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55" w:rsidRPr="00010BBD" w:rsidRDefault="004F7B55" w:rsidP="004F7B55">
      <w:pPr>
        <w:jc w:val="center"/>
        <w:rPr>
          <w:sz w:val="20"/>
          <w:szCs w:val="20"/>
          <w:lang w:val="en-US"/>
        </w:rPr>
      </w:pPr>
      <w:r w:rsidRPr="00010BBD">
        <w:rPr>
          <w:sz w:val="20"/>
          <w:szCs w:val="20"/>
          <w:lang w:val="uk-UA"/>
        </w:rP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4" o:title=""/>
            <o:lock v:ext="edit" aspectratio="f"/>
          </v:shape>
          <o:OLEObject Type="Embed" ProgID="CorelDRAW.Graphic.9" ShapeID="_x0000_i1025" DrawAspect="Content" ObjectID="_1618834888" r:id="rId5"/>
        </w:object>
      </w:r>
    </w:p>
    <w:p w:rsidR="004F7B55" w:rsidRPr="00010BBD" w:rsidRDefault="004F7B55" w:rsidP="004F7B55">
      <w:pPr>
        <w:jc w:val="center"/>
        <w:rPr>
          <w:b/>
          <w:sz w:val="32"/>
          <w:szCs w:val="20"/>
          <w:lang w:val="uk-UA"/>
        </w:rPr>
      </w:pPr>
    </w:p>
    <w:p w:rsidR="004F7B55" w:rsidRPr="00010BBD" w:rsidRDefault="004F7B55" w:rsidP="004F7B55">
      <w:pPr>
        <w:jc w:val="center"/>
        <w:rPr>
          <w:b/>
          <w:szCs w:val="20"/>
          <w:lang w:val="uk-UA"/>
        </w:rPr>
      </w:pPr>
      <w:r w:rsidRPr="00010BBD">
        <w:rPr>
          <w:b/>
          <w:szCs w:val="20"/>
          <w:lang w:val="uk-UA"/>
        </w:rPr>
        <w:t>ВИКОНАВЧИЙ ОРГАН КИЇВСЬКОЇ МІСЬКОЇ РАДИ</w:t>
      </w:r>
    </w:p>
    <w:p w:rsidR="004F7B55" w:rsidRPr="00010BBD" w:rsidRDefault="004F7B55" w:rsidP="004F7B55">
      <w:pPr>
        <w:jc w:val="center"/>
        <w:rPr>
          <w:b/>
          <w:szCs w:val="20"/>
          <w:lang w:val="uk-UA"/>
        </w:rPr>
      </w:pPr>
      <w:r w:rsidRPr="00010BBD">
        <w:rPr>
          <w:b/>
          <w:szCs w:val="20"/>
          <w:lang w:val="uk-UA"/>
        </w:rPr>
        <w:t>(КИЇВСЬК</w:t>
      </w:r>
      <w:r>
        <w:rPr>
          <w:b/>
          <w:szCs w:val="20"/>
          <w:lang w:val="uk-UA"/>
        </w:rPr>
        <w:t>А</w:t>
      </w:r>
      <w:r w:rsidRPr="00010BBD">
        <w:rPr>
          <w:b/>
          <w:szCs w:val="20"/>
          <w:lang w:val="uk-UA"/>
        </w:rPr>
        <w:t xml:space="preserve"> МІСЬК</w:t>
      </w:r>
      <w:r>
        <w:rPr>
          <w:b/>
          <w:szCs w:val="20"/>
          <w:lang w:val="uk-UA"/>
        </w:rPr>
        <w:t>А</w:t>
      </w:r>
      <w:r w:rsidRPr="00010BBD">
        <w:rPr>
          <w:b/>
          <w:szCs w:val="20"/>
          <w:lang w:val="uk-UA"/>
        </w:rPr>
        <w:t xml:space="preserve"> ДЕРЖАВН</w:t>
      </w:r>
      <w:r>
        <w:rPr>
          <w:b/>
          <w:szCs w:val="20"/>
          <w:lang w:val="uk-UA"/>
        </w:rPr>
        <w:t>А</w:t>
      </w:r>
      <w:r w:rsidRPr="00010BBD">
        <w:rPr>
          <w:b/>
          <w:szCs w:val="20"/>
          <w:lang w:val="uk-UA"/>
        </w:rPr>
        <w:t xml:space="preserve"> АДМІНІСТРАЦІ</w:t>
      </w:r>
      <w:r>
        <w:rPr>
          <w:b/>
          <w:szCs w:val="20"/>
          <w:lang w:val="uk-UA"/>
        </w:rPr>
        <w:t>Я</w:t>
      </w:r>
      <w:r w:rsidRPr="00010BBD">
        <w:rPr>
          <w:b/>
          <w:szCs w:val="20"/>
          <w:lang w:val="uk-UA"/>
        </w:rPr>
        <w:t>)</w:t>
      </w:r>
    </w:p>
    <w:p w:rsidR="004F7B55" w:rsidRPr="00010BBD" w:rsidRDefault="004F7B55" w:rsidP="004F7B55">
      <w:pPr>
        <w:jc w:val="center"/>
        <w:rPr>
          <w:b/>
          <w:sz w:val="20"/>
          <w:szCs w:val="20"/>
          <w:lang w:val="uk-UA"/>
        </w:rPr>
      </w:pPr>
      <w:r w:rsidRPr="00010BBD">
        <w:rPr>
          <w:b/>
          <w:sz w:val="28"/>
          <w:szCs w:val="20"/>
          <w:lang w:val="uk-UA"/>
        </w:rPr>
        <w:t>Управління з питань реклами</w:t>
      </w:r>
    </w:p>
    <w:p w:rsidR="004F7B55" w:rsidRPr="00010BBD" w:rsidRDefault="004F7B55" w:rsidP="004F7B55">
      <w:pPr>
        <w:jc w:val="center"/>
        <w:rPr>
          <w:b/>
          <w:sz w:val="20"/>
          <w:szCs w:val="20"/>
          <w:lang w:val="uk-UA"/>
        </w:rPr>
      </w:pPr>
      <w:r w:rsidRPr="00010BBD">
        <w:rPr>
          <w:b/>
          <w:sz w:val="20"/>
          <w:szCs w:val="20"/>
        </w:rPr>
        <w:t>________________________________________________________________</w:t>
      </w:r>
      <w:r>
        <w:rPr>
          <w:b/>
          <w:sz w:val="20"/>
          <w:szCs w:val="20"/>
        </w:rPr>
        <w:t>_____________________________</w:t>
      </w:r>
    </w:p>
    <w:p w:rsidR="004F7B55" w:rsidRPr="00010BBD" w:rsidRDefault="004F7B55" w:rsidP="004F7B55">
      <w:pPr>
        <w:keepNext/>
        <w:jc w:val="center"/>
        <w:outlineLvl w:val="1"/>
        <w:rPr>
          <w:bCs/>
          <w:sz w:val="26"/>
          <w:szCs w:val="26"/>
        </w:rPr>
      </w:pPr>
    </w:p>
    <w:p w:rsidR="004F7B55" w:rsidRPr="00010BBD" w:rsidRDefault="004F7B55" w:rsidP="004F7B55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010BBD">
        <w:rPr>
          <w:b/>
          <w:bCs/>
          <w:sz w:val="28"/>
          <w:szCs w:val="28"/>
          <w:lang w:val="uk-UA"/>
        </w:rPr>
        <w:t>Н А К А З</w:t>
      </w:r>
    </w:p>
    <w:p w:rsidR="004F7B55" w:rsidRPr="00010BBD" w:rsidRDefault="004F7B55" w:rsidP="004F7B55">
      <w:pPr>
        <w:rPr>
          <w:sz w:val="26"/>
          <w:szCs w:val="26"/>
          <w:lang w:val="uk-UA"/>
        </w:rPr>
      </w:pPr>
    </w:p>
    <w:p w:rsidR="004F7B55" w:rsidRPr="00010BBD" w:rsidRDefault="004F7B55" w:rsidP="004F7B55">
      <w:pPr>
        <w:rPr>
          <w:sz w:val="26"/>
          <w:szCs w:val="26"/>
          <w:lang w:val="uk-UA"/>
        </w:rPr>
      </w:pPr>
      <w:r w:rsidRPr="000900F6">
        <w:rPr>
          <w:sz w:val="26"/>
          <w:szCs w:val="26"/>
          <w:u w:val="single"/>
          <w:lang w:val="uk-UA"/>
        </w:rPr>
        <w:t>0</w:t>
      </w:r>
      <w:r>
        <w:rPr>
          <w:sz w:val="26"/>
          <w:szCs w:val="26"/>
          <w:u w:val="single"/>
          <w:lang w:val="uk-UA"/>
        </w:rPr>
        <w:t>6</w:t>
      </w:r>
      <w:r w:rsidRPr="000900F6">
        <w:rPr>
          <w:sz w:val="26"/>
          <w:szCs w:val="26"/>
          <w:u w:val="single"/>
          <w:lang w:val="uk-UA"/>
        </w:rPr>
        <w:t>.05.2019</w:t>
      </w:r>
      <w:r w:rsidRPr="00010BBD">
        <w:rPr>
          <w:sz w:val="26"/>
          <w:szCs w:val="26"/>
          <w:lang w:val="uk-UA"/>
        </w:rPr>
        <w:t xml:space="preserve">                                                                        </w:t>
      </w:r>
      <w:r>
        <w:rPr>
          <w:sz w:val="26"/>
          <w:szCs w:val="26"/>
          <w:lang w:val="uk-UA"/>
        </w:rPr>
        <w:t xml:space="preserve">                                   </w:t>
      </w:r>
      <w:r w:rsidRPr="00010BBD">
        <w:rPr>
          <w:sz w:val="26"/>
          <w:szCs w:val="26"/>
          <w:lang w:val="uk-UA"/>
        </w:rPr>
        <w:t xml:space="preserve">    </w:t>
      </w:r>
      <w:r w:rsidRPr="000900F6">
        <w:rPr>
          <w:sz w:val="26"/>
          <w:szCs w:val="26"/>
          <w:u w:val="single"/>
          <w:lang w:val="uk-UA"/>
        </w:rPr>
        <w:t xml:space="preserve">№ </w:t>
      </w:r>
      <w:r>
        <w:rPr>
          <w:sz w:val="26"/>
          <w:szCs w:val="26"/>
          <w:u w:val="single"/>
          <w:lang w:val="uk-UA"/>
        </w:rPr>
        <w:t>610</w:t>
      </w:r>
    </w:p>
    <w:p w:rsidR="004F7B55" w:rsidRPr="00010BBD" w:rsidRDefault="004F7B55" w:rsidP="004F7B55">
      <w:pPr>
        <w:jc w:val="both"/>
        <w:rPr>
          <w:sz w:val="26"/>
          <w:szCs w:val="26"/>
          <w:lang w:val="uk-UA"/>
        </w:rPr>
      </w:pPr>
    </w:p>
    <w:p w:rsidR="004F7B55" w:rsidRDefault="004F7B55" w:rsidP="004F7B55">
      <w:pPr>
        <w:rPr>
          <w:lang w:val="uk-UA"/>
        </w:rPr>
      </w:pPr>
    </w:p>
    <w:p w:rsidR="004F7B55" w:rsidRPr="00EB5676" w:rsidRDefault="004F7B55" w:rsidP="004F7B55">
      <w:pPr>
        <w:jc w:val="both"/>
        <w:rPr>
          <w:sz w:val="28"/>
          <w:szCs w:val="28"/>
          <w:lang w:val="uk-UA"/>
        </w:rPr>
      </w:pPr>
      <w:r w:rsidRPr="00EB5676">
        <w:rPr>
          <w:sz w:val="28"/>
          <w:szCs w:val="28"/>
          <w:lang w:val="uk-UA"/>
        </w:rPr>
        <w:t>Про скасування погоджен</w:t>
      </w:r>
      <w:r>
        <w:rPr>
          <w:sz w:val="28"/>
          <w:szCs w:val="28"/>
          <w:lang w:val="uk-UA"/>
        </w:rPr>
        <w:t>ь</w:t>
      </w:r>
    </w:p>
    <w:p w:rsidR="004F7B55" w:rsidRPr="00EB5676" w:rsidRDefault="004F7B55" w:rsidP="004F7B55">
      <w:pPr>
        <w:jc w:val="both"/>
        <w:rPr>
          <w:sz w:val="28"/>
          <w:szCs w:val="28"/>
          <w:lang w:val="uk-UA"/>
        </w:rPr>
      </w:pPr>
      <w:r w:rsidRPr="00EB5676">
        <w:rPr>
          <w:sz w:val="28"/>
          <w:szCs w:val="28"/>
          <w:lang w:val="uk-UA"/>
        </w:rPr>
        <w:t xml:space="preserve">на розміщення реклами на </w:t>
      </w:r>
    </w:p>
    <w:p w:rsidR="004F7B55" w:rsidRPr="00EB5676" w:rsidRDefault="004F7B55" w:rsidP="004F7B55">
      <w:pPr>
        <w:jc w:val="both"/>
        <w:rPr>
          <w:sz w:val="28"/>
          <w:szCs w:val="28"/>
          <w:lang w:val="uk-UA"/>
        </w:rPr>
      </w:pPr>
      <w:r w:rsidRPr="00EB5676">
        <w:rPr>
          <w:sz w:val="28"/>
          <w:szCs w:val="28"/>
          <w:lang w:val="uk-UA"/>
        </w:rPr>
        <w:t xml:space="preserve">транспорті комунальної </w:t>
      </w:r>
    </w:p>
    <w:p w:rsidR="004F7B55" w:rsidRPr="00EB5676" w:rsidRDefault="004F7B55" w:rsidP="004F7B55">
      <w:pPr>
        <w:jc w:val="both"/>
        <w:rPr>
          <w:sz w:val="28"/>
          <w:szCs w:val="28"/>
          <w:lang w:val="uk-UA"/>
        </w:rPr>
      </w:pPr>
      <w:r w:rsidRPr="00EB5676">
        <w:rPr>
          <w:sz w:val="28"/>
          <w:szCs w:val="28"/>
          <w:lang w:val="uk-UA"/>
        </w:rPr>
        <w:t xml:space="preserve">власності територіальної </w:t>
      </w:r>
    </w:p>
    <w:p w:rsidR="004F7B55" w:rsidRPr="00EB5676" w:rsidRDefault="004F7B55" w:rsidP="004F7B55">
      <w:pPr>
        <w:jc w:val="both"/>
        <w:rPr>
          <w:sz w:val="28"/>
          <w:szCs w:val="28"/>
          <w:lang w:val="uk-UA"/>
        </w:rPr>
      </w:pPr>
      <w:r w:rsidRPr="00EB5676">
        <w:rPr>
          <w:sz w:val="28"/>
          <w:szCs w:val="28"/>
          <w:lang w:val="uk-UA"/>
        </w:rPr>
        <w:t>громади міста Києва</w:t>
      </w:r>
    </w:p>
    <w:p w:rsidR="004F7B55" w:rsidRPr="00EB5676" w:rsidRDefault="004F7B55" w:rsidP="004F7B55">
      <w:pPr>
        <w:ind w:firstLine="567"/>
        <w:rPr>
          <w:sz w:val="28"/>
          <w:szCs w:val="28"/>
          <w:lang w:val="uk-UA"/>
        </w:rPr>
      </w:pPr>
    </w:p>
    <w:p w:rsidR="004F7B55" w:rsidRPr="00EB5676" w:rsidRDefault="004F7B55" w:rsidP="004F7B55">
      <w:pPr>
        <w:ind w:firstLine="567"/>
        <w:rPr>
          <w:sz w:val="28"/>
          <w:szCs w:val="28"/>
          <w:lang w:val="uk-UA"/>
        </w:rPr>
      </w:pPr>
    </w:p>
    <w:p w:rsidR="004F7B55" w:rsidRPr="00EB5676" w:rsidRDefault="004F7B55" w:rsidP="004F7B55">
      <w:pPr>
        <w:ind w:firstLine="567"/>
        <w:jc w:val="both"/>
        <w:rPr>
          <w:sz w:val="28"/>
          <w:szCs w:val="28"/>
          <w:lang w:val="uk-UA"/>
        </w:rPr>
      </w:pPr>
      <w:r w:rsidRPr="00EB5676">
        <w:rPr>
          <w:sz w:val="28"/>
          <w:lang w:val="uk-UA"/>
        </w:rPr>
        <w:t xml:space="preserve">Відповідно </w:t>
      </w:r>
      <w:r w:rsidRPr="00EB5676">
        <w:rPr>
          <w:sz w:val="28"/>
          <w:szCs w:val="28"/>
          <w:lang w:val="uk-UA"/>
        </w:rPr>
        <w:t>до пунктів 8.1, 8.2 та 8.3 розділу IIІ Порядку розміщення реклами в місті Києві, затвердженого рішенням Київської міської ради від 22 вересня 2011 року № 37/6253</w:t>
      </w:r>
    </w:p>
    <w:p w:rsidR="004F7B55" w:rsidRPr="00EB5676" w:rsidRDefault="004F7B55" w:rsidP="004F7B55">
      <w:pPr>
        <w:ind w:firstLine="426"/>
        <w:jc w:val="both"/>
        <w:rPr>
          <w:sz w:val="28"/>
          <w:lang w:val="uk-UA"/>
        </w:rPr>
      </w:pPr>
    </w:p>
    <w:p w:rsidR="004F7B55" w:rsidRPr="00EB5676" w:rsidRDefault="004F7B55" w:rsidP="004F7B55">
      <w:pPr>
        <w:ind w:firstLine="567"/>
        <w:rPr>
          <w:sz w:val="28"/>
          <w:lang w:val="uk-UA"/>
        </w:rPr>
      </w:pPr>
      <w:r w:rsidRPr="00EB5676">
        <w:rPr>
          <w:sz w:val="28"/>
          <w:lang w:val="uk-UA"/>
        </w:rPr>
        <w:t>НАКАЗУЮ:</w:t>
      </w:r>
    </w:p>
    <w:p w:rsidR="004F7B55" w:rsidRPr="00EB5676" w:rsidRDefault="004F7B55" w:rsidP="004F7B55">
      <w:pPr>
        <w:ind w:firstLine="284"/>
        <w:jc w:val="both"/>
        <w:rPr>
          <w:sz w:val="28"/>
          <w:lang w:val="uk-UA"/>
        </w:rPr>
      </w:pPr>
    </w:p>
    <w:p w:rsidR="004F7B55" w:rsidRPr="00EB5676" w:rsidRDefault="004F7B55" w:rsidP="004F7B55">
      <w:pPr>
        <w:ind w:firstLine="567"/>
        <w:jc w:val="both"/>
        <w:rPr>
          <w:sz w:val="28"/>
          <w:szCs w:val="28"/>
          <w:lang w:val="uk-UA"/>
        </w:rPr>
      </w:pPr>
      <w:r w:rsidRPr="00EB5676">
        <w:rPr>
          <w:sz w:val="28"/>
          <w:lang w:val="uk-UA"/>
        </w:rPr>
        <w:t xml:space="preserve">1. Скасувати </w:t>
      </w:r>
      <w:r w:rsidRPr="00EB5676">
        <w:rPr>
          <w:sz w:val="28"/>
          <w:szCs w:val="28"/>
          <w:lang w:val="uk-UA"/>
        </w:rPr>
        <w:t xml:space="preserve">погодження на розміщення реклами на транспорті комунальної власності територіальної громади міста Києва (далі </w:t>
      </w:r>
      <w:r>
        <w:rPr>
          <w:sz w:val="28"/>
          <w:szCs w:val="28"/>
          <w:lang w:val="uk-UA"/>
        </w:rPr>
        <w:t>–</w:t>
      </w:r>
      <w:r w:rsidRPr="00EB5676">
        <w:rPr>
          <w:sz w:val="28"/>
          <w:szCs w:val="28"/>
          <w:lang w:val="uk-UA"/>
        </w:rPr>
        <w:t xml:space="preserve"> погодження) згідно з додатком до цього наказу у кількості </w:t>
      </w:r>
      <w:r>
        <w:rPr>
          <w:sz w:val="28"/>
          <w:szCs w:val="28"/>
          <w:lang w:val="uk-UA"/>
        </w:rPr>
        <w:t xml:space="preserve">4 </w:t>
      </w:r>
      <w:r w:rsidRPr="00EB5676">
        <w:rPr>
          <w:sz w:val="28"/>
          <w:szCs w:val="28"/>
          <w:lang w:val="uk-UA"/>
        </w:rPr>
        <w:t>погоджен</w:t>
      </w:r>
      <w:r>
        <w:rPr>
          <w:sz w:val="28"/>
          <w:szCs w:val="28"/>
          <w:lang w:val="uk-UA"/>
        </w:rPr>
        <w:t>ь</w:t>
      </w:r>
      <w:r w:rsidRPr="00EB5676">
        <w:rPr>
          <w:sz w:val="28"/>
          <w:szCs w:val="28"/>
          <w:lang w:val="uk-UA"/>
        </w:rPr>
        <w:t>.</w:t>
      </w:r>
    </w:p>
    <w:p w:rsidR="004F7B55" w:rsidRPr="00EB5676" w:rsidRDefault="004F7B55" w:rsidP="004F7B55">
      <w:pPr>
        <w:ind w:firstLine="567"/>
        <w:jc w:val="both"/>
        <w:rPr>
          <w:sz w:val="28"/>
          <w:szCs w:val="28"/>
          <w:lang w:val="uk-UA"/>
        </w:rPr>
      </w:pPr>
    </w:p>
    <w:p w:rsidR="004F7B55" w:rsidRPr="00A7415A" w:rsidRDefault="004F7B55" w:rsidP="004F7B55">
      <w:pPr>
        <w:pStyle w:val="a3"/>
        <w:widowControl w:val="0"/>
        <w:spacing w:before="0" w:beforeAutospacing="0" w:after="0" w:afterAutospacing="0"/>
        <w:ind w:firstLine="567"/>
        <w:jc w:val="both"/>
        <w:rPr>
          <w:lang w:val="uk-UA" w:eastAsia="x-none"/>
        </w:rPr>
      </w:pPr>
      <w:r w:rsidRPr="004F7B55">
        <w:rPr>
          <w:sz w:val="28"/>
          <w:szCs w:val="28"/>
          <w:lang w:val="uk-UA"/>
        </w:rPr>
        <w:t>2.</w:t>
      </w:r>
      <w:r w:rsidRPr="004F7B55">
        <w:rPr>
          <w:szCs w:val="28"/>
          <w:lang w:val="uk-UA"/>
        </w:rPr>
        <w:t xml:space="preserve"> </w:t>
      </w:r>
      <w:r w:rsidRPr="00562DC8">
        <w:rPr>
          <w:sz w:val="28"/>
          <w:szCs w:val="28"/>
          <w:lang w:val="x-none" w:eastAsia="x-none"/>
        </w:rPr>
        <w:t>Контроль</w:t>
      </w:r>
      <w:r w:rsidRPr="00441424">
        <w:rPr>
          <w:sz w:val="28"/>
          <w:szCs w:val="28"/>
          <w:lang w:val="x-none" w:eastAsia="x-none"/>
        </w:rPr>
        <w:t xml:space="preserve"> за виконанням цього наказу </w:t>
      </w:r>
      <w:r w:rsidRPr="004F7B55">
        <w:rPr>
          <w:sz w:val="28"/>
          <w:szCs w:val="28"/>
          <w:lang w:val="uk-UA" w:eastAsia="x-none"/>
        </w:rPr>
        <w:t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Богуславець Т.Ю</w:t>
      </w:r>
      <w:r>
        <w:rPr>
          <w:sz w:val="28"/>
          <w:szCs w:val="28"/>
          <w:lang w:val="uk-UA" w:eastAsia="x-none"/>
        </w:rPr>
        <w:t>.</w:t>
      </w:r>
    </w:p>
    <w:p w:rsidR="004F7B55" w:rsidRPr="00010BBD" w:rsidRDefault="004F7B55" w:rsidP="004F7B55">
      <w:pPr>
        <w:tabs>
          <w:tab w:val="left" w:pos="4395"/>
        </w:tabs>
        <w:ind w:firstLine="567"/>
        <w:jc w:val="both"/>
        <w:rPr>
          <w:sz w:val="28"/>
          <w:lang w:val="uk-UA" w:eastAsia="x-none"/>
        </w:rPr>
      </w:pPr>
    </w:p>
    <w:p w:rsidR="004F7B55" w:rsidRPr="00010BBD" w:rsidRDefault="004F7B55" w:rsidP="004F7B55">
      <w:pPr>
        <w:tabs>
          <w:tab w:val="left" w:pos="4395"/>
        </w:tabs>
        <w:ind w:firstLine="567"/>
        <w:jc w:val="both"/>
        <w:rPr>
          <w:sz w:val="28"/>
          <w:lang w:val="uk-UA" w:eastAsia="x-none"/>
        </w:rPr>
      </w:pPr>
    </w:p>
    <w:p w:rsidR="004F7B55" w:rsidRDefault="004F7B55" w:rsidP="004F7B55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                                                                             Олександр СМИРНОВ </w:t>
      </w:r>
    </w:p>
    <w:p w:rsidR="004F7B55" w:rsidRPr="00EB5676" w:rsidRDefault="004F7B55" w:rsidP="004F7B55">
      <w:pPr>
        <w:rPr>
          <w:lang w:val="uk-UA"/>
        </w:rPr>
      </w:pPr>
    </w:p>
    <w:p w:rsidR="004F7B55" w:rsidRPr="00EB5676" w:rsidRDefault="004F7B55" w:rsidP="004F7B55">
      <w:pPr>
        <w:rPr>
          <w:lang w:val="uk-UA"/>
        </w:rPr>
      </w:pPr>
    </w:p>
    <w:p w:rsidR="004F7B55" w:rsidRPr="00EB5676" w:rsidRDefault="004F7B55" w:rsidP="004F7B55">
      <w:pPr>
        <w:rPr>
          <w:lang w:val="uk-UA"/>
        </w:rPr>
      </w:pPr>
    </w:p>
    <w:p w:rsidR="004F7B55" w:rsidRDefault="004F7B55" w:rsidP="004F7B55">
      <w:pPr>
        <w:rPr>
          <w:lang w:val="uk-UA"/>
        </w:rPr>
      </w:pPr>
    </w:p>
    <w:p w:rsidR="004F7B55" w:rsidRDefault="004F7B55" w:rsidP="004F7B55">
      <w:pPr>
        <w:rPr>
          <w:lang w:val="uk-UA"/>
        </w:rPr>
      </w:pPr>
    </w:p>
    <w:p w:rsidR="004F7B55" w:rsidRDefault="004F7B55" w:rsidP="004F7B55">
      <w:pPr>
        <w:rPr>
          <w:lang w:val="uk-UA"/>
        </w:rPr>
      </w:pPr>
    </w:p>
    <w:tbl>
      <w:tblPr>
        <w:tblW w:w="14993" w:type="dxa"/>
        <w:tblLook w:val="01E0" w:firstRow="1" w:lastRow="1" w:firstColumn="1" w:lastColumn="1" w:noHBand="0" w:noVBand="0"/>
      </w:tblPr>
      <w:tblGrid>
        <w:gridCol w:w="9606"/>
        <w:gridCol w:w="3118"/>
        <w:gridCol w:w="2269"/>
      </w:tblGrid>
      <w:tr w:rsidR="004F7B55" w:rsidRPr="00DB7355" w:rsidTr="003E34FE">
        <w:tc>
          <w:tcPr>
            <w:tcW w:w="9606" w:type="dxa"/>
          </w:tcPr>
          <w:p w:rsidR="004F7B55" w:rsidRPr="00DB7355" w:rsidRDefault="004F7B55" w:rsidP="003E34FE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4F7B55" w:rsidRPr="00DB7355" w:rsidRDefault="004F7B55" w:rsidP="003E34FE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4F7B55" w:rsidRPr="00DB7355" w:rsidRDefault="004F7B55" w:rsidP="003E34FE">
            <w:pPr>
              <w:rPr>
                <w:sz w:val="28"/>
                <w:szCs w:val="28"/>
              </w:rPr>
            </w:pPr>
          </w:p>
        </w:tc>
      </w:tr>
    </w:tbl>
    <w:p w:rsidR="00604AA7" w:rsidRDefault="00604AA7">
      <w:bookmarkStart w:id="0" w:name="_GoBack"/>
      <w:bookmarkEnd w:id="0"/>
    </w:p>
    <w:sectPr w:rsidR="00604A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B55"/>
    <w:rsid w:val="004F7B55"/>
    <w:rsid w:val="0060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784FC-71C9-44FE-AACD-210BBC30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4F7B55"/>
    <w:pPr>
      <w:spacing w:before="100" w:beforeAutospacing="1" w:after="100" w:afterAutospacing="1"/>
    </w:pPr>
  </w:style>
  <w:style w:type="character" w:customStyle="1" w:styleId="a4">
    <w:name w:val="Звичайний (веб) Знак"/>
    <w:link w:val="a3"/>
    <w:rsid w:val="004F7B5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4F7B55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2019-05-08T12:35:00Z</dcterms:created>
  <dcterms:modified xsi:type="dcterms:W3CDTF">2019-05-08T12:35:00Z</dcterms:modified>
</cp:coreProperties>
</file>