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912" w:rsidRDefault="008D5912" w:rsidP="008D5912">
      <w:pPr>
        <w:pStyle w:val="aa"/>
        <w:ind w:left="0"/>
        <w:jc w:val="right"/>
        <w:rPr>
          <w:color w:val="000000"/>
          <w:sz w:val="28"/>
          <w:szCs w:val="28"/>
          <w:lang w:eastAsia="uk-UA"/>
        </w:rPr>
      </w:pPr>
      <w:r>
        <w:rPr>
          <w:rFonts w:ascii="AcademyC" w:hAnsi="AcademyC"/>
          <w:b/>
          <w:color w:val="002060"/>
          <w:sz w:val="28"/>
        </w:rPr>
        <w:t xml:space="preserve"> </w:t>
      </w:r>
      <w:r>
        <w:rPr>
          <w:color w:val="000000"/>
          <w:sz w:val="28"/>
          <w:szCs w:val="28"/>
          <w:lang w:eastAsia="uk-UA"/>
        </w:rPr>
        <w:t xml:space="preserve">                                                                                                                       </w:t>
      </w:r>
    </w:p>
    <w:p w:rsidR="008D5912" w:rsidRPr="005A4B24" w:rsidRDefault="008D5912" w:rsidP="008D5912">
      <w:pPr>
        <w:spacing w:before="360" w:after="60"/>
        <w:jc w:val="center"/>
        <w:rPr>
          <w:rFonts w:ascii="AcademyC" w:hAnsi="AcademyC"/>
          <w:b/>
          <w:color w:val="002060"/>
          <w:sz w:val="28"/>
          <w:szCs w:val="28"/>
        </w:rPr>
      </w:pPr>
      <w:r w:rsidRPr="005A4B24">
        <w:rPr>
          <w:noProof/>
          <w:sz w:val="28"/>
          <w:szCs w:val="28"/>
          <w:lang w:val="uk-UA" w:eastAsia="uk-UA" w:bidi="ar-SA"/>
        </w:rPr>
        <w:drawing>
          <wp:anchor distT="0" distB="0" distL="114300" distR="114300" simplePos="0" relativeHeight="251659264" behindDoc="0" locked="0" layoutInCell="1" allowOverlap="1" wp14:anchorId="3CD51F47" wp14:editId="571DBD56">
            <wp:simplePos x="0" y="0"/>
            <wp:positionH relativeFrom="column">
              <wp:align>center</wp:align>
            </wp:positionH>
            <wp:positionV relativeFrom="paragraph">
              <wp:posOffset>-568960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B24">
        <w:rPr>
          <w:rFonts w:ascii="AcademyC" w:hAnsi="AcademyC"/>
          <w:b/>
          <w:color w:val="002060"/>
          <w:sz w:val="28"/>
          <w:szCs w:val="28"/>
        </w:rPr>
        <w:t>УКРАЇНА</w:t>
      </w:r>
    </w:p>
    <w:p w:rsidR="008D5912" w:rsidRPr="005A4B24" w:rsidRDefault="008D5912" w:rsidP="008D5912">
      <w:pPr>
        <w:spacing w:after="60"/>
        <w:jc w:val="center"/>
        <w:rPr>
          <w:rFonts w:ascii="AcademyC" w:hAnsi="AcademyC"/>
          <w:b/>
          <w:color w:val="002060"/>
          <w:sz w:val="28"/>
          <w:szCs w:val="28"/>
        </w:rPr>
      </w:pPr>
      <w:r w:rsidRPr="005A4B24">
        <w:rPr>
          <w:rFonts w:ascii="AcademyC" w:hAnsi="AcademyC"/>
          <w:b/>
          <w:color w:val="002060"/>
          <w:sz w:val="28"/>
          <w:szCs w:val="28"/>
        </w:rPr>
        <w:t>ВИЩА  РАДА  ПРАВОСУДДЯ</w:t>
      </w:r>
    </w:p>
    <w:p w:rsidR="008D5912" w:rsidRPr="005A4B24" w:rsidRDefault="008D5912" w:rsidP="008D5912">
      <w:pPr>
        <w:spacing w:after="240"/>
        <w:jc w:val="center"/>
        <w:rPr>
          <w:rFonts w:ascii="AcademyC" w:hAnsi="AcademyC"/>
          <w:b/>
          <w:color w:val="002060"/>
          <w:sz w:val="28"/>
          <w:szCs w:val="28"/>
        </w:rPr>
      </w:pPr>
      <w:r w:rsidRPr="005A4B24">
        <w:rPr>
          <w:rFonts w:ascii="AcademyC" w:hAnsi="AcademyC"/>
          <w:b/>
          <w:color w:val="002060"/>
          <w:sz w:val="28"/>
          <w:szCs w:val="28"/>
        </w:rPr>
        <w:t>РІШЕННЯ</w:t>
      </w:r>
    </w:p>
    <w:tbl>
      <w:tblPr>
        <w:tblW w:w="9180" w:type="dxa"/>
        <w:tblLook w:val="04A0" w:firstRow="1" w:lastRow="0" w:firstColumn="1" w:lastColumn="0" w:noHBand="0" w:noVBand="1"/>
      </w:tblPr>
      <w:tblGrid>
        <w:gridCol w:w="3098"/>
        <w:gridCol w:w="3309"/>
        <w:gridCol w:w="2773"/>
      </w:tblGrid>
      <w:tr w:rsidR="008D5912" w:rsidRPr="005A4B24" w:rsidTr="000C4467">
        <w:trPr>
          <w:trHeight w:val="188"/>
        </w:trPr>
        <w:tc>
          <w:tcPr>
            <w:tcW w:w="3098" w:type="dxa"/>
          </w:tcPr>
          <w:p w:rsidR="008D5912" w:rsidRPr="005A4B24" w:rsidRDefault="008D5912" w:rsidP="000C4467">
            <w:pPr>
              <w:ind w:right="-2"/>
              <w:rPr>
                <w:rFonts w:ascii="Times New Roman" w:hAnsi="Times New Roman" w:cs="Times New Roman"/>
                <w:noProof/>
                <w:color w:val="002060"/>
                <w:sz w:val="28"/>
                <w:szCs w:val="28"/>
              </w:rPr>
            </w:pPr>
            <w:r>
              <w:rPr>
                <w:rFonts w:ascii="Times New Roman" w:hAnsi="Times New Roman" w:cs="Times New Roman"/>
                <w:noProof/>
                <w:color w:val="002060"/>
                <w:sz w:val="28"/>
                <w:szCs w:val="28"/>
                <w:lang w:val="uk-UA"/>
              </w:rPr>
              <w:t>9 січня 2020</w:t>
            </w:r>
            <w:r w:rsidRPr="005A4B24">
              <w:rPr>
                <w:rFonts w:ascii="Times New Roman" w:hAnsi="Times New Roman" w:cs="Times New Roman"/>
                <w:noProof/>
                <w:color w:val="002060"/>
                <w:sz w:val="28"/>
                <w:szCs w:val="28"/>
                <w:lang w:val="uk-UA"/>
              </w:rPr>
              <w:t xml:space="preserve"> року</w:t>
            </w:r>
          </w:p>
        </w:tc>
        <w:tc>
          <w:tcPr>
            <w:tcW w:w="3309" w:type="dxa"/>
          </w:tcPr>
          <w:p w:rsidR="008D5912" w:rsidRPr="005A4B24" w:rsidRDefault="008D5912" w:rsidP="000C4467">
            <w:pPr>
              <w:ind w:right="-2"/>
              <w:jc w:val="center"/>
              <w:rPr>
                <w:rFonts w:ascii="Book Antiqua" w:hAnsi="Book Antiqua"/>
                <w:noProof/>
                <w:color w:val="002060"/>
                <w:sz w:val="22"/>
              </w:rPr>
            </w:pPr>
            <w:r w:rsidRPr="005A4B24">
              <w:rPr>
                <w:rFonts w:ascii="Book Antiqua" w:hAnsi="Book Antiqua"/>
                <w:color w:val="002060"/>
                <w:sz w:val="22"/>
                <w:szCs w:val="22"/>
              </w:rPr>
              <w:t>Київ</w:t>
            </w:r>
          </w:p>
        </w:tc>
        <w:tc>
          <w:tcPr>
            <w:tcW w:w="2773" w:type="dxa"/>
          </w:tcPr>
          <w:p w:rsidR="008D5912" w:rsidRPr="005A4B24" w:rsidRDefault="008D5912" w:rsidP="007349AE">
            <w:pPr>
              <w:ind w:right="-2"/>
              <w:jc w:val="right"/>
              <w:rPr>
                <w:rFonts w:ascii="Times New Roman" w:hAnsi="Times New Roman" w:cs="Times New Roman"/>
                <w:noProof/>
                <w:color w:val="002060"/>
                <w:sz w:val="28"/>
                <w:szCs w:val="28"/>
                <w:lang w:val="uk-UA"/>
              </w:rPr>
            </w:pPr>
            <w:r w:rsidRPr="005A4B24">
              <w:rPr>
                <w:rFonts w:ascii="Times New Roman" w:hAnsi="Times New Roman" w:cs="Times New Roman"/>
                <w:noProof/>
                <w:color w:val="002060"/>
                <w:sz w:val="28"/>
                <w:szCs w:val="28"/>
              </w:rPr>
              <w:t>№ </w:t>
            </w:r>
            <w:r w:rsidRPr="005A4B24">
              <w:rPr>
                <w:rFonts w:ascii="Times New Roman" w:hAnsi="Times New Roman" w:cs="Times New Roman"/>
                <w:noProof/>
                <w:color w:val="002060"/>
                <w:sz w:val="28"/>
                <w:szCs w:val="28"/>
                <w:lang w:val="uk-UA"/>
              </w:rPr>
              <w:t xml:space="preserve"> </w:t>
            </w:r>
            <w:r w:rsidR="007349AE">
              <w:rPr>
                <w:rFonts w:ascii="Times New Roman" w:hAnsi="Times New Roman" w:cs="Times New Roman"/>
                <w:noProof/>
                <w:color w:val="002060"/>
                <w:sz w:val="28"/>
                <w:szCs w:val="28"/>
                <w:lang w:val="uk-UA"/>
              </w:rPr>
              <w:t>20</w:t>
            </w:r>
            <w:r w:rsidRPr="005A4B24">
              <w:rPr>
                <w:rFonts w:ascii="Times New Roman" w:hAnsi="Times New Roman" w:cs="Times New Roman"/>
                <w:noProof/>
                <w:color w:val="002060"/>
                <w:sz w:val="28"/>
                <w:szCs w:val="28"/>
                <w:lang w:val="uk-UA"/>
              </w:rPr>
              <w:t>/0/15-</w:t>
            </w:r>
            <w:r>
              <w:rPr>
                <w:rFonts w:ascii="Times New Roman" w:hAnsi="Times New Roman" w:cs="Times New Roman"/>
                <w:noProof/>
                <w:color w:val="002060"/>
                <w:sz w:val="28"/>
                <w:szCs w:val="28"/>
                <w:lang w:val="uk-UA"/>
              </w:rPr>
              <w:t>20</w:t>
            </w:r>
          </w:p>
        </w:tc>
      </w:tr>
    </w:tbl>
    <w:p w:rsidR="00253A8B" w:rsidRPr="00586CD7" w:rsidRDefault="00253A8B" w:rsidP="0045446B">
      <w:pPr>
        <w:ind w:firstLine="851"/>
        <w:jc w:val="center"/>
        <w:rPr>
          <w:rFonts w:ascii="Times New Roman" w:hAnsi="Times New Roman" w:cs="Times New Roman"/>
          <w:b/>
          <w:sz w:val="28"/>
          <w:szCs w:val="28"/>
          <w:lang w:val="uk-UA"/>
        </w:rPr>
      </w:pPr>
    </w:p>
    <w:tbl>
      <w:tblPr>
        <w:tblW w:w="9796" w:type="dxa"/>
        <w:tblLook w:val="04A0" w:firstRow="1" w:lastRow="0" w:firstColumn="1" w:lastColumn="0" w:noHBand="0" w:noVBand="1"/>
      </w:tblPr>
      <w:tblGrid>
        <w:gridCol w:w="4644"/>
        <w:gridCol w:w="5152"/>
      </w:tblGrid>
      <w:tr w:rsidR="0045446B" w:rsidRPr="00586CD7" w:rsidTr="00B9668B">
        <w:tc>
          <w:tcPr>
            <w:tcW w:w="4644" w:type="dxa"/>
            <w:hideMark/>
          </w:tcPr>
          <w:p w:rsidR="0045446B" w:rsidRPr="00586CD7" w:rsidRDefault="0045446B" w:rsidP="00C727DC">
            <w:pPr>
              <w:pStyle w:val="a3"/>
              <w:jc w:val="both"/>
              <w:rPr>
                <w:rFonts w:cs="Times New Roman"/>
                <w:b/>
                <w:sz w:val="24"/>
                <w:szCs w:val="24"/>
              </w:rPr>
            </w:pPr>
            <w:r w:rsidRPr="00586CD7">
              <w:rPr>
                <w:rFonts w:cs="Times New Roman"/>
                <w:b/>
                <w:sz w:val="24"/>
                <w:szCs w:val="24"/>
              </w:rPr>
              <w:t xml:space="preserve">Про </w:t>
            </w:r>
            <w:r w:rsidR="004B1217" w:rsidRPr="00586CD7">
              <w:rPr>
                <w:rFonts w:cs="Times New Roman"/>
                <w:b/>
                <w:sz w:val="24"/>
                <w:szCs w:val="24"/>
              </w:rPr>
              <w:t>закриття дисциплінарного п</w:t>
            </w:r>
            <w:r w:rsidR="00CD6D83" w:rsidRPr="00586CD7">
              <w:rPr>
                <w:rFonts w:cs="Times New Roman"/>
                <w:b/>
                <w:sz w:val="24"/>
                <w:szCs w:val="24"/>
              </w:rPr>
              <w:t xml:space="preserve">ровадження </w:t>
            </w:r>
            <w:r w:rsidR="008F65B4" w:rsidRPr="00586CD7">
              <w:rPr>
                <w:rFonts w:cs="Times New Roman"/>
                <w:b/>
                <w:sz w:val="24"/>
                <w:szCs w:val="24"/>
              </w:rPr>
              <w:t>стосовно</w:t>
            </w:r>
            <w:r w:rsidRPr="00586CD7">
              <w:rPr>
                <w:rFonts w:cs="Times New Roman"/>
                <w:b/>
                <w:sz w:val="24"/>
                <w:szCs w:val="24"/>
              </w:rPr>
              <w:t xml:space="preserve"> </w:t>
            </w:r>
            <w:r w:rsidR="008F65B4" w:rsidRPr="00586CD7">
              <w:rPr>
                <w:rFonts w:cs="Times New Roman"/>
                <w:b/>
                <w:sz w:val="24"/>
                <w:szCs w:val="24"/>
              </w:rPr>
              <w:t xml:space="preserve">Голови Державної судової адміністрації України </w:t>
            </w:r>
            <w:r w:rsidR="00627468" w:rsidRPr="00586CD7">
              <w:rPr>
                <w:rFonts w:cs="Times New Roman"/>
                <w:b/>
                <w:sz w:val="24"/>
                <w:szCs w:val="24"/>
              </w:rPr>
              <w:t>Холоднюка З.В.</w:t>
            </w:r>
          </w:p>
          <w:p w:rsidR="00FE1769" w:rsidRPr="00586CD7" w:rsidRDefault="00FE1769" w:rsidP="00C727DC">
            <w:pPr>
              <w:pStyle w:val="a3"/>
              <w:jc w:val="both"/>
              <w:rPr>
                <w:rFonts w:cs="Times New Roman"/>
                <w:b/>
                <w:sz w:val="16"/>
                <w:szCs w:val="16"/>
              </w:rPr>
            </w:pPr>
          </w:p>
        </w:tc>
        <w:tc>
          <w:tcPr>
            <w:tcW w:w="5152" w:type="dxa"/>
          </w:tcPr>
          <w:p w:rsidR="0045446B" w:rsidRPr="00586CD7" w:rsidRDefault="0045446B" w:rsidP="00C727DC">
            <w:pPr>
              <w:ind w:firstLine="851"/>
              <w:rPr>
                <w:rFonts w:ascii="Times New Roman" w:hAnsi="Times New Roman" w:cs="Times New Roman"/>
                <w:b/>
                <w:sz w:val="28"/>
                <w:szCs w:val="28"/>
                <w:lang w:val="uk-UA"/>
              </w:rPr>
            </w:pPr>
          </w:p>
        </w:tc>
      </w:tr>
    </w:tbl>
    <w:p w:rsidR="00FE1769" w:rsidRPr="00586CD7" w:rsidRDefault="00FE1769" w:rsidP="00C727DC">
      <w:pPr>
        <w:pStyle w:val="a3"/>
        <w:ind w:firstLine="708"/>
        <w:jc w:val="both"/>
        <w:rPr>
          <w:sz w:val="27"/>
          <w:szCs w:val="27"/>
        </w:rPr>
      </w:pPr>
      <w:r w:rsidRPr="00586CD7">
        <w:rPr>
          <w:rFonts w:cs="Times New Roman"/>
          <w:sz w:val="27"/>
          <w:szCs w:val="27"/>
        </w:rPr>
        <w:t>Вища рада правосуддя</w:t>
      </w:r>
      <w:r w:rsidR="00D470E4" w:rsidRPr="00586CD7">
        <w:rPr>
          <w:rFonts w:cs="Times New Roman"/>
          <w:sz w:val="27"/>
          <w:szCs w:val="27"/>
        </w:rPr>
        <w:t xml:space="preserve">, </w:t>
      </w:r>
      <w:r w:rsidR="003E60D7" w:rsidRPr="00586CD7">
        <w:rPr>
          <w:rFonts w:cs="Times New Roman"/>
          <w:sz w:val="27"/>
          <w:szCs w:val="27"/>
        </w:rPr>
        <w:t xml:space="preserve">розглянувши </w:t>
      </w:r>
      <w:r w:rsidR="00D470E4" w:rsidRPr="00586CD7">
        <w:rPr>
          <w:rFonts w:cs="Times New Roman"/>
          <w:sz w:val="27"/>
          <w:szCs w:val="27"/>
        </w:rPr>
        <w:t xml:space="preserve">пропозицію </w:t>
      </w:r>
      <w:r w:rsidR="00D470E4" w:rsidRPr="00586CD7">
        <w:rPr>
          <w:sz w:val="27"/>
          <w:szCs w:val="27"/>
        </w:rPr>
        <w:t xml:space="preserve">Комісії з питань вищого корпусу державної служби в системі правосуддя </w:t>
      </w:r>
      <w:r w:rsidR="004C239C" w:rsidRPr="00586CD7">
        <w:rPr>
          <w:sz w:val="27"/>
          <w:szCs w:val="27"/>
        </w:rPr>
        <w:t xml:space="preserve">про закриття дисциплінарного провадження </w:t>
      </w:r>
      <w:r w:rsidR="008F65B4" w:rsidRPr="00586CD7">
        <w:rPr>
          <w:sz w:val="27"/>
          <w:szCs w:val="27"/>
        </w:rPr>
        <w:t xml:space="preserve">за заявою </w:t>
      </w:r>
      <w:r w:rsidR="00627468" w:rsidRPr="00586CD7">
        <w:rPr>
          <w:sz w:val="27"/>
          <w:szCs w:val="27"/>
        </w:rPr>
        <w:t>Бадахова Назіра Якубовича</w:t>
      </w:r>
      <w:r w:rsidR="008F65B4" w:rsidRPr="00586CD7">
        <w:rPr>
          <w:sz w:val="27"/>
          <w:szCs w:val="27"/>
        </w:rPr>
        <w:t xml:space="preserve"> через відсутність у діях Голови </w:t>
      </w:r>
      <w:r w:rsidR="004C239C" w:rsidRPr="00586CD7">
        <w:rPr>
          <w:sz w:val="27"/>
          <w:szCs w:val="27"/>
        </w:rPr>
        <w:t xml:space="preserve">Державної судової адміністрації </w:t>
      </w:r>
      <w:r w:rsidR="00F00D0F" w:rsidRPr="00586CD7">
        <w:rPr>
          <w:sz w:val="27"/>
          <w:szCs w:val="27"/>
        </w:rPr>
        <w:t xml:space="preserve">України </w:t>
      </w:r>
      <w:r w:rsidR="00627468" w:rsidRPr="00586CD7">
        <w:rPr>
          <w:sz w:val="27"/>
          <w:szCs w:val="27"/>
        </w:rPr>
        <w:t>Холоднюка Зеновія Васильовича</w:t>
      </w:r>
      <w:r w:rsidR="008F65B4" w:rsidRPr="00586CD7">
        <w:rPr>
          <w:sz w:val="27"/>
          <w:szCs w:val="27"/>
        </w:rPr>
        <w:t xml:space="preserve"> складу дисциплінарного проступку</w:t>
      </w:r>
      <w:r w:rsidR="00F00D0F" w:rsidRPr="00586CD7">
        <w:rPr>
          <w:sz w:val="27"/>
          <w:szCs w:val="27"/>
        </w:rPr>
        <w:t>,</w:t>
      </w:r>
      <w:r w:rsidR="004C239C" w:rsidRPr="00586CD7">
        <w:rPr>
          <w:sz w:val="27"/>
          <w:szCs w:val="27"/>
        </w:rPr>
        <w:t xml:space="preserve"> </w:t>
      </w:r>
    </w:p>
    <w:p w:rsidR="008F65B4" w:rsidRPr="00586CD7" w:rsidRDefault="008F65B4" w:rsidP="00C727DC">
      <w:pPr>
        <w:pStyle w:val="a3"/>
        <w:jc w:val="center"/>
        <w:rPr>
          <w:rFonts w:cs="Times New Roman"/>
          <w:b/>
          <w:sz w:val="27"/>
          <w:szCs w:val="27"/>
        </w:rPr>
      </w:pPr>
    </w:p>
    <w:p w:rsidR="0045446B" w:rsidRPr="00586CD7" w:rsidRDefault="00FE1769" w:rsidP="00C727DC">
      <w:pPr>
        <w:pStyle w:val="a3"/>
        <w:jc w:val="center"/>
        <w:rPr>
          <w:rFonts w:cs="Times New Roman"/>
          <w:b/>
          <w:sz w:val="27"/>
          <w:szCs w:val="27"/>
        </w:rPr>
      </w:pPr>
      <w:r w:rsidRPr="00586CD7">
        <w:rPr>
          <w:rFonts w:cs="Times New Roman"/>
          <w:b/>
          <w:sz w:val="27"/>
          <w:szCs w:val="27"/>
        </w:rPr>
        <w:t>встановила:</w:t>
      </w:r>
    </w:p>
    <w:p w:rsidR="004C239C" w:rsidRPr="00586CD7" w:rsidRDefault="004C239C" w:rsidP="00C727DC">
      <w:pPr>
        <w:pStyle w:val="a3"/>
        <w:ind w:firstLine="708"/>
        <w:jc w:val="center"/>
        <w:rPr>
          <w:rFonts w:cs="Times New Roman"/>
          <w:b/>
          <w:sz w:val="27"/>
          <w:szCs w:val="27"/>
        </w:rPr>
      </w:pPr>
    </w:p>
    <w:p w:rsidR="00627468" w:rsidRPr="00586CD7" w:rsidRDefault="004C239C" w:rsidP="00C727DC">
      <w:pPr>
        <w:pStyle w:val="a3"/>
        <w:tabs>
          <w:tab w:val="left" w:pos="1134"/>
        </w:tabs>
        <w:jc w:val="both"/>
        <w:rPr>
          <w:rFonts w:cs="Times New Roman"/>
          <w:sz w:val="27"/>
          <w:szCs w:val="27"/>
        </w:rPr>
      </w:pPr>
      <w:r w:rsidRPr="00586CD7">
        <w:rPr>
          <w:rFonts w:cs="Times New Roman"/>
          <w:sz w:val="27"/>
          <w:szCs w:val="27"/>
        </w:rPr>
        <w:t>д</w:t>
      </w:r>
      <w:r w:rsidR="0045446B" w:rsidRPr="00586CD7">
        <w:rPr>
          <w:rFonts w:cs="Times New Roman"/>
          <w:sz w:val="27"/>
          <w:szCs w:val="27"/>
        </w:rPr>
        <w:t xml:space="preserve">о Вищої ради правосуддя </w:t>
      </w:r>
      <w:r w:rsidR="00627468" w:rsidRPr="00586CD7">
        <w:rPr>
          <w:rFonts w:cs="Times New Roman"/>
          <w:sz w:val="27"/>
          <w:szCs w:val="27"/>
        </w:rPr>
        <w:t>24 червня</w:t>
      </w:r>
      <w:r w:rsidR="008F65B4" w:rsidRPr="00586CD7">
        <w:rPr>
          <w:rFonts w:cs="Times New Roman"/>
          <w:sz w:val="27"/>
          <w:szCs w:val="27"/>
        </w:rPr>
        <w:t xml:space="preserve"> 2019</w:t>
      </w:r>
      <w:r w:rsidR="00A54CAE" w:rsidRPr="00586CD7">
        <w:rPr>
          <w:rFonts w:cs="Times New Roman"/>
          <w:sz w:val="27"/>
          <w:szCs w:val="27"/>
        </w:rPr>
        <w:t xml:space="preserve"> року </w:t>
      </w:r>
      <w:r w:rsidR="008F65B4" w:rsidRPr="00586CD7">
        <w:rPr>
          <w:rFonts w:cs="Times New Roman"/>
          <w:sz w:val="27"/>
          <w:szCs w:val="27"/>
        </w:rPr>
        <w:t xml:space="preserve">надійшла заява </w:t>
      </w:r>
      <w:r w:rsidR="007746C6" w:rsidRPr="00586CD7">
        <w:rPr>
          <w:rFonts w:cs="Times New Roman"/>
          <w:sz w:val="27"/>
          <w:szCs w:val="27"/>
        </w:rPr>
        <w:t xml:space="preserve">               </w:t>
      </w:r>
      <w:r w:rsidR="00627468" w:rsidRPr="00586CD7">
        <w:rPr>
          <w:rFonts w:cs="Times New Roman"/>
          <w:sz w:val="27"/>
          <w:szCs w:val="27"/>
        </w:rPr>
        <w:t>Бадахова Н.Я.</w:t>
      </w:r>
      <w:r w:rsidR="00A369E9" w:rsidRPr="00586CD7">
        <w:rPr>
          <w:rFonts w:cs="Times New Roman"/>
          <w:sz w:val="27"/>
          <w:szCs w:val="27"/>
        </w:rPr>
        <w:t>,</w:t>
      </w:r>
      <w:r w:rsidR="008F65B4" w:rsidRPr="00586CD7">
        <w:rPr>
          <w:rFonts w:cs="Times New Roman"/>
          <w:sz w:val="27"/>
          <w:szCs w:val="27"/>
        </w:rPr>
        <w:t xml:space="preserve"> в якій </w:t>
      </w:r>
      <w:r w:rsidR="00B350AF" w:rsidRPr="00586CD7">
        <w:rPr>
          <w:rFonts w:cs="Times New Roman"/>
          <w:sz w:val="27"/>
          <w:szCs w:val="27"/>
        </w:rPr>
        <w:t xml:space="preserve">він просив порушити дисциплінарне провадження стосовного Голови Державної судової адміністрації України </w:t>
      </w:r>
      <w:r w:rsidR="00CB00C5" w:rsidRPr="00586CD7">
        <w:rPr>
          <w:rFonts w:cs="Times New Roman"/>
          <w:sz w:val="27"/>
          <w:szCs w:val="27"/>
        </w:rPr>
        <w:t xml:space="preserve">                              </w:t>
      </w:r>
      <w:r w:rsidR="00B350AF" w:rsidRPr="00586CD7">
        <w:rPr>
          <w:rFonts w:cs="Times New Roman"/>
          <w:sz w:val="27"/>
          <w:szCs w:val="27"/>
        </w:rPr>
        <w:t xml:space="preserve">(далі </w:t>
      </w:r>
      <w:r w:rsidR="00B9668B" w:rsidRPr="00586CD7">
        <w:rPr>
          <w:rFonts w:cs="Times New Roman"/>
          <w:sz w:val="27"/>
          <w:szCs w:val="27"/>
        </w:rPr>
        <w:t>–</w:t>
      </w:r>
      <w:r w:rsidR="00487657" w:rsidRPr="00586CD7">
        <w:rPr>
          <w:rFonts w:cs="Times New Roman"/>
          <w:sz w:val="27"/>
          <w:szCs w:val="27"/>
        </w:rPr>
        <w:t xml:space="preserve"> </w:t>
      </w:r>
      <w:r w:rsidR="00B9668B" w:rsidRPr="00586CD7">
        <w:rPr>
          <w:rFonts w:cs="Times New Roman"/>
          <w:sz w:val="27"/>
          <w:szCs w:val="27"/>
        </w:rPr>
        <w:t xml:space="preserve">ДСА України) </w:t>
      </w:r>
      <w:r w:rsidR="00627468" w:rsidRPr="00586CD7">
        <w:rPr>
          <w:rFonts w:cs="Times New Roman"/>
          <w:sz w:val="27"/>
          <w:szCs w:val="27"/>
        </w:rPr>
        <w:t>Холоднюка З.В.</w:t>
      </w:r>
      <w:r w:rsidR="00B9668B" w:rsidRPr="00586CD7">
        <w:rPr>
          <w:rFonts w:cs="Times New Roman"/>
          <w:sz w:val="27"/>
          <w:szCs w:val="27"/>
        </w:rPr>
        <w:t xml:space="preserve"> </w:t>
      </w:r>
      <w:r w:rsidR="00E867DF">
        <w:rPr>
          <w:rFonts w:cs="Times New Roman"/>
          <w:sz w:val="27"/>
          <w:szCs w:val="27"/>
        </w:rPr>
        <w:t>у зв’язку з</w:t>
      </w:r>
      <w:r w:rsidR="00627468" w:rsidRPr="00586CD7">
        <w:rPr>
          <w:rFonts w:cs="Times New Roman"/>
          <w:sz w:val="27"/>
          <w:szCs w:val="27"/>
        </w:rPr>
        <w:t xml:space="preserve"> його втручання</w:t>
      </w:r>
      <w:r w:rsidR="00E867DF">
        <w:rPr>
          <w:rFonts w:cs="Times New Roman"/>
          <w:sz w:val="27"/>
          <w:szCs w:val="27"/>
        </w:rPr>
        <w:t>м</w:t>
      </w:r>
      <w:r w:rsidR="00627468" w:rsidRPr="00586CD7">
        <w:rPr>
          <w:rFonts w:cs="Times New Roman"/>
          <w:sz w:val="27"/>
          <w:szCs w:val="27"/>
        </w:rPr>
        <w:t xml:space="preserve"> у повноваження начальника Територіального управління ДСА України в Київській області (далі – ТУ ДСА України в Київській області), при</w:t>
      </w:r>
      <w:r w:rsidR="001A69DB" w:rsidRPr="00586CD7">
        <w:rPr>
          <w:rFonts w:cs="Times New Roman"/>
          <w:sz w:val="27"/>
          <w:szCs w:val="27"/>
        </w:rPr>
        <w:t>мушування</w:t>
      </w:r>
      <w:r w:rsidR="00E867DF">
        <w:rPr>
          <w:rFonts w:cs="Times New Roman"/>
          <w:sz w:val="27"/>
          <w:szCs w:val="27"/>
        </w:rPr>
        <w:t>м</w:t>
      </w:r>
      <w:r w:rsidR="001A69DB" w:rsidRPr="00586CD7">
        <w:rPr>
          <w:rFonts w:cs="Times New Roman"/>
          <w:sz w:val="27"/>
          <w:szCs w:val="27"/>
        </w:rPr>
        <w:t xml:space="preserve"> до ум</w:t>
      </w:r>
      <w:r w:rsidR="00A70A19">
        <w:rPr>
          <w:rFonts w:cs="Times New Roman"/>
          <w:sz w:val="27"/>
          <w:szCs w:val="27"/>
        </w:rPr>
        <w:t>исного невиконання повноважень</w:t>
      </w:r>
      <w:r w:rsidR="00641D55">
        <w:rPr>
          <w:rFonts w:cs="Times New Roman"/>
          <w:sz w:val="27"/>
          <w:szCs w:val="27"/>
        </w:rPr>
        <w:t>,</w:t>
      </w:r>
      <w:r w:rsidR="00A70A19">
        <w:rPr>
          <w:rFonts w:cs="Times New Roman"/>
          <w:sz w:val="27"/>
          <w:szCs w:val="27"/>
        </w:rPr>
        <w:t xml:space="preserve"> </w:t>
      </w:r>
      <w:r w:rsidR="001A69DB" w:rsidRPr="00586CD7">
        <w:rPr>
          <w:rFonts w:cs="Times New Roman"/>
          <w:sz w:val="27"/>
          <w:szCs w:val="27"/>
        </w:rPr>
        <w:t>наданих ТУ ДСА України в Київській області, здійснення тиску на суд та втручання в діяльність судових органів, що, на думку скаржника, свідчило про наявність у діях Холоднюка З.В. складу дисциплінарних проступків, передбачених пунктами 1, 3, 7, 9 частини другої статті 65 Закону України «Про державну службу»</w:t>
      </w:r>
      <w:r w:rsidR="00A70A19">
        <w:rPr>
          <w:rFonts w:cs="Times New Roman"/>
          <w:sz w:val="27"/>
          <w:szCs w:val="27"/>
        </w:rPr>
        <w:t xml:space="preserve"> (</w:t>
      </w:r>
      <w:r w:rsidR="001A69DB" w:rsidRPr="00586CD7">
        <w:rPr>
          <w:color w:val="000000"/>
          <w:sz w:val="27"/>
          <w:szCs w:val="27"/>
          <w:shd w:val="clear" w:color="auto" w:fill="FFFFFF"/>
        </w:rPr>
        <w:t>порушення Присяги державного службовця, вияв неповаги до держави, державних символів України, Українського народу, перевищення службових повноважень, якщо воно не містить складу злочину або адміністративного правопорушення, використання повноважень в особистих (приватних) інтересах або в неправомірних особистих інтересах інших осіб</w:t>
      </w:r>
      <w:r w:rsidR="00A70A19">
        <w:rPr>
          <w:color w:val="000000"/>
          <w:sz w:val="27"/>
          <w:szCs w:val="27"/>
          <w:shd w:val="clear" w:color="auto" w:fill="FFFFFF"/>
        </w:rPr>
        <w:t>)</w:t>
      </w:r>
      <w:r w:rsidR="001A69DB" w:rsidRPr="00586CD7">
        <w:rPr>
          <w:color w:val="000000"/>
          <w:sz w:val="27"/>
          <w:szCs w:val="27"/>
          <w:shd w:val="clear" w:color="auto" w:fill="FFFFFF"/>
        </w:rPr>
        <w:t>.</w:t>
      </w:r>
    </w:p>
    <w:p w:rsidR="00AC302F" w:rsidRPr="00586CD7" w:rsidRDefault="0045446B" w:rsidP="00C727DC">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Ріше</w:t>
      </w:r>
      <w:r w:rsidR="00120906" w:rsidRPr="00586CD7">
        <w:rPr>
          <w:rFonts w:ascii="Times New Roman" w:hAnsi="Times New Roman" w:cs="Times New Roman"/>
          <w:sz w:val="27"/>
          <w:szCs w:val="27"/>
          <w:lang w:val="uk-UA"/>
        </w:rPr>
        <w:t xml:space="preserve">нням Вищої ради правосуддя від </w:t>
      </w:r>
      <w:r w:rsidR="00725D19" w:rsidRPr="00586CD7">
        <w:rPr>
          <w:rFonts w:ascii="Times New Roman" w:hAnsi="Times New Roman" w:cs="Times New Roman"/>
          <w:sz w:val="27"/>
          <w:szCs w:val="27"/>
          <w:lang w:val="uk-UA"/>
        </w:rPr>
        <w:t>2 липня</w:t>
      </w:r>
      <w:r w:rsidRPr="00586CD7">
        <w:rPr>
          <w:rFonts w:ascii="Times New Roman" w:hAnsi="Times New Roman" w:cs="Times New Roman"/>
          <w:sz w:val="27"/>
          <w:szCs w:val="27"/>
          <w:lang w:val="uk-UA"/>
        </w:rPr>
        <w:t xml:space="preserve"> 2019 року </w:t>
      </w:r>
      <w:r w:rsidR="007746C6" w:rsidRPr="00586CD7">
        <w:rPr>
          <w:rFonts w:ascii="Times New Roman" w:hAnsi="Times New Roman" w:cs="Times New Roman"/>
          <w:sz w:val="27"/>
          <w:szCs w:val="27"/>
          <w:lang w:val="uk-UA"/>
        </w:rPr>
        <w:t xml:space="preserve">                          </w:t>
      </w:r>
      <w:r w:rsidRPr="00586CD7">
        <w:rPr>
          <w:rFonts w:ascii="Times New Roman" w:hAnsi="Times New Roman" w:cs="Times New Roman"/>
          <w:sz w:val="27"/>
          <w:szCs w:val="27"/>
          <w:lang w:val="uk-UA"/>
        </w:rPr>
        <w:t xml:space="preserve">№ </w:t>
      </w:r>
      <w:r w:rsidR="00725D19" w:rsidRPr="00586CD7">
        <w:rPr>
          <w:rFonts w:ascii="Times New Roman" w:hAnsi="Times New Roman" w:cs="Times New Roman"/>
          <w:sz w:val="27"/>
          <w:szCs w:val="27"/>
          <w:lang w:val="uk-UA"/>
        </w:rPr>
        <w:t>1770/0/15-19</w:t>
      </w:r>
      <w:r w:rsidRPr="00586CD7">
        <w:rPr>
          <w:rFonts w:ascii="Times New Roman" w:hAnsi="Times New Roman" w:cs="Times New Roman"/>
          <w:sz w:val="27"/>
          <w:szCs w:val="27"/>
          <w:lang w:val="uk-UA"/>
        </w:rPr>
        <w:t xml:space="preserve"> </w:t>
      </w:r>
      <w:r w:rsidR="00120906" w:rsidRPr="00586CD7">
        <w:rPr>
          <w:rFonts w:ascii="Times New Roman" w:hAnsi="Times New Roman" w:cs="Times New Roman"/>
          <w:sz w:val="27"/>
          <w:szCs w:val="27"/>
          <w:lang w:val="uk-UA"/>
        </w:rPr>
        <w:t xml:space="preserve">стосовно Голови ДСА України </w:t>
      </w:r>
      <w:r w:rsidR="00725D19" w:rsidRPr="00586CD7">
        <w:rPr>
          <w:rFonts w:ascii="Times New Roman" w:hAnsi="Times New Roman" w:cs="Times New Roman"/>
          <w:sz w:val="27"/>
          <w:szCs w:val="27"/>
          <w:lang w:val="uk-UA"/>
        </w:rPr>
        <w:t>Холоднюка З.В.</w:t>
      </w:r>
      <w:r w:rsidR="00120906" w:rsidRPr="00586CD7">
        <w:rPr>
          <w:sz w:val="27"/>
          <w:szCs w:val="27"/>
          <w:lang w:val="uk-UA"/>
        </w:rPr>
        <w:t xml:space="preserve"> </w:t>
      </w:r>
      <w:r w:rsidR="004F65E2" w:rsidRPr="00586CD7">
        <w:rPr>
          <w:rFonts w:ascii="Times New Roman" w:hAnsi="Times New Roman" w:cs="Times New Roman"/>
          <w:sz w:val="27"/>
          <w:szCs w:val="27"/>
          <w:lang w:val="uk-UA"/>
        </w:rPr>
        <w:t xml:space="preserve">порушено дисциплінарне провадження </w:t>
      </w:r>
      <w:r w:rsidR="00285BAF" w:rsidRPr="00586CD7">
        <w:rPr>
          <w:rFonts w:ascii="Times New Roman" w:hAnsi="Times New Roman" w:cs="Times New Roman"/>
          <w:sz w:val="27"/>
          <w:szCs w:val="27"/>
          <w:lang w:val="uk-UA"/>
        </w:rPr>
        <w:t xml:space="preserve">та </w:t>
      </w:r>
      <w:r w:rsidR="00AC302F" w:rsidRPr="00586CD7">
        <w:rPr>
          <w:rFonts w:ascii="Times New Roman" w:hAnsi="Times New Roman" w:cs="Times New Roman"/>
          <w:sz w:val="27"/>
          <w:szCs w:val="27"/>
          <w:lang w:val="uk-UA"/>
        </w:rPr>
        <w:t>скеровано</w:t>
      </w:r>
      <w:r w:rsidR="00CB00C5" w:rsidRPr="00586CD7">
        <w:rPr>
          <w:rFonts w:ascii="Times New Roman" w:hAnsi="Times New Roman" w:cs="Times New Roman"/>
          <w:sz w:val="27"/>
          <w:szCs w:val="27"/>
          <w:lang w:val="uk-UA"/>
        </w:rPr>
        <w:t xml:space="preserve"> </w:t>
      </w:r>
      <w:r w:rsidRPr="00586CD7">
        <w:rPr>
          <w:rFonts w:ascii="Times New Roman" w:hAnsi="Times New Roman" w:cs="Times New Roman"/>
          <w:sz w:val="27"/>
          <w:szCs w:val="27"/>
          <w:lang w:val="uk-UA"/>
        </w:rPr>
        <w:t>до Комісії з питань вищого корпусу державної служби в системі правосуддя</w:t>
      </w:r>
      <w:r w:rsidR="00AC302F" w:rsidRPr="00586CD7">
        <w:rPr>
          <w:rFonts w:ascii="Times New Roman" w:hAnsi="Times New Roman" w:cs="Times New Roman"/>
          <w:sz w:val="27"/>
          <w:szCs w:val="27"/>
          <w:lang w:val="uk-UA"/>
        </w:rPr>
        <w:t xml:space="preserve"> (далі – Комісія).</w:t>
      </w:r>
    </w:p>
    <w:p w:rsidR="00120906" w:rsidRPr="00586CD7" w:rsidRDefault="00310420" w:rsidP="00C727DC">
      <w:pPr>
        <w:ind w:firstLine="708"/>
        <w:jc w:val="both"/>
        <w:rPr>
          <w:rFonts w:ascii="Times New Roman" w:hAnsi="Times New Roman" w:cs="Times New Roman"/>
          <w:sz w:val="27"/>
          <w:szCs w:val="27"/>
          <w:lang w:val="uk-UA"/>
        </w:rPr>
      </w:pPr>
      <w:r>
        <w:rPr>
          <w:rFonts w:ascii="Times New Roman" w:hAnsi="Times New Roman" w:cs="Times New Roman"/>
          <w:sz w:val="27"/>
          <w:szCs w:val="27"/>
          <w:lang w:val="uk-UA"/>
        </w:rPr>
        <w:t>17</w:t>
      </w:r>
      <w:r w:rsidR="00725D19" w:rsidRPr="00586CD7">
        <w:rPr>
          <w:rFonts w:ascii="Times New Roman" w:hAnsi="Times New Roman" w:cs="Times New Roman"/>
          <w:sz w:val="27"/>
          <w:szCs w:val="27"/>
          <w:lang w:val="uk-UA"/>
        </w:rPr>
        <w:t xml:space="preserve"> грудня</w:t>
      </w:r>
      <w:r w:rsidR="00A54CAE" w:rsidRPr="00586CD7">
        <w:rPr>
          <w:rFonts w:ascii="Times New Roman" w:hAnsi="Times New Roman" w:cs="Times New Roman"/>
          <w:sz w:val="27"/>
          <w:szCs w:val="27"/>
          <w:lang w:val="uk-UA"/>
        </w:rPr>
        <w:t xml:space="preserve"> 2019 року до Вищої ра</w:t>
      </w:r>
      <w:r w:rsidR="00285BAF" w:rsidRPr="00586CD7">
        <w:rPr>
          <w:rFonts w:ascii="Times New Roman" w:hAnsi="Times New Roman" w:cs="Times New Roman"/>
          <w:sz w:val="27"/>
          <w:szCs w:val="27"/>
          <w:lang w:val="uk-UA"/>
        </w:rPr>
        <w:t>ди правосуддя надійш</w:t>
      </w:r>
      <w:r w:rsidR="00120906" w:rsidRPr="00586CD7">
        <w:rPr>
          <w:rFonts w:ascii="Times New Roman" w:hAnsi="Times New Roman" w:cs="Times New Roman"/>
          <w:sz w:val="27"/>
          <w:szCs w:val="27"/>
          <w:lang w:val="uk-UA"/>
        </w:rPr>
        <w:t xml:space="preserve">ов висновок </w:t>
      </w:r>
      <w:r w:rsidR="006672F4" w:rsidRPr="00586CD7">
        <w:rPr>
          <w:rFonts w:ascii="Times New Roman" w:hAnsi="Times New Roman" w:cs="Times New Roman"/>
          <w:sz w:val="27"/>
          <w:szCs w:val="27"/>
          <w:lang w:val="uk-UA"/>
        </w:rPr>
        <w:t xml:space="preserve">Комісії </w:t>
      </w:r>
      <w:r w:rsidR="00120906" w:rsidRPr="00586CD7">
        <w:rPr>
          <w:rFonts w:ascii="Times New Roman" w:hAnsi="Times New Roman" w:cs="Times New Roman"/>
          <w:sz w:val="27"/>
          <w:szCs w:val="27"/>
          <w:lang w:val="uk-UA"/>
        </w:rPr>
        <w:t>від</w:t>
      </w:r>
      <w:r w:rsidR="006672F4" w:rsidRPr="00586CD7">
        <w:rPr>
          <w:rFonts w:ascii="Times New Roman" w:hAnsi="Times New Roman" w:cs="Times New Roman"/>
          <w:sz w:val="27"/>
          <w:szCs w:val="27"/>
          <w:lang w:val="uk-UA"/>
        </w:rPr>
        <w:t xml:space="preserve"> </w:t>
      </w:r>
      <w:r w:rsidR="00725D19" w:rsidRPr="00586CD7">
        <w:rPr>
          <w:rFonts w:ascii="Times New Roman" w:hAnsi="Times New Roman" w:cs="Times New Roman"/>
          <w:sz w:val="27"/>
          <w:szCs w:val="27"/>
          <w:lang w:val="uk-UA"/>
        </w:rPr>
        <w:t>13 грудня</w:t>
      </w:r>
      <w:r w:rsidR="00120906" w:rsidRPr="00586CD7">
        <w:rPr>
          <w:rFonts w:ascii="Times New Roman" w:hAnsi="Times New Roman" w:cs="Times New Roman"/>
          <w:sz w:val="27"/>
          <w:szCs w:val="27"/>
          <w:lang w:val="uk-UA"/>
        </w:rPr>
        <w:t xml:space="preserve"> 2019 року, складений за результатами розгляду заяви </w:t>
      </w:r>
      <w:r w:rsidR="00725D19" w:rsidRPr="00586CD7">
        <w:rPr>
          <w:rFonts w:ascii="Times New Roman" w:hAnsi="Times New Roman" w:cs="Times New Roman"/>
          <w:sz w:val="27"/>
          <w:szCs w:val="27"/>
          <w:lang w:val="uk-UA"/>
        </w:rPr>
        <w:t>Бадахова Н.Я.</w:t>
      </w:r>
      <w:r w:rsidR="006672F4" w:rsidRPr="00586CD7">
        <w:rPr>
          <w:rFonts w:ascii="Times New Roman" w:hAnsi="Times New Roman" w:cs="Times New Roman"/>
          <w:sz w:val="27"/>
          <w:szCs w:val="27"/>
          <w:lang w:val="uk-UA"/>
        </w:rPr>
        <w:t>,</w:t>
      </w:r>
      <w:r w:rsidR="00120906" w:rsidRPr="00586CD7">
        <w:rPr>
          <w:rFonts w:ascii="Times New Roman" w:hAnsi="Times New Roman" w:cs="Times New Roman"/>
          <w:sz w:val="27"/>
          <w:szCs w:val="27"/>
          <w:lang w:val="uk-UA"/>
        </w:rPr>
        <w:t xml:space="preserve"> </w:t>
      </w:r>
      <w:r w:rsidR="004F65E2">
        <w:rPr>
          <w:rFonts w:ascii="Times New Roman" w:hAnsi="Times New Roman" w:cs="Times New Roman"/>
          <w:sz w:val="27"/>
          <w:szCs w:val="27"/>
          <w:lang w:val="uk-UA"/>
        </w:rPr>
        <w:t>і</w:t>
      </w:r>
      <w:r w:rsidR="00120906" w:rsidRPr="00586CD7">
        <w:rPr>
          <w:rFonts w:ascii="Times New Roman" w:hAnsi="Times New Roman" w:cs="Times New Roman"/>
          <w:sz w:val="27"/>
          <w:szCs w:val="27"/>
          <w:lang w:val="uk-UA"/>
        </w:rPr>
        <w:t>з пропозицією про закриття дисциплінарного провадження стосовно Голови</w:t>
      </w:r>
      <w:r w:rsidR="00B9668B" w:rsidRPr="00586CD7">
        <w:rPr>
          <w:rFonts w:ascii="Times New Roman" w:hAnsi="Times New Roman" w:cs="Times New Roman"/>
          <w:sz w:val="27"/>
          <w:szCs w:val="27"/>
          <w:lang w:val="uk-UA"/>
        </w:rPr>
        <w:t xml:space="preserve"> </w:t>
      </w:r>
      <w:r w:rsidR="00120906" w:rsidRPr="00586CD7">
        <w:rPr>
          <w:rFonts w:ascii="Times New Roman" w:hAnsi="Times New Roman" w:cs="Times New Roman"/>
          <w:sz w:val="27"/>
          <w:szCs w:val="27"/>
          <w:lang w:val="uk-UA"/>
        </w:rPr>
        <w:t xml:space="preserve">ДСА </w:t>
      </w:r>
      <w:r w:rsidR="006672F4" w:rsidRPr="00586CD7">
        <w:rPr>
          <w:rFonts w:ascii="Times New Roman" w:hAnsi="Times New Roman" w:cs="Times New Roman"/>
          <w:sz w:val="27"/>
          <w:szCs w:val="27"/>
          <w:lang w:val="uk-UA"/>
        </w:rPr>
        <w:t xml:space="preserve">України </w:t>
      </w:r>
      <w:r w:rsidR="00725D19" w:rsidRPr="00586CD7">
        <w:rPr>
          <w:rFonts w:ascii="Times New Roman" w:hAnsi="Times New Roman" w:cs="Times New Roman"/>
          <w:sz w:val="27"/>
          <w:szCs w:val="27"/>
          <w:lang w:val="uk-UA"/>
        </w:rPr>
        <w:t>Холоднюка З.В.</w:t>
      </w:r>
      <w:r w:rsidR="00120906" w:rsidRPr="00586CD7">
        <w:rPr>
          <w:rFonts w:ascii="Times New Roman" w:hAnsi="Times New Roman" w:cs="Times New Roman"/>
          <w:sz w:val="27"/>
          <w:szCs w:val="27"/>
          <w:lang w:val="uk-UA"/>
        </w:rPr>
        <w:t xml:space="preserve"> у зв’язку з відсутністю в </w:t>
      </w:r>
      <w:r w:rsidR="00725D19" w:rsidRPr="00586CD7">
        <w:rPr>
          <w:rFonts w:ascii="Times New Roman" w:hAnsi="Times New Roman" w:cs="Times New Roman"/>
          <w:sz w:val="27"/>
          <w:szCs w:val="27"/>
          <w:lang w:val="uk-UA"/>
        </w:rPr>
        <w:t>його</w:t>
      </w:r>
      <w:r w:rsidR="00120906" w:rsidRPr="00586CD7">
        <w:rPr>
          <w:rFonts w:ascii="Times New Roman" w:hAnsi="Times New Roman" w:cs="Times New Roman"/>
          <w:sz w:val="27"/>
          <w:szCs w:val="27"/>
          <w:lang w:val="uk-UA"/>
        </w:rPr>
        <w:t xml:space="preserve"> діях складу дисциплінарного проступку</w:t>
      </w:r>
      <w:r w:rsidR="00725D19" w:rsidRPr="00586CD7">
        <w:rPr>
          <w:rFonts w:ascii="Times New Roman" w:hAnsi="Times New Roman" w:cs="Times New Roman"/>
          <w:sz w:val="27"/>
          <w:szCs w:val="27"/>
          <w:lang w:val="uk-UA"/>
        </w:rPr>
        <w:t>, передбаченого Законом України «Про державну службу».</w:t>
      </w:r>
    </w:p>
    <w:p w:rsidR="0005723E" w:rsidRPr="00586CD7" w:rsidRDefault="003764AE" w:rsidP="00C727DC">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lastRenderedPageBreak/>
        <w:t>Відповідно до протоколу автоматизованого розподілу справи</w:t>
      </w:r>
      <w:r w:rsidR="004C239C" w:rsidRPr="00586CD7">
        <w:rPr>
          <w:rFonts w:ascii="Times New Roman" w:hAnsi="Times New Roman" w:cs="Times New Roman"/>
          <w:sz w:val="27"/>
          <w:szCs w:val="27"/>
          <w:lang w:val="uk-UA"/>
        </w:rPr>
        <w:t xml:space="preserve"> між членами Вищої ради правосуддя</w:t>
      </w:r>
      <w:r w:rsidRPr="00586CD7">
        <w:rPr>
          <w:rFonts w:ascii="Times New Roman" w:hAnsi="Times New Roman" w:cs="Times New Roman"/>
          <w:sz w:val="27"/>
          <w:szCs w:val="27"/>
          <w:lang w:val="uk-UA"/>
        </w:rPr>
        <w:t xml:space="preserve"> </w:t>
      </w:r>
      <w:r w:rsidR="00120906" w:rsidRPr="00586CD7">
        <w:rPr>
          <w:rFonts w:ascii="Times New Roman" w:hAnsi="Times New Roman" w:cs="Times New Roman"/>
          <w:sz w:val="27"/>
          <w:szCs w:val="27"/>
          <w:lang w:val="uk-UA"/>
        </w:rPr>
        <w:t xml:space="preserve">від </w:t>
      </w:r>
      <w:r w:rsidR="005A3706" w:rsidRPr="00586CD7">
        <w:rPr>
          <w:rFonts w:ascii="Times New Roman" w:hAnsi="Times New Roman" w:cs="Times New Roman"/>
          <w:sz w:val="27"/>
          <w:szCs w:val="27"/>
          <w:lang w:val="uk-UA"/>
        </w:rPr>
        <w:t>18 грудня</w:t>
      </w:r>
      <w:r w:rsidR="00120906" w:rsidRPr="00586CD7">
        <w:rPr>
          <w:rFonts w:ascii="Times New Roman" w:hAnsi="Times New Roman" w:cs="Times New Roman"/>
          <w:sz w:val="27"/>
          <w:szCs w:val="27"/>
          <w:lang w:val="uk-UA"/>
        </w:rPr>
        <w:t xml:space="preserve"> 2019 року </w:t>
      </w:r>
      <w:r w:rsidRPr="00586CD7">
        <w:rPr>
          <w:rFonts w:ascii="Times New Roman" w:hAnsi="Times New Roman" w:cs="Times New Roman"/>
          <w:sz w:val="27"/>
          <w:szCs w:val="27"/>
          <w:lang w:val="uk-UA"/>
        </w:rPr>
        <w:t>доповідачем з питання ухвалення</w:t>
      </w:r>
      <w:r w:rsidR="00591033" w:rsidRPr="00586CD7">
        <w:rPr>
          <w:rFonts w:ascii="Times New Roman" w:hAnsi="Times New Roman" w:cs="Times New Roman"/>
          <w:sz w:val="27"/>
          <w:szCs w:val="27"/>
          <w:lang w:val="uk-UA"/>
        </w:rPr>
        <w:t xml:space="preserve"> Вищою радою правосуддя рішення</w:t>
      </w:r>
      <w:r w:rsidRPr="00586CD7">
        <w:rPr>
          <w:rFonts w:ascii="Times New Roman" w:hAnsi="Times New Roman" w:cs="Times New Roman"/>
          <w:sz w:val="27"/>
          <w:szCs w:val="27"/>
          <w:lang w:val="uk-UA"/>
        </w:rPr>
        <w:t xml:space="preserve"> за результатами розгляду зазначеної пропозиції Комісії визнач</w:t>
      </w:r>
      <w:r w:rsidR="007746C6" w:rsidRPr="00586CD7">
        <w:rPr>
          <w:rFonts w:ascii="Times New Roman" w:hAnsi="Times New Roman" w:cs="Times New Roman"/>
          <w:sz w:val="27"/>
          <w:szCs w:val="27"/>
          <w:lang w:val="uk-UA"/>
        </w:rPr>
        <w:t xml:space="preserve">ено члена Вищої ради правосуддя </w:t>
      </w:r>
      <w:r w:rsidR="00DC0175" w:rsidRPr="00586CD7">
        <w:rPr>
          <w:rFonts w:ascii="Times New Roman" w:hAnsi="Times New Roman" w:cs="Times New Roman"/>
          <w:sz w:val="27"/>
          <w:szCs w:val="27"/>
          <w:lang w:val="uk-UA"/>
        </w:rPr>
        <w:t>Овсієнка А.А.</w:t>
      </w:r>
    </w:p>
    <w:p w:rsidR="0005723E" w:rsidRPr="00384594" w:rsidRDefault="005A3706" w:rsidP="00C727DC">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Голову</w:t>
      </w:r>
      <w:r w:rsidR="00DC0175" w:rsidRPr="00586CD7">
        <w:rPr>
          <w:rFonts w:ascii="Times New Roman" w:hAnsi="Times New Roman" w:cs="Times New Roman"/>
          <w:sz w:val="27"/>
          <w:szCs w:val="27"/>
          <w:lang w:val="uk-UA"/>
        </w:rPr>
        <w:t xml:space="preserve"> </w:t>
      </w:r>
      <w:r w:rsidR="00120906" w:rsidRPr="00586CD7">
        <w:rPr>
          <w:rFonts w:ascii="Times New Roman" w:hAnsi="Times New Roman" w:cs="Times New Roman"/>
          <w:sz w:val="27"/>
          <w:szCs w:val="27"/>
          <w:lang w:val="uk-UA"/>
        </w:rPr>
        <w:t xml:space="preserve">ДСА України </w:t>
      </w:r>
      <w:r w:rsidRPr="00586CD7">
        <w:rPr>
          <w:rFonts w:ascii="Times New Roman" w:hAnsi="Times New Roman" w:cs="Times New Roman"/>
          <w:sz w:val="27"/>
          <w:szCs w:val="27"/>
          <w:lang w:val="uk-UA"/>
        </w:rPr>
        <w:t>Холоднюка З.В.</w:t>
      </w:r>
      <w:r w:rsidR="00725E60" w:rsidRPr="00586CD7">
        <w:rPr>
          <w:rFonts w:ascii="Times New Roman" w:hAnsi="Times New Roman" w:cs="Times New Roman"/>
          <w:sz w:val="27"/>
          <w:szCs w:val="27"/>
          <w:lang w:val="uk-UA"/>
        </w:rPr>
        <w:t xml:space="preserve"> </w:t>
      </w:r>
      <w:r w:rsidR="0005723E" w:rsidRPr="00586CD7">
        <w:rPr>
          <w:rFonts w:ascii="Times New Roman" w:hAnsi="Times New Roman" w:cs="Times New Roman"/>
          <w:sz w:val="27"/>
          <w:szCs w:val="27"/>
          <w:lang w:val="uk-UA"/>
        </w:rPr>
        <w:t xml:space="preserve">та </w:t>
      </w:r>
      <w:r w:rsidR="00310420">
        <w:rPr>
          <w:rFonts w:ascii="Times New Roman" w:hAnsi="Times New Roman" w:cs="Times New Roman"/>
          <w:sz w:val="27"/>
          <w:szCs w:val="27"/>
          <w:lang w:val="uk-UA"/>
        </w:rPr>
        <w:t xml:space="preserve">заявника </w:t>
      </w:r>
      <w:r w:rsidRPr="00586CD7">
        <w:rPr>
          <w:rFonts w:ascii="Times New Roman" w:hAnsi="Times New Roman" w:cs="Times New Roman"/>
          <w:sz w:val="27"/>
          <w:szCs w:val="27"/>
          <w:lang w:val="uk-UA"/>
        </w:rPr>
        <w:t>Бадахова Н.Я.</w:t>
      </w:r>
      <w:r w:rsidR="00120906" w:rsidRPr="00586CD7">
        <w:rPr>
          <w:rFonts w:ascii="Times New Roman" w:hAnsi="Times New Roman" w:cs="Times New Roman"/>
          <w:sz w:val="27"/>
          <w:szCs w:val="27"/>
          <w:lang w:val="uk-UA"/>
        </w:rPr>
        <w:t xml:space="preserve"> </w:t>
      </w:r>
      <w:r w:rsidR="0005723E" w:rsidRPr="00586CD7">
        <w:rPr>
          <w:rFonts w:ascii="Times New Roman" w:hAnsi="Times New Roman" w:cs="Times New Roman"/>
          <w:sz w:val="27"/>
          <w:szCs w:val="27"/>
          <w:lang w:val="uk-UA"/>
        </w:rPr>
        <w:t xml:space="preserve">повідомлено про дату, час і місце розгляду питання. </w:t>
      </w:r>
      <w:r w:rsidR="004860E6" w:rsidRPr="00586CD7">
        <w:rPr>
          <w:rFonts w:ascii="Times New Roman" w:hAnsi="Times New Roman" w:cs="Times New Roman"/>
          <w:sz w:val="27"/>
          <w:szCs w:val="27"/>
          <w:lang w:val="uk-UA"/>
        </w:rPr>
        <w:t xml:space="preserve">Інформацію </w:t>
      </w:r>
      <w:r w:rsidR="007A77C6" w:rsidRPr="00586CD7">
        <w:rPr>
          <w:rFonts w:ascii="Times New Roman" w:hAnsi="Times New Roman" w:cs="Times New Roman"/>
          <w:sz w:val="27"/>
          <w:szCs w:val="27"/>
          <w:lang w:val="uk-UA"/>
        </w:rPr>
        <w:t>розміщено</w:t>
      </w:r>
      <w:r w:rsidR="004860E6" w:rsidRPr="00586CD7">
        <w:rPr>
          <w:rFonts w:ascii="Times New Roman" w:hAnsi="Times New Roman" w:cs="Times New Roman"/>
          <w:sz w:val="27"/>
          <w:szCs w:val="27"/>
          <w:lang w:val="uk-UA"/>
        </w:rPr>
        <w:t xml:space="preserve"> на </w:t>
      </w:r>
      <w:r w:rsidR="004860E6" w:rsidRPr="00384594">
        <w:rPr>
          <w:rFonts w:ascii="Times New Roman" w:hAnsi="Times New Roman" w:cs="Times New Roman"/>
          <w:sz w:val="27"/>
          <w:szCs w:val="27"/>
          <w:lang w:val="uk-UA"/>
        </w:rPr>
        <w:t xml:space="preserve">офіційному веб-сайті Вищої ради правосуддя.  </w:t>
      </w:r>
    </w:p>
    <w:p w:rsidR="00A369E9" w:rsidRPr="00586CD7" w:rsidRDefault="00112024" w:rsidP="00C727DC">
      <w:pPr>
        <w:ind w:firstLine="708"/>
        <w:jc w:val="both"/>
        <w:rPr>
          <w:rFonts w:ascii="Times New Roman" w:hAnsi="Times New Roman" w:cs="Times New Roman"/>
          <w:sz w:val="27"/>
          <w:szCs w:val="27"/>
          <w:lang w:val="uk-UA"/>
        </w:rPr>
      </w:pPr>
      <w:r w:rsidRPr="00384594">
        <w:rPr>
          <w:rFonts w:ascii="Times New Roman" w:hAnsi="Times New Roman" w:cs="Times New Roman"/>
          <w:sz w:val="27"/>
          <w:szCs w:val="27"/>
          <w:lang w:val="uk-UA"/>
        </w:rPr>
        <w:t>У засіданн</w:t>
      </w:r>
      <w:r w:rsidR="004F65E2" w:rsidRPr="00384594">
        <w:rPr>
          <w:rFonts w:ascii="Times New Roman" w:hAnsi="Times New Roman" w:cs="Times New Roman"/>
          <w:sz w:val="27"/>
          <w:szCs w:val="27"/>
          <w:lang w:val="uk-UA"/>
        </w:rPr>
        <w:t>я</w:t>
      </w:r>
      <w:r w:rsidRPr="00384594">
        <w:rPr>
          <w:rFonts w:ascii="Times New Roman" w:hAnsi="Times New Roman" w:cs="Times New Roman"/>
          <w:sz w:val="27"/>
          <w:szCs w:val="27"/>
          <w:lang w:val="uk-UA"/>
        </w:rPr>
        <w:t xml:space="preserve"> Вищої ради правосуддя </w:t>
      </w:r>
      <w:r w:rsidR="00353F81" w:rsidRPr="00384594">
        <w:rPr>
          <w:rFonts w:ascii="Times New Roman" w:hAnsi="Times New Roman" w:cs="Times New Roman"/>
          <w:sz w:val="27"/>
          <w:szCs w:val="27"/>
          <w:lang w:val="uk-UA"/>
        </w:rPr>
        <w:t>прибула представник</w:t>
      </w:r>
      <w:r w:rsidR="00AB7A72" w:rsidRPr="00384594">
        <w:rPr>
          <w:rFonts w:ascii="Times New Roman" w:hAnsi="Times New Roman" w:cs="Times New Roman"/>
          <w:sz w:val="27"/>
          <w:szCs w:val="27"/>
          <w:lang w:val="uk-UA"/>
        </w:rPr>
        <w:t xml:space="preserve"> </w:t>
      </w:r>
      <w:r w:rsidRPr="00384594">
        <w:rPr>
          <w:rFonts w:ascii="Times New Roman" w:hAnsi="Times New Roman" w:cs="Times New Roman"/>
          <w:sz w:val="27"/>
          <w:szCs w:val="27"/>
          <w:lang w:val="uk-UA"/>
        </w:rPr>
        <w:t>Голо</w:t>
      </w:r>
      <w:r w:rsidR="00353F81" w:rsidRPr="00384594">
        <w:rPr>
          <w:rFonts w:ascii="Times New Roman" w:hAnsi="Times New Roman" w:cs="Times New Roman"/>
          <w:sz w:val="27"/>
          <w:szCs w:val="27"/>
          <w:lang w:val="uk-UA"/>
        </w:rPr>
        <w:t>ви</w:t>
      </w:r>
      <w:r w:rsidRPr="00384594">
        <w:rPr>
          <w:rFonts w:ascii="Times New Roman" w:hAnsi="Times New Roman" w:cs="Times New Roman"/>
          <w:sz w:val="27"/>
          <w:szCs w:val="27"/>
          <w:lang w:val="uk-UA"/>
        </w:rPr>
        <w:t xml:space="preserve"> ДСА України </w:t>
      </w:r>
      <w:r w:rsidR="005A3706" w:rsidRPr="00384594">
        <w:rPr>
          <w:rFonts w:ascii="Times New Roman" w:hAnsi="Times New Roman" w:cs="Times New Roman"/>
          <w:sz w:val="27"/>
          <w:szCs w:val="27"/>
          <w:lang w:val="uk-UA"/>
        </w:rPr>
        <w:t>Холоднюк</w:t>
      </w:r>
      <w:r w:rsidR="00353F81" w:rsidRPr="00384594">
        <w:rPr>
          <w:rFonts w:ascii="Times New Roman" w:hAnsi="Times New Roman" w:cs="Times New Roman"/>
          <w:sz w:val="27"/>
          <w:szCs w:val="27"/>
          <w:lang w:val="uk-UA"/>
        </w:rPr>
        <w:t>а</w:t>
      </w:r>
      <w:r w:rsidR="005A3706" w:rsidRPr="00384594">
        <w:rPr>
          <w:rFonts w:ascii="Times New Roman" w:hAnsi="Times New Roman" w:cs="Times New Roman"/>
          <w:sz w:val="27"/>
          <w:szCs w:val="27"/>
          <w:lang w:val="uk-UA"/>
        </w:rPr>
        <w:t xml:space="preserve"> З.В.</w:t>
      </w:r>
      <w:r w:rsidR="00353F81" w:rsidRPr="00384594">
        <w:rPr>
          <w:rFonts w:ascii="Times New Roman" w:hAnsi="Times New Roman" w:cs="Times New Roman"/>
          <w:sz w:val="27"/>
          <w:szCs w:val="27"/>
          <w:lang w:val="uk-UA"/>
        </w:rPr>
        <w:t xml:space="preserve"> </w:t>
      </w:r>
      <w:r w:rsidR="00353F81" w:rsidRPr="00384594">
        <w:rPr>
          <w:rFonts w:ascii="Times New Roman" w:eastAsia="Calibri" w:hAnsi="Times New Roman" w:cs="Times New Roman"/>
          <w:sz w:val="27"/>
          <w:szCs w:val="27"/>
          <w:lang w:val="uk-UA"/>
        </w:rPr>
        <w:t xml:space="preserve">– </w:t>
      </w:r>
      <w:r w:rsidR="005A3706" w:rsidRPr="00384594">
        <w:rPr>
          <w:rFonts w:ascii="Times New Roman" w:hAnsi="Times New Roman" w:cs="Times New Roman"/>
          <w:sz w:val="27"/>
          <w:szCs w:val="27"/>
          <w:lang w:val="uk-UA"/>
        </w:rPr>
        <w:t>Цвєткова К.В.</w:t>
      </w:r>
      <w:r w:rsidR="00AB7A72" w:rsidRPr="00384594">
        <w:rPr>
          <w:rFonts w:ascii="Times New Roman" w:hAnsi="Times New Roman" w:cs="Times New Roman"/>
          <w:sz w:val="27"/>
          <w:szCs w:val="27"/>
          <w:lang w:val="uk-UA"/>
        </w:rPr>
        <w:t>, як</w:t>
      </w:r>
      <w:r w:rsidR="00353F81" w:rsidRPr="00384594">
        <w:rPr>
          <w:rFonts w:ascii="Times New Roman" w:hAnsi="Times New Roman" w:cs="Times New Roman"/>
          <w:sz w:val="27"/>
          <w:szCs w:val="27"/>
          <w:lang w:val="uk-UA"/>
        </w:rPr>
        <w:t>а</w:t>
      </w:r>
      <w:r w:rsidR="00A32FFA" w:rsidRPr="00384594">
        <w:rPr>
          <w:rFonts w:ascii="Times New Roman" w:hAnsi="Times New Roman" w:cs="Times New Roman"/>
          <w:sz w:val="27"/>
          <w:szCs w:val="27"/>
          <w:lang w:val="uk-UA"/>
        </w:rPr>
        <w:t xml:space="preserve"> </w:t>
      </w:r>
      <w:r w:rsidRPr="00384594">
        <w:rPr>
          <w:rFonts w:ascii="Times New Roman" w:hAnsi="Times New Roman" w:cs="Times New Roman"/>
          <w:sz w:val="27"/>
          <w:szCs w:val="27"/>
          <w:lang w:val="uk-UA"/>
        </w:rPr>
        <w:t>просил</w:t>
      </w:r>
      <w:r w:rsidR="00353F81" w:rsidRPr="00384594">
        <w:rPr>
          <w:rFonts w:ascii="Times New Roman" w:hAnsi="Times New Roman" w:cs="Times New Roman"/>
          <w:sz w:val="27"/>
          <w:szCs w:val="27"/>
          <w:lang w:val="uk-UA"/>
        </w:rPr>
        <w:t>а</w:t>
      </w:r>
      <w:r w:rsidRPr="00384594">
        <w:rPr>
          <w:rFonts w:ascii="Times New Roman" w:hAnsi="Times New Roman" w:cs="Times New Roman"/>
          <w:sz w:val="27"/>
          <w:szCs w:val="27"/>
          <w:lang w:val="uk-UA"/>
        </w:rPr>
        <w:t xml:space="preserve"> закрити дисциплінарне провадження. </w:t>
      </w:r>
      <w:r w:rsidR="005A3706" w:rsidRPr="00384594">
        <w:rPr>
          <w:rFonts w:ascii="Times New Roman" w:hAnsi="Times New Roman" w:cs="Times New Roman"/>
          <w:sz w:val="27"/>
          <w:szCs w:val="27"/>
          <w:lang w:val="uk-UA"/>
        </w:rPr>
        <w:t>Бадахов Н.Я.</w:t>
      </w:r>
      <w:r w:rsidRPr="00384594">
        <w:rPr>
          <w:rFonts w:ascii="Times New Roman" w:hAnsi="Times New Roman" w:cs="Times New Roman"/>
          <w:sz w:val="27"/>
          <w:szCs w:val="27"/>
          <w:lang w:val="uk-UA"/>
        </w:rPr>
        <w:t xml:space="preserve"> у засідання </w:t>
      </w:r>
      <w:r w:rsidR="00A32FFA" w:rsidRPr="00384594">
        <w:rPr>
          <w:rFonts w:ascii="Times New Roman" w:hAnsi="Times New Roman" w:cs="Times New Roman"/>
          <w:sz w:val="27"/>
          <w:szCs w:val="27"/>
          <w:lang w:val="uk-UA"/>
        </w:rPr>
        <w:t xml:space="preserve">Вищої ради правосуддя не прибув, </w:t>
      </w:r>
      <w:r w:rsidR="005A3706" w:rsidRPr="00384594">
        <w:rPr>
          <w:rFonts w:ascii="Times New Roman" w:hAnsi="Times New Roman" w:cs="Times New Roman"/>
          <w:sz w:val="27"/>
          <w:szCs w:val="27"/>
          <w:lang w:val="uk-UA"/>
        </w:rPr>
        <w:t>про причини неявки не повідомив</w:t>
      </w:r>
      <w:r w:rsidR="00282582" w:rsidRPr="00384594">
        <w:rPr>
          <w:rFonts w:ascii="Times New Roman" w:hAnsi="Times New Roman" w:cs="Times New Roman"/>
          <w:sz w:val="27"/>
          <w:szCs w:val="27"/>
          <w:lang w:val="uk-UA"/>
        </w:rPr>
        <w:t>.</w:t>
      </w:r>
    </w:p>
    <w:p w:rsidR="00120906" w:rsidRPr="00586CD7" w:rsidRDefault="00120906" w:rsidP="00C727DC">
      <w:pPr>
        <w:ind w:firstLine="708"/>
        <w:jc w:val="both"/>
        <w:rPr>
          <w:rFonts w:ascii="Times New Roman" w:hAnsi="Times New Roman" w:cs="Times New Roman"/>
          <w:sz w:val="27"/>
          <w:szCs w:val="27"/>
          <w:lang w:val="uk-UA"/>
        </w:rPr>
      </w:pPr>
      <w:r w:rsidRPr="00586CD7">
        <w:rPr>
          <w:rFonts w:ascii="Times New Roman" w:eastAsia="Calibri" w:hAnsi="Times New Roman" w:cs="Times New Roman"/>
          <w:sz w:val="27"/>
          <w:szCs w:val="27"/>
          <w:lang w:val="uk-UA"/>
        </w:rPr>
        <w:t xml:space="preserve">Вища рада правосуддя, </w:t>
      </w:r>
      <w:r w:rsidR="00210DDC" w:rsidRPr="00586CD7">
        <w:rPr>
          <w:rFonts w:ascii="Times New Roman" w:eastAsia="Calibri" w:hAnsi="Times New Roman" w:cs="Times New Roman"/>
          <w:sz w:val="27"/>
          <w:szCs w:val="27"/>
          <w:lang w:val="uk-UA"/>
        </w:rPr>
        <w:t>дослідивши висновок Комісії з пропозиціє</w:t>
      </w:r>
      <w:r w:rsidR="00A369E9" w:rsidRPr="00586CD7">
        <w:rPr>
          <w:rFonts w:ascii="Times New Roman" w:eastAsia="Calibri" w:hAnsi="Times New Roman" w:cs="Times New Roman"/>
          <w:sz w:val="27"/>
          <w:szCs w:val="27"/>
          <w:lang w:val="uk-UA"/>
        </w:rPr>
        <w:t xml:space="preserve">ю, витяг </w:t>
      </w:r>
      <w:r w:rsidR="00CB00C5" w:rsidRPr="00586CD7">
        <w:rPr>
          <w:rFonts w:ascii="Times New Roman" w:eastAsia="Calibri" w:hAnsi="Times New Roman" w:cs="Times New Roman"/>
          <w:sz w:val="27"/>
          <w:szCs w:val="27"/>
          <w:lang w:val="uk-UA"/>
        </w:rPr>
        <w:t>і</w:t>
      </w:r>
      <w:r w:rsidR="00A369E9" w:rsidRPr="00586CD7">
        <w:rPr>
          <w:rFonts w:ascii="Times New Roman" w:eastAsia="Calibri" w:hAnsi="Times New Roman" w:cs="Times New Roman"/>
          <w:sz w:val="27"/>
          <w:szCs w:val="27"/>
          <w:lang w:val="uk-UA"/>
        </w:rPr>
        <w:t>з протоколу засідання К</w:t>
      </w:r>
      <w:r w:rsidR="00210DDC" w:rsidRPr="00586CD7">
        <w:rPr>
          <w:rFonts w:ascii="Times New Roman" w:eastAsia="Calibri" w:hAnsi="Times New Roman" w:cs="Times New Roman"/>
          <w:sz w:val="27"/>
          <w:szCs w:val="27"/>
          <w:lang w:val="uk-UA"/>
        </w:rPr>
        <w:t xml:space="preserve">омісії від </w:t>
      </w:r>
      <w:r w:rsidR="005A3706" w:rsidRPr="00586CD7">
        <w:rPr>
          <w:rFonts w:ascii="Times New Roman" w:eastAsia="Calibri" w:hAnsi="Times New Roman" w:cs="Times New Roman"/>
          <w:sz w:val="27"/>
          <w:szCs w:val="27"/>
          <w:lang w:val="uk-UA"/>
        </w:rPr>
        <w:t>13 грудня</w:t>
      </w:r>
      <w:r w:rsidR="00210DDC" w:rsidRPr="00586CD7">
        <w:rPr>
          <w:rFonts w:ascii="Times New Roman" w:eastAsia="Calibri" w:hAnsi="Times New Roman" w:cs="Times New Roman"/>
          <w:sz w:val="27"/>
          <w:szCs w:val="27"/>
          <w:lang w:val="uk-UA"/>
        </w:rPr>
        <w:t xml:space="preserve"> 2019 року та матеріали </w:t>
      </w:r>
      <w:r w:rsidRPr="00586CD7">
        <w:rPr>
          <w:rFonts w:ascii="Times New Roman" w:eastAsia="Calibri" w:hAnsi="Times New Roman" w:cs="Times New Roman"/>
          <w:sz w:val="27"/>
          <w:szCs w:val="27"/>
          <w:lang w:val="uk-UA"/>
        </w:rPr>
        <w:t xml:space="preserve">дисциплінарного провадження, заслухавши доповідача – члена Вищої ради правосуддя </w:t>
      </w:r>
      <w:r w:rsidR="00DC0175" w:rsidRPr="00586CD7">
        <w:rPr>
          <w:rFonts w:ascii="Times New Roman" w:eastAsia="Calibri" w:hAnsi="Times New Roman" w:cs="Times New Roman"/>
          <w:sz w:val="27"/>
          <w:szCs w:val="27"/>
          <w:lang w:val="uk-UA"/>
        </w:rPr>
        <w:t>Овсієнка А.А</w:t>
      </w:r>
      <w:r w:rsidR="00DC0175" w:rsidRPr="00384594">
        <w:rPr>
          <w:rFonts w:ascii="Times New Roman" w:eastAsia="Calibri" w:hAnsi="Times New Roman" w:cs="Times New Roman"/>
          <w:sz w:val="27"/>
          <w:szCs w:val="27"/>
          <w:lang w:val="uk-UA"/>
        </w:rPr>
        <w:t>.</w:t>
      </w:r>
      <w:r w:rsidRPr="00384594">
        <w:rPr>
          <w:rFonts w:ascii="Times New Roman" w:eastAsia="Calibri" w:hAnsi="Times New Roman" w:cs="Times New Roman"/>
          <w:sz w:val="27"/>
          <w:szCs w:val="27"/>
          <w:lang w:val="uk-UA"/>
        </w:rPr>
        <w:t>,</w:t>
      </w:r>
      <w:r w:rsidR="00112024" w:rsidRPr="00384594">
        <w:rPr>
          <w:rFonts w:ascii="Times New Roman" w:eastAsia="Calibri" w:hAnsi="Times New Roman" w:cs="Times New Roman"/>
          <w:sz w:val="27"/>
          <w:szCs w:val="27"/>
          <w:lang w:val="uk-UA"/>
        </w:rPr>
        <w:t xml:space="preserve"> пояснення </w:t>
      </w:r>
      <w:r w:rsidR="00353F81" w:rsidRPr="00384594">
        <w:rPr>
          <w:rFonts w:ascii="Times New Roman" w:eastAsia="Calibri" w:hAnsi="Times New Roman" w:cs="Times New Roman"/>
          <w:sz w:val="27"/>
          <w:szCs w:val="27"/>
          <w:lang w:val="uk-UA"/>
        </w:rPr>
        <w:t>представника Голови ДСА України Холоднюка З.В. – Цвєткової К.В.</w:t>
      </w:r>
      <w:r w:rsidR="00112024" w:rsidRPr="00384594">
        <w:rPr>
          <w:rFonts w:ascii="Times New Roman" w:eastAsia="Calibri" w:hAnsi="Times New Roman" w:cs="Times New Roman"/>
          <w:sz w:val="27"/>
          <w:szCs w:val="27"/>
          <w:lang w:val="uk-UA"/>
        </w:rPr>
        <w:t>,</w:t>
      </w:r>
      <w:r w:rsidRPr="00384594">
        <w:rPr>
          <w:rFonts w:ascii="Times New Roman" w:eastAsia="Calibri" w:hAnsi="Times New Roman" w:cs="Times New Roman"/>
          <w:sz w:val="27"/>
          <w:szCs w:val="27"/>
          <w:lang w:val="uk-UA"/>
        </w:rPr>
        <w:t xml:space="preserve"> </w:t>
      </w:r>
      <w:r w:rsidR="00210DDC" w:rsidRPr="00384594">
        <w:rPr>
          <w:rFonts w:ascii="Times New Roman" w:eastAsia="Calibri" w:hAnsi="Times New Roman" w:cs="Times New Roman"/>
          <w:sz w:val="27"/>
          <w:szCs w:val="27"/>
          <w:lang w:val="uk-UA"/>
        </w:rPr>
        <w:t xml:space="preserve">дійшла висновку про наявність підстав для закриття дисциплінарного провадження стосовно </w:t>
      </w:r>
      <w:r w:rsidR="00210DDC" w:rsidRPr="00384594">
        <w:rPr>
          <w:rFonts w:ascii="Times New Roman" w:hAnsi="Times New Roman" w:cs="Times New Roman"/>
          <w:sz w:val="27"/>
          <w:szCs w:val="27"/>
          <w:lang w:val="uk-UA"/>
        </w:rPr>
        <w:t xml:space="preserve">Голови ДСА України </w:t>
      </w:r>
      <w:r w:rsidR="005A3706" w:rsidRPr="00384594">
        <w:rPr>
          <w:rFonts w:ascii="Times New Roman" w:hAnsi="Times New Roman" w:cs="Times New Roman"/>
          <w:sz w:val="27"/>
          <w:szCs w:val="27"/>
          <w:lang w:val="uk-UA"/>
        </w:rPr>
        <w:t>Холоднюка З.В.</w:t>
      </w:r>
      <w:r w:rsidR="00210DDC" w:rsidRPr="00384594">
        <w:rPr>
          <w:rFonts w:ascii="Times New Roman" w:hAnsi="Times New Roman" w:cs="Times New Roman"/>
          <w:sz w:val="27"/>
          <w:szCs w:val="27"/>
          <w:lang w:val="uk-UA"/>
        </w:rPr>
        <w:t xml:space="preserve"> </w:t>
      </w:r>
      <w:r w:rsidRPr="00384594">
        <w:rPr>
          <w:rFonts w:ascii="Times New Roman" w:eastAsia="Calibri" w:hAnsi="Times New Roman" w:cs="Times New Roman"/>
          <w:sz w:val="27"/>
          <w:szCs w:val="27"/>
          <w:lang w:val="uk-UA"/>
        </w:rPr>
        <w:t>з огляду на таке.</w:t>
      </w:r>
    </w:p>
    <w:p w:rsidR="00261FF6" w:rsidRPr="00586CD7" w:rsidRDefault="00261FF6" w:rsidP="00C727DC">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 xml:space="preserve">Здійснення дисциплінарних проваджень щодо державних службовців, які займають посади державної служби категорії «А» в системі правосуддя, та внесення суб’єкту призначення пропозиції за </w:t>
      </w:r>
      <w:r w:rsidR="00A369E9" w:rsidRPr="00586CD7">
        <w:rPr>
          <w:rFonts w:ascii="Times New Roman" w:hAnsi="Times New Roman" w:cs="Times New Roman"/>
          <w:sz w:val="27"/>
          <w:szCs w:val="27"/>
          <w:lang w:val="uk-UA"/>
        </w:rPr>
        <w:t>результатами</w:t>
      </w:r>
      <w:r w:rsidRPr="00586CD7">
        <w:rPr>
          <w:rFonts w:ascii="Times New Roman" w:hAnsi="Times New Roman" w:cs="Times New Roman"/>
          <w:sz w:val="27"/>
          <w:szCs w:val="27"/>
          <w:lang w:val="uk-UA"/>
        </w:rPr>
        <w:t xml:space="preserve"> дисциплінарного провадження відповідно до </w:t>
      </w:r>
      <w:r w:rsidR="00DC0175" w:rsidRPr="00586CD7">
        <w:rPr>
          <w:rFonts w:ascii="Times New Roman" w:hAnsi="Times New Roman" w:cs="Times New Roman"/>
          <w:sz w:val="27"/>
          <w:szCs w:val="27"/>
          <w:lang w:val="uk-UA"/>
        </w:rPr>
        <w:t xml:space="preserve">підпункту 5 пункту 7 Положення </w:t>
      </w:r>
      <w:r w:rsidRPr="00586CD7">
        <w:rPr>
          <w:rFonts w:ascii="Times New Roman" w:hAnsi="Times New Roman" w:cs="Times New Roman"/>
          <w:sz w:val="27"/>
          <w:szCs w:val="27"/>
          <w:lang w:val="uk-UA"/>
        </w:rPr>
        <w:t xml:space="preserve">про Комісію з питань вищого корпусу державної служби в системі правосуддя, затвердженого рішенням Вищої ради правосуддя від 18 травня 2017 року </w:t>
      </w:r>
      <w:r w:rsidR="00452775" w:rsidRPr="00586CD7">
        <w:rPr>
          <w:rFonts w:ascii="Times New Roman" w:hAnsi="Times New Roman" w:cs="Times New Roman"/>
          <w:sz w:val="27"/>
          <w:szCs w:val="27"/>
          <w:lang w:val="uk-UA"/>
        </w:rPr>
        <w:br/>
      </w:r>
      <w:r w:rsidRPr="00586CD7">
        <w:rPr>
          <w:rFonts w:ascii="Times New Roman" w:hAnsi="Times New Roman" w:cs="Times New Roman"/>
          <w:sz w:val="27"/>
          <w:szCs w:val="27"/>
          <w:lang w:val="uk-UA"/>
        </w:rPr>
        <w:t>№ 1172</w:t>
      </w:r>
      <w:r w:rsidR="00F00D0F" w:rsidRPr="00586CD7">
        <w:rPr>
          <w:rFonts w:ascii="Times New Roman" w:hAnsi="Times New Roman" w:cs="Times New Roman"/>
          <w:sz w:val="27"/>
          <w:szCs w:val="27"/>
          <w:lang w:val="uk-UA"/>
        </w:rPr>
        <w:t>/0/15-17 (зі змінами), належить</w:t>
      </w:r>
      <w:r w:rsidRPr="00586CD7">
        <w:rPr>
          <w:rFonts w:ascii="Times New Roman" w:hAnsi="Times New Roman" w:cs="Times New Roman"/>
          <w:sz w:val="27"/>
          <w:szCs w:val="27"/>
          <w:lang w:val="uk-UA"/>
        </w:rPr>
        <w:t xml:space="preserve"> до повноважень Комісії.</w:t>
      </w:r>
    </w:p>
    <w:p w:rsidR="00A15FF3" w:rsidRPr="00586CD7" w:rsidRDefault="00F60964" w:rsidP="00A15FF3">
      <w:pPr>
        <w:ind w:firstLine="708"/>
        <w:jc w:val="both"/>
        <w:rPr>
          <w:rStyle w:val="2"/>
          <w:rFonts w:ascii="Times New Roman" w:hAnsi="Times New Roman" w:cs="Times New Roman"/>
          <w:color w:val="000000"/>
          <w:sz w:val="27"/>
          <w:szCs w:val="27"/>
          <w:lang w:val="uk-UA"/>
        </w:rPr>
      </w:pPr>
      <w:r w:rsidRPr="00586CD7">
        <w:rPr>
          <w:rFonts w:ascii="Times New Roman" w:hAnsi="Times New Roman" w:cs="Times New Roman"/>
          <w:sz w:val="27"/>
          <w:szCs w:val="27"/>
          <w:lang w:val="uk-UA"/>
        </w:rPr>
        <w:t>Під час здійснення дисцип</w:t>
      </w:r>
      <w:r w:rsidR="008A1BD7" w:rsidRPr="00586CD7">
        <w:rPr>
          <w:rFonts w:ascii="Times New Roman" w:hAnsi="Times New Roman" w:cs="Times New Roman"/>
          <w:sz w:val="27"/>
          <w:szCs w:val="27"/>
          <w:lang w:val="uk-UA"/>
        </w:rPr>
        <w:t xml:space="preserve">лінарного провадження стосовно </w:t>
      </w:r>
      <w:r w:rsidRPr="00586CD7">
        <w:rPr>
          <w:rFonts w:ascii="Times New Roman" w:hAnsi="Times New Roman" w:cs="Times New Roman"/>
          <w:sz w:val="27"/>
          <w:szCs w:val="27"/>
          <w:lang w:val="uk-UA"/>
        </w:rPr>
        <w:t>Голови ДСА України</w:t>
      </w:r>
      <w:r w:rsidR="00DC0175" w:rsidRPr="00586CD7">
        <w:rPr>
          <w:rFonts w:ascii="Times New Roman" w:hAnsi="Times New Roman" w:cs="Times New Roman"/>
          <w:sz w:val="27"/>
          <w:szCs w:val="27"/>
          <w:lang w:val="uk-UA"/>
        </w:rPr>
        <w:t xml:space="preserve"> </w:t>
      </w:r>
      <w:r w:rsidR="008A1BD7" w:rsidRPr="00586CD7">
        <w:rPr>
          <w:rFonts w:ascii="Times New Roman" w:hAnsi="Times New Roman" w:cs="Times New Roman"/>
          <w:sz w:val="27"/>
          <w:szCs w:val="27"/>
          <w:lang w:val="uk-UA"/>
        </w:rPr>
        <w:t>Холоднюка З.В.</w:t>
      </w:r>
      <w:r w:rsidRPr="00586CD7">
        <w:rPr>
          <w:rFonts w:ascii="Times New Roman" w:hAnsi="Times New Roman" w:cs="Times New Roman"/>
          <w:sz w:val="27"/>
          <w:szCs w:val="27"/>
          <w:lang w:val="uk-UA"/>
        </w:rPr>
        <w:t xml:space="preserve"> Комісією встановлено</w:t>
      </w:r>
      <w:r w:rsidR="0018489B" w:rsidRPr="00586CD7">
        <w:rPr>
          <w:rFonts w:ascii="Times New Roman" w:hAnsi="Times New Roman" w:cs="Times New Roman"/>
          <w:sz w:val="27"/>
          <w:szCs w:val="27"/>
          <w:lang w:val="uk-UA"/>
        </w:rPr>
        <w:t>, що</w:t>
      </w:r>
      <w:r w:rsidRPr="00586CD7">
        <w:rPr>
          <w:rFonts w:ascii="Times New Roman" w:hAnsi="Times New Roman" w:cs="Times New Roman"/>
          <w:sz w:val="27"/>
          <w:szCs w:val="27"/>
          <w:lang w:val="uk-UA"/>
        </w:rPr>
        <w:t xml:space="preserve"> </w:t>
      </w:r>
      <w:r w:rsidR="00A15FF3" w:rsidRPr="00586CD7">
        <w:rPr>
          <w:rStyle w:val="2"/>
          <w:rFonts w:ascii="Times New Roman" w:hAnsi="Times New Roman" w:cs="Times New Roman"/>
          <w:color w:val="000000"/>
          <w:sz w:val="27"/>
          <w:szCs w:val="27"/>
          <w:lang w:val="uk-UA"/>
        </w:rPr>
        <w:t>листом від 7 червня 2019 року № 10-15247/19 Голова ДСА України Холоднюк З.В. надав                               Бадахову Н.Я. доручення привести наказ ТУ ДСА</w:t>
      </w:r>
      <w:r w:rsidR="007A329F">
        <w:rPr>
          <w:rStyle w:val="2"/>
          <w:rFonts w:ascii="Times New Roman" w:hAnsi="Times New Roman" w:cs="Times New Roman"/>
          <w:color w:val="000000"/>
          <w:sz w:val="27"/>
          <w:szCs w:val="27"/>
          <w:lang w:val="uk-UA"/>
        </w:rPr>
        <w:t xml:space="preserve"> України</w:t>
      </w:r>
      <w:r w:rsidR="00A15FF3" w:rsidRPr="00586CD7">
        <w:rPr>
          <w:rStyle w:val="2"/>
          <w:rFonts w:ascii="Times New Roman" w:hAnsi="Times New Roman" w:cs="Times New Roman"/>
          <w:color w:val="000000"/>
          <w:sz w:val="27"/>
          <w:szCs w:val="27"/>
          <w:lang w:val="uk-UA"/>
        </w:rPr>
        <w:t xml:space="preserve"> у Київській області </w:t>
      </w:r>
      <w:r w:rsidR="004F65E2">
        <w:rPr>
          <w:rStyle w:val="2"/>
          <w:rFonts w:ascii="Times New Roman" w:hAnsi="Times New Roman" w:cs="Times New Roman"/>
          <w:color w:val="000000"/>
          <w:sz w:val="27"/>
          <w:szCs w:val="27"/>
          <w:lang w:val="uk-UA"/>
        </w:rPr>
        <w:t xml:space="preserve">                                   </w:t>
      </w:r>
      <w:r w:rsidR="00A15FF3" w:rsidRPr="00586CD7">
        <w:rPr>
          <w:rStyle w:val="2"/>
          <w:rFonts w:ascii="Times New Roman" w:hAnsi="Times New Roman" w:cs="Times New Roman"/>
          <w:color w:val="000000"/>
          <w:sz w:val="27"/>
          <w:szCs w:val="27"/>
          <w:lang w:val="uk-UA"/>
        </w:rPr>
        <w:t>від 28 травня 2019 року № 79 «Про розподіл обов’язків між начальником та заступником начальника територіального управління</w:t>
      </w:r>
      <w:r w:rsidR="007A329F">
        <w:rPr>
          <w:rStyle w:val="2"/>
          <w:rFonts w:ascii="Times New Roman" w:hAnsi="Times New Roman" w:cs="Times New Roman"/>
          <w:color w:val="000000"/>
          <w:sz w:val="27"/>
          <w:szCs w:val="27"/>
          <w:lang w:val="uk-UA"/>
        </w:rPr>
        <w:t>»</w:t>
      </w:r>
      <w:r w:rsidR="00A15FF3" w:rsidRPr="00586CD7">
        <w:rPr>
          <w:rStyle w:val="2"/>
          <w:rFonts w:ascii="Times New Roman" w:hAnsi="Times New Roman" w:cs="Times New Roman"/>
          <w:color w:val="000000"/>
          <w:sz w:val="27"/>
          <w:szCs w:val="27"/>
          <w:lang w:val="uk-UA"/>
        </w:rPr>
        <w:t xml:space="preserve"> у відповідність до Закону України «Про державну службу» з урахуванням затверджених завдань, ключових показників результативності, ефективності та якості службової діяльності державного службовця категорії «Б» або «В», з метою належного оцінювання результатів службової діяльності заступника начальника ТУ ДСА України у Київській області </w:t>
      </w:r>
      <w:r w:rsidR="00DC7606">
        <w:rPr>
          <w:rStyle w:val="2"/>
          <w:rFonts w:ascii="Times New Roman" w:hAnsi="Times New Roman" w:cs="Times New Roman"/>
          <w:color w:val="000000"/>
          <w:sz w:val="27"/>
          <w:szCs w:val="27"/>
          <w:lang w:val="uk-UA"/>
        </w:rPr>
        <w:t>ОСОБА_1</w:t>
      </w:r>
      <w:bookmarkStart w:id="0" w:name="_GoBack"/>
      <w:bookmarkEnd w:id="0"/>
      <w:r w:rsidR="00A15FF3" w:rsidRPr="00586CD7">
        <w:rPr>
          <w:rStyle w:val="2"/>
          <w:rFonts w:ascii="Times New Roman" w:hAnsi="Times New Roman" w:cs="Times New Roman"/>
          <w:color w:val="000000"/>
          <w:sz w:val="27"/>
          <w:szCs w:val="27"/>
          <w:lang w:val="uk-UA"/>
        </w:rPr>
        <w:t xml:space="preserve"> та виключити з наказу </w:t>
      </w:r>
      <w:r w:rsidR="007A329F">
        <w:rPr>
          <w:rStyle w:val="2"/>
          <w:rFonts w:ascii="Times New Roman" w:hAnsi="Times New Roman" w:cs="Times New Roman"/>
          <w:color w:val="000000"/>
          <w:sz w:val="27"/>
          <w:szCs w:val="27"/>
          <w:lang w:val="uk-UA"/>
        </w:rPr>
        <w:t xml:space="preserve">                                </w:t>
      </w:r>
      <w:r w:rsidR="00A15FF3" w:rsidRPr="00586CD7">
        <w:rPr>
          <w:rStyle w:val="2"/>
          <w:rFonts w:ascii="Times New Roman" w:hAnsi="Times New Roman" w:cs="Times New Roman"/>
          <w:color w:val="000000"/>
          <w:sz w:val="27"/>
          <w:szCs w:val="27"/>
          <w:lang w:val="uk-UA"/>
        </w:rPr>
        <w:t xml:space="preserve">від 28 травня 2019 року № 79 функціональні обов’язки, які виходять за межі повноважень ТУ ДСА України у Київській області. </w:t>
      </w:r>
    </w:p>
    <w:p w:rsidR="00A15FF3" w:rsidRPr="00586CD7" w:rsidRDefault="004F65E2" w:rsidP="00A15FF3">
      <w:pPr>
        <w:ind w:firstLine="708"/>
        <w:jc w:val="both"/>
        <w:rPr>
          <w:rFonts w:ascii="Times New Roman" w:hAnsi="Times New Roman" w:cs="Times New Roman"/>
          <w:color w:val="000000"/>
          <w:sz w:val="27"/>
          <w:szCs w:val="27"/>
          <w:shd w:val="clear" w:color="auto" w:fill="FFFFFF"/>
          <w:lang w:val="uk-UA"/>
        </w:rPr>
      </w:pPr>
      <w:r>
        <w:rPr>
          <w:rStyle w:val="2"/>
          <w:rFonts w:ascii="Times New Roman" w:hAnsi="Times New Roman" w:cs="Times New Roman"/>
          <w:color w:val="000000"/>
          <w:sz w:val="27"/>
          <w:szCs w:val="27"/>
          <w:lang w:val="uk-UA"/>
        </w:rPr>
        <w:t>Водночас</w:t>
      </w:r>
      <w:r w:rsidR="00A15FF3" w:rsidRPr="00586CD7">
        <w:rPr>
          <w:rStyle w:val="2"/>
          <w:rFonts w:ascii="Times New Roman" w:hAnsi="Times New Roman" w:cs="Times New Roman"/>
          <w:color w:val="000000"/>
          <w:sz w:val="27"/>
          <w:szCs w:val="27"/>
          <w:lang w:val="uk-UA"/>
        </w:rPr>
        <w:t xml:space="preserve"> Бадахов Н.Я. </w:t>
      </w:r>
      <w:r>
        <w:rPr>
          <w:rStyle w:val="2"/>
          <w:rFonts w:ascii="Times New Roman" w:hAnsi="Times New Roman" w:cs="Times New Roman"/>
          <w:color w:val="000000"/>
          <w:sz w:val="27"/>
          <w:szCs w:val="27"/>
          <w:lang w:val="uk-UA"/>
        </w:rPr>
        <w:t>зазначав</w:t>
      </w:r>
      <w:r w:rsidR="00A15FF3" w:rsidRPr="00586CD7">
        <w:rPr>
          <w:rStyle w:val="2"/>
          <w:rFonts w:ascii="Times New Roman" w:hAnsi="Times New Roman" w:cs="Times New Roman"/>
          <w:color w:val="000000"/>
          <w:sz w:val="27"/>
          <w:szCs w:val="27"/>
          <w:lang w:val="uk-UA"/>
        </w:rPr>
        <w:t xml:space="preserve">, що Холоднюк З.В. згаданим листом пропонував передати повноваження, які фактично є виключними повноваженнями начальника </w:t>
      </w:r>
      <w:r w:rsidR="00EE68EF">
        <w:rPr>
          <w:rStyle w:val="2"/>
          <w:rFonts w:ascii="Times New Roman" w:hAnsi="Times New Roman" w:cs="Times New Roman"/>
          <w:color w:val="000000"/>
          <w:sz w:val="27"/>
          <w:szCs w:val="27"/>
          <w:lang w:val="uk-UA"/>
        </w:rPr>
        <w:t>т</w:t>
      </w:r>
      <w:r w:rsidR="00A15FF3" w:rsidRPr="00586CD7">
        <w:rPr>
          <w:rStyle w:val="2"/>
          <w:rFonts w:ascii="Times New Roman" w:hAnsi="Times New Roman" w:cs="Times New Roman"/>
          <w:color w:val="000000"/>
          <w:sz w:val="27"/>
          <w:szCs w:val="27"/>
          <w:lang w:val="uk-UA"/>
        </w:rPr>
        <w:t xml:space="preserve">ериторіального управління і не </w:t>
      </w:r>
      <w:r>
        <w:rPr>
          <w:rStyle w:val="2"/>
          <w:rFonts w:ascii="Times New Roman" w:hAnsi="Times New Roman" w:cs="Times New Roman"/>
          <w:color w:val="000000"/>
          <w:sz w:val="27"/>
          <w:szCs w:val="27"/>
          <w:lang w:val="uk-UA"/>
        </w:rPr>
        <w:t>належать</w:t>
      </w:r>
      <w:r w:rsidR="00A15FF3" w:rsidRPr="00586CD7">
        <w:rPr>
          <w:rStyle w:val="2"/>
          <w:rFonts w:ascii="Times New Roman" w:hAnsi="Times New Roman" w:cs="Times New Roman"/>
          <w:color w:val="000000"/>
          <w:sz w:val="27"/>
          <w:szCs w:val="27"/>
          <w:lang w:val="uk-UA"/>
        </w:rPr>
        <w:t xml:space="preserve"> до функціональних обов’язків заступник</w:t>
      </w:r>
      <w:r>
        <w:rPr>
          <w:rStyle w:val="2"/>
          <w:rFonts w:ascii="Times New Roman" w:hAnsi="Times New Roman" w:cs="Times New Roman"/>
          <w:color w:val="000000"/>
          <w:sz w:val="27"/>
          <w:szCs w:val="27"/>
          <w:lang w:val="uk-UA"/>
        </w:rPr>
        <w:t>ів начальників</w:t>
      </w:r>
      <w:r w:rsidR="00A15FF3" w:rsidRPr="00586CD7">
        <w:rPr>
          <w:rStyle w:val="2"/>
          <w:rFonts w:ascii="Times New Roman" w:hAnsi="Times New Roman" w:cs="Times New Roman"/>
          <w:color w:val="000000"/>
          <w:sz w:val="27"/>
          <w:szCs w:val="27"/>
          <w:lang w:val="uk-UA"/>
        </w:rPr>
        <w:t xml:space="preserve"> </w:t>
      </w:r>
      <w:r w:rsidR="00EE68EF">
        <w:rPr>
          <w:rStyle w:val="2"/>
          <w:rFonts w:ascii="Times New Roman" w:hAnsi="Times New Roman" w:cs="Times New Roman"/>
          <w:color w:val="000000"/>
          <w:sz w:val="27"/>
          <w:szCs w:val="27"/>
          <w:lang w:val="uk-UA"/>
        </w:rPr>
        <w:t>т</w:t>
      </w:r>
      <w:r w:rsidR="00A15FF3" w:rsidRPr="00586CD7">
        <w:rPr>
          <w:rStyle w:val="2"/>
          <w:rFonts w:ascii="Times New Roman" w:hAnsi="Times New Roman" w:cs="Times New Roman"/>
          <w:color w:val="000000"/>
          <w:sz w:val="27"/>
          <w:szCs w:val="27"/>
          <w:lang w:val="uk-UA"/>
        </w:rPr>
        <w:t>ериторіальних управлінь ДСА України.</w:t>
      </w:r>
      <w:r w:rsidR="000B6B59" w:rsidRPr="00586CD7">
        <w:rPr>
          <w:rStyle w:val="2"/>
          <w:rFonts w:ascii="Times New Roman" w:hAnsi="Times New Roman" w:cs="Times New Roman"/>
          <w:color w:val="000000"/>
          <w:sz w:val="27"/>
          <w:szCs w:val="27"/>
          <w:lang w:val="uk-UA"/>
        </w:rPr>
        <w:t xml:space="preserve"> Крім того, на думку Бадахова Н.Я., Голова ДСА України Холоднюк З.В. </w:t>
      </w:r>
      <w:r w:rsidR="00FA191A">
        <w:rPr>
          <w:rStyle w:val="2"/>
          <w:rFonts w:ascii="Times New Roman" w:hAnsi="Times New Roman" w:cs="Times New Roman"/>
          <w:color w:val="000000"/>
          <w:sz w:val="27"/>
          <w:szCs w:val="27"/>
          <w:lang w:val="uk-UA"/>
        </w:rPr>
        <w:t xml:space="preserve">вказаним листом </w:t>
      </w:r>
      <w:r w:rsidR="000B6B59" w:rsidRPr="00586CD7">
        <w:rPr>
          <w:rStyle w:val="2"/>
          <w:rFonts w:ascii="Times New Roman" w:hAnsi="Times New Roman" w:cs="Times New Roman"/>
          <w:color w:val="000000"/>
          <w:sz w:val="27"/>
          <w:szCs w:val="27"/>
          <w:lang w:val="uk-UA"/>
        </w:rPr>
        <w:t>примушу</w:t>
      </w:r>
      <w:r w:rsidR="00AB7A72">
        <w:rPr>
          <w:rStyle w:val="2"/>
          <w:rFonts w:ascii="Times New Roman" w:hAnsi="Times New Roman" w:cs="Times New Roman"/>
          <w:color w:val="000000"/>
          <w:sz w:val="27"/>
          <w:szCs w:val="27"/>
          <w:lang w:val="uk-UA"/>
        </w:rPr>
        <w:t>вав</w:t>
      </w:r>
      <w:r w:rsidR="000B6B59" w:rsidRPr="00586CD7">
        <w:rPr>
          <w:rStyle w:val="2"/>
          <w:rFonts w:ascii="Times New Roman" w:hAnsi="Times New Roman" w:cs="Times New Roman"/>
          <w:color w:val="000000"/>
          <w:sz w:val="27"/>
          <w:szCs w:val="27"/>
          <w:lang w:val="uk-UA"/>
        </w:rPr>
        <w:t xml:space="preserve"> його припинити </w:t>
      </w:r>
      <w:r w:rsidR="000B6B59" w:rsidRPr="00586CD7">
        <w:rPr>
          <w:rStyle w:val="2"/>
          <w:rFonts w:ascii="Times New Roman" w:hAnsi="Times New Roman" w:cs="Times New Roman"/>
          <w:color w:val="000000"/>
          <w:sz w:val="27"/>
          <w:szCs w:val="27"/>
          <w:lang w:val="uk-UA"/>
        </w:rPr>
        <w:lastRenderedPageBreak/>
        <w:t xml:space="preserve">виконання функції </w:t>
      </w:r>
      <w:r>
        <w:rPr>
          <w:rStyle w:val="2"/>
          <w:rFonts w:ascii="Times New Roman" w:hAnsi="Times New Roman" w:cs="Times New Roman"/>
          <w:color w:val="000000"/>
          <w:sz w:val="27"/>
          <w:szCs w:val="27"/>
          <w:lang w:val="uk-UA"/>
        </w:rPr>
        <w:t>із забезпечення</w:t>
      </w:r>
      <w:r w:rsidR="000B6B59" w:rsidRPr="00586CD7">
        <w:rPr>
          <w:rStyle w:val="2"/>
          <w:rFonts w:ascii="Times New Roman" w:hAnsi="Times New Roman" w:cs="Times New Roman"/>
          <w:color w:val="000000"/>
          <w:sz w:val="27"/>
          <w:szCs w:val="27"/>
          <w:lang w:val="uk-UA"/>
        </w:rPr>
        <w:t xml:space="preserve"> залучення перекладачів до участі у судових засіданнях, що</w:t>
      </w:r>
      <w:r>
        <w:rPr>
          <w:rStyle w:val="2"/>
          <w:rFonts w:ascii="Times New Roman" w:hAnsi="Times New Roman" w:cs="Times New Roman"/>
          <w:color w:val="000000"/>
          <w:sz w:val="27"/>
          <w:szCs w:val="27"/>
          <w:lang w:val="uk-UA"/>
        </w:rPr>
        <w:t>,</w:t>
      </w:r>
      <w:r w:rsidR="000B6B59" w:rsidRPr="00586CD7">
        <w:rPr>
          <w:rStyle w:val="2"/>
          <w:rFonts w:ascii="Times New Roman" w:hAnsi="Times New Roman" w:cs="Times New Roman"/>
          <w:color w:val="000000"/>
          <w:sz w:val="27"/>
          <w:szCs w:val="27"/>
          <w:lang w:val="uk-UA"/>
        </w:rPr>
        <w:t xml:space="preserve"> у свою чергу</w:t>
      </w:r>
      <w:r>
        <w:rPr>
          <w:rStyle w:val="2"/>
          <w:rFonts w:ascii="Times New Roman" w:hAnsi="Times New Roman" w:cs="Times New Roman"/>
          <w:color w:val="000000"/>
          <w:sz w:val="27"/>
          <w:szCs w:val="27"/>
          <w:lang w:val="uk-UA"/>
        </w:rPr>
        <w:t>,</w:t>
      </w:r>
      <w:r w:rsidR="000B6B59" w:rsidRPr="00586CD7">
        <w:rPr>
          <w:rStyle w:val="2"/>
          <w:rFonts w:ascii="Times New Roman" w:hAnsi="Times New Roman" w:cs="Times New Roman"/>
          <w:color w:val="000000"/>
          <w:sz w:val="27"/>
          <w:szCs w:val="27"/>
          <w:lang w:val="uk-UA"/>
        </w:rPr>
        <w:t xml:space="preserve"> порушувало права іноземців та осіб без громадянства під час здійснення правосуддя, </w:t>
      </w:r>
      <w:r>
        <w:rPr>
          <w:rStyle w:val="2"/>
          <w:rFonts w:ascii="Times New Roman" w:hAnsi="Times New Roman" w:cs="Times New Roman"/>
          <w:color w:val="000000"/>
          <w:sz w:val="27"/>
          <w:szCs w:val="27"/>
          <w:lang w:val="uk-UA"/>
        </w:rPr>
        <w:t xml:space="preserve">могло </w:t>
      </w:r>
      <w:r w:rsidR="000B6B59" w:rsidRPr="00586CD7">
        <w:rPr>
          <w:rStyle w:val="2"/>
          <w:rFonts w:ascii="Times New Roman" w:hAnsi="Times New Roman" w:cs="Times New Roman"/>
          <w:color w:val="000000"/>
          <w:sz w:val="27"/>
          <w:szCs w:val="27"/>
          <w:lang w:val="uk-UA"/>
        </w:rPr>
        <w:t>сприч</w:t>
      </w:r>
      <w:r>
        <w:rPr>
          <w:rStyle w:val="2"/>
          <w:rFonts w:ascii="Times New Roman" w:hAnsi="Times New Roman" w:cs="Times New Roman"/>
          <w:color w:val="000000"/>
          <w:sz w:val="27"/>
          <w:szCs w:val="27"/>
          <w:lang w:val="uk-UA"/>
        </w:rPr>
        <w:t>инити</w:t>
      </w:r>
      <w:r w:rsidR="000B6B59" w:rsidRPr="00586CD7">
        <w:rPr>
          <w:rStyle w:val="2"/>
          <w:rFonts w:ascii="Times New Roman" w:hAnsi="Times New Roman" w:cs="Times New Roman"/>
          <w:color w:val="000000"/>
          <w:sz w:val="27"/>
          <w:szCs w:val="27"/>
          <w:lang w:val="uk-UA"/>
        </w:rPr>
        <w:t xml:space="preserve"> відкладання судових засідань.</w:t>
      </w:r>
    </w:p>
    <w:p w:rsidR="00A15FF3" w:rsidRPr="00586CD7" w:rsidRDefault="00221610" w:rsidP="009B399A">
      <w:pPr>
        <w:ind w:firstLine="708"/>
        <w:jc w:val="both"/>
        <w:rPr>
          <w:rStyle w:val="2"/>
          <w:rFonts w:ascii="Times New Roman" w:hAnsi="Times New Roman" w:cs="Times New Roman"/>
          <w:color w:val="000000"/>
          <w:sz w:val="27"/>
          <w:szCs w:val="27"/>
          <w:lang w:val="uk-UA"/>
        </w:rPr>
      </w:pPr>
      <w:r w:rsidRPr="00586CD7">
        <w:rPr>
          <w:rFonts w:ascii="Times New Roman" w:hAnsi="Times New Roman" w:cs="Times New Roman"/>
          <w:sz w:val="27"/>
          <w:szCs w:val="27"/>
          <w:lang w:val="uk-UA"/>
        </w:rPr>
        <w:t>Однак Комісія</w:t>
      </w:r>
      <w:r w:rsidR="009B399A" w:rsidRPr="00586CD7">
        <w:rPr>
          <w:rFonts w:ascii="Times New Roman" w:hAnsi="Times New Roman" w:cs="Times New Roman"/>
          <w:sz w:val="27"/>
          <w:szCs w:val="27"/>
          <w:lang w:val="uk-UA"/>
        </w:rPr>
        <w:t xml:space="preserve"> встановила, що</w:t>
      </w:r>
      <w:r w:rsidR="004F65E2">
        <w:rPr>
          <w:rFonts w:ascii="Times New Roman" w:hAnsi="Times New Roman" w:cs="Times New Roman"/>
          <w:sz w:val="27"/>
          <w:szCs w:val="27"/>
          <w:lang w:val="uk-UA"/>
        </w:rPr>
        <w:t>,</w:t>
      </w:r>
      <w:r w:rsidR="009B399A" w:rsidRPr="00586CD7">
        <w:rPr>
          <w:rFonts w:ascii="Times New Roman" w:hAnsi="Times New Roman" w:cs="Times New Roman"/>
          <w:sz w:val="27"/>
          <w:szCs w:val="27"/>
          <w:lang w:val="uk-UA"/>
        </w:rPr>
        <w:t xml:space="preserve"> враховуючи статус керівника ДСА України та його повноваження, службові обов’язки, визначені Законом України «Про судоустрій і статус суддів»</w:t>
      </w:r>
      <w:r w:rsidR="00EE68EF">
        <w:rPr>
          <w:rFonts w:ascii="Times New Roman" w:hAnsi="Times New Roman" w:cs="Times New Roman"/>
          <w:sz w:val="27"/>
          <w:szCs w:val="27"/>
          <w:lang w:val="uk-UA"/>
        </w:rPr>
        <w:t>,</w:t>
      </w:r>
      <w:r w:rsidR="009B399A" w:rsidRPr="00586CD7">
        <w:rPr>
          <w:rStyle w:val="2"/>
          <w:rFonts w:ascii="Times New Roman" w:hAnsi="Times New Roman" w:cs="Times New Roman"/>
          <w:color w:val="000000"/>
          <w:sz w:val="27"/>
          <w:szCs w:val="27"/>
          <w:lang w:val="uk-UA"/>
        </w:rPr>
        <w:t xml:space="preserve"> вчинені Холоднюком З.В. дії, </w:t>
      </w:r>
      <w:r w:rsidR="004F65E2">
        <w:rPr>
          <w:rStyle w:val="2"/>
          <w:rFonts w:ascii="Times New Roman" w:hAnsi="Times New Roman" w:cs="Times New Roman"/>
          <w:color w:val="000000"/>
          <w:sz w:val="27"/>
          <w:szCs w:val="27"/>
          <w:lang w:val="uk-UA"/>
        </w:rPr>
        <w:t>які</w:t>
      </w:r>
      <w:r w:rsidR="009B399A" w:rsidRPr="00586CD7">
        <w:rPr>
          <w:rStyle w:val="2"/>
          <w:rFonts w:ascii="Times New Roman" w:hAnsi="Times New Roman" w:cs="Times New Roman"/>
          <w:color w:val="000000"/>
          <w:sz w:val="27"/>
          <w:szCs w:val="27"/>
          <w:lang w:val="uk-UA"/>
        </w:rPr>
        <w:t xml:space="preserve"> скаржник </w:t>
      </w:r>
      <w:r w:rsidR="004F65E2">
        <w:rPr>
          <w:rStyle w:val="2"/>
          <w:rFonts w:ascii="Times New Roman" w:hAnsi="Times New Roman" w:cs="Times New Roman"/>
          <w:color w:val="000000"/>
          <w:sz w:val="27"/>
          <w:szCs w:val="27"/>
          <w:lang w:val="uk-UA"/>
        </w:rPr>
        <w:t>вважає</w:t>
      </w:r>
      <w:r w:rsidR="009B399A" w:rsidRPr="00586CD7">
        <w:rPr>
          <w:rStyle w:val="2"/>
          <w:rFonts w:ascii="Times New Roman" w:hAnsi="Times New Roman" w:cs="Times New Roman"/>
          <w:color w:val="000000"/>
          <w:sz w:val="27"/>
          <w:szCs w:val="27"/>
          <w:lang w:val="uk-UA"/>
        </w:rPr>
        <w:t xml:space="preserve"> підстав</w:t>
      </w:r>
      <w:r w:rsidR="004F65E2">
        <w:rPr>
          <w:rStyle w:val="2"/>
          <w:rFonts w:ascii="Times New Roman" w:hAnsi="Times New Roman" w:cs="Times New Roman"/>
          <w:color w:val="000000"/>
          <w:sz w:val="27"/>
          <w:szCs w:val="27"/>
          <w:lang w:val="uk-UA"/>
        </w:rPr>
        <w:t>ою</w:t>
      </w:r>
      <w:r w:rsidR="009B399A" w:rsidRPr="00586CD7">
        <w:rPr>
          <w:rStyle w:val="2"/>
          <w:rFonts w:ascii="Times New Roman" w:hAnsi="Times New Roman" w:cs="Times New Roman"/>
          <w:color w:val="000000"/>
          <w:sz w:val="27"/>
          <w:szCs w:val="27"/>
          <w:lang w:val="uk-UA"/>
        </w:rPr>
        <w:t xml:space="preserve"> дисциплінарної відповідальності, щодо внесення змін до посадових обов’язків заступника начальника територіального управління</w:t>
      </w:r>
      <w:r w:rsidR="00937680">
        <w:rPr>
          <w:rStyle w:val="2"/>
          <w:rFonts w:ascii="Times New Roman" w:hAnsi="Times New Roman" w:cs="Times New Roman"/>
          <w:color w:val="000000"/>
          <w:sz w:val="27"/>
          <w:szCs w:val="27"/>
          <w:lang w:val="uk-UA"/>
        </w:rPr>
        <w:t xml:space="preserve"> </w:t>
      </w:r>
      <w:r w:rsidR="009B399A" w:rsidRPr="00586CD7">
        <w:rPr>
          <w:rStyle w:val="2"/>
          <w:rFonts w:ascii="Times New Roman" w:hAnsi="Times New Roman" w:cs="Times New Roman"/>
          <w:color w:val="000000"/>
          <w:sz w:val="27"/>
          <w:szCs w:val="27"/>
          <w:lang w:val="uk-UA"/>
        </w:rPr>
        <w:t>не були очевидно безпідставними і не можуть бути кваліфіковані як втручання в діяльність начальника територіального управління та примушування до невиконання ним службових обов’язків.</w:t>
      </w:r>
    </w:p>
    <w:p w:rsidR="008A1BD7" w:rsidRPr="00586CD7" w:rsidRDefault="00C11DA0" w:rsidP="00C41F82">
      <w:pPr>
        <w:ind w:firstLine="708"/>
        <w:jc w:val="both"/>
        <w:rPr>
          <w:rFonts w:ascii="Times New Roman" w:hAnsi="Times New Roman" w:cs="Times New Roman"/>
          <w:sz w:val="27"/>
          <w:szCs w:val="27"/>
          <w:lang w:val="uk-UA"/>
        </w:rPr>
      </w:pPr>
      <w:r w:rsidRPr="00586CD7">
        <w:rPr>
          <w:rStyle w:val="2"/>
          <w:rFonts w:ascii="Times New Roman" w:hAnsi="Times New Roman" w:cs="Times New Roman"/>
          <w:color w:val="000000"/>
          <w:sz w:val="27"/>
          <w:szCs w:val="27"/>
          <w:lang w:val="uk-UA"/>
        </w:rPr>
        <w:t>Зазначені висновки</w:t>
      </w:r>
      <w:r w:rsidR="00C41F82" w:rsidRPr="00586CD7">
        <w:rPr>
          <w:rStyle w:val="2"/>
          <w:rFonts w:ascii="Times New Roman" w:hAnsi="Times New Roman" w:cs="Times New Roman"/>
          <w:color w:val="000000"/>
          <w:sz w:val="27"/>
          <w:szCs w:val="27"/>
          <w:lang w:val="uk-UA"/>
        </w:rPr>
        <w:t xml:space="preserve"> Комісії</w:t>
      </w:r>
      <w:r w:rsidRPr="00586CD7">
        <w:rPr>
          <w:rStyle w:val="2"/>
          <w:rFonts w:ascii="Times New Roman" w:hAnsi="Times New Roman" w:cs="Times New Roman"/>
          <w:color w:val="000000"/>
          <w:sz w:val="27"/>
          <w:szCs w:val="27"/>
          <w:lang w:val="uk-UA"/>
        </w:rPr>
        <w:t xml:space="preserve"> узгоджуються із приписами статей 153, 154 Закону України «Про судоустрій і статус суддів»</w:t>
      </w:r>
      <w:r w:rsidR="004F65E2">
        <w:rPr>
          <w:rStyle w:val="2"/>
          <w:rFonts w:ascii="Times New Roman" w:hAnsi="Times New Roman" w:cs="Times New Roman"/>
          <w:color w:val="000000"/>
          <w:sz w:val="27"/>
          <w:szCs w:val="27"/>
          <w:lang w:val="uk-UA"/>
        </w:rPr>
        <w:t>, згідно з якими</w:t>
      </w:r>
      <w:r w:rsidR="00763EF3" w:rsidRPr="00586CD7">
        <w:rPr>
          <w:rStyle w:val="2"/>
          <w:rFonts w:ascii="Times New Roman" w:hAnsi="Times New Roman" w:cs="Times New Roman"/>
          <w:color w:val="000000"/>
          <w:sz w:val="27"/>
          <w:szCs w:val="27"/>
          <w:lang w:val="uk-UA"/>
        </w:rPr>
        <w:t xml:space="preserve"> Голова ДСА України у межах наданих йому повноважень</w:t>
      </w:r>
      <w:r w:rsidR="00C41F82" w:rsidRPr="00586CD7">
        <w:rPr>
          <w:rFonts w:ascii="Times New Roman" w:hAnsi="Times New Roman" w:cs="Times New Roman"/>
          <w:sz w:val="27"/>
          <w:szCs w:val="27"/>
          <w:lang w:val="uk-UA"/>
        </w:rPr>
        <w:t xml:space="preserve"> </w:t>
      </w:r>
      <w:r w:rsidR="00763EF3" w:rsidRPr="00586CD7">
        <w:rPr>
          <w:rFonts w:ascii="Times New Roman" w:hAnsi="Times New Roman" w:cs="Times New Roman"/>
          <w:color w:val="000000"/>
          <w:sz w:val="27"/>
          <w:szCs w:val="27"/>
          <w:shd w:val="clear" w:color="auto" w:fill="FFFFFF"/>
          <w:lang w:val="uk-UA"/>
        </w:rPr>
        <w:t>затверджує положення про територіальне управління Державно</w:t>
      </w:r>
      <w:r w:rsidR="00C41F82" w:rsidRPr="00586CD7">
        <w:rPr>
          <w:rFonts w:ascii="Times New Roman" w:hAnsi="Times New Roman" w:cs="Times New Roman"/>
          <w:color w:val="000000"/>
          <w:sz w:val="27"/>
          <w:szCs w:val="27"/>
          <w:shd w:val="clear" w:color="auto" w:fill="FFFFFF"/>
          <w:lang w:val="uk-UA"/>
        </w:rPr>
        <w:t>ї судової адміністрації України та його структуру, штатний розпис, призначає начальників та заступників начальників територіальних управлінь та несе персональну відповідальність за виконання ДСА України покладених на неї завдань.</w:t>
      </w:r>
    </w:p>
    <w:p w:rsidR="006B3F79" w:rsidRPr="00586CD7" w:rsidRDefault="000B6B59" w:rsidP="006B3F79">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 xml:space="preserve">З-поміж іншого, Бадахов Н.Я. </w:t>
      </w:r>
      <w:r w:rsidR="00D56D07" w:rsidRPr="00586CD7">
        <w:rPr>
          <w:rFonts w:ascii="Times New Roman" w:hAnsi="Times New Roman" w:cs="Times New Roman"/>
          <w:sz w:val="27"/>
          <w:szCs w:val="27"/>
          <w:lang w:val="uk-UA"/>
        </w:rPr>
        <w:t xml:space="preserve">вказував, що після поновлення його на посаді начальника ТУ ДСА </w:t>
      </w:r>
      <w:r w:rsidR="00EE68EF">
        <w:rPr>
          <w:rFonts w:ascii="Times New Roman" w:hAnsi="Times New Roman" w:cs="Times New Roman"/>
          <w:sz w:val="27"/>
          <w:szCs w:val="27"/>
          <w:lang w:val="uk-UA"/>
        </w:rPr>
        <w:t xml:space="preserve">України </w:t>
      </w:r>
      <w:r w:rsidR="00D56D07" w:rsidRPr="00586CD7">
        <w:rPr>
          <w:rFonts w:ascii="Times New Roman" w:hAnsi="Times New Roman" w:cs="Times New Roman"/>
          <w:sz w:val="27"/>
          <w:szCs w:val="27"/>
          <w:lang w:val="uk-UA"/>
        </w:rPr>
        <w:t xml:space="preserve">у Київській області у засобах масової інформації були розміщені публікації, які свідчили про намір ДСА України звернутися до Державного бюро розслідувань у зв’язку із незаконним поновленням його на роботі. </w:t>
      </w:r>
      <w:r w:rsidR="00356099" w:rsidRPr="00586CD7">
        <w:rPr>
          <w:rFonts w:ascii="Times New Roman" w:hAnsi="Times New Roman" w:cs="Times New Roman"/>
          <w:sz w:val="27"/>
          <w:szCs w:val="27"/>
          <w:lang w:val="uk-UA"/>
        </w:rPr>
        <w:t>Скаржник</w:t>
      </w:r>
      <w:r w:rsidR="00D56D07" w:rsidRPr="00586CD7">
        <w:rPr>
          <w:rFonts w:ascii="Times New Roman" w:hAnsi="Times New Roman" w:cs="Times New Roman"/>
          <w:sz w:val="27"/>
          <w:szCs w:val="27"/>
          <w:lang w:val="uk-UA"/>
        </w:rPr>
        <w:t xml:space="preserve"> вважав, що</w:t>
      </w:r>
      <w:r w:rsidR="006B3F79" w:rsidRPr="00586CD7">
        <w:rPr>
          <w:rFonts w:ascii="Times New Roman" w:hAnsi="Times New Roman" w:cs="Times New Roman"/>
          <w:sz w:val="27"/>
          <w:szCs w:val="27"/>
          <w:lang w:val="uk-UA"/>
        </w:rPr>
        <w:t xml:space="preserve"> такі</w:t>
      </w:r>
      <w:r w:rsidR="00D16550" w:rsidRPr="00586CD7">
        <w:rPr>
          <w:rFonts w:ascii="Times New Roman" w:hAnsi="Times New Roman" w:cs="Times New Roman"/>
          <w:sz w:val="27"/>
          <w:szCs w:val="27"/>
          <w:lang w:val="uk-UA"/>
        </w:rPr>
        <w:t xml:space="preserve"> публікації</w:t>
      </w:r>
      <w:r w:rsidR="006B3F79" w:rsidRPr="00586CD7">
        <w:rPr>
          <w:rFonts w:ascii="Times New Roman" w:hAnsi="Times New Roman" w:cs="Times New Roman"/>
          <w:sz w:val="27"/>
          <w:szCs w:val="27"/>
          <w:lang w:val="uk-UA"/>
        </w:rPr>
        <w:t xml:space="preserve"> розміщені з метою тиску </w:t>
      </w:r>
      <w:r w:rsidR="006B3F79" w:rsidRPr="00586CD7">
        <w:rPr>
          <w:rStyle w:val="2"/>
          <w:rFonts w:ascii="Times New Roman" w:hAnsi="Times New Roman" w:cs="Times New Roman"/>
          <w:color w:val="000000"/>
          <w:sz w:val="27"/>
          <w:szCs w:val="27"/>
          <w:lang w:val="uk-UA"/>
        </w:rPr>
        <w:t xml:space="preserve">на суд апеляційної інстанції та залякування суддів, які розглядають спори між ним та ДСА України. Такими діями Голова ДСА України Холоднюк З.В., на думку Бадахова Н.Я., надає оцінку рішенням суду, залякує учасників судових проваджень, тисне на них, тобто втручається у </w:t>
      </w:r>
      <w:r w:rsidR="002F60FB">
        <w:rPr>
          <w:rStyle w:val="2"/>
          <w:rFonts w:ascii="Times New Roman" w:hAnsi="Times New Roman" w:cs="Times New Roman"/>
          <w:color w:val="000000"/>
          <w:sz w:val="27"/>
          <w:szCs w:val="27"/>
          <w:lang w:val="uk-UA"/>
        </w:rPr>
        <w:t xml:space="preserve">діяльність судових органів. </w:t>
      </w:r>
      <w:r w:rsidR="006B3F79" w:rsidRPr="00586CD7">
        <w:rPr>
          <w:rStyle w:val="2"/>
          <w:rFonts w:ascii="Times New Roman" w:hAnsi="Times New Roman" w:cs="Times New Roman"/>
          <w:color w:val="000000"/>
          <w:sz w:val="27"/>
          <w:szCs w:val="27"/>
          <w:lang w:val="uk-UA"/>
        </w:rPr>
        <w:t>Бадахов Н.Я. у своїй заяві також зазначав, що Голова ДСА України</w:t>
      </w:r>
      <w:r w:rsidR="00EE68EF">
        <w:rPr>
          <w:rStyle w:val="2"/>
          <w:rFonts w:ascii="Times New Roman" w:hAnsi="Times New Roman" w:cs="Times New Roman"/>
          <w:color w:val="000000"/>
          <w:sz w:val="27"/>
          <w:szCs w:val="27"/>
          <w:lang w:val="uk-UA"/>
        </w:rPr>
        <w:t xml:space="preserve"> </w:t>
      </w:r>
      <w:r w:rsidR="006B3F79" w:rsidRPr="00586CD7">
        <w:rPr>
          <w:rStyle w:val="2"/>
          <w:rFonts w:ascii="Times New Roman" w:hAnsi="Times New Roman" w:cs="Times New Roman"/>
          <w:color w:val="000000"/>
          <w:sz w:val="27"/>
          <w:szCs w:val="27"/>
          <w:lang w:val="uk-UA"/>
        </w:rPr>
        <w:t xml:space="preserve">Холоднюк З.В. витрачає бюджетні кошти на надання </w:t>
      </w:r>
      <w:r w:rsidR="004F65E2" w:rsidRPr="00586CD7">
        <w:rPr>
          <w:rStyle w:val="2"/>
          <w:rFonts w:ascii="Times New Roman" w:hAnsi="Times New Roman" w:cs="Times New Roman"/>
          <w:color w:val="000000"/>
          <w:sz w:val="27"/>
          <w:szCs w:val="27"/>
          <w:lang w:val="uk-UA"/>
        </w:rPr>
        <w:t xml:space="preserve">адвокатами </w:t>
      </w:r>
      <w:r w:rsidR="006B3F79" w:rsidRPr="00586CD7">
        <w:rPr>
          <w:rStyle w:val="2"/>
          <w:rFonts w:ascii="Times New Roman" w:hAnsi="Times New Roman" w:cs="Times New Roman"/>
          <w:color w:val="000000"/>
          <w:sz w:val="27"/>
          <w:szCs w:val="27"/>
          <w:lang w:val="uk-UA"/>
        </w:rPr>
        <w:t>правової допомоги у судових справах за позовами з</w:t>
      </w:r>
      <w:r w:rsidR="00CF2854">
        <w:rPr>
          <w:rStyle w:val="2"/>
          <w:rFonts w:ascii="Times New Roman" w:hAnsi="Times New Roman" w:cs="Times New Roman"/>
          <w:color w:val="000000"/>
          <w:sz w:val="27"/>
          <w:szCs w:val="27"/>
          <w:lang w:val="uk-UA"/>
        </w:rPr>
        <w:t>а</w:t>
      </w:r>
      <w:r w:rsidR="006B3F79" w:rsidRPr="00586CD7">
        <w:rPr>
          <w:rStyle w:val="2"/>
          <w:rFonts w:ascii="Times New Roman" w:hAnsi="Times New Roman" w:cs="Times New Roman"/>
          <w:color w:val="000000"/>
          <w:sz w:val="27"/>
          <w:szCs w:val="27"/>
          <w:lang w:val="uk-UA"/>
        </w:rPr>
        <w:t>явника.</w:t>
      </w:r>
    </w:p>
    <w:p w:rsidR="006B3F79" w:rsidRPr="00586CD7" w:rsidRDefault="004B4A63" w:rsidP="00282582">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 xml:space="preserve">Як </w:t>
      </w:r>
      <w:r w:rsidR="00D16550" w:rsidRPr="00586CD7">
        <w:rPr>
          <w:rFonts w:ascii="Times New Roman" w:hAnsi="Times New Roman" w:cs="Times New Roman"/>
          <w:sz w:val="27"/>
          <w:szCs w:val="27"/>
          <w:lang w:val="uk-UA"/>
        </w:rPr>
        <w:t>вбачається із заяви Бадахова Н.Я.</w:t>
      </w:r>
      <w:r w:rsidR="004F65E2">
        <w:rPr>
          <w:rFonts w:ascii="Times New Roman" w:hAnsi="Times New Roman" w:cs="Times New Roman"/>
          <w:sz w:val="27"/>
          <w:szCs w:val="27"/>
          <w:lang w:val="uk-UA"/>
        </w:rPr>
        <w:t>,</w:t>
      </w:r>
      <w:r w:rsidR="00D16550" w:rsidRPr="00586CD7">
        <w:rPr>
          <w:rFonts w:ascii="Times New Roman" w:hAnsi="Times New Roman" w:cs="Times New Roman"/>
          <w:sz w:val="27"/>
          <w:szCs w:val="27"/>
          <w:lang w:val="uk-UA"/>
        </w:rPr>
        <w:t xml:space="preserve"> </w:t>
      </w:r>
      <w:r w:rsidR="004F65E2">
        <w:rPr>
          <w:rFonts w:ascii="Times New Roman" w:hAnsi="Times New Roman" w:cs="Times New Roman"/>
          <w:sz w:val="27"/>
          <w:szCs w:val="27"/>
          <w:lang w:val="uk-UA"/>
        </w:rPr>
        <w:t xml:space="preserve">він </w:t>
      </w:r>
      <w:r w:rsidR="00356099" w:rsidRPr="00586CD7">
        <w:rPr>
          <w:rFonts w:ascii="Times New Roman" w:hAnsi="Times New Roman" w:cs="Times New Roman"/>
          <w:sz w:val="27"/>
          <w:szCs w:val="27"/>
          <w:lang w:val="uk-UA"/>
        </w:rPr>
        <w:t xml:space="preserve">також </w:t>
      </w:r>
      <w:r w:rsidR="00D16550" w:rsidRPr="00586CD7">
        <w:rPr>
          <w:rFonts w:ascii="Times New Roman" w:hAnsi="Times New Roman" w:cs="Times New Roman"/>
          <w:sz w:val="27"/>
          <w:szCs w:val="27"/>
          <w:lang w:val="uk-UA"/>
        </w:rPr>
        <w:t xml:space="preserve">мотивував підстави притягнення Холоднюка З.В. до </w:t>
      </w:r>
      <w:r w:rsidR="000B101E">
        <w:rPr>
          <w:rFonts w:ascii="Times New Roman" w:hAnsi="Times New Roman" w:cs="Times New Roman"/>
          <w:sz w:val="27"/>
          <w:szCs w:val="27"/>
          <w:lang w:val="uk-UA"/>
        </w:rPr>
        <w:t xml:space="preserve">дисциплінарної </w:t>
      </w:r>
      <w:r w:rsidR="00D16550" w:rsidRPr="00586CD7">
        <w:rPr>
          <w:rFonts w:ascii="Times New Roman" w:hAnsi="Times New Roman" w:cs="Times New Roman"/>
          <w:sz w:val="27"/>
          <w:szCs w:val="27"/>
          <w:lang w:val="uk-UA"/>
        </w:rPr>
        <w:t xml:space="preserve">відповідальності наявністю особистого конфлікту з Головою ДСА України, </w:t>
      </w:r>
      <w:r w:rsidR="005278CE" w:rsidRPr="00586CD7">
        <w:rPr>
          <w:rFonts w:ascii="Times New Roman" w:hAnsi="Times New Roman" w:cs="Times New Roman"/>
          <w:sz w:val="27"/>
          <w:szCs w:val="27"/>
          <w:lang w:val="uk-UA"/>
        </w:rPr>
        <w:t xml:space="preserve">здійснення </w:t>
      </w:r>
      <w:r w:rsidR="00324958">
        <w:rPr>
          <w:rFonts w:ascii="Times New Roman" w:hAnsi="Times New Roman" w:cs="Times New Roman"/>
          <w:sz w:val="27"/>
          <w:szCs w:val="27"/>
          <w:lang w:val="uk-UA"/>
        </w:rPr>
        <w:t xml:space="preserve">Головою ДСА України </w:t>
      </w:r>
      <w:r w:rsidR="005278CE" w:rsidRPr="00586CD7">
        <w:rPr>
          <w:rFonts w:ascii="Times New Roman" w:hAnsi="Times New Roman" w:cs="Times New Roman"/>
          <w:sz w:val="27"/>
          <w:szCs w:val="27"/>
          <w:lang w:val="uk-UA"/>
        </w:rPr>
        <w:t xml:space="preserve">тиску на нього шляхом ініціювання дисциплінарних проваджень, проведення перевірок, звернення </w:t>
      </w:r>
      <w:r w:rsidR="00324958">
        <w:rPr>
          <w:rFonts w:ascii="Times New Roman" w:hAnsi="Times New Roman" w:cs="Times New Roman"/>
          <w:sz w:val="27"/>
          <w:szCs w:val="27"/>
          <w:lang w:val="uk-UA"/>
        </w:rPr>
        <w:t>зі</w:t>
      </w:r>
      <w:r w:rsidR="005278CE" w:rsidRPr="00586CD7">
        <w:rPr>
          <w:rFonts w:ascii="Times New Roman" w:hAnsi="Times New Roman" w:cs="Times New Roman"/>
          <w:sz w:val="27"/>
          <w:szCs w:val="27"/>
          <w:lang w:val="uk-UA"/>
        </w:rPr>
        <w:t xml:space="preserve"> скаргами до судових органів та Національного агентства з питань запобігання корупції</w:t>
      </w:r>
      <w:r w:rsidR="00356099" w:rsidRPr="00586CD7">
        <w:rPr>
          <w:rFonts w:ascii="Times New Roman" w:hAnsi="Times New Roman" w:cs="Times New Roman"/>
          <w:sz w:val="27"/>
          <w:szCs w:val="27"/>
          <w:lang w:val="uk-UA"/>
        </w:rPr>
        <w:t>.</w:t>
      </w:r>
    </w:p>
    <w:p w:rsidR="002D1879" w:rsidRDefault="00356099" w:rsidP="00D1228A">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Разом із тим Комісія</w:t>
      </w:r>
      <w:r w:rsidR="00CB354C">
        <w:rPr>
          <w:rFonts w:ascii="Times New Roman" w:hAnsi="Times New Roman" w:cs="Times New Roman"/>
          <w:sz w:val="27"/>
          <w:szCs w:val="27"/>
          <w:lang w:val="uk-UA"/>
        </w:rPr>
        <w:t>,</w:t>
      </w:r>
      <w:r w:rsidRPr="00586CD7">
        <w:rPr>
          <w:rFonts w:ascii="Times New Roman" w:hAnsi="Times New Roman" w:cs="Times New Roman"/>
          <w:sz w:val="27"/>
          <w:szCs w:val="27"/>
          <w:lang w:val="uk-UA"/>
        </w:rPr>
        <w:t xml:space="preserve"> надаючи оцінку </w:t>
      </w:r>
      <w:r w:rsidR="00D1228A">
        <w:rPr>
          <w:rFonts w:ascii="Times New Roman" w:hAnsi="Times New Roman" w:cs="Times New Roman"/>
          <w:sz w:val="27"/>
          <w:szCs w:val="27"/>
          <w:lang w:val="uk-UA"/>
        </w:rPr>
        <w:t>цим</w:t>
      </w:r>
      <w:r w:rsidRPr="00586CD7">
        <w:rPr>
          <w:rFonts w:ascii="Times New Roman" w:hAnsi="Times New Roman" w:cs="Times New Roman"/>
          <w:sz w:val="27"/>
          <w:szCs w:val="27"/>
          <w:lang w:val="uk-UA"/>
        </w:rPr>
        <w:t xml:space="preserve"> обставинам</w:t>
      </w:r>
      <w:r w:rsidR="00CB354C">
        <w:rPr>
          <w:rFonts w:ascii="Times New Roman" w:hAnsi="Times New Roman" w:cs="Times New Roman"/>
          <w:sz w:val="27"/>
          <w:szCs w:val="27"/>
          <w:lang w:val="uk-UA"/>
        </w:rPr>
        <w:t>,</w:t>
      </w:r>
      <w:r w:rsidRPr="00586CD7">
        <w:rPr>
          <w:rFonts w:ascii="Times New Roman" w:hAnsi="Times New Roman" w:cs="Times New Roman"/>
          <w:sz w:val="27"/>
          <w:szCs w:val="27"/>
          <w:lang w:val="uk-UA"/>
        </w:rPr>
        <w:t xml:space="preserve"> у висновку вказала, що скаржник не пов’язує підстави притягнення Холоднюка З.В. до дисциплінарної відповідальності за цією скаргою з подіями 2016</w:t>
      </w:r>
      <w:r w:rsidR="00CB354C" w:rsidRPr="00CB354C">
        <w:rPr>
          <w:rFonts w:cs="Times New Roman"/>
          <w:sz w:val="27"/>
          <w:szCs w:val="27"/>
          <w:lang w:val="uk-UA"/>
        </w:rPr>
        <w:t>–</w:t>
      </w:r>
      <w:r w:rsidRPr="00586CD7">
        <w:rPr>
          <w:rFonts w:ascii="Times New Roman" w:hAnsi="Times New Roman" w:cs="Times New Roman"/>
          <w:sz w:val="27"/>
          <w:szCs w:val="27"/>
          <w:lang w:val="uk-UA"/>
        </w:rPr>
        <w:t>2018 рок</w:t>
      </w:r>
      <w:r w:rsidR="00EE68EF">
        <w:rPr>
          <w:rFonts w:ascii="Times New Roman" w:hAnsi="Times New Roman" w:cs="Times New Roman"/>
          <w:sz w:val="27"/>
          <w:szCs w:val="27"/>
          <w:lang w:val="uk-UA"/>
        </w:rPr>
        <w:t>ів</w:t>
      </w:r>
      <w:r w:rsidR="006C0362" w:rsidRPr="00586CD7">
        <w:rPr>
          <w:rFonts w:ascii="Times New Roman" w:hAnsi="Times New Roman" w:cs="Times New Roman"/>
          <w:sz w:val="27"/>
          <w:szCs w:val="27"/>
          <w:lang w:val="uk-UA"/>
        </w:rPr>
        <w:t>, пов’язан</w:t>
      </w:r>
      <w:r w:rsidR="00CB354C">
        <w:rPr>
          <w:rFonts w:ascii="Times New Roman" w:hAnsi="Times New Roman" w:cs="Times New Roman"/>
          <w:sz w:val="27"/>
          <w:szCs w:val="27"/>
          <w:lang w:val="uk-UA"/>
        </w:rPr>
        <w:t>ими</w:t>
      </w:r>
      <w:r w:rsidR="006C0362" w:rsidRPr="00586CD7">
        <w:rPr>
          <w:rFonts w:ascii="Times New Roman" w:hAnsi="Times New Roman" w:cs="Times New Roman"/>
          <w:sz w:val="27"/>
          <w:szCs w:val="27"/>
          <w:lang w:val="uk-UA"/>
        </w:rPr>
        <w:t xml:space="preserve"> з фінансуванням капітального ремонту Таращанського районного суду Київської області та притягнення</w:t>
      </w:r>
      <w:r w:rsidR="00EE68EF">
        <w:rPr>
          <w:rFonts w:ascii="Times New Roman" w:hAnsi="Times New Roman" w:cs="Times New Roman"/>
          <w:sz w:val="27"/>
          <w:szCs w:val="27"/>
          <w:lang w:val="uk-UA"/>
        </w:rPr>
        <w:t>м</w:t>
      </w:r>
      <w:r w:rsidR="006C0362" w:rsidRPr="00586CD7">
        <w:rPr>
          <w:rFonts w:ascii="Times New Roman" w:hAnsi="Times New Roman" w:cs="Times New Roman"/>
          <w:sz w:val="27"/>
          <w:szCs w:val="27"/>
          <w:lang w:val="uk-UA"/>
        </w:rPr>
        <w:t xml:space="preserve"> </w:t>
      </w:r>
      <w:r w:rsidR="00CB354C">
        <w:rPr>
          <w:rFonts w:ascii="Times New Roman" w:hAnsi="Times New Roman" w:cs="Times New Roman"/>
          <w:sz w:val="27"/>
          <w:szCs w:val="27"/>
          <w:lang w:val="uk-UA"/>
        </w:rPr>
        <w:t>у</w:t>
      </w:r>
      <w:r w:rsidR="006C0362" w:rsidRPr="00586CD7">
        <w:rPr>
          <w:rFonts w:ascii="Times New Roman" w:hAnsi="Times New Roman" w:cs="Times New Roman"/>
          <w:sz w:val="27"/>
          <w:szCs w:val="27"/>
          <w:lang w:val="uk-UA"/>
        </w:rPr>
        <w:t xml:space="preserve"> цей період скаржника до дисциплінарної відповідальності. Комісія також вважала, що </w:t>
      </w:r>
      <w:r w:rsidR="00CB354C">
        <w:rPr>
          <w:rFonts w:ascii="Times New Roman" w:hAnsi="Times New Roman" w:cs="Times New Roman"/>
          <w:sz w:val="27"/>
          <w:szCs w:val="27"/>
          <w:lang w:val="uk-UA"/>
        </w:rPr>
        <w:t>згідно з</w:t>
      </w:r>
      <w:r w:rsidR="006C0362" w:rsidRPr="00586CD7">
        <w:rPr>
          <w:rFonts w:ascii="Times New Roman" w:hAnsi="Times New Roman" w:cs="Times New Roman"/>
          <w:sz w:val="27"/>
          <w:szCs w:val="27"/>
          <w:lang w:val="uk-UA"/>
        </w:rPr>
        <w:t xml:space="preserve"> </w:t>
      </w:r>
      <w:r w:rsidR="00937680">
        <w:rPr>
          <w:rFonts w:ascii="Times New Roman" w:hAnsi="Times New Roman" w:cs="Times New Roman"/>
          <w:sz w:val="27"/>
          <w:szCs w:val="27"/>
          <w:lang w:val="uk-UA"/>
        </w:rPr>
        <w:t xml:space="preserve">                                  </w:t>
      </w:r>
      <w:r w:rsidR="006C0362" w:rsidRPr="00586CD7">
        <w:rPr>
          <w:rFonts w:ascii="Times New Roman" w:hAnsi="Times New Roman" w:cs="Times New Roman"/>
          <w:sz w:val="27"/>
          <w:szCs w:val="27"/>
          <w:lang w:val="uk-UA"/>
        </w:rPr>
        <w:t>пункт</w:t>
      </w:r>
      <w:r w:rsidR="00CB354C">
        <w:rPr>
          <w:rFonts w:ascii="Times New Roman" w:hAnsi="Times New Roman" w:cs="Times New Roman"/>
          <w:sz w:val="27"/>
          <w:szCs w:val="27"/>
          <w:lang w:val="uk-UA"/>
        </w:rPr>
        <w:t>ом</w:t>
      </w:r>
      <w:r w:rsidR="006C0362" w:rsidRPr="00586CD7">
        <w:rPr>
          <w:rFonts w:ascii="Times New Roman" w:hAnsi="Times New Roman" w:cs="Times New Roman"/>
          <w:sz w:val="27"/>
          <w:szCs w:val="27"/>
          <w:lang w:val="uk-UA"/>
        </w:rPr>
        <w:t xml:space="preserve"> 7 частини другої статті 65 Закону України «Про державну службу» перевищення службових повноважень може бути кваліфіковано як </w:t>
      </w:r>
      <w:r w:rsidR="006C0362" w:rsidRPr="00586CD7">
        <w:rPr>
          <w:rFonts w:ascii="Times New Roman" w:hAnsi="Times New Roman" w:cs="Times New Roman"/>
          <w:sz w:val="27"/>
          <w:szCs w:val="27"/>
          <w:lang w:val="uk-UA"/>
        </w:rPr>
        <w:lastRenderedPageBreak/>
        <w:t>ди</w:t>
      </w:r>
      <w:r w:rsidR="00CB354C">
        <w:rPr>
          <w:rFonts w:ascii="Times New Roman" w:hAnsi="Times New Roman" w:cs="Times New Roman"/>
          <w:sz w:val="27"/>
          <w:szCs w:val="27"/>
          <w:lang w:val="uk-UA"/>
        </w:rPr>
        <w:t>сциплінарний проступок</w:t>
      </w:r>
      <w:r w:rsidR="006C0362" w:rsidRPr="00586CD7">
        <w:rPr>
          <w:rFonts w:ascii="Times New Roman" w:hAnsi="Times New Roman" w:cs="Times New Roman"/>
          <w:sz w:val="27"/>
          <w:szCs w:val="27"/>
          <w:lang w:val="uk-UA"/>
        </w:rPr>
        <w:t xml:space="preserve">, якщо воно не містить складу злочину або адміністративного правопорушення. Однак Комісія дійшла висновку, що </w:t>
      </w:r>
      <w:r w:rsidR="00E1693D" w:rsidRPr="00586CD7">
        <w:rPr>
          <w:rFonts w:ascii="Times New Roman" w:hAnsi="Times New Roman" w:cs="Times New Roman"/>
          <w:sz w:val="27"/>
          <w:szCs w:val="27"/>
          <w:lang w:val="uk-UA"/>
        </w:rPr>
        <w:t xml:space="preserve">скаржник не надав доказів, які підтверджували </w:t>
      </w:r>
      <w:r w:rsidR="000B101E" w:rsidRPr="00586CD7">
        <w:rPr>
          <w:rFonts w:ascii="Times New Roman" w:hAnsi="Times New Roman" w:cs="Times New Roman"/>
          <w:sz w:val="27"/>
          <w:szCs w:val="27"/>
          <w:lang w:val="uk-UA"/>
        </w:rPr>
        <w:t xml:space="preserve">б </w:t>
      </w:r>
      <w:r w:rsidR="00E1693D" w:rsidRPr="00586CD7">
        <w:rPr>
          <w:rFonts w:ascii="Times New Roman" w:hAnsi="Times New Roman" w:cs="Times New Roman"/>
          <w:sz w:val="27"/>
          <w:szCs w:val="27"/>
          <w:lang w:val="uk-UA"/>
        </w:rPr>
        <w:t xml:space="preserve">факт вчинення </w:t>
      </w:r>
      <w:r w:rsidR="000B101E">
        <w:rPr>
          <w:rFonts w:ascii="Times New Roman" w:hAnsi="Times New Roman" w:cs="Times New Roman"/>
          <w:sz w:val="27"/>
          <w:szCs w:val="27"/>
          <w:lang w:val="uk-UA"/>
        </w:rPr>
        <w:t xml:space="preserve">         </w:t>
      </w:r>
      <w:r w:rsidR="00E1693D" w:rsidRPr="00586CD7">
        <w:rPr>
          <w:rFonts w:ascii="Times New Roman" w:hAnsi="Times New Roman" w:cs="Times New Roman"/>
          <w:sz w:val="27"/>
          <w:szCs w:val="27"/>
          <w:lang w:val="uk-UA"/>
        </w:rPr>
        <w:t>Холоднюком З.В. дисциплінарного проступку.</w:t>
      </w:r>
    </w:p>
    <w:p w:rsidR="008F2ECB" w:rsidRDefault="002D614F" w:rsidP="008F2ECB">
      <w:pPr>
        <w:ind w:firstLine="708"/>
        <w:jc w:val="both"/>
        <w:rPr>
          <w:rFonts w:ascii="Times New Roman" w:hAnsi="Times New Roman" w:cs="Times New Roman"/>
          <w:sz w:val="27"/>
          <w:szCs w:val="27"/>
          <w:lang w:val="uk-UA"/>
        </w:rPr>
      </w:pPr>
      <w:r>
        <w:rPr>
          <w:rFonts w:ascii="Times New Roman" w:hAnsi="Times New Roman" w:cs="Times New Roman"/>
          <w:sz w:val="27"/>
          <w:szCs w:val="27"/>
          <w:lang w:val="uk-UA"/>
        </w:rPr>
        <w:t>Щодо</w:t>
      </w:r>
      <w:r w:rsidRPr="002D614F">
        <w:rPr>
          <w:rFonts w:ascii="Times New Roman" w:hAnsi="Times New Roman" w:cs="Times New Roman"/>
          <w:sz w:val="27"/>
          <w:szCs w:val="27"/>
          <w:lang w:val="uk-UA"/>
        </w:rPr>
        <w:t xml:space="preserve"> доводів скарги про вчинення Головою ДСА України </w:t>
      </w:r>
      <w:r>
        <w:rPr>
          <w:rFonts w:ascii="Times New Roman" w:hAnsi="Times New Roman" w:cs="Times New Roman"/>
          <w:sz w:val="27"/>
          <w:szCs w:val="27"/>
          <w:lang w:val="uk-UA"/>
        </w:rPr>
        <w:t xml:space="preserve">         </w:t>
      </w:r>
      <w:r w:rsidRPr="002D614F">
        <w:rPr>
          <w:rFonts w:ascii="Times New Roman" w:hAnsi="Times New Roman" w:cs="Times New Roman"/>
          <w:sz w:val="27"/>
          <w:szCs w:val="27"/>
          <w:lang w:val="uk-UA"/>
        </w:rPr>
        <w:t xml:space="preserve">Холоднюком З.В. тиску на суд та суддів у зв’язку з поновленням           Бадахова Н.Я. </w:t>
      </w:r>
      <w:r>
        <w:rPr>
          <w:rFonts w:ascii="Times New Roman" w:hAnsi="Times New Roman" w:cs="Times New Roman"/>
          <w:sz w:val="27"/>
          <w:szCs w:val="27"/>
          <w:lang w:val="uk-UA"/>
        </w:rPr>
        <w:t xml:space="preserve">у судовому порядку </w:t>
      </w:r>
      <w:r w:rsidRPr="002D614F">
        <w:rPr>
          <w:rFonts w:ascii="Times New Roman" w:hAnsi="Times New Roman" w:cs="Times New Roman"/>
          <w:sz w:val="27"/>
          <w:szCs w:val="27"/>
          <w:lang w:val="uk-UA"/>
        </w:rPr>
        <w:t xml:space="preserve">на посаді начальника ТУ </w:t>
      </w:r>
      <w:r>
        <w:rPr>
          <w:rFonts w:ascii="Times New Roman" w:hAnsi="Times New Roman" w:cs="Times New Roman"/>
          <w:sz w:val="27"/>
          <w:szCs w:val="27"/>
          <w:lang w:val="uk-UA"/>
        </w:rPr>
        <w:t xml:space="preserve">ДСА України в Київській області шляхом поширення </w:t>
      </w:r>
      <w:r w:rsidR="00B16CD5">
        <w:rPr>
          <w:rFonts w:ascii="Times New Roman" w:hAnsi="Times New Roman" w:cs="Times New Roman"/>
          <w:sz w:val="27"/>
          <w:szCs w:val="27"/>
          <w:lang w:val="uk-UA"/>
        </w:rPr>
        <w:t xml:space="preserve">на головній інтернет-сторінці ДСА України </w:t>
      </w:r>
      <w:r>
        <w:rPr>
          <w:rFonts w:ascii="Times New Roman" w:hAnsi="Times New Roman" w:cs="Times New Roman"/>
          <w:sz w:val="27"/>
          <w:szCs w:val="27"/>
          <w:lang w:val="uk-UA"/>
        </w:rPr>
        <w:t xml:space="preserve">публікації інтернет-видання «Українські новини», яка стосувалася оцінки відповідного судового рішення,  встановлено таке. </w:t>
      </w:r>
    </w:p>
    <w:p w:rsidR="008F2ECB" w:rsidRDefault="008F2ECB" w:rsidP="008F2ECB">
      <w:pPr>
        <w:ind w:firstLine="708"/>
        <w:jc w:val="both"/>
        <w:rPr>
          <w:rFonts w:ascii="Times New Roman" w:hAnsi="Times New Roman" w:cs="Times New Roman"/>
          <w:sz w:val="27"/>
          <w:szCs w:val="27"/>
          <w:lang w:val="uk-UA"/>
        </w:rPr>
      </w:pPr>
      <w:r w:rsidRPr="008F2ECB">
        <w:rPr>
          <w:rFonts w:ascii="Times New Roman" w:hAnsi="Times New Roman" w:cs="Times New Roman"/>
          <w:sz w:val="27"/>
          <w:szCs w:val="27"/>
          <w:lang w:val="uk-UA"/>
        </w:rPr>
        <w:t xml:space="preserve">Відповідно до статті 126 Конституції України </w:t>
      </w:r>
      <w:r w:rsidRPr="008F2ECB">
        <w:rPr>
          <w:rFonts w:ascii="Times New Roman" w:hAnsi="Times New Roman" w:cs="Times New Roman"/>
          <w:sz w:val="27"/>
          <w:szCs w:val="27"/>
        </w:rPr>
        <w:t>н</w:t>
      </w:r>
      <w:r w:rsidRPr="008F2ECB">
        <w:rPr>
          <w:rFonts w:ascii="Times New Roman" w:hAnsi="Times New Roman" w:cs="Times New Roman"/>
          <w:color w:val="000000"/>
          <w:sz w:val="27"/>
          <w:szCs w:val="27"/>
        </w:rPr>
        <w:t>езалежність і недоторканність судді гарантуються Конституцією і законами України.</w:t>
      </w:r>
      <w:bookmarkStart w:id="1" w:name="n5172"/>
      <w:bookmarkEnd w:id="1"/>
      <w:r w:rsidRPr="008F2ECB">
        <w:rPr>
          <w:rFonts w:ascii="Times New Roman" w:hAnsi="Times New Roman" w:cs="Times New Roman"/>
          <w:color w:val="000000"/>
          <w:sz w:val="27"/>
          <w:szCs w:val="27"/>
        </w:rPr>
        <w:t xml:space="preserve"> Вплив на суддю у будь-який спосіб забороняється.</w:t>
      </w:r>
    </w:p>
    <w:p w:rsidR="002D614F" w:rsidRDefault="008F2ECB" w:rsidP="008F2ECB">
      <w:pPr>
        <w:ind w:firstLine="708"/>
        <w:jc w:val="both"/>
        <w:rPr>
          <w:rFonts w:ascii="Times New Roman" w:hAnsi="Times New Roman" w:cs="Times New Roman"/>
          <w:color w:val="000000"/>
          <w:sz w:val="27"/>
          <w:szCs w:val="27"/>
          <w:shd w:val="clear" w:color="auto" w:fill="FFFFFF"/>
          <w:lang w:val="uk-UA"/>
        </w:rPr>
      </w:pPr>
      <w:r>
        <w:rPr>
          <w:rFonts w:ascii="Times New Roman" w:hAnsi="Times New Roman" w:cs="Times New Roman"/>
          <w:color w:val="000000"/>
          <w:sz w:val="27"/>
          <w:szCs w:val="27"/>
          <w:shd w:val="clear" w:color="auto" w:fill="FFFFFF"/>
          <w:lang w:val="uk-UA"/>
        </w:rPr>
        <w:t>Згідно з частиною четвертою статті 48 Закону України «Про судоустрій і статус суддів» с</w:t>
      </w:r>
      <w:r w:rsidRPr="008F2ECB">
        <w:rPr>
          <w:rFonts w:ascii="Times New Roman" w:hAnsi="Times New Roman" w:cs="Times New Roman"/>
          <w:color w:val="000000"/>
          <w:sz w:val="27"/>
          <w:szCs w:val="27"/>
          <w:shd w:val="clear" w:color="auto" w:fill="FFFFFF"/>
          <w:lang w:val="uk-UA"/>
        </w:rPr>
        <w:t>уддя зобов’язаний звернутися з повідомленням про втручання в його діяльність як судді щодо здійснення правосуддя до Вищої ради правосуддя та до Генерального прокурора.</w:t>
      </w:r>
    </w:p>
    <w:p w:rsidR="008F2ECB" w:rsidRPr="008F2ECB" w:rsidRDefault="008F2ECB" w:rsidP="008F2ECB">
      <w:pPr>
        <w:ind w:firstLine="708"/>
        <w:jc w:val="both"/>
        <w:rPr>
          <w:rFonts w:ascii="Times New Roman" w:hAnsi="Times New Roman" w:cs="Times New Roman"/>
          <w:sz w:val="27"/>
          <w:szCs w:val="27"/>
          <w:lang w:val="uk-UA"/>
        </w:rPr>
      </w:pPr>
      <w:r w:rsidRPr="008F2ECB">
        <w:rPr>
          <w:rFonts w:ascii="Times New Roman" w:hAnsi="Times New Roman" w:cs="Times New Roman"/>
          <w:sz w:val="27"/>
          <w:szCs w:val="27"/>
          <w:shd w:val="clear" w:color="auto" w:fill="FFFFFF"/>
          <w:lang w:val="uk-UA"/>
        </w:rPr>
        <w:t xml:space="preserve">З реєстру повідомлень суддів про втручання в їхню діяльність </w:t>
      </w:r>
      <w:r>
        <w:rPr>
          <w:rFonts w:ascii="Times New Roman" w:hAnsi="Times New Roman" w:cs="Times New Roman"/>
          <w:sz w:val="27"/>
          <w:szCs w:val="27"/>
          <w:shd w:val="clear" w:color="auto" w:fill="FFFFFF"/>
          <w:lang w:val="uk-UA"/>
        </w:rPr>
        <w:t>(</w:t>
      </w:r>
      <w:hyperlink r:id="rId7" w:history="1">
        <w:r w:rsidRPr="008F2ECB">
          <w:rPr>
            <w:rStyle w:val="ad"/>
            <w:rFonts w:ascii="Times New Roman" w:hAnsi="Times New Roman" w:cs="Times New Roman"/>
            <w:color w:val="auto"/>
            <w:sz w:val="27"/>
            <w:szCs w:val="27"/>
            <w:u w:val="none"/>
          </w:rPr>
          <w:t>https</w:t>
        </w:r>
        <w:r w:rsidRPr="008F2ECB">
          <w:rPr>
            <w:rStyle w:val="ad"/>
            <w:rFonts w:ascii="Times New Roman" w:hAnsi="Times New Roman" w:cs="Times New Roman"/>
            <w:color w:val="auto"/>
            <w:sz w:val="27"/>
            <w:szCs w:val="27"/>
            <w:u w:val="none"/>
            <w:lang w:val="uk-UA"/>
          </w:rPr>
          <w:t>://</w:t>
        </w:r>
        <w:r w:rsidRPr="008F2ECB">
          <w:rPr>
            <w:rStyle w:val="ad"/>
            <w:rFonts w:ascii="Times New Roman" w:hAnsi="Times New Roman" w:cs="Times New Roman"/>
            <w:color w:val="auto"/>
            <w:sz w:val="27"/>
            <w:szCs w:val="27"/>
            <w:u w:val="none"/>
          </w:rPr>
          <w:t>hcj</w:t>
        </w:r>
        <w:r w:rsidRPr="008F2ECB">
          <w:rPr>
            <w:rStyle w:val="ad"/>
            <w:rFonts w:ascii="Times New Roman" w:hAnsi="Times New Roman" w:cs="Times New Roman"/>
            <w:color w:val="auto"/>
            <w:sz w:val="27"/>
            <w:szCs w:val="27"/>
            <w:u w:val="none"/>
            <w:lang w:val="uk-UA"/>
          </w:rPr>
          <w:t>.</w:t>
        </w:r>
        <w:r w:rsidRPr="008F2ECB">
          <w:rPr>
            <w:rStyle w:val="ad"/>
            <w:rFonts w:ascii="Times New Roman" w:hAnsi="Times New Roman" w:cs="Times New Roman"/>
            <w:color w:val="auto"/>
            <w:sz w:val="27"/>
            <w:szCs w:val="27"/>
            <w:u w:val="none"/>
          </w:rPr>
          <w:t>gov</w:t>
        </w:r>
        <w:r w:rsidRPr="008F2ECB">
          <w:rPr>
            <w:rStyle w:val="ad"/>
            <w:rFonts w:ascii="Times New Roman" w:hAnsi="Times New Roman" w:cs="Times New Roman"/>
            <w:color w:val="auto"/>
            <w:sz w:val="27"/>
            <w:szCs w:val="27"/>
            <w:u w:val="none"/>
            <w:lang w:val="uk-UA"/>
          </w:rPr>
          <w:t>.</w:t>
        </w:r>
        <w:r w:rsidRPr="008F2ECB">
          <w:rPr>
            <w:rStyle w:val="ad"/>
            <w:rFonts w:ascii="Times New Roman" w:hAnsi="Times New Roman" w:cs="Times New Roman"/>
            <w:color w:val="auto"/>
            <w:sz w:val="27"/>
            <w:szCs w:val="27"/>
            <w:u w:val="none"/>
          </w:rPr>
          <w:t>ua</w:t>
        </w:r>
        <w:r w:rsidRPr="008F2ECB">
          <w:rPr>
            <w:rStyle w:val="ad"/>
            <w:rFonts w:ascii="Times New Roman" w:hAnsi="Times New Roman" w:cs="Times New Roman"/>
            <w:color w:val="auto"/>
            <w:sz w:val="27"/>
            <w:szCs w:val="27"/>
            <w:u w:val="none"/>
            <w:lang w:val="uk-UA"/>
          </w:rPr>
          <w:t>/</w:t>
        </w:r>
        <w:r w:rsidRPr="008F2ECB">
          <w:rPr>
            <w:rStyle w:val="ad"/>
            <w:rFonts w:ascii="Times New Roman" w:hAnsi="Times New Roman" w:cs="Times New Roman"/>
            <w:color w:val="auto"/>
            <w:sz w:val="27"/>
            <w:szCs w:val="27"/>
            <w:u w:val="none"/>
          </w:rPr>
          <w:t>intervention</w:t>
        </w:r>
      </w:hyperlink>
      <w:r>
        <w:rPr>
          <w:rFonts w:ascii="Times New Roman" w:hAnsi="Times New Roman" w:cs="Times New Roman"/>
          <w:sz w:val="27"/>
          <w:szCs w:val="27"/>
          <w:lang w:val="uk-UA"/>
        </w:rPr>
        <w:t xml:space="preserve">) вбачається, що до Вищої ради правосуддя не надходили відповідні звернення суддів </w:t>
      </w:r>
      <w:r w:rsidR="00B16CD5">
        <w:rPr>
          <w:rFonts w:ascii="Times New Roman" w:hAnsi="Times New Roman" w:cs="Times New Roman"/>
          <w:sz w:val="27"/>
          <w:szCs w:val="27"/>
          <w:lang w:val="uk-UA"/>
        </w:rPr>
        <w:t>про</w:t>
      </w:r>
      <w:r>
        <w:rPr>
          <w:rFonts w:ascii="Times New Roman" w:hAnsi="Times New Roman" w:cs="Times New Roman"/>
          <w:sz w:val="27"/>
          <w:szCs w:val="27"/>
          <w:lang w:val="uk-UA"/>
        </w:rPr>
        <w:t xml:space="preserve"> втручання </w:t>
      </w:r>
      <w:r w:rsidR="00B16CD5">
        <w:rPr>
          <w:rFonts w:ascii="Times New Roman" w:hAnsi="Times New Roman" w:cs="Times New Roman"/>
          <w:sz w:val="27"/>
          <w:szCs w:val="27"/>
          <w:lang w:val="uk-UA"/>
        </w:rPr>
        <w:t>в</w:t>
      </w:r>
      <w:r>
        <w:rPr>
          <w:rFonts w:ascii="Times New Roman" w:hAnsi="Times New Roman" w:cs="Times New Roman"/>
          <w:sz w:val="27"/>
          <w:szCs w:val="27"/>
          <w:lang w:val="uk-UA"/>
        </w:rPr>
        <w:t xml:space="preserve"> їхню діяльність щодо здійснення правосуддя у зв’язку з поширенням вказаних публікацій.</w:t>
      </w:r>
    </w:p>
    <w:p w:rsidR="00043C6D" w:rsidRPr="00586CD7" w:rsidRDefault="00043C6D" w:rsidP="00282582">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Згідно зі статтею 68 Закону України «Про державну службу» рішення про накладення на державного службовця дисциплінарного стягнення чи закриття дисциплінарного провадження приймає суб’єкт призначення.</w:t>
      </w:r>
    </w:p>
    <w:p w:rsidR="00043C6D" w:rsidRPr="00586CD7" w:rsidRDefault="00AD0990" w:rsidP="00C727DC">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 xml:space="preserve">Здійснюючи розгляд пропозиції Комісії, Вища рада правосуддя </w:t>
      </w:r>
      <w:r w:rsidR="000B101E">
        <w:rPr>
          <w:rFonts w:ascii="Times New Roman" w:hAnsi="Times New Roman" w:cs="Times New Roman"/>
          <w:sz w:val="27"/>
          <w:szCs w:val="27"/>
          <w:lang w:val="uk-UA"/>
        </w:rPr>
        <w:t>зазначає</w:t>
      </w:r>
      <w:r w:rsidRPr="00586CD7">
        <w:rPr>
          <w:rFonts w:ascii="Times New Roman" w:hAnsi="Times New Roman" w:cs="Times New Roman"/>
          <w:sz w:val="27"/>
          <w:szCs w:val="27"/>
          <w:lang w:val="uk-UA"/>
        </w:rPr>
        <w:t>, що засади дисциплінарної відповідальності врегульовані</w:t>
      </w:r>
      <w:r w:rsidR="00E971D5" w:rsidRPr="00586CD7">
        <w:rPr>
          <w:rFonts w:ascii="Times New Roman" w:hAnsi="Times New Roman" w:cs="Times New Roman"/>
          <w:sz w:val="27"/>
          <w:szCs w:val="27"/>
          <w:lang w:val="uk-UA"/>
        </w:rPr>
        <w:t xml:space="preserve">                          </w:t>
      </w:r>
      <w:r w:rsidRPr="00586CD7">
        <w:rPr>
          <w:rFonts w:ascii="Times New Roman" w:hAnsi="Times New Roman" w:cs="Times New Roman"/>
          <w:sz w:val="27"/>
          <w:szCs w:val="27"/>
          <w:lang w:val="uk-UA"/>
        </w:rPr>
        <w:t xml:space="preserve"> главою</w:t>
      </w:r>
      <w:r w:rsidR="007746C6" w:rsidRPr="00586CD7">
        <w:rPr>
          <w:rFonts w:ascii="Times New Roman" w:hAnsi="Times New Roman" w:cs="Times New Roman"/>
          <w:sz w:val="27"/>
          <w:szCs w:val="27"/>
          <w:lang w:val="uk-UA"/>
        </w:rPr>
        <w:t xml:space="preserve"> </w:t>
      </w:r>
      <w:r w:rsidRPr="00586CD7">
        <w:rPr>
          <w:rFonts w:ascii="Times New Roman" w:hAnsi="Times New Roman" w:cs="Times New Roman"/>
          <w:sz w:val="27"/>
          <w:szCs w:val="27"/>
          <w:lang w:val="uk-UA"/>
        </w:rPr>
        <w:t>2 Закону України «Про державну службу».</w:t>
      </w:r>
    </w:p>
    <w:p w:rsidR="00043C6D" w:rsidRPr="00586CD7" w:rsidRDefault="00AD0990" w:rsidP="00C727DC">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Частиною</w:t>
      </w:r>
      <w:r w:rsidR="00043C6D" w:rsidRPr="00586CD7">
        <w:rPr>
          <w:rFonts w:ascii="Times New Roman" w:hAnsi="Times New Roman" w:cs="Times New Roman"/>
          <w:sz w:val="27"/>
          <w:szCs w:val="27"/>
          <w:lang w:val="uk-UA"/>
        </w:rPr>
        <w:t xml:space="preserve"> першо</w:t>
      </w:r>
      <w:r w:rsidRPr="00586CD7">
        <w:rPr>
          <w:rFonts w:ascii="Times New Roman" w:hAnsi="Times New Roman" w:cs="Times New Roman"/>
          <w:sz w:val="27"/>
          <w:szCs w:val="27"/>
          <w:lang w:val="uk-UA"/>
        </w:rPr>
        <w:t>ю</w:t>
      </w:r>
      <w:r w:rsidR="00043C6D" w:rsidRPr="00586CD7">
        <w:rPr>
          <w:rFonts w:ascii="Times New Roman" w:hAnsi="Times New Roman" w:cs="Times New Roman"/>
          <w:sz w:val="27"/>
          <w:szCs w:val="27"/>
          <w:lang w:val="uk-UA"/>
        </w:rPr>
        <w:t xml:space="preserve"> статті 65 Закону України «Про державну службу» </w:t>
      </w:r>
      <w:r w:rsidRPr="00586CD7">
        <w:rPr>
          <w:rFonts w:ascii="Times New Roman" w:hAnsi="Times New Roman" w:cs="Times New Roman"/>
          <w:sz w:val="27"/>
          <w:szCs w:val="27"/>
          <w:lang w:val="uk-UA"/>
        </w:rPr>
        <w:t xml:space="preserve">передбачено, що </w:t>
      </w:r>
      <w:r w:rsidR="00043C6D" w:rsidRPr="00586CD7">
        <w:rPr>
          <w:rFonts w:ascii="Times New Roman" w:hAnsi="Times New Roman" w:cs="Times New Roman"/>
          <w:sz w:val="27"/>
          <w:szCs w:val="27"/>
          <w:lang w:val="uk-UA"/>
        </w:rPr>
        <w:t>підставою для притягнення державного службовця до дисциплінарної відповідальності є вчинення ним дисциплінарного проступку, тобто протиправної винної дії або бездіяльності чи прийняття рішення, що полягає у невиконанні або неналежному виконанні державним службовцем своїх посадових обов’язків та інших вимог, встановлених цим Законом та іншими нормативно-правовими актами, за яке до нього може бути застосоване дисциплінарне стягнення.</w:t>
      </w:r>
    </w:p>
    <w:p w:rsidR="00C8122D" w:rsidRPr="00586CD7" w:rsidRDefault="00043C6D" w:rsidP="005119C0">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 xml:space="preserve">Частина друга вказаної статті </w:t>
      </w:r>
      <w:r w:rsidR="001E4B85" w:rsidRPr="00586CD7">
        <w:rPr>
          <w:rFonts w:ascii="Times New Roman" w:hAnsi="Times New Roman" w:cs="Times New Roman"/>
          <w:sz w:val="27"/>
          <w:szCs w:val="27"/>
          <w:lang w:val="uk-UA"/>
        </w:rPr>
        <w:t>цього За</w:t>
      </w:r>
      <w:r w:rsidRPr="00586CD7">
        <w:rPr>
          <w:rFonts w:ascii="Times New Roman" w:hAnsi="Times New Roman" w:cs="Times New Roman"/>
          <w:sz w:val="27"/>
          <w:szCs w:val="27"/>
          <w:lang w:val="uk-UA"/>
        </w:rPr>
        <w:t>кону містить вичерпний перелік дисциплінарних проступків, допущення яких</w:t>
      </w:r>
      <w:r w:rsidR="00AD0990" w:rsidRPr="00586CD7">
        <w:rPr>
          <w:rFonts w:ascii="Times New Roman" w:hAnsi="Times New Roman" w:cs="Times New Roman"/>
          <w:sz w:val="27"/>
          <w:szCs w:val="27"/>
          <w:lang w:val="uk-UA"/>
        </w:rPr>
        <w:t xml:space="preserve"> є підставою</w:t>
      </w:r>
      <w:r w:rsidRPr="00586CD7">
        <w:rPr>
          <w:rFonts w:ascii="Times New Roman" w:hAnsi="Times New Roman" w:cs="Times New Roman"/>
          <w:sz w:val="27"/>
          <w:szCs w:val="27"/>
          <w:lang w:val="uk-UA"/>
        </w:rPr>
        <w:t xml:space="preserve"> </w:t>
      </w:r>
      <w:r w:rsidR="00AD0990" w:rsidRPr="00586CD7">
        <w:rPr>
          <w:rFonts w:ascii="Times New Roman" w:hAnsi="Times New Roman" w:cs="Times New Roman"/>
          <w:sz w:val="27"/>
          <w:szCs w:val="27"/>
          <w:lang w:val="uk-UA"/>
        </w:rPr>
        <w:t>для притягнення державного службовця до дисциплінарної відповідальності.</w:t>
      </w:r>
    </w:p>
    <w:p w:rsidR="00244598" w:rsidRPr="00586CD7" w:rsidRDefault="000972FA" w:rsidP="00E6159B">
      <w:pPr>
        <w:ind w:firstLine="708"/>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Вища рада правосуддя зауважує, що у матеріалах дисциплінарного провадження відсутні будь-які докази вчинення </w:t>
      </w:r>
      <w:r w:rsidR="000B101E">
        <w:rPr>
          <w:rFonts w:ascii="Times New Roman" w:hAnsi="Times New Roman" w:cs="Times New Roman"/>
          <w:sz w:val="27"/>
          <w:szCs w:val="27"/>
          <w:lang w:val="uk-UA"/>
        </w:rPr>
        <w:t xml:space="preserve">безпосередньо </w:t>
      </w:r>
      <w:r>
        <w:rPr>
          <w:rFonts w:ascii="Times New Roman" w:hAnsi="Times New Roman" w:cs="Times New Roman"/>
          <w:sz w:val="27"/>
          <w:szCs w:val="27"/>
          <w:lang w:val="uk-UA"/>
        </w:rPr>
        <w:t xml:space="preserve">Головою ДСА України Холоднюком З.В. </w:t>
      </w:r>
      <w:r w:rsidRPr="00586CD7">
        <w:rPr>
          <w:rFonts w:ascii="Times New Roman" w:hAnsi="Times New Roman" w:cs="Times New Roman"/>
          <w:sz w:val="27"/>
          <w:szCs w:val="27"/>
          <w:lang w:val="uk-UA"/>
        </w:rPr>
        <w:t xml:space="preserve">протиправної винної дії або бездіяльності чи прийняття рішення, що полягає у невиконанні або неналежному виконанні </w:t>
      </w:r>
      <w:r>
        <w:rPr>
          <w:rFonts w:ascii="Times New Roman" w:hAnsi="Times New Roman" w:cs="Times New Roman"/>
          <w:sz w:val="27"/>
          <w:szCs w:val="27"/>
          <w:lang w:val="uk-UA"/>
        </w:rPr>
        <w:t>ним</w:t>
      </w:r>
      <w:r w:rsidRPr="00586CD7">
        <w:rPr>
          <w:rFonts w:ascii="Times New Roman" w:hAnsi="Times New Roman" w:cs="Times New Roman"/>
          <w:sz w:val="27"/>
          <w:szCs w:val="27"/>
          <w:lang w:val="uk-UA"/>
        </w:rPr>
        <w:t xml:space="preserve"> своїх посадових обов’язків та інших вимог, встановлених </w:t>
      </w:r>
      <w:r>
        <w:rPr>
          <w:rFonts w:ascii="Times New Roman" w:hAnsi="Times New Roman" w:cs="Times New Roman"/>
          <w:sz w:val="27"/>
          <w:szCs w:val="27"/>
          <w:lang w:val="uk-UA"/>
        </w:rPr>
        <w:t>Законом України «Про державну службу»</w:t>
      </w:r>
      <w:r w:rsidR="00015C3A">
        <w:rPr>
          <w:rFonts w:ascii="Times New Roman" w:hAnsi="Times New Roman" w:cs="Times New Roman"/>
          <w:sz w:val="27"/>
          <w:szCs w:val="27"/>
          <w:lang w:val="uk-UA"/>
        </w:rPr>
        <w:t xml:space="preserve">, що також </w:t>
      </w:r>
      <w:r w:rsidR="00562643">
        <w:rPr>
          <w:rFonts w:ascii="Times New Roman" w:hAnsi="Times New Roman" w:cs="Times New Roman"/>
          <w:sz w:val="27"/>
          <w:szCs w:val="27"/>
          <w:lang w:val="uk-UA"/>
        </w:rPr>
        <w:t xml:space="preserve">вбачається </w:t>
      </w:r>
      <w:r w:rsidR="00015C3A">
        <w:rPr>
          <w:rFonts w:ascii="Times New Roman" w:hAnsi="Times New Roman" w:cs="Times New Roman"/>
          <w:sz w:val="27"/>
          <w:szCs w:val="27"/>
          <w:lang w:val="uk-UA"/>
        </w:rPr>
        <w:t>із висновку Комісії.</w:t>
      </w:r>
      <w:r w:rsidR="0095060B">
        <w:rPr>
          <w:rFonts w:ascii="Times New Roman" w:hAnsi="Times New Roman" w:cs="Times New Roman"/>
          <w:sz w:val="27"/>
          <w:szCs w:val="27"/>
          <w:lang w:val="uk-UA"/>
        </w:rPr>
        <w:t xml:space="preserve"> </w:t>
      </w:r>
      <w:r w:rsidR="003E228A">
        <w:rPr>
          <w:rFonts w:ascii="Times New Roman" w:hAnsi="Times New Roman" w:cs="Times New Roman"/>
          <w:sz w:val="27"/>
          <w:szCs w:val="27"/>
          <w:lang w:val="uk-UA"/>
        </w:rPr>
        <w:t>За таких обставин</w:t>
      </w:r>
      <w:r w:rsidR="0095060B">
        <w:rPr>
          <w:rFonts w:ascii="Times New Roman" w:hAnsi="Times New Roman" w:cs="Times New Roman"/>
          <w:sz w:val="27"/>
          <w:szCs w:val="27"/>
          <w:lang w:val="uk-UA"/>
        </w:rPr>
        <w:t xml:space="preserve"> </w:t>
      </w:r>
      <w:r w:rsidR="009A2B98">
        <w:rPr>
          <w:rFonts w:ascii="Times New Roman" w:hAnsi="Times New Roman" w:cs="Times New Roman"/>
          <w:sz w:val="27"/>
          <w:szCs w:val="27"/>
          <w:lang w:val="uk-UA"/>
        </w:rPr>
        <w:t xml:space="preserve">Вища рада правосуддя </w:t>
      </w:r>
      <w:r w:rsidR="006A4EB0" w:rsidRPr="00586CD7">
        <w:rPr>
          <w:rFonts w:ascii="Times New Roman" w:hAnsi="Times New Roman" w:cs="Times New Roman"/>
          <w:sz w:val="27"/>
          <w:szCs w:val="27"/>
          <w:lang w:val="uk-UA"/>
        </w:rPr>
        <w:t xml:space="preserve">вважає обґрунтованим висновок </w:t>
      </w:r>
      <w:r w:rsidR="006A4EB0" w:rsidRPr="00586CD7">
        <w:rPr>
          <w:rFonts w:ascii="Times New Roman" w:hAnsi="Times New Roman" w:cs="Times New Roman"/>
          <w:sz w:val="27"/>
          <w:szCs w:val="27"/>
          <w:lang w:val="uk-UA"/>
        </w:rPr>
        <w:lastRenderedPageBreak/>
        <w:t xml:space="preserve">Комісії про відсутність </w:t>
      </w:r>
      <w:r w:rsidR="00E971D5" w:rsidRPr="00586CD7">
        <w:rPr>
          <w:rFonts w:ascii="Times New Roman" w:hAnsi="Times New Roman" w:cs="Times New Roman"/>
          <w:sz w:val="27"/>
          <w:szCs w:val="27"/>
          <w:lang w:val="uk-UA"/>
        </w:rPr>
        <w:t>у</w:t>
      </w:r>
      <w:r w:rsidR="006A4EB0" w:rsidRPr="00586CD7">
        <w:rPr>
          <w:rFonts w:ascii="Times New Roman" w:hAnsi="Times New Roman" w:cs="Times New Roman"/>
          <w:sz w:val="27"/>
          <w:szCs w:val="27"/>
          <w:lang w:val="uk-UA"/>
        </w:rPr>
        <w:t xml:space="preserve"> діях вказан</w:t>
      </w:r>
      <w:r w:rsidR="00F264E5" w:rsidRPr="00586CD7">
        <w:rPr>
          <w:rFonts w:ascii="Times New Roman" w:hAnsi="Times New Roman" w:cs="Times New Roman"/>
          <w:sz w:val="27"/>
          <w:szCs w:val="27"/>
          <w:lang w:val="uk-UA"/>
        </w:rPr>
        <w:t xml:space="preserve">ої </w:t>
      </w:r>
      <w:r w:rsidR="006A4EB0" w:rsidRPr="00586CD7">
        <w:rPr>
          <w:rFonts w:ascii="Times New Roman" w:hAnsi="Times New Roman" w:cs="Times New Roman"/>
          <w:sz w:val="27"/>
          <w:szCs w:val="27"/>
          <w:lang w:val="uk-UA"/>
        </w:rPr>
        <w:t>ос</w:t>
      </w:r>
      <w:r w:rsidR="00F264E5" w:rsidRPr="00586CD7">
        <w:rPr>
          <w:rFonts w:ascii="Times New Roman" w:hAnsi="Times New Roman" w:cs="Times New Roman"/>
          <w:sz w:val="27"/>
          <w:szCs w:val="27"/>
          <w:lang w:val="uk-UA"/>
        </w:rPr>
        <w:t>оби</w:t>
      </w:r>
      <w:r w:rsidR="006A4EB0" w:rsidRPr="00586CD7">
        <w:rPr>
          <w:rFonts w:ascii="Times New Roman" w:hAnsi="Times New Roman" w:cs="Times New Roman"/>
          <w:sz w:val="27"/>
          <w:szCs w:val="27"/>
          <w:lang w:val="uk-UA"/>
        </w:rPr>
        <w:t xml:space="preserve"> складу дисциплінарного проступку та передбачених за</w:t>
      </w:r>
      <w:r w:rsidR="00CB6DCA" w:rsidRPr="00586CD7">
        <w:rPr>
          <w:rFonts w:ascii="Times New Roman" w:hAnsi="Times New Roman" w:cs="Times New Roman"/>
          <w:sz w:val="27"/>
          <w:szCs w:val="27"/>
          <w:lang w:val="uk-UA"/>
        </w:rPr>
        <w:t xml:space="preserve">коном підстав для притягнення </w:t>
      </w:r>
      <w:r w:rsidR="009A2B98">
        <w:rPr>
          <w:rFonts w:ascii="Times New Roman" w:hAnsi="Times New Roman" w:cs="Times New Roman"/>
          <w:sz w:val="27"/>
          <w:szCs w:val="27"/>
          <w:lang w:val="uk-UA"/>
        </w:rPr>
        <w:t>його</w:t>
      </w:r>
      <w:r w:rsidR="006A4EB0" w:rsidRPr="00586CD7">
        <w:rPr>
          <w:rFonts w:ascii="Times New Roman" w:hAnsi="Times New Roman" w:cs="Times New Roman"/>
          <w:sz w:val="27"/>
          <w:szCs w:val="27"/>
          <w:lang w:val="uk-UA"/>
        </w:rPr>
        <w:t xml:space="preserve"> до дисциплінарної відповідальності.</w:t>
      </w:r>
    </w:p>
    <w:p w:rsidR="007746C6" w:rsidRPr="00586CD7" w:rsidRDefault="007746C6" w:rsidP="00C727DC">
      <w:pPr>
        <w:ind w:firstLine="708"/>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Відповідно до підпункту 6 пункту 23</w:t>
      </w:r>
      <w:r w:rsidR="00727A31" w:rsidRPr="00586CD7">
        <w:rPr>
          <w:rFonts w:ascii="Times New Roman" w:hAnsi="Times New Roman" w:cs="Times New Roman"/>
          <w:sz w:val="27"/>
          <w:szCs w:val="27"/>
          <w:vertAlign w:val="superscript"/>
          <w:lang w:val="uk-UA"/>
        </w:rPr>
        <w:t>2</w:t>
      </w:r>
      <w:r w:rsidR="00A369E9" w:rsidRPr="00586CD7">
        <w:rPr>
          <w:rFonts w:ascii="Times New Roman" w:hAnsi="Times New Roman" w:cs="Times New Roman"/>
          <w:sz w:val="27"/>
          <w:szCs w:val="27"/>
          <w:lang w:val="uk-UA"/>
        </w:rPr>
        <w:t xml:space="preserve"> </w:t>
      </w:r>
      <w:r w:rsidRPr="00586CD7">
        <w:rPr>
          <w:rFonts w:ascii="Times New Roman" w:hAnsi="Times New Roman" w:cs="Times New Roman"/>
          <w:sz w:val="27"/>
          <w:szCs w:val="27"/>
          <w:lang w:val="uk-UA"/>
        </w:rPr>
        <w:t xml:space="preserve">Регламенту Вищої ради правосуддя, затвердженого рішенням Вищої ради правосуддя від 24 січня 2017 року № 52/0/15-17, на підставі пропозиції Комісії, з урахуванням пояснень особи, стосовно якої здійснювалося дисциплінарне провадження, в межах строку притягнення до дисциплінарної відповідальності, встановленого законодавством, </w:t>
      </w:r>
      <w:r w:rsidR="00A369E9" w:rsidRPr="00586CD7">
        <w:rPr>
          <w:rFonts w:ascii="Times New Roman" w:hAnsi="Times New Roman" w:cs="Times New Roman"/>
          <w:sz w:val="27"/>
          <w:szCs w:val="27"/>
          <w:lang w:val="uk-UA"/>
        </w:rPr>
        <w:t xml:space="preserve">Вища рада правосуддя </w:t>
      </w:r>
      <w:r w:rsidRPr="00586CD7">
        <w:rPr>
          <w:rFonts w:ascii="Times New Roman" w:hAnsi="Times New Roman" w:cs="Times New Roman"/>
          <w:sz w:val="27"/>
          <w:szCs w:val="27"/>
          <w:lang w:val="uk-UA"/>
        </w:rPr>
        <w:t>ухвалює рішення щодо застосування дисциплінарного стягнення чи закриття дисциплінарного провадження.</w:t>
      </w:r>
    </w:p>
    <w:p w:rsidR="0045446B" w:rsidRPr="00586CD7" w:rsidRDefault="00886E20" w:rsidP="00C727DC">
      <w:pPr>
        <w:pStyle w:val="a3"/>
        <w:ind w:firstLine="708"/>
        <w:jc w:val="both"/>
        <w:rPr>
          <w:rFonts w:cs="Times New Roman"/>
          <w:sz w:val="27"/>
          <w:szCs w:val="27"/>
        </w:rPr>
      </w:pPr>
      <w:r w:rsidRPr="00586CD7">
        <w:rPr>
          <w:rFonts w:cs="Times New Roman"/>
          <w:sz w:val="27"/>
          <w:szCs w:val="27"/>
        </w:rPr>
        <w:t>З огляду на викладене Вища рада правосуддя, к</w:t>
      </w:r>
      <w:r w:rsidR="0045446B" w:rsidRPr="00586CD7">
        <w:rPr>
          <w:rFonts w:cs="Times New Roman"/>
          <w:sz w:val="27"/>
          <w:szCs w:val="27"/>
        </w:rPr>
        <w:t xml:space="preserve">еруючись </w:t>
      </w:r>
      <w:r w:rsidR="001E4B85" w:rsidRPr="00586CD7">
        <w:rPr>
          <w:rFonts w:cs="Times New Roman"/>
          <w:sz w:val="27"/>
          <w:szCs w:val="27"/>
        </w:rPr>
        <w:t xml:space="preserve">                </w:t>
      </w:r>
      <w:r w:rsidR="0045446B" w:rsidRPr="00586CD7">
        <w:rPr>
          <w:rFonts w:cs="Times New Roman"/>
          <w:sz w:val="27"/>
          <w:szCs w:val="27"/>
        </w:rPr>
        <w:t xml:space="preserve">статтею 131 Конституції України, статтями 3, 34 Закону України «Про Вищу раду правосуддя», Законом України «Про державну службу», Регламентом Вищої ради правосуддя, </w:t>
      </w:r>
      <w:r w:rsidRPr="00586CD7">
        <w:rPr>
          <w:rFonts w:cs="Times New Roman"/>
          <w:sz w:val="27"/>
          <w:szCs w:val="27"/>
        </w:rPr>
        <w:t>затвердженим рішенням Вищої ради правосуддя</w:t>
      </w:r>
      <w:r w:rsidR="00C727DC" w:rsidRPr="00586CD7">
        <w:rPr>
          <w:rFonts w:cs="Times New Roman"/>
          <w:sz w:val="27"/>
          <w:szCs w:val="27"/>
        </w:rPr>
        <w:t xml:space="preserve"> від 24 січня 2017 року </w:t>
      </w:r>
      <w:r w:rsidRPr="00586CD7">
        <w:rPr>
          <w:rFonts w:cs="Times New Roman"/>
          <w:sz w:val="27"/>
          <w:szCs w:val="27"/>
        </w:rPr>
        <w:t>№ 52/0/15-17,</w:t>
      </w:r>
    </w:p>
    <w:p w:rsidR="0045446B" w:rsidRPr="00586CD7" w:rsidRDefault="0045446B" w:rsidP="00C727DC">
      <w:pPr>
        <w:jc w:val="center"/>
        <w:rPr>
          <w:rFonts w:ascii="Times New Roman" w:hAnsi="Times New Roman" w:cs="Times New Roman"/>
          <w:b/>
          <w:sz w:val="16"/>
          <w:szCs w:val="16"/>
          <w:lang w:val="uk-UA"/>
        </w:rPr>
      </w:pPr>
    </w:p>
    <w:p w:rsidR="0045446B" w:rsidRPr="00586CD7" w:rsidRDefault="0045446B" w:rsidP="00C727DC">
      <w:pPr>
        <w:jc w:val="center"/>
        <w:rPr>
          <w:rFonts w:ascii="Times New Roman" w:hAnsi="Times New Roman" w:cs="Times New Roman"/>
          <w:b/>
          <w:sz w:val="27"/>
          <w:szCs w:val="27"/>
          <w:lang w:val="uk-UA"/>
        </w:rPr>
      </w:pPr>
      <w:r w:rsidRPr="00586CD7">
        <w:rPr>
          <w:rFonts w:ascii="Times New Roman" w:hAnsi="Times New Roman" w:cs="Times New Roman"/>
          <w:b/>
          <w:sz w:val="27"/>
          <w:szCs w:val="27"/>
          <w:lang w:val="uk-UA"/>
        </w:rPr>
        <w:t>вирішила:</w:t>
      </w:r>
    </w:p>
    <w:p w:rsidR="00233250" w:rsidRPr="00586CD7" w:rsidRDefault="00233250" w:rsidP="00C727DC">
      <w:pPr>
        <w:jc w:val="center"/>
        <w:rPr>
          <w:rFonts w:ascii="Times New Roman" w:hAnsi="Times New Roman" w:cs="Times New Roman"/>
          <w:b/>
          <w:sz w:val="16"/>
          <w:szCs w:val="16"/>
          <w:lang w:val="uk-UA"/>
        </w:rPr>
      </w:pPr>
    </w:p>
    <w:p w:rsidR="0045446B" w:rsidRDefault="00EB07AB" w:rsidP="00C727DC">
      <w:pPr>
        <w:jc w:val="both"/>
        <w:rPr>
          <w:rFonts w:ascii="Times New Roman" w:hAnsi="Times New Roman" w:cs="Times New Roman"/>
          <w:sz w:val="27"/>
          <w:szCs w:val="27"/>
          <w:lang w:val="uk-UA"/>
        </w:rPr>
      </w:pPr>
      <w:r w:rsidRPr="00586CD7">
        <w:rPr>
          <w:rFonts w:ascii="Times New Roman" w:hAnsi="Times New Roman" w:cs="Times New Roman"/>
          <w:sz w:val="27"/>
          <w:szCs w:val="27"/>
          <w:lang w:val="uk-UA"/>
        </w:rPr>
        <w:t>закрити</w:t>
      </w:r>
      <w:r w:rsidR="0045446B" w:rsidRPr="00586CD7">
        <w:rPr>
          <w:rFonts w:ascii="Times New Roman" w:hAnsi="Times New Roman" w:cs="Times New Roman"/>
          <w:sz w:val="27"/>
          <w:szCs w:val="27"/>
          <w:lang w:val="uk-UA"/>
        </w:rPr>
        <w:t xml:space="preserve"> дис</w:t>
      </w:r>
      <w:r w:rsidR="00CD1133">
        <w:rPr>
          <w:rFonts w:ascii="Times New Roman" w:hAnsi="Times New Roman" w:cs="Times New Roman"/>
          <w:sz w:val="27"/>
          <w:szCs w:val="27"/>
          <w:lang w:val="uk-UA"/>
        </w:rPr>
        <w:t>циплінарне провадження стосовно</w:t>
      </w:r>
      <w:r w:rsidR="008164C8" w:rsidRPr="00586CD7">
        <w:rPr>
          <w:rFonts w:ascii="Times New Roman" w:hAnsi="Times New Roman" w:cs="Times New Roman"/>
          <w:sz w:val="27"/>
          <w:szCs w:val="27"/>
          <w:lang w:val="uk-UA"/>
        </w:rPr>
        <w:t xml:space="preserve"> </w:t>
      </w:r>
      <w:r w:rsidR="006672F4" w:rsidRPr="00586CD7">
        <w:rPr>
          <w:rFonts w:ascii="Times New Roman" w:hAnsi="Times New Roman" w:cs="Times New Roman"/>
          <w:sz w:val="27"/>
          <w:szCs w:val="27"/>
          <w:lang w:val="uk-UA"/>
        </w:rPr>
        <w:t xml:space="preserve">Голови Державної судової адміністрації України </w:t>
      </w:r>
      <w:r w:rsidR="00C8122D">
        <w:rPr>
          <w:rFonts w:ascii="Times New Roman" w:hAnsi="Times New Roman" w:cs="Times New Roman"/>
          <w:sz w:val="27"/>
          <w:szCs w:val="27"/>
          <w:lang w:val="uk-UA"/>
        </w:rPr>
        <w:t>Холоднюка Зеновія Васильовича</w:t>
      </w:r>
      <w:r w:rsidR="0045446B" w:rsidRPr="00586CD7">
        <w:rPr>
          <w:rFonts w:ascii="Times New Roman" w:hAnsi="Times New Roman" w:cs="Times New Roman"/>
          <w:sz w:val="27"/>
          <w:szCs w:val="27"/>
          <w:lang w:val="uk-UA"/>
        </w:rPr>
        <w:t>.</w:t>
      </w:r>
    </w:p>
    <w:p w:rsidR="00353F81" w:rsidRPr="00586CD7" w:rsidRDefault="00353F81" w:rsidP="00C727DC">
      <w:pPr>
        <w:jc w:val="both"/>
        <w:rPr>
          <w:rFonts w:ascii="Times New Roman" w:hAnsi="Times New Roman" w:cs="Times New Roman"/>
          <w:b/>
          <w:sz w:val="27"/>
          <w:szCs w:val="27"/>
          <w:lang w:val="uk-UA"/>
        </w:rPr>
      </w:pPr>
    </w:p>
    <w:p w:rsidR="00353F81" w:rsidRPr="00353F81" w:rsidRDefault="00353F81" w:rsidP="00353F81">
      <w:pPr>
        <w:pStyle w:val="a3"/>
        <w:jc w:val="both"/>
        <w:rPr>
          <w:b/>
          <w:sz w:val="27"/>
          <w:szCs w:val="27"/>
        </w:rPr>
      </w:pPr>
      <w:r w:rsidRPr="00353F81">
        <w:rPr>
          <w:b/>
          <w:sz w:val="27"/>
          <w:szCs w:val="27"/>
        </w:rPr>
        <w:t>Голова Вищої ради правосуддя</w:t>
      </w:r>
      <w:r w:rsidRPr="00353F81">
        <w:rPr>
          <w:b/>
          <w:sz w:val="27"/>
          <w:szCs w:val="27"/>
        </w:rPr>
        <w:tab/>
      </w:r>
      <w:r w:rsidRPr="00353F81">
        <w:rPr>
          <w:b/>
          <w:sz w:val="27"/>
          <w:szCs w:val="27"/>
        </w:rPr>
        <w:tab/>
      </w:r>
      <w:r w:rsidRPr="00353F81">
        <w:rPr>
          <w:b/>
          <w:sz w:val="27"/>
          <w:szCs w:val="27"/>
        </w:rPr>
        <w:tab/>
      </w:r>
      <w:r w:rsidRPr="00353F81">
        <w:rPr>
          <w:b/>
          <w:sz w:val="27"/>
          <w:szCs w:val="27"/>
        </w:rPr>
        <w:tab/>
        <w:t>А.А. Овсієнко</w:t>
      </w:r>
    </w:p>
    <w:p w:rsidR="00353F81" w:rsidRPr="00353F81" w:rsidRDefault="00353F81" w:rsidP="00353F81">
      <w:pPr>
        <w:pStyle w:val="a3"/>
        <w:jc w:val="both"/>
        <w:rPr>
          <w:sz w:val="27"/>
          <w:szCs w:val="27"/>
          <w:lang w:eastAsia="uk-UA"/>
        </w:rPr>
      </w:pPr>
    </w:p>
    <w:p w:rsidR="00353F81" w:rsidRPr="00353F81" w:rsidRDefault="00353F81" w:rsidP="00353F81">
      <w:pPr>
        <w:pStyle w:val="a3"/>
        <w:spacing w:before="120" w:after="240"/>
        <w:rPr>
          <w:b/>
          <w:sz w:val="27"/>
          <w:szCs w:val="27"/>
        </w:rPr>
      </w:pPr>
      <w:r w:rsidRPr="00353F81">
        <w:rPr>
          <w:b/>
          <w:sz w:val="27"/>
          <w:szCs w:val="27"/>
        </w:rPr>
        <w:t>Члени Вищої ради правосуддя</w:t>
      </w:r>
      <w:r w:rsidRPr="00353F81">
        <w:rPr>
          <w:b/>
          <w:sz w:val="27"/>
          <w:szCs w:val="27"/>
        </w:rPr>
        <w:tab/>
      </w:r>
      <w:r w:rsidRPr="00353F81">
        <w:rPr>
          <w:b/>
          <w:sz w:val="27"/>
          <w:szCs w:val="27"/>
        </w:rPr>
        <w:tab/>
      </w:r>
      <w:r w:rsidRPr="00353F81">
        <w:rPr>
          <w:b/>
          <w:sz w:val="27"/>
          <w:szCs w:val="27"/>
        </w:rPr>
        <w:tab/>
      </w:r>
      <w:r w:rsidRPr="00353F81">
        <w:rPr>
          <w:b/>
          <w:sz w:val="27"/>
          <w:szCs w:val="27"/>
        </w:rPr>
        <w:tab/>
        <w:t>І.А. Артеменко</w:t>
      </w:r>
    </w:p>
    <w:p w:rsidR="00353F81" w:rsidRPr="00353F81" w:rsidRDefault="00353F81" w:rsidP="00353F81">
      <w:pPr>
        <w:pStyle w:val="a3"/>
        <w:spacing w:before="120" w:after="240"/>
        <w:ind w:left="6372"/>
        <w:rPr>
          <w:b/>
          <w:sz w:val="27"/>
          <w:szCs w:val="27"/>
        </w:rPr>
      </w:pPr>
      <w:r w:rsidRPr="00353F81">
        <w:rPr>
          <w:b/>
          <w:sz w:val="27"/>
          <w:szCs w:val="27"/>
        </w:rPr>
        <w:t>О.Є. Блажівська</w:t>
      </w:r>
    </w:p>
    <w:p w:rsidR="00353F81" w:rsidRPr="00353F81" w:rsidRDefault="00353F81" w:rsidP="00353F81">
      <w:pPr>
        <w:pStyle w:val="a3"/>
        <w:spacing w:before="120" w:after="240"/>
        <w:ind w:left="6372"/>
        <w:rPr>
          <w:b/>
          <w:sz w:val="27"/>
          <w:szCs w:val="27"/>
        </w:rPr>
      </w:pPr>
      <w:r w:rsidRPr="00353F81">
        <w:rPr>
          <w:b/>
          <w:sz w:val="27"/>
          <w:szCs w:val="27"/>
        </w:rPr>
        <w:t>В.І. Говоруха</w:t>
      </w:r>
    </w:p>
    <w:p w:rsidR="00353F81" w:rsidRPr="00353F81" w:rsidRDefault="00353F81" w:rsidP="00353F81">
      <w:pPr>
        <w:pStyle w:val="a3"/>
        <w:spacing w:before="120" w:after="240"/>
        <w:ind w:firstLine="708"/>
        <w:rPr>
          <w:rFonts w:eastAsia="Calibri"/>
          <w:b/>
          <w:sz w:val="27"/>
          <w:szCs w:val="27"/>
          <w:shd w:val="clear" w:color="auto" w:fill="FFFFFF"/>
        </w:rPr>
      </w:pP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r>
      <w:r w:rsidRPr="00353F81">
        <w:rPr>
          <w:rFonts w:eastAsia="Calibri"/>
          <w:b/>
          <w:sz w:val="27"/>
          <w:szCs w:val="27"/>
          <w:shd w:val="clear" w:color="auto" w:fill="FFFFFF"/>
        </w:rPr>
        <w:tab/>
        <w:t>В.К. Грищук</w:t>
      </w:r>
    </w:p>
    <w:p w:rsidR="00353F81" w:rsidRPr="00353F81" w:rsidRDefault="00353F81" w:rsidP="00E15635">
      <w:pPr>
        <w:pStyle w:val="a3"/>
        <w:spacing w:before="120" w:after="240"/>
        <w:ind w:left="5664" w:firstLine="708"/>
        <w:rPr>
          <w:rFonts w:eastAsia="Calibri"/>
          <w:b/>
          <w:sz w:val="27"/>
          <w:szCs w:val="27"/>
          <w:shd w:val="clear" w:color="auto" w:fill="FFFFFF"/>
        </w:rPr>
      </w:pPr>
      <w:r w:rsidRPr="00353F81">
        <w:rPr>
          <w:rFonts w:eastAsia="Calibri"/>
          <w:b/>
          <w:sz w:val="27"/>
          <w:szCs w:val="27"/>
          <w:shd w:val="clear" w:color="auto" w:fill="FFFFFF"/>
        </w:rPr>
        <w:t>Л.Б. Іванова</w:t>
      </w:r>
    </w:p>
    <w:p w:rsidR="00353F81" w:rsidRPr="00353F81" w:rsidRDefault="00353F81" w:rsidP="00353F81">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Н.С. Краснощокова</w:t>
      </w:r>
    </w:p>
    <w:p w:rsidR="00353F81" w:rsidRDefault="00353F81" w:rsidP="00353F81">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О.В. Маловацький</w:t>
      </w:r>
    </w:p>
    <w:p w:rsidR="00FF01CA" w:rsidRPr="00353F81" w:rsidRDefault="00FF01CA" w:rsidP="00353F81">
      <w:pPr>
        <w:pStyle w:val="a3"/>
        <w:spacing w:before="120" w:after="240"/>
        <w:ind w:left="6372"/>
        <w:rPr>
          <w:rFonts w:eastAsia="Calibri"/>
          <w:b/>
          <w:sz w:val="27"/>
          <w:szCs w:val="27"/>
          <w:shd w:val="clear" w:color="auto" w:fill="FFFFFF"/>
        </w:rPr>
      </w:pPr>
      <w:r>
        <w:rPr>
          <w:rFonts w:eastAsia="Calibri"/>
          <w:b/>
          <w:sz w:val="27"/>
          <w:szCs w:val="27"/>
          <w:shd w:val="clear" w:color="auto" w:fill="FFFFFF"/>
        </w:rPr>
        <w:t>О.В. Прудивус</w:t>
      </w:r>
    </w:p>
    <w:p w:rsidR="00353F81" w:rsidRPr="00353F81" w:rsidRDefault="00353F81" w:rsidP="00353F81">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М.П. Худик</w:t>
      </w:r>
    </w:p>
    <w:p w:rsidR="00353F81" w:rsidRPr="00353F81" w:rsidRDefault="00353F81" w:rsidP="00353F81">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В.В. Шапран</w:t>
      </w:r>
    </w:p>
    <w:p w:rsidR="00353F81" w:rsidRPr="00353F81" w:rsidRDefault="00353F81" w:rsidP="00353F81">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Л.А. Швецова</w:t>
      </w:r>
    </w:p>
    <w:p w:rsidR="00353F81" w:rsidRPr="00353F81" w:rsidRDefault="00353F81" w:rsidP="00353F81">
      <w:pPr>
        <w:pStyle w:val="a3"/>
        <w:spacing w:before="120" w:after="240"/>
        <w:ind w:left="6372"/>
        <w:rPr>
          <w:rFonts w:eastAsia="Calibri"/>
          <w:b/>
          <w:sz w:val="27"/>
          <w:szCs w:val="27"/>
          <w:shd w:val="clear" w:color="auto" w:fill="FFFFFF"/>
        </w:rPr>
      </w:pPr>
      <w:r w:rsidRPr="00353F81">
        <w:rPr>
          <w:rFonts w:eastAsia="Calibri"/>
          <w:b/>
          <w:sz w:val="27"/>
          <w:szCs w:val="27"/>
          <w:shd w:val="clear" w:color="auto" w:fill="FFFFFF"/>
        </w:rPr>
        <w:t>С.Б. Шелест</w:t>
      </w:r>
    </w:p>
    <w:p w:rsidR="00353F81" w:rsidRPr="00353F81" w:rsidRDefault="00353F81" w:rsidP="00353F81">
      <w:pPr>
        <w:pStyle w:val="a3"/>
        <w:spacing w:before="120" w:after="240"/>
        <w:ind w:left="5664" w:firstLine="708"/>
        <w:rPr>
          <w:b/>
          <w:sz w:val="27"/>
          <w:szCs w:val="27"/>
        </w:rPr>
      </w:pPr>
    </w:p>
    <w:p w:rsidR="00353F81" w:rsidRPr="00353F81" w:rsidRDefault="00353F81" w:rsidP="00353F81">
      <w:pPr>
        <w:spacing w:line="252" w:lineRule="auto"/>
        <w:jc w:val="both"/>
        <w:rPr>
          <w:sz w:val="27"/>
          <w:szCs w:val="27"/>
          <w:lang w:eastAsia="uk-UA"/>
        </w:rPr>
      </w:pPr>
    </w:p>
    <w:p w:rsidR="0045446B" w:rsidRPr="00353F81" w:rsidRDefault="0045446B" w:rsidP="00C727DC">
      <w:pPr>
        <w:rPr>
          <w:rFonts w:ascii="Times New Roman" w:hAnsi="Times New Roman" w:cs="Times New Roman"/>
          <w:sz w:val="27"/>
          <w:szCs w:val="27"/>
          <w:lang w:val="uk-UA"/>
        </w:rPr>
      </w:pPr>
    </w:p>
    <w:sectPr w:rsidR="0045446B" w:rsidRPr="00353F81" w:rsidSect="00FC73EC">
      <w:headerReference w:type="default" r:id="rId8"/>
      <w:pgSz w:w="11906" w:h="16838"/>
      <w:pgMar w:top="851" w:right="1134" w:bottom="130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D16" w:rsidRDefault="002D5D16" w:rsidP="000B1C1F">
      <w:r>
        <w:separator/>
      </w:r>
    </w:p>
  </w:endnote>
  <w:endnote w:type="continuationSeparator" w:id="0">
    <w:p w:rsidR="002D5D16" w:rsidRDefault="002D5D16" w:rsidP="000B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D16" w:rsidRDefault="002D5D16" w:rsidP="000B1C1F">
      <w:r>
        <w:separator/>
      </w:r>
    </w:p>
  </w:footnote>
  <w:footnote w:type="continuationSeparator" w:id="0">
    <w:p w:rsidR="002D5D16" w:rsidRDefault="002D5D16" w:rsidP="000B1C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6178"/>
      <w:docPartObj>
        <w:docPartGallery w:val="Page Numbers (Top of Page)"/>
        <w:docPartUnique/>
      </w:docPartObj>
    </w:sdtPr>
    <w:sdtEndPr/>
    <w:sdtContent>
      <w:p w:rsidR="00043C6D" w:rsidRDefault="005B3CB3">
        <w:pPr>
          <w:pStyle w:val="a4"/>
          <w:jc w:val="center"/>
        </w:pPr>
        <w:r w:rsidRPr="000B1C1F">
          <w:rPr>
            <w:rFonts w:ascii="Times New Roman" w:hAnsi="Times New Roman" w:cs="Times New Roman"/>
            <w:sz w:val="28"/>
            <w:szCs w:val="28"/>
          </w:rPr>
          <w:fldChar w:fldCharType="begin"/>
        </w:r>
        <w:r w:rsidR="00043C6D" w:rsidRPr="000B1C1F">
          <w:rPr>
            <w:rFonts w:ascii="Times New Roman" w:hAnsi="Times New Roman" w:cs="Times New Roman"/>
            <w:sz w:val="28"/>
            <w:szCs w:val="28"/>
          </w:rPr>
          <w:instrText xml:space="preserve"> PAGE   \* MERGEFORMAT </w:instrText>
        </w:r>
        <w:r w:rsidRPr="000B1C1F">
          <w:rPr>
            <w:rFonts w:ascii="Times New Roman" w:hAnsi="Times New Roman" w:cs="Times New Roman"/>
            <w:sz w:val="28"/>
            <w:szCs w:val="28"/>
          </w:rPr>
          <w:fldChar w:fldCharType="separate"/>
        </w:r>
        <w:r w:rsidR="00DC7606">
          <w:rPr>
            <w:rFonts w:ascii="Times New Roman" w:hAnsi="Times New Roman" w:cs="Times New Roman"/>
            <w:noProof/>
            <w:sz w:val="28"/>
            <w:szCs w:val="28"/>
          </w:rPr>
          <w:t>3</w:t>
        </w:r>
        <w:r w:rsidRPr="000B1C1F">
          <w:rPr>
            <w:rFonts w:ascii="Times New Roman" w:hAnsi="Times New Roman" w:cs="Times New Roman"/>
            <w:sz w:val="28"/>
            <w:szCs w:val="28"/>
          </w:rPr>
          <w:fldChar w:fldCharType="end"/>
        </w:r>
      </w:p>
    </w:sdtContent>
  </w:sdt>
  <w:p w:rsidR="00043C6D" w:rsidRDefault="00043C6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5446B"/>
    <w:rsid w:val="00000545"/>
    <w:rsid w:val="00013CC6"/>
    <w:rsid w:val="00015C3A"/>
    <w:rsid w:val="000164EE"/>
    <w:rsid w:val="00031A0F"/>
    <w:rsid w:val="00033214"/>
    <w:rsid w:val="00043C6D"/>
    <w:rsid w:val="0005723E"/>
    <w:rsid w:val="00062749"/>
    <w:rsid w:val="00086079"/>
    <w:rsid w:val="00093F13"/>
    <w:rsid w:val="000972FA"/>
    <w:rsid w:val="000B0ACC"/>
    <w:rsid w:val="000B101E"/>
    <w:rsid w:val="000B15A2"/>
    <w:rsid w:val="000B1C1F"/>
    <w:rsid w:val="000B5C88"/>
    <w:rsid w:val="000B6B59"/>
    <w:rsid w:val="000C6754"/>
    <w:rsid w:val="000C7C1B"/>
    <w:rsid w:val="000D6E51"/>
    <w:rsid w:val="000D7DA2"/>
    <w:rsid w:val="000E233F"/>
    <w:rsid w:val="000E64D9"/>
    <w:rsid w:val="000E6560"/>
    <w:rsid w:val="000F2BA5"/>
    <w:rsid w:val="00103651"/>
    <w:rsid w:val="00112024"/>
    <w:rsid w:val="00120906"/>
    <w:rsid w:val="00132908"/>
    <w:rsid w:val="00144433"/>
    <w:rsid w:val="0016312C"/>
    <w:rsid w:val="00163B59"/>
    <w:rsid w:val="00166A21"/>
    <w:rsid w:val="00171527"/>
    <w:rsid w:val="001716E8"/>
    <w:rsid w:val="00173B7A"/>
    <w:rsid w:val="00173E47"/>
    <w:rsid w:val="001813D1"/>
    <w:rsid w:val="0018489B"/>
    <w:rsid w:val="00186F1B"/>
    <w:rsid w:val="00187741"/>
    <w:rsid w:val="00192742"/>
    <w:rsid w:val="00193CBA"/>
    <w:rsid w:val="00193CD2"/>
    <w:rsid w:val="001963FB"/>
    <w:rsid w:val="001A23FD"/>
    <w:rsid w:val="001A69DB"/>
    <w:rsid w:val="001A6C16"/>
    <w:rsid w:val="001B0C20"/>
    <w:rsid w:val="001B4395"/>
    <w:rsid w:val="001B5AB7"/>
    <w:rsid w:val="001B61FA"/>
    <w:rsid w:val="001C7EDD"/>
    <w:rsid w:val="001D0BD4"/>
    <w:rsid w:val="001D545A"/>
    <w:rsid w:val="001E4B85"/>
    <w:rsid w:val="001E7908"/>
    <w:rsid w:val="001F4D0A"/>
    <w:rsid w:val="00205DF1"/>
    <w:rsid w:val="00210DDC"/>
    <w:rsid w:val="00221610"/>
    <w:rsid w:val="00233250"/>
    <w:rsid w:val="002356E5"/>
    <w:rsid w:val="00244598"/>
    <w:rsid w:val="00244FDC"/>
    <w:rsid w:val="00252501"/>
    <w:rsid w:val="00253A8B"/>
    <w:rsid w:val="00253ACD"/>
    <w:rsid w:val="00253DCE"/>
    <w:rsid w:val="00254684"/>
    <w:rsid w:val="00261FF6"/>
    <w:rsid w:val="00267036"/>
    <w:rsid w:val="00282582"/>
    <w:rsid w:val="0028352F"/>
    <w:rsid w:val="00285BAF"/>
    <w:rsid w:val="00290660"/>
    <w:rsid w:val="0029473C"/>
    <w:rsid w:val="002958A4"/>
    <w:rsid w:val="00296B6C"/>
    <w:rsid w:val="002B51B6"/>
    <w:rsid w:val="002B5EBC"/>
    <w:rsid w:val="002D1879"/>
    <w:rsid w:val="002D24C0"/>
    <w:rsid w:val="002D5D16"/>
    <w:rsid w:val="002D614F"/>
    <w:rsid w:val="002D7902"/>
    <w:rsid w:val="002E210F"/>
    <w:rsid w:val="002F1C72"/>
    <w:rsid w:val="002F551F"/>
    <w:rsid w:val="002F60FB"/>
    <w:rsid w:val="0031028B"/>
    <w:rsid w:val="00310420"/>
    <w:rsid w:val="00316857"/>
    <w:rsid w:val="00321563"/>
    <w:rsid w:val="00324958"/>
    <w:rsid w:val="003340E4"/>
    <w:rsid w:val="0034164E"/>
    <w:rsid w:val="003445AB"/>
    <w:rsid w:val="003462E3"/>
    <w:rsid w:val="00350570"/>
    <w:rsid w:val="00353F81"/>
    <w:rsid w:val="00356099"/>
    <w:rsid w:val="00363B55"/>
    <w:rsid w:val="0036475A"/>
    <w:rsid w:val="003743D2"/>
    <w:rsid w:val="0037563C"/>
    <w:rsid w:val="003764AE"/>
    <w:rsid w:val="003816D8"/>
    <w:rsid w:val="00382495"/>
    <w:rsid w:val="00384594"/>
    <w:rsid w:val="00394AF8"/>
    <w:rsid w:val="003A024C"/>
    <w:rsid w:val="003A2CD3"/>
    <w:rsid w:val="003A41BA"/>
    <w:rsid w:val="003B0E29"/>
    <w:rsid w:val="003B1A03"/>
    <w:rsid w:val="003B45CF"/>
    <w:rsid w:val="003B4CAC"/>
    <w:rsid w:val="003C5157"/>
    <w:rsid w:val="003D4AE7"/>
    <w:rsid w:val="003D5B3F"/>
    <w:rsid w:val="003E0E75"/>
    <w:rsid w:val="003E1A42"/>
    <w:rsid w:val="003E228A"/>
    <w:rsid w:val="003E60D7"/>
    <w:rsid w:val="003F37A1"/>
    <w:rsid w:val="003F6388"/>
    <w:rsid w:val="00400204"/>
    <w:rsid w:val="00411306"/>
    <w:rsid w:val="00424774"/>
    <w:rsid w:val="00424844"/>
    <w:rsid w:val="0043407B"/>
    <w:rsid w:val="00441C74"/>
    <w:rsid w:val="00452775"/>
    <w:rsid w:val="00453A35"/>
    <w:rsid w:val="00453F83"/>
    <w:rsid w:val="0045446B"/>
    <w:rsid w:val="00455BCF"/>
    <w:rsid w:val="004661A8"/>
    <w:rsid w:val="0048350F"/>
    <w:rsid w:val="004860E6"/>
    <w:rsid w:val="00487657"/>
    <w:rsid w:val="00491E6A"/>
    <w:rsid w:val="00493D5F"/>
    <w:rsid w:val="00496A88"/>
    <w:rsid w:val="004A4F04"/>
    <w:rsid w:val="004B1217"/>
    <w:rsid w:val="004B2714"/>
    <w:rsid w:val="004B4A63"/>
    <w:rsid w:val="004B4BE0"/>
    <w:rsid w:val="004B5976"/>
    <w:rsid w:val="004C239C"/>
    <w:rsid w:val="004C2F99"/>
    <w:rsid w:val="004E32DF"/>
    <w:rsid w:val="004F65E2"/>
    <w:rsid w:val="00504ADD"/>
    <w:rsid w:val="005067F6"/>
    <w:rsid w:val="005119C0"/>
    <w:rsid w:val="00511D75"/>
    <w:rsid w:val="00514E61"/>
    <w:rsid w:val="00515EAE"/>
    <w:rsid w:val="005278CE"/>
    <w:rsid w:val="005326ED"/>
    <w:rsid w:val="0053290B"/>
    <w:rsid w:val="00532E96"/>
    <w:rsid w:val="00540444"/>
    <w:rsid w:val="005404B4"/>
    <w:rsid w:val="00544405"/>
    <w:rsid w:val="005514B9"/>
    <w:rsid w:val="00555FC5"/>
    <w:rsid w:val="005610D3"/>
    <w:rsid w:val="00562454"/>
    <w:rsid w:val="00562643"/>
    <w:rsid w:val="00565B1D"/>
    <w:rsid w:val="005671CC"/>
    <w:rsid w:val="00572413"/>
    <w:rsid w:val="0057261F"/>
    <w:rsid w:val="00580013"/>
    <w:rsid w:val="00580FDF"/>
    <w:rsid w:val="00583658"/>
    <w:rsid w:val="00586CD7"/>
    <w:rsid w:val="00591033"/>
    <w:rsid w:val="005A019F"/>
    <w:rsid w:val="005A3706"/>
    <w:rsid w:val="005A5733"/>
    <w:rsid w:val="005B0AEC"/>
    <w:rsid w:val="005B3CB3"/>
    <w:rsid w:val="005B4B87"/>
    <w:rsid w:val="005B5786"/>
    <w:rsid w:val="005B5948"/>
    <w:rsid w:val="005C2A14"/>
    <w:rsid w:val="005C3856"/>
    <w:rsid w:val="005C54EF"/>
    <w:rsid w:val="005D30E2"/>
    <w:rsid w:val="005D4E53"/>
    <w:rsid w:val="005D7184"/>
    <w:rsid w:val="005D7220"/>
    <w:rsid w:val="005E3D5D"/>
    <w:rsid w:val="005E4C5A"/>
    <w:rsid w:val="005F3B71"/>
    <w:rsid w:val="006065F0"/>
    <w:rsid w:val="006147CA"/>
    <w:rsid w:val="00614AFD"/>
    <w:rsid w:val="00621221"/>
    <w:rsid w:val="006258D8"/>
    <w:rsid w:val="00627468"/>
    <w:rsid w:val="006314DC"/>
    <w:rsid w:val="00641D55"/>
    <w:rsid w:val="00642ED1"/>
    <w:rsid w:val="0064368B"/>
    <w:rsid w:val="00643B8F"/>
    <w:rsid w:val="006516C2"/>
    <w:rsid w:val="0066037A"/>
    <w:rsid w:val="00663548"/>
    <w:rsid w:val="006650EB"/>
    <w:rsid w:val="006672F4"/>
    <w:rsid w:val="006757BD"/>
    <w:rsid w:val="00676D8C"/>
    <w:rsid w:val="00681FBB"/>
    <w:rsid w:val="00685515"/>
    <w:rsid w:val="00686015"/>
    <w:rsid w:val="00694063"/>
    <w:rsid w:val="006955B2"/>
    <w:rsid w:val="0069697D"/>
    <w:rsid w:val="00697BCC"/>
    <w:rsid w:val="006A4EB0"/>
    <w:rsid w:val="006A521C"/>
    <w:rsid w:val="006A7778"/>
    <w:rsid w:val="006B0631"/>
    <w:rsid w:val="006B3F79"/>
    <w:rsid w:val="006B3F80"/>
    <w:rsid w:val="006B736B"/>
    <w:rsid w:val="006B7646"/>
    <w:rsid w:val="006B7E9D"/>
    <w:rsid w:val="006C0362"/>
    <w:rsid w:val="006C2A5F"/>
    <w:rsid w:val="006D326B"/>
    <w:rsid w:val="006D3496"/>
    <w:rsid w:val="006D7D85"/>
    <w:rsid w:val="006E58FE"/>
    <w:rsid w:val="006E5CEA"/>
    <w:rsid w:val="006F26A7"/>
    <w:rsid w:val="00703399"/>
    <w:rsid w:val="007033DC"/>
    <w:rsid w:val="00704307"/>
    <w:rsid w:val="00706A80"/>
    <w:rsid w:val="00725D19"/>
    <w:rsid w:val="00725E60"/>
    <w:rsid w:val="00727A31"/>
    <w:rsid w:val="00733CB6"/>
    <w:rsid w:val="007346E9"/>
    <w:rsid w:val="007349AE"/>
    <w:rsid w:val="007350D8"/>
    <w:rsid w:val="00735C88"/>
    <w:rsid w:val="00742F1E"/>
    <w:rsid w:val="00747001"/>
    <w:rsid w:val="00753478"/>
    <w:rsid w:val="00763EF3"/>
    <w:rsid w:val="007723E8"/>
    <w:rsid w:val="007746C6"/>
    <w:rsid w:val="00780348"/>
    <w:rsid w:val="007843C3"/>
    <w:rsid w:val="00797FBC"/>
    <w:rsid w:val="007A329F"/>
    <w:rsid w:val="007A4FBF"/>
    <w:rsid w:val="007A77C6"/>
    <w:rsid w:val="007B0D63"/>
    <w:rsid w:val="007B50DE"/>
    <w:rsid w:val="007B5A1B"/>
    <w:rsid w:val="007B6D2F"/>
    <w:rsid w:val="007C1035"/>
    <w:rsid w:val="007C2773"/>
    <w:rsid w:val="007C5F29"/>
    <w:rsid w:val="007C7F77"/>
    <w:rsid w:val="007D012C"/>
    <w:rsid w:val="007D2D24"/>
    <w:rsid w:val="007D5DF5"/>
    <w:rsid w:val="007E4C78"/>
    <w:rsid w:val="007E59D8"/>
    <w:rsid w:val="007E7610"/>
    <w:rsid w:val="007F3511"/>
    <w:rsid w:val="007F618D"/>
    <w:rsid w:val="00801401"/>
    <w:rsid w:val="00805D00"/>
    <w:rsid w:val="00806350"/>
    <w:rsid w:val="00812ACB"/>
    <w:rsid w:val="00813127"/>
    <w:rsid w:val="008164C8"/>
    <w:rsid w:val="008267C4"/>
    <w:rsid w:val="00832D72"/>
    <w:rsid w:val="0084745D"/>
    <w:rsid w:val="00847CFB"/>
    <w:rsid w:val="00862465"/>
    <w:rsid w:val="008700EB"/>
    <w:rsid w:val="008715BF"/>
    <w:rsid w:val="008855D0"/>
    <w:rsid w:val="00886E20"/>
    <w:rsid w:val="00890B39"/>
    <w:rsid w:val="008966D7"/>
    <w:rsid w:val="00896D48"/>
    <w:rsid w:val="00896E2D"/>
    <w:rsid w:val="008A1BD7"/>
    <w:rsid w:val="008A2A90"/>
    <w:rsid w:val="008B4543"/>
    <w:rsid w:val="008D1940"/>
    <w:rsid w:val="008D1AF3"/>
    <w:rsid w:val="008D376B"/>
    <w:rsid w:val="008D52D9"/>
    <w:rsid w:val="008D54E6"/>
    <w:rsid w:val="008D5912"/>
    <w:rsid w:val="008D6C16"/>
    <w:rsid w:val="008E3E8E"/>
    <w:rsid w:val="008E4375"/>
    <w:rsid w:val="008E66A5"/>
    <w:rsid w:val="008E6DB5"/>
    <w:rsid w:val="008F2332"/>
    <w:rsid w:val="008F2ECB"/>
    <w:rsid w:val="008F3BF9"/>
    <w:rsid w:val="008F40B8"/>
    <w:rsid w:val="008F4B54"/>
    <w:rsid w:val="008F65B4"/>
    <w:rsid w:val="009015DF"/>
    <w:rsid w:val="0090594A"/>
    <w:rsid w:val="0091363D"/>
    <w:rsid w:val="009139DA"/>
    <w:rsid w:val="00915EDC"/>
    <w:rsid w:val="00921125"/>
    <w:rsid w:val="009331D8"/>
    <w:rsid w:val="00937680"/>
    <w:rsid w:val="009467B2"/>
    <w:rsid w:val="0095006C"/>
    <w:rsid w:val="0095060B"/>
    <w:rsid w:val="00960554"/>
    <w:rsid w:val="00962117"/>
    <w:rsid w:val="00966FC0"/>
    <w:rsid w:val="009710D2"/>
    <w:rsid w:val="00972CB0"/>
    <w:rsid w:val="00975882"/>
    <w:rsid w:val="00980ABC"/>
    <w:rsid w:val="009846D1"/>
    <w:rsid w:val="00990B09"/>
    <w:rsid w:val="00995E5A"/>
    <w:rsid w:val="00996E18"/>
    <w:rsid w:val="009A2B98"/>
    <w:rsid w:val="009B399A"/>
    <w:rsid w:val="009B51DE"/>
    <w:rsid w:val="009C3442"/>
    <w:rsid w:val="009C7ED2"/>
    <w:rsid w:val="009D2074"/>
    <w:rsid w:val="009D599D"/>
    <w:rsid w:val="009D7207"/>
    <w:rsid w:val="009E3081"/>
    <w:rsid w:val="009E7B6F"/>
    <w:rsid w:val="009F6559"/>
    <w:rsid w:val="00A05EFA"/>
    <w:rsid w:val="00A107B5"/>
    <w:rsid w:val="00A129D1"/>
    <w:rsid w:val="00A15FF3"/>
    <w:rsid w:val="00A20753"/>
    <w:rsid w:val="00A255AF"/>
    <w:rsid w:val="00A32FFA"/>
    <w:rsid w:val="00A369E9"/>
    <w:rsid w:val="00A4572D"/>
    <w:rsid w:val="00A50E2B"/>
    <w:rsid w:val="00A54CAE"/>
    <w:rsid w:val="00A55957"/>
    <w:rsid w:val="00A6160E"/>
    <w:rsid w:val="00A63014"/>
    <w:rsid w:val="00A642DE"/>
    <w:rsid w:val="00A70A19"/>
    <w:rsid w:val="00A766F4"/>
    <w:rsid w:val="00A76D13"/>
    <w:rsid w:val="00AA4C79"/>
    <w:rsid w:val="00AA7B0D"/>
    <w:rsid w:val="00AB00A0"/>
    <w:rsid w:val="00AB02C7"/>
    <w:rsid w:val="00AB19A7"/>
    <w:rsid w:val="00AB2671"/>
    <w:rsid w:val="00AB7A72"/>
    <w:rsid w:val="00AC23A2"/>
    <w:rsid w:val="00AC302F"/>
    <w:rsid w:val="00AD0990"/>
    <w:rsid w:val="00AD5898"/>
    <w:rsid w:val="00AF074B"/>
    <w:rsid w:val="00AF203D"/>
    <w:rsid w:val="00AF7B1A"/>
    <w:rsid w:val="00B00051"/>
    <w:rsid w:val="00B028E3"/>
    <w:rsid w:val="00B02A47"/>
    <w:rsid w:val="00B16CD5"/>
    <w:rsid w:val="00B21500"/>
    <w:rsid w:val="00B350AF"/>
    <w:rsid w:val="00B411A1"/>
    <w:rsid w:val="00B657FC"/>
    <w:rsid w:val="00B74D1E"/>
    <w:rsid w:val="00B935F6"/>
    <w:rsid w:val="00B9668B"/>
    <w:rsid w:val="00B9740A"/>
    <w:rsid w:val="00BA4694"/>
    <w:rsid w:val="00BA66A6"/>
    <w:rsid w:val="00BA6D3E"/>
    <w:rsid w:val="00BB2B88"/>
    <w:rsid w:val="00BC04C8"/>
    <w:rsid w:val="00BC0B4A"/>
    <w:rsid w:val="00BC0BF7"/>
    <w:rsid w:val="00BC0C91"/>
    <w:rsid w:val="00BE19C8"/>
    <w:rsid w:val="00BE27BF"/>
    <w:rsid w:val="00BE78B4"/>
    <w:rsid w:val="00BF195A"/>
    <w:rsid w:val="00BF7CB6"/>
    <w:rsid w:val="00C00197"/>
    <w:rsid w:val="00C004A7"/>
    <w:rsid w:val="00C06268"/>
    <w:rsid w:val="00C11DA0"/>
    <w:rsid w:val="00C13962"/>
    <w:rsid w:val="00C17546"/>
    <w:rsid w:val="00C26D20"/>
    <w:rsid w:val="00C27562"/>
    <w:rsid w:val="00C277B7"/>
    <w:rsid w:val="00C35881"/>
    <w:rsid w:val="00C41B9E"/>
    <w:rsid w:val="00C41F82"/>
    <w:rsid w:val="00C421BF"/>
    <w:rsid w:val="00C57D85"/>
    <w:rsid w:val="00C63F94"/>
    <w:rsid w:val="00C65204"/>
    <w:rsid w:val="00C70ED7"/>
    <w:rsid w:val="00C7176C"/>
    <w:rsid w:val="00C727DC"/>
    <w:rsid w:val="00C7313F"/>
    <w:rsid w:val="00C8122D"/>
    <w:rsid w:val="00C8213C"/>
    <w:rsid w:val="00C854F1"/>
    <w:rsid w:val="00C92D44"/>
    <w:rsid w:val="00C93BAF"/>
    <w:rsid w:val="00C96D89"/>
    <w:rsid w:val="00CA0492"/>
    <w:rsid w:val="00CA47DF"/>
    <w:rsid w:val="00CA5097"/>
    <w:rsid w:val="00CA5811"/>
    <w:rsid w:val="00CA71AD"/>
    <w:rsid w:val="00CB00C5"/>
    <w:rsid w:val="00CB1DC0"/>
    <w:rsid w:val="00CB354C"/>
    <w:rsid w:val="00CB6DCA"/>
    <w:rsid w:val="00CB77B3"/>
    <w:rsid w:val="00CD0323"/>
    <w:rsid w:val="00CD0D54"/>
    <w:rsid w:val="00CD1133"/>
    <w:rsid w:val="00CD30FD"/>
    <w:rsid w:val="00CD506A"/>
    <w:rsid w:val="00CD6070"/>
    <w:rsid w:val="00CD6D83"/>
    <w:rsid w:val="00CD7D7A"/>
    <w:rsid w:val="00CE41D7"/>
    <w:rsid w:val="00CE4459"/>
    <w:rsid w:val="00CE4B51"/>
    <w:rsid w:val="00CE4DEF"/>
    <w:rsid w:val="00CF2854"/>
    <w:rsid w:val="00D00B30"/>
    <w:rsid w:val="00D02DF2"/>
    <w:rsid w:val="00D1228A"/>
    <w:rsid w:val="00D16550"/>
    <w:rsid w:val="00D213D6"/>
    <w:rsid w:val="00D23164"/>
    <w:rsid w:val="00D35165"/>
    <w:rsid w:val="00D44C94"/>
    <w:rsid w:val="00D458D7"/>
    <w:rsid w:val="00D470E4"/>
    <w:rsid w:val="00D500EF"/>
    <w:rsid w:val="00D52F9D"/>
    <w:rsid w:val="00D557CA"/>
    <w:rsid w:val="00D56D07"/>
    <w:rsid w:val="00D63F25"/>
    <w:rsid w:val="00D657B9"/>
    <w:rsid w:val="00D6708D"/>
    <w:rsid w:val="00D81D19"/>
    <w:rsid w:val="00D82A00"/>
    <w:rsid w:val="00D839C3"/>
    <w:rsid w:val="00D87191"/>
    <w:rsid w:val="00D9158F"/>
    <w:rsid w:val="00D919D0"/>
    <w:rsid w:val="00D92E35"/>
    <w:rsid w:val="00DA0A86"/>
    <w:rsid w:val="00DB588B"/>
    <w:rsid w:val="00DC0175"/>
    <w:rsid w:val="00DC30DF"/>
    <w:rsid w:val="00DC7606"/>
    <w:rsid w:val="00DD1C98"/>
    <w:rsid w:val="00DD6B6C"/>
    <w:rsid w:val="00DE2D6C"/>
    <w:rsid w:val="00DE339B"/>
    <w:rsid w:val="00DE363C"/>
    <w:rsid w:val="00DE6656"/>
    <w:rsid w:val="00DF5014"/>
    <w:rsid w:val="00DF63A8"/>
    <w:rsid w:val="00E025FF"/>
    <w:rsid w:val="00E042A8"/>
    <w:rsid w:val="00E042E7"/>
    <w:rsid w:val="00E1318F"/>
    <w:rsid w:val="00E137FE"/>
    <w:rsid w:val="00E15635"/>
    <w:rsid w:val="00E1693D"/>
    <w:rsid w:val="00E17347"/>
    <w:rsid w:val="00E234E6"/>
    <w:rsid w:val="00E31FF6"/>
    <w:rsid w:val="00E370BF"/>
    <w:rsid w:val="00E40427"/>
    <w:rsid w:val="00E55189"/>
    <w:rsid w:val="00E5729D"/>
    <w:rsid w:val="00E60040"/>
    <w:rsid w:val="00E6046A"/>
    <w:rsid w:val="00E6159B"/>
    <w:rsid w:val="00E61D70"/>
    <w:rsid w:val="00E7605C"/>
    <w:rsid w:val="00E76829"/>
    <w:rsid w:val="00E80C31"/>
    <w:rsid w:val="00E82A12"/>
    <w:rsid w:val="00E867DF"/>
    <w:rsid w:val="00E91EE5"/>
    <w:rsid w:val="00E93A25"/>
    <w:rsid w:val="00E94BCA"/>
    <w:rsid w:val="00E95F0F"/>
    <w:rsid w:val="00E969CF"/>
    <w:rsid w:val="00E971D5"/>
    <w:rsid w:val="00EA2F2C"/>
    <w:rsid w:val="00EB07AB"/>
    <w:rsid w:val="00EB20B3"/>
    <w:rsid w:val="00EB43E0"/>
    <w:rsid w:val="00EB52A2"/>
    <w:rsid w:val="00EB61DA"/>
    <w:rsid w:val="00EE00EE"/>
    <w:rsid w:val="00EE1F02"/>
    <w:rsid w:val="00EE2CD9"/>
    <w:rsid w:val="00EE68EF"/>
    <w:rsid w:val="00EE698E"/>
    <w:rsid w:val="00EF0201"/>
    <w:rsid w:val="00F00D0F"/>
    <w:rsid w:val="00F05D74"/>
    <w:rsid w:val="00F0731B"/>
    <w:rsid w:val="00F2429D"/>
    <w:rsid w:val="00F264E5"/>
    <w:rsid w:val="00F34628"/>
    <w:rsid w:val="00F5320D"/>
    <w:rsid w:val="00F60569"/>
    <w:rsid w:val="00F60964"/>
    <w:rsid w:val="00F772DB"/>
    <w:rsid w:val="00F94399"/>
    <w:rsid w:val="00FA0D98"/>
    <w:rsid w:val="00FA191A"/>
    <w:rsid w:val="00FA5EEF"/>
    <w:rsid w:val="00FB559B"/>
    <w:rsid w:val="00FB63C2"/>
    <w:rsid w:val="00FC15D9"/>
    <w:rsid w:val="00FC1CB2"/>
    <w:rsid w:val="00FC2BC0"/>
    <w:rsid w:val="00FC3C4C"/>
    <w:rsid w:val="00FC73EC"/>
    <w:rsid w:val="00FD16EA"/>
    <w:rsid w:val="00FD44CC"/>
    <w:rsid w:val="00FE1769"/>
    <w:rsid w:val="00FE667B"/>
    <w:rsid w:val="00FF01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EAE7B"/>
  <w15:docId w15:val="{C80041C4-1217-4260-9BD2-6AD2CB55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46B"/>
    <w:pPr>
      <w:widowControl w:val="0"/>
      <w:suppressAutoHyphens/>
      <w:spacing w:line="240" w:lineRule="auto"/>
      <w:ind w:firstLine="0"/>
      <w:jc w:val="left"/>
    </w:pPr>
    <w:rPr>
      <w:rFonts w:ascii="Arial" w:eastAsia="Lucida Sans Unicode" w:hAnsi="Arial" w:cs="Mangal"/>
      <w:kern w:val="2"/>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46B"/>
    <w:pPr>
      <w:spacing w:line="240" w:lineRule="auto"/>
      <w:ind w:firstLine="0"/>
      <w:jc w:val="left"/>
    </w:pPr>
    <w:rPr>
      <w:rFonts w:ascii="Times New Roman" w:hAnsi="Times New Roman" w:cstheme="minorHAnsi"/>
      <w:sz w:val="28"/>
      <w:lang w:val="uk-UA"/>
    </w:rPr>
  </w:style>
  <w:style w:type="paragraph" w:customStyle="1" w:styleId="rvps6">
    <w:name w:val="rvps6"/>
    <w:basedOn w:val="a"/>
    <w:rsid w:val="0045446B"/>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23">
    <w:name w:val="rvts23"/>
    <w:basedOn w:val="a0"/>
    <w:rsid w:val="0045446B"/>
  </w:style>
  <w:style w:type="paragraph" w:styleId="a4">
    <w:name w:val="header"/>
    <w:basedOn w:val="a"/>
    <w:link w:val="a5"/>
    <w:uiPriority w:val="99"/>
    <w:unhideWhenUsed/>
    <w:rsid w:val="000B1C1F"/>
    <w:pPr>
      <w:tabs>
        <w:tab w:val="center" w:pos="4819"/>
        <w:tab w:val="right" w:pos="9639"/>
      </w:tabs>
    </w:pPr>
  </w:style>
  <w:style w:type="character" w:customStyle="1" w:styleId="a5">
    <w:name w:val="Верхній колонтитул Знак"/>
    <w:basedOn w:val="a0"/>
    <w:link w:val="a4"/>
    <w:uiPriority w:val="99"/>
    <w:rsid w:val="000B1C1F"/>
    <w:rPr>
      <w:rFonts w:ascii="Arial" w:eastAsia="Lucida Sans Unicode" w:hAnsi="Arial" w:cs="Mangal"/>
      <w:kern w:val="2"/>
      <w:sz w:val="20"/>
      <w:szCs w:val="24"/>
      <w:lang w:eastAsia="hi-IN" w:bidi="hi-IN"/>
    </w:rPr>
  </w:style>
  <w:style w:type="paragraph" w:styleId="a6">
    <w:name w:val="footer"/>
    <w:basedOn w:val="a"/>
    <w:link w:val="a7"/>
    <w:uiPriority w:val="99"/>
    <w:semiHidden/>
    <w:unhideWhenUsed/>
    <w:rsid w:val="000B1C1F"/>
    <w:pPr>
      <w:tabs>
        <w:tab w:val="center" w:pos="4819"/>
        <w:tab w:val="right" w:pos="9639"/>
      </w:tabs>
    </w:pPr>
  </w:style>
  <w:style w:type="character" w:customStyle="1" w:styleId="a7">
    <w:name w:val="Нижній колонтитул Знак"/>
    <w:basedOn w:val="a0"/>
    <w:link w:val="a6"/>
    <w:uiPriority w:val="99"/>
    <w:semiHidden/>
    <w:rsid w:val="000B1C1F"/>
    <w:rPr>
      <w:rFonts w:ascii="Arial" w:eastAsia="Lucida Sans Unicode" w:hAnsi="Arial" w:cs="Mangal"/>
      <w:kern w:val="2"/>
      <w:sz w:val="20"/>
      <w:szCs w:val="24"/>
      <w:lang w:eastAsia="hi-IN" w:bidi="hi-IN"/>
    </w:rPr>
  </w:style>
  <w:style w:type="character" w:customStyle="1" w:styleId="a8">
    <w:name w:val="Основной текст_"/>
    <w:link w:val="1"/>
    <w:uiPriority w:val="99"/>
    <w:locked/>
    <w:rsid w:val="00725E60"/>
    <w:rPr>
      <w:shd w:val="clear" w:color="auto" w:fill="FFFFFF"/>
    </w:rPr>
  </w:style>
  <w:style w:type="paragraph" w:customStyle="1" w:styleId="1">
    <w:name w:val="Основной текст1"/>
    <w:basedOn w:val="a"/>
    <w:link w:val="a8"/>
    <w:uiPriority w:val="99"/>
    <w:rsid w:val="00725E60"/>
    <w:pPr>
      <w:shd w:val="clear" w:color="auto" w:fill="FFFFFF"/>
      <w:suppressAutoHyphens w:val="0"/>
      <w:spacing w:before="1020" w:after="300" w:line="328" w:lineRule="exact"/>
      <w:jc w:val="both"/>
    </w:pPr>
    <w:rPr>
      <w:rFonts w:asciiTheme="minorHAnsi" w:eastAsiaTheme="minorHAnsi" w:hAnsiTheme="minorHAnsi" w:cstheme="minorBidi"/>
      <w:kern w:val="0"/>
      <w:sz w:val="22"/>
      <w:szCs w:val="22"/>
      <w:shd w:val="clear" w:color="auto" w:fill="FFFFFF"/>
      <w:lang w:eastAsia="en-US" w:bidi="ar-SA"/>
    </w:rPr>
  </w:style>
  <w:style w:type="character" w:customStyle="1" w:styleId="a9">
    <w:name w:val="Абзац списку Знак"/>
    <w:aliases w:val="Подглава Знак"/>
    <w:basedOn w:val="a0"/>
    <w:link w:val="aa"/>
    <w:uiPriority w:val="34"/>
    <w:locked/>
    <w:rsid w:val="00D81D19"/>
    <w:rPr>
      <w:rFonts w:ascii="Calibri" w:eastAsia="Calibri" w:hAnsi="Calibri" w:cs="Times New Roman"/>
    </w:rPr>
  </w:style>
  <w:style w:type="paragraph" w:styleId="aa">
    <w:name w:val="List Paragraph"/>
    <w:aliases w:val="Подглава"/>
    <w:basedOn w:val="a"/>
    <w:link w:val="a9"/>
    <w:uiPriority w:val="34"/>
    <w:qFormat/>
    <w:rsid w:val="00D81D19"/>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b">
    <w:name w:val="Balloon Text"/>
    <w:basedOn w:val="a"/>
    <w:link w:val="ac"/>
    <w:uiPriority w:val="99"/>
    <w:semiHidden/>
    <w:unhideWhenUsed/>
    <w:rsid w:val="00112024"/>
    <w:rPr>
      <w:rFonts w:ascii="Segoe UI" w:hAnsi="Segoe UI"/>
      <w:sz w:val="18"/>
      <w:szCs w:val="16"/>
    </w:rPr>
  </w:style>
  <w:style w:type="character" w:customStyle="1" w:styleId="ac">
    <w:name w:val="Текст у виносці Знак"/>
    <w:basedOn w:val="a0"/>
    <w:link w:val="ab"/>
    <w:uiPriority w:val="99"/>
    <w:semiHidden/>
    <w:rsid w:val="00112024"/>
    <w:rPr>
      <w:rFonts w:ascii="Segoe UI" w:eastAsia="Lucida Sans Unicode" w:hAnsi="Segoe UI" w:cs="Mangal"/>
      <w:kern w:val="2"/>
      <w:sz w:val="18"/>
      <w:szCs w:val="16"/>
      <w:lang w:eastAsia="hi-IN" w:bidi="hi-IN"/>
    </w:rPr>
  </w:style>
  <w:style w:type="character" w:customStyle="1" w:styleId="2">
    <w:name w:val="Основной текст (2)_"/>
    <w:basedOn w:val="a0"/>
    <w:link w:val="20"/>
    <w:uiPriority w:val="99"/>
    <w:rsid w:val="00A15FF3"/>
    <w:rPr>
      <w:rFonts w:ascii="Sylfaen" w:hAnsi="Sylfaen" w:cs="Sylfaen"/>
      <w:sz w:val="26"/>
      <w:szCs w:val="26"/>
      <w:shd w:val="clear" w:color="auto" w:fill="FFFFFF"/>
    </w:rPr>
  </w:style>
  <w:style w:type="paragraph" w:customStyle="1" w:styleId="20">
    <w:name w:val="Основной текст (2)"/>
    <w:basedOn w:val="a"/>
    <w:link w:val="2"/>
    <w:uiPriority w:val="99"/>
    <w:rsid w:val="00A15FF3"/>
    <w:pPr>
      <w:shd w:val="clear" w:color="auto" w:fill="FFFFFF"/>
      <w:suppressAutoHyphens w:val="0"/>
      <w:spacing w:before="600" w:after="1020" w:line="240" w:lineRule="atLeast"/>
      <w:jc w:val="both"/>
    </w:pPr>
    <w:rPr>
      <w:rFonts w:ascii="Sylfaen" w:eastAsiaTheme="minorHAnsi" w:hAnsi="Sylfaen" w:cs="Sylfaen"/>
      <w:kern w:val="0"/>
      <w:sz w:val="26"/>
      <w:szCs w:val="26"/>
      <w:lang w:eastAsia="en-US" w:bidi="ar-SA"/>
    </w:rPr>
  </w:style>
  <w:style w:type="paragraph" w:customStyle="1" w:styleId="rvps2">
    <w:name w:val="rvps2"/>
    <w:basedOn w:val="a"/>
    <w:rsid w:val="008F2ECB"/>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styleId="ad">
    <w:name w:val="Hyperlink"/>
    <w:basedOn w:val="a0"/>
    <w:uiPriority w:val="99"/>
    <w:semiHidden/>
    <w:unhideWhenUsed/>
    <w:rsid w:val="008F2E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676321">
      <w:bodyDiv w:val="1"/>
      <w:marLeft w:val="0"/>
      <w:marRight w:val="0"/>
      <w:marTop w:val="0"/>
      <w:marBottom w:val="0"/>
      <w:divBdr>
        <w:top w:val="none" w:sz="0" w:space="0" w:color="auto"/>
        <w:left w:val="none" w:sz="0" w:space="0" w:color="auto"/>
        <w:bottom w:val="none" w:sz="0" w:space="0" w:color="auto"/>
        <w:right w:val="none" w:sz="0" w:space="0" w:color="auto"/>
      </w:divBdr>
    </w:div>
    <w:div w:id="14049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hcj.gov.ua/interven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6</Pages>
  <Words>8207</Words>
  <Characters>4678</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(VRU-DELL0230 - k.trots)</dc:creator>
  <cp:lastModifiedBy>Катерина Троць (VRU-DELL0230 - k.trots)</cp:lastModifiedBy>
  <cp:revision>127</cp:revision>
  <cp:lastPrinted>2020-01-10T14:37:00Z</cp:lastPrinted>
  <dcterms:created xsi:type="dcterms:W3CDTF">2019-09-24T08:00:00Z</dcterms:created>
  <dcterms:modified xsi:type="dcterms:W3CDTF">2020-01-14T15:37:00Z</dcterms:modified>
</cp:coreProperties>
</file>