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214" w:rsidRDefault="00CB6214" w:rsidP="00CB6214">
      <w:pPr>
        <w:pStyle w:val="af0"/>
        <w:ind w:left="0"/>
        <w:jc w:val="both"/>
        <w:rPr>
          <w:sz w:val="28"/>
          <w:szCs w:val="28"/>
        </w:rPr>
      </w:pPr>
    </w:p>
    <w:p w:rsidR="00CB6214" w:rsidRPr="00914AB8" w:rsidRDefault="00CB6214" w:rsidP="00CB621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CB6214" w:rsidRPr="00914AB8" w:rsidRDefault="00CB6214" w:rsidP="00CB621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CB6214" w:rsidRPr="00F96F00" w:rsidRDefault="00CB6214" w:rsidP="00CB6214">
      <w:pPr>
        <w:spacing w:after="60"/>
        <w:jc w:val="center"/>
        <w:rPr>
          <w:rFonts w:ascii="AcademyC" w:hAnsi="AcademyC"/>
          <w:b/>
          <w:color w:val="000000"/>
          <w:sz w:val="28"/>
          <w:szCs w:val="28"/>
          <w:lang w:val="ru-RU"/>
        </w:rPr>
      </w:pPr>
      <w:r w:rsidRPr="00914AB8">
        <w:rPr>
          <w:rFonts w:ascii="AcademyC" w:hAnsi="AcademyC"/>
          <w:b/>
          <w:color w:val="000000"/>
          <w:sz w:val="28"/>
          <w:szCs w:val="28"/>
        </w:rPr>
        <w:t xml:space="preserve"> </w:t>
      </w:r>
      <w:r>
        <w:rPr>
          <w:rFonts w:ascii="AcademyC" w:hAnsi="AcademyC"/>
          <w:b/>
          <w:color w:val="000000"/>
          <w:sz w:val="28"/>
          <w:szCs w:val="28"/>
        </w:rPr>
        <w:t xml:space="preserve">ДРУГА </w:t>
      </w:r>
      <w:r w:rsidRPr="00914AB8">
        <w:rPr>
          <w:rFonts w:ascii="AcademyC" w:hAnsi="AcademyC"/>
          <w:b/>
          <w:color w:val="000000"/>
          <w:sz w:val="28"/>
          <w:szCs w:val="28"/>
        </w:rPr>
        <w:t>ДИСЦИПЛІНАРНА ПАЛАТА</w:t>
      </w:r>
    </w:p>
    <w:p w:rsidR="00CB6214" w:rsidRPr="00914AB8" w:rsidRDefault="00CB6214" w:rsidP="00CB6214">
      <w:pPr>
        <w:pStyle w:val="af0"/>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CB6214" w:rsidRPr="00635BF0" w:rsidTr="006C5A7C">
        <w:trPr>
          <w:trHeight w:val="188"/>
        </w:trPr>
        <w:tc>
          <w:tcPr>
            <w:tcW w:w="3098" w:type="dxa"/>
          </w:tcPr>
          <w:p w:rsidR="00CB6214" w:rsidRPr="00F53390" w:rsidRDefault="00BE6584" w:rsidP="00BE6584">
            <w:pPr>
              <w:ind w:right="-2"/>
              <w:rPr>
                <w:rFonts w:ascii="Times New Roman" w:hAnsi="Times New Roman" w:cs="Times New Roman"/>
                <w:b/>
                <w:noProof/>
                <w:sz w:val="28"/>
                <w:szCs w:val="28"/>
                <w:lang w:val="en-US"/>
              </w:rPr>
            </w:pPr>
            <w:r>
              <w:rPr>
                <w:rFonts w:ascii="Times New Roman" w:hAnsi="Times New Roman" w:cs="Times New Roman"/>
                <w:b/>
                <w:noProof/>
                <w:sz w:val="28"/>
                <w:szCs w:val="28"/>
                <w:lang w:val="ru-RU"/>
              </w:rPr>
              <w:t xml:space="preserve">13 січня </w:t>
            </w:r>
            <w:r w:rsidR="00F53390" w:rsidRPr="00F53390">
              <w:rPr>
                <w:rFonts w:ascii="Times New Roman" w:hAnsi="Times New Roman" w:cs="Times New Roman"/>
                <w:b/>
                <w:noProof/>
                <w:sz w:val="28"/>
                <w:szCs w:val="28"/>
                <w:lang w:val="ru-RU"/>
              </w:rPr>
              <w:t>20</w:t>
            </w:r>
            <w:r>
              <w:rPr>
                <w:rFonts w:ascii="Times New Roman" w:hAnsi="Times New Roman" w:cs="Times New Roman"/>
                <w:b/>
                <w:noProof/>
                <w:sz w:val="28"/>
                <w:szCs w:val="28"/>
                <w:lang w:val="ru-RU"/>
              </w:rPr>
              <w:t>20</w:t>
            </w:r>
            <w:r w:rsidR="00F53390" w:rsidRPr="00F53390">
              <w:rPr>
                <w:rFonts w:ascii="Times New Roman" w:hAnsi="Times New Roman" w:cs="Times New Roman"/>
                <w:b/>
                <w:noProof/>
                <w:sz w:val="28"/>
                <w:szCs w:val="28"/>
                <w:lang w:val="ru-RU"/>
              </w:rPr>
              <w:t xml:space="preserve"> року</w:t>
            </w:r>
          </w:p>
        </w:tc>
        <w:tc>
          <w:tcPr>
            <w:tcW w:w="3309" w:type="dxa"/>
          </w:tcPr>
          <w:p w:rsidR="00CB6214" w:rsidRPr="00317A23" w:rsidRDefault="00CB6214" w:rsidP="006C5A7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CB6214" w:rsidRPr="008F1E4B" w:rsidRDefault="00CB6214" w:rsidP="008F1E4B">
            <w:pPr>
              <w:ind w:right="-2"/>
              <w:jc w:val="center"/>
              <w:rPr>
                <w:rFonts w:ascii="Times New Roman" w:hAnsi="Times New Roman" w:cs="Times New Roman"/>
                <w:b/>
                <w:noProof/>
                <w:sz w:val="28"/>
                <w:szCs w:val="28"/>
                <w:lang w:val="ru-RU"/>
              </w:rPr>
            </w:pPr>
            <w:r>
              <w:rPr>
                <w:rFonts w:ascii="Bookman Old Style" w:hAnsi="Bookman Old Style"/>
                <w:noProof/>
                <w:sz w:val="28"/>
                <w:szCs w:val="28"/>
                <w:lang w:val="en-US"/>
              </w:rPr>
              <w:t xml:space="preserve">   </w:t>
            </w:r>
            <w:r w:rsidRPr="00635BF0">
              <w:rPr>
                <w:rFonts w:ascii="Bookman Old Style" w:hAnsi="Bookman Old Style"/>
                <w:noProof/>
                <w:sz w:val="28"/>
                <w:szCs w:val="28"/>
                <w:lang w:val="ru-RU"/>
              </w:rPr>
              <w:t xml:space="preserve"> </w:t>
            </w:r>
            <w:r w:rsidR="008F1E4B" w:rsidRPr="008F1E4B">
              <w:rPr>
                <w:rFonts w:ascii="Times New Roman" w:hAnsi="Times New Roman" w:cs="Times New Roman"/>
                <w:b/>
                <w:noProof/>
                <w:sz w:val="28"/>
                <w:szCs w:val="28"/>
                <w:lang w:val="ru-RU"/>
              </w:rPr>
              <w:t>№ 23/2дп/15-20</w:t>
            </w:r>
          </w:p>
        </w:tc>
      </w:tr>
    </w:tbl>
    <w:p w:rsidR="00E10CEE" w:rsidRDefault="00E10CEE" w:rsidP="0072279B">
      <w:pPr>
        <w:tabs>
          <w:tab w:val="left" w:pos="4820"/>
          <w:tab w:val="left" w:pos="9639"/>
        </w:tabs>
        <w:spacing w:after="0" w:line="240" w:lineRule="auto"/>
        <w:ind w:right="5102"/>
        <w:jc w:val="both"/>
        <w:rPr>
          <w:rFonts w:ascii="Times New Roman" w:hAnsi="Times New Roman"/>
          <w:b/>
          <w:sz w:val="24"/>
          <w:szCs w:val="24"/>
        </w:rPr>
      </w:pPr>
      <w:bookmarkStart w:id="0" w:name="OLE_LINK8"/>
      <w:bookmarkStart w:id="1" w:name="OLE_LINK9"/>
    </w:p>
    <w:p w:rsidR="00DF5B12" w:rsidRDefault="00DF5B12" w:rsidP="00F335BA">
      <w:pPr>
        <w:tabs>
          <w:tab w:val="left" w:pos="2835"/>
          <w:tab w:val="left" w:pos="4820"/>
          <w:tab w:val="left" w:pos="9639"/>
        </w:tabs>
        <w:spacing w:after="0" w:line="240" w:lineRule="auto"/>
        <w:ind w:right="5527"/>
        <w:jc w:val="both"/>
        <w:rPr>
          <w:rFonts w:ascii="Times New Roman" w:hAnsi="Times New Roman" w:cs="Times New Roman"/>
          <w:b/>
          <w:sz w:val="24"/>
          <w:szCs w:val="24"/>
        </w:rPr>
      </w:pPr>
      <w:r w:rsidRPr="0004181E">
        <w:rPr>
          <w:rFonts w:ascii="Times New Roman" w:hAnsi="Times New Roman"/>
          <w:b/>
          <w:sz w:val="24"/>
          <w:szCs w:val="24"/>
        </w:rPr>
        <w:t xml:space="preserve">Про </w:t>
      </w:r>
      <w:r w:rsidR="0039193B">
        <w:rPr>
          <w:rFonts w:ascii="Times New Roman" w:hAnsi="Times New Roman"/>
          <w:b/>
          <w:sz w:val="24"/>
          <w:szCs w:val="24"/>
        </w:rPr>
        <w:t xml:space="preserve">відмову у </w:t>
      </w:r>
      <w:r>
        <w:rPr>
          <w:rFonts w:ascii="Times New Roman" w:hAnsi="Times New Roman"/>
          <w:b/>
          <w:sz w:val="24"/>
          <w:szCs w:val="24"/>
        </w:rPr>
        <w:t>притягненн</w:t>
      </w:r>
      <w:r w:rsidR="0039193B">
        <w:rPr>
          <w:rFonts w:ascii="Times New Roman" w:hAnsi="Times New Roman"/>
          <w:b/>
          <w:sz w:val="24"/>
          <w:szCs w:val="24"/>
        </w:rPr>
        <w:t>і</w:t>
      </w:r>
      <w:r w:rsidRPr="0004181E">
        <w:rPr>
          <w:rFonts w:ascii="Times New Roman" w:hAnsi="Times New Roman"/>
          <w:b/>
          <w:sz w:val="24"/>
          <w:szCs w:val="24"/>
        </w:rPr>
        <w:t xml:space="preserve"> до дисциплінарної відповідальності</w:t>
      </w:r>
      <w:r w:rsidR="0072279B">
        <w:rPr>
          <w:rFonts w:ascii="Times New Roman" w:hAnsi="Times New Roman"/>
          <w:b/>
          <w:sz w:val="24"/>
          <w:szCs w:val="24"/>
        </w:rPr>
        <w:t xml:space="preserve"> </w:t>
      </w:r>
      <w:r w:rsidRPr="0004181E">
        <w:rPr>
          <w:rFonts w:ascii="Times New Roman" w:hAnsi="Times New Roman"/>
          <w:b/>
          <w:bCs/>
          <w:sz w:val="24"/>
          <w:szCs w:val="24"/>
        </w:rPr>
        <w:t xml:space="preserve">судді </w:t>
      </w:r>
      <w:bookmarkEnd w:id="0"/>
      <w:bookmarkEnd w:id="1"/>
      <w:r w:rsidR="00F335BA">
        <w:rPr>
          <w:rFonts w:ascii="Times New Roman" w:hAnsi="Times New Roman" w:cs="Times New Roman"/>
          <w:b/>
          <w:sz w:val="24"/>
          <w:szCs w:val="24"/>
        </w:rPr>
        <w:t>Святошинського</w:t>
      </w:r>
      <w:r w:rsidR="008C6745">
        <w:rPr>
          <w:rFonts w:ascii="Times New Roman" w:hAnsi="Times New Roman" w:cs="Times New Roman"/>
          <w:b/>
          <w:sz w:val="24"/>
          <w:szCs w:val="24"/>
        </w:rPr>
        <w:t xml:space="preserve"> районного суду міста Києва</w:t>
      </w:r>
      <w:r w:rsidR="0039193B">
        <w:rPr>
          <w:rFonts w:ascii="Times New Roman" w:hAnsi="Times New Roman" w:cs="Times New Roman"/>
          <w:b/>
          <w:sz w:val="24"/>
          <w:szCs w:val="24"/>
        </w:rPr>
        <w:t xml:space="preserve"> </w:t>
      </w:r>
      <w:r w:rsidR="00473D91">
        <w:rPr>
          <w:rFonts w:ascii="Times New Roman" w:hAnsi="Times New Roman" w:cs="Times New Roman"/>
          <w:b/>
          <w:sz w:val="24"/>
          <w:szCs w:val="24"/>
        </w:rPr>
        <w:t>Ул</w:t>
      </w:r>
      <w:r w:rsidR="00F335BA">
        <w:rPr>
          <w:rFonts w:ascii="Times New Roman" w:hAnsi="Times New Roman" w:cs="Times New Roman"/>
          <w:sz w:val="27"/>
          <w:szCs w:val="27"/>
        </w:rPr>
        <w:t>’</w:t>
      </w:r>
      <w:r w:rsidR="00F335BA">
        <w:rPr>
          <w:rFonts w:ascii="Times New Roman" w:hAnsi="Times New Roman" w:cs="Times New Roman"/>
          <w:b/>
          <w:sz w:val="24"/>
          <w:szCs w:val="24"/>
        </w:rPr>
        <w:t>яновської О.В.</w:t>
      </w:r>
      <w:r w:rsidR="0039193B">
        <w:rPr>
          <w:rFonts w:ascii="Times New Roman" w:hAnsi="Times New Roman" w:cs="Times New Roman"/>
          <w:b/>
          <w:sz w:val="24"/>
          <w:szCs w:val="24"/>
        </w:rPr>
        <w:t xml:space="preserve"> та припинення дисциплінарного провадження</w:t>
      </w:r>
    </w:p>
    <w:p w:rsidR="00DF5B12" w:rsidRDefault="00DF5B12" w:rsidP="00DF5B12">
      <w:pPr>
        <w:tabs>
          <w:tab w:val="left" w:pos="4678"/>
          <w:tab w:val="left" w:pos="4820"/>
        </w:tabs>
        <w:spacing w:after="0" w:line="240" w:lineRule="auto"/>
        <w:ind w:right="4535"/>
        <w:jc w:val="both"/>
        <w:rPr>
          <w:rFonts w:ascii="Times New Roman" w:hAnsi="Times New Roman" w:cs="Times New Roman"/>
          <w:sz w:val="28"/>
          <w:szCs w:val="28"/>
        </w:rPr>
      </w:pPr>
    </w:p>
    <w:p w:rsidR="00DF5B12" w:rsidRPr="0072279B" w:rsidRDefault="00DF5B12" w:rsidP="00DF5B12">
      <w:pPr>
        <w:spacing w:line="100" w:lineRule="atLeast"/>
        <w:ind w:firstLine="684"/>
        <w:jc w:val="both"/>
        <w:rPr>
          <w:rFonts w:ascii="Times New Roman" w:hAnsi="Times New Roman" w:cs="Times New Roman"/>
          <w:sz w:val="27"/>
          <w:szCs w:val="27"/>
        </w:rPr>
      </w:pPr>
      <w:r w:rsidRPr="0072279B">
        <w:rPr>
          <w:rFonts w:ascii="Times New Roman" w:eastAsia="Calibri" w:hAnsi="Times New Roman" w:cs="Times New Roman"/>
          <w:sz w:val="27"/>
          <w:szCs w:val="27"/>
        </w:rPr>
        <w:t xml:space="preserve">Друга Дисциплінарна палата Вищої ради правосуддя у складі головуючого – </w:t>
      </w:r>
      <w:r w:rsidR="00621E9F">
        <w:rPr>
          <w:rFonts w:ascii="Times New Roman" w:eastAsia="Calibri" w:hAnsi="Times New Roman" w:cs="Times New Roman"/>
          <w:sz w:val="27"/>
          <w:szCs w:val="27"/>
        </w:rPr>
        <w:t>Худика М.П.</w:t>
      </w:r>
      <w:r w:rsidR="00372053">
        <w:rPr>
          <w:rFonts w:ascii="Times New Roman" w:eastAsia="Calibri" w:hAnsi="Times New Roman" w:cs="Times New Roman"/>
          <w:sz w:val="27"/>
          <w:szCs w:val="27"/>
        </w:rPr>
        <w:t xml:space="preserve">, </w:t>
      </w:r>
      <w:r w:rsidR="00372053" w:rsidRPr="0072279B">
        <w:rPr>
          <w:rFonts w:ascii="Times New Roman" w:eastAsia="Calibri" w:hAnsi="Times New Roman" w:cs="Times New Roman"/>
          <w:sz w:val="27"/>
          <w:szCs w:val="27"/>
        </w:rPr>
        <w:t xml:space="preserve">членів </w:t>
      </w:r>
      <w:r w:rsidR="006B1674">
        <w:rPr>
          <w:rFonts w:ascii="Times New Roman" w:eastAsia="Calibri" w:hAnsi="Times New Roman" w:cs="Times New Roman"/>
          <w:sz w:val="27"/>
          <w:szCs w:val="27"/>
        </w:rPr>
        <w:t xml:space="preserve">Блажівської О.Є., </w:t>
      </w:r>
      <w:r w:rsidR="00621E9F">
        <w:rPr>
          <w:rFonts w:ascii="Times New Roman" w:eastAsia="Calibri" w:hAnsi="Times New Roman" w:cs="Times New Roman"/>
          <w:sz w:val="27"/>
          <w:szCs w:val="27"/>
        </w:rPr>
        <w:t>Грищука В.К.,</w:t>
      </w:r>
      <w:r w:rsidR="000C7A1C" w:rsidRPr="000C7A1C">
        <w:rPr>
          <w:rFonts w:ascii="Times New Roman" w:eastAsia="Calibri" w:hAnsi="Times New Roman" w:cs="Times New Roman"/>
          <w:sz w:val="27"/>
          <w:szCs w:val="27"/>
        </w:rPr>
        <w:t xml:space="preserve"> </w:t>
      </w:r>
      <w:r w:rsidR="00372053">
        <w:rPr>
          <w:rFonts w:ascii="Times New Roman" w:eastAsia="Calibri" w:hAnsi="Times New Roman" w:cs="Times New Roman"/>
          <w:sz w:val="27"/>
          <w:szCs w:val="27"/>
        </w:rPr>
        <w:t xml:space="preserve">Прудивуса О.В., </w:t>
      </w:r>
      <w:r w:rsidRPr="0072279B">
        <w:rPr>
          <w:rFonts w:ascii="Times New Roman" w:eastAsia="Calibri" w:hAnsi="Times New Roman" w:cs="Times New Roman"/>
          <w:sz w:val="27"/>
          <w:szCs w:val="27"/>
        </w:rPr>
        <w:t xml:space="preserve">розглянувши дисциплінарну справу, відкриту за </w:t>
      </w:r>
      <w:r w:rsidR="00C029D2" w:rsidRPr="0072279B">
        <w:rPr>
          <w:rFonts w:ascii="Times New Roman" w:eastAsia="Calibri" w:hAnsi="Times New Roman" w:cs="Times New Roman"/>
          <w:sz w:val="27"/>
          <w:szCs w:val="27"/>
        </w:rPr>
        <w:t>скарг</w:t>
      </w:r>
      <w:r w:rsidR="0072279B" w:rsidRPr="0072279B">
        <w:rPr>
          <w:rFonts w:ascii="Times New Roman" w:eastAsia="Calibri" w:hAnsi="Times New Roman" w:cs="Times New Roman"/>
          <w:sz w:val="27"/>
          <w:szCs w:val="27"/>
        </w:rPr>
        <w:t xml:space="preserve">ою </w:t>
      </w:r>
      <w:r w:rsidR="00F335BA">
        <w:rPr>
          <w:rStyle w:val="FontStyle14"/>
          <w:sz w:val="27"/>
          <w:szCs w:val="27"/>
        </w:rPr>
        <w:t>Татунця Владислава Вікторовича</w:t>
      </w:r>
      <w:r w:rsidRPr="0072279B">
        <w:rPr>
          <w:rStyle w:val="FontStyle14"/>
          <w:sz w:val="27"/>
          <w:szCs w:val="27"/>
        </w:rPr>
        <w:t xml:space="preserve"> </w:t>
      </w:r>
      <w:r w:rsidRPr="0072279B">
        <w:rPr>
          <w:rFonts w:ascii="Times New Roman" w:eastAsia="Calibri" w:hAnsi="Times New Roman" w:cs="Times New Roman"/>
          <w:sz w:val="27"/>
          <w:szCs w:val="27"/>
        </w:rPr>
        <w:t xml:space="preserve">стосовно </w:t>
      </w:r>
      <w:r w:rsidRPr="0072279B">
        <w:rPr>
          <w:rFonts w:ascii="Times New Roman" w:hAnsi="Times New Roman" w:cs="Times New Roman"/>
          <w:sz w:val="27"/>
          <w:szCs w:val="27"/>
        </w:rPr>
        <w:t xml:space="preserve">судді </w:t>
      </w:r>
      <w:r w:rsidR="00F335BA">
        <w:rPr>
          <w:rStyle w:val="FontStyle14"/>
          <w:sz w:val="27"/>
          <w:szCs w:val="27"/>
        </w:rPr>
        <w:t xml:space="preserve">Святошинського </w:t>
      </w:r>
      <w:r w:rsidR="008C6745">
        <w:rPr>
          <w:rStyle w:val="FontStyle14"/>
          <w:sz w:val="27"/>
          <w:szCs w:val="27"/>
        </w:rPr>
        <w:t xml:space="preserve">районного суду міста Києва </w:t>
      </w:r>
      <w:r w:rsidR="00473D91">
        <w:rPr>
          <w:rFonts w:ascii="Times New Roman" w:hAnsi="Times New Roman" w:cs="Times New Roman"/>
          <w:sz w:val="27"/>
          <w:szCs w:val="27"/>
        </w:rPr>
        <w:t>Ул</w:t>
      </w:r>
      <w:r w:rsidR="00F335BA" w:rsidRPr="00F335BA">
        <w:rPr>
          <w:rFonts w:ascii="Times New Roman" w:hAnsi="Times New Roman" w:cs="Times New Roman"/>
          <w:sz w:val="27"/>
          <w:szCs w:val="27"/>
        </w:rPr>
        <w:t xml:space="preserve">’яновської </w:t>
      </w:r>
      <w:r w:rsidR="00F335BA">
        <w:rPr>
          <w:rStyle w:val="FontStyle14"/>
          <w:sz w:val="27"/>
          <w:szCs w:val="27"/>
        </w:rPr>
        <w:t xml:space="preserve"> Оксани Василівни</w:t>
      </w:r>
      <w:r w:rsidR="00621E9F">
        <w:rPr>
          <w:rStyle w:val="FontStyle14"/>
          <w:sz w:val="27"/>
          <w:szCs w:val="27"/>
        </w:rPr>
        <w:t>,</w:t>
      </w:r>
    </w:p>
    <w:p w:rsidR="00DF5B12" w:rsidRPr="0072279B" w:rsidRDefault="00DF5B12" w:rsidP="00DF5B12">
      <w:pPr>
        <w:spacing w:after="0" w:line="240" w:lineRule="auto"/>
        <w:ind w:firstLine="684"/>
        <w:jc w:val="center"/>
        <w:rPr>
          <w:rFonts w:ascii="Times New Roman" w:eastAsia="Calibri" w:hAnsi="Times New Roman" w:cs="Times New Roman"/>
          <w:sz w:val="27"/>
          <w:szCs w:val="27"/>
        </w:rPr>
      </w:pPr>
      <w:r w:rsidRPr="00F71D6D">
        <w:rPr>
          <w:rFonts w:ascii="Times New Roman" w:eastAsia="Calibri" w:hAnsi="Times New Roman" w:cs="Times New Roman"/>
          <w:b/>
          <w:sz w:val="27"/>
          <w:szCs w:val="27"/>
        </w:rPr>
        <w:t>встановила</w:t>
      </w:r>
      <w:r w:rsidRPr="0072279B">
        <w:rPr>
          <w:rFonts w:ascii="Times New Roman" w:eastAsia="Calibri" w:hAnsi="Times New Roman" w:cs="Times New Roman"/>
          <w:sz w:val="27"/>
          <w:szCs w:val="27"/>
        </w:rPr>
        <w:t>:</w:t>
      </w:r>
    </w:p>
    <w:p w:rsidR="00F335BA" w:rsidRDefault="00F335BA" w:rsidP="00F335BA">
      <w:pPr>
        <w:spacing w:after="0" w:line="240" w:lineRule="auto"/>
        <w:jc w:val="both"/>
        <w:rPr>
          <w:rFonts w:ascii="Times New Roman" w:hAnsi="Times New Roman" w:cs="Times New Roman"/>
          <w:sz w:val="32"/>
          <w:szCs w:val="32"/>
        </w:rPr>
      </w:pPr>
    </w:p>
    <w:p w:rsidR="00365018" w:rsidRPr="00365018" w:rsidRDefault="00365018" w:rsidP="00365018">
      <w:pPr>
        <w:spacing w:after="0" w:line="240" w:lineRule="auto"/>
        <w:jc w:val="both"/>
        <w:rPr>
          <w:rFonts w:ascii="Times New Roman" w:hAnsi="Times New Roman" w:cs="Times New Roman"/>
          <w:sz w:val="27"/>
          <w:szCs w:val="27"/>
        </w:rPr>
      </w:pPr>
      <w:r>
        <w:rPr>
          <w:rFonts w:ascii="Times New Roman" w:hAnsi="Times New Roman" w:cs="Times New Roman"/>
          <w:sz w:val="27"/>
          <w:szCs w:val="27"/>
        </w:rPr>
        <w:t>д</w:t>
      </w:r>
      <w:r w:rsidRPr="00365018">
        <w:rPr>
          <w:rFonts w:ascii="Times New Roman" w:hAnsi="Times New Roman" w:cs="Times New Roman"/>
          <w:sz w:val="27"/>
          <w:szCs w:val="27"/>
        </w:rPr>
        <w:t xml:space="preserve">о Вищої ради правосуддя 22 квітня 2019 року за вх. № Т-2620/0/7-19 надійшла дисциплінарна скарга Татунця В.В. на неналежну поведінку судді Святошинського районного суду міста Києва Ул’яновської О.В. під час розгляду цивільної справи за позовом </w:t>
      </w:r>
      <w:r w:rsidR="008F1E4B">
        <w:rPr>
          <w:rFonts w:ascii="Times New Roman" w:hAnsi="Times New Roman" w:cs="Times New Roman"/>
          <w:sz w:val="27"/>
          <w:szCs w:val="27"/>
        </w:rPr>
        <w:t>ОСОБА_1</w:t>
      </w:r>
      <w:r w:rsidRPr="00365018">
        <w:rPr>
          <w:rFonts w:ascii="Times New Roman" w:hAnsi="Times New Roman" w:cs="Times New Roman"/>
          <w:sz w:val="27"/>
          <w:szCs w:val="27"/>
        </w:rPr>
        <w:t xml:space="preserve"> до </w:t>
      </w:r>
      <w:r w:rsidR="008F1E4B">
        <w:rPr>
          <w:rFonts w:ascii="Times New Roman" w:hAnsi="Times New Roman" w:cs="Times New Roman"/>
          <w:sz w:val="27"/>
          <w:szCs w:val="27"/>
        </w:rPr>
        <w:t xml:space="preserve">ОСОБА_2  про стягнення боргу (справа  </w:t>
      </w:r>
      <w:r w:rsidRPr="00365018">
        <w:rPr>
          <w:rFonts w:ascii="Times New Roman" w:hAnsi="Times New Roman" w:cs="Times New Roman"/>
          <w:sz w:val="27"/>
          <w:szCs w:val="27"/>
        </w:rPr>
        <w:t>№ 759/107/18).</w:t>
      </w:r>
    </w:p>
    <w:p w:rsidR="006A2D55" w:rsidRPr="006A2D55" w:rsidRDefault="00365018" w:rsidP="006A2D55">
      <w:pPr>
        <w:spacing w:after="0" w:line="240" w:lineRule="auto"/>
        <w:ind w:firstLine="709"/>
        <w:jc w:val="both"/>
        <w:rPr>
          <w:rFonts w:ascii="Times New Roman" w:hAnsi="Times New Roman" w:cs="Times New Roman"/>
          <w:sz w:val="27"/>
          <w:szCs w:val="27"/>
        </w:rPr>
      </w:pPr>
      <w:r w:rsidRPr="00365018">
        <w:rPr>
          <w:rFonts w:ascii="Times New Roman" w:hAnsi="Times New Roman" w:cs="Times New Roman"/>
          <w:sz w:val="27"/>
          <w:szCs w:val="27"/>
        </w:rPr>
        <w:t>Автор скарги зазнача</w:t>
      </w:r>
      <w:r w:rsidR="006A2D55">
        <w:rPr>
          <w:rFonts w:ascii="Times New Roman" w:hAnsi="Times New Roman" w:cs="Times New Roman"/>
          <w:sz w:val="27"/>
          <w:szCs w:val="27"/>
        </w:rPr>
        <w:t>є</w:t>
      </w:r>
      <w:r w:rsidR="00CD64DA">
        <w:rPr>
          <w:rFonts w:ascii="Times New Roman" w:hAnsi="Times New Roman" w:cs="Times New Roman"/>
          <w:sz w:val="27"/>
          <w:szCs w:val="27"/>
        </w:rPr>
        <w:t xml:space="preserve">, що 2 січня 2018 року </w:t>
      </w:r>
      <w:r w:rsidRPr="00365018">
        <w:rPr>
          <w:rFonts w:ascii="Times New Roman" w:hAnsi="Times New Roman" w:cs="Times New Roman"/>
          <w:sz w:val="27"/>
          <w:szCs w:val="27"/>
        </w:rPr>
        <w:t>звернувся до суду із вказаним позовом. Ухвалою суду від 15 січня 2018 року відкрито провадження у справі та призначено її до розгляду на 24 вересня 2018 року, тобто, як наголосив скаржник, через 8 місяців із дня відкриття прова</w:t>
      </w:r>
      <w:r>
        <w:rPr>
          <w:rFonts w:ascii="Times New Roman" w:hAnsi="Times New Roman" w:cs="Times New Roman"/>
          <w:sz w:val="27"/>
          <w:szCs w:val="27"/>
        </w:rPr>
        <w:t>дження у справі</w:t>
      </w:r>
      <w:r w:rsidR="006A2D55">
        <w:rPr>
          <w:rFonts w:ascii="Times New Roman" w:hAnsi="Times New Roman" w:cs="Times New Roman"/>
          <w:sz w:val="27"/>
          <w:szCs w:val="27"/>
        </w:rPr>
        <w:t>. Такі дії судді, я</w:t>
      </w:r>
      <w:r w:rsidR="006A2D55" w:rsidRPr="006A2D55">
        <w:rPr>
          <w:rFonts w:ascii="Times New Roman" w:hAnsi="Times New Roman" w:cs="Times New Roman"/>
          <w:sz w:val="27"/>
          <w:szCs w:val="27"/>
        </w:rPr>
        <w:t>к стверджу</w:t>
      </w:r>
      <w:r w:rsidR="006A2D55">
        <w:rPr>
          <w:rFonts w:ascii="Times New Roman" w:hAnsi="Times New Roman" w:cs="Times New Roman"/>
          <w:sz w:val="27"/>
          <w:szCs w:val="27"/>
        </w:rPr>
        <w:t xml:space="preserve">є Татунець В.В., </w:t>
      </w:r>
      <w:r w:rsidR="006A2D55" w:rsidRPr="006A2D55">
        <w:rPr>
          <w:rFonts w:ascii="Times New Roman" w:hAnsi="Times New Roman" w:cs="Times New Roman"/>
          <w:sz w:val="27"/>
          <w:szCs w:val="27"/>
        </w:rPr>
        <w:t xml:space="preserve">свідчать про безпідставне затягування розгляду справи та є підставою для притягнення </w:t>
      </w:r>
      <w:r w:rsidR="006A2D55">
        <w:rPr>
          <w:rFonts w:ascii="Times New Roman" w:hAnsi="Times New Roman" w:cs="Times New Roman"/>
          <w:sz w:val="27"/>
          <w:szCs w:val="27"/>
        </w:rPr>
        <w:t>судді</w:t>
      </w:r>
      <w:r w:rsidR="006A2D55" w:rsidRPr="006A2D55">
        <w:rPr>
          <w:rFonts w:ascii="Times New Roman" w:hAnsi="Times New Roman" w:cs="Times New Roman"/>
          <w:sz w:val="27"/>
          <w:szCs w:val="27"/>
        </w:rPr>
        <w:t xml:space="preserve"> до </w:t>
      </w:r>
      <w:r w:rsidR="006A2D55">
        <w:rPr>
          <w:rFonts w:ascii="Times New Roman" w:hAnsi="Times New Roman" w:cs="Times New Roman"/>
          <w:sz w:val="27"/>
          <w:szCs w:val="27"/>
        </w:rPr>
        <w:t xml:space="preserve">дисциплінарної </w:t>
      </w:r>
      <w:r w:rsidR="006A2D55" w:rsidRPr="006A2D55">
        <w:rPr>
          <w:rFonts w:ascii="Times New Roman" w:hAnsi="Times New Roman" w:cs="Times New Roman"/>
          <w:sz w:val="27"/>
          <w:szCs w:val="27"/>
        </w:rPr>
        <w:t xml:space="preserve">відповідальності. </w:t>
      </w:r>
      <w:r w:rsidR="006A2D55">
        <w:rPr>
          <w:rFonts w:ascii="Times New Roman" w:hAnsi="Times New Roman" w:cs="Times New Roman"/>
          <w:sz w:val="27"/>
          <w:szCs w:val="27"/>
        </w:rPr>
        <w:t>Також вказує, що с</w:t>
      </w:r>
      <w:r w:rsidR="006A2D55" w:rsidRPr="006A2D55">
        <w:rPr>
          <w:rFonts w:ascii="Times New Roman" w:hAnsi="Times New Roman" w:cs="Times New Roman"/>
          <w:sz w:val="27"/>
          <w:szCs w:val="27"/>
        </w:rPr>
        <w:t>уддею порушено вимоги частини шостої статті 187 Цивільного процесуального кодексу України (далі – ЦПК України), відповідно до якої у разі, якщо відповідачем у позовній заяві вказана фізична особа, яка не є суб’єктом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w:t>
      </w:r>
    </w:p>
    <w:p w:rsidR="006A2D55" w:rsidRPr="006A2D55" w:rsidRDefault="006A2D55" w:rsidP="006A2D55">
      <w:pPr>
        <w:spacing w:after="0" w:line="240" w:lineRule="auto"/>
        <w:ind w:firstLine="709"/>
        <w:jc w:val="both"/>
        <w:rPr>
          <w:rFonts w:ascii="Times New Roman" w:hAnsi="Times New Roman" w:cs="Times New Roman"/>
          <w:sz w:val="27"/>
          <w:szCs w:val="27"/>
        </w:rPr>
      </w:pPr>
      <w:r w:rsidRPr="006A2D55">
        <w:rPr>
          <w:rFonts w:ascii="Times New Roman" w:hAnsi="Times New Roman" w:cs="Times New Roman"/>
          <w:sz w:val="27"/>
          <w:szCs w:val="27"/>
        </w:rPr>
        <w:t xml:space="preserve">Проте, як стверджує скаржник, суддя на порушення вимог статті 187 ЦПК України не зверталася до відповідного органу для з’ясування інформації про зареєстроване місце проживання відповідача, постановила ухвалу про відкриття провадження у справі та призначила проведення підготовчого засідання на </w:t>
      </w:r>
      <w:r>
        <w:rPr>
          <w:rFonts w:ascii="Times New Roman" w:hAnsi="Times New Roman" w:cs="Times New Roman"/>
          <w:sz w:val="27"/>
          <w:szCs w:val="27"/>
        </w:rPr>
        <w:t xml:space="preserve">                               </w:t>
      </w:r>
      <w:r w:rsidRPr="006A2D55">
        <w:rPr>
          <w:rFonts w:ascii="Times New Roman" w:hAnsi="Times New Roman" w:cs="Times New Roman"/>
          <w:sz w:val="27"/>
          <w:szCs w:val="27"/>
        </w:rPr>
        <w:lastRenderedPageBreak/>
        <w:t>24 вересня 2018 року, чим порушила вимоги частини третьої статті 189 ЦПК України, відповідно до якої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6A2D55" w:rsidRPr="006A2D55" w:rsidRDefault="006A2D55" w:rsidP="006A2D55">
      <w:pPr>
        <w:spacing w:after="0" w:line="240" w:lineRule="auto"/>
        <w:ind w:firstLine="709"/>
        <w:jc w:val="both"/>
        <w:rPr>
          <w:rFonts w:ascii="Times New Roman" w:hAnsi="Times New Roman" w:cs="Times New Roman"/>
          <w:sz w:val="27"/>
          <w:szCs w:val="27"/>
        </w:rPr>
      </w:pPr>
      <w:r w:rsidRPr="006A2D55">
        <w:rPr>
          <w:rFonts w:ascii="Times New Roman" w:hAnsi="Times New Roman" w:cs="Times New Roman"/>
          <w:sz w:val="27"/>
          <w:szCs w:val="27"/>
        </w:rPr>
        <w:t>Такі дії судді, як зазначив автор скарги, свідчать про порушення суддею норм процесуального права під час здійснення правосуддя.</w:t>
      </w:r>
    </w:p>
    <w:p w:rsidR="006A2D55" w:rsidRDefault="006A2D55" w:rsidP="006A2D55">
      <w:pPr>
        <w:spacing w:after="0" w:line="240" w:lineRule="auto"/>
        <w:ind w:firstLine="709"/>
        <w:jc w:val="both"/>
        <w:rPr>
          <w:rFonts w:ascii="Times New Roman" w:hAnsi="Times New Roman" w:cs="Times New Roman"/>
          <w:sz w:val="27"/>
          <w:szCs w:val="27"/>
        </w:rPr>
      </w:pPr>
      <w:r w:rsidRPr="006A2D55">
        <w:rPr>
          <w:rFonts w:ascii="Times New Roman" w:hAnsi="Times New Roman" w:cs="Times New Roman"/>
          <w:sz w:val="27"/>
          <w:szCs w:val="27"/>
        </w:rPr>
        <w:t>Також Татунець В.В. зауважив, що його апеляційна скарга на ухвалу суду від 24 вересня 2018 року була на</w:t>
      </w:r>
      <w:r w:rsidR="00CD64DA">
        <w:rPr>
          <w:rFonts w:ascii="Times New Roman" w:hAnsi="Times New Roman" w:cs="Times New Roman"/>
          <w:sz w:val="27"/>
          <w:szCs w:val="27"/>
        </w:rPr>
        <w:t>діслана</w:t>
      </w:r>
      <w:r w:rsidRPr="006A2D55">
        <w:rPr>
          <w:rFonts w:ascii="Times New Roman" w:hAnsi="Times New Roman" w:cs="Times New Roman"/>
          <w:sz w:val="27"/>
          <w:szCs w:val="27"/>
        </w:rPr>
        <w:t xml:space="preserve"> до апеляційного суду лише </w:t>
      </w:r>
      <w:r>
        <w:rPr>
          <w:rFonts w:ascii="Times New Roman" w:hAnsi="Times New Roman" w:cs="Times New Roman"/>
          <w:sz w:val="27"/>
          <w:szCs w:val="27"/>
        </w:rPr>
        <w:t>1</w:t>
      </w:r>
      <w:r w:rsidRPr="006A2D55">
        <w:rPr>
          <w:rFonts w:ascii="Times New Roman" w:hAnsi="Times New Roman" w:cs="Times New Roman"/>
          <w:sz w:val="27"/>
          <w:szCs w:val="27"/>
        </w:rPr>
        <w:t xml:space="preserve">4 лютого </w:t>
      </w:r>
      <w:r>
        <w:rPr>
          <w:rFonts w:ascii="Times New Roman" w:hAnsi="Times New Roman" w:cs="Times New Roman"/>
          <w:sz w:val="27"/>
          <w:szCs w:val="27"/>
        </w:rPr>
        <w:t xml:space="preserve">                        </w:t>
      </w:r>
      <w:r w:rsidRPr="006A2D55">
        <w:rPr>
          <w:rFonts w:ascii="Times New Roman" w:hAnsi="Times New Roman" w:cs="Times New Roman"/>
          <w:sz w:val="27"/>
          <w:szCs w:val="27"/>
        </w:rPr>
        <w:t>2019 року, що спричинило безпідставне затягування розгляду справи та призвело до порушення його права на судовий захист.</w:t>
      </w:r>
    </w:p>
    <w:p w:rsidR="007B6F6E" w:rsidRDefault="00E30B52" w:rsidP="00E30B52">
      <w:pPr>
        <w:autoSpaceDN w:val="0"/>
        <w:spacing w:after="0" w:line="240" w:lineRule="auto"/>
        <w:ind w:firstLine="709"/>
        <w:jc w:val="both"/>
        <w:rPr>
          <w:rFonts w:ascii="Times New Roman" w:hAnsi="Times New Roman" w:cs="Times New Roman"/>
          <w:sz w:val="27"/>
          <w:szCs w:val="27"/>
        </w:rPr>
      </w:pPr>
      <w:r>
        <w:rPr>
          <w:rFonts w:ascii="Times New Roman" w:eastAsia="Calibri" w:hAnsi="Times New Roman" w:cs="Times New Roman"/>
          <w:kern w:val="1"/>
          <w:sz w:val="27"/>
          <w:szCs w:val="27"/>
        </w:rPr>
        <w:t xml:space="preserve">Ухвалою Другої Дисциплінарної палати Вищої ради правосуддя від </w:t>
      </w:r>
      <w:r w:rsidR="00365018">
        <w:rPr>
          <w:rFonts w:ascii="Times New Roman" w:eastAsia="Calibri" w:hAnsi="Times New Roman" w:cs="Times New Roman"/>
          <w:kern w:val="1"/>
          <w:sz w:val="27"/>
          <w:szCs w:val="27"/>
        </w:rPr>
        <w:t>28 жовтня</w:t>
      </w:r>
      <w:r>
        <w:rPr>
          <w:rFonts w:ascii="Times New Roman" w:eastAsia="Calibri" w:hAnsi="Times New Roman" w:cs="Times New Roman"/>
          <w:kern w:val="1"/>
          <w:sz w:val="27"/>
          <w:szCs w:val="27"/>
        </w:rPr>
        <w:t xml:space="preserve"> 2019 року </w:t>
      </w:r>
      <w:r w:rsidR="007B6F6E" w:rsidRPr="00E30B52">
        <w:rPr>
          <w:rFonts w:ascii="Times New Roman" w:hAnsi="Times New Roman" w:cs="Times New Roman"/>
          <w:sz w:val="27"/>
          <w:szCs w:val="27"/>
        </w:rPr>
        <w:t xml:space="preserve">№ </w:t>
      </w:r>
      <w:r w:rsidR="00A8213C" w:rsidRPr="00E30B52">
        <w:rPr>
          <w:rFonts w:ascii="Times New Roman" w:hAnsi="Times New Roman" w:cs="Times New Roman"/>
          <w:sz w:val="27"/>
          <w:szCs w:val="27"/>
        </w:rPr>
        <w:t>2</w:t>
      </w:r>
      <w:r w:rsidR="00365018">
        <w:rPr>
          <w:rFonts w:ascii="Times New Roman" w:hAnsi="Times New Roman" w:cs="Times New Roman"/>
          <w:sz w:val="27"/>
          <w:szCs w:val="27"/>
        </w:rPr>
        <w:t>851</w:t>
      </w:r>
      <w:r w:rsidR="007B6F6E" w:rsidRPr="00E30B52">
        <w:rPr>
          <w:rFonts w:ascii="Times New Roman" w:hAnsi="Times New Roman" w:cs="Times New Roman"/>
          <w:sz w:val="27"/>
          <w:szCs w:val="27"/>
        </w:rPr>
        <w:t>/2дп/15-1</w:t>
      </w:r>
      <w:r w:rsidR="00A8213C" w:rsidRPr="00E30B52">
        <w:rPr>
          <w:rFonts w:ascii="Times New Roman" w:hAnsi="Times New Roman" w:cs="Times New Roman"/>
          <w:sz w:val="27"/>
          <w:szCs w:val="27"/>
        </w:rPr>
        <w:t>9</w:t>
      </w:r>
      <w:r w:rsidR="007B6F6E" w:rsidRPr="00E30B52">
        <w:rPr>
          <w:rFonts w:ascii="Times New Roman" w:hAnsi="Times New Roman" w:cs="Times New Roman"/>
          <w:sz w:val="27"/>
          <w:szCs w:val="27"/>
        </w:rPr>
        <w:t xml:space="preserve"> </w:t>
      </w:r>
      <w:r w:rsidR="0069201A" w:rsidRPr="0069201A">
        <w:rPr>
          <w:rFonts w:ascii="Times New Roman" w:hAnsi="Times New Roman" w:cs="Times New Roman"/>
          <w:sz w:val="27"/>
          <w:szCs w:val="27"/>
        </w:rPr>
        <w:t>стосовно судді Святошинського районного суду міста Києва Ул’яновської  О.В.</w:t>
      </w:r>
      <w:r w:rsidR="0069201A">
        <w:rPr>
          <w:rFonts w:ascii="Times New Roman" w:hAnsi="Times New Roman" w:cs="Times New Roman"/>
          <w:sz w:val="27"/>
          <w:szCs w:val="27"/>
        </w:rPr>
        <w:t xml:space="preserve"> </w:t>
      </w:r>
      <w:r w:rsidR="007B6F6E" w:rsidRPr="00E30B52">
        <w:rPr>
          <w:rFonts w:ascii="Times New Roman" w:hAnsi="Times New Roman" w:cs="Times New Roman"/>
          <w:sz w:val="27"/>
          <w:szCs w:val="27"/>
        </w:rPr>
        <w:t xml:space="preserve">відкрито дисциплінарну справу </w:t>
      </w:r>
      <w:r w:rsidR="0069201A" w:rsidRPr="0069201A">
        <w:rPr>
          <w:rFonts w:ascii="Times New Roman" w:hAnsi="Times New Roman" w:cs="Times New Roman"/>
          <w:sz w:val="27"/>
          <w:szCs w:val="27"/>
        </w:rPr>
        <w:t xml:space="preserve">за ознаками в </w:t>
      </w:r>
      <w:r w:rsidR="0069201A">
        <w:rPr>
          <w:rFonts w:ascii="Times New Roman" w:hAnsi="Times New Roman" w:cs="Times New Roman"/>
          <w:sz w:val="27"/>
          <w:szCs w:val="27"/>
        </w:rPr>
        <w:t xml:space="preserve">її </w:t>
      </w:r>
      <w:r w:rsidR="0069201A" w:rsidRPr="0069201A">
        <w:rPr>
          <w:rFonts w:ascii="Times New Roman" w:hAnsi="Times New Roman" w:cs="Times New Roman"/>
          <w:sz w:val="27"/>
          <w:szCs w:val="27"/>
        </w:rPr>
        <w:t>поведінці складу дисциплінарн</w:t>
      </w:r>
      <w:r w:rsidR="0069201A">
        <w:rPr>
          <w:rFonts w:ascii="Times New Roman" w:hAnsi="Times New Roman" w:cs="Times New Roman"/>
          <w:sz w:val="27"/>
          <w:szCs w:val="27"/>
        </w:rPr>
        <w:t>их</w:t>
      </w:r>
      <w:r w:rsidR="0069201A" w:rsidRPr="0069201A">
        <w:rPr>
          <w:rFonts w:ascii="Times New Roman" w:hAnsi="Times New Roman" w:cs="Times New Roman"/>
          <w:sz w:val="27"/>
          <w:szCs w:val="27"/>
        </w:rPr>
        <w:t xml:space="preserve"> проступк</w:t>
      </w:r>
      <w:r w:rsidR="0069201A">
        <w:rPr>
          <w:rFonts w:ascii="Times New Roman" w:hAnsi="Times New Roman" w:cs="Times New Roman"/>
          <w:sz w:val="27"/>
          <w:szCs w:val="27"/>
        </w:rPr>
        <w:t>ів</w:t>
      </w:r>
      <w:r w:rsidR="0069201A" w:rsidRPr="0069201A">
        <w:rPr>
          <w:rFonts w:ascii="Times New Roman" w:hAnsi="Times New Roman" w:cs="Times New Roman"/>
          <w:sz w:val="27"/>
          <w:szCs w:val="27"/>
        </w:rPr>
        <w:t>, передбачен</w:t>
      </w:r>
      <w:r w:rsidR="0069201A">
        <w:rPr>
          <w:rFonts w:ascii="Times New Roman" w:hAnsi="Times New Roman" w:cs="Times New Roman"/>
          <w:sz w:val="27"/>
          <w:szCs w:val="27"/>
        </w:rPr>
        <w:t>их</w:t>
      </w:r>
      <w:r w:rsidR="0069201A" w:rsidRPr="0069201A">
        <w:rPr>
          <w:rFonts w:ascii="Times New Roman" w:hAnsi="Times New Roman" w:cs="Times New Roman"/>
          <w:sz w:val="27"/>
          <w:szCs w:val="27"/>
        </w:rPr>
        <w:t xml:space="preserve"> </w:t>
      </w:r>
      <w:r w:rsidR="0069201A">
        <w:rPr>
          <w:rFonts w:ascii="Times New Roman" w:hAnsi="Times New Roman" w:cs="Times New Roman"/>
          <w:sz w:val="27"/>
          <w:szCs w:val="27"/>
        </w:rPr>
        <w:t xml:space="preserve">підпунктом «а» пункту 1, </w:t>
      </w:r>
      <w:r w:rsidR="0069201A" w:rsidRPr="0069201A">
        <w:rPr>
          <w:rFonts w:ascii="Times New Roman" w:hAnsi="Times New Roman" w:cs="Times New Roman"/>
          <w:sz w:val="27"/>
          <w:szCs w:val="27"/>
        </w:rPr>
        <w:t>пунктом 2 частини першої статті 106 Закону України «Про судоустрій і статус суддів» (</w:t>
      </w:r>
      <w:r w:rsidR="0069201A">
        <w:rPr>
          <w:rFonts w:ascii="Times New Roman" w:hAnsi="Times New Roman" w:cs="Times New Roman"/>
          <w:sz w:val="27"/>
          <w:szCs w:val="27"/>
        </w:rPr>
        <w:t xml:space="preserve">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прав та виконання процесуальних обов’язків; </w:t>
      </w:r>
      <w:r w:rsidR="0069201A" w:rsidRPr="0069201A">
        <w:rPr>
          <w:rFonts w:ascii="Times New Roman" w:hAnsi="Times New Roman" w:cs="Times New Roman"/>
          <w:sz w:val="27"/>
          <w:szCs w:val="27"/>
        </w:rPr>
        <w:t>безпідставне затягування розгляду заяви, скарги чи справи протягом строку, встановленого законом).</w:t>
      </w:r>
    </w:p>
    <w:p w:rsidR="007B6F6E" w:rsidRPr="007B6F6E" w:rsidRDefault="007B6F6E" w:rsidP="006B46C7">
      <w:pPr>
        <w:pStyle w:val="20"/>
        <w:shd w:val="clear" w:color="auto" w:fill="auto"/>
        <w:tabs>
          <w:tab w:val="left" w:leader="underscore" w:pos="8246"/>
        </w:tabs>
        <w:spacing w:after="0" w:line="240" w:lineRule="auto"/>
        <w:ind w:firstLine="780"/>
        <w:jc w:val="both"/>
        <w:rPr>
          <w:b w:val="0"/>
          <w:sz w:val="27"/>
          <w:szCs w:val="27"/>
        </w:rPr>
      </w:pPr>
      <w:r w:rsidRPr="007B6F6E">
        <w:rPr>
          <w:b w:val="0"/>
          <w:sz w:val="27"/>
          <w:szCs w:val="27"/>
        </w:rPr>
        <w:t xml:space="preserve">Друга Дисциплінарна палата Вищої ради правосуддя </w:t>
      </w:r>
      <w:r>
        <w:rPr>
          <w:b w:val="0"/>
          <w:sz w:val="27"/>
          <w:szCs w:val="27"/>
        </w:rPr>
        <w:t xml:space="preserve">своєчасно і належним чином </w:t>
      </w:r>
      <w:r w:rsidRPr="007B6F6E">
        <w:rPr>
          <w:b w:val="0"/>
          <w:sz w:val="27"/>
          <w:szCs w:val="27"/>
        </w:rPr>
        <w:t xml:space="preserve">повідомляла суддю </w:t>
      </w:r>
      <w:r w:rsidR="00365018" w:rsidRPr="00365018">
        <w:rPr>
          <w:rStyle w:val="FontStyle14"/>
          <w:b w:val="0"/>
          <w:sz w:val="27"/>
          <w:szCs w:val="27"/>
        </w:rPr>
        <w:t>Святошинського районного суду міста Києва Ул’яновськ</w:t>
      </w:r>
      <w:r w:rsidR="00365018">
        <w:rPr>
          <w:rStyle w:val="FontStyle14"/>
          <w:b w:val="0"/>
          <w:sz w:val="27"/>
          <w:szCs w:val="27"/>
        </w:rPr>
        <w:t>у</w:t>
      </w:r>
      <w:r w:rsidR="00365018" w:rsidRPr="00365018">
        <w:rPr>
          <w:rStyle w:val="FontStyle14"/>
          <w:b w:val="0"/>
          <w:sz w:val="27"/>
          <w:szCs w:val="27"/>
        </w:rPr>
        <w:t xml:space="preserve">  О.В.</w:t>
      </w:r>
      <w:r w:rsidR="00365018">
        <w:rPr>
          <w:rStyle w:val="FontStyle14"/>
          <w:b w:val="0"/>
          <w:sz w:val="27"/>
          <w:szCs w:val="27"/>
        </w:rPr>
        <w:t xml:space="preserve"> </w:t>
      </w:r>
      <w:r w:rsidR="00FF6D40" w:rsidRPr="009F6F0B">
        <w:rPr>
          <w:b w:val="0"/>
          <w:sz w:val="27"/>
          <w:szCs w:val="27"/>
        </w:rPr>
        <w:t xml:space="preserve">та скаржника </w:t>
      </w:r>
      <w:r w:rsidR="00365018">
        <w:rPr>
          <w:rStyle w:val="FontStyle14"/>
          <w:rFonts w:eastAsia="Calibri"/>
          <w:b w:val="0"/>
          <w:sz w:val="27"/>
          <w:szCs w:val="27"/>
        </w:rPr>
        <w:t>Татунця В.В.</w:t>
      </w:r>
      <w:r w:rsidR="009F6F0B" w:rsidRPr="009F6F0B">
        <w:rPr>
          <w:rStyle w:val="FontStyle14"/>
          <w:rFonts w:eastAsia="Calibri"/>
          <w:b w:val="0"/>
          <w:sz w:val="27"/>
          <w:szCs w:val="27"/>
        </w:rPr>
        <w:t xml:space="preserve"> </w:t>
      </w:r>
      <w:r w:rsidRPr="009F6F0B">
        <w:rPr>
          <w:b w:val="0"/>
          <w:sz w:val="27"/>
          <w:szCs w:val="27"/>
        </w:rPr>
        <w:t>про</w:t>
      </w:r>
      <w:r w:rsidRPr="007B6F6E">
        <w:rPr>
          <w:b w:val="0"/>
          <w:sz w:val="27"/>
          <w:szCs w:val="27"/>
        </w:rPr>
        <w:t xml:space="preserve"> дату та час </w:t>
      </w:r>
      <w:r w:rsidR="00FF6D40">
        <w:rPr>
          <w:b w:val="0"/>
          <w:sz w:val="27"/>
          <w:szCs w:val="27"/>
        </w:rPr>
        <w:t xml:space="preserve">її </w:t>
      </w:r>
      <w:r w:rsidRPr="007B6F6E">
        <w:rPr>
          <w:b w:val="0"/>
          <w:sz w:val="27"/>
          <w:szCs w:val="27"/>
        </w:rPr>
        <w:t>засідання з викор</w:t>
      </w:r>
      <w:r>
        <w:rPr>
          <w:b w:val="0"/>
          <w:sz w:val="27"/>
          <w:szCs w:val="27"/>
        </w:rPr>
        <w:t xml:space="preserve">истанням усіх можливих засобів, а саме шляхом надсилання </w:t>
      </w:r>
      <w:r w:rsidRPr="007B6F6E">
        <w:rPr>
          <w:b w:val="0"/>
          <w:sz w:val="27"/>
          <w:szCs w:val="27"/>
        </w:rPr>
        <w:t>письмових запрошень для участі у засіданні дисциплінарного органу та</w:t>
      </w:r>
      <w:r w:rsidR="006B46C7">
        <w:rPr>
          <w:b w:val="0"/>
          <w:sz w:val="27"/>
          <w:szCs w:val="27"/>
        </w:rPr>
        <w:t xml:space="preserve"> </w:t>
      </w:r>
      <w:r w:rsidRPr="007B6F6E">
        <w:rPr>
          <w:b w:val="0"/>
          <w:sz w:val="27"/>
          <w:szCs w:val="27"/>
        </w:rPr>
        <w:t>оприлюднення відповідних запрошень на засідання на офіційному веб-сайті Вищої</w:t>
      </w:r>
      <w:r w:rsidR="006B46C7">
        <w:rPr>
          <w:b w:val="0"/>
          <w:sz w:val="27"/>
          <w:szCs w:val="27"/>
        </w:rPr>
        <w:t xml:space="preserve"> </w:t>
      </w:r>
      <w:r w:rsidRPr="007B6F6E">
        <w:rPr>
          <w:b w:val="0"/>
          <w:sz w:val="27"/>
          <w:szCs w:val="27"/>
        </w:rPr>
        <w:t>рад</w:t>
      </w:r>
      <w:r w:rsidR="006B46C7">
        <w:rPr>
          <w:b w:val="0"/>
          <w:sz w:val="27"/>
          <w:szCs w:val="27"/>
        </w:rPr>
        <w:t>и правосуддя</w:t>
      </w:r>
      <w:r w:rsidRPr="007B6F6E">
        <w:rPr>
          <w:b w:val="0"/>
          <w:sz w:val="27"/>
          <w:szCs w:val="27"/>
        </w:rPr>
        <w:t>.</w:t>
      </w:r>
    </w:p>
    <w:p w:rsidR="007B6F6E" w:rsidRPr="007B6F6E" w:rsidRDefault="007B6F6E" w:rsidP="006B46C7">
      <w:pPr>
        <w:pStyle w:val="20"/>
        <w:shd w:val="clear" w:color="auto" w:fill="auto"/>
        <w:spacing w:after="0" w:line="240" w:lineRule="auto"/>
        <w:ind w:right="-1" w:firstLine="780"/>
        <w:jc w:val="both"/>
        <w:rPr>
          <w:b w:val="0"/>
          <w:sz w:val="27"/>
          <w:szCs w:val="27"/>
        </w:rPr>
      </w:pPr>
      <w:r w:rsidRPr="007B6F6E">
        <w:rPr>
          <w:b w:val="0"/>
          <w:sz w:val="27"/>
          <w:szCs w:val="27"/>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w:t>
      </w:r>
      <w:r w:rsidR="00365018" w:rsidRPr="00365018">
        <w:rPr>
          <w:rFonts w:cs="Times New Roman"/>
          <w:b w:val="0"/>
          <w:sz w:val="27"/>
          <w:szCs w:val="27"/>
        </w:rPr>
        <w:t>Ул’яновської</w:t>
      </w:r>
      <w:r w:rsidR="00365018" w:rsidRPr="00365018">
        <w:rPr>
          <w:b w:val="0"/>
          <w:sz w:val="27"/>
          <w:szCs w:val="27"/>
        </w:rPr>
        <w:t xml:space="preserve"> </w:t>
      </w:r>
      <w:r w:rsidR="00365018">
        <w:rPr>
          <w:b w:val="0"/>
          <w:sz w:val="27"/>
          <w:szCs w:val="27"/>
        </w:rPr>
        <w:t xml:space="preserve">О.В. </w:t>
      </w:r>
      <w:r w:rsidRPr="007B6F6E">
        <w:rPr>
          <w:b w:val="0"/>
          <w:sz w:val="27"/>
          <w:szCs w:val="27"/>
        </w:rPr>
        <w:t xml:space="preserve">та </w:t>
      </w:r>
      <w:r w:rsidR="00E55044">
        <w:rPr>
          <w:b w:val="0"/>
          <w:sz w:val="27"/>
          <w:szCs w:val="27"/>
        </w:rPr>
        <w:t xml:space="preserve">її </w:t>
      </w:r>
      <w:r w:rsidRPr="007B6F6E">
        <w:rPr>
          <w:b w:val="0"/>
          <w:sz w:val="27"/>
          <w:szCs w:val="27"/>
        </w:rPr>
        <w:t>права ефективно будувати свій захист. Зокрема, копі</w:t>
      </w:r>
      <w:r w:rsidR="006B46C7">
        <w:rPr>
          <w:b w:val="0"/>
          <w:sz w:val="27"/>
          <w:szCs w:val="27"/>
        </w:rPr>
        <w:t>я</w:t>
      </w:r>
      <w:r w:rsidRPr="007B6F6E">
        <w:rPr>
          <w:b w:val="0"/>
          <w:sz w:val="27"/>
          <w:szCs w:val="27"/>
        </w:rPr>
        <w:t xml:space="preserve"> ухвал</w:t>
      </w:r>
      <w:r w:rsidR="006B46C7">
        <w:rPr>
          <w:b w:val="0"/>
          <w:sz w:val="27"/>
          <w:szCs w:val="27"/>
        </w:rPr>
        <w:t>и</w:t>
      </w:r>
      <w:r w:rsidRPr="007B6F6E">
        <w:rPr>
          <w:b w:val="0"/>
          <w:sz w:val="27"/>
          <w:szCs w:val="27"/>
        </w:rPr>
        <w:t xml:space="preserve"> про відкриття дисциплінарн</w:t>
      </w:r>
      <w:r w:rsidR="006B46C7">
        <w:rPr>
          <w:b w:val="0"/>
          <w:sz w:val="27"/>
          <w:szCs w:val="27"/>
        </w:rPr>
        <w:t>ої</w:t>
      </w:r>
      <w:r w:rsidRPr="007B6F6E">
        <w:rPr>
          <w:b w:val="0"/>
          <w:sz w:val="27"/>
          <w:szCs w:val="27"/>
        </w:rPr>
        <w:t xml:space="preserve"> справ</w:t>
      </w:r>
      <w:r w:rsidR="006B46C7">
        <w:rPr>
          <w:b w:val="0"/>
          <w:sz w:val="27"/>
          <w:szCs w:val="27"/>
        </w:rPr>
        <w:t>и</w:t>
      </w:r>
      <w:r w:rsidRPr="007B6F6E">
        <w:rPr>
          <w:b w:val="0"/>
          <w:sz w:val="27"/>
          <w:szCs w:val="27"/>
        </w:rPr>
        <w:t xml:space="preserve"> на</w:t>
      </w:r>
      <w:r w:rsidR="00FF6D40">
        <w:rPr>
          <w:b w:val="0"/>
          <w:sz w:val="27"/>
          <w:szCs w:val="27"/>
        </w:rPr>
        <w:t>дсилалася</w:t>
      </w:r>
      <w:r w:rsidRPr="007B6F6E">
        <w:rPr>
          <w:b w:val="0"/>
          <w:sz w:val="27"/>
          <w:szCs w:val="27"/>
        </w:rPr>
        <w:t xml:space="preserve"> на адресу суду, де працює суддя </w:t>
      </w:r>
      <w:r w:rsidR="00365018" w:rsidRPr="00365018">
        <w:rPr>
          <w:b w:val="0"/>
          <w:sz w:val="27"/>
          <w:szCs w:val="27"/>
        </w:rPr>
        <w:t>Ул’яновськ</w:t>
      </w:r>
      <w:r w:rsidR="00365018">
        <w:rPr>
          <w:b w:val="0"/>
          <w:sz w:val="27"/>
          <w:szCs w:val="27"/>
        </w:rPr>
        <w:t>а О.В.</w:t>
      </w:r>
      <w:r w:rsidR="007719A9">
        <w:rPr>
          <w:b w:val="0"/>
          <w:sz w:val="27"/>
          <w:szCs w:val="27"/>
        </w:rPr>
        <w:t>,</w:t>
      </w:r>
      <w:r w:rsidR="00365018" w:rsidRPr="00365018">
        <w:rPr>
          <w:b w:val="0"/>
          <w:sz w:val="27"/>
          <w:szCs w:val="27"/>
        </w:rPr>
        <w:t xml:space="preserve"> </w:t>
      </w:r>
      <w:r w:rsidRPr="007B6F6E">
        <w:rPr>
          <w:b w:val="0"/>
          <w:sz w:val="27"/>
          <w:szCs w:val="27"/>
        </w:rPr>
        <w:t>та оприлюднен</w:t>
      </w:r>
      <w:r w:rsidR="006B46C7">
        <w:rPr>
          <w:b w:val="0"/>
          <w:sz w:val="27"/>
          <w:szCs w:val="27"/>
        </w:rPr>
        <w:t>а</w:t>
      </w:r>
      <w:r w:rsidRPr="007B6F6E">
        <w:rPr>
          <w:b w:val="0"/>
          <w:sz w:val="27"/>
          <w:szCs w:val="27"/>
        </w:rPr>
        <w:t xml:space="preserve"> на офіційному веб-сайті Вищої ради правосуддя.</w:t>
      </w:r>
    </w:p>
    <w:p w:rsidR="00A63055" w:rsidRDefault="007B6F6E" w:rsidP="006B46C7">
      <w:pPr>
        <w:pStyle w:val="20"/>
        <w:shd w:val="clear" w:color="auto" w:fill="auto"/>
        <w:spacing w:after="0" w:line="240" w:lineRule="auto"/>
        <w:ind w:right="-1" w:firstLine="780"/>
        <w:jc w:val="both"/>
        <w:rPr>
          <w:b w:val="0"/>
          <w:sz w:val="27"/>
          <w:szCs w:val="27"/>
        </w:rPr>
      </w:pPr>
      <w:r w:rsidRPr="00E65232">
        <w:rPr>
          <w:b w:val="0"/>
          <w:sz w:val="27"/>
          <w:szCs w:val="27"/>
        </w:rPr>
        <w:t>Для участі у засіданні Другої Дисциплінарної палати Вищої ради правосуддя</w:t>
      </w:r>
      <w:r w:rsidR="006B46C7" w:rsidRPr="00E65232">
        <w:rPr>
          <w:b w:val="0"/>
          <w:sz w:val="27"/>
          <w:szCs w:val="27"/>
        </w:rPr>
        <w:t xml:space="preserve"> </w:t>
      </w:r>
      <w:r w:rsidR="00E30B52" w:rsidRPr="00E65232">
        <w:rPr>
          <w:b w:val="0"/>
          <w:sz w:val="27"/>
          <w:szCs w:val="27"/>
        </w:rPr>
        <w:t xml:space="preserve"> </w:t>
      </w:r>
      <w:r w:rsidR="00E65232" w:rsidRPr="00E65232">
        <w:rPr>
          <w:b w:val="0"/>
          <w:sz w:val="27"/>
          <w:szCs w:val="27"/>
        </w:rPr>
        <w:t>13 січня 2020 року</w:t>
      </w:r>
      <w:r w:rsidR="006B46C7" w:rsidRPr="00E65232">
        <w:rPr>
          <w:b w:val="0"/>
          <w:sz w:val="27"/>
          <w:szCs w:val="27"/>
        </w:rPr>
        <w:t xml:space="preserve"> </w:t>
      </w:r>
      <w:r w:rsidRPr="00E65232">
        <w:rPr>
          <w:b w:val="0"/>
          <w:sz w:val="27"/>
          <w:szCs w:val="27"/>
        </w:rPr>
        <w:t>прибу</w:t>
      </w:r>
      <w:r w:rsidR="006B46C7" w:rsidRPr="00E65232">
        <w:rPr>
          <w:b w:val="0"/>
          <w:sz w:val="27"/>
          <w:szCs w:val="27"/>
        </w:rPr>
        <w:t xml:space="preserve">ла суддя </w:t>
      </w:r>
      <w:r w:rsidR="00365018" w:rsidRPr="00E65232">
        <w:rPr>
          <w:b w:val="0"/>
          <w:sz w:val="27"/>
          <w:szCs w:val="27"/>
        </w:rPr>
        <w:t>Ул’яновська О.В.</w:t>
      </w:r>
      <w:r w:rsidR="00E65232" w:rsidRPr="00E65232">
        <w:rPr>
          <w:b w:val="0"/>
          <w:sz w:val="27"/>
          <w:szCs w:val="27"/>
        </w:rPr>
        <w:t>, представник судді – адвокат Герасимов Р.О.</w:t>
      </w:r>
      <w:r w:rsidR="00365018" w:rsidRPr="00E65232">
        <w:rPr>
          <w:b w:val="0"/>
          <w:sz w:val="27"/>
          <w:szCs w:val="27"/>
        </w:rPr>
        <w:t xml:space="preserve"> </w:t>
      </w:r>
      <w:r w:rsidR="009A4560" w:rsidRPr="00E65232">
        <w:rPr>
          <w:b w:val="0"/>
          <w:sz w:val="27"/>
          <w:szCs w:val="27"/>
        </w:rPr>
        <w:t>та</w:t>
      </w:r>
      <w:r w:rsidR="00C534E0" w:rsidRPr="00E65232">
        <w:rPr>
          <w:b w:val="0"/>
          <w:sz w:val="27"/>
          <w:szCs w:val="27"/>
        </w:rPr>
        <w:t xml:space="preserve"> скаржник </w:t>
      </w:r>
      <w:r w:rsidR="00365018" w:rsidRPr="00E65232">
        <w:rPr>
          <w:b w:val="0"/>
          <w:sz w:val="27"/>
          <w:szCs w:val="27"/>
        </w:rPr>
        <w:t>Татунець В.В.</w:t>
      </w:r>
      <w:r w:rsidR="00C534E0" w:rsidRPr="009A4560">
        <w:rPr>
          <w:b w:val="0"/>
          <w:sz w:val="27"/>
          <w:szCs w:val="27"/>
        </w:rPr>
        <w:t xml:space="preserve"> </w:t>
      </w:r>
    </w:p>
    <w:p w:rsidR="004E419F" w:rsidRPr="003A09CF" w:rsidRDefault="004E419F" w:rsidP="00AF1FD8">
      <w:pPr>
        <w:pStyle w:val="rtejustify"/>
        <w:shd w:val="clear" w:color="auto" w:fill="FFFFFF"/>
        <w:spacing w:before="0" w:beforeAutospacing="0" w:after="0" w:afterAutospacing="0"/>
        <w:ind w:firstLine="708"/>
        <w:jc w:val="both"/>
        <w:rPr>
          <w:sz w:val="27"/>
          <w:szCs w:val="27"/>
        </w:rPr>
      </w:pPr>
      <w:r w:rsidRPr="003A09CF">
        <w:rPr>
          <w:sz w:val="27"/>
          <w:szCs w:val="27"/>
        </w:rPr>
        <w:t>Друга Дисциплінарна палата Вищої ради правосуддя, заслухавши доповідача, дослідивши м</w:t>
      </w:r>
      <w:r w:rsidR="00E65232" w:rsidRPr="003A09CF">
        <w:rPr>
          <w:sz w:val="27"/>
          <w:szCs w:val="27"/>
        </w:rPr>
        <w:t>атеріали дисциплінарної справи,</w:t>
      </w:r>
      <w:r w:rsidRPr="003A09CF">
        <w:rPr>
          <w:sz w:val="27"/>
          <w:szCs w:val="27"/>
        </w:rPr>
        <w:t xml:space="preserve"> </w:t>
      </w:r>
      <w:r w:rsidR="0069201A" w:rsidRPr="003A09CF">
        <w:rPr>
          <w:sz w:val="27"/>
          <w:szCs w:val="27"/>
        </w:rPr>
        <w:t xml:space="preserve">усні та </w:t>
      </w:r>
      <w:r w:rsidRPr="003A09CF">
        <w:rPr>
          <w:sz w:val="27"/>
          <w:szCs w:val="27"/>
        </w:rPr>
        <w:t xml:space="preserve">письмові пояснення судді, </w:t>
      </w:r>
      <w:r w:rsidR="00E65232" w:rsidRPr="003A09CF">
        <w:rPr>
          <w:sz w:val="27"/>
          <w:szCs w:val="27"/>
        </w:rPr>
        <w:t>пояснення скаржника Татунця В.В.</w:t>
      </w:r>
      <w:r w:rsidR="00CD64DA" w:rsidRPr="003A09CF">
        <w:rPr>
          <w:sz w:val="27"/>
          <w:szCs w:val="27"/>
        </w:rPr>
        <w:t>,</w:t>
      </w:r>
      <w:r w:rsidR="00E65232" w:rsidRPr="003A09CF">
        <w:rPr>
          <w:sz w:val="27"/>
          <w:szCs w:val="27"/>
        </w:rPr>
        <w:t xml:space="preserve"> </w:t>
      </w:r>
      <w:r w:rsidRPr="003A09CF">
        <w:rPr>
          <w:sz w:val="27"/>
          <w:szCs w:val="27"/>
        </w:rPr>
        <w:t xml:space="preserve">дійшла висновку про відсутність підстав для притягнення судді </w:t>
      </w:r>
      <w:r w:rsidR="00CD64DA" w:rsidRPr="003A09CF">
        <w:rPr>
          <w:sz w:val="27"/>
          <w:szCs w:val="27"/>
        </w:rPr>
        <w:t>Ул’яновської</w:t>
      </w:r>
      <w:r w:rsidR="00AF1FD8" w:rsidRPr="003A09CF">
        <w:rPr>
          <w:sz w:val="27"/>
          <w:szCs w:val="27"/>
        </w:rPr>
        <w:t xml:space="preserve"> О.В.</w:t>
      </w:r>
      <w:r w:rsidRPr="003A09CF">
        <w:rPr>
          <w:sz w:val="27"/>
          <w:szCs w:val="27"/>
        </w:rPr>
        <w:t xml:space="preserve"> до дисциплінарної відповідальності з огляду на таке.</w:t>
      </w:r>
    </w:p>
    <w:p w:rsidR="00365018" w:rsidRPr="00AF1FD8" w:rsidRDefault="00365018" w:rsidP="00AF1FD8">
      <w:pPr>
        <w:spacing w:after="0" w:line="240" w:lineRule="auto"/>
        <w:ind w:firstLine="708"/>
        <w:jc w:val="both"/>
        <w:rPr>
          <w:rFonts w:ascii="Times New Roman" w:hAnsi="Times New Roman" w:cs="Times New Roman"/>
          <w:sz w:val="27"/>
          <w:szCs w:val="27"/>
          <w:shd w:val="clear" w:color="auto" w:fill="FFFFFF"/>
        </w:rPr>
      </w:pPr>
      <w:r w:rsidRPr="00AF1FD8">
        <w:rPr>
          <w:rFonts w:ascii="Times New Roman" w:hAnsi="Times New Roman" w:cs="Times New Roman"/>
          <w:sz w:val="27"/>
          <w:szCs w:val="27"/>
          <w:shd w:val="clear" w:color="auto" w:fill="FFFFFF"/>
        </w:rPr>
        <w:t xml:space="preserve">Ул’яновська Оксана Василівна Постановою Верховної Ради України від  </w:t>
      </w:r>
      <w:r w:rsidR="00AF1FD8">
        <w:rPr>
          <w:rFonts w:ascii="Times New Roman" w:hAnsi="Times New Roman" w:cs="Times New Roman"/>
          <w:sz w:val="27"/>
          <w:szCs w:val="27"/>
          <w:shd w:val="clear" w:color="auto" w:fill="FFFFFF"/>
        </w:rPr>
        <w:t xml:space="preserve">                      </w:t>
      </w:r>
      <w:r w:rsidRPr="00AF1FD8">
        <w:rPr>
          <w:rFonts w:ascii="Times New Roman" w:hAnsi="Times New Roman" w:cs="Times New Roman"/>
          <w:sz w:val="27"/>
          <w:szCs w:val="27"/>
          <w:shd w:val="clear" w:color="auto" w:fill="FFFFFF"/>
        </w:rPr>
        <w:t>17 травня 2012 року № 4735-VI обрана на посаду судді Святошинського районного суду міста Києва безстроково.</w:t>
      </w:r>
    </w:p>
    <w:p w:rsidR="00AF1FD8" w:rsidRPr="00AF1FD8" w:rsidRDefault="00AF1FD8" w:rsidP="004E4F65">
      <w:pPr>
        <w:pStyle w:val="20"/>
        <w:spacing w:after="0" w:line="240" w:lineRule="auto"/>
        <w:ind w:right="-1" w:firstLine="709"/>
        <w:jc w:val="both"/>
        <w:rPr>
          <w:b w:val="0"/>
          <w:sz w:val="27"/>
          <w:szCs w:val="27"/>
        </w:rPr>
      </w:pPr>
      <w:r w:rsidRPr="00AF1FD8">
        <w:rPr>
          <w:b w:val="0"/>
          <w:sz w:val="27"/>
          <w:szCs w:val="27"/>
        </w:rPr>
        <w:t xml:space="preserve">2 січня 2018 року до Святошинського районного суду міста Києва надійшла позовна заява </w:t>
      </w:r>
      <w:r w:rsidR="008F1E4B" w:rsidRPr="008F1E4B">
        <w:rPr>
          <w:b w:val="0"/>
          <w:sz w:val="27"/>
          <w:szCs w:val="27"/>
        </w:rPr>
        <w:t xml:space="preserve">ОСОБА_1 до ОСОБА_2  </w:t>
      </w:r>
      <w:r w:rsidRPr="00AF1FD8">
        <w:rPr>
          <w:b w:val="0"/>
          <w:sz w:val="27"/>
          <w:szCs w:val="27"/>
        </w:rPr>
        <w:t xml:space="preserve">про стягнення боргу у розмірі </w:t>
      </w:r>
      <w:r w:rsidR="008F1E4B">
        <w:rPr>
          <w:b w:val="0"/>
          <w:sz w:val="27"/>
          <w:szCs w:val="27"/>
        </w:rPr>
        <w:t xml:space="preserve">                       </w:t>
      </w:r>
      <w:r w:rsidRPr="00AF1FD8">
        <w:rPr>
          <w:b w:val="0"/>
          <w:sz w:val="27"/>
          <w:szCs w:val="27"/>
        </w:rPr>
        <w:lastRenderedPageBreak/>
        <w:t>145539,44 гривні.</w:t>
      </w:r>
    </w:p>
    <w:p w:rsidR="00AF1FD8" w:rsidRPr="00AF1FD8" w:rsidRDefault="00AF1FD8" w:rsidP="00AF1FD8">
      <w:pPr>
        <w:pStyle w:val="20"/>
        <w:spacing w:after="0" w:line="240" w:lineRule="auto"/>
        <w:ind w:right="-1" w:firstLine="780"/>
        <w:jc w:val="both"/>
        <w:rPr>
          <w:b w:val="0"/>
          <w:sz w:val="27"/>
          <w:szCs w:val="27"/>
        </w:rPr>
      </w:pPr>
      <w:r w:rsidRPr="00AF1FD8">
        <w:rPr>
          <w:b w:val="0"/>
          <w:sz w:val="27"/>
          <w:szCs w:val="27"/>
        </w:rPr>
        <w:t>Ухвалою Святошинського районного суду міста Києва (суддя                     Ул’яновська О.В.) від 15 січня 2018 року відкрито провадження у справі та призначено проведення підготовчого засідання на 24 вересня 2018 року (тобто більш ніж через вісім місяців).</w:t>
      </w:r>
    </w:p>
    <w:p w:rsidR="00AF1FD8" w:rsidRPr="00AF1FD8" w:rsidRDefault="00AF1FD8" w:rsidP="00AF1FD8">
      <w:pPr>
        <w:pStyle w:val="20"/>
        <w:spacing w:after="0" w:line="240" w:lineRule="auto"/>
        <w:ind w:right="-1" w:firstLine="780"/>
        <w:jc w:val="both"/>
        <w:rPr>
          <w:b w:val="0"/>
          <w:sz w:val="27"/>
          <w:szCs w:val="27"/>
        </w:rPr>
      </w:pPr>
      <w:r w:rsidRPr="00AF1FD8">
        <w:rPr>
          <w:b w:val="0"/>
          <w:sz w:val="27"/>
          <w:szCs w:val="27"/>
        </w:rPr>
        <w:t>Ухвалою суду від 24 вересня 2018 року матеріали цивільної справи передано до Київського апеляційного суду для визначення підсудності, оскільки, як зазначено в ухвалі, відповідно до копії паспорта відповідач</w:t>
      </w:r>
      <w:r w:rsidR="00CD64DA">
        <w:rPr>
          <w:b w:val="0"/>
          <w:sz w:val="27"/>
          <w:szCs w:val="27"/>
        </w:rPr>
        <w:t>а</w:t>
      </w:r>
      <w:r w:rsidRPr="00AF1FD8">
        <w:rPr>
          <w:b w:val="0"/>
          <w:sz w:val="27"/>
          <w:szCs w:val="27"/>
        </w:rPr>
        <w:t xml:space="preserve"> </w:t>
      </w:r>
      <w:r w:rsidR="008F1E4B" w:rsidRPr="008F1E4B">
        <w:rPr>
          <w:b w:val="0"/>
          <w:sz w:val="27"/>
          <w:szCs w:val="27"/>
        </w:rPr>
        <w:t xml:space="preserve">ОСОБА_2  </w:t>
      </w:r>
      <w:r w:rsidR="00CD64DA">
        <w:rPr>
          <w:b w:val="0"/>
          <w:sz w:val="27"/>
          <w:szCs w:val="27"/>
        </w:rPr>
        <w:t xml:space="preserve">вона </w:t>
      </w:r>
      <w:r w:rsidRPr="00AF1FD8">
        <w:rPr>
          <w:b w:val="0"/>
          <w:sz w:val="27"/>
          <w:szCs w:val="27"/>
        </w:rPr>
        <w:t xml:space="preserve">зареєстрована у Луганській області, </w:t>
      </w:r>
      <w:r w:rsidR="00CD64DA">
        <w:rPr>
          <w:b w:val="0"/>
          <w:sz w:val="27"/>
          <w:szCs w:val="27"/>
        </w:rPr>
        <w:t>на</w:t>
      </w:r>
      <w:r w:rsidRPr="00AF1FD8">
        <w:rPr>
          <w:b w:val="0"/>
          <w:sz w:val="27"/>
          <w:szCs w:val="27"/>
        </w:rPr>
        <w:t xml:space="preserve"> тимчасово окупован</w:t>
      </w:r>
      <w:r w:rsidR="00CD64DA">
        <w:rPr>
          <w:b w:val="0"/>
          <w:sz w:val="27"/>
          <w:szCs w:val="27"/>
        </w:rPr>
        <w:t>ій</w:t>
      </w:r>
      <w:r w:rsidRPr="00AF1FD8">
        <w:rPr>
          <w:b w:val="0"/>
          <w:sz w:val="27"/>
          <w:szCs w:val="27"/>
        </w:rPr>
        <w:t xml:space="preserve"> території України, на якій встановлено особливий правовий режим.  </w:t>
      </w:r>
    </w:p>
    <w:p w:rsidR="004E4F65" w:rsidRDefault="004E4F65" w:rsidP="00AF1FD8">
      <w:pPr>
        <w:pStyle w:val="20"/>
        <w:spacing w:after="0" w:line="240" w:lineRule="auto"/>
        <w:ind w:right="-1" w:firstLine="780"/>
        <w:jc w:val="both"/>
        <w:rPr>
          <w:b w:val="0"/>
          <w:sz w:val="27"/>
          <w:szCs w:val="27"/>
        </w:rPr>
      </w:pPr>
      <w:r>
        <w:rPr>
          <w:b w:val="0"/>
          <w:sz w:val="27"/>
          <w:szCs w:val="27"/>
        </w:rPr>
        <w:t>14 лютого 2019 року м</w:t>
      </w:r>
      <w:r w:rsidR="00CD64DA">
        <w:rPr>
          <w:b w:val="0"/>
          <w:sz w:val="27"/>
          <w:szCs w:val="27"/>
        </w:rPr>
        <w:t xml:space="preserve">атеріали справи </w:t>
      </w:r>
      <w:r w:rsidR="00AF1FD8" w:rsidRPr="00AF1FD8">
        <w:rPr>
          <w:b w:val="0"/>
          <w:sz w:val="27"/>
          <w:szCs w:val="27"/>
        </w:rPr>
        <w:t xml:space="preserve">направлено </w:t>
      </w:r>
      <w:r w:rsidRPr="00AF1FD8">
        <w:rPr>
          <w:b w:val="0"/>
          <w:sz w:val="27"/>
          <w:szCs w:val="27"/>
        </w:rPr>
        <w:t>до апеляційного суду</w:t>
      </w:r>
      <w:r>
        <w:rPr>
          <w:b w:val="0"/>
          <w:sz w:val="27"/>
          <w:szCs w:val="27"/>
        </w:rPr>
        <w:t>.</w:t>
      </w:r>
      <w:r w:rsidRPr="00AF1FD8">
        <w:rPr>
          <w:b w:val="0"/>
          <w:sz w:val="27"/>
          <w:szCs w:val="27"/>
        </w:rPr>
        <w:t xml:space="preserve"> </w:t>
      </w:r>
    </w:p>
    <w:p w:rsidR="00AF1FD8" w:rsidRPr="00AF1FD8" w:rsidRDefault="00AF1FD8" w:rsidP="00AF1FD8">
      <w:pPr>
        <w:pStyle w:val="20"/>
        <w:spacing w:after="0" w:line="240" w:lineRule="auto"/>
        <w:ind w:right="-1" w:firstLine="780"/>
        <w:jc w:val="both"/>
        <w:rPr>
          <w:b w:val="0"/>
          <w:sz w:val="27"/>
          <w:szCs w:val="27"/>
        </w:rPr>
      </w:pPr>
      <w:r w:rsidRPr="00AF1FD8">
        <w:rPr>
          <w:b w:val="0"/>
          <w:sz w:val="27"/>
          <w:szCs w:val="27"/>
        </w:rPr>
        <w:t xml:space="preserve">Київський апеляційний суд листом від 20 лютого 2019 року № 2728/0606/19 повернув вказану справу до Святошинського районного суду міста Києва, оскільки дія Закону України «Про забезпечення прав і свобод громадян та правовий режим на тимчасово окупованій території України» не розповсюджується на тимчасово окуповану територію у Донецькій та Луганській областях, а тому Київський апеляційний суд не наділений повноваженнями визначати суди для розгляду справ, підсудних </w:t>
      </w:r>
      <w:r w:rsidR="003A09CF">
        <w:rPr>
          <w:b w:val="0"/>
          <w:sz w:val="27"/>
          <w:szCs w:val="27"/>
        </w:rPr>
        <w:t xml:space="preserve">судам, </w:t>
      </w:r>
      <w:r w:rsidRPr="00AF1FD8">
        <w:rPr>
          <w:b w:val="0"/>
          <w:sz w:val="27"/>
          <w:szCs w:val="27"/>
        </w:rPr>
        <w:t>розташованим на тимчасово окупованій території у Донець</w:t>
      </w:r>
      <w:r w:rsidR="003A09CF">
        <w:rPr>
          <w:b w:val="0"/>
          <w:sz w:val="27"/>
          <w:szCs w:val="27"/>
        </w:rPr>
        <w:t>кій та Луганській областях</w:t>
      </w:r>
      <w:r w:rsidRPr="00AF1FD8">
        <w:rPr>
          <w:b w:val="0"/>
          <w:sz w:val="27"/>
          <w:szCs w:val="27"/>
        </w:rPr>
        <w:t>.</w:t>
      </w:r>
    </w:p>
    <w:p w:rsidR="00AF1FD8" w:rsidRPr="00AF1FD8" w:rsidRDefault="00AF1FD8" w:rsidP="00AF1FD8">
      <w:pPr>
        <w:pStyle w:val="20"/>
        <w:spacing w:after="0" w:line="240" w:lineRule="auto"/>
        <w:ind w:right="-1" w:firstLine="780"/>
        <w:jc w:val="both"/>
        <w:rPr>
          <w:b w:val="0"/>
          <w:sz w:val="27"/>
          <w:szCs w:val="27"/>
        </w:rPr>
      </w:pPr>
      <w:r w:rsidRPr="00AF1FD8">
        <w:rPr>
          <w:b w:val="0"/>
          <w:sz w:val="27"/>
          <w:szCs w:val="27"/>
        </w:rPr>
        <w:t>Ухвалою Святошинського районного суду міста Києва (суддя                     Ул’яновська О.В.) від 19 березня 2019 року цивільну справу № 759/107/18 направлено до Сєвєродонецького міського суду Луганської області.</w:t>
      </w:r>
    </w:p>
    <w:p w:rsidR="00AF1FD8" w:rsidRDefault="00AF1FD8" w:rsidP="00AF1FD8">
      <w:pPr>
        <w:pStyle w:val="20"/>
        <w:spacing w:after="0" w:line="240" w:lineRule="auto"/>
        <w:ind w:right="-1" w:firstLine="780"/>
        <w:jc w:val="both"/>
        <w:rPr>
          <w:b w:val="0"/>
          <w:sz w:val="27"/>
          <w:szCs w:val="27"/>
        </w:rPr>
      </w:pPr>
      <w:r w:rsidRPr="00AF1FD8">
        <w:rPr>
          <w:b w:val="0"/>
          <w:sz w:val="27"/>
          <w:szCs w:val="27"/>
        </w:rPr>
        <w:t xml:space="preserve">Постановою Київського апеляційного суду від 20 червня 2019 року апеляційну скаргу </w:t>
      </w:r>
      <w:r w:rsidR="008F1E4B" w:rsidRPr="008F1E4B">
        <w:rPr>
          <w:b w:val="0"/>
          <w:sz w:val="27"/>
          <w:szCs w:val="27"/>
        </w:rPr>
        <w:t>ОСОБА_</w:t>
      </w:r>
      <w:r w:rsidR="008F1E4B">
        <w:rPr>
          <w:b w:val="0"/>
          <w:sz w:val="27"/>
          <w:szCs w:val="27"/>
        </w:rPr>
        <w:t>1</w:t>
      </w:r>
      <w:r w:rsidR="008F1E4B" w:rsidRPr="008F1E4B">
        <w:rPr>
          <w:b w:val="0"/>
          <w:sz w:val="27"/>
          <w:szCs w:val="27"/>
        </w:rPr>
        <w:t xml:space="preserve">  </w:t>
      </w:r>
      <w:r w:rsidRPr="00AF1FD8">
        <w:rPr>
          <w:b w:val="0"/>
          <w:sz w:val="27"/>
          <w:szCs w:val="27"/>
        </w:rPr>
        <w:t>залишено без задоволення, ухвалу  Святошинського районного суду міста Києва від 19 березня 2019 року – без змін.</w:t>
      </w:r>
    </w:p>
    <w:p w:rsidR="00ED1F6A" w:rsidRDefault="00ED1F6A" w:rsidP="00AF1FD8">
      <w:pPr>
        <w:pStyle w:val="20"/>
        <w:spacing w:after="0" w:line="240" w:lineRule="auto"/>
        <w:ind w:right="-1" w:firstLine="780"/>
        <w:jc w:val="both"/>
        <w:rPr>
          <w:b w:val="0"/>
          <w:sz w:val="27"/>
          <w:szCs w:val="27"/>
        </w:rPr>
      </w:pPr>
      <w:r>
        <w:rPr>
          <w:b w:val="0"/>
          <w:sz w:val="27"/>
          <w:szCs w:val="27"/>
        </w:rPr>
        <w:t>На сьогодні справа перебуває на розгляді у Сєвєродонецькому міському суді Луганської області</w:t>
      </w:r>
      <w:r w:rsidR="006E68C0">
        <w:rPr>
          <w:b w:val="0"/>
          <w:sz w:val="27"/>
          <w:szCs w:val="27"/>
        </w:rPr>
        <w:t xml:space="preserve"> та її</w:t>
      </w:r>
      <w:r>
        <w:rPr>
          <w:b w:val="0"/>
          <w:sz w:val="27"/>
          <w:szCs w:val="27"/>
        </w:rPr>
        <w:t xml:space="preserve"> розгляд триває.</w:t>
      </w:r>
    </w:p>
    <w:p w:rsidR="002713D1" w:rsidRPr="00AF1FD8" w:rsidRDefault="00ED1F6A" w:rsidP="00AF1FD8">
      <w:pPr>
        <w:pStyle w:val="20"/>
        <w:spacing w:after="0" w:line="240" w:lineRule="auto"/>
        <w:ind w:right="-1" w:firstLine="780"/>
        <w:jc w:val="both"/>
        <w:rPr>
          <w:b w:val="0"/>
          <w:sz w:val="27"/>
          <w:szCs w:val="27"/>
        </w:rPr>
      </w:pPr>
      <w:r>
        <w:rPr>
          <w:b w:val="0"/>
          <w:sz w:val="27"/>
          <w:szCs w:val="27"/>
        </w:rPr>
        <w:t xml:space="preserve"> </w:t>
      </w:r>
      <w:r w:rsidR="00134CE7">
        <w:rPr>
          <w:b w:val="0"/>
          <w:sz w:val="27"/>
          <w:szCs w:val="27"/>
        </w:rPr>
        <w:t>У поясненнях с</w:t>
      </w:r>
      <w:r>
        <w:rPr>
          <w:b w:val="0"/>
          <w:sz w:val="27"/>
          <w:szCs w:val="27"/>
        </w:rPr>
        <w:t>удд</w:t>
      </w:r>
      <w:r w:rsidR="00134CE7">
        <w:rPr>
          <w:b w:val="0"/>
          <w:sz w:val="27"/>
          <w:szCs w:val="27"/>
        </w:rPr>
        <w:t>я</w:t>
      </w:r>
      <w:r w:rsidRPr="00ED1F6A">
        <w:t xml:space="preserve"> </w:t>
      </w:r>
      <w:r w:rsidRPr="00ED1F6A">
        <w:rPr>
          <w:b w:val="0"/>
          <w:sz w:val="27"/>
          <w:szCs w:val="27"/>
        </w:rPr>
        <w:t>Святошинського районного суду міста Києва Ул’яновськ</w:t>
      </w:r>
      <w:r w:rsidR="00BB3F43">
        <w:rPr>
          <w:b w:val="0"/>
          <w:sz w:val="27"/>
          <w:szCs w:val="27"/>
        </w:rPr>
        <w:t>а</w:t>
      </w:r>
      <w:r>
        <w:rPr>
          <w:b w:val="0"/>
          <w:sz w:val="27"/>
          <w:szCs w:val="27"/>
        </w:rPr>
        <w:t xml:space="preserve"> О.В. </w:t>
      </w:r>
      <w:r w:rsidR="00134CE7">
        <w:rPr>
          <w:b w:val="0"/>
          <w:sz w:val="27"/>
          <w:szCs w:val="27"/>
        </w:rPr>
        <w:t>зазначила таке.</w:t>
      </w:r>
    </w:p>
    <w:p w:rsidR="00367551" w:rsidRPr="00094E40" w:rsidRDefault="006E68C0" w:rsidP="00367551">
      <w:pPr>
        <w:pStyle w:val="20"/>
        <w:spacing w:after="0" w:line="240" w:lineRule="auto"/>
        <w:ind w:right="-1" w:firstLine="780"/>
        <w:jc w:val="both"/>
        <w:rPr>
          <w:b w:val="0"/>
          <w:sz w:val="27"/>
          <w:szCs w:val="27"/>
        </w:rPr>
      </w:pPr>
      <w:r>
        <w:rPr>
          <w:b w:val="0"/>
          <w:sz w:val="27"/>
          <w:szCs w:val="27"/>
        </w:rPr>
        <w:t>На підставі</w:t>
      </w:r>
      <w:r w:rsidR="00367551" w:rsidRPr="00094E40">
        <w:rPr>
          <w:b w:val="0"/>
          <w:sz w:val="27"/>
          <w:szCs w:val="27"/>
        </w:rPr>
        <w:t xml:space="preserve"> протоколу автоматизованого розподілу судової справи між суддями </w:t>
      </w:r>
      <w:r w:rsidR="004E4F65" w:rsidRPr="00094E40">
        <w:rPr>
          <w:b w:val="0"/>
          <w:sz w:val="27"/>
          <w:szCs w:val="27"/>
        </w:rPr>
        <w:t xml:space="preserve">вказану </w:t>
      </w:r>
      <w:r w:rsidR="00134CE7">
        <w:rPr>
          <w:b w:val="0"/>
          <w:sz w:val="27"/>
          <w:szCs w:val="27"/>
        </w:rPr>
        <w:t>п</w:t>
      </w:r>
      <w:r w:rsidR="00134CE7" w:rsidRPr="00134CE7">
        <w:rPr>
          <w:b w:val="0"/>
          <w:sz w:val="27"/>
          <w:szCs w:val="27"/>
        </w:rPr>
        <w:t>озовн</w:t>
      </w:r>
      <w:r w:rsidR="00134CE7">
        <w:rPr>
          <w:b w:val="0"/>
          <w:sz w:val="27"/>
          <w:szCs w:val="27"/>
        </w:rPr>
        <w:t>у</w:t>
      </w:r>
      <w:r w:rsidR="00134CE7" w:rsidRPr="00134CE7">
        <w:rPr>
          <w:b w:val="0"/>
          <w:sz w:val="27"/>
          <w:szCs w:val="27"/>
        </w:rPr>
        <w:t xml:space="preserve"> заяв</w:t>
      </w:r>
      <w:r w:rsidR="00134CE7">
        <w:rPr>
          <w:b w:val="0"/>
          <w:sz w:val="27"/>
          <w:szCs w:val="27"/>
        </w:rPr>
        <w:t>у</w:t>
      </w:r>
      <w:r w:rsidR="00134CE7" w:rsidRPr="00134CE7">
        <w:rPr>
          <w:b w:val="0"/>
          <w:sz w:val="27"/>
          <w:szCs w:val="27"/>
        </w:rPr>
        <w:t xml:space="preserve"> </w:t>
      </w:r>
      <w:r w:rsidR="008F1E4B" w:rsidRPr="008F1E4B">
        <w:rPr>
          <w:b w:val="0"/>
          <w:sz w:val="27"/>
          <w:szCs w:val="27"/>
        </w:rPr>
        <w:t>ОСОБА_</w:t>
      </w:r>
      <w:r w:rsidR="008F1E4B">
        <w:rPr>
          <w:b w:val="0"/>
          <w:sz w:val="27"/>
          <w:szCs w:val="27"/>
        </w:rPr>
        <w:t>1</w:t>
      </w:r>
      <w:r w:rsidR="008F1E4B" w:rsidRPr="008F1E4B">
        <w:rPr>
          <w:b w:val="0"/>
          <w:sz w:val="27"/>
          <w:szCs w:val="27"/>
        </w:rPr>
        <w:t xml:space="preserve">  </w:t>
      </w:r>
      <w:r w:rsidR="00134CE7" w:rsidRPr="00134CE7">
        <w:rPr>
          <w:b w:val="0"/>
          <w:sz w:val="27"/>
          <w:szCs w:val="27"/>
        </w:rPr>
        <w:t xml:space="preserve">до </w:t>
      </w:r>
      <w:r w:rsidR="008F1E4B" w:rsidRPr="008F1E4B">
        <w:rPr>
          <w:b w:val="0"/>
          <w:sz w:val="27"/>
          <w:szCs w:val="27"/>
        </w:rPr>
        <w:t xml:space="preserve">ОСОБА_2  </w:t>
      </w:r>
      <w:r w:rsidR="00134CE7" w:rsidRPr="00134CE7">
        <w:rPr>
          <w:b w:val="0"/>
          <w:sz w:val="27"/>
          <w:szCs w:val="27"/>
        </w:rPr>
        <w:t>про стягнення боргу</w:t>
      </w:r>
      <w:r w:rsidR="00134CE7">
        <w:rPr>
          <w:b w:val="0"/>
          <w:sz w:val="27"/>
          <w:szCs w:val="27"/>
        </w:rPr>
        <w:t>, що</w:t>
      </w:r>
      <w:r w:rsidR="00134CE7" w:rsidRPr="00134CE7">
        <w:rPr>
          <w:b w:val="0"/>
          <w:sz w:val="27"/>
          <w:szCs w:val="27"/>
        </w:rPr>
        <w:t xml:space="preserve"> надійшла до суду 2 січня 2018 року</w:t>
      </w:r>
      <w:r w:rsidR="00134CE7">
        <w:rPr>
          <w:b w:val="0"/>
          <w:sz w:val="27"/>
          <w:szCs w:val="27"/>
        </w:rPr>
        <w:t>,</w:t>
      </w:r>
      <w:r w:rsidR="00367551" w:rsidRPr="00094E40">
        <w:rPr>
          <w:b w:val="0"/>
          <w:sz w:val="27"/>
          <w:szCs w:val="27"/>
        </w:rPr>
        <w:t xml:space="preserve"> розпод</w:t>
      </w:r>
      <w:r>
        <w:rPr>
          <w:b w:val="0"/>
          <w:sz w:val="27"/>
          <w:szCs w:val="27"/>
        </w:rPr>
        <w:t xml:space="preserve">ілено </w:t>
      </w:r>
      <w:r w:rsidR="00EE5538" w:rsidRPr="00094E40">
        <w:rPr>
          <w:b w:val="0"/>
          <w:sz w:val="27"/>
          <w:szCs w:val="27"/>
        </w:rPr>
        <w:t>судд</w:t>
      </w:r>
      <w:r>
        <w:rPr>
          <w:b w:val="0"/>
          <w:sz w:val="27"/>
          <w:szCs w:val="27"/>
        </w:rPr>
        <w:t>і</w:t>
      </w:r>
      <w:r w:rsidR="00EE5538" w:rsidRPr="00094E40">
        <w:rPr>
          <w:b w:val="0"/>
          <w:sz w:val="27"/>
          <w:szCs w:val="27"/>
        </w:rPr>
        <w:t xml:space="preserve"> Ул’яновськ</w:t>
      </w:r>
      <w:r>
        <w:rPr>
          <w:b w:val="0"/>
          <w:sz w:val="27"/>
          <w:szCs w:val="27"/>
        </w:rPr>
        <w:t>ій</w:t>
      </w:r>
      <w:r w:rsidR="00EE5538" w:rsidRPr="00094E40">
        <w:rPr>
          <w:b w:val="0"/>
          <w:sz w:val="27"/>
          <w:szCs w:val="27"/>
        </w:rPr>
        <w:t xml:space="preserve"> О.В.</w:t>
      </w:r>
      <w:r w:rsidR="00367551" w:rsidRPr="00094E40">
        <w:rPr>
          <w:b w:val="0"/>
          <w:sz w:val="27"/>
          <w:szCs w:val="27"/>
        </w:rPr>
        <w:t xml:space="preserve"> </w:t>
      </w:r>
      <w:r w:rsidR="00EE5538" w:rsidRPr="00094E40">
        <w:rPr>
          <w:b w:val="0"/>
          <w:sz w:val="27"/>
          <w:szCs w:val="27"/>
        </w:rPr>
        <w:t xml:space="preserve">та передано </w:t>
      </w:r>
      <w:r>
        <w:rPr>
          <w:b w:val="0"/>
          <w:sz w:val="27"/>
          <w:szCs w:val="27"/>
        </w:rPr>
        <w:t>їй</w:t>
      </w:r>
      <w:r w:rsidR="00367551" w:rsidRPr="00094E40">
        <w:rPr>
          <w:b w:val="0"/>
          <w:sz w:val="27"/>
          <w:szCs w:val="27"/>
        </w:rPr>
        <w:t xml:space="preserve"> 10</w:t>
      </w:r>
      <w:r w:rsidR="00EE5538" w:rsidRPr="00094E40">
        <w:rPr>
          <w:b w:val="0"/>
          <w:sz w:val="27"/>
          <w:szCs w:val="27"/>
        </w:rPr>
        <w:t xml:space="preserve"> січня </w:t>
      </w:r>
      <w:r w:rsidR="00367551" w:rsidRPr="00094E40">
        <w:rPr>
          <w:b w:val="0"/>
          <w:sz w:val="27"/>
          <w:szCs w:val="27"/>
        </w:rPr>
        <w:t>2018</w:t>
      </w:r>
      <w:r w:rsidR="00EE5538" w:rsidRPr="00094E40">
        <w:rPr>
          <w:b w:val="0"/>
          <w:sz w:val="27"/>
          <w:szCs w:val="27"/>
        </w:rPr>
        <w:t xml:space="preserve"> року</w:t>
      </w:r>
      <w:r w:rsidR="00367551" w:rsidRPr="00094E40">
        <w:rPr>
          <w:b w:val="0"/>
          <w:sz w:val="27"/>
          <w:szCs w:val="27"/>
        </w:rPr>
        <w:t>.</w:t>
      </w:r>
    </w:p>
    <w:p w:rsidR="00367551" w:rsidRDefault="00EE5538" w:rsidP="00367551">
      <w:pPr>
        <w:pStyle w:val="20"/>
        <w:spacing w:after="0" w:line="240" w:lineRule="auto"/>
        <w:ind w:right="-1" w:firstLine="780"/>
        <w:jc w:val="both"/>
        <w:rPr>
          <w:b w:val="0"/>
          <w:sz w:val="27"/>
          <w:szCs w:val="27"/>
        </w:rPr>
      </w:pPr>
      <w:r w:rsidRPr="00094E40">
        <w:rPr>
          <w:b w:val="0"/>
          <w:sz w:val="27"/>
          <w:szCs w:val="27"/>
        </w:rPr>
        <w:t xml:space="preserve">Ухвалою суду від 15 січня 2018 року </w:t>
      </w:r>
      <w:r w:rsidR="00367551" w:rsidRPr="00094E40">
        <w:rPr>
          <w:b w:val="0"/>
          <w:sz w:val="27"/>
          <w:szCs w:val="27"/>
        </w:rPr>
        <w:t>ві</w:t>
      </w:r>
      <w:r w:rsidRPr="00094E40">
        <w:rPr>
          <w:b w:val="0"/>
          <w:sz w:val="27"/>
          <w:szCs w:val="27"/>
        </w:rPr>
        <w:t xml:space="preserve">дкрито провадження у справі та </w:t>
      </w:r>
      <w:r w:rsidR="00367551" w:rsidRPr="00094E40">
        <w:rPr>
          <w:b w:val="0"/>
          <w:sz w:val="27"/>
          <w:szCs w:val="27"/>
        </w:rPr>
        <w:t xml:space="preserve">з </w:t>
      </w:r>
      <w:r w:rsidRPr="00094E40">
        <w:rPr>
          <w:b w:val="0"/>
          <w:sz w:val="27"/>
          <w:szCs w:val="27"/>
        </w:rPr>
        <w:t>у</w:t>
      </w:r>
      <w:r w:rsidR="00367551" w:rsidRPr="00094E40">
        <w:rPr>
          <w:b w:val="0"/>
          <w:sz w:val="27"/>
          <w:szCs w:val="27"/>
        </w:rPr>
        <w:t xml:space="preserve">рахуванням </w:t>
      </w:r>
      <w:r w:rsidR="006E68C0">
        <w:rPr>
          <w:b w:val="0"/>
          <w:sz w:val="27"/>
          <w:szCs w:val="27"/>
        </w:rPr>
        <w:t xml:space="preserve">періоду </w:t>
      </w:r>
      <w:r w:rsidR="00367551" w:rsidRPr="00094E40">
        <w:rPr>
          <w:b w:val="0"/>
          <w:sz w:val="27"/>
          <w:szCs w:val="27"/>
        </w:rPr>
        <w:t>щорічної відпустки</w:t>
      </w:r>
      <w:r w:rsidR="006E68C0">
        <w:rPr>
          <w:b w:val="0"/>
          <w:sz w:val="27"/>
          <w:szCs w:val="27"/>
        </w:rPr>
        <w:t xml:space="preserve"> судді</w:t>
      </w:r>
      <w:r w:rsidRPr="00094E40">
        <w:rPr>
          <w:b w:val="0"/>
          <w:sz w:val="27"/>
          <w:szCs w:val="27"/>
        </w:rPr>
        <w:t>,</w:t>
      </w:r>
      <w:r w:rsidR="00367551" w:rsidRPr="00094E40">
        <w:rPr>
          <w:b w:val="0"/>
          <w:sz w:val="27"/>
          <w:szCs w:val="27"/>
        </w:rPr>
        <w:t xml:space="preserve"> </w:t>
      </w:r>
      <w:r w:rsidR="006E68C0">
        <w:rPr>
          <w:b w:val="0"/>
          <w:sz w:val="27"/>
          <w:szCs w:val="27"/>
        </w:rPr>
        <w:t>її на</w:t>
      </w:r>
      <w:r w:rsidRPr="00094E40">
        <w:rPr>
          <w:b w:val="0"/>
          <w:sz w:val="27"/>
          <w:szCs w:val="27"/>
        </w:rPr>
        <w:t>вантажен</w:t>
      </w:r>
      <w:r w:rsidR="006E68C0">
        <w:rPr>
          <w:b w:val="0"/>
          <w:sz w:val="27"/>
          <w:szCs w:val="27"/>
        </w:rPr>
        <w:t>ня</w:t>
      </w:r>
      <w:r w:rsidR="00367551" w:rsidRPr="00094E40">
        <w:rPr>
          <w:b w:val="0"/>
          <w:sz w:val="27"/>
          <w:szCs w:val="27"/>
        </w:rPr>
        <w:t xml:space="preserve"> </w:t>
      </w:r>
      <w:r w:rsidRPr="00094E40">
        <w:rPr>
          <w:b w:val="0"/>
          <w:sz w:val="27"/>
          <w:szCs w:val="27"/>
        </w:rPr>
        <w:t xml:space="preserve">розгляд справи призначено на 24 вересня </w:t>
      </w:r>
      <w:r w:rsidR="00367551" w:rsidRPr="00094E40">
        <w:rPr>
          <w:b w:val="0"/>
          <w:sz w:val="27"/>
          <w:szCs w:val="27"/>
        </w:rPr>
        <w:t>2018</w:t>
      </w:r>
      <w:r w:rsidRPr="00094E40">
        <w:rPr>
          <w:b w:val="0"/>
          <w:sz w:val="27"/>
          <w:szCs w:val="27"/>
        </w:rPr>
        <w:t xml:space="preserve"> року</w:t>
      </w:r>
      <w:r w:rsidR="00367551" w:rsidRPr="00094E40">
        <w:rPr>
          <w:b w:val="0"/>
          <w:sz w:val="27"/>
          <w:szCs w:val="27"/>
        </w:rPr>
        <w:t>.</w:t>
      </w:r>
    </w:p>
    <w:p w:rsidR="00367551" w:rsidRPr="00094E40" w:rsidRDefault="00EE5538" w:rsidP="00367551">
      <w:pPr>
        <w:pStyle w:val="20"/>
        <w:spacing w:after="0" w:line="240" w:lineRule="auto"/>
        <w:ind w:right="-1" w:firstLine="780"/>
        <w:jc w:val="both"/>
        <w:rPr>
          <w:b w:val="0"/>
          <w:sz w:val="27"/>
          <w:szCs w:val="27"/>
        </w:rPr>
      </w:pPr>
      <w:r w:rsidRPr="00094E40">
        <w:rPr>
          <w:b w:val="0"/>
          <w:sz w:val="27"/>
          <w:szCs w:val="27"/>
        </w:rPr>
        <w:t xml:space="preserve">Суддя просила врахувати, що </w:t>
      </w:r>
      <w:r w:rsidR="00596CC5">
        <w:rPr>
          <w:b w:val="0"/>
          <w:sz w:val="27"/>
          <w:szCs w:val="27"/>
        </w:rPr>
        <w:t xml:space="preserve">не мала можливості раніше призначити справу до розгляду </w:t>
      </w:r>
      <w:r w:rsidR="00BB3F43">
        <w:rPr>
          <w:b w:val="0"/>
          <w:sz w:val="27"/>
          <w:szCs w:val="27"/>
        </w:rPr>
        <w:t xml:space="preserve">у зв’язку із </w:t>
      </w:r>
      <w:r w:rsidR="00596CC5">
        <w:rPr>
          <w:b w:val="0"/>
          <w:sz w:val="27"/>
          <w:szCs w:val="27"/>
        </w:rPr>
        <w:t>значним навантаженням. З</w:t>
      </w:r>
      <w:r w:rsidR="00BB3F43">
        <w:rPr>
          <w:b w:val="0"/>
          <w:sz w:val="27"/>
          <w:szCs w:val="27"/>
        </w:rPr>
        <w:t xml:space="preserve">азначила, що </w:t>
      </w:r>
      <w:r w:rsidRPr="00094E40">
        <w:rPr>
          <w:b w:val="0"/>
          <w:sz w:val="27"/>
          <w:szCs w:val="27"/>
        </w:rPr>
        <w:t>її</w:t>
      </w:r>
      <w:r w:rsidR="00367551" w:rsidRPr="00094E40">
        <w:rPr>
          <w:b w:val="0"/>
          <w:sz w:val="27"/>
          <w:szCs w:val="27"/>
        </w:rPr>
        <w:t xml:space="preserve"> включено до</w:t>
      </w:r>
      <w:r w:rsidR="00596CC5">
        <w:rPr>
          <w:b w:val="0"/>
          <w:sz w:val="27"/>
          <w:szCs w:val="27"/>
        </w:rPr>
        <w:t xml:space="preserve"> складу</w:t>
      </w:r>
      <w:r w:rsidR="00367551" w:rsidRPr="00094E40">
        <w:rPr>
          <w:b w:val="0"/>
          <w:sz w:val="27"/>
          <w:szCs w:val="27"/>
        </w:rPr>
        <w:t xml:space="preserve"> колегії суддів з розгляду судових справ у порядку цивільного та адміністративного судочинства, </w:t>
      </w:r>
      <w:r w:rsidR="00596CC5">
        <w:rPr>
          <w:b w:val="0"/>
          <w:sz w:val="27"/>
          <w:szCs w:val="27"/>
        </w:rPr>
        <w:t xml:space="preserve">а </w:t>
      </w:r>
      <w:r w:rsidR="00367551" w:rsidRPr="00094E40">
        <w:rPr>
          <w:b w:val="0"/>
          <w:sz w:val="27"/>
          <w:szCs w:val="27"/>
        </w:rPr>
        <w:t>також</w:t>
      </w:r>
      <w:r w:rsidR="00596CC5">
        <w:rPr>
          <w:b w:val="0"/>
          <w:sz w:val="27"/>
          <w:szCs w:val="27"/>
        </w:rPr>
        <w:t xml:space="preserve"> що</w:t>
      </w:r>
      <w:r w:rsidR="00367551" w:rsidRPr="00094E40">
        <w:rPr>
          <w:b w:val="0"/>
          <w:sz w:val="27"/>
          <w:szCs w:val="27"/>
        </w:rPr>
        <w:t xml:space="preserve"> </w:t>
      </w:r>
      <w:r w:rsidRPr="00094E40">
        <w:rPr>
          <w:b w:val="0"/>
          <w:sz w:val="27"/>
          <w:szCs w:val="27"/>
        </w:rPr>
        <w:t>вона</w:t>
      </w:r>
      <w:r w:rsidR="00367551" w:rsidRPr="00094E40">
        <w:rPr>
          <w:b w:val="0"/>
          <w:sz w:val="27"/>
          <w:szCs w:val="27"/>
        </w:rPr>
        <w:t xml:space="preserve"> є слідчим суддею. </w:t>
      </w:r>
      <w:r w:rsidR="00596CC5">
        <w:rPr>
          <w:b w:val="0"/>
          <w:sz w:val="27"/>
          <w:szCs w:val="27"/>
        </w:rPr>
        <w:t>Вказала, що с</w:t>
      </w:r>
      <w:r w:rsidR="00367551" w:rsidRPr="00094E40">
        <w:rPr>
          <w:b w:val="0"/>
          <w:sz w:val="27"/>
          <w:szCs w:val="27"/>
        </w:rPr>
        <w:t>прави признач</w:t>
      </w:r>
      <w:r w:rsidRPr="00094E40">
        <w:rPr>
          <w:b w:val="0"/>
          <w:sz w:val="27"/>
          <w:szCs w:val="27"/>
        </w:rPr>
        <w:t xml:space="preserve">аються </w:t>
      </w:r>
      <w:r w:rsidR="00367551" w:rsidRPr="00094E40">
        <w:rPr>
          <w:b w:val="0"/>
          <w:sz w:val="27"/>
          <w:szCs w:val="27"/>
        </w:rPr>
        <w:t xml:space="preserve">до слухання кожного дня </w:t>
      </w:r>
      <w:r w:rsidR="00596CC5">
        <w:rPr>
          <w:b w:val="0"/>
          <w:sz w:val="27"/>
          <w:szCs w:val="27"/>
        </w:rPr>
        <w:t xml:space="preserve">в </w:t>
      </w:r>
      <w:r w:rsidR="00367551" w:rsidRPr="00094E40">
        <w:rPr>
          <w:b w:val="0"/>
          <w:sz w:val="27"/>
          <w:szCs w:val="27"/>
        </w:rPr>
        <w:t xml:space="preserve">порядку черговості, а тому у </w:t>
      </w:r>
      <w:r w:rsidRPr="00094E40">
        <w:rPr>
          <w:b w:val="0"/>
          <w:sz w:val="27"/>
          <w:szCs w:val="27"/>
        </w:rPr>
        <w:t xml:space="preserve">неї </w:t>
      </w:r>
      <w:r w:rsidR="00367551" w:rsidRPr="00094E40">
        <w:rPr>
          <w:b w:val="0"/>
          <w:sz w:val="27"/>
          <w:szCs w:val="27"/>
        </w:rPr>
        <w:t>не було можливості пр</w:t>
      </w:r>
      <w:r w:rsidR="00870075" w:rsidRPr="00094E40">
        <w:rPr>
          <w:b w:val="0"/>
          <w:sz w:val="27"/>
          <w:szCs w:val="27"/>
        </w:rPr>
        <w:t xml:space="preserve">изначити </w:t>
      </w:r>
      <w:r w:rsidR="00596CC5">
        <w:rPr>
          <w:b w:val="0"/>
          <w:sz w:val="27"/>
          <w:szCs w:val="27"/>
        </w:rPr>
        <w:t xml:space="preserve">розгляд вказаної справи </w:t>
      </w:r>
      <w:r w:rsidR="00870075" w:rsidRPr="00094E40">
        <w:rPr>
          <w:b w:val="0"/>
          <w:sz w:val="27"/>
          <w:szCs w:val="27"/>
        </w:rPr>
        <w:t>у більш стислі терміни (до пояснень додан</w:t>
      </w:r>
      <w:r w:rsidR="00596CC5">
        <w:rPr>
          <w:b w:val="0"/>
          <w:sz w:val="27"/>
          <w:szCs w:val="27"/>
        </w:rPr>
        <w:t>і</w:t>
      </w:r>
      <w:r w:rsidR="00870075" w:rsidRPr="00094E40">
        <w:rPr>
          <w:b w:val="0"/>
          <w:sz w:val="27"/>
          <w:szCs w:val="27"/>
        </w:rPr>
        <w:t xml:space="preserve"> копії щоденників про призна</w:t>
      </w:r>
      <w:r w:rsidR="00596CC5">
        <w:rPr>
          <w:b w:val="0"/>
          <w:sz w:val="27"/>
          <w:szCs w:val="27"/>
        </w:rPr>
        <w:t>чення справ до розгляду за</w:t>
      </w:r>
      <w:r w:rsidR="003A09CF">
        <w:rPr>
          <w:b w:val="0"/>
          <w:sz w:val="27"/>
          <w:szCs w:val="27"/>
        </w:rPr>
        <w:t xml:space="preserve">                                       </w:t>
      </w:r>
      <w:r w:rsidR="00596CC5">
        <w:rPr>
          <w:b w:val="0"/>
          <w:sz w:val="27"/>
          <w:szCs w:val="27"/>
        </w:rPr>
        <w:t xml:space="preserve"> 2017</w:t>
      </w:r>
      <w:r w:rsidR="00EF3847">
        <w:rPr>
          <w:b w:val="0"/>
          <w:sz w:val="27"/>
          <w:szCs w:val="27"/>
        </w:rPr>
        <w:t>–</w:t>
      </w:r>
      <w:r w:rsidR="00870075" w:rsidRPr="00094E40">
        <w:rPr>
          <w:b w:val="0"/>
          <w:sz w:val="27"/>
          <w:szCs w:val="27"/>
        </w:rPr>
        <w:t>2018 роки).</w:t>
      </w:r>
    </w:p>
    <w:p w:rsidR="00367551" w:rsidRPr="00094E40" w:rsidRDefault="00596CC5" w:rsidP="00367551">
      <w:pPr>
        <w:pStyle w:val="20"/>
        <w:spacing w:after="0" w:line="240" w:lineRule="auto"/>
        <w:ind w:right="-1" w:firstLine="780"/>
        <w:jc w:val="both"/>
        <w:rPr>
          <w:b w:val="0"/>
          <w:sz w:val="27"/>
          <w:szCs w:val="27"/>
        </w:rPr>
      </w:pPr>
      <w:r>
        <w:rPr>
          <w:b w:val="0"/>
          <w:sz w:val="27"/>
          <w:szCs w:val="27"/>
        </w:rPr>
        <w:t>Того самого дня,</w:t>
      </w:r>
      <w:r w:rsidR="00EE5538" w:rsidRPr="00094E40">
        <w:rPr>
          <w:b w:val="0"/>
          <w:sz w:val="27"/>
          <w:szCs w:val="27"/>
        </w:rPr>
        <w:t xml:space="preserve"> </w:t>
      </w:r>
      <w:r w:rsidR="00367551" w:rsidRPr="00094E40">
        <w:rPr>
          <w:b w:val="0"/>
          <w:sz w:val="27"/>
          <w:szCs w:val="27"/>
        </w:rPr>
        <w:t>15</w:t>
      </w:r>
      <w:r w:rsidR="00EE5538" w:rsidRPr="00094E40">
        <w:rPr>
          <w:b w:val="0"/>
          <w:sz w:val="27"/>
          <w:szCs w:val="27"/>
        </w:rPr>
        <w:t xml:space="preserve"> січня 2018 року</w:t>
      </w:r>
      <w:r>
        <w:rPr>
          <w:b w:val="0"/>
          <w:sz w:val="27"/>
          <w:szCs w:val="27"/>
        </w:rPr>
        <w:t>,</w:t>
      </w:r>
      <w:r w:rsidR="00EE5538" w:rsidRPr="00094E40">
        <w:rPr>
          <w:b w:val="0"/>
          <w:sz w:val="27"/>
          <w:szCs w:val="27"/>
        </w:rPr>
        <w:t xml:space="preserve"> </w:t>
      </w:r>
      <w:r w:rsidR="00367551" w:rsidRPr="00094E40">
        <w:rPr>
          <w:b w:val="0"/>
          <w:sz w:val="27"/>
          <w:szCs w:val="27"/>
        </w:rPr>
        <w:t xml:space="preserve">сторін </w:t>
      </w:r>
      <w:r w:rsidR="00EE5538" w:rsidRPr="00094E40">
        <w:rPr>
          <w:b w:val="0"/>
          <w:sz w:val="27"/>
          <w:szCs w:val="27"/>
        </w:rPr>
        <w:t xml:space="preserve">у </w:t>
      </w:r>
      <w:r w:rsidR="00367551" w:rsidRPr="00094E40">
        <w:rPr>
          <w:b w:val="0"/>
          <w:sz w:val="27"/>
          <w:szCs w:val="27"/>
        </w:rPr>
        <w:t>справі належним чином повідомлено про</w:t>
      </w:r>
      <w:r w:rsidR="00EE5538" w:rsidRPr="00094E40">
        <w:rPr>
          <w:b w:val="0"/>
          <w:sz w:val="27"/>
          <w:szCs w:val="27"/>
        </w:rPr>
        <w:t xml:space="preserve"> призначення підготовчого судового засідання на 24 вересня </w:t>
      </w:r>
      <w:r w:rsidR="006B12E5">
        <w:rPr>
          <w:b w:val="0"/>
          <w:sz w:val="27"/>
          <w:szCs w:val="27"/>
        </w:rPr>
        <w:t xml:space="preserve">                </w:t>
      </w:r>
      <w:r w:rsidR="00EE5538" w:rsidRPr="00094E40">
        <w:rPr>
          <w:b w:val="0"/>
          <w:sz w:val="27"/>
          <w:szCs w:val="27"/>
        </w:rPr>
        <w:lastRenderedPageBreak/>
        <w:t>2018 року.</w:t>
      </w:r>
      <w:r w:rsidR="00367551" w:rsidRPr="00094E40">
        <w:rPr>
          <w:b w:val="0"/>
          <w:sz w:val="27"/>
          <w:szCs w:val="27"/>
        </w:rPr>
        <w:t xml:space="preserve"> </w:t>
      </w:r>
    </w:p>
    <w:p w:rsidR="00030754" w:rsidRDefault="00030754" w:rsidP="00030754">
      <w:pPr>
        <w:pStyle w:val="20"/>
        <w:spacing w:after="0" w:line="240" w:lineRule="auto"/>
        <w:ind w:right="-1" w:firstLine="780"/>
        <w:jc w:val="both"/>
        <w:rPr>
          <w:b w:val="0"/>
          <w:sz w:val="27"/>
          <w:szCs w:val="27"/>
        </w:rPr>
      </w:pPr>
      <w:r w:rsidRPr="00094E40">
        <w:rPr>
          <w:b w:val="0"/>
          <w:sz w:val="27"/>
          <w:szCs w:val="27"/>
        </w:rPr>
        <w:t xml:space="preserve">Крім того, суддя просила врахувати, що призначення справи </w:t>
      </w:r>
      <w:r w:rsidR="00596CC5">
        <w:rPr>
          <w:b w:val="0"/>
          <w:sz w:val="27"/>
          <w:szCs w:val="27"/>
        </w:rPr>
        <w:t xml:space="preserve">до розгляду </w:t>
      </w:r>
      <w:r w:rsidRPr="00094E40">
        <w:rPr>
          <w:b w:val="0"/>
          <w:sz w:val="27"/>
          <w:szCs w:val="27"/>
        </w:rPr>
        <w:t xml:space="preserve">на 24 вересня 2018 року </w:t>
      </w:r>
      <w:r w:rsidR="00596CC5">
        <w:rPr>
          <w:b w:val="0"/>
          <w:sz w:val="27"/>
          <w:szCs w:val="27"/>
        </w:rPr>
        <w:t>також було зумовлено</w:t>
      </w:r>
      <w:r w:rsidR="00870075" w:rsidRPr="00094E40">
        <w:rPr>
          <w:b w:val="0"/>
          <w:sz w:val="27"/>
          <w:szCs w:val="27"/>
        </w:rPr>
        <w:t xml:space="preserve"> </w:t>
      </w:r>
      <w:r w:rsidRPr="00094E40">
        <w:rPr>
          <w:b w:val="0"/>
          <w:sz w:val="27"/>
          <w:szCs w:val="27"/>
        </w:rPr>
        <w:t>запланованими заздалегідь</w:t>
      </w:r>
      <w:r w:rsidR="00596CC5">
        <w:rPr>
          <w:b w:val="0"/>
          <w:sz w:val="27"/>
          <w:szCs w:val="27"/>
        </w:rPr>
        <w:t xml:space="preserve"> </w:t>
      </w:r>
      <w:r w:rsidR="00870075" w:rsidRPr="00094E40">
        <w:rPr>
          <w:b w:val="0"/>
          <w:sz w:val="27"/>
          <w:szCs w:val="27"/>
        </w:rPr>
        <w:t>відпустками</w:t>
      </w:r>
      <w:r w:rsidR="00596CC5">
        <w:rPr>
          <w:b w:val="0"/>
          <w:sz w:val="27"/>
          <w:szCs w:val="27"/>
        </w:rPr>
        <w:t>,</w:t>
      </w:r>
      <w:r w:rsidRPr="00094E40">
        <w:rPr>
          <w:b w:val="0"/>
          <w:sz w:val="27"/>
          <w:szCs w:val="27"/>
        </w:rPr>
        <w:t xml:space="preserve"> </w:t>
      </w:r>
      <w:r w:rsidR="00596CC5">
        <w:rPr>
          <w:b w:val="0"/>
          <w:sz w:val="27"/>
          <w:szCs w:val="27"/>
        </w:rPr>
        <w:t>зокрема</w:t>
      </w:r>
      <w:r w:rsidR="00596CC5" w:rsidRPr="00094E40">
        <w:rPr>
          <w:b w:val="0"/>
          <w:sz w:val="27"/>
          <w:szCs w:val="27"/>
        </w:rPr>
        <w:t xml:space="preserve"> </w:t>
      </w:r>
      <w:r w:rsidRPr="00094E40">
        <w:rPr>
          <w:b w:val="0"/>
          <w:sz w:val="27"/>
          <w:szCs w:val="27"/>
        </w:rPr>
        <w:t>частини основної щорічної відпустки тривалістю 7 робочих днів з 22</w:t>
      </w:r>
      <w:r w:rsidR="00870075" w:rsidRPr="00094E40">
        <w:rPr>
          <w:b w:val="0"/>
          <w:sz w:val="27"/>
          <w:szCs w:val="27"/>
        </w:rPr>
        <w:t xml:space="preserve"> березня </w:t>
      </w:r>
      <w:r w:rsidRPr="00094E40">
        <w:rPr>
          <w:b w:val="0"/>
          <w:sz w:val="27"/>
          <w:szCs w:val="27"/>
        </w:rPr>
        <w:t>2018</w:t>
      </w:r>
      <w:r w:rsidR="00870075" w:rsidRPr="00094E40">
        <w:rPr>
          <w:b w:val="0"/>
          <w:sz w:val="27"/>
          <w:szCs w:val="27"/>
        </w:rPr>
        <w:t xml:space="preserve"> року</w:t>
      </w:r>
      <w:r w:rsidRPr="00094E40">
        <w:rPr>
          <w:b w:val="0"/>
          <w:sz w:val="27"/>
          <w:szCs w:val="27"/>
        </w:rPr>
        <w:t xml:space="preserve"> по </w:t>
      </w:r>
      <w:r w:rsidR="00870075" w:rsidRPr="00094E40">
        <w:rPr>
          <w:b w:val="0"/>
          <w:sz w:val="27"/>
          <w:szCs w:val="27"/>
        </w:rPr>
        <w:t xml:space="preserve">1 квітня </w:t>
      </w:r>
      <w:r w:rsidRPr="00094E40">
        <w:rPr>
          <w:b w:val="0"/>
          <w:sz w:val="27"/>
          <w:szCs w:val="27"/>
        </w:rPr>
        <w:t xml:space="preserve">2018 </w:t>
      </w:r>
      <w:r w:rsidR="00870075" w:rsidRPr="00094E40">
        <w:rPr>
          <w:b w:val="0"/>
          <w:sz w:val="27"/>
          <w:szCs w:val="27"/>
        </w:rPr>
        <w:t>року</w:t>
      </w:r>
      <w:r w:rsidR="004E4F65" w:rsidRPr="00094E40">
        <w:rPr>
          <w:b w:val="0"/>
          <w:sz w:val="27"/>
          <w:szCs w:val="27"/>
        </w:rPr>
        <w:t>,</w:t>
      </w:r>
      <w:r w:rsidR="00870075" w:rsidRPr="00094E40">
        <w:rPr>
          <w:b w:val="0"/>
          <w:sz w:val="27"/>
          <w:szCs w:val="27"/>
        </w:rPr>
        <w:t xml:space="preserve"> </w:t>
      </w:r>
      <w:r w:rsidRPr="00094E40">
        <w:rPr>
          <w:b w:val="0"/>
          <w:sz w:val="27"/>
          <w:szCs w:val="27"/>
        </w:rPr>
        <w:t xml:space="preserve">з якої </w:t>
      </w:r>
      <w:r w:rsidR="00870075" w:rsidRPr="00094E40">
        <w:rPr>
          <w:b w:val="0"/>
          <w:sz w:val="27"/>
          <w:szCs w:val="27"/>
        </w:rPr>
        <w:t xml:space="preserve">її </w:t>
      </w:r>
      <w:r w:rsidRPr="00094E40">
        <w:rPr>
          <w:b w:val="0"/>
          <w:sz w:val="27"/>
          <w:szCs w:val="27"/>
        </w:rPr>
        <w:t>відкликано у зв’язку з виробничою необхідністю</w:t>
      </w:r>
      <w:r w:rsidR="00596CC5">
        <w:rPr>
          <w:b w:val="0"/>
          <w:sz w:val="27"/>
          <w:szCs w:val="27"/>
        </w:rPr>
        <w:t>,</w:t>
      </w:r>
      <w:r w:rsidRPr="00094E40">
        <w:rPr>
          <w:b w:val="0"/>
          <w:sz w:val="27"/>
          <w:szCs w:val="27"/>
        </w:rPr>
        <w:t xml:space="preserve"> частини основної щорічної відпустки тривалістю </w:t>
      </w:r>
      <w:r w:rsidR="003A09CF">
        <w:rPr>
          <w:b w:val="0"/>
          <w:sz w:val="27"/>
          <w:szCs w:val="27"/>
        </w:rPr>
        <w:t xml:space="preserve">              </w:t>
      </w:r>
      <w:r w:rsidRPr="00094E40">
        <w:rPr>
          <w:b w:val="0"/>
          <w:sz w:val="27"/>
          <w:szCs w:val="27"/>
        </w:rPr>
        <w:t xml:space="preserve">17 робочих днів </w:t>
      </w:r>
      <w:r w:rsidR="003A09CF">
        <w:rPr>
          <w:b w:val="0"/>
          <w:sz w:val="27"/>
          <w:szCs w:val="27"/>
        </w:rPr>
        <w:t xml:space="preserve">з </w:t>
      </w:r>
      <w:r w:rsidR="003A09CF" w:rsidRPr="003A09CF">
        <w:rPr>
          <w:b w:val="0"/>
          <w:sz w:val="27"/>
          <w:szCs w:val="27"/>
        </w:rPr>
        <w:t>23 червня 2018 року по 18 липня 2018 року</w:t>
      </w:r>
      <w:r w:rsidR="003A09CF">
        <w:rPr>
          <w:b w:val="0"/>
          <w:sz w:val="27"/>
          <w:szCs w:val="27"/>
        </w:rPr>
        <w:t xml:space="preserve"> </w:t>
      </w:r>
      <w:r w:rsidRPr="00094E40">
        <w:rPr>
          <w:b w:val="0"/>
          <w:sz w:val="27"/>
          <w:szCs w:val="27"/>
        </w:rPr>
        <w:t>та частини додаткової відпустки тривалістю 4 календарних дні з 19</w:t>
      </w:r>
      <w:r w:rsidR="00870075" w:rsidRPr="00094E40">
        <w:rPr>
          <w:b w:val="0"/>
          <w:sz w:val="27"/>
          <w:szCs w:val="27"/>
        </w:rPr>
        <w:t xml:space="preserve"> липня </w:t>
      </w:r>
      <w:r w:rsidRPr="00094E40">
        <w:rPr>
          <w:b w:val="0"/>
          <w:sz w:val="27"/>
          <w:szCs w:val="27"/>
        </w:rPr>
        <w:t>201</w:t>
      </w:r>
      <w:r w:rsidR="00596CC5">
        <w:rPr>
          <w:b w:val="0"/>
          <w:sz w:val="27"/>
          <w:szCs w:val="27"/>
        </w:rPr>
        <w:t>8</w:t>
      </w:r>
      <w:r w:rsidR="00870075" w:rsidRPr="00094E40">
        <w:rPr>
          <w:b w:val="0"/>
          <w:sz w:val="27"/>
          <w:szCs w:val="27"/>
        </w:rPr>
        <w:t xml:space="preserve"> року</w:t>
      </w:r>
      <w:r w:rsidRPr="00094E40">
        <w:rPr>
          <w:b w:val="0"/>
          <w:sz w:val="27"/>
          <w:szCs w:val="27"/>
        </w:rPr>
        <w:t xml:space="preserve"> по 22</w:t>
      </w:r>
      <w:r w:rsidR="00870075" w:rsidRPr="00094E40">
        <w:rPr>
          <w:b w:val="0"/>
          <w:sz w:val="27"/>
          <w:szCs w:val="27"/>
        </w:rPr>
        <w:t xml:space="preserve"> липня </w:t>
      </w:r>
      <w:r w:rsidRPr="00094E40">
        <w:rPr>
          <w:b w:val="0"/>
          <w:sz w:val="27"/>
          <w:szCs w:val="27"/>
        </w:rPr>
        <w:t xml:space="preserve">2018 </w:t>
      </w:r>
      <w:r w:rsidR="00870075" w:rsidRPr="00094E40">
        <w:rPr>
          <w:b w:val="0"/>
          <w:sz w:val="27"/>
          <w:szCs w:val="27"/>
        </w:rPr>
        <w:t xml:space="preserve">року </w:t>
      </w:r>
      <w:r w:rsidRPr="00094E40">
        <w:rPr>
          <w:b w:val="0"/>
          <w:sz w:val="27"/>
          <w:szCs w:val="27"/>
        </w:rPr>
        <w:t>(</w:t>
      </w:r>
      <w:r w:rsidR="00870075" w:rsidRPr="00094E40">
        <w:rPr>
          <w:b w:val="0"/>
          <w:sz w:val="27"/>
          <w:szCs w:val="27"/>
        </w:rPr>
        <w:t>до пояснень судд</w:t>
      </w:r>
      <w:r w:rsidR="00596CC5">
        <w:rPr>
          <w:b w:val="0"/>
          <w:sz w:val="27"/>
          <w:szCs w:val="27"/>
        </w:rPr>
        <w:t>я</w:t>
      </w:r>
      <w:r w:rsidR="00870075" w:rsidRPr="00094E40">
        <w:rPr>
          <w:b w:val="0"/>
          <w:sz w:val="27"/>
          <w:szCs w:val="27"/>
        </w:rPr>
        <w:t xml:space="preserve"> до</w:t>
      </w:r>
      <w:r w:rsidR="00596CC5">
        <w:rPr>
          <w:b w:val="0"/>
          <w:sz w:val="27"/>
          <w:szCs w:val="27"/>
        </w:rPr>
        <w:t>лучила</w:t>
      </w:r>
      <w:r w:rsidR="00870075" w:rsidRPr="00094E40">
        <w:rPr>
          <w:b w:val="0"/>
          <w:sz w:val="27"/>
          <w:szCs w:val="27"/>
        </w:rPr>
        <w:t xml:space="preserve"> копії н</w:t>
      </w:r>
      <w:r w:rsidR="00596CC5">
        <w:rPr>
          <w:b w:val="0"/>
          <w:sz w:val="27"/>
          <w:szCs w:val="27"/>
        </w:rPr>
        <w:t xml:space="preserve">аказів від 2 березня 2018 року № 64/в, від </w:t>
      </w:r>
      <w:r w:rsidR="003A09CF">
        <w:rPr>
          <w:b w:val="0"/>
          <w:sz w:val="27"/>
          <w:szCs w:val="27"/>
        </w:rPr>
        <w:t xml:space="preserve">              </w:t>
      </w:r>
      <w:r w:rsidR="00596CC5">
        <w:rPr>
          <w:b w:val="0"/>
          <w:sz w:val="27"/>
          <w:szCs w:val="27"/>
        </w:rPr>
        <w:t xml:space="preserve">14 березня 2018 року № 78/в, від </w:t>
      </w:r>
      <w:r w:rsidR="00E66BD4">
        <w:rPr>
          <w:b w:val="0"/>
          <w:sz w:val="27"/>
          <w:szCs w:val="27"/>
        </w:rPr>
        <w:t>7 червня 2018 року № 206/в).</w:t>
      </w:r>
    </w:p>
    <w:p w:rsidR="00367551" w:rsidRDefault="00EE5538" w:rsidP="00367551">
      <w:pPr>
        <w:pStyle w:val="20"/>
        <w:spacing w:after="0" w:line="240" w:lineRule="auto"/>
        <w:ind w:right="-1" w:firstLine="780"/>
        <w:jc w:val="both"/>
        <w:rPr>
          <w:b w:val="0"/>
          <w:sz w:val="27"/>
          <w:szCs w:val="27"/>
        </w:rPr>
      </w:pPr>
      <w:r w:rsidRPr="00094E40">
        <w:rPr>
          <w:b w:val="0"/>
          <w:sz w:val="27"/>
          <w:szCs w:val="27"/>
        </w:rPr>
        <w:t xml:space="preserve">24 вересня 2018 року сторони у справі у судове засідання не з’явились, про причину неявки суд не повідомили. Після дослідження матеріалів справи, </w:t>
      </w:r>
      <w:r w:rsidR="00134CE7">
        <w:rPr>
          <w:b w:val="0"/>
          <w:sz w:val="27"/>
          <w:szCs w:val="27"/>
        </w:rPr>
        <w:t>як за</w:t>
      </w:r>
      <w:r w:rsidR="00487F17">
        <w:rPr>
          <w:b w:val="0"/>
          <w:sz w:val="27"/>
          <w:szCs w:val="27"/>
        </w:rPr>
        <w:t xml:space="preserve">уважила </w:t>
      </w:r>
      <w:r w:rsidR="00134CE7">
        <w:rPr>
          <w:b w:val="0"/>
          <w:sz w:val="27"/>
          <w:szCs w:val="27"/>
        </w:rPr>
        <w:t>суддя, нею</w:t>
      </w:r>
      <w:r w:rsidR="00367551" w:rsidRPr="00094E40">
        <w:rPr>
          <w:b w:val="0"/>
          <w:sz w:val="27"/>
          <w:szCs w:val="27"/>
        </w:rPr>
        <w:t xml:space="preserve"> постановлено ухвалу про направлення справи до </w:t>
      </w:r>
      <w:r w:rsidRPr="00094E40">
        <w:rPr>
          <w:b w:val="0"/>
          <w:sz w:val="27"/>
          <w:szCs w:val="27"/>
        </w:rPr>
        <w:t>а</w:t>
      </w:r>
      <w:r w:rsidR="00367551" w:rsidRPr="00094E40">
        <w:rPr>
          <w:b w:val="0"/>
          <w:sz w:val="27"/>
          <w:szCs w:val="27"/>
        </w:rPr>
        <w:t>пеляційного суду м</w:t>
      </w:r>
      <w:r w:rsidRPr="00094E40">
        <w:rPr>
          <w:b w:val="0"/>
          <w:sz w:val="27"/>
          <w:szCs w:val="27"/>
        </w:rPr>
        <w:t>іста</w:t>
      </w:r>
      <w:r w:rsidR="00367551" w:rsidRPr="00094E40">
        <w:rPr>
          <w:b w:val="0"/>
          <w:sz w:val="27"/>
          <w:szCs w:val="27"/>
        </w:rPr>
        <w:t xml:space="preserve"> Києва для визначення підсудності, оскільки адрес</w:t>
      </w:r>
      <w:r w:rsidR="00E66BD4">
        <w:rPr>
          <w:b w:val="0"/>
          <w:sz w:val="27"/>
          <w:szCs w:val="27"/>
        </w:rPr>
        <w:t>а</w:t>
      </w:r>
      <w:r w:rsidR="00367551" w:rsidRPr="00094E40">
        <w:rPr>
          <w:b w:val="0"/>
          <w:sz w:val="27"/>
          <w:szCs w:val="27"/>
        </w:rPr>
        <w:t xml:space="preserve"> </w:t>
      </w:r>
      <w:r w:rsidR="00E66BD4">
        <w:rPr>
          <w:b w:val="0"/>
          <w:sz w:val="27"/>
          <w:szCs w:val="27"/>
        </w:rPr>
        <w:t xml:space="preserve">реєстрації місця проживання </w:t>
      </w:r>
      <w:r w:rsidR="00367551" w:rsidRPr="00094E40">
        <w:rPr>
          <w:b w:val="0"/>
          <w:sz w:val="27"/>
          <w:szCs w:val="27"/>
        </w:rPr>
        <w:t>відповідача</w:t>
      </w:r>
      <w:r w:rsidR="00E66BD4">
        <w:rPr>
          <w:b w:val="0"/>
          <w:sz w:val="27"/>
          <w:szCs w:val="27"/>
        </w:rPr>
        <w:t xml:space="preserve"> – </w:t>
      </w:r>
      <w:r w:rsidR="00367551" w:rsidRPr="00094E40">
        <w:rPr>
          <w:b w:val="0"/>
          <w:sz w:val="27"/>
          <w:szCs w:val="27"/>
        </w:rPr>
        <w:t xml:space="preserve">Луганська обл., м. </w:t>
      </w:r>
      <w:r w:rsidR="008F1E4B">
        <w:rPr>
          <w:b w:val="0"/>
          <w:sz w:val="27"/>
          <w:szCs w:val="27"/>
        </w:rPr>
        <w:t>_____</w:t>
      </w:r>
      <w:r w:rsidR="00367551" w:rsidRPr="00094E40">
        <w:rPr>
          <w:b w:val="0"/>
          <w:sz w:val="27"/>
          <w:szCs w:val="27"/>
        </w:rPr>
        <w:t>, ву</w:t>
      </w:r>
      <w:r w:rsidRPr="00094E40">
        <w:rPr>
          <w:b w:val="0"/>
          <w:sz w:val="27"/>
          <w:szCs w:val="27"/>
        </w:rPr>
        <w:t xml:space="preserve">л. </w:t>
      </w:r>
      <w:r w:rsidR="008F1E4B">
        <w:rPr>
          <w:b w:val="0"/>
          <w:sz w:val="27"/>
          <w:szCs w:val="27"/>
        </w:rPr>
        <w:t>_____, кв.___</w:t>
      </w:r>
      <w:r w:rsidRPr="00094E40">
        <w:rPr>
          <w:b w:val="0"/>
          <w:sz w:val="27"/>
          <w:szCs w:val="27"/>
        </w:rPr>
        <w:t>.</w:t>
      </w:r>
      <w:r w:rsidR="00030754" w:rsidRPr="00094E40">
        <w:rPr>
          <w:b w:val="0"/>
          <w:sz w:val="27"/>
          <w:szCs w:val="27"/>
        </w:rPr>
        <w:t xml:space="preserve"> Копії ухвали на</w:t>
      </w:r>
      <w:r w:rsidR="00E66BD4">
        <w:rPr>
          <w:b w:val="0"/>
          <w:sz w:val="27"/>
          <w:szCs w:val="27"/>
        </w:rPr>
        <w:t>діслані</w:t>
      </w:r>
      <w:r w:rsidR="00030754" w:rsidRPr="00094E40">
        <w:rPr>
          <w:b w:val="0"/>
          <w:sz w:val="27"/>
          <w:szCs w:val="27"/>
        </w:rPr>
        <w:t xml:space="preserve"> сторонам у справі. </w:t>
      </w:r>
    </w:p>
    <w:p w:rsidR="00487F17" w:rsidRDefault="00487F17" w:rsidP="00367551">
      <w:pPr>
        <w:pStyle w:val="20"/>
        <w:spacing w:after="0" w:line="240" w:lineRule="auto"/>
        <w:ind w:right="-1" w:firstLine="780"/>
        <w:jc w:val="both"/>
        <w:rPr>
          <w:b w:val="0"/>
          <w:sz w:val="27"/>
          <w:szCs w:val="27"/>
        </w:rPr>
      </w:pPr>
      <w:r>
        <w:rPr>
          <w:b w:val="0"/>
          <w:sz w:val="27"/>
          <w:szCs w:val="27"/>
        </w:rPr>
        <w:t>У додаткових поясненнях, які надійшли до Вищої ради правосуддя 13 січня 2020 року</w:t>
      </w:r>
      <w:r w:rsidR="00E66BD4">
        <w:rPr>
          <w:b w:val="0"/>
          <w:sz w:val="27"/>
          <w:szCs w:val="27"/>
        </w:rPr>
        <w:t>,</w:t>
      </w:r>
      <w:r>
        <w:rPr>
          <w:b w:val="0"/>
          <w:sz w:val="27"/>
          <w:szCs w:val="27"/>
        </w:rPr>
        <w:t xml:space="preserve"> суддя </w:t>
      </w:r>
      <w:r w:rsidR="000F573A">
        <w:rPr>
          <w:b w:val="0"/>
          <w:sz w:val="27"/>
          <w:szCs w:val="27"/>
        </w:rPr>
        <w:t>просила врахувати таке.</w:t>
      </w:r>
    </w:p>
    <w:p w:rsidR="00487F17" w:rsidRDefault="00E66BD4" w:rsidP="000F573A">
      <w:pPr>
        <w:pStyle w:val="20"/>
        <w:spacing w:after="0" w:line="240" w:lineRule="auto"/>
        <w:ind w:right="-1" w:firstLine="780"/>
        <w:jc w:val="both"/>
        <w:rPr>
          <w:b w:val="0"/>
          <w:sz w:val="27"/>
          <w:szCs w:val="27"/>
        </w:rPr>
      </w:pPr>
      <w:r>
        <w:rPr>
          <w:b w:val="0"/>
          <w:sz w:val="27"/>
          <w:szCs w:val="27"/>
        </w:rPr>
        <w:t>Позивач</w:t>
      </w:r>
      <w:r w:rsidR="000F573A">
        <w:rPr>
          <w:b w:val="0"/>
          <w:sz w:val="27"/>
          <w:szCs w:val="27"/>
        </w:rPr>
        <w:t xml:space="preserve"> </w:t>
      </w:r>
      <w:r w:rsidR="008F1E4B" w:rsidRPr="008F1E4B">
        <w:rPr>
          <w:b w:val="0"/>
          <w:sz w:val="27"/>
          <w:szCs w:val="27"/>
        </w:rPr>
        <w:t>ОСОБА_</w:t>
      </w:r>
      <w:r w:rsidR="008F1E4B">
        <w:rPr>
          <w:b w:val="0"/>
          <w:sz w:val="27"/>
          <w:szCs w:val="27"/>
        </w:rPr>
        <w:t>1</w:t>
      </w:r>
      <w:r w:rsidR="008F1E4B" w:rsidRPr="008F1E4B">
        <w:rPr>
          <w:b w:val="0"/>
          <w:sz w:val="27"/>
          <w:szCs w:val="27"/>
        </w:rPr>
        <w:t xml:space="preserve">  </w:t>
      </w:r>
      <w:r>
        <w:rPr>
          <w:b w:val="0"/>
          <w:sz w:val="27"/>
          <w:szCs w:val="27"/>
        </w:rPr>
        <w:t xml:space="preserve">додав </w:t>
      </w:r>
      <w:r w:rsidR="000F573A">
        <w:rPr>
          <w:b w:val="0"/>
          <w:sz w:val="27"/>
          <w:szCs w:val="27"/>
        </w:rPr>
        <w:t>до позовної заяви копі</w:t>
      </w:r>
      <w:r>
        <w:rPr>
          <w:b w:val="0"/>
          <w:sz w:val="27"/>
          <w:szCs w:val="27"/>
        </w:rPr>
        <w:t>ю</w:t>
      </w:r>
      <w:r w:rsidR="000F573A">
        <w:rPr>
          <w:b w:val="0"/>
          <w:sz w:val="27"/>
          <w:szCs w:val="27"/>
        </w:rPr>
        <w:t xml:space="preserve"> паспорта відповідача </w:t>
      </w:r>
      <w:r w:rsidR="008F1E4B">
        <w:rPr>
          <w:b w:val="0"/>
          <w:sz w:val="27"/>
          <w:szCs w:val="27"/>
        </w:rPr>
        <w:t>ОСОБА_2</w:t>
      </w:r>
      <w:r w:rsidR="000F573A">
        <w:rPr>
          <w:b w:val="0"/>
          <w:sz w:val="27"/>
          <w:szCs w:val="27"/>
        </w:rPr>
        <w:t xml:space="preserve">, з якого вбачалося, що 5 жовтня 1995 року </w:t>
      </w:r>
      <w:r>
        <w:rPr>
          <w:b w:val="0"/>
          <w:sz w:val="27"/>
          <w:szCs w:val="27"/>
        </w:rPr>
        <w:t>місце проживання</w:t>
      </w:r>
      <w:r w:rsidR="000F573A">
        <w:rPr>
          <w:b w:val="0"/>
          <w:sz w:val="27"/>
          <w:szCs w:val="27"/>
        </w:rPr>
        <w:t xml:space="preserve">                   </w:t>
      </w:r>
      <w:r w:rsidR="008F1E4B" w:rsidRPr="008F1E4B">
        <w:rPr>
          <w:b w:val="0"/>
          <w:sz w:val="27"/>
          <w:szCs w:val="27"/>
        </w:rPr>
        <w:t xml:space="preserve">ОСОБА_2  </w:t>
      </w:r>
      <w:bookmarkStart w:id="2" w:name="_GoBack"/>
      <w:bookmarkEnd w:id="2"/>
      <w:r w:rsidR="000F573A">
        <w:rPr>
          <w:b w:val="0"/>
          <w:sz w:val="27"/>
          <w:szCs w:val="27"/>
        </w:rPr>
        <w:t>зареєстрован</w:t>
      </w:r>
      <w:r>
        <w:rPr>
          <w:b w:val="0"/>
          <w:sz w:val="27"/>
          <w:szCs w:val="27"/>
        </w:rPr>
        <w:t>о</w:t>
      </w:r>
      <w:r w:rsidR="000F573A">
        <w:rPr>
          <w:b w:val="0"/>
          <w:sz w:val="27"/>
          <w:szCs w:val="27"/>
        </w:rPr>
        <w:t xml:space="preserve"> за адресою: </w:t>
      </w:r>
      <w:r w:rsidR="000F573A" w:rsidRPr="00094E40">
        <w:rPr>
          <w:b w:val="0"/>
          <w:sz w:val="27"/>
          <w:szCs w:val="27"/>
        </w:rPr>
        <w:t>Луганська обл., м</w:t>
      </w:r>
      <w:r w:rsidR="008F1E4B">
        <w:rPr>
          <w:b w:val="0"/>
          <w:sz w:val="27"/>
          <w:szCs w:val="27"/>
        </w:rPr>
        <w:t>.____</w:t>
      </w:r>
      <w:r w:rsidR="000F573A" w:rsidRPr="00094E40">
        <w:rPr>
          <w:b w:val="0"/>
          <w:sz w:val="27"/>
          <w:szCs w:val="27"/>
        </w:rPr>
        <w:t xml:space="preserve">, вул. </w:t>
      </w:r>
      <w:r w:rsidR="008F1E4B">
        <w:rPr>
          <w:b w:val="0"/>
          <w:sz w:val="27"/>
          <w:szCs w:val="27"/>
        </w:rPr>
        <w:t>______, кв.___</w:t>
      </w:r>
      <w:r w:rsidR="000F573A">
        <w:rPr>
          <w:b w:val="0"/>
          <w:sz w:val="27"/>
          <w:szCs w:val="27"/>
        </w:rPr>
        <w:t>, проте 5 вересня 2007 року її знято з державної реєстрації</w:t>
      </w:r>
      <w:r>
        <w:rPr>
          <w:b w:val="0"/>
          <w:sz w:val="27"/>
          <w:szCs w:val="27"/>
        </w:rPr>
        <w:t>,</w:t>
      </w:r>
      <w:r w:rsidR="000F573A">
        <w:rPr>
          <w:b w:val="0"/>
          <w:sz w:val="27"/>
          <w:szCs w:val="27"/>
        </w:rPr>
        <w:t xml:space="preserve"> відмітки про її державну реєстрацію у </w:t>
      </w:r>
      <w:r w:rsidR="007719A9">
        <w:rPr>
          <w:b w:val="0"/>
          <w:sz w:val="27"/>
          <w:szCs w:val="27"/>
        </w:rPr>
        <w:t>подальшому</w:t>
      </w:r>
      <w:r>
        <w:rPr>
          <w:b w:val="0"/>
          <w:sz w:val="27"/>
          <w:szCs w:val="27"/>
        </w:rPr>
        <w:t xml:space="preserve"> відсутні. Н</w:t>
      </w:r>
      <w:r w:rsidR="000F573A">
        <w:rPr>
          <w:b w:val="0"/>
          <w:sz w:val="27"/>
          <w:szCs w:val="27"/>
        </w:rPr>
        <w:t>а час відкриття провадження у справі не було відомостей щодо актуального</w:t>
      </w:r>
      <w:r>
        <w:rPr>
          <w:b w:val="0"/>
          <w:sz w:val="27"/>
          <w:szCs w:val="27"/>
        </w:rPr>
        <w:t xml:space="preserve"> на час розгляду справи</w:t>
      </w:r>
      <w:r w:rsidR="000F573A">
        <w:rPr>
          <w:b w:val="0"/>
          <w:sz w:val="27"/>
          <w:szCs w:val="27"/>
        </w:rPr>
        <w:t xml:space="preserve"> місця державної реєстрації відповідача.</w:t>
      </w:r>
      <w:r>
        <w:rPr>
          <w:b w:val="0"/>
          <w:sz w:val="27"/>
          <w:szCs w:val="27"/>
        </w:rPr>
        <w:t xml:space="preserve"> Я</w:t>
      </w:r>
      <w:r w:rsidR="000F573A">
        <w:rPr>
          <w:b w:val="0"/>
          <w:sz w:val="27"/>
          <w:szCs w:val="27"/>
        </w:rPr>
        <w:t xml:space="preserve">к зазначила суддя, місцем останньої реєстрації відповідача була тимчасово окупована та не контрольована владою України територія, тоді як спірні правовідносини за договором позики </w:t>
      </w:r>
      <w:r>
        <w:rPr>
          <w:b w:val="0"/>
          <w:sz w:val="27"/>
          <w:szCs w:val="27"/>
        </w:rPr>
        <w:t>склалися</w:t>
      </w:r>
      <w:r w:rsidR="000F573A">
        <w:rPr>
          <w:b w:val="0"/>
          <w:sz w:val="27"/>
          <w:szCs w:val="27"/>
        </w:rPr>
        <w:t xml:space="preserve"> після окупації </w:t>
      </w:r>
      <w:r w:rsidR="003A09CF">
        <w:rPr>
          <w:b w:val="0"/>
          <w:sz w:val="27"/>
          <w:szCs w:val="27"/>
        </w:rPr>
        <w:t xml:space="preserve">частини Луганської області </w:t>
      </w:r>
      <w:r w:rsidR="000F573A">
        <w:rPr>
          <w:b w:val="0"/>
          <w:sz w:val="27"/>
          <w:szCs w:val="27"/>
        </w:rPr>
        <w:t>у 2016 році</w:t>
      </w:r>
      <w:r w:rsidR="001C77AE">
        <w:rPr>
          <w:b w:val="0"/>
          <w:sz w:val="27"/>
          <w:szCs w:val="27"/>
        </w:rPr>
        <w:t xml:space="preserve"> та у невідомому місці (у договорі позики не зазначено місця його вчинення), можливо</w:t>
      </w:r>
      <w:r>
        <w:rPr>
          <w:b w:val="0"/>
          <w:sz w:val="27"/>
          <w:szCs w:val="27"/>
        </w:rPr>
        <w:t>,</w:t>
      </w:r>
      <w:r w:rsidR="001C77AE">
        <w:rPr>
          <w:b w:val="0"/>
          <w:sz w:val="27"/>
          <w:szCs w:val="27"/>
        </w:rPr>
        <w:t xml:space="preserve"> й на окупованій території так званої Луганської народної республіки. Порядку звернення до відповідного органу реєстрації місця перебування та місця проживання особи щодо надання інформації про зареєстроване місце прожи</w:t>
      </w:r>
      <w:r>
        <w:rPr>
          <w:b w:val="0"/>
          <w:sz w:val="27"/>
          <w:szCs w:val="27"/>
        </w:rPr>
        <w:t xml:space="preserve">вання (перебування) відповідача – </w:t>
      </w:r>
      <w:r w:rsidR="001C77AE">
        <w:rPr>
          <w:b w:val="0"/>
          <w:sz w:val="27"/>
          <w:szCs w:val="27"/>
        </w:rPr>
        <w:t>фізичної особи у такому випадку чинним законодавством України не встановлено.</w:t>
      </w:r>
    </w:p>
    <w:p w:rsidR="001C77AE" w:rsidRPr="001C77AE" w:rsidRDefault="00CE1A21" w:rsidP="001C77AE">
      <w:pPr>
        <w:pStyle w:val="20"/>
        <w:spacing w:after="0" w:line="240" w:lineRule="auto"/>
        <w:ind w:right="-1" w:firstLine="780"/>
        <w:jc w:val="both"/>
        <w:rPr>
          <w:b w:val="0"/>
          <w:sz w:val="27"/>
          <w:szCs w:val="27"/>
        </w:rPr>
      </w:pPr>
      <w:r>
        <w:rPr>
          <w:b w:val="0"/>
          <w:sz w:val="27"/>
          <w:szCs w:val="27"/>
        </w:rPr>
        <w:t xml:space="preserve">Відповідний порядок звернення </w:t>
      </w:r>
      <w:r w:rsidR="001C77AE" w:rsidRPr="001C77AE">
        <w:rPr>
          <w:b w:val="0"/>
          <w:sz w:val="27"/>
          <w:szCs w:val="27"/>
        </w:rPr>
        <w:t>судів та інших компетентних органів до органу реєстрації місця перебування та місця проживання особи було врегульовано Інструкціє</w:t>
      </w:r>
      <w:r w:rsidR="001C77AE">
        <w:rPr>
          <w:b w:val="0"/>
          <w:sz w:val="27"/>
          <w:szCs w:val="27"/>
        </w:rPr>
        <w:t>ю з організації роботи адресно-</w:t>
      </w:r>
      <w:r w:rsidR="001C77AE" w:rsidRPr="001C77AE">
        <w:rPr>
          <w:b w:val="0"/>
          <w:sz w:val="27"/>
          <w:szCs w:val="27"/>
        </w:rPr>
        <w:t>довідкових бюро у системі Міністерства внутрішніх справ України, затв</w:t>
      </w:r>
      <w:r w:rsidR="001C77AE">
        <w:rPr>
          <w:b w:val="0"/>
          <w:sz w:val="27"/>
          <w:szCs w:val="27"/>
        </w:rPr>
        <w:t>ердженою</w:t>
      </w:r>
      <w:r w:rsidR="001C77AE" w:rsidRPr="001C77AE">
        <w:rPr>
          <w:b w:val="0"/>
          <w:sz w:val="27"/>
          <w:szCs w:val="27"/>
        </w:rPr>
        <w:t xml:space="preserve"> </w:t>
      </w:r>
      <w:r w:rsidR="003A09CF">
        <w:rPr>
          <w:b w:val="0"/>
          <w:sz w:val="27"/>
          <w:szCs w:val="27"/>
        </w:rPr>
        <w:t>н</w:t>
      </w:r>
      <w:r w:rsidR="001C77AE" w:rsidRPr="001C77AE">
        <w:rPr>
          <w:b w:val="0"/>
          <w:sz w:val="27"/>
          <w:szCs w:val="27"/>
        </w:rPr>
        <w:t>аказом М</w:t>
      </w:r>
      <w:r w:rsidR="00356EBF">
        <w:rPr>
          <w:b w:val="0"/>
          <w:sz w:val="27"/>
          <w:szCs w:val="27"/>
        </w:rPr>
        <w:t xml:space="preserve">іністерства внутрішніх справ України </w:t>
      </w:r>
      <w:r w:rsidR="003A09CF">
        <w:rPr>
          <w:b w:val="0"/>
          <w:sz w:val="27"/>
          <w:szCs w:val="27"/>
        </w:rPr>
        <w:t xml:space="preserve">від </w:t>
      </w:r>
      <w:r w:rsidR="001C77AE" w:rsidRPr="001C77AE">
        <w:rPr>
          <w:b w:val="0"/>
          <w:sz w:val="27"/>
          <w:szCs w:val="27"/>
        </w:rPr>
        <w:t>12</w:t>
      </w:r>
      <w:r w:rsidR="001C77AE">
        <w:rPr>
          <w:b w:val="0"/>
          <w:sz w:val="27"/>
          <w:szCs w:val="27"/>
        </w:rPr>
        <w:t xml:space="preserve"> жовтня </w:t>
      </w:r>
      <w:r w:rsidR="001C77AE" w:rsidRPr="001C77AE">
        <w:rPr>
          <w:b w:val="0"/>
          <w:sz w:val="27"/>
          <w:szCs w:val="27"/>
        </w:rPr>
        <w:t>2010</w:t>
      </w:r>
      <w:r w:rsidR="001C77AE">
        <w:rPr>
          <w:b w:val="0"/>
          <w:sz w:val="27"/>
          <w:szCs w:val="27"/>
        </w:rPr>
        <w:t xml:space="preserve"> року №</w:t>
      </w:r>
      <w:r w:rsidR="001C77AE" w:rsidRPr="001C77AE">
        <w:rPr>
          <w:b w:val="0"/>
          <w:sz w:val="27"/>
          <w:szCs w:val="27"/>
        </w:rPr>
        <w:t xml:space="preserve"> 495</w:t>
      </w:r>
      <w:r w:rsidR="0073476C">
        <w:rPr>
          <w:b w:val="0"/>
          <w:sz w:val="27"/>
          <w:szCs w:val="27"/>
        </w:rPr>
        <w:t>. У подальшому цю Інструкцію</w:t>
      </w:r>
      <w:r w:rsidR="001C77AE" w:rsidRPr="001C77AE">
        <w:rPr>
          <w:b w:val="0"/>
          <w:sz w:val="27"/>
          <w:szCs w:val="27"/>
        </w:rPr>
        <w:t xml:space="preserve"> було скасовано </w:t>
      </w:r>
      <w:r w:rsidR="00356EBF">
        <w:rPr>
          <w:b w:val="0"/>
          <w:sz w:val="27"/>
          <w:szCs w:val="27"/>
        </w:rPr>
        <w:t>н</w:t>
      </w:r>
      <w:r w:rsidR="001C77AE" w:rsidRPr="001C77AE">
        <w:rPr>
          <w:b w:val="0"/>
          <w:sz w:val="27"/>
          <w:szCs w:val="27"/>
        </w:rPr>
        <w:t>аказом М</w:t>
      </w:r>
      <w:r w:rsidR="00356EBF">
        <w:rPr>
          <w:b w:val="0"/>
          <w:sz w:val="27"/>
          <w:szCs w:val="27"/>
        </w:rPr>
        <w:t xml:space="preserve">іністерства внутрішніх справ України </w:t>
      </w:r>
      <w:r w:rsidR="001C77AE" w:rsidRPr="001C77AE">
        <w:rPr>
          <w:b w:val="0"/>
          <w:sz w:val="27"/>
          <w:szCs w:val="27"/>
        </w:rPr>
        <w:t>від 13</w:t>
      </w:r>
      <w:r w:rsidR="001C77AE">
        <w:rPr>
          <w:b w:val="0"/>
          <w:sz w:val="27"/>
          <w:szCs w:val="27"/>
        </w:rPr>
        <w:t xml:space="preserve"> квітня </w:t>
      </w:r>
      <w:r w:rsidR="001C77AE" w:rsidRPr="001C77AE">
        <w:rPr>
          <w:b w:val="0"/>
          <w:sz w:val="27"/>
          <w:szCs w:val="27"/>
        </w:rPr>
        <w:t>2012</w:t>
      </w:r>
      <w:r w:rsidR="001C77AE">
        <w:rPr>
          <w:b w:val="0"/>
          <w:sz w:val="27"/>
          <w:szCs w:val="27"/>
        </w:rPr>
        <w:t xml:space="preserve"> року</w:t>
      </w:r>
      <w:r w:rsidR="00356EBF">
        <w:rPr>
          <w:b w:val="0"/>
          <w:sz w:val="27"/>
          <w:szCs w:val="27"/>
        </w:rPr>
        <w:t xml:space="preserve"> </w:t>
      </w:r>
      <w:r w:rsidR="00356EBF" w:rsidRPr="00356EBF">
        <w:rPr>
          <w:b w:val="0"/>
          <w:sz w:val="27"/>
          <w:szCs w:val="27"/>
        </w:rPr>
        <w:t>№ 321</w:t>
      </w:r>
      <w:r w:rsidR="001C77AE" w:rsidRPr="00356EBF">
        <w:rPr>
          <w:b w:val="0"/>
          <w:sz w:val="27"/>
          <w:szCs w:val="27"/>
        </w:rPr>
        <w:t>,</w:t>
      </w:r>
      <w:r w:rsidR="001C77AE" w:rsidRPr="001C77AE">
        <w:rPr>
          <w:b w:val="0"/>
          <w:sz w:val="27"/>
          <w:szCs w:val="27"/>
        </w:rPr>
        <w:t xml:space="preserve"> яким затверджено </w:t>
      </w:r>
      <w:r w:rsidR="00356EBF">
        <w:rPr>
          <w:b w:val="0"/>
          <w:sz w:val="27"/>
          <w:szCs w:val="27"/>
        </w:rPr>
        <w:t>іншу І</w:t>
      </w:r>
      <w:r w:rsidR="001C77AE" w:rsidRPr="001C77AE">
        <w:rPr>
          <w:b w:val="0"/>
          <w:sz w:val="27"/>
          <w:szCs w:val="27"/>
        </w:rPr>
        <w:t>нструкцію</w:t>
      </w:r>
      <w:r w:rsidR="001C77AE">
        <w:rPr>
          <w:b w:val="0"/>
          <w:sz w:val="27"/>
          <w:szCs w:val="27"/>
        </w:rPr>
        <w:t>,</w:t>
      </w:r>
      <w:r w:rsidR="001C77AE" w:rsidRPr="001C77AE">
        <w:rPr>
          <w:b w:val="0"/>
          <w:sz w:val="27"/>
          <w:szCs w:val="27"/>
        </w:rPr>
        <w:t xml:space="preserve"> як</w:t>
      </w:r>
      <w:r w:rsidR="00356EBF">
        <w:rPr>
          <w:b w:val="0"/>
          <w:sz w:val="27"/>
          <w:szCs w:val="27"/>
        </w:rPr>
        <w:t xml:space="preserve">а </w:t>
      </w:r>
      <w:r w:rsidR="001C77AE" w:rsidRPr="001C77AE">
        <w:rPr>
          <w:b w:val="0"/>
          <w:sz w:val="27"/>
          <w:szCs w:val="27"/>
        </w:rPr>
        <w:t>скасован</w:t>
      </w:r>
      <w:r w:rsidR="00356EBF">
        <w:rPr>
          <w:b w:val="0"/>
          <w:sz w:val="27"/>
          <w:szCs w:val="27"/>
        </w:rPr>
        <w:t>а н</w:t>
      </w:r>
      <w:r w:rsidR="001C77AE" w:rsidRPr="001C77AE">
        <w:rPr>
          <w:b w:val="0"/>
          <w:sz w:val="27"/>
          <w:szCs w:val="27"/>
        </w:rPr>
        <w:t xml:space="preserve">аказом Міністерства внутрішніх справ </w:t>
      </w:r>
      <w:r w:rsidR="00356EBF">
        <w:rPr>
          <w:b w:val="0"/>
          <w:sz w:val="27"/>
          <w:szCs w:val="27"/>
        </w:rPr>
        <w:t xml:space="preserve">України </w:t>
      </w:r>
      <w:r w:rsidR="001C77AE" w:rsidRPr="001C77AE">
        <w:rPr>
          <w:b w:val="0"/>
          <w:sz w:val="27"/>
          <w:szCs w:val="27"/>
        </w:rPr>
        <w:t>від 22</w:t>
      </w:r>
      <w:r w:rsidR="001C77AE">
        <w:rPr>
          <w:b w:val="0"/>
          <w:sz w:val="27"/>
          <w:szCs w:val="27"/>
        </w:rPr>
        <w:t xml:space="preserve"> листопада </w:t>
      </w:r>
      <w:r w:rsidR="001C77AE" w:rsidRPr="001C77AE">
        <w:rPr>
          <w:b w:val="0"/>
          <w:sz w:val="27"/>
          <w:szCs w:val="27"/>
        </w:rPr>
        <w:t>2012</w:t>
      </w:r>
      <w:r w:rsidR="001C77AE">
        <w:rPr>
          <w:b w:val="0"/>
          <w:sz w:val="27"/>
          <w:szCs w:val="27"/>
        </w:rPr>
        <w:t xml:space="preserve"> року</w:t>
      </w:r>
      <w:r w:rsidR="00356EBF">
        <w:rPr>
          <w:b w:val="0"/>
          <w:sz w:val="27"/>
          <w:szCs w:val="27"/>
        </w:rPr>
        <w:t xml:space="preserve"> </w:t>
      </w:r>
      <w:r w:rsidR="00356EBF" w:rsidRPr="00356EBF">
        <w:rPr>
          <w:b w:val="0"/>
          <w:sz w:val="27"/>
          <w:szCs w:val="27"/>
        </w:rPr>
        <w:t>№ 1077</w:t>
      </w:r>
      <w:r>
        <w:rPr>
          <w:b w:val="0"/>
          <w:sz w:val="27"/>
          <w:szCs w:val="27"/>
        </w:rPr>
        <w:t xml:space="preserve">. </w:t>
      </w:r>
      <w:r w:rsidR="001C77AE" w:rsidRPr="001C77AE">
        <w:rPr>
          <w:b w:val="0"/>
          <w:sz w:val="27"/>
          <w:szCs w:val="27"/>
        </w:rPr>
        <w:t xml:space="preserve">Наказом Міністерства внутрішніх справ </w:t>
      </w:r>
      <w:r w:rsidR="0073476C">
        <w:rPr>
          <w:b w:val="0"/>
          <w:sz w:val="27"/>
          <w:szCs w:val="27"/>
        </w:rPr>
        <w:t xml:space="preserve">України </w:t>
      </w:r>
      <w:r w:rsidR="001C77AE" w:rsidRPr="001C77AE">
        <w:rPr>
          <w:b w:val="0"/>
          <w:sz w:val="27"/>
          <w:szCs w:val="27"/>
        </w:rPr>
        <w:t>від 13</w:t>
      </w:r>
      <w:r w:rsidR="001C77AE">
        <w:rPr>
          <w:b w:val="0"/>
          <w:sz w:val="27"/>
          <w:szCs w:val="27"/>
        </w:rPr>
        <w:t xml:space="preserve"> грудня </w:t>
      </w:r>
      <w:r w:rsidR="001C77AE" w:rsidRPr="001C77AE">
        <w:rPr>
          <w:b w:val="0"/>
          <w:sz w:val="27"/>
          <w:szCs w:val="27"/>
        </w:rPr>
        <w:t>2017</w:t>
      </w:r>
      <w:r w:rsidR="001C77AE">
        <w:rPr>
          <w:b w:val="0"/>
          <w:sz w:val="27"/>
          <w:szCs w:val="27"/>
        </w:rPr>
        <w:t xml:space="preserve"> року</w:t>
      </w:r>
      <w:r w:rsidR="0073476C">
        <w:rPr>
          <w:b w:val="0"/>
          <w:sz w:val="27"/>
          <w:szCs w:val="27"/>
        </w:rPr>
        <w:t xml:space="preserve"> </w:t>
      </w:r>
      <w:r w:rsidR="0073476C" w:rsidRPr="001C77AE">
        <w:rPr>
          <w:b w:val="0"/>
          <w:sz w:val="27"/>
          <w:szCs w:val="27"/>
        </w:rPr>
        <w:t>№ 1024</w:t>
      </w:r>
      <w:r>
        <w:rPr>
          <w:b w:val="0"/>
          <w:sz w:val="27"/>
          <w:szCs w:val="27"/>
        </w:rPr>
        <w:t xml:space="preserve"> затверджено відповідний порядок</w:t>
      </w:r>
      <w:r w:rsidR="001C77AE" w:rsidRPr="001C77AE">
        <w:rPr>
          <w:b w:val="0"/>
          <w:sz w:val="27"/>
          <w:szCs w:val="27"/>
        </w:rPr>
        <w:t xml:space="preserve">, яким </w:t>
      </w:r>
      <w:r>
        <w:rPr>
          <w:b w:val="0"/>
          <w:sz w:val="27"/>
          <w:szCs w:val="27"/>
        </w:rPr>
        <w:t>не визначено</w:t>
      </w:r>
      <w:r w:rsidR="001C77AE" w:rsidRPr="001C77AE">
        <w:rPr>
          <w:b w:val="0"/>
          <w:sz w:val="27"/>
          <w:szCs w:val="27"/>
        </w:rPr>
        <w:t xml:space="preserve">, до якого саме органу і у якому порядку </w:t>
      </w:r>
      <w:r w:rsidR="0073476C">
        <w:rPr>
          <w:b w:val="0"/>
          <w:sz w:val="27"/>
          <w:szCs w:val="27"/>
        </w:rPr>
        <w:t xml:space="preserve">слід </w:t>
      </w:r>
      <w:r w:rsidR="001C77AE" w:rsidRPr="001C77AE">
        <w:rPr>
          <w:b w:val="0"/>
          <w:sz w:val="27"/>
          <w:szCs w:val="27"/>
        </w:rPr>
        <w:t xml:space="preserve">звертатися суду у таких випадках. У Правилах реєстрації місця проживання та Порядку передачі органами реєстрації інформації до Єдиного державного демографічного реєстру, затверджених </w:t>
      </w:r>
      <w:r>
        <w:rPr>
          <w:b w:val="0"/>
          <w:sz w:val="27"/>
          <w:szCs w:val="27"/>
        </w:rPr>
        <w:t>п</w:t>
      </w:r>
      <w:r w:rsidR="001C77AE" w:rsidRPr="001C77AE">
        <w:rPr>
          <w:b w:val="0"/>
          <w:sz w:val="27"/>
          <w:szCs w:val="27"/>
        </w:rPr>
        <w:t xml:space="preserve">остановою Кабінету Міністрів </w:t>
      </w:r>
      <w:r w:rsidR="001C77AE" w:rsidRPr="001C77AE">
        <w:rPr>
          <w:b w:val="0"/>
          <w:sz w:val="27"/>
          <w:szCs w:val="27"/>
        </w:rPr>
        <w:lastRenderedPageBreak/>
        <w:t xml:space="preserve">України від </w:t>
      </w:r>
      <w:r w:rsidR="001C77AE">
        <w:rPr>
          <w:b w:val="0"/>
          <w:sz w:val="27"/>
          <w:szCs w:val="27"/>
        </w:rPr>
        <w:t xml:space="preserve">2 березня </w:t>
      </w:r>
      <w:r w:rsidR="001C77AE" w:rsidRPr="001C77AE">
        <w:rPr>
          <w:b w:val="0"/>
          <w:sz w:val="27"/>
          <w:szCs w:val="27"/>
        </w:rPr>
        <w:t>2016</w:t>
      </w:r>
      <w:r w:rsidR="001C77AE">
        <w:rPr>
          <w:b w:val="0"/>
          <w:sz w:val="27"/>
          <w:szCs w:val="27"/>
        </w:rPr>
        <w:t xml:space="preserve"> року № 207</w:t>
      </w:r>
      <w:r w:rsidR="007719A9">
        <w:rPr>
          <w:b w:val="0"/>
          <w:sz w:val="27"/>
          <w:szCs w:val="27"/>
        </w:rPr>
        <w:t>,</w:t>
      </w:r>
      <w:r w:rsidR="001C77AE">
        <w:rPr>
          <w:b w:val="0"/>
          <w:sz w:val="27"/>
          <w:szCs w:val="27"/>
        </w:rPr>
        <w:t xml:space="preserve"> </w:t>
      </w:r>
      <w:r>
        <w:rPr>
          <w:b w:val="0"/>
          <w:sz w:val="27"/>
          <w:szCs w:val="27"/>
        </w:rPr>
        <w:t>також</w:t>
      </w:r>
      <w:r w:rsidR="001C77AE" w:rsidRPr="001C77AE">
        <w:rPr>
          <w:b w:val="0"/>
          <w:sz w:val="27"/>
          <w:szCs w:val="27"/>
        </w:rPr>
        <w:t xml:space="preserve"> не визначено</w:t>
      </w:r>
      <w:r>
        <w:rPr>
          <w:b w:val="0"/>
          <w:sz w:val="27"/>
          <w:szCs w:val="27"/>
        </w:rPr>
        <w:t>,</w:t>
      </w:r>
      <w:r w:rsidR="001C77AE" w:rsidRPr="001C77AE">
        <w:rPr>
          <w:b w:val="0"/>
          <w:sz w:val="27"/>
          <w:szCs w:val="27"/>
        </w:rPr>
        <w:t xml:space="preserve"> до якого саме органу і у якому порядку</w:t>
      </w:r>
      <w:r>
        <w:rPr>
          <w:b w:val="0"/>
          <w:sz w:val="27"/>
          <w:szCs w:val="27"/>
        </w:rPr>
        <w:t xml:space="preserve"> має</w:t>
      </w:r>
      <w:r w:rsidR="001C77AE" w:rsidRPr="001C77AE">
        <w:rPr>
          <w:b w:val="0"/>
          <w:sz w:val="27"/>
          <w:szCs w:val="27"/>
        </w:rPr>
        <w:t xml:space="preserve"> звертатися суд у таких випадках</w:t>
      </w:r>
      <w:r w:rsidR="00815784">
        <w:rPr>
          <w:b w:val="0"/>
          <w:sz w:val="27"/>
          <w:szCs w:val="27"/>
        </w:rPr>
        <w:t>.</w:t>
      </w:r>
    </w:p>
    <w:p w:rsidR="00815784" w:rsidRDefault="00815784" w:rsidP="001C77AE">
      <w:pPr>
        <w:pStyle w:val="20"/>
        <w:spacing w:after="0" w:line="240" w:lineRule="auto"/>
        <w:ind w:right="-1" w:firstLine="780"/>
        <w:jc w:val="both"/>
        <w:rPr>
          <w:b w:val="0"/>
          <w:sz w:val="27"/>
          <w:szCs w:val="27"/>
        </w:rPr>
      </w:pPr>
      <w:r>
        <w:rPr>
          <w:b w:val="0"/>
          <w:sz w:val="27"/>
          <w:szCs w:val="27"/>
        </w:rPr>
        <w:t>В</w:t>
      </w:r>
      <w:r w:rsidR="001C77AE" w:rsidRPr="001C77AE">
        <w:rPr>
          <w:b w:val="0"/>
          <w:sz w:val="27"/>
          <w:szCs w:val="27"/>
        </w:rPr>
        <w:t xml:space="preserve"> умовах </w:t>
      </w:r>
      <w:r w:rsidR="00CE1A21">
        <w:rPr>
          <w:b w:val="0"/>
          <w:sz w:val="27"/>
          <w:szCs w:val="27"/>
        </w:rPr>
        <w:t xml:space="preserve">такої </w:t>
      </w:r>
      <w:r w:rsidR="001C77AE" w:rsidRPr="001C77AE">
        <w:rPr>
          <w:b w:val="0"/>
          <w:sz w:val="27"/>
          <w:szCs w:val="27"/>
        </w:rPr>
        <w:t xml:space="preserve">невизначеності </w:t>
      </w:r>
      <w:r w:rsidR="00CE1A21" w:rsidRPr="00CE1A21">
        <w:rPr>
          <w:b w:val="0"/>
          <w:sz w:val="27"/>
          <w:szCs w:val="27"/>
        </w:rPr>
        <w:t xml:space="preserve">суди (судді) </w:t>
      </w:r>
      <w:r w:rsidR="00CE1A21">
        <w:rPr>
          <w:b w:val="0"/>
          <w:sz w:val="27"/>
          <w:szCs w:val="27"/>
        </w:rPr>
        <w:t>відповідно до</w:t>
      </w:r>
      <w:r w:rsidR="001C77AE" w:rsidRPr="001C77AE">
        <w:rPr>
          <w:b w:val="0"/>
          <w:sz w:val="27"/>
          <w:szCs w:val="27"/>
        </w:rPr>
        <w:t xml:space="preserve"> усталено</w:t>
      </w:r>
      <w:r w:rsidR="00CE1A21">
        <w:rPr>
          <w:b w:val="0"/>
          <w:sz w:val="27"/>
          <w:szCs w:val="27"/>
        </w:rPr>
        <w:t>ї</w:t>
      </w:r>
      <w:r w:rsidR="001C77AE" w:rsidRPr="001C77AE">
        <w:rPr>
          <w:b w:val="0"/>
          <w:sz w:val="27"/>
          <w:szCs w:val="27"/>
        </w:rPr>
        <w:t xml:space="preserve"> практик</w:t>
      </w:r>
      <w:r w:rsidR="00CE1A21">
        <w:rPr>
          <w:b w:val="0"/>
          <w:sz w:val="27"/>
          <w:szCs w:val="27"/>
        </w:rPr>
        <w:t>и</w:t>
      </w:r>
      <w:r w:rsidR="001C77AE" w:rsidRPr="001C77AE">
        <w:rPr>
          <w:b w:val="0"/>
          <w:sz w:val="27"/>
          <w:szCs w:val="27"/>
        </w:rPr>
        <w:t xml:space="preserve"> звертаються щодо надання інформації про зареєстроване місце прожив</w:t>
      </w:r>
      <w:r>
        <w:rPr>
          <w:b w:val="0"/>
          <w:sz w:val="27"/>
          <w:szCs w:val="27"/>
        </w:rPr>
        <w:t xml:space="preserve">ання (перебування) відповідача – </w:t>
      </w:r>
      <w:r w:rsidR="001C77AE" w:rsidRPr="001C77AE">
        <w:rPr>
          <w:b w:val="0"/>
          <w:sz w:val="27"/>
          <w:szCs w:val="27"/>
        </w:rPr>
        <w:t>фізичної особи до органу реєстрації місця проживання тієї області (регіону), де розташована відома за тими чи іншими доказовими матеріалами ад</w:t>
      </w:r>
      <w:r>
        <w:rPr>
          <w:b w:val="0"/>
          <w:sz w:val="27"/>
          <w:szCs w:val="27"/>
        </w:rPr>
        <w:t xml:space="preserve">реса відповідача – </w:t>
      </w:r>
      <w:r w:rsidR="001C77AE" w:rsidRPr="001C77AE">
        <w:rPr>
          <w:b w:val="0"/>
          <w:sz w:val="27"/>
          <w:szCs w:val="27"/>
        </w:rPr>
        <w:t xml:space="preserve">фізичної особи. Проте у </w:t>
      </w:r>
      <w:r w:rsidR="00CE1A21">
        <w:rPr>
          <w:b w:val="0"/>
          <w:sz w:val="27"/>
          <w:szCs w:val="27"/>
        </w:rPr>
        <w:t>цьому</w:t>
      </w:r>
      <w:r w:rsidR="001C77AE" w:rsidRPr="001C77AE">
        <w:rPr>
          <w:b w:val="0"/>
          <w:sz w:val="27"/>
          <w:szCs w:val="27"/>
        </w:rPr>
        <w:t xml:space="preserve"> конкретному випадку</w:t>
      </w:r>
      <w:r w:rsidR="00CE1A21">
        <w:rPr>
          <w:b w:val="0"/>
          <w:sz w:val="27"/>
          <w:szCs w:val="27"/>
        </w:rPr>
        <w:t xml:space="preserve"> позивач не надав та</w:t>
      </w:r>
      <w:r w:rsidR="001C77AE" w:rsidRPr="001C77AE">
        <w:rPr>
          <w:b w:val="0"/>
          <w:sz w:val="27"/>
          <w:szCs w:val="27"/>
        </w:rPr>
        <w:t xml:space="preserve"> в матеріалах справи </w:t>
      </w:r>
      <w:r w:rsidR="00CE1A21">
        <w:rPr>
          <w:b w:val="0"/>
          <w:sz w:val="27"/>
          <w:szCs w:val="27"/>
        </w:rPr>
        <w:t xml:space="preserve">відсутні такі відомості, </w:t>
      </w:r>
      <w:r w:rsidR="003A09CF">
        <w:rPr>
          <w:b w:val="0"/>
          <w:sz w:val="27"/>
          <w:szCs w:val="27"/>
        </w:rPr>
        <w:t>а</w:t>
      </w:r>
      <w:r w:rsidR="001C77AE" w:rsidRPr="001C77AE">
        <w:rPr>
          <w:b w:val="0"/>
          <w:sz w:val="27"/>
          <w:szCs w:val="27"/>
        </w:rPr>
        <w:t xml:space="preserve"> суд само</w:t>
      </w:r>
      <w:r w:rsidR="003A09CF">
        <w:rPr>
          <w:b w:val="0"/>
          <w:sz w:val="27"/>
          <w:szCs w:val="27"/>
        </w:rPr>
        <w:t>стійно</w:t>
      </w:r>
      <w:r w:rsidR="001C77AE" w:rsidRPr="001C77AE">
        <w:rPr>
          <w:b w:val="0"/>
          <w:sz w:val="27"/>
          <w:szCs w:val="27"/>
        </w:rPr>
        <w:t xml:space="preserve"> не міг здобути жодного доказового матеріалу </w:t>
      </w:r>
      <w:r w:rsidR="00CE1A21">
        <w:rPr>
          <w:b w:val="0"/>
          <w:sz w:val="27"/>
          <w:szCs w:val="27"/>
        </w:rPr>
        <w:t xml:space="preserve">щодо </w:t>
      </w:r>
      <w:r w:rsidR="001C77AE" w:rsidRPr="001C77AE">
        <w:rPr>
          <w:b w:val="0"/>
          <w:sz w:val="27"/>
          <w:szCs w:val="27"/>
        </w:rPr>
        <w:t>актуального місця д</w:t>
      </w:r>
      <w:r>
        <w:rPr>
          <w:b w:val="0"/>
          <w:sz w:val="27"/>
          <w:szCs w:val="27"/>
        </w:rPr>
        <w:t xml:space="preserve">ержавної реєстрації відповідача – </w:t>
      </w:r>
      <w:r w:rsidR="001C77AE" w:rsidRPr="001C77AE">
        <w:rPr>
          <w:b w:val="0"/>
          <w:sz w:val="27"/>
          <w:szCs w:val="27"/>
        </w:rPr>
        <w:t xml:space="preserve">фізичної особи станом на час відкриття провадження у справі. </w:t>
      </w:r>
    </w:p>
    <w:p w:rsidR="00815784" w:rsidRDefault="001C77AE" w:rsidP="001C77AE">
      <w:pPr>
        <w:pStyle w:val="20"/>
        <w:spacing w:after="0" w:line="240" w:lineRule="auto"/>
        <w:ind w:right="-1" w:firstLine="780"/>
        <w:jc w:val="both"/>
        <w:rPr>
          <w:b w:val="0"/>
          <w:sz w:val="27"/>
          <w:szCs w:val="27"/>
        </w:rPr>
      </w:pPr>
      <w:r w:rsidRPr="001C77AE">
        <w:rPr>
          <w:b w:val="0"/>
          <w:sz w:val="27"/>
          <w:szCs w:val="27"/>
        </w:rPr>
        <w:t>Також,</w:t>
      </w:r>
      <w:r w:rsidR="00815784">
        <w:rPr>
          <w:b w:val="0"/>
          <w:sz w:val="27"/>
          <w:szCs w:val="27"/>
        </w:rPr>
        <w:t xml:space="preserve"> як зазначила суддя,</w:t>
      </w:r>
      <w:r w:rsidR="00CE1A21">
        <w:rPr>
          <w:b w:val="0"/>
          <w:sz w:val="27"/>
          <w:szCs w:val="27"/>
        </w:rPr>
        <w:t xml:space="preserve"> </w:t>
      </w:r>
      <w:r w:rsidRPr="001C77AE">
        <w:rPr>
          <w:b w:val="0"/>
          <w:sz w:val="27"/>
          <w:szCs w:val="27"/>
        </w:rPr>
        <w:t xml:space="preserve"> у складних випадках визначення підсудності</w:t>
      </w:r>
      <w:r w:rsidR="00CE1A21">
        <w:rPr>
          <w:b w:val="0"/>
          <w:sz w:val="27"/>
          <w:szCs w:val="27"/>
        </w:rPr>
        <w:t xml:space="preserve"> справ</w:t>
      </w:r>
      <w:r w:rsidR="007719A9">
        <w:rPr>
          <w:b w:val="0"/>
          <w:sz w:val="27"/>
          <w:szCs w:val="27"/>
        </w:rPr>
        <w:t>,</w:t>
      </w:r>
      <w:r w:rsidRPr="001C77AE">
        <w:rPr>
          <w:b w:val="0"/>
          <w:sz w:val="27"/>
          <w:szCs w:val="27"/>
        </w:rPr>
        <w:t xml:space="preserve"> де фігурують тимчасово окуповані території Донецької т</w:t>
      </w:r>
      <w:r w:rsidR="00815784">
        <w:rPr>
          <w:b w:val="0"/>
          <w:sz w:val="27"/>
          <w:szCs w:val="27"/>
        </w:rPr>
        <w:t>а Луганської областей України</w:t>
      </w:r>
      <w:r w:rsidR="007719A9">
        <w:rPr>
          <w:b w:val="0"/>
          <w:sz w:val="27"/>
          <w:szCs w:val="27"/>
        </w:rPr>
        <w:t>,</w:t>
      </w:r>
      <w:r w:rsidR="00815784">
        <w:rPr>
          <w:b w:val="0"/>
          <w:sz w:val="27"/>
          <w:szCs w:val="27"/>
        </w:rPr>
        <w:t xml:space="preserve"> </w:t>
      </w:r>
      <w:r w:rsidR="00CE1A21">
        <w:rPr>
          <w:b w:val="0"/>
          <w:sz w:val="27"/>
          <w:szCs w:val="27"/>
        </w:rPr>
        <w:t xml:space="preserve">існує </w:t>
      </w:r>
      <w:r w:rsidR="00CE1A21" w:rsidRPr="00CE1A21">
        <w:rPr>
          <w:b w:val="0"/>
          <w:sz w:val="27"/>
          <w:szCs w:val="27"/>
        </w:rPr>
        <w:t xml:space="preserve">практика звернення районних судів </w:t>
      </w:r>
      <w:r w:rsidR="00CE1A21">
        <w:rPr>
          <w:b w:val="0"/>
          <w:sz w:val="27"/>
          <w:szCs w:val="27"/>
        </w:rPr>
        <w:t>у</w:t>
      </w:r>
      <w:r w:rsidR="00CE1A21" w:rsidRPr="00CE1A21">
        <w:rPr>
          <w:b w:val="0"/>
          <w:sz w:val="27"/>
          <w:szCs w:val="27"/>
        </w:rPr>
        <w:t xml:space="preserve"> місті Києві </w:t>
      </w:r>
      <w:r w:rsidRPr="001C77AE">
        <w:rPr>
          <w:b w:val="0"/>
          <w:sz w:val="27"/>
          <w:szCs w:val="27"/>
        </w:rPr>
        <w:t xml:space="preserve">саме до </w:t>
      </w:r>
      <w:r w:rsidR="00815784">
        <w:rPr>
          <w:b w:val="0"/>
          <w:sz w:val="27"/>
          <w:szCs w:val="27"/>
        </w:rPr>
        <w:t>а</w:t>
      </w:r>
      <w:r w:rsidRPr="001C77AE">
        <w:rPr>
          <w:b w:val="0"/>
          <w:sz w:val="27"/>
          <w:szCs w:val="27"/>
        </w:rPr>
        <w:t>пеляційного суду міста Києва/Київського апеляційного су</w:t>
      </w:r>
      <w:r w:rsidR="00815784">
        <w:rPr>
          <w:b w:val="0"/>
          <w:sz w:val="27"/>
          <w:szCs w:val="27"/>
        </w:rPr>
        <w:t>ду.</w:t>
      </w:r>
    </w:p>
    <w:p w:rsidR="00487F17" w:rsidRDefault="001C77AE" w:rsidP="001C77AE">
      <w:pPr>
        <w:pStyle w:val="20"/>
        <w:spacing w:after="0" w:line="240" w:lineRule="auto"/>
        <w:ind w:right="-1" w:firstLine="780"/>
        <w:jc w:val="both"/>
        <w:rPr>
          <w:b w:val="0"/>
          <w:sz w:val="27"/>
          <w:szCs w:val="27"/>
        </w:rPr>
      </w:pPr>
      <w:r w:rsidRPr="001C77AE">
        <w:rPr>
          <w:b w:val="0"/>
          <w:sz w:val="27"/>
          <w:szCs w:val="27"/>
        </w:rPr>
        <w:t>24</w:t>
      </w:r>
      <w:r w:rsidR="00815784">
        <w:rPr>
          <w:b w:val="0"/>
          <w:sz w:val="27"/>
          <w:szCs w:val="27"/>
        </w:rPr>
        <w:t xml:space="preserve"> вересня 2018 року </w:t>
      </w:r>
      <w:r w:rsidRPr="001C77AE">
        <w:rPr>
          <w:b w:val="0"/>
          <w:sz w:val="27"/>
          <w:szCs w:val="27"/>
        </w:rPr>
        <w:t>постанов</w:t>
      </w:r>
      <w:r w:rsidR="003A09CF">
        <w:rPr>
          <w:b w:val="0"/>
          <w:sz w:val="27"/>
          <w:szCs w:val="27"/>
        </w:rPr>
        <w:t>ила</w:t>
      </w:r>
      <w:r w:rsidRPr="001C77AE">
        <w:rPr>
          <w:b w:val="0"/>
          <w:sz w:val="27"/>
          <w:szCs w:val="27"/>
        </w:rPr>
        <w:t xml:space="preserve"> ухвалу про направлення справи до </w:t>
      </w:r>
      <w:r w:rsidR="00815784">
        <w:rPr>
          <w:b w:val="0"/>
          <w:sz w:val="27"/>
          <w:szCs w:val="27"/>
        </w:rPr>
        <w:t>а</w:t>
      </w:r>
      <w:r w:rsidRPr="001C77AE">
        <w:rPr>
          <w:b w:val="0"/>
          <w:sz w:val="27"/>
          <w:szCs w:val="27"/>
        </w:rPr>
        <w:t>пеляційного суду м</w:t>
      </w:r>
      <w:r w:rsidR="00815784">
        <w:rPr>
          <w:b w:val="0"/>
          <w:sz w:val="27"/>
          <w:szCs w:val="27"/>
        </w:rPr>
        <w:t>іста</w:t>
      </w:r>
      <w:r w:rsidRPr="001C77AE">
        <w:rPr>
          <w:b w:val="0"/>
          <w:sz w:val="27"/>
          <w:szCs w:val="27"/>
        </w:rPr>
        <w:t xml:space="preserve"> Києва для визначення підсудності.</w:t>
      </w:r>
      <w:r w:rsidR="00815784">
        <w:rPr>
          <w:b w:val="0"/>
          <w:sz w:val="27"/>
          <w:szCs w:val="27"/>
        </w:rPr>
        <w:t xml:space="preserve"> </w:t>
      </w:r>
      <w:r w:rsidR="00CE1A21">
        <w:rPr>
          <w:b w:val="0"/>
          <w:sz w:val="27"/>
          <w:szCs w:val="27"/>
        </w:rPr>
        <w:t>Після отримання відповіді</w:t>
      </w:r>
      <w:r w:rsidRPr="001C77AE">
        <w:rPr>
          <w:b w:val="0"/>
          <w:sz w:val="27"/>
          <w:szCs w:val="27"/>
        </w:rPr>
        <w:t xml:space="preserve"> Київського апеляційного суду від 20</w:t>
      </w:r>
      <w:r w:rsidR="00815784">
        <w:rPr>
          <w:b w:val="0"/>
          <w:sz w:val="27"/>
          <w:szCs w:val="27"/>
        </w:rPr>
        <w:t xml:space="preserve"> лютого </w:t>
      </w:r>
      <w:r w:rsidRPr="001C77AE">
        <w:rPr>
          <w:b w:val="0"/>
          <w:sz w:val="27"/>
          <w:szCs w:val="27"/>
        </w:rPr>
        <w:t>2019</w:t>
      </w:r>
      <w:r w:rsidR="00815784">
        <w:rPr>
          <w:b w:val="0"/>
          <w:sz w:val="27"/>
          <w:szCs w:val="27"/>
        </w:rPr>
        <w:t xml:space="preserve"> року</w:t>
      </w:r>
      <w:r w:rsidRPr="001C77AE">
        <w:rPr>
          <w:b w:val="0"/>
          <w:sz w:val="27"/>
          <w:szCs w:val="27"/>
        </w:rPr>
        <w:t>, якою справу повернуто до Святошинського районного суду м</w:t>
      </w:r>
      <w:r w:rsidR="00815784">
        <w:rPr>
          <w:b w:val="0"/>
          <w:sz w:val="27"/>
          <w:szCs w:val="27"/>
        </w:rPr>
        <w:t>іста</w:t>
      </w:r>
      <w:r w:rsidRPr="001C77AE">
        <w:rPr>
          <w:b w:val="0"/>
          <w:sz w:val="27"/>
          <w:szCs w:val="27"/>
        </w:rPr>
        <w:t xml:space="preserve"> Києва </w:t>
      </w:r>
      <w:r w:rsidR="00CE1A21">
        <w:rPr>
          <w:b w:val="0"/>
          <w:sz w:val="27"/>
          <w:szCs w:val="27"/>
        </w:rPr>
        <w:t>та в якій</w:t>
      </w:r>
      <w:r w:rsidRPr="001C77AE">
        <w:rPr>
          <w:b w:val="0"/>
          <w:sz w:val="27"/>
          <w:szCs w:val="27"/>
        </w:rPr>
        <w:t xml:space="preserve"> </w:t>
      </w:r>
      <w:r w:rsidR="00CE1A21">
        <w:rPr>
          <w:b w:val="0"/>
          <w:sz w:val="27"/>
          <w:szCs w:val="27"/>
        </w:rPr>
        <w:t>зазначені</w:t>
      </w:r>
      <w:r w:rsidRPr="001C77AE">
        <w:rPr>
          <w:b w:val="0"/>
          <w:sz w:val="27"/>
          <w:szCs w:val="27"/>
        </w:rPr>
        <w:t xml:space="preserve"> населені пункти, розташовані в Донецькій та Луганській області</w:t>
      </w:r>
      <w:r w:rsidR="00CE1A21">
        <w:rPr>
          <w:b w:val="0"/>
          <w:sz w:val="27"/>
          <w:szCs w:val="27"/>
        </w:rPr>
        <w:t>,</w:t>
      </w:r>
      <w:r w:rsidRPr="001C77AE">
        <w:rPr>
          <w:b w:val="0"/>
          <w:sz w:val="27"/>
          <w:szCs w:val="27"/>
        </w:rPr>
        <w:t xml:space="preserve"> як адрес</w:t>
      </w:r>
      <w:r w:rsidR="00CE1A21">
        <w:rPr>
          <w:b w:val="0"/>
          <w:sz w:val="27"/>
          <w:szCs w:val="27"/>
        </w:rPr>
        <w:t>а</w:t>
      </w:r>
      <w:r w:rsidRPr="001C77AE">
        <w:rPr>
          <w:b w:val="0"/>
          <w:sz w:val="27"/>
          <w:szCs w:val="27"/>
        </w:rPr>
        <w:t xml:space="preserve"> територіальної підсудності у </w:t>
      </w:r>
      <w:r w:rsidR="00CE1A21">
        <w:rPr>
          <w:b w:val="0"/>
          <w:sz w:val="27"/>
          <w:szCs w:val="27"/>
        </w:rPr>
        <w:t>цій</w:t>
      </w:r>
      <w:r w:rsidRPr="001C77AE">
        <w:rPr>
          <w:b w:val="0"/>
          <w:sz w:val="27"/>
          <w:szCs w:val="27"/>
        </w:rPr>
        <w:t xml:space="preserve"> справі, </w:t>
      </w:r>
      <w:r w:rsidR="00CE1A21">
        <w:rPr>
          <w:b w:val="0"/>
          <w:sz w:val="27"/>
          <w:szCs w:val="27"/>
        </w:rPr>
        <w:t>керувалася</w:t>
      </w:r>
      <w:r w:rsidRPr="001C77AE">
        <w:rPr>
          <w:b w:val="0"/>
          <w:sz w:val="27"/>
          <w:szCs w:val="27"/>
        </w:rPr>
        <w:t xml:space="preserve"> </w:t>
      </w:r>
      <w:r w:rsidR="00815784">
        <w:rPr>
          <w:b w:val="0"/>
          <w:sz w:val="27"/>
          <w:szCs w:val="27"/>
        </w:rPr>
        <w:t>р</w:t>
      </w:r>
      <w:r w:rsidRPr="001C77AE">
        <w:rPr>
          <w:b w:val="0"/>
          <w:sz w:val="27"/>
          <w:szCs w:val="27"/>
        </w:rPr>
        <w:t>озпорядження</w:t>
      </w:r>
      <w:r w:rsidR="00CE1A21">
        <w:rPr>
          <w:b w:val="0"/>
          <w:sz w:val="27"/>
          <w:szCs w:val="27"/>
        </w:rPr>
        <w:t>м</w:t>
      </w:r>
      <w:r w:rsidRPr="001C77AE">
        <w:rPr>
          <w:b w:val="0"/>
          <w:sz w:val="27"/>
          <w:szCs w:val="27"/>
        </w:rPr>
        <w:t xml:space="preserve"> Голови Вищого спеціалізованого суду України з розгляду цивільних і кримінальних справ від </w:t>
      </w:r>
      <w:r w:rsidR="00815784">
        <w:rPr>
          <w:b w:val="0"/>
          <w:sz w:val="27"/>
          <w:szCs w:val="27"/>
        </w:rPr>
        <w:t xml:space="preserve">2 вересня </w:t>
      </w:r>
      <w:r w:rsidRPr="001C77AE">
        <w:rPr>
          <w:b w:val="0"/>
          <w:sz w:val="27"/>
          <w:szCs w:val="27"/>
        </w:rPr>
        <w:t>2014</w:t>
      </w:r>
      <w:r w:rsidR="00815784">
        <w:rPr>
          <w:b w:val="0"/>
          <w:sz w:val="27"/>
          <w:szCs w:val="27"/>
        </w:rPr>
        <w:t xml:space="preserve"> року</w:t>
      </w:r>
      <w:r w:rsidRPr="001C77AE">
        <w:rPr>
          <w:b w:val="0"/>
          <w:sz w:val="27"/>
          <w:szCs w:val="27"/>
        </w:rPr>
        <w:t xml:space="preserve"> №</w:t>
      </w:r>
      <w:r w:rsidR="00815784">
        <w:rPr>
          <w:b w:val="0"/>
          <w:sz w:val="27"/>
          <w:szCs w:val="27"/>
        </w:rPr>
        <w:t xml:space="preserve"> </w:t>
      </w:r>
      <w:r w:rsidRPr="001C77AE">
        <w:rPr>
          <w:b w:val="0"/>
          <w:sz w:val="27"/>
          <w:szCs w:val="27"/>
        </w:rPr>
        <w:t>27/0/38-14, згідно з яким розгляд справ, підсудних Стахановсько</w:t>
      </w:r>
      <w:r w:rsidR="002C53F6">
        <w:rPr>
          <w:b w:val="0"/>
          <w:sz w:val="27"/>
          <w:szCs w:val="27"/>
        </w:rPr>
        <w:t>му</w:t>
      </w:r>
      <w:r w:rsidRPr="001C77AE">
        <w:rPr>
          <w:b w:val="0"/>
          <w:sz w:val="27"/>
          <w:szCs w:val="27"/>
        </w:rPr>
        <w:t xml:space="preserve"> місько</w:t>
      </w:r>
      <w:r w:rsidR="002C53F6">
        <w:rPr>
          <w:b w:val="0"/>
          <w:sz w:val="27"/>
          <w:szCs w:val="27"/>
        </w:rPr>
        <w:t>му</w:t>
      </w:r>
      <w:r w:rsidRPr="001C77AE">
        <w:rPr>
          <w:b w:val="0"/>
          <w:sz w:val="27"/>
          <w:szCs w:val="27"/>
        </w:rPr>
        <w:t xml:space="preserve"> суду Луганської області, здійснюється Сєвєродонецьким міським судом Луганської області</w:t>
      </w:r>
      <w:r w:rsidR="00815784">
        <w:rPr>
          <w:b w:val="0"/>
          <w:sz w:val="27"/>
          <w:szCs w:val="27"/>
        </w:rPr>
        <w:t>, куди й було</w:t>
      </w:r>
      <w:r w:rsidRPr="001C77AE">
        <w:rPr>
          <w:b w:val="0"/>
          <w:sz w:val="27"/>
          <w:szCs w:val="27"/>
        </w:rPr>
        <w:t xml:space="preserve"> передано </w:t>
      </w:r>
      <w:r w:rsidR="00815784">
        <w:rPr>
          <w:b w:val="0"/>
          <w:sz w:val="27"/>
          <w:szCs w:val="27"/>
        </w:rPr>
        <w:t>справу</w:t>
      </w:r>
      <w:r w:rsidRPr="001C77AE">
        <w:rPr>
          <w:b w:val="0"/>
          <w:sz w:val="27"/>
          <w:szCs w:val="27"/>
        </w:rPr>
        <w:t xml:space="preserve"> за підсудністю</w:t>
      </w:r>
      <w:r w:rsidR="0015064D">
        <w:rPr>
          <w:b w:val="0"/>
          <w:sz w:val="27"/>
          <w:szCs w:val="27"/>
        </w:rPr>
        <w:t xml:space="preserve"> відповідно до ух</w:t>
      </w:r>
      <w:r w:rsidR="002C53F6">
        <w:rPr>
          <w:b w:val="0"/>
          <w:sz w:val="27"/>
          <w:szCs w:val="27"/>
        </w:rPr>
        <w:t>в</w:t>
      </w:r>
      <w:r w:rsidR="0015064D">
        <w:rPr>
          <w:b w:val="0"/>
          <w:sz w:val="27"/>
          <w:szCs w:val="27"/>
        </w:rPr>
        <w:t>али суду від 19 березня 2018 року.</w:t>
      </w:r>
    </w:p>
    <w:p w:rsidR="00487F17" w:rsidRDefault="0015064D" w:rsidP="00367551">
      <w:pPr>
        <w:pStyle w:val="20"/>
        <w:spacing w:after="0" w:line="240" w:lineRule="auto"/>
        <w:ind w:right="-1" w:firstLine="780"/>
        <w:jc w:val="both"/>
        <w:rPr>
          <w:b w:val="0"/>
          <w:sz w:val="27"/>
          <w:szCs w:val="27"/>
        </w:rPr>
      </w:pPr>
      <w:r>
        <w:rPr>
          <w:b w:val="0"/>
          <w:sz w:val="27"/>
          <w:szCs w:val="27"/>
        </w:rPr>
        <w:t>Посилання Татунця В.В. на незаконність ухвали суду від 19 березня               2019 року спростовується постановою Київського апеляційного суду від 20 червня 2019 року, якою вказану ухвалу залишено без змін.</w:t>
      </w:r>
    </w:p>
    <w:p w:rsidR="00367551" w:rsidRPr="00094E40" w:rsidRDefault="002C53F6" w:rsidP="00367551">
      <w:pPr>
        <w:pStyle w:val="20"/>
        <w:spacing w:after="0" w:line="240" w:lineRule="auto"/>
        <w:ind w:right="-1" w:firstLine="780"/>
        <w:jc w:val="both"/>
        <w:rPr>
          <w:b w:val="0"/>
          <w:sz w:val="27"/>
          <w:szCs w:val="27"/>
        </w:rPr>
      </w:pPr>
      <w:r>
        <w:rPr>
          <w:b w:val="0"/>
          <w:sz w:val="27"/>
          <w:szCs w:val="27"/>
        </w:rPr>
        <w:t xml:space="preserve">Стосовно </w:t>
      </w:r>
      <w:r w:rsidR="00367551" w:rsidRPr="00094E40">
        <w:rPr>
          <w:b w:val="0"/>
          <w:sz w:val="27"/>
          <w:szCs w:val="27"/>
        </w:rPr>
        <w:t xml:space="preserve">тривалого </w:t>
      </w:r>
      <w:r>
        <w:rPr>
          <w:b w:val="0"/>
          <w:sz w:val="27"/>
          <w:szCs w:val="27"/>
        </w:rPr>
        <w:t xml:space="preserve">ненадіслання </w:t>
      </w:r>
      <w:r w:rsidR="00367551" w:rsidRPr="00094E40">
        <w:rPr>
          <w:b w:val="0"/>
          <w:sz w:val="27"/>
          <w:szCs w:val="27"/>
        </w:rPr>
        <w:t xml:space="preserve">справи до </w:t>
      </w:r>
      <w:r w:rsidR="00030754" w:rsidRPr="00094E40">
        <w:rPr>
          <w:b w:val="0"/>
          <w:sz w:val="27"/>
          <w:szCs w:val="27"/>
        </w:rPr>
        <w:t>а</w:t>
      </w:r>
      <w:r w:rsidR="00367551" w:rsidRPr="00094E40">
        <w:rPr>
          <w:b w:val="0"/>
          <w:sz w:val="27"/>
          <w:szCs w:val="27"/>
        </w:rPr>
        <w:t>пеляційного суду м</w:t>
      </w:r>
      <w:r w:rsidR="00030754" w:rsidRPr="00094E40">
        <w:rPr>
          <w:b w:val="0"/>
          <w:sz w:val="27"/>
          <w:szCs w:val="27"/>
        </w:rPr>
        <w:t>іста</w:t>
      </w:r>
      <w:r w:rsidR="00367551" w:rsidRPr="00094E40">
        <w:rPr>
          <w:b w:val="0"/>
          <w:sz w:val="27"/>
          <w:szCs w:val="27"/>
        </w:rPr>
        <w:t xml:space="preserve"> Києва </w:t>
      </w:r>
      <w:r w:rsidR="00030754" w:rsidRPr="00094E40">
        <w:rPr>
          <w:b w:val="0"/>
          <w:sz w:val="27"/>
          <w:szCs w:val="27"/>
        </w:rPr>
        <w:t>суддя просила врахувати</w:t>
      </w:r>
      <w:r w:rsidR="00367551" w:rsidRPr="00094E40">
        <w:rPr>
          <w:b w:val="0"/>
          <w:sz w:val="27"/>
          <w:szCs w:val="27"/>
        </w:rPr>
        <w:t xml:space="preserve">, що </w:t>
      </w:r>
      <w:r>
        <w:rPr>
          <w:b w:val="0"/>
          <w:sz w:val="27"/>
          <w:szCs w:val="27"/>
        </w:rPr>
        <w:t xml:space="preserve">в цей період </w:t>
      </w:r>
      <w:r w:rsidR="007F2AB7" w:rsidRPr="007F2AB7">
        <w:rPr>
          <w:b w:val="0"/>
          <w:sz w:val="27"/>
          <w:szCs w:val="27"/>
        </w:rPr>
        <w:t>вона працювала без секретаря</w:t>
      </w:r>
      <w:r w:rsidR="007F2AB7">
        <w:rPr>
          <w:b w:val="0"/>
          <w:sz w:val="27"/>
          <w:szCs w:val="27"/>
        </w:rPr>
        <w:t xml:space="preserve"> (який звільнився за власним бажанням)</w:t>
      </w:r>
      <w:r>
        <w:rPr>
          <w:b w:val="0"/>
          <w:sz w:val="27"/>
          <w:szCs w:val="27"/>
        </w:rPr>
        <w:t xml:space="preserve">, що мало наслідком збільшення </w:t>
      </w:r>
      <w:r w:rsidR="007F2AB7" w:rsidRPr="007F2AB7">
        <w:rPr>
          <w:b w:val="0"/>
          <w:sz w:val="27"/>
          <w:szCs w:val="27"/>
        </w:rPr>
        <w:t>навантаження на помічника судді.</w:t>
      </w:r>
      <w:r w:rsidR="007F2AB7">
        <w:rPr>
          <w:b w:val="0"/>
          <w:sz w:val="27"/>
          <w:szCs w:val="27"/>
        </w:rPr>
        <w:t xml:space="preserve"> </w:t>
      </w:r>
      <w:r>
        <w:rPr>
          <w:b w:val="0"/>
          <w:sz w:val="27"/>
          <w:szCs w:val="27"/>
        </w:rPr>
        <w:t>Зазначила, що вона та її помічник п</w:t>
      </w:r>
      <w:r w:rsidR="007F2AB7" w:rsidRPr="007F2AB7">
        <w:rPr>
          <w:b w:val="0"/>
          <w:sz w:val="27"/>
          <w:szCs w:val="27"/>
        </w:rPr>
        <w:t xml:space="preserve">рацювали понад </w:t>
      </w:r>
      <w:r w:rsidR="003A09CF">
        <w:rPr>
          <w:b w:val="0"/>
          <w:sz w:val="27"/>
          <w:szCs w:val="27"/>
        </w:rPr>
        <w:t xml:space="preserve">норму </w:t>
      </w:r>
      <w:r w:rsidR="007F2AB7" w:rsidRPr="007F2AB7">
        <w:rPr>
          <w:b w:val="0"/>
          <w:sz w:val="27"/>
          <w:szCs w:val="27"/>
        </w:rPr>
        <w:t>робоч</w:t>
      </w:r>
      <w:r w:rsidR="003A09CF">
        <w:rPr>
          <w:b w:val="0"/>
          <w:sz w:val="27"/>
          <w:szCs w:val="27"/>
        </w:rPr>
        <w:t>ого</w:t>
      </w:r>
      <w:r w:rsidR="007F2AB7" w:rsidRPr="007F2AB7">
        <w:rPr>
          <w:b w:val="0"/>
          <w:sz w:val="27"/>
          <w:szCs w:val="27"/>
        </w:rPr>
        <w:t xml:space="preserve"> час</w:t>
      </w:r>
      <w:r w:rsidR="003A09CF">
        <w:rPr>
          <w:b w:val="0"/>
          <w:sz w:val="27"/>
          <w:szCs w:val="27"/>
        </w:rPr>
        <w:t>у</w:t>
      </w:r>
      <w:r w:rsidR="007F2AB7" w:rsidRPr="007F2AB7">
        <w:rPr>
          <w:b w:val="0"/>
          <w:sz w:val="27"/>
          <w:szCs w:val="27"/>
        </w:rPr>
        <w:t xml:space="preserve"> для забезпечення розгляду судових справ у розумні строки в умовах недо</w:t>
      </w:r>
      <w:r>
        <w:rPr>
          <w:b w:val="0"/>
          <w:sz w:val="27"/>
          <w:szCs w:val="27"/>
        </w:rPr>
        <w:t>у</w:t>
      </w:r>
      <w:r w:rsidR="007F2AB7" w:rsidRPr="007F2AB7">
        <w:rPr>
          <w:b w:val="0"/>
          <w:sz w:val="27"/>
          <w:szCs w:val="27"/>
        </w:rPr>
        <w:t>комплекту</w:t>
      </w:r>
      <w:r>
        <w:rPr>
          <w:b w:val="0"/>
          <w:sz w:val="27"/>
          <w:szCs w:val="27"/>
        </w:rPr>
        <w:t xml:space="preserve">вання штату суддів </w:t>
      </w:r>
      <w:r w:rsidR="003A09CF">
        <w:rPr>
          <w:b w:val="0"/>
          <w:sz w:val="27"/>
          <w:szCs w:val="27"/>
        </w:rPr>
        <w:t xml:space="preserve">та </w:t>
      </w:r>
      <w:r>
        <w:rPr>
          <w:b w:val="0"/>
          <w:sz w:val="27"/>
          <w:szCs w:val="27"/>
        </w:rPr>
        <w:t>«</w:t>
      </w:r>
      <w:r w:rsidR="007F2AB7" w:rsidRPr="007F2AB7">
        <w:rPr>
          <w:b w:val="0"/>
          <w:sz w:val="27"/>
          <w:szCs w:val="27"/>
        </w:rPr>
        <w:t>аномального перевантаження і спричиненого цим нагромадження справ</w:t>
      </w:r>
      <w:r>
        <w:rPr>
          <w:b w:val="0"/>
          <w:sz w:val="27"/>
          <w:szCs w:val="27"/>
        </w:rPr>
        <w:t>»</w:t>
      </w:r>
      <w:r w:rsidR="007F2AB7" w:rsidRPr="007F2AB7">
        <w:rPr>
          <w:b w:val="0"/>
          <w:sz w:val="27"/>
          <w:szCs w:val="27"/>
        </w:rPr>
        <w:t>.</w:t>
      </w:r>
      <w:r w:rsidR="007F2AB7">
        <w:rPr>
          <w:b w:val="0"/>
          <w:sz w:val="27"/>
          <w:szCs w:val="27"/>
        </w:rPr>
        <w:t xml:space="preserve"> </w:t>
      </w:r>
      <w:r w:rsidR="00367551" w:rsidRPr="00094E40">
        <w:rPr>
          <w:b w:val="0"/>
          <w:sz w:val="27"/>
          <w:szCs w:val="27"/>
        </w:rPr>
        <w:t>Зазначені недоліки</w:t>
      </w:r>
      <w:r w:rsidR="007F2AB7">
        <w:rPr>
          <w:b w:val="0"/>
          <w:sz w:val="27"/>
          <w:szCs w:val="27"/>
        </w:rPr>
        <w:t xml:space="preserve">, як зазначила суддя, </w:t>
      </w:r>
      <w:r w:rsidR="003A09CF">
        <w:rPr>
          <w:b w:val="0"/>
          <w:sz w:val="27"/>
          <w:szCs w:val="27"/>
        </w:rPr>
        <w:t xml:space="preserve">нею </w:t>
      </w:r>
      <w:r w:rsidR="007F2AB7">
        <w:rPr>
          <w:b w:val="0"/>
          <w:sz w:val="27"/>
          <w:szCs w:val="27"/>
        </w:rPr>
        <w:t>враховані, висновки зроблені</w:t>
      </w:r>
      <w:r w:rsidR="00367551" w:rsidRPr="00094E40">
        <w:rPr>
          <w:b w:val="0"/>
          <w:sz w:val="27"/>
          <w:szCs w:val="27"/>
        </w:rPr>
        <w:t>.</w:t>
      </w:r>
    </w:p>
    <w:p w:rsidR="00367551" w:rsidRPr="00094E40" w:rsidRDefault="004E4F65" w:rsidP="00367551">
      <w:pPr>
        <w:pStyle w:val="20"/>
        <w:spacing w:after="0" w:line="240" w:lineRule="auto"/>
        <w:ind w:right="-1" w:firstLine="780"/>
        <w:jc w:val="both"/>
        <w:rPr>
          <w:b w:val="0"/>
          <w:sz w:val="27"/>
          <w:szCs w:val="27"/>
        </w:rPr>
      </w:pPr>
      <w:r w:rsidRPr="00094E40">
        <w:rPr>
          <w:b w:val="0"/>
          <w:sz w:val="27"/>
          <w:szCs w:val="27"/>
        </w:rPr>
        <w:t>Суддя Ул’яновська О.В. не заперечувала, що поруш</w:t>
      </w:r>
      <w:r w:rsidR="002C53F6">
        <w:rPr>
          <w:b w:val="0"/>
          <w:sz w:val="27"/>
          <w:szCs w:val="27"/>
        </w:rPr>
        <w:t>ила</w:t>
      </w:r>
      <w:r w:rsidRPr="00094E40">
        <w:rPr>
          <w:b w:val="0"/>
          <w:sz w:val="27"/>
          <w:szCs w:val="27"/>
        </w:rPr>
        <w:t xml:space="preserve"> вимоги частини третьої статті 189 ЦПК України, відповідно до якої </w:t>
      </w:r>
      <w:r w:rsidR="00367551" w:rsidRPr="00094E40">
        <w:rPr>
          <w:b w:val="0"/>
          <w:sz w:val="27"/>
          <w:szCs w:val="27"/>
        </w:rPr>
        <w:t xml:space="preserve">підготовче провадження має бути проведене протягом шістдесяти днів з дня </w:t>
      </w:r>
      <w:r w:rsidR="00B5136F" w:rsidRPr="00094E40">
        <w:rPr>
          <w:b w:val="0"/>
          <w:sz w:val="27"/>
          <w:szCs w:val="27"/>
        </w:rPr>
        <w:t xml:space="preserve">відкриття провадження у справі, проте просила врахувати, що </w:t>
      </w:r>
      <w:r w:rsidR="00367551" w:rsidRPr="00094E40">
        <w:rPr>
          <w:b w:val="0"/>
          <w:sz w:val="27"/>
          <w:szCs w:val="27"/>
        </w:rPr>
        <w:t>додерж</w:t>
      </w:r>
      <w:r w:rsidR="00B5136F" w:rsidRPr="00094E40">
        <w:rPr>
          <w:b w:val="0"/>
          <w:sz w:val="27"/>
          <w:szCs w:val="27"/>
        </w:rPr>
        <w:t>увал</w:t>
      </w:r>
      <w:r w:rsidR="002C53F6">
        <w:rPr>
          <w:b w:val="0"/>
          <w:sz w:val="27"/>
          <w:szCs w:val="27"/>
        </w:rPr>
        <w:t>а</w:t>
      </w:r>
      <w:r w:rsidR="00B5136F" w:rsidRPr="00094E40">
        <w:rPr>
          <w:b w:val="0"/>
          <w:sz w:val="27"/>
          <w:szCs w:val="27"/>
        </w:rPr>
        <w:t>ся</w:t>
      </w:r>
      <w:r w:rsidR="00367551" w:rsidRPr="00094E40">
        <w:rPr>
          <w:b w:val="0"/>
          <w:sz w:val="27"/>
          <w:szCs w:val="27"/>
        </w:rPr>
        <w:t xml:space="preserve"> припис</w:t>
      </w:r>
      <w:r w:rsidR="002C53F6">
        <w:rPr>
          <w:b w:val="0"/>
          <w:sz w:val="27"/>
          <w:szCs w:val="27"/>
        </w:rPr>
        <w:t>ів</w:t>
      </w:r>
      <w:r w:rsidR="00367551" w:rsidRPr="00094E40">
        <w:rPr>
          <w:b w:val="0"/>
          <w:sz w:val="27"/>
          <w:szCs w:val="27"/>
        </w:rPr>
        <w:t xml:space="preserve"> ЦПК України щодо скороченого строку розгляду справ з питань стягнення аліментів</w:t>
      </w:r>
      <w:r w:rsidR="002C53F6">
        <w:rPr>
          <w:b w:val="0"/>
          <w:sz w:val="27"/>
          <w:szCs w:val="27"/>
        </w:rPr>
        <w:t xml:space="preserve">, </w:t>
      </w:r>
      <w:r w:rsidR="00367551" w:rsidRPr="00094E40">
        <w:rPr>
          <w:b w:val="0"/>
          <w:sz w:val="27"/>
          <w:szCs w:val="27"/>
        </w:rPr>
        <w:t>поновлення на роботі</w:t>
      </w:r>
      <w:r w:rsidR="002C53F6">
        <w:rPr>
          <w:b w:val="0"/>
          <w:sz w:val="27"/>
          <w:szCs w:val="27"/>
        </w:rPr>
        <w:t>,</w:t>
      </w:r>
      <w:r w:rsidR="00367551" w:rsidRPr="00094E40">
        <w:rPr>
          <w:b w:val="0"/>
          <w:sz w:val="27"/>
          <w:szCs w:val="27"/>
        </w:rPr>
        <w:t xml:space="preserve"> виконання судових рішень і оскарження діяльності виконавчої служби</w:t>
      </w:r>
      <w:r w:rsidR="002C53F6">
        <w:rPr>
          <w:b w:val="0"/>
          <w:sz w:val="27"/>
          <w:szCs w:val="27"/>
        </w:rPr>
        <w:t>,</w:t>
      </w:r>
      <w:r w:rsidR="00367551" w:rsidRPr="00094E40">
        <w:rPr>
          <w:b w:val="0"/>
          <w:sz w:val="27"/>
          <w:szCs w:val="27"/>
        </w:rPr>
        <w:t xml:space="preserve"> розгляду справ досудового розслідування у кримінальних провадженнях. </w:t>
      </w:r>
      <w:r w:rsidR="00B5136F" w:rsidRPr="00094E40">
        <w:rPr>
          <w:b w:val="0"/>
          <w:sz w:val="27"/>
          <w:szCs w:val="27"/>
        </w:rPr>
        <w:t>С</w:t>
      </w:r>
      <w:r w:rsidR="00367551" w:rsidRPr="00094E40">
        <w:rPr>
          <w:b w:val="0"/>
          <w:sz w:val="27"/>
          <w:szCs w:val="27"/>
        </w:rPr>
        <w:t>таном на 15</w:t>
      </w:r>
      <w:r w:rsidR="00B5136F" w:rsidRPr="00094E40">
        <w:rPr>
          <w:b w:val="0"/>
          <w:sz w:val="27"/>
          <w:szCs w:val="27"/>
        </w:rPr>
        <w:t xml:space="preserve"> січня 2018 року</w:t>
      </w:r>
      <w:r w:rsidR="00367551" w:rsidRPr="00094E40">
        <w:rPr>
          <w:b w:val="0"/>
          <w:sz w:val="27"/>
          <w:szCs w:val="27"/>
        </w:rPr>
        <w:t xml:space="preserve"> </w:t>
      </w:r>
      <w:r w:rsidR="00B5136F" w:rsidRPr="00094E40">
        <w:rPr>
          <w:b w:val="0"/>
          <w:sz w:val="27"/>
          <w:szCs w:val="27"/>
        </w:rPr>
        <w:t xml:space="preserve">(день відкриття провадження у справі № 759/107/18) у її провадженні  </w:t>
      </w:r>
      <w:r w:rsidR="002C53F6">
        <w:rPr>
          <w:b w:val="0"/>
          <w:sz w:val="27"/>
          <w:szCs w:val="27"/>
        </w:rPr>
        <w:t>перебувало</w:t>
      </w:r>
      <w:r w:rsidR="00367551" w:rsidRPr="00094E40">
        <w:rPr>
          <w:b w:val="0"/>
          <w:sz w:val="27"/>
          <w:szCs w:val="27"/>
        </w:rPr>
        <w:t xml:space="preserve"> 66 справ щодо стягнення аліментів, 37 справ щодо </w:t>
      </w:r>
      <w:r w:rsidR="00367551" w:rsidRPr="00094E40">
        <w:rPr>
          <w:b w:val="0"/>
          <w:sz w:val="27"/>
          <w:szCs w:val="27"/>
        </w:rPr>
        <w:lastRenderedPageBreak/>
        <w:t xml:space="preserve">поновлення на роботі, 83 справи щодо скарг на виконавчу службу, не </w:t>
      </w:r>
      <w:r w:rsidR="00B5136F" w:rsidRPr="00094E40">
        <w:rPr>
          <w:b w:val="0"/>
          <w:sz w:val="27"/>
          <w:szCs w:val="27"/>
        </w:rPr>
        <w:t>в</w:t>
      </w:r>
      <w:r w:rsidR="00367551" w:rsidRPr="00094E40">
        <w:rPr>
          <w:b w:val="0"/>
          <w:sz w:val="27"/>
          <w:szCs w:val="27"/>
        </w:rPr>
        <w:t>рах</w:t>
      </w:r>
      <w:r w:rsidR="00B5136F" w:rsidRPr="00094E40">
        <w:rPr>
          <w:b w:val="0"/>
          <w:sz w:val="27"/>
          <w:szCs w:val="27"/>
        </w:rPr>
        <w:t>овуючи</w:t>
      </w:r>
      <w:r w:rsidR="00367551" w:rsidRPr="00094E40">
        <w:rPr>
          <w:b w:val="0"/>
          <w:sz w:val="27"/>
          <w:szCs w:val="27"/>
        </w:rPr>
        <w:t xml:space="preserve"> клопотань</w:t>
      </w:r>
      <w:r w:rsidR="002C53F6">
        <w:rPr>
          <w:b w:val="0"/>
          <w:sz w:val="27"/>
          <w:szCs w:val="27"/>
        </w:rPr>
        <w:t>, що надійшли в межах</w:t>
      </w:r>
      <w:r w:rsidR="00367551" w:rsidRPr="00094E40">
        <w:rPr>
          <w:b w:val="0"/>
          <w:sz w:val="27"/>
          <w:szCs w:val="27"/>
        </w:rPr>
        <w:t xml:space="preserve"> досудового розслідування кримінальних справ, які </w:t>
      </w:r>
      <w:r w:rsidR="002C53F6">
        <w:rPr>
          <w:b w:val="0"/>
          <w:sz w:val="27"/>
          <w:szCs w:val="27"/>
        </w:rPr>
        <w:t>згідно з вимогами п</w:t>
      </w:r>
      <w:r w:rsidR="00367551" w:rsidRPr="00094E40">
        <w:rPr>
          <w:b w:val="0"/>
          <w:sz w:val="27"/>
          <w:szCs w:val="27"/>
        </w:rPr>
        <w:t>роцесуальн</w:t>
      </w:r>
      <w:r w:rsidR="002C53F6">
        <w:rPr>
          <w:b w:val="0"/>
          <w:sz w:val="27"/>
          <w:szCs w:val="27"/>
        </w:rPr>
        <w:t>ого</w:t>
      </w:r>
      <w:r w:rsidR="00367551" w:rsidRPr="00094E40">
        <w:rPr>
          <w:b w:val="0"/>
          <w:sz w:val="27"/>
          <w:szCs w:val="27"/>
        </w:rPr>
        <w:t xml:space="preserve"> закон</w:t>
      </w:r>
      <w:r w:rsidR="002C53F6">
        <w:rPr>
          <w:b w:val="0"/>
          <w:sz w:val="27"/>
          <w:szCs w:val="27"/>
        </w:rPr>
        <w:t>у</w:t>
      </w:r>
      <w:r w:rsidR="00367551" w:rsidRPr="00094E40">
        <w:rPr>
          <w:b w:val="0"/>
          <w:sz w:val="27"/>
          <w:szCs w:val="27"/>
        </w:rPr>
        <w:t xml:space="preserve"> </w:t>
      </w:r>
      <w:r w:rsidR="002C53F6">
        <w:rPr>
          <w:b w:val="0"/>
          <w:sz w:val="27"/>
          <w:szCs w:val="27"/>
        </w:rPr>
        <w:t>р</w:t>
      </w:r>
      <w:r w:rsidR="00367551" w:rsidRPr="00094E40">
        <w:rPr>
          <w:b w:val="0"/>
          <w:sz w:val="27"/>
          <w:szCs w:val="27"/>
        </w:rPr>
        <w:t>озгля</w:t>
      </w:r>
      <w:r w:rsidR="002C53F6">
        <w:rPr>
          <w:b w:val="0"/>
          <w:sz w:val="27"/>
          <w:szCs w:val="27"/>
        </w:rPr>
        <w:t>даються</w:t>
      </w:r>
      <w:r w:rsidR="00367551" w:rsidRPr="00094E40">
        <w:rPr>
          <w:b w:val="0"/>
          <w:sz w:val="27"/>
          <w:szCs w:val="27"/>
        </w:rPr>
        <w:t xml:space="preserve"> негайно, або протягом 5, 10, 15, </w:t>
      </w:r>
      <w:r w:rsidR="00B5136F" w:rsidRPr="00094E40">
        <w:rPr>
          <w:b w:val="0"/>
          <w:sz w:val="27"/>
          <w:szCs w:val="27"/>
        </w:rPr>
        <w:t>30 днів.</w:t>
      </w:r>
    </w:p>
    <w:p w:rsidR="00B5136F" w:rsidRPr="00094E40" w:rsidRDefault="00B5136F" w:rsidP="00367551">
      <w:pPr>
        <w:pStyle w:val="20"/>
        <w:spacing w:after="0" w:line="240" w:lineRule="auto"/>
        <w:ind w:right="-1" w:firstLine="780"/>
        <w:jc w:val="both"/>
        <w:rPr>
          <w:b w:val="0"/>
          <w:sz w:val="27"/>
          <w:szCs w:val="27"/>
        </w:rPr>
      </w:pPr>
      <w:r w:rsidRPr="00094E40">
        <w:rPr>
          <w:b w:val="0"/>
          <w:sz w:val="27"/>
          <w:szCs w:val="27"/>
        </w:rPr>
        <w:t xml:space="preserve">Також суддя </w:t>
      </w:r>
      <w:r w:rsidR="002C53F6" w:rsidRPr="002C53F6">
        <w:rPr>
          <w:b w:val="0"/>
          <w:sz w:val="27"/>
          <w:szCs w:val="27"/>
        </w:rPr>
        <w:t>Ул’яновськ</w:t>
      </w:r>
      <w:r w:rsidR="002C53F6">
        <w:rPr>
          <w:b w:val="0"/>
          <w:sz w:val="27"/>
          <w:szCs w:val="27"/>
        </w:rPr>
        <w:t>а</w:t>
      </w:r>
      <w:r w:rsidR="002C53F6" w:rsidRPr="002C53F6">
        <w:rPr>
          <w:b w:val="0"/>
          <w:sz w:val="27"/>
          <w:szCs w:val="27"/>
        </w:rPr>
        <w:t xml:space="preserve"> О.В</w:t>
      </w:r>
      <w:r w:rsidR="002C53F6">
        <w:rPr>
          <w:b w:val="0"/>
          <w:sz w:val="27"/>
          <w:szCs w:val="27"/>
        </w:rPr>
        <w:t>.</w:t>
      </w:r>
      <w:r w:rsidR="002C53F6" w:rsidRPr="002C53F6">
        <w:rPr>
          <w:b w:val="0"/>
          <w:sz w:val="27"/>
          <w:szCs w:val="27"/>
        </w:rPr>
        <w:t xml:space="preserve"> </w:t>
      </w:r>
      <w:r w:rsidRPr="00094E40">
        <w:rPr>
          <w:b w:val="0"/>
          <w:sz w:val="27"/>
          <w:szCs w:val="27"/>
        </w:rPr>
        <w:t xml:space="preserve">просила врахувати, що </w:t>
      </w:r>
      <w:r w:rsidR="002C53F6">
        <w:rPr>
          <w:b w:val="0"/>
          <w:sz w:val="27"/>
          <w:szCs w:val="27"/>
        </w:rPr>
        <w:t>штатним розписом</w:t>
      </w:r>
      <w:r w:rsidR="00367551" w:rsidRPr="00094E40">
        <w:rPr>
          <w:b w:val="0"/>
          <w:sz w:val="27"/>
          <w:szCs w:val="27"/>
        </w:rPr>
        <w:t xml:space="preserve"> Святошинсько</w:t>
      </w:r>
      <w:r w:rsidR="002C53F6">
        <w:rPr>
          <w:b w:val="0"/>
          <w:sz w:val="27"/>
          <w:szCs w:val="27"/>
        </w:rPr>
        <w:t>го</w:t>
      </w:r>
      <w:r w:rsidR="00367551" w:rsidRPr="00094E40">
        <w:rPr>
          <w:b w:val="0"/>
          <w:sz w:val="27"/>
          <w:szCs w:val="27"/>
        </w:rPr>
        <w:t xml:space="preserve"> районно</w:t>
      </w:r>
      <w:r w:rsidR="002C53F6">
        <w:rPr>
          <w:b w:val="0"/>
          <w:sz w:val="27"/>
          <w:szCs w:val="27"/>
        </w:rPr>
        <w:t>го</w:t>
      </w:r>
      <w:r w:rsidR="00367551" w:rsidRPr="00094E40">
        <w:rPr>
          <w:b w:val="0"/>
          <w:sz w:val="27"/>
          <w:szCs w:val="27"/>
        </w:rPr>
        <w:t xml:space="preserve"> суд</w:t>
      </w:r>
      <w:r w:rsidR="002C53F6">
        <w:rPr>
          <w:b w:val="0"/>
          <w:sz w:val="27"/>
          <w:szCs w:val="27"/>
        </w:rPr>
        <w:t>у</w:t>
      </w:r>
      <w:r w:rsidR="00367551" w:rsidRPr="00094E40">
        <w:rPr>
          <w:b w:val="0"/>
          <w:sz w:val="27"/>
          <w:szCs w:val="27"/>
        </w:rPr>
        <w:t xml:space="preserve"> міста Києва</w:t>
      </w:r>
      <w:r w:rsidR="002C53F6">
        <w:rPr>
          <w:b w:val="0"/>
          <w:sz w:val="27"/>
          <w:szCs w:val="27"/>
        </w:rPr>
        <w:t xml:space="preserve"> передбачено</w:t>
      </w:r>
      <w:r w:rsidR="00367551" w:rsidRPr="00094E40">
        <w:rPr>
          <w:b w:val="0"/>
          <w:sz w:val="27"/>
          <w:szCs w:val="27"/>
        </w:rPr>
        <w:t xml:space="preserve"> 34 </w:t>
      </w:r>
      <w:r w:rsidR="002C53F6">
        <w:rPr>
          <w:b w:val="0"/>
          <w:sz w:val="27"/>
          <w:szCs w:val="27"/>
        </w:rPr>
        <w:t xml:space="preserve">посади </w:t>
      </w:r>
      <w:r w:rsidR="00367551" w:rsidRPr="00094E40">
        <w:rPr>
          <w:b w:val="0"/>
          <w:sz w:val="27"/>
          <w:szCs w:val="27"/>
        </w:rPr>
        <w:t>судді</w:t>
      </w:r>
      <w:r w:rsidR="002C53F6">
        <w:rPr>
          <w:b w:val="0"/>
          <w:sz w:val="27"/>
          <w:szCs w:val="27"/>
        </w:rPr>
        <w:t>в</w:t>
      </w:r>
      <w:r w:rsidR="00367551" w:rsidRPr="00094E40">
        <w:rPr>
          <w:b w:val="0"/>
          <w:sz w:val="27"/>
          <w:szCs w:val="27"/>
        </w:rPr>
        <w:t xml:space="preserve">, проте 9 </w:t>
      </w:r>
      <w:r w:rsidR="002C53F6">
        <w:rPr>
          <w:b w:val="0"/>
          <w:sz w:val="27"/>
          <w:szCs w:val="27"/>
        </w:rPr>
        <w:t>з них</w:t>
      </w:r>
      <w:r w:rsidR="00367551" w:rsidRPr="00094E40">
        <w:rPr>
          <w:b w:val="0"/>
          <w:sz w:val="27"/>
          <w:szCs w:val="27"/>
        </w:rPr>
        <w:t xml:space="preserve"> є вакантними. Станом на час призначення справи </w:t>
      </w:r>
      <w:r w:rsidR="002C53F6">
        <w:rPr>
          <w:b w:val="0"/>
          <w:sz w:val="27"/>
          <w:szCs w:val="27"/>
        </w:rPr>
        <w:t xml:space="preserve">до розгляду </w:t>
      </w:r>
      <w:r w:rsidR="00367551" w:rsidRPr="00094E40">
        <w:rPr>
          <w:b w:val="0"/>
          <w:sz w:val="27"/>
          <w:szCs w:val="27"/>
        </w:rPr>
        <w:t>у Святошинському районному суді міста Києва здійснювал</w:t>
      </w:r>
      <w:r w:rsidR="002C53F6">
        <w:rPr>
          <w:b w:val="0"/>
          <w:sz w:val="27"/>
          <w:szCs w:val="27"/>
        </w:rPr>
        <w:t>и</w:t>
      </w:r>
      <w:r w:rsidR="00367551" w:rsidRPr="00094E40">
        <w:rPr>
          <w:b w:val="0"/>
          <w:sz w:val="27"/>
          <w:szCs w:val="27"/>
        </w:rPr>
        <w:t xml:space="preserve"> правосуддя 15 суддів, з яких лише 8 спеціалізуються на питаннях цивільного і адміністративного права</w:t>
      </w:r>
      <w:r w:rsidR="002C53F6">
        <w:rPr>
          <w:b w:val="0"/>
          <w:sz w:val="27"/>
          <w:szCs w:val="27"/>
        </w:rPr>
        <w:t>. Р</w:t>
      </w:r>
      <w:r w:rsidR="00367551" w:rsidRPr="00094E40">
        <w:rPr>
          <w:b w:val="0"/>
          <w:sz w:val="27"/>
          <w:szCs w:val="27"/>
        </w:rPr>
        <w:t>еальне середньомісячне навантаження на решту 7 суддів у 2018 році станов</w:t>
      </w:r>
      <w:r w:rsidRPr="00094E40">
        <w:rPr>
          <w:b w:val="0"/>
          <w:sz w:val="27"/>
          <w:szCs w:val="27"/>
        </w:rPr>
        <w:t xml:space="preserve">ило </w:t>
      </w:r>
      <w:r w:rsidR="00367551" w:rsidRPr="00094E40">
        <w:rPr>
          <w:b w:val="0"/>
          <w:sz w:val="27"/>
          <w:szCs w:val="27"/>
        </w:rPr>
        <w:t>по 64 справ</w:t>
      </w:r>
      <w:r w:rsidRPr="00094E40">
        <w:rPr>
          <w:b w:val="0"/>
          <w:sz w:val="27"/>
          <w:szCs w:val="27"/>
        </w:rPr>
        <w:t>и</w:t>
      </w:r>
      <w:r w:rsidR="00367551" w:rsidRPr="00094E40">
        <w:rPr>
          <w:b w:val="0"/>
          <w:sz w:val="27"/>
          <w:szCs w:val="27"/>
        </w:rPr>
        <w:t xml:space="preserve"> на місяць (через </w:t>
      </w:r>
      <w:r w:rsidR="002C53F6">
        <w:rPr>
          <w:b w:val="0"/>
          <w:sz w:val="27"/>
          <w:szCs w:val="27"/>
        </w:rPr>
        <w:t>тривалу тимчасову непрацездатність</w:t>
      </w:r>
      <w:r w:rsidR="00367551" w:rsidRPr="00094E40">
        <w:rPr>
          <w:b w:val="0"/>
          <w:sz w:val="27"/>
          <w:szCs w:val="27"/>
        </w:rPr>
        <w:t xml:space="preserve">, </w:t>
      </w:r>
      <w:r w:rsidR="002C53F6">
        <w:rPr>
          <w:b w:val="0"/>
          <w:sz w:val="27"/>
          <w:szCs w:val="27"/>
        </w:rPr>
        <w:t xml:space="preserve">перебування </w:t>
      </w:r>
      <w:r w:rsidR="00367551" w:rsidRPr="00094E40">
        <w:rPr>
          <w:b w:val="0"/>
          <w:sz w:val="27"/>
          <w:szCs w:val="27"/>
        </w:rPr>
        <w:t xml:space="preserve">у відпустках, </w:t>
      </w:r>
      <w:r w:rsidR="002C53F6">
        <w:rPr>
          <w:b w:val="0"/>
          <w:sz w:val="27"/>
          <w:szCs w:val="27"/>
        </w:rPr>
        <w:t>заявлення</w:t>
      </w:r>
      <w:r w:rsidR="00367551" w:rsidRPr="00094E40">
        <w:rPr>
          <w:b w:val="0"/>
          <w:sz w:val="27"/>
          <w:szCs w:val="27"/>
        </w:rPr>
        <w:t xml:space="preserve"> самовідвод</w:t>
      </w:r>
      <w:r w:rsidR="002C53F6">
        <w:rPr>
          <w:b w:val="0"/>
          <w:sz w:val="27"/>
          <w:szCs w:val="27"/>
        </w:rPr>
        <w:t>ів</w:t>
      </w:r>
      <w:r w:rsidR="00367551" w:rsidRPr="00094E40">
        <w:rPr>
          <w:b w:val="0"/>
          <w:sz w:val="27"/>
          <w:szCs w:val="27"/>
        </w:rPr>
        <w:t>, скорочен</w:t>
      </w:r>
      <w:r w:rsidR="002C53F6">
        <w:rPr>
          <w:b w:val="0"/>
          <w:sz w:val="27"/>
          <w:szCs w:val="27"/>
        </w:rPr>
        <w:t>ня</w:t>
      </w:r>
      <w:r w:rsidR="00367551" w:rsidRPr="00094E40">
        <w:rPr>
          <w:b w:val="0"/>
          <w:sz w:val="27"/>
          <w:szCs w:val="27"/>
        </w:rPr>
        <w:t xml:space="preserve"> судового розгляду справ, об’єднання справ зі справами інших суддів, </w:t>
      </w:r>
      <w:r w:rsidR="002C53F6">
        <w:rPr>
          <w:b w:val="0"/>
          <w:sz w:val="27"/>
          <w:szCs w:val="27"/>
        </w:rPr>
        <w:t>тривале перебування</w:t>
      </w:r>
      <w:r w:rsidR="00367551" w:rsidRPr="00094E40">
        <w:rPr>
          <w:b w:val="0"/>
          <w:sz w:val="27"/>
          <w:szCs w:val="27"/>
        </w:rPr>
        <w:t xml:space="preserve"> у нарадч</w:t>
      </w:r>
      <w:r w:rsidR="002C53F6">
        <w:rPr>
          <w:b w:val="0"/>
          <w:sz w:val="27"/>
          <w:szCs w:val="27"/>
        </w:rPr>
        <w:t>ій</w:t>
      </w:r>
      <w:r w:rsidR="00367551" w:rsidRPr="00094E40">
        <w:rPr>
          <w:b w:val="0"/>
          <w:sz w:val="27"/>
          <w:szCs w:val="27"/>
        </w:rPr>
        <w:t xml:space="preserve"> кімнат</w:t>
      </w:r>
      <w:r w:rsidR="002C53F6">
        <w:rPr>
          <w:b w:val="0"/>
          <w:sz w:val="27"/>
          <w:szCs w:val="27"/>
        </w:rPr>
        <w:t>і</w:t>
      </w:r>
      <w:r w:rsidR="00367551" w:rsidRPr="00094E40">
        <w:rPr>
          <w:b w:val="0"/>
          <w:sz w:val="27"/>
          <w:szCs w:val="27"/>
        </w:rPr>
        <w:t>, підвищенн</w:t>
      </w:r>
      <w:r w:rsidR="002C53F6">
        <w:rPr>
          <w:b w:val="0"/>
          <w:sz w:val="27"/>
          <w:szCs w:val="27"/>
        </w:rPr>
        <w:t>я</w:t>
      </w:r>
      <w:r w:rsidR="00367551" w:rsidRPr="00094E40">
        <w:rPr>
          <w:b w:val="0"/>
          <w:sz w:val="27"/>
          <w:szCs w:val="27"/>
        </w:rPr>
        <w:t xml:space="preserve"> кваліфікації</w:t>
      </w:r>
      <w:r w:rsidR="00C072A8">
        <w:rPr>
          <w:b w:val="0"/>
          <w:sz w:val="27"/>
          <w:szCs w:val="27"/>
        </w:rPr>
        <w:t xml:space="preserve"> тощо</w:t>
      </w:r>
      <w:r w:rsidR="00367551" w:rsidRPr="00094E40">
        <w:rPr>
          <w:b w:val="0"/>
          <w:sz w:val="27"/>
          <w:szCs w:val="27"/>
        </w:rPr>
        <w:t>)</w:t>
      </w:r>
      <w:r w:rsidR="00C072A8">
        <w:rPr>
          <w:b w:val="0"/>
          <w:sz w:val="27"/>
          <w:szCs w:val="27"/>
        </w:rPr>
        <w:t>. При цьому її</w:t>
      </w:r>
      <w:r w:rsidR="00367551" w:rsidRPr="00094E40">
        <w:rPr>
          <w:b w:val="0"/>
          <w:sz w:val="27"/>
          <w:szCs w:val="27"/>
        </w:rPr>
        <w:t xml:space="preserve"> реальне середньомісячне навантаження станови</w:t>
      </w:r>
      <w:r w:rsidRPr="00094E40">
        <w:rPr>
          <w:b w:val="0"/>
          <w:sz w:val="27"/>
          <w:szCs w:val="27"/>
        </w:rPr>
        <w:t xml:space="preserve">ло </w:t>
      </w:r>
      <w:r w:rsidR="003A09CF">
        <w:rPr>
          <w:b w:val="0"/>
          <w:sz w:val="27"/>
          <w:szCs w:val="27"/>
        </w:rPr>
        <w:t>166 справ</w:t>
      </w:r>
      <w:r w:rsidR="00367551" w:rsidRPr="00094E40">
        <w:rPr>
          <w:b w:val="0"/>
          <w:sz w:val="27"/>
          <w:szCs w:val="27"/>
        </w:rPr>
        <w:t xml:space="preserve">. </w:t>
      </w:r>
    </w:p>
    <w:p w:rsidR="00E329F8" w:rsidRDefault="00C072A8" w:rsidP="00B5136F">
      <w:pPr>
        <w:pStyle w:val="20"/>
        <w:spacing w:after="0" w:line="240" w:lineRule="auto"/>
        <w:ind w:right="-1" w:firstLine="780"/>
        <w:jc w:val="both"/>
        <w:rPr>
          <w:b w:val="0"/>
          <w:sz w:val="27"/>
          <w:szCs w:val="27"/>
        </w:rPr>
      </w:pPr>
      <w:r>
        <w:rPr>
          <w:b w:val="0"/>
          <w:sz w:val="27"/>
          <w:szCs w:val="27"/>
        </w:rPr>
        <w:t>У</w:t>
      </w:r>
      <w:r w:rsidR="00B5136F" w:rsidRPr="00094E40">
        <w:rPr>
          <w:b w:val="0"/>
          <w:sz w:val="27"/>
          <w:szCs w:val="27"/>
        </w:rPr>
        <w:t xml:space="preserve"> </w:t>
      </w:r>
      <w:r w:rsidR="003A09CF">
        <w:rPr>
          <w:b w:val="0"/>
          <w:sz w:val="27"/>
          <w:szCs w:val="27"/>
        </w:rPr>
        <w:t>2016–</w:t>
      </w:r>
      <w:r w:rsidR="00367551" w:rsidRPr="00094E40">
        <w:rPr>
          <w:b w:val="0"/>
          <w:sz w:val="27"/>
          <w:szCs w:val="27"/>
        </w:rPr>
        <w:t xml:space="preserve">2018 </w:t>
      </w:r>
      <w:r>
        <w:rPr>
          <w:b w:val="0"/>
          <w:sz w:val="27"/>
          <w:szCs w:val="27"/>
        </w:rPr>
        <w:t>роках</w:t>
      </w:r>
      <w:r w:rsidR="00B5136F" w:rsidRPr="00094E40">
        <w:rPr>
          <w:b w:val="0"/>
          <w:sz w:val="27"/>
          <w:szCs w:val="27"/>
        </w:rPr>
        <w:t xml:space="preserve"> </w:t>
      </w:r>
      <w:r>
        <w:rPr>
          <w:b w:val="0"/>
          <w:sz w:val="27"/>
          <w:szCs w:val="27"/>
        </w:rPr>
        <w:t>їй</w:t>
      </w:r>
      <w:r w:rsidR="00B5136F" w:rsidRPr="00094E40">
        <w:rPr>
          <w:b w:val="0"/>
          <w:sz w:val="27"/>
          <w:szCs w:val="27"/>
        </w:rPr>
        <w:t xml:space="preserve"> </w:t>
      </w:r>
      <w:r w:rsidR="00367551" w:rsidRPr="00094E40">
        <w:rPr>
          <w:b w:val="0"/>
          <w:sz w:val="27"/>
          <w:szCs w:val="27"/>
        </w:rPr>
        <w:t xml:space="preserve">було розподілено усього 4777 судових справ, а </w:t>
      </w:r>
      <w:r w:rsidR="00B5136F" w:rsidRPr="00094E40">
        <w:rPr>
          <w:b w:val="0"/>
          <w:sz w:val="27"/>
          <w:szCs w:val="27"/>
        </w:rPr>
        <w:t xml:space="preserve">за </w:t>
      </w:r>
      <w:r w:rsidR="00367551" w:rsidRPr="00094E40">
        <w:rPr>
          <w:b w:val="0"/>
          <w:sz w:val="27"/>
          <w:szCs w:val="27"/>
        </w:rPr>
        <w:t xml:space="preserve">неповний 2019 рік вже розподілено 1047 справ. </w:t>
      </w:r>
    </w:p>
    <w:p w:rsidR="00815784" w:rsidRPr="00094E40" w:rsidRDefault="00815784" w:rsidP="00815784">
      <w:pPr>
        <w:pStyle w:val="20"/>
        <w:spacing w:after="0" w:line="240" w:lineRule="auto"/>
        <w:ind w:right="-1" w:firstLine="780"/>
        <w:jc w:val="both"/>
        <w:rPr>
          <w:b w:val="0"/>
          <w:sz w:val="27"/>
          <w:szCs w:val="27"/>
        </w:rPr>
      </w:pPr>
      <w:r w:rsidRPr="007F2AB7">
        <w:rPr>
          <w:b w:val="0"/>
          <w:sz w:val="27"/>
          <w:szCs w:val="27"/>
        </w:rPr>
        <w:t>За результатами моніторингу Єдиного державного реєстру судових рішень, як зазначила суддя, встановлено, що з 1 січня 2018 року по 1 вересня 2018 року нею загалом ухвалено 2336 судових рішень.</w:t>
      </w:r>
    </w:p>
    <w:p w:rsidR="00367551" w:rsidRDefault="00E329F8" w:rsidP="00367551">
      <w:pPr>
        <w:pStyle w:val="20"/>
        <w:spacing w:after="0" w:line="240" w:lineRule="auto"/>
        <w:ind w:right="-1" w:firstLine="780"/>
        <w:jc w:val="both"/>
        <w:rPr>
          <w:b w:val="0"/>
          <w:sz w:val="27"/>
          <w:szCs w:val="27"/>
        </w:rPr>
      </w:pPr>
      <w:r w:rsidRPr="00094E40">
        <w:rPr>
          <w:b w:val="0"/>
          <w:sz w:val="27"/>
          <w:szCs w:val="27"/>
        </w:rPr>
        <w:t>Крім зазначеного, суддя також просила врахувати, що п</w:t>
      </w:r>
      <w:r w:rsidR="00367551" w:rsidRPr="00094E40">
        <w:rPr>
          <w:b w:val="0"/>
          <w:sz w:val="27"/>
          <w:szCs w:val="27"/>
        </w:rPr>
        <w:t>ротягом ос</w:t>
      </w:r>
      <w:r w:rsidRPr="00094E40">
        <w:rPr>
          <w:b w:val="0"/>
          <w:sz w:val="27"/>
          <w:szCs w:val="27"/>
        </w:rPr>
        <w:t xml:space="preserve">танніх </w:t>
      </w:r>
      <w:r w:rsidR="00C072A8">
        <w:rPr>
          <w:b w:val="0"/>
          <w:sz w:val="27"/>
          <w:szCs w:val="27"/>
        </w:rPr>
        <w:t xml:space="preserve">            </w:t>
      </w:r>
      <w:r w:rsidRPr="00094E40">
        <w:rPr>
          <w:b w:val="0"/>
          <w:sz w:val="27"/>
          <w:szCs w:val="27"/>
        </w:rPr>
        <w:t xml:space="preserve">5 років, </w:t>
      </w:r>
      <w:r w:rsidR="00C072A8">
        <w:rPr>
          <w:b w:val="0"/>
          <w:sz w:val="27"/>
          <w:szCs w:val="27"/>
        </w:rPr>
        <w:t>у тому числі у</w:t>
      </w:r>
      <w:r w:rsidRPr="00094E40">
        <w:rPr>
          <w:b w:val="0"/>
          <w:sz w:val="27"/>
          <w:szCs w:val="27"/>
        </w:rPr>
        <w:t xml:space="preserve"> 2018 р</w:t>
      </w:r>
      <w:r w:rsidR="00C072A8">
        <w:rPr>
          <w:b w:val="0"/>
          <w:sz w:val="27"/>
          <w:szCs w:val="27"/>
        </w:rPr>
        <w:t>оці,</w:t>
      </w:r>
      <w:r w:rsidRPr="00094E40">
        <w:rPr>
          <w:b w:val="0"/>
          <w:sz w:val="27"/>
          <w:szCs w:val="27"/>
        </w:rPr>
        <w:t xml:space="preserve"> вона </w:t>
      </w:r>
      <w:r w:rsidR="00C072A8">
        <w:rPr>
          <w:b w:val="0"/>
          <w:sz w:val="27"/>
          <w:szCs w:val="27"/>
        </w:rPr>
        <w:t>щотижня</w:t>
      </w:r>
      <w:r w:rsidR="00367551" w:rsidRPr="00094E40">
        <w:rPr>
          <w:b w:val="0"/>
          <w:sz w:val="27"/>
          <w:szCs w:val="27"/>
        </w:rPr>
        <w:t>, включаючи вихідні дні, призначалася черговим слідчим суддею у суді, в окремих випадках</w:t>
      </w:r>
      <w:r w:rsidR="003A09CF">
        <w:rPr>
          <w:b w:val="0"/>
          <w:sz w:val="27"/>
          <w:szCs w:val="27"/>
        </w:rPr>
        <w:t xml:space="preserve"> єдиним</w:t>
      </w:r>
      <w:r w:rsidR="00C072A8">
        <w:rPr>
          <w:b w:val="0"/>
          <w:sz w:val="27"/>
          <w:szCs w:val="27"/>
        </w:rPr>
        <w:t>,</w:t>
      </w:r>
      <w:r w:rsidR="00367551" w:rsidRPr="00094E40">
        <w:rPr>
          <w:b w:val="0"/>
          <w:sz w:val="27"/>
          <w:szCs w:val="27"/>
        </w:rPr>
        <w:t xml:space="preserve"> попри </w:t>
      </w:r>
      <w:r w:rsidR="00C072A8">
        <w:rPr>
          <w:b w:val="0"/>
          <w:sz w:val="27"/>
          <w:szCs w:val="27"/>
        </w:rPr>
        <w:t xml:space="preserve">вимогу щодо </w:t>
      </w:r>
      <w:r w:rsidR="00367551" w:rsidRPr="00094E40">
        <w:rPr>
          <w:b w:val="0"/>
          <w:sz w:val="27"/>
          <w:szCs w:val="27"/>
        </w:rPr>
        <w:t>чергування двох суддів, навіть вимушена бул</w:t>
      </w:r>
      <w:r w:rsidRPr="00094E40">
        <w:rPr>
          <w:b w:val="0"/>
          <w:sz w:val="27"/>
          <w:szCs w:val="27"/>
        </w:rPr>
        <w:t>а</w:t>
      </w:r>
      <w:r w:rsidR="00367551" w:rsidRPr="00094E40">
        <w:rPr>
          <w:b w:val="0"/>
          <w:sz w:val="27"/>
          <w:szCs w:val="27"/>
        </w:rPr>
        <w:t xml:space="preserve"> переривати щорічну відпустку </w:t>
      </w:r>
      <w:r w:rsidR="00C072A8">
        <w:rPr>
          <w:b w:val="0"/>
          <w:sz w:val="27"/>
          <w:szCs w:val="27"/>
        </w:rPr>
        <w:t>через</w:t>
      </w:r>
      <w:r w:rsidR="00367551" w:rsidRPr="00094E40">
        <w:rPr>
          <w:b w:val="0"/>
          <w:sz w:val="27"/>
          <w:szCs w:val="27"/>
        </w:rPr>
        <w:t xml:space="preserve"> відсутн</w:t>
      </w:r>
      <w:r w:rsidR="00C072A8">
        <w:rPr>
          <w:b w:val="0"/>
          <w:sz w:val="27"/>
          <w:szCs w:val="27"/>
        </w:rPr>
        <w:t xml:space="preserve">ість суддів </w:t>
      </w:r>
      <w:r w:rsidR="00367551" w:rsidRPr="00094E40">
        <w:rPr>
          <w:b w:val="0"/>
          <w:sz w:val="27"/>
          <w:szCs w:val="27"/>
        </w:rPr>
        <w:t>на роботі з різних підстав (</w:t>
      </w:r>
      <w:r w:rsidR="00C072A8">
        <w:rPr>
          <w:b w:val="0"/>
          <w:sz w:val="27"/>
          <w:szCs w:val="27"/>
        </w:rPr>
        <w:t>копії</w:t>
      </w:r>
      <w:r w:rsidR="00367551" w:rsidRPr="00094E40">
        <w:rPr>
          <w:b w:val="0"/>
          <w:sz w:val="27"/>
          <w:szCs w:val="27"/>
        </w:rPr>
        <w:t xml:space="preserve"> </w:t>
      </w:r>
      <w:r w:rsidRPr="00094E40">
        <w:rPr>
          <w:b w:val="0"/>
          <w:sz w:val="27"/>
          <w:szCs w:val="27"/>
        </w:rPr>
        <w:t>н</w:t>
      </w:r>
      <w:r w:rsidR="00367551" w:rsidRPr="00094E40">
        <w:rPr>
          <w:b w:val="0"/>
          <w:sz w:val="27"/>
          <w:szCs w:val="27"/>
        </w:rPr>
        <w:t>аказів</w:t>
      </w:r>
      <w:r w:rsidR="00C072A8">
        <w:rPr>
          <w:b w:val="0"/>
          <w:sz w:val="27"/>
          <w:szCs w:val="27"/>
        </w:rPr>
        <w:t xml:space="preserve"> долучено до пояснень</w:t>
      </w:r>
      <w:r w:rsidR="00367551" w:rsidRPr="00094E40">
        <w:rPr>
          <w:b w:val="0"/>
          <w:sz w:val="27"/>
          <w:szCs w:val="27"/>
        </w:rPr>
        <w:t>).</w:t>
      </w:r>
    </w:p>
    <w:p w:rsidR="00367551" w:rsidRPr="00094E40" w:rsidRDefault="006E4B35" w:rsidP="00367551">
      <w:pPr>
        <w:pStyle w:val="20"/>
        <w:spacing w:after="0" w:line="240" w:lineRule="auto"/>
        <w:ind w:right="-1" w:firstLine="780"/>
        <w:jc w:val="both"/>
        <w:rPr>
          <w:b w:val="0"/>
          <w:sz w:val="27"/>
          <w:szCs w:val="27"/>
        </w:rPr>
      </w:pPr>
      <w:r>
        <w:rPr>
          <w:b w:val="0"/>
          <w:sz w:val="27"/>
          <w:szCs w:val="27"/>
        </w:rPr>
        <w:t>Н</w:t>
      </w:r>
      <w:r w:rsidRPr="006E4B35">
        <w:rPr>
          <w:b w:val="0"/>
          <w:sz w:val="27"/>
          <w:szCs w:val="27"/>
        </w:rPr>
        <w:t xml:space="preserve">а переконання судді, </w:t>
      </w:r>
      <w:r>
        <w:rPr>
          <w:b w:val="0"/>
          <w:sz w:val="27"/>
          <w:szCs w:val="27"/>
        </w:rPr>
        <w:t>г</w:t>
      </w:r>
      <w:r w:rsidR="00367551" w:rsidRPr="00094E40">
        <w:rPr>
          <w:b w:val="0"/>
          <w:sz w:val="27"/>
          <w:szCs w:val="27"/>
        </w:rPr>
        <w:t>оловною причиною перевищення строків</w:t>
      </w:r>
      <w:r>
        <w:rPr>
          <w:b w:val="0"/>
          <w:sz w:val="27"/>
          <w:szCs w:val="27"/>
        </w:rPr>
        <w:t xml:space="preserve"> розгляду справ</w:t>
      </w:r>
      <w:r w:rsidR="00E329F8" w:rsidRPr="00094E40">
        <w:rPr>
          <w:b w:val="0"/>
          <w:sz w:val="27"/>
          <w:szCs w:val="27"/>
        </w:rPr>
        <w:t xml:space="preserve"> </w:t>
      </w:r>
      <w:r w:rsidR="00367551" w:rsidRPr="00094E40">
        <w:rPr>
          <w:b w:val="0"/>
          <w:sz w:val="27"/>
          <w:szCs w:val="27"/>
        </w:rPr>
        <w:t xml:space="preserve">є </w:t>
      </w:r>
      <w:r w:rsidR="00E329F8" w:rsidRPr="00094E40">
        <w:rPr>
          <w:b w:val="0"/>
          <w:sz w:val="27"/>
          <w:szCs w:val="27"/>
        </w:rPr>
        <w:t>к</w:t>
      </w:r>
      <w:r w:rsidR="00367551" w:rsidRPr="00094E40">
        <w:rPr>
          <w:b w:val="0"/>
          <w:sz w:val="27"/>
          <w:szCs w:val="27"/>
        </w:rPr>
        <w:t xml:space="preserve">ритичне </w:t>
      </w:r>
      <w:r>
        <w:rPr>
          <w:b w:val="0"/>
          <w:sz w:val="27"/>
          <w:szCs w:val="27"/>
        </w:rPr>
        <w:t>не</w:t>
      </w:r>
      <w:r w:rsidR="00E329F8" w:rsidRPr="00094E40">
        <w:rPr>
          <w:b w:val="0"/>
          <w:sz w:val="27"/>
          <w:szCs w:val="27"/>
        </w:rPr>
        <w:t>доукомплектування</w:t>
      </w:r>
      <w:r>
        <w:rPr>
          <w:b w:val="0"/>
          <w:sz w:val="27"/>
          <w:szCs w:val="27"/>
        </w:rPr>
        <w:t xml:space="preserve"> су</w:t>
      </w:r>
      <w:r w:rsidR="00367551" w:rsidRPr="00094E40">
        <w:rPr>
          <w:b w:val="0"/>
          <w:sz w:val="27"/>
          <w:szCs w:val="27"/>
        </w:rPr>
        <w:t>дів в Україні суддівськими кадрами</w:t>
      </w:r>
      <w:r>
        <w:rPr>
          <w:b w:val="0"/>
          <w:sz w:val="27"/>
          <w:szCs w:val="27"/>
        </w:rPr>
        <w:t>,</w:t>
      </w:r>
      <w:r w:rsidR="00E329F8" w:rsidRPr="00094E40">
        <w:rPr>
          <w:b w:val="0"/>
          <w:sz w:val="27"/>
          <w:szCs w:val="27"/>
        </w:rPr>
        <w:t xml:space="preserve"> н</w:t>
      </w:r>
      <w:r w:rsidR="00367551" w:rsidRPr="00094E40">
        <w:rPr>
          <w:b w:val="0"/>
          <w:sz w:val="27"/>
          <w:szCs w:val="27"/>
        </w:rPr>
        <w:t>еефективн</w:t>
      </w:r>
      <w:r w:rsidR="00E329F8" w:rsidRPr="00094E40">
        <w:rPr>
          <w:b w:val="0"/>
          <w:sz w:val="27"/>
          <w:szCs w:val="27"/>
        </w:rPr>
        <w:t xml:space="preserve">ість </w:t>
      </w:r>
      <w:r w:rsidR="00367551" w:rsidRPr="00094E40">
        <w:rPr>
          <w:b w:val="0"/>
          <w:sz w:val="27"/>
          <w:szCs w:val="27"/>
        </w:rPr>
        <w:t>і невідповідність розподілу судових справ навантаженн</w:t>
      </w:r>
      <w:r w:rsidR="00403925">
        <w:rPr>
          <w:b w:val="0"/>
          <w:sz w:val="27"/>
          <w:szCs w:val="27"/>
        </w:rPr>
        <w:t>ю</w:t>
      </w:r>
      <w:r w:rsidR="00367551" w:rsidRPr="00094E40">
        <w:rPr>
          <w:b w:val="0"/>
          <w:sz w:val="27"/>
          <w:szCs w:val="27"/>
        </w:rPr>
        <w:t xml:space="preserve"> між суддями в судах України</w:t>
      </w:r>
      <w:r w:rsidR="00E329F8" w:rsidRPr="00094E40">
        <w:rPr>
          <w:b w:val="0"/>
          <w:sz w:val="27"/>
          <w:szCs w:val="27"/>
        </w:rPr>
        <w:t>.</w:t>
      </w:r>
    </w:p>
    <w:p w:rsidR="00367551" w:rsidRPr="00094E40" w:rsidRDefault="006E4B35" w:rsidP="009F4131">
      <w:pPr>
        <w:pStyle w:val="20"/>
        <w:spacing w:after="0" w:line="240" w:lineRule="auto"/>
        <w:ind w:right="-1" w:firstLine="780"/>
        <w:jc w:val="both"/>
        <w:rPr>
          <w:b w:val="0"/>
          <w:sz w:val="27"/>
          <w:szCs w:val="27"/>
        </w:rPr>
      </w:pPr>
      <w:r>
        <w:rPr>
          <w:b w:val="0"/>
          <w:sz w:val="27"/>
          <w:szCs w:val="27"/>
        </w:rPr>
        <w:t>Суддя наголосила, що п</w:t>
      </w:r>
      <w:r w:rsidR="00367551" w:rsidRPr="00094E40">
        <w:rPr>
          <w:b w:val="0"/>
          <w:sz w:val="27"/>
          <w:szCs w:val="27"/>
        </w:rPr>
        <w:t xml:space="preserve">ротягом всього часу роботи </w:t>
      </w:r>
      <w:r w:rsidR="00E329F8" w:rsidRPr="00094E40">
        <w:rPr>
          <w:b w:val="0"/>
          <w:sz w:val="27"/>
          <w:szCs w:val="27"/>
        </w:rPr>
        <w:t xml:space="preserve">вона </w:t>
      </w:r>
      <w:r w:rsidR="00367551" w:rsidRPr="00094E40">
        <w:rPr>
          <w:b w:val="0"/>
          <w:sz w:val="27"/>
          <w:szCs w:val="27"/>
        </w:rPr>
        <w:t>вживала і продовжу</w:t>
      </w:r>
      <w:r w:rsidR="00E329F8" w:rsidRPr="00094E40">
        <w:rPr>
          <w:b w:val="0"/>
          <w:sz w:val="27"/>
          <w:szCs w:val="27"/>
        </w:rPr>
        <w:t>є</w:t>
      </w:r>
      <w:r w:rsidR="00367551" w:rsidRPr="00094E40">
        <w:rPr>
          <w:b w:val="0"/>
          <w:sz w:val="27"/>
          <w:szCs w:val="27"/>
        </w:rPr>
        <w:t xml:space="preserve"> вживати численних заходів </w:t>
      </w:r>
      <w:r w:rsidR="00403925">
        <w:rPr>
          <w:b w:val="0"/>
          <w:sz w:val="27"/>
          <w:szCs w:val="27"/>
        </w:rPr>
        <w:t>з метою</w:t>
      </w:r>
      <w:r w:rsidR="00367551" w:rsidRPr="00094E40">
        <w:rPr>
          <w:b w:val="0"/>
          <w:sz w:val="27"/>
          <w:szCs w:val="27"/>
        </w:rPr>
        <w:t xml:space="preserve"> недопу</w:t>
      </w:r>
      <w:r w:rsidR="00403925">
        <w:rPr>
          <w:b w:val="0"/>
          <w:sz w:val="27"/>
          <w:szCs w:val="27"/>
        </w:rPr>
        <w:t xml:space="preserve">щення </w:t>
      </w:r>
      <w:r w:rsidR="00367551" w:rsidRPr="00094E40">
        <w:rPr>
          <w:b w:val="0"/>
          <w:sz w:val="27"/>
          <w:szCs w:val="27"/>
        </w:rPr>
        <w:t>порушення розумних строків розгляду розподілен</w:t>
      </w:r>
      <w:r>
        <w:rPr>
          <w:b w:val="0"/>
          <w:sz w:val="27"/>
          <w:szCs w:val="27"/>
        </w:rPr>
        <w:t>их</w:t>
      </w:r>
      <w:r w:rsidR="00367551" w:rsidRPr="00094E40">
        <w:rPr>
          <w:b w:val="0"/>
          <w:sz w:val="27"/>
          <w:szCs w:val="27"/>
        </w:rPr>
        <w:t xml:space="preserve"> </w:t>
      </w:r>
      <w:r>
        <w:rPr>
          <w:b w:val="0"/>
          <w:sz w:val="27"/>
          <w:szCs w:val="27"/>
        </w:rPr>
        <w:t>їй справ</w:t>
      </w:r>
      <w:r w:rsidR="00403925">
        <w:rPr>
          <w:b w:val="0"/>
          <w:sz w:val="27"/>
          <w:szCs w:val="27"/>
        </w:rPr>
        <w:t xml:space="preserve"> та </w:t>
      </w:r>
      <w:r w:rsidR="00403925" w:rsidRPr="00403925">
        <w:rPr>
          <w:b w:val="0"/>
          <w:sz w:val="27"/>
          <w:szCs w:val="27"/>
        </w:rPr>
        <w:t>заради забезпечення більш якісного і своєчасного здійснення правосуддя</w:t>
      </w:r>
      <w:r w:rsidR="009F4131" w:rsidRPr="00094E40">
        <w:rPr>
          <w:b w:val="0"/>
          <w:sz w:val="27"/>
          <w:szCs w:val="27"/>
        </w:rPr>
        <w:t>, а саме: п</w:t>
      </w:r>
      <w:r w:rsidR="00367551" w:rsidRPr="00094E40">
        <w:rPr>
          <w:b w:val="0"/>
          <w:sz w:val="27"/>
          <w:szCs w:val="27"/>
        </w:rPr>
        <w:t xml:space="preserve">ротягом останніх </w:t>
      </w:r>
      <w:r>
        <w:rPr>
          <w:b w:val="0"/>
          <w:sz w:val="27"/>
          <w:szCs w:val="27"/>
        </w:rPr>
        <w:t>п’яти р</w:t>
      </w:r>
      <w:r w:rsidR="00367551" w:rsidRPr="00094E40">
        <w:rPr>
          <w:b w:val="0"/>
          <w:sz w:val="27"/>
          <w:szCs w:val="27"/>
        </w:rPr>
        <w:t xml:space="preserve">оків не </w:t>
      </w:r>
      <w:r>
        <w:rPr>
          <w:b w:val="0"/>
          <w:sz w:val="27"/>
          <w:szCs w:val="27"/>
        </w:rPr>
        <w:t>була відсутньою через тимчасову непрацездатність</w:t>
      </w:r>
      <w:r w:rsidR="00403925">
        <w:rPr>
          <w:b w:val="0"/>
          <w:sz w:val="27"/>
          <w:szCs w:val="27"/>
        </w:rPr>
        <w:t xml:space="preserve">, </w:t>
      </w:r>
      <w:r w:rsidR="00367551" w:rsidRPr="00094E40">
        <w:rPr>
          <w:b w:val="0"/>
          <w:sz w:val="27"/>
          <w:szCs w:val="27"/>
        </w:rPr>
        <w:t>неодноразово працю</w:t>
      </w:r>
      <w:r w:rsidR="00E329F8" w:rsidRPr="00094E40">
        <w:rPr>
          <w:b w:val="0"/>
          <w:sz w:val="27"/>
          <w:szCs w:val="27"/>
        </w:rPr>
        <w:t>вала</w:t>
      </w:r>
      <w:r w:rsidR="00367551" w:rsidRPr="00094E40">
        <w:rPr>
          <w:b w:val="0"/>
          <w:sz w:val="27"/>
          <w:szCs w:val="27"/>
        </w:rPr>
        <w:t xml:space="preserve"> під час захворювання, жертвуючи власним здоров’ям</w:t>
      </w:r>
      <w:r>
        <w:rPr>
          <w:b w:val="0"/>
          <w:sz w:val="27"/>
          <w:szCs w:val="27"/>
        </w:rPr>
        <w:t>,</w:t>
      </w:r>
      <w:r w:rsidR="009F4131" w:rsidRPr="00094E40">
        <w:rPr>
          <w:b w:val="0"/>
          <w:sz w:val="27"/>
          <w:szCs w:val="27"/>
        </w:rPr>
        <w:t xml:space="preserve"> </w:t>
      </w:r>
      <w:r w:rsidR="00367551" w:rsidRPr="00094E40">
        <w:rPr>
          <w:b w:val="0"/>
          <w:sz w:val="27"/>
          <w:szCs w:val="27"/>
        </w:rPr>
        <w:t xml:space="preserve">провела у відпустці 104 дні </w:t>
      </w:r>
      <w:r w:rsidR="00403925">
        <w:rPr>
          <w:b w:val="0"/>
          <w:sz w:val="27"/>
          <w:szCs w:val="27"/>
        </w:rPr>
        <w:t>із</w:t>
      </w:r>
      <w:r w:rsidR="00367551" w:rsidRPr="00094E40">
        <w:rPr>
          <w:b w:val="0"/>
          <w:sz w:val="27"/>
          <w:szCs w:val="27"/>
        </w:rPr>
        <w:t xml:space="preserve"> 240 гарантованих З</w:t>
      </w:r>
      <w:r>
        <w:rPr>
          <w:b w:val="0"/>
          <w:sz w:val="27"/>
          <w:szCs w:val="27"/>
        </w:rPr>
        <w:t>аконом України</w:t>
      </w:r>
      <w:r w:rsidR="00367551" w:rsidRPr="00094E40">
        <w:rPr>
          <w:b w:val="0"/>
          <w:sz w:val="27"/>
          <w:szCs w:val="27"/>
        </w:rPr>
        <w:t xml:space="preserve"> «Про</w:t>
      </w:r>
      <w:r w:rsidR="009F4131" w:rsidRPr="00094E40">
        <w:rPr>
          <w:b w:val="0"/>
          <w:sz w:val="27"/>
          <w:szCs w:val="27"/>
        </w:rPr>
        <w:t xml:space="preserve"> судоустрій і статус суддів»</w:t>
      </w:r>
      <w:r>
        <w:rPr>
          <w:b w:val="0"/>
          <w:sz w:val="27"/>
          <w:szCs w:val="27"/>
        </w:rPr>
        <w:t xml:space="preserve"> задля</w:t>
      </w:r>
      <w:r w:rsidR="009F4131" w:rsidRPr="00094E40">
        <w:rPr>
          <w:b w:val="0"/>
          <w:sz w:val="27"/>
          <w:szCs w:val="27"/>
        </w:rPr>
        <w:t xml:space="preserve"> забезпечення більш</w:t>
      </w:r>
      <w:r w:rsidR="00367551" w:rsidRPr="00094E40">
        <w:rPr>
          <w:b w:val="0"/>
          <w:sz w:val="27"/>
          <w:szCs w:val="27"/>
        </w:rPr>
        <w:t xml:space="preserve"> якісного і </w:t>
      </w:r>
      <w:r>
        <w:rPr>
          <w:b w:val="0"/>
          <w:sz w:val="27"/>
          <w:szCs w:val="27"/>
        </w:rPr>
        <w:t>своє</w:t>
      </w:r>
      <w:r w:rsidR="00367551" w:rsidRPr="00094E40">
        <w:rPr>
          <w:b w:val="0"/>
          <w:sz w:val="27"/>
          <w:szCs w:val="27"/>
        </w:rPr>
        <w:t xml:space="preserve">часного здійснення правосуддя у розподілених </w:t>
      </w:r>
      <w:r>
        <w:rPr>
          <w:b w:val="0"/>
          <w:sz w:val="27"/>
          <w:szCs w:val="27"/>
        </w:rPr>
        <w:t>їй</w:t>
      </w:r>
      <w:r w:rsidR="009F4131" w:rsidRPr="00094E40">
        <w:rPr>
          <w:b w:val="0"/>
          <w:sz w:val="27"/>
          <w:szCs w:val="27"/>
        </w:rPr>
        <w:t xml:space="preserve"> </w:t>
      </w:r>
      <w:r>
        <w:rPr>
          <w:b w:val="0"/>
          <w:sz w:val="27"/>
          <w:szCs w:val="27"/>
        </w:rPr>
        <w:t>справах (</w:t>
      </w:r>
      <w:r w:rsidR="009F4131" w:rsidRPr="00094E40">
        <w:rPr>
          <w:b w:val="0"/>
          <w:sz w:val="27"/>
          <w:szCs w:val="27"/>
        </w:rPr>
        <w:t xml:space="preserve">до пояснень </w:t>
      </w:r>
      <w:r>
        <w:rPr>
          <w:b w:val="0"/>
          <w:sz w:val="27"/>
          <w:szCs w:val="27"/>
        </w:rPr>
        <w:t>долучені</w:t>
      </w:r>
      <w:r w:rsidR="009F4131" w:rsidRPr="00094E40">
        <w:rPr>
          <w:b w:val="0"/>
          <w:sz w:val="27"/>
          <w:szCs w:val="27"/>
        </w:rPr>
        <w:t xml:space="preserve"> копії наказів</w:t>
      </w:r>
      <w:r w:rsidR="00367551" w:rsidRPr="00094E40">
        <w:rPr>
          <w:b w:val="0"/>
          <w:sz w:val="27"/>
          <w:szCs w:val="27"/>
        </w:rPr>
        <w:t>);</w:t>
      </w:r>
      <w:r w:rsidR="009F4131" w:rsidRPr="00094E40">
        <w:rPr>
          <w:b w:val="0"/>
          <w:sz w:val="27"/>
          <w:szCs w:val="27"/>
        </w:rPr>
        <w:t xml:space="preserve"> </w:t>
      </w:r>
      <w:r w:rsidR="00367551" w:rsidRPr="00094E40">
        <w:rPr>
          <w:b w:val="0"/>
          <w:sz w:val="27"/>
          <w:szCs w:val="27"/>
        </w:rPr>
        <w:t>п</w:t>
      </w:r>
      <w:r>
        <w:rPr>
          <w:b w:val="0"/>
          <w:sz w:val="27"/>
          <w:szCs w:val="27"/>
        </w:rPr>
        <w:t>рипинила</w:t>
      </w:r>
      <w:r w:rsidR="00367551" w:rsidRPr="00094E40">
        <w:rPr>
          <w:b w:val="0"/>
          <w:sz w:val="27"/>
          <w:szCs w:val="27"/>
        </w:rPr>
        <w:t xml:space="preserve"> викладацьку і наукову діяльність у сфері права у Національній школі суддів України </w:t>
      </w:r>
      <w:r>
        <w:rPr>
          <w:b w:val="0"/>
          <w:sz w:val="27"/>
          <w:szCs w:val="27"/>
        </w:rPr>
        <w:t>(</w:t>
      </w:r>
      <w:r w:rsidR="00367551" w:rsidRPr="00094E40">
        <w:rPr>
          <w:b w:val="0"/>
          <w:sz w:val="27"/>
          <w:szCs w:val="27"/>
        </w:rPr>
        <w:t>з 2017 р</w:t>
      </w:r>
      <w:r w:rsidR="00094E40" w:rsidRPr="00094E40">
        <w:rPr>
          <w:b w:val="0"/>
          <w:sz w:val="27"/>
          <w:szCs w:val="27"/>
        </w:rPr>
        <w:t>оку</w:t>
      </w:r>
      <w:r>
        <w:rPr>
          <w:b w:val="0"/>
          <w:sz w:val="27"/>
          <w:szCs w:val="27"/>
        </w:rPr>
        <w:t>)</w:t>
      </w:r>
      <w:r w:rsidR="00094E40" w:rsidRPr="00094E40">
        <w:rPr>
          <w:b w:val="0"/>
          <w:sz w:val="27"/>
          <w:szCs w:val="27"/>
        </w:rPr>
        <w:t>,</w:t>
      </w:r>
      <w:r w:rsidR="00367551" w:rsidRPr="00094E40">
        <w:rPr>
          <w:b w:val="0"/>
          <w:sz w:val="27"/>
          <w:szCs w:val="27"/>
        </w:rPr>
        <w:t xml:space="preserve"> у Національній академі</w:t>
      </w:r>
      <w:r w:rsidR="00094E40" w:rsidRPr="00094E40">
        <w:rPr>
          <w:b w:val="0"/>
          <w:sz w:val="27"/>
          <w:szCs w:val="27"/>
        </w:rPr>
        <w:t xml:space="preserve">ї прокуратури України </w:t>
      </w:r>
      <w:r>
        <w:rPr>
          <w:b w:val="0"/>
          <w:sz w:val="27"/>
          <w:szCs w:val="27"/>
        </w:rPr>
        <w:t xml:space="preserve">(з </w:t>
      </w:r>
      <w:r w:rsidR="00094E40" w:rsidRPr="00094E40">
        <w:rPr>
          <w:b w:val="0"/>
          <w:sz w:val="27"/>
          <w:szCs w:val="27"/>
        </w:rPr>
        <w:t>2017 року</w:t>
      </w:r>
      <w:r>
        <w:rPr>
          <w:b w:val="0"/>
          <w:sz w:val="27"/>
          <w:szCs w:val="27"/>
        </w:rPr>
        <w:t>)</w:t>
      </w:r>
      <w:r w:rsidR="00094E40" w:rsidRPr="00094E40">
        <w:rPr>
          <w:b w:val="0"/>
          <w:sz w:val="27"/>
          <w:szCs w:val="27"/>
        </w:rPr>
        <w:t>,</w:t>
      </w:r>
      <w:r w:rsidR="00367551" w:rsidRPr="00094E40">
        <w:rPr>
          <w:b w:val="0"/>
          <w:sz w:val="27"/>
          <w:szCs w:val="27"/>
        </w:rPr>
        <w:t xml:space="preserve"> у Відкритому міжнародному університеті розвитку людини «Україна» </w:t>
      </w:r>
      <w:r>
        <w:rPr>
          <w:b w:val="0"/>
          <w:sz w:val="27"/>
          <w:szCs w:val="27"/>
        </w:rPr>
        <w:t>(</w:t>
      </w:r>
      <w:r w:rsidR="00367551" w:rsidRPr="00094E40">
        <w:rPr>
          <w:b w:val="0"/>
          <w:sz w:val="27"/>
          <w:szCs w:val="27"/>
        </w:rPr>
        <w:t>з 2015 р</w:t>
      </w:r>
      <w:r w:rsidR="00094E40" w:rsidRPr="00094E40">
        <w:rPr>
          <w:b w:val="0"/>
          <w:sz w:val="27"/>
          <w:szCs w:val="27"/>
        </w:rPr>
        <w:t>оку</w:t>
      </w:r>
      <w:r>
        <w:rPr>
          <w:b w:val="0"/>
          <w:sz w:val="27"/>
          <w:szCs w:val="27"/>
        </w:rPr>
        <w:t>),</w:t>
      </w:r>
      <w:r w:rsidR="00367551" w:rsidRPr="00094E40">
        <w:rPr>
          <w:b w:val="0"/>
          <w:sz w:val="27"/>
          <w:szCs w:val="27"/>
        </w:rPr>
        <w:t xml:space="preserve"> попри потенціал, напрацювання, бажання і право, надане ч</w:t>
      </w:r>
      <w:r w:rsidR="00094E40" w:rsidRPr="00094E40">
        <w:rPr>
          <w:b w:val="0"/>
          <w:sz w:val="27"/>
          <w:szCs w:val="27"/>
        </w:rPr>
        <w:t>астиною другою статті 54 Закону України</w:t>
      </w:r>
      <w:r w:rsidR="00367551" w:rsidRPr="00094E40">
        <w:rPr>
          <w:b w:val="0"/>
          <w:sz w:val="27"/>
          <w:szCs w:val="27"/>
        </w:rPr>
        <w:t xml:space="preserve"> «П</w:t>
      </w:r>
      <w:r w:rsidR="00094E40" w:rsidRPr="00094E40">
        <w:rPr>
          <w:b w:val="0"/>
          <w:sz w:val="27"/>
          <w:szCs w:val="27"/>
        </w:rPr>
        <w:t>ро судоустрій і статус суддів».</w:t>
      </w:r>
    </w:p>
    <w:p w:rsidR="009F4131" w:rsidRPr="00BE7DEF" w:rsidRDefault="006B12E5" w:rsidP="00BE7DEF">
      <w:pPr>
        <w:pStyle w:val="20"/>
        <w:spacing w:after="0" w:line="240" w:lineRule="auto"/>
        <w:ind w:right="-1" w:firstLine="780"/>
        <w:jc w:val="both"/>
        <w:rPr>
          <w:b w:val="0"/>
          <w:sz w:val="27"/>
          <w:szCs w:val="27"/>
        </w:rPr>
      </w:pPr>
      <w:r>
        <w:rPr>
          <w:b w:val="0"/>
          <w:sz w:val="27"/>
          <w:szCs w:val="27"/>
        </w:rPr>
        <w:t xml:space="preserve">Суддя </w:t>
      </w:r>
      <w:r w:rsidRPr="006B12E5">
        <w:rPr>
          <w:b w:val="0"/>
          <w:sz w:val="27"/>
          <w:szCs w:val="27"/>
        </w:rPr>
        <w:t>Ул’яновськ</w:t>
      </w:r>
      <w:r>
        <w:rPr>
          <w:b w:val="0"/>
          <w:sz w:val="27"/>
          <w:szCs w:val="27"/>
        </w:rPr>
        <w:t>а</w:t>
      </w:r>
      <w:r w:rsidRPr="006B12E5">
        <w:rPr>
          <w:b w:val="0"/>
          <w:sz w:val="27"/>
          <w:szCs w:val="27"/>
        </w:rPr>
        <w:t xml:space="preserve"> О.В.</w:t>
      </w:r>
      <w:r>
        <w:rPr>
          <w:b w:val="0"/>
          <w:sz w:val="27"/>
          <w:szCs w:val="27"/>
        </w:rPr>
        <w:t xml:space="preserve"> просила врахувати</w:t>
      </w:r>
      <w:r w:rsidR="006E4B35">
        <w:rPr>
          <w:b w:val="0"/>
          <w:sz w:val="27"/>
          <w:szCs w:val="27"/>
        </w:rPr>
        <w:t>,</w:t>
      </w:r>
      <w:r>
        <w:rPr>
          <w:b w:val="0"/>
          <w:sz w:val="27"/>
          <w:szCs w:val="27"/>
        </w:rPr>
        <w:t xml:space="preserve"> </w:t>
      </w:r>
      <w:r w:rsidR="00BE7DEF" w:rsidRPr="00BE7DEF">
        <w:rPr>
          <w:b w:val="0"/>
          <w:sz w:val="27"/>
          <w:szCs w:val="27"/>
        </w:rPr>
        <w:t>що не допу</w:t>
      </w:r>
      <w:r w:rsidR="006E4B35">
        <w:rPr>
          <w:b w:val="0"/>
          <w:sz w:val="27"/>
          <w:szCs w:val="27"/>
        </w:rPr>
        <w:t xml:space="preserve">стила </w:t>
      </w:r>
      <w:r w:rsidR="00BE7DEF" w:rsidRPr="00BE7DEF">
        <w:rPr>
          <w:b w:val="0"/>
          <w:sz w:val="27"/>
          <w:szCs w:val="27"/>
        </w:rPr>
        <w:t>умисно</w:t>
      </w:r>
      <w:r w:rsidR="00BE7DEF">
        <w:rPr>
          <w:b w:val="0"/>
          <w:sz w:val="27"/>
          <w:szCs w:val="27"/>
        </w:rPr>
        <w:t>го</w:t>
      </w:r>
      <w:r w:rsidR="00BE7DEF" w:rsidRPr="00BE7DEF">
        <w:rPr>
          <w:b w:val="0"/>
          <w:sz w:val="27"/>
          <w:szCs w:val="27"/>
        </w:rPr>
        <w:t xml:space="preserve"> або внаслідок недбалості </w:t>
      </w:r>
      <w:r w:rsidR="00BE7DEF">
        <w:rPr>
          <w:b w:val="0"/>
          <w:sz w:val="27"/>
          <w:szCs w:val="27"/>
        </w:rPr>
        <w:t xml:space="preserve">порушення норм процесуального права, а також </w:t>
      </w:r>
      <w:r w:rsidR="00BE7DEF">
        <w:rPr>
          <w:b w:val="0"/>
          <w:sz w:val="27"/>
          <w:szCs w:val="27"/>
        </w:rPr>
        <w:lastRenderedPageBreak/>
        <w:t xml:space="preserve">безпідставного затягування розгляду справи. Надмірне навантаження, яке фізично позбавляє суддю </w:t>
      </w:r>
      <w:r w:rsidR="006E4B35">
        <w:rPr>
          <w:b w:val="0"/>
          <w:sz w:val="27"/>
          <w:szCs w:val="27"/>
        </w:rPr>
        <w:t xml:space="preserve">можливості </w:t>
      </w:r>
      <w:r w:rsidR="00BE7DEF">
        <w:rPr>
          <w:b w:val="0"/>
          <w:sz w:val="27"/>
          <w:szCs w:val="27"/>
        </w:rPr>
        <w:t xml:space="preserve">вирішити справи </w:t>
      </w:r>
      <w:r w:rsidR="006E4B35">
        <w:rPr>
          <w:b w:val="0"/>
          <w:sz w:val="27"/>
          <w:szCs w:val="27"/>
        </w:rPr>
        <w:t>у</w:t>
      </w:r>
      <w:r w:rsidR="00BE7DEF">
        <w:rPr>
          <w:b w:val="0"/>
          <w:sz w:val="27"/>
          <w:szCs w:val="27"/>
        </w:rPr>
        <w:t xml:space="preserve"> строк</w:t>
      </w:r>
      <w:r w:rsidR="006E4B35">
        <w:rPr>
          <w:b w:val="0"/>
          <w:sz w:val="27"/>
          <w:szCs w:val="27"/>
        </w:rPr>
        <w:t>и</w:t>
      </w:r>
      <w:r w:rsidR="00BE7DEF">
        <w:rPr>
          <w:b w:val="0"/>
          <w:sz w:val="27"/>
          <w:szCs w:val="27"/>
        </w:rPr>
        <w:t>, встановлен</w:t>
      </w:r>
      <w:r w:rsidR="006E4B35">
        <w:rPr>
          <w:b w:val="0"/>
          <w:sz w:val="27"/>
          <w:szCs w:val="27"/>
        </w:rPr>
        <w:t>і</w:t>
      </w:r>
      <w:r w:rsidR="00BE7DEF">
        <w:rPr>
          <w:b w:val="0"/>
          <w:sz w:val="27"/>
          <w:szCs w:val="27"/>
        </w:rPr>
        <w:t xml:space="preserve"> процесуальним законом, стало</w:t>
      </w:r>
      <w:r w:rsidR="00BE7DEF" w:rsidRPr="00BE7DEF">
        <w:rPr>
          <w:b w:val="0"/>
          <w:sz w:val="27"/>
          <w:szCs w:val="27"/>
        </w:rPr>
        <w:t xml:space="preserve"> наслідком</w:t>
      </w:r>
      <w:r w:rsidR="00BE7DEF">
        <w:rPr>
          <w:b w:val="0"/>
          <w:sz w:val="27"/>
          <w:szCs w:val="27"/>
        </w:rPr>
        <w:t xml:space="preserve"> призначення справи за </w:t>
      </w:r>
      <w:r w:rsidR="00BE7DEF" w:rsidRPr="00BE7DEF">
        <w:rPr>
          <w:b w:val="0"/>
          <w:sz w:val="27"/>
          <w:szCs w:val="27"/>
        </w:rPr>
        <w:t xml:space="preserve">позовом </w:t>
      </w:r>
      <w:r w:rsidR="00BE7DEF">
        <w:rPr>
          <w:b w:val="0"/>
          <w:sz w:val="27"/>
          <w:szCs w:val="27"/>
        </w:rPr>
        <w:t xml:space="preserve">                     </w:t>
      </w:r>
      <w:r w:rsidR="008F1E4B" w:rsidRPr="008F1E4B">
        <w:rPr>
          <w:b w:val="0"/>
          <w:sz w:val="27"/>
          <w:szCs w:val="27"/>
        </w:rPr>
        <w:t>ОСОБА_</w:t>
      </w:r>
      <w:r w:rsidR="008F1E4B">
        <w:rPr>
          <w:b w:val="0"/>
          <w:sz w:val="27"/>
          <w:szCs w:val="27"/>
        </w:rPr>
        <w:t>1</w:t>
      </w:r>
      <w:r w:rsidR="008F1E4B" w:rsidRPr="008F1E4B">
        <w:rPr>
          <w:b w:val="0"/>
          <w:sz w:val="27"/>
          <w:szCs w:val="27"/>
        </w:rPr>
        <w:t xml:space="preserve">  </w:t>
      </w:r>
      <w:r w:rsidR="00BE7DEF" w:rsidRPr="00BE7DEF">
        <w:rPr>
          <w:b w:val="0"/>
          <w:sz w:val="27"/>
          <w:szCs w:val="27"/>
        </w:rPr>
        <w:t xml:space="preserve">до </w:t>
      </w:r>
      <w:r w:rsidR="008F1E4B" w:rsidRPr="008F1E4B">
        <w:rPr>
          <w:b w:val="0"/>
          <w:sz w:val="27"/>
          <w:szCs w:val="27"/>
        </w:rPr>
        <w:t xml:space="preserve">ОСОБА_2  </w:t>
      </w:r>
      <w:r w:rsidR="00BE7DEF">
        <w:rPr>
          <w:b w:val="0"/>
          <w:sz w:val="27"/>
          <w:szCs w:val="27"/>
        </w:rPr>
        <w:t xml:space="preserve">з </w:t>
      </w:r>
      <w:r w:rsidR="006E4B35">
        <w:rPr>
          <w:b w:val="0"/>
          <w:sz w:val="27"/>
          <w:szCs w:val="27"/>
        </w:rPr>
        <w:t xml:space="preserve">недотриманням </w:t>
      </w:r>
      <w:r w:rsidR="00BE7DEF">
        <w:rPr>
          <w:b w:val="0"/>
          <w:sz w:val="27"/>
          <w:szCs w:val="27"/>
        </w:rPr>
        <w:t xml:space="preserve"> строків, встановлених ЦПК України. </w:t>
      </w:r>
    </w:p>
    <w:p w:rsidR="009F4131" w:rsidRDefault="00564688" w:rsidP="00F06E02">
      <w:pPr>
        <w:pStyle w:val="20"/>
        <w:spacing w:after="0" w:line="240" w:lineRule="auto"/>
        <w:ind w:firstLine="780"/>
        <w:jc w:val="both"/>
        <w:rPr>
          <w:b w:val="0"/>
          <w:sz w:val="27"/>
          <w:szCs w:val="27"/>
        </w:rPr>
      </w:pPr>
      <w:r w:rsidRPr="00564688">
        <w:rPr>
          <w:b w:val="0"/>
          <w:sz w:val="27"/>
          <w:szCs w:val="27"/>
        </w:rPr>
        <w:t>Надаючи оцінку діям судді в контексті наявності або відсутності складу дисциплінарного проступку, Друга Дисциплінарна палата Вищої ради правосуддя зазначає таке.</w:t>
      </w:r>
    </w:p>
    <w:p w:rsidR="00F06E02" w:rsidRPr="0030766A" w:rsidRDefault="00F06E02" w:rsidP="00F06E02">
      <w:pPr>
        <w:spacing w:after="0" w:line="240" w:lineRule="auto"/>
        <w:ind w:firstLine="708"/>
        <w:jc w:val="both"/>
        <w:rPr>
          <w:rFonts w:ascii="Times New Roman" w:hAnsi="Times New Roman" w:cstheme="minorHAnsi"/>
          <w:sz w:val="27"/>
          <w:szCs w:val="27"/>
        </w:rPr>
      </w:pPr>
      <w:r w:rsidRPr="0030766A">
        <w:rPr>
          <w:rFonts w:ascii="Times New Roman" w:hAnsi="Times New Roman" w:cstheme="minorHAnsi"/>
          <w:sz w:val="27"/>
          <w:szCs w:val="27"/>
        </w:rPr>
        <w:t>Пунктом 1 частини сьомої статті 56 Закону України «Про судоустрій і статус суддів»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r w:rsidRPr="0030766A">
        <w:rPr>
          <w:rFonts w:ascii="Times New Roman" w:hAnsi="Times New Roman" w:cstheme="minorHAnsi"/>
          <w:sz w:val="27"/>
          <w:szCs w:val="27"/>
        </w:rPr>
        <w:tab/>
      </w:r>
    </w:p>
    <w:p w:rsidR="00ED1F6A" w:rsidRPr="00B414F3" w:rsidRDefault="00ED1F6A" w:rsidP="00F06E02">
      <w:pPr>
        <w:pStyle w:val="20"/>
        <w:spacing w:after="0" w:line="240" w:lineRule="auto"/>
        <w:ind w:firstLine="780"/>
        <w:jc w:val="both"/>
        <w:rPr>
          <w:b w:val="0"/>
          <w:sz w:val="27"/>
          <w:szCs w:val="27"/>
        </w:rPr>
      </w:pPr>
      <w:r w:rsidRPr="00B414F3">
        <w:rPr>
          <w:b w:val="0"/>
          <w:sz w:val="27"/>
          <w:szCs w:val="27"/>
        </w:rPr>
        <w:t xml:space="preserve">Частинами другою, третьою статті 189 ЦПК України визначено, що підготовче провадження починається відкриттям провадження у справі і закінчується закриттям підготовчого засідання.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 </w:t>
      </w:r>
    </w:p>
    <w:p w:rsidR="00ED1F6A" w:rsidRDefault="00ED1F6A" w:rsidP="00ED1F6A">
      <w:pPr>
        <w:pStyle w:val="20"/>
        <w:spacing w:after="0" w:line="240" w:lineRule="auto"/>
        <w:ind w:right="-1" w:firstLine="780"/>
        <w:jc w:val="both"/>
        <w:rPr>
          <w:b w:val="0"/>
          <w:sz w:val="27"/>
          <w:szCs w:val="27"/>
        </w:rPr>
      </w:pPr>
      <w:r w:rsidRPr="00B414F3">
        <w:rPr>
          <w:b w:val="0"/>
          <w:sz w:val="27"/>
          <w:szCs w:val="27"/>
        </w:rPr>
        <w:t xml:space="preserve">Відповідно до частин шостої, дев’ятої статті </w:t>
      </w:r>
      <w:r w:rsidR="00924660" w:rsidRPr="00B414F3">
        <w:rPr>
          <w:b w:val="0"/>
          <w:sz w:val="27"/>
          <w:szCs w:val="27"/>
        </w:rPr>
        <w:t xml:space="preserve">187 ЦПК України </w:t>
      </w:r>
      <w:r w:rsidRPr="00B414F3">
        <w:rPr>
          <w:b w:val="0"/>
          <w:sz w:val="27"/>
          <w:szCs w:val="27"/>
        </w:rPr>
        <w:t>у разі, якщо відповідачем у позовній заяві зазначена фізична особа, яка не є суб’єктом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 Якщо за результатами отриманої судом інформації буде встановлено, що справа не підсудна цьому суду, суд надсилає справу за підсудністю в порядку, встановленому статтею 31 цього Кодексу.</w:t>
      </w:r>
    </w:p>
    <w:p w:rsidR="00924660" w:rsidRPr="00B414F3" w:rsidRDefault="00924660" w:rsidP="00924660">
      <w:pPr>
        <w:pStyle w:val="20"/>
        <w:spacing w:after="0" w:line="240" w:lineRule="auto"/>
        <w:ind w:right="-1" w:firstLine="780"/>
        <w:jc w:val="both"/>
        <w:rPr>
          <w:b w:val="0"/>
          <w:sz w:val="27"/>
          <w:szCs w:val="27"/>
        </w:rPr>
      </w:pPr>
      <w:r w:rsidRPr="00B414F3">
        <w:rPr>
          <w:b w:val="0"/>
          <w:sz w:val="27"/>
          <w:szCs w:val="27"/>
        </w:rPr>
        <w:t>Проте, як було встановлено, проведення підготовчого засідання призначено на 24 вересня 2018 року,  тобто більш ніж через вісім місяців із дня постановлення ухвали про відкриття провадження, а ухвалою суду від 24 вересня 2018 року справу направлено до суду апеляційної інстанції для визначення підсудності.</w:t>
      </w:r>
    </w:p>
    <w:p w:rsidR="00924660" w:rsidRPr="00B414F3" w:rsidRDefault="00924660" w:rsidP="00CE3345">
      <w:pPr>
        <w:pStyle w:val="20"/>
        <w:spacing w:after="0" w:line="240" w:lineRule="auto"/>
        <w:ind w:right="-1" w:firstLine="780"/>
        <w:jc w:val="both"/>
        <w:rPr>
          <w:b w:val="0"/>
          <w:sz w:val="27"/>
          <w:szCs w:val="27"/>
        </w:rPr>
      </w:pPr>
      <w:r w:rsidRPr="00B414F3">
        <w:rPr>
          <w:b w:val="0"/>
          <w:sz w:val="27"/>
          <w:szCs w:val="27"/>
        </w:rPr>
        <w:t>Таким чином, Другою Дисциплінарною палатою Ви</w:t>
      </w:r>
      <w:r w:rsidR="00CE3345" w:rsidRPr="00B414F3">
        <w:rPr>
          <w:b w:val="0"/>
          <w:sz w:val="27"/>
          <w:szCs w:val="27"/>
        </w:rPr>
        <w:t>щої ради правосуддя встановлено недотримання суддею Ул’яновською О.В. вказаних вище норм процесуального права.</w:t>
      </w:r>
    </w:p>
    <w:p w:rsidR="00B81968" w:rsidRPr="005F170A" w:rsidRDefault="00B81968" w:rsidP="00B81968">
      <w:pPr>
        <w:spacing w:after="0" w:line="240" w:lineRule="auto"/>
        <w:ind w:firstLine="708"/>
        <w:jc w:val="both"/>
        <w:rPr>
          <w:rFonts w:ascii="Times New Roman" w:eastAsia="Calibri" w:hAnsi="Times New Roman" w:cs="Times New Roman"/>
          <w:sz w:val="27"/>
          <w:szCs w:val="27"/>
        </w:rPr>
      </w:pPr>
      <w:r w:rsidRPr="005F170A">
        <w:rPr>
          <w:rFonts w:ascii="Times New Roman" w:eastAsia="Calibri" w:hAnsi="Times New Roman" w:cs="Times New Roman"/>
          <w:sz w:val="27"/>
          <w:szCs w:val="27"/>
        </w:rPr>
        <w:t xml:space="preserve">Проте слід зауважити, що відповідно до </w:t>
      </w:r>
      <w:r w:rsidRPr="00B81968">
        <w:rPr>
          <w:rFonts w:ascii="Times New Roman" w:eastAsia="Calibri" w:hAnsi="Times New Roman" w:cs="Times New Roman"/>
          <w:sz w:val="27"/>
          <w:szCs w:val="27"/>
        </w:rPr>
        <w:t>Закону України «Про судоустрій</w:t>
      </w:r>
      <w:r w:rsidRPr="005F170A">
        <w:rPr>
          <w:rFonts w:ascii="Times New Roman" w:eastAsia="Calibri" w:hAnsi="Times New Roman" w:cs="Times New Roman"/>
          <w:sz w:val="27"/>
          <w:szCs w:val="27"/>
        </w:rPr>
        <w:t xml:space="preserve"> і</w:t>
      </w:r>
      <w:r w:rsidRPr="00B81968">
        <w:rPr>
          <w:rFonts w:ascii="Times New Roman" w:eastAsia="Calibri" w:hAnsi="Times New Roman" w:cs="Times New Roman"/>
          <w:sz w:val="27"/>
          <w:szCs w:val="27"/>
        </w:rPr>
        <w:t xml:space="preserve"> статус суддів» суддю може бути притягнуто </w:t>
      </w:r>
      <w:r w:rsidR="00683095" w:rsidRPr="005F170A">
        <w:rPr>
          <w:rFonts w:ascii="Times New Roman" w:eastAsia="Calibri" w:hAnsi="Times New Roman" w:cs="Times New Roman"/>
          <w:sz w:val="27"/>
          <w:szCs w:val="27"/>
        </w:rPr>
        <w:t xml:space="preserve">до дисциплінарної відповідальності </w:t>
      </w:r>
      <w:r w:rsidRPr="00B81968">
        <w:rPr>
          <w:rFonts w:ascii="Times New Roman" w:eastAsia="Calibri" w:hAnsi="Times New Roman" w:cs="Times New Roman"/>
          <w:sz w:val="27"/>
          <w:szCs w:val="27"/>
        </w:rPr>
        <w:t>за дії, вчинені умисно або внаслідок недбалості. Дисциплінарному проступку, як і будь-якому протиправному діянню, притаманна визначена єдність об’єктивних і суб’єктивних ознак, сукупність яких є складом правопорушення. Об’єктивну сторону дисциплінарного проступку характеризують такі елементи</w:t>
      </w:r>
      <w:r w:rsidR="006E4B35">
        <w:rPr>
          <w:rFonts w:ascii="Times New Roman" w:eastAsia="Calibri" w:hAnsi="Times New Roman" w:cs="Times New Roman"/>
          <w:sz w:val="27"/>
          <w:szCs w:val="27"/>
        </w:rPr>
        <w:t>,</w:t>
      </w:r>
      <w:r w:rsidRPr="00B81968">
        <w:rPr>
          <w:rFonts w:ascii="Times New Roman" w:eastAsia="Calibri" w:hAnsi="Times New Roman" w:cs="Times New Roman"/>
          <w:sz w:val="27"/>
          <w:szCs w:val="27"/>
        </w:rPr>
        <w:t xml:space="preserve"> як протиправне діяння (бездіяльність), шкідливі наслідки, причинний зв’язок між діянням і шкідливими наслідками.</w:t>
      </w:r>
    </w:p>
    <w:p w:rsidR="00683095" w:rsidRPr="005F170A" w:rsidRDefault="00683095" w:rsidP="00683095">
      <w:pPr>
        <w:pStyle w:val="20"/>
        <w:spacing w:after="0" w:line="240" w:lineRule="auto"/>
        <w:ind w:right="-1" w:firstLine="780"/>
        <w:jc w:val="both"/>
        <w:rPr>
          <w:rFonts w:cs="Times New Roman"/>
          <w:b w:val="0"/>
          <w:sz w:val="27"/>
          <w:szCs w:val="27"/>
        </w:rPr>
      </w:pPr>
      <w:r w:rsidRPr="005F170A">
        <w:rPr>
          <w:rFonts w:cs="Times New Roman"/>
          <w:b w:val="0"/>
          <w:sz w:val="27"/>
          <w:szCs w:val="27"/>
        </w:rPr>
        <w:t>Відповідно до підпункту «а» пункту 1 частини першої статті 106 Закону України «Про судоустрій і статус суддів» підставою для притягнення судді до дисциплінарної відповідальності в поряд</w:t>
      </w:r>
      <w:r w:rsidR="00403925">
        <w:rPr>
          <w:rFonts w:cs="Times New Roman"/>
          <w:b w:val="0"/>
          <w:sz w:val="27"/>
          <w:szCs w:val="27"/>
        </w:rPr>
        <w:t>ку дисциплінарного провадження є</w:t>
      </w:r>
      <w:r w:rsidRPr="005F170A">
        <w:rPr>
          <w:rFonts w:cs="Times New Roman"/>
          <w:b w:val="0"/>
          <w:sz w:val="27"/>
          <w:szCs w:val="27"/>
        </w:rPr>
        <w:t xml:space="preserve"> умисна або внаслідок недбалості незаконна відмова в доступі до правосуддя (у тому числі </w:t>
      </w:r>
      <w:r w:rsidRPr="005F170A">
        <w:rPr>
          <w:rFonts w:cs="Times New Roman"/>
          <w:b w:val="0"/>
          <w:sz w:val="27"/>
          <w:szCs w:val="27"/>
        </w:rPr>
        <w:lastRenderedPageBreak/>
        <w:t>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p>
    <w:p w:rsidR="005F170A" w:rsidRPr="00B81968" w:rsidRDefault="00683095" w:rsidP="005F170A">
      <w:pPr>
        <w:spacing w:after="0" w:line="240" w:lineRule="auto"/>
        <w:ind w:firstLine="708"/>
        <w:jc w:val="both"/>
        <w:rPr>
          <w:rFonts w:ascii="Times New Roman" w:eastAsia="Calibri" w:hAnsi="Times New Roman" w:cs="Times New Roman"/>
          <w:sz w:val="27"/>
          <w:szCs w:val="27"/>
        </w:rPr>
      </w:pPr>
      <w:r w:rsidRPr="005F170A">
        <w:rPr>
          <w:rFonts w:ascii="Times New Roman" w:hAnsi="Times New Roman" w:cs="Times New Roman"/>
          <w:sz w:val="27"/>
          <w:szCs w:val="27"/>
        </w:rPr>
        <w:t>Таким чином, зазначеною нормою конкретно визначено, що істотне порушення норм процесуального права під час здійснення правосуддя має бути умисн</w:t>
      </w:r>
      <w:r w:rsidR="006E4B35">
        <w:rPr>
          <w:rFonts w:ascii="Times New Roman" w:hAnsi="Times New Roman" w:cs="Times New Roman"/>
          <w:sz w:val="27"/>
          <w:szCs w:val="27"/>
        </w:rPr>
        <w:t>им</w:t>
      </w:r>
      <w:r w:rsidRPr="005F170A">
        <w:rPr>
          <w:rFonts w:ascii="Times New Roman" w:hAnsi="Times New Roman" w:cs="Times New Roman"/>
          <w:sz w:val="27"/>
          <w:szCs w:val="27"/>
        </w:rPr>
        <w:t xml:space="preserve"> а</w:t>
      </w:r>
      <w:r w:rsidR="006E4B35">
        <w:rPr>
          <w:rFonts w:ascii="Times New Roman" w:hAnsi="Times New Roman" w:cs="Times New Roman"/>
          <w:sz w:val="27"/>
          <w:szCs w:val="27"/>
        </w:rPr>
        <w:t>бо вчинене внаслідок недбалості,</w:t>
      </w:r>
      <w:r w:rsidR="005F170A" w:rsidRPr="00B81968">
        <w:rPr>
          <w:rFonts w:ascii="Times New Roman" w:eastAsia="Calibri" w:hAnsi="Times New Roman" w:cs="Times New Roman"/>
          <w:sz w:val="27"/>
          <w:szCs w:val="27"/>
        </w:rPr>
        <w:t xml:space="preserve"> </w:t>
      </w:r>
      <w:r w:rsidR="006E4B35">
        <w:rPr>
          <w:rFonts w:ascii="Times New Roman" w:eastAsia="Calibri" w:hAnsi="Times New Roman" w:cs="Times New Roman"/>
          <w:sz w:val="27"/>
          <w:szCs w:val="27"/>
        </w:rPr>
        <w:t>спричиняє</w:t>
      </w:r>
      <w:r w:rsidR="005F170A" w:rsidRPr="00B81968">
        <w:rPr>
          <w:rFonts w:ascii="Times New Roman" w:eastAsia="Calibri" w:hAnsi="Times New Roman" w:cs="Times New Roman"/>
          <w:sz w:val="27"/>
          <w:szCs w:val="27"/>
        </w:rPr>
        <w:t xml:space="preserve"> настання шкідливих наслідків, які перебувають в прямому причинно-наслідковому зв’язку із допущеною недбалістю судді.</w:t>
      </w:r>
    </w:p>
    <w:p w:rsidR="005F170A" w:rsidRPr="00B81968" w:rsidRDefault="00403925" w:rsidP="005F170A">
      <w:pPr>
        <w:spacing w:after="0" w:line="240" w:lineRule="auto"/>
        <w:ind w:firstLine="708"/>
        <w:jc w:val="both"/>
        <w:rPr>
          <w:rFonts w:ascii="Times New Roman" w:eastAsia="Calibri" w:hAnsi="Times New Roman" w:cs="Times New Roman"/>
          <w:sz w:val="27"/>
          <w:szCs w:val="27"/>
        </w:rPr>
      </w:pPr>
      <w:r>
        <w:rPr>
          <w:rFonts w:ascii="Times New Roman" w:eastAsia="Calibri" w:hAnsi="Times New Roman" w:cs="Times New Roman"/>
          <w:sz w:val="27"/>
          <w:szCs w:val="27"/>
        </w:rPr>
        <w:t>З</w:t>
      </w:r>
      <w:r w:rsidR="006E4B35">
        <w:rPr>
          <w:rFonts w:ascii="Times New Roman" w:eastAsia="Calibri" w:hAnsi="Times New Roman" w:cs="Times New Roman"/>
          <w:sz w:val="27"/>
          <w:szCs w:val="27"/>
        </w:rPr>
        <w:t xml:space="preserve"> огляду на зміст</w:t>
      </w:r>
      <w:r w:rsidR="005F170A" w:rsidRPr="00B81968">
        <w:rPr>
          <w:rFonts w:ascii="Times New Roman" w:eastAsia="Calibri" w:hAnsi="Times New Roman" w:cs="Times New Roman"/>
          <w:sz w:val="27"/>
          <w:szCs w:val="27"/>
        </w:rPr>
        <w:t xml:space="preserve"> Закону України «Про судоустрій і статус суддів»</w:t>
      </w:r>
      <w:r>
        <w:rPr>
          <w:rFonts w:ascii="Times New Roman" w:eastAsia="Calibri" w:hAnsi="Times New Roman" w:cs="Times New Roman"/>
          <w:sz w:val="27"/>
          <w:szCs w:val="27"/>
        </w:rPr>
        <w:t xml:space="preserve"> ш</w:t>
      </w:r>
      <w:r w:rsidRPr="00403925">
        <w:rPr>
          <w:rFonts w:ascii="Times New Roman" w:eastAsia="Calibri" w:hAnsi="Times New Roman" w:cs="Times New Roman"/>
          <w:sz w:val="27"/>
          <w:szCs w:val="27"/>
        </w:rPr>
        <w:t xml:space="preserve">кідливими </w:t>
      </w:r>
      <w:r w:rsidR="005F170A" w:rsidRPr="00B81968">
        <w:rPr>
          <w:rFonts w:ascii="Times New Roman" w:eastAsia="Calibri" w:hAnsi="Times New Roman" w:cs="Times New Roman"/>
          <w:sz w:val="27"/>
          <w:szCs w:val="27"/>
        </w:rPr>
        <w:t>є негативн</w:t>
      </w:r>
      <w:r w:rsidR="006E4B35">
        <w:rPr>
          <w:rFonts w:ascii="Times New Roman" w:eastAsia="Calibri" w:hAnsi="Times New Roman" w:cs="Times New Roman"/>
          <w:sz w:val="27"/>
          <w:szCs w:val="27"/>
        </w:rPr>
        <w:t>і</w:t>
      </w:r>
      <w:r w:rsidR="005F170A" w:rsidRPr="00B81968">
        <w:rPr>
          <w:rFonts w:ascii="Times New Roman" w:eastAsia="Calibri" w:hAnsi="Times New Roman" w:cs="Times New Roman"/>
          <w:sz w:val="27"/>
          <w:szCs w:val="27"/>
        </w:rPr>
        <w:t xml:space="preserve"> наслідк</w:t>
      </w:r>
      <w:r w:rsidR="006E4B35">
        <w:rPr>
          <w:rFonts w:ascii="Times New Roman" w:eastAsia="Calibri" w:hAnsi="Times New Roman" w:cs="Times New Roman"/>
          <w:sz w:val="27"/>
          <w:szCs w:val="27"/>
        </w:rPr>
        <w:t>и, що настають</w:t>
      </w:r>
      <w:r w:rsidR="005F170A" w:rsidRPr="00B81968">
        <w:rPr>
          <w:rFonts w:ascii="Times New Roman" w:eastAsia="Calibri" w:hAnsi="Times New Roman" w:cs="Times New Roman"/>
          <w:sz w:val="27"/>
          <w:szCs w:val="27"/>
        </w:rPr>
        <w:t xml:space="preserve"> для учасників процесу</w:t>
      </w:r>
      <w:r w:rsidR="006E4B35">
        <w:rPr>
          <w:rFonts w:ascii="Times New Roman" w:eastAsia="Calibri" w:hAnsi="Times New Roman" w:cs="Times New Roman"/>
          <w:sz w:val="27"/>
          <w:szCs w:val="27"/>
        </w:rPr>
        <w:t>,</w:t>
      </w:r>
      <w:r w:rsidR="005F170A" w:rsidRPr="00B81968">
        <w:rPr>
          <w:rFonts w:ascii="Times New Roman" w:eastAsia="Calibri" w:hAnsi="Times New Roman" w:cs="Times New Roman"/>
          <w:sz w:val="27"/>
          <w:szCs w:val="27"/>
        </w:rPr>
        <w:t xml:space="preserve"> </w:t>
      </w:r>
      <w:r>
        <w:rPr>
          <w:rFonts w:ascii="Times New Roman" w:eastAsia="Calibri" w:hAnsi="Times New Roman" w:cs="Times New Roman"/>
          <w:sz w:val="27"/>
          <w:szCs w:val="27"/>
        </w:rPr>
        <w:t xml:space="preserve">зокрема </w:t>
      </w:r>
      <w:r w:rsidR="005F170A" w:rsidRPr="00B81968">
        <w:rPr>
          <w:rFonts w:ascii="Times New Roman" w:eastAsia="Calibri" w:hAnsi="Times New Roman" w:cs="Times New Roman"/>
          <w:sz w:val="27"/>
          <w:szCs w:val="27"/>
        </w:rPr>
        <w:t>у вигляді перешкоджання реалізації наданих їм процесуальних прав та вик</w:t>
      </w:r>
      <w:r w:rsidR="005F170A" w:rsidRPr="005F170A">
        <w:rPr>
          <w:rFonts w:ascii="Times New Roman" w:eastAsia="Calibri" w:hAnsi="Times New Roman" w:cs="Times New Roman"/>
          <w:sz w:val="27"/>
          <w:szCs w:val="27"/>
        </w:rPr>
        <w:t>онання процесуальних обов’язків</w:t>
      </w:r>
      <w:r w:rsidR="005F170A" w:rsidRPr="00B81968">
        <w:rPr>
          <w:rFonts w:ascii="Times New Roman" w:eastAsia="Calibri" w:hAnsi="Times New Roman" w:cs="Times New Roman"/>
          <w:sz w:val="27"/>
          <w:szCs w:val="27"/>
        </w:rPr>
        <w:t>.</w:t>
      </w:r>
    </w:p>
    <w:p w:rsidR="007A1A69" w:rsidRPr="007719A9" w:rsidRDefault="00E81E2F" w:rsidP="007A1A69">
      <w:pPr>
        <w:pStyle w:val="20"/>
        <w:spacing w:after="0" w:line="240" w:lineRule="auto"/>
        <w:ind w:right="-1" w:firstLine="780"/>
        <w:jc w:val="both"/>
        <w:rPr>
          <w:b w:val="0"/>
          <w:sz w:val="27"/>
          <w:szCs w:val="27"/>
        </w:rPr>
      </w:pPr>
      <w:r w:rsidRPr="007719A9">
        <w:rPr>
          <w:b w:val="0"/>
          <w:sz w:val="27"/>
          <w:szCs w:val="27"/>
        </w:rPr>
        <w:t xml:space="preserve">Другою Дисциплінарною палатою не встановлено умисного або внаслідок недбалості </w:t>
      </w:r>
      <w:r w:rsidR="00683095" w:rsidRPr="007719A9">
        <w:rPr>
          <w:b w:val="0"/>
          <w:sz w:val="27"/>
          <w:szCs w:val="27"/>
        </w:rPr>
        <w:t xml:space="preserve">допущення </w:t>
      </w:r>
      <w:r w:rsidRPr="007719A9">
        <w:rPr>
          <w:b w:val="0"/>
          <w:sz w:val="27"/>
          <w:szCs w:val="27"/>
        </w:rPr>
        <w:t>суддею</w:t>
      </w:r>
      <w:r w:rsidR="00E36F22" w:rsidRPr="00E36F22">
        <w:t xml:space="preserve"> </w:t>
      </w:r>
      <w:r w:rsidR="00E36F22" w:rsidRPr="00E36F22">
        <w:rPr>
          <w:b w:val="0"/>
          <w:sz w:val="27"/>
          <w:szCs w:val="27"/>
        </w:rPr>
        <w:t xml:space="preserve">Ул’яновською О.В. </w:t>
      </w:r>
      <w:r w:rsidR="00683095" w:rsidRPr="007719A9">
        <w:rPr>
          <w:b w:val="0"/>
          <w:sz w:val="27"/>
          <w:szCs w:val="27"/>
        </w:rPr>
        <w:t xml:space="preserve">порушення </w:t>
      </w:r>
      <w:r w:rsidRPr="007719A9">
        <w:rPr>
          <w:b w:val="0"/>
          <w:sz w:val="27"/>
          <w:szCs w:val="27"/>
        </w:rPr>
        <w:t>норм процесуального права</w:t>
      </w:r>
      <w:r w:rsidR="00683095" w:rsidRPr="007719A9">
        <w:rPr>
          <w:b w:val="0"/>
          <w:sz w:val="27"/>
          <w:szCs w:val="27"/>
        </w:rPr>
        <w:t>. Не</w:t>
      </w:r>
      <w:r w:rsidR="00B57C13" w:rsidRPr="007719A9">
        <w:rPr>
          <w:b w:val="0"/>
          <w:sz w:val="27"/>
          <w:szCs w:val="27"/>
        </w:rPr>
        <w:t>дотримання суддею строків</w:t>
      </w:r>
      <w:r w:rsidR="0030766A" w:rsidRPr="007719A9">
        <w:rPr>
          <w:b w:val="0"/>
          <w:sz w:val="27"/>
          <w:szCs w:val="27"/>
        </w:rPr>
        <w:t xml:space="preserve"> проведення підготовчого судового засідання</w:t>
      </w:r>
      <w:r w:rsidR="00B57C13" w:rsidRPr="007719A9">
        <w:rPr>
          <w:b w:val="0"/>
          <w:sz w:val="27"/>
          <w:szCs w:val="27"/>
        </w:rPr>
        <w:t xml:space="preserve">, визначених </w:t>
      </w:r>
      <w:r w:rsidR="005E7A33" w:rsidRPr="007719A9">
        <w:rPr>
          <w:b w:val="0"/>
          <w:sz w:val="27"/>
          <w:szCs w:val="27"/>
        </w:rPr>
        <w:t>статт</w:t>
      </w:r>
      <w:r w:rsidR="00B57C13" w:rsidRPr="007719A9">
        <w:rPr>
          <w:b w:val="0"/>
          <w:sz w:val="27"/>
          <w:szCs w:val="27"/>
        </w:rPr>
        <w:t>ею</w:t>
      </w:r>
      <w:r w:rsidR="005E7A33" w:rsidRPr="007719A9">
        <w:rPr>
          <w:b w:val="0"/>
          <w:sz w:val="27"/>
          <w:szCs w:val="27"/>
        </w:rPr>
        <w:t xml:space="preserve"> 189 ЦПК України, </w:t>
      </w:r>
      <w:r w:rsidR="00E36F22">
        <w:rPr>
          <w:b w:val="0"/>
          <w:sz w:val="27"/>
          <w:szCs w:val="27"/>
        </w:rPr>
        <w:t>не спричинило для Татунця В.В.</w:t>
      </w:r>
      <w:r w:rsidR="005E7A33" w:rsidRPr="007719A9">
        <w:rPr>
          <w:b w:val="0"/>
          <w:sz w:val="27"/>
          <w:szCs w:val="27"/>
        </w:rPr>
        <w:t xml:space="preserve"> як позивача у справі, </w:t>
      </w:r>
      <w:r w:rsidR="00683095" w:rsidRPr="007719A9">
        <w:rPr>
          <w:b w:val="0"/>
          <w:sz w:val="27"/>
          <w:szCs w:val="27"/>
        </w:rPr>
        <w:t>негативних шкідливих</w:t>
      </w:r>
      <w:r w:rsidR="005E7A33" w:rsidRPr="007719A9">
        <w:rPr>
          <w:b w:val="0"/>
          <w:sz w:val="27"/>
          <w:szCs w:val="27"/>
        </w:rPr>
        <w:t xml:space="preserve"> наслідків</w:t>
      </w:r>
      <w:r w:rsidR="005F170A" w:rsidRPr="007719A9">
        <w:rPr>
          <w:b w:val="0"/>
          <w:sz w:val="27"/>
          <w:szCs w:val="27"/>
        </w:rPr>
        <w:t xml:space="preserve">, які </w:t>
      </w:r>
      <w:r w:rsidR="00E36F22">
        <w:rPr>
          <w:b w:val="0"/>
          <w:sz w:val="27"/>
          <w:szCs w:val="27"/>
        </w:rPr>
        <w:t xml:space="preserve">б </w:t>
      </w:r>
      <w:r w:rsidR="005F170A" w:rsidRPr="007719A9">
        <w:rPr>
          <w:rFonts w:eastAsia="Calibri" w:cs="Times New Roman"/>
          <w:b w:val="0"/>
          <w:sz w:val="27"/>
          <w:szCs w:val="27"/>
        </w:rPr>
        <w:t>перешкоджа</w:t>
      </w:r>
      <w:r w:rsidR="00E36F22">
        <w:rPr>
          <w:rFonts w:eastAsia="Calibri" w:cs="Times New Roman"/>
          <w:b w:val="0"/>
          <w:sz w:val="27"/>
          <w:szCs w:val="27"/>
        </w:rPr>
        <w:t>ли</w:t>
      </w:r>
      <w:r w:rsidR="00403925">
        <w:rPr>
          <w:rFonts w:eastAsia="Calibri" w:cs="Times New Roman"/>
          <w:b w:val="0"/>
          <w:sz w:val="27"/>
          <w:szCs w:val="27"/>
        </w:rPr>
        <w:t xml:space="preserve"> </w:t>
      </w:r>
      <w:r w:rsidR="005F170A" w:rsidRPr="007719A9">
        <w:rPr>
          <w:rFonts w:eastAsia="Calibri" w:cs="Times New Roman"/>
          <w:b w:val="0"/>
          <w:sz w:val="27"/>
          <w:szCs w:val="27"/>
        </w:rPr>
        <w:t>реалізації наданих йому процесуальних прав та виконання процесуальних обов’язків.</w:t>
      </w:r>
      <w:r w:rsidR="005E7A33" w:rsidRPr="007719A9">
        <w:rPr>
          <w:b w:val="0"/>
          <w:sz w:val="27"/>
          <w:szCs w:val="27"/>
        </w:rPr>
        <w:t xml:space="preserve"> </w:t>
      </w:r>
      <w:r w:rsidR="00E36F22">
        <w:rPr>
          <w:b w:val="0"/>
          <w:sz w:val="27"/>
          <w:szCs w:val="27"/>
        </w:rPr>
        <w:t>На сьогодні</w:t>
      </w:r>
      <w:r w:rsidRPr="007719A9">
        <w:rPr>
          <w:b w:val="0"/>
          <w:sz w:val="27"/>
          <w:szCs w:val="27"/>
        </w:rPr>
        <w:t xml:space="preserve"> справа перебуває на розгляді у</w:t>
      </w:r>
      <w:r w:rsidRPr="007719A9">
        <w:rPr>
          <w:sz w:val="27"/>
          <w:szCs w:val="27"/>
        </w:rPr>
        <w:t xml:space="preserve"> </w:t>
      </w:r>
      <w:r w:rsidRPr="007719A9">
        <w:rPr>
          <w:b w:val="0"/>
          <w:sz w:val="27"/>
          <w:szCs w:val="27"/>
        </w:rPr>
        <w:t>Сєвєродонецькому міському суді Луганської області</w:t>
      </w:r>
      <w:r w:rsidR="007719A9" w:rsidRPr="007719A9">
        <w:rPr>
          <w:b w:val="0"/>
          <w:sz w:val="27"/>
          <w:szCs w:val="27"/>
        </w:rPr>
        <w:t>.</w:t>
      </w:r>
    </w:p>
    <w:p w:rsidR="00B57C13" w:rsidRPr="007719A9" w:rsidRDefault="00B57C13" w:rsidP="007A1A69">
      <w:pPr>
        <w:pStyle w:val="20"/>
        <w:spacing w:after="0" w:line="240" w:lineRule="auto"/>
        <w:ind w:right="-1" w:firstLine="780"/>
        <w:jc w:val="both"/>
        <w:rPr>
          <w:b w:val="0"/>
          <w:sz w:val="27"/>
          <w:szCs w:val="27"/>
        </w:rPr>
      </w:pPr>
      <w:r w:rsidRPr="007719A9">
        <w:rPr>
          <w:b w:val="0"/>
          <w:sz w:val="27"/>
          <w:szCs w:val="27"/>
        </w:rPr>
        <w:t xml:space="preserve">Щодо невиконання суддею Ул’яновською О.В. вимог статті 187 ЦПК України Друга Дисциплінарна палата </w:t>
      </w:r>
      <w:r w:rsidR="00E36F22">
        <w:rPr>
          <w:b w:val="0"/>
          <w:sz w:val="27"/>
          <w:szCs w:val="27"/>
        </w:rPr>
        <w:t xml:space="preserve">зазначає, що враховує </w:t>
      </w:r>
      <w:r w:rsidRPr="007719A9">
        <w:rPr>
          <w:b w:val="0"/>
          <w:sz w:val="27"/>
          <w:szCs w:val="27"/>
        </w:rPr>
        <w:t>пояснення судді</w:t>
      </w:r>
      <w:r w:rsidR="007719A9" w:rsidRPr="007719A9">
        <w:rPr>
          <w:b w:val="0"/>
          <w:sz w:val="27"/>
          <w:szCs w:val="27"/>
        </w:rPr>
        <w:t xml:space="preserve">. </w:t>
      </w:r>
      <w:r w:rsidR="0030766A" w:rsidRPr="007719A9">
        <w:rPr>
          <w:b w:val="0"/>
          <w:sz w:val="27"/>
          <w:szCs w:val="27"/>
        </w:rPr>
        <w:t xml:space="preserve">Крім того, враховує висновки </w:t>
      </w:r>
      <w:r w:rsidR="00E36F22">
        <w:rPr>
          <w:b w:val="0"/>
          <w:sz w:val="27"/>
          <w:szCs w:val="27"/>
        </w:rPr>
        <w:t xml:space="preserve">суду апеляційної інстанції, </w:t>
      </w:r>
      <w:r w:rsidR="0030766A" w:rsidRPr="007719A9">
        <w:rPr>
          <w:b w:val="0"/>
          <w:sz w:val="27"/>
          <w:szCs w:val="27"/>
        </w:rPr>
        <w:t>викладені в постанові</w:t>
      </w:r>
      <w:r w:rsidRPr="007719A9">
        <w:rPr>
          <w:b w:val="0"/>
          <w:sz w:val="27"/>
          <w:szCs w:val="27"/>
        </w:rPr>
        <w:t xml:space="preserve"> </w:t>
      </w:r>
      <w:r w:rsidR="0030766A" w:rsidRPr="007719A9">
        <w:rPr>
          <w:b w:val="0"/>
          <w:sz w:val="27"/>
          <w:szCs w:val="27"/>
        </w:rPr>
        <w:t xml:space="preserve">Київського апеляційного суду від 20 червня 2019 року, якою ухвалу суду від </w:t>
      </w:r>
      <w:r w:rsidR="00E36F22">
        <w:rPr>
          <w:b w:val="0"/>
          <w:sz w:val="27"/>
          <w:szCs w:val="27"/>
        </w:rPr>
        <w:t xml:space="preserve">                 </w:t>
      </w:r>
      <w:r w:rsidR="0030766A" w:rsidRPr="007719A9">
        <w:rPr>
          <w:b w:val="0"/>
          <w:sz w:val="27"/>
          <w:szCs w:val="27"/>
        </w:rPr>
        <w:t xml:space="preserve">19 березня 2019 року </w:t>
      </w:r>
      <w:r w:rsidR="00E36F22" w:rsidRPr="00E36F22">
        <w:rPr>
          <w:b w:val="0"/>
          <w:sz w:val="27"/>
          <w:szCs w:val="27"/>
        </w:rPr>
        <w:t xml:space="preserve">залишено </w:t>
      </w:r>
      <w:r w:rsidRPr="007719A9">
        <w:rPr>
          <w:b w:val="0"/>
          <w:sz w:val="27"/>
          <w:szCs w:val="27"/>
        </w:rPr>
        <w:t>без змін</w:t>
      </w:r>
      <w:r w:rsidR="0030766A" w:rsidRPr="007719A9">
        <w:rPr>
          <w:b w:val="0"/>
          <w:sz w:val="27"/>
          <w:szCs w:val="27"/>
        </w:rPr>
        <w:t xml:space="preserve">. </w:t>
      </w:r>
      <w:r w:rsidR="00E36F22">
        <w:rPr>
          <w:b w:val="0"/>
          <w:sz w:val="27"/>
          <w:szCs w:val="27"/>
        </w:rPr>
        <w:t>Зокрема</w:t>
      </w:r>
      <w:r w:rsidR="0030766A" w:rsidRPr="007719A9">
        <w:rPr>
          <w:b w:val="0"/>
          <w:sz w:val="27"/>
          <w:szCs w:val="27"/>
        </w:rPr>
        <w:t>,</w:t>
      </w:r>
      <w:r w:rsidRPr="007719A9">
        <w:rPr>
          <w:b w:val="0"/>
          <w:sz w:val="27"/>
          <w:szCs w:val="27"/>
        </w:rPr>
        <w:t xml:space="preserve"> суд апеляційної інстанції зазначив</w:t>
      </w:r>
      <w:r w:rsidR="00403925">
        <w:rPr>
          <w:b w:val="0"/>
          <w:sz w:val="27"/>
          <w:szCs w:val="27"/>
        </w:rPr>
        <w:t>:</w:t>
      </w:r>
      <w:r w:rsidRPr="007719A9">
        <w:rPr>
          <w:b w:val="0"/>
          <w:sz w:val="27"/>
          <w:szCs w:val="27"/>
        </w:rPr>
        <w:t xml:space="preserve"> «встановлено, що позивачу не відома адреса останнього постійного місця перебування або проживання відповідача та в розписці не зазначено місце виконання договору. Крім того, </w:t>
      </w:r>
      <w:r w:rsidR="008F1E4B" w:rsidRPr="008F1E4B">
        <w:rPr>
          <w:b w:val="0"/>
          <w:sz w:val="27"/>
          <w:szCs w:val="27"/>
        </w:rPr>
        <w:t>ОСОБА_</w:t>
      </w:r>
      <w:r w:rsidR="008F1E4B">
        <w:rPr>
          <w:b w:val="0"/>
          <w:sz w:val="27"/>
          <w:szCs w:val="27"/>
        </w:rPr>
        <w:t>1</w:t>
      </w:r>
      <w:r w:rsidR="008F1E4B" w:rsidRPr="008F1E4B">
        <w:rPr>
          <w:b w:val="0"/>
          <w:sz w:val="27"/>
          <w:szCs w:val="27"/>
        </w:rPr>
        <w:t xml:space="preserve">  </w:t>
      </w:r>
      <w:r w:rsidRPr="007719A9">
        <w:rPr>
          <w:b w:val="0"/>
          <w:sz w:val="27"/>
          <w:szCs w:val="27"/>
        </w:rPr>
        <w:t>пред’явлено позов до суду за адресою свого проживання».</w:t>
      </w:r>
    </w:p>
    <w:p w:rsidR="00924660" w:rsidRPr="007A1A69" w:rsidRDefault="00CE3345" w:rsidP="007A1A69">
      <w:pPr>
        <w:pStyle w:val="20"/>
        <w:spacing w:after="0" w:line="240" w:lineRule="auto"/>
        <w:ind w:right="-1" w:firstLine="780"/>
        <w:jc w:val="both"/>
        <w:rPr>
          <w:b w:val="0"/>
          <w:sz w:val="27"/>
          <w:szCs w:val="27"/>
        </w:rPr>
      </w:pPr>
      <w:r w:rsidRPr="007A1A69">
        <w:rPr>
          <w:b w:val="0"/>
          <w:sz w:val="27"/>
          <w:szCs w:val="27"/>
        </w:rPr>
        <w:t xml:space="preserve">Дисциплінарною палатою </w:t>
      </w:r>
      <w:r w:rsidR="007A1A69" w:rsidRPr="007A1A69">
        <w:rPr>
          <w:b w:val="0"/>
          <w:sz w:val="27"/>
          <w:szCs w:val="27"/>
        </w:rPr>
        <w:t>проаналізовано довідку про статистичні показники роботи судді Ул’яновської О.В.</w:t>
      </w:r>
      <w:r w:rsidR="005E7A33">
        <w:rPr>
          <w:b w:val="0"/>
          <w:sz w:val="27"/>
          <w:szCs w:val="27"/>
        </w:rPr>
        <w:t xml:space="preserve"> та</w:t>
      </w:r>
      <w:r w:rsidR="007A1A69">
        <w:rPr>
          <w:b w:val="0"/>
          <w:sz w:val="27"/>
          <w:szCs w:val="27"/>
        </w:rPr>
        <w:t xml:space="preserve"> </w:t>
      </w:r>
      <w:r w:rsidR="007A1A69" w:rsidRPr="007A1A69">
        <w:rPr>
          <w:b w:val="0"/>
          <w:sz w:val="27"/>
          <w:szCs w:val="27"/>
        </w:rPr>
        <w:t>копії щоденників про призначення справ</w:t>
      </w:r>
      <w:r w:rsidR="00E36F22">
        <w:rPr>
          <w:b w:val="0"/>
          <w:sz w:val="27"/>
          <w:szCs w:val="27"/>
        </w:rPr>
        <w:t xml:space="preserve"> до розгляду за 2017</w:t>
      </w:r>
      <w:r w:rsidR="005E7A33">
        <w:rPr>
          <w:b w:val="0"/>
          <w:sz w:val="27"/>
          <w:szCs w:val="27"/>
        </w:rPr>
        <w:t>–</w:t>
      </w:r>
      <w:r w:rsidR="00E36F22">
        <w:rPr>
          <w:b w:val="0"/>
          <w:sz w:val="27"/>
          <w:szCs w:val="27"/>
        </w:rPr>
        <w:t>2</w:t>
      </w:r>
      <w:r w:rsidR="007A1A69">
        <w:rPr>
          <w:b w:val="0"/>
          <w:sz w:val="27"/>
          <w:szCs w:val="27"/>
        </w:rPr>
        <w:t>018 роки.</w:t>
      </w:r>
    </w:p>
    <w:p w:rsidR="00924660" w:rsidRDefault="00E36F22" w:rsidP="00C77476">
      <w:pPr>
        <w:pStyle w:val="20"/>
        <w:spacing w:after="0" w:line="240" w:lineRule="auto"/>
        <w:ind w:right="-1" w:firstLine="780"/>
        <w:jc w:val="both"/>
        <w:rPr>
          <w:b w:val="0"/>
          <w:sz w:val="27"/>
          <w:szCs w:val="27"/>
        </w:rPr>
      </w:pPr>
      <w:r>
        <w:rPr>
          <w:b w:val="0"/>
          <w:sz w:val="27"/>
          <w:szCs w:val="27"/>
        </w:rPr>
        <w:t>З</w:t>
      </w:r>
      <w:r w:rsidR="00403925">
        <w:rPr>
          <w:b w:val="0"/>
          <w:sz w:val="27"/>
          <w:szCs w:val="27"/>
        </w:rPr>
        <w:t>окрема, з</w:t>
      </w:r>
      <w:r w:rsidR="005E7A33" w:rsidRPr="005E7A33">
        <w:rPr>
          <w:b w:val="0"/>
          <w:sz w:val="27"/>
          <w:szCs w:val="27"/>
        </w:rPr>
        <w:t xml:space="preserve"> довідки </w:t>
      </w:r>
      <w:r w:rsidR="005E7A33">
        <w:rPr>
          <w:b w:val="0"/>
          <w:sz w:val="27"/>
          <w:szCs w:val="27"/>
        </w:rPr>
        <w:t>про статистичні</w:t>
      </w:r>
      <w:r w:rsidR="005E7A33" w:rsidRPr="005E7A33">
        <w:t xml:space="preserve"> </w:t>
      </w:r>
      <w:r w:rsidR="005E7A33" w:rsidRPr="005E7A33">
        <w:rPr>
          <w:b w:val="0"/>
          <w:sz w:val="27"/>
          <w:szCs w:val="27"/>
        </w:rPr>
        <w:t xml:space="preserve">показники роботи судді </w:t>
      </w:r>
      <w:r w:rsidR="00403925">
        <w:rPr>
          <w:b w:val="0"/>
          <w:sz w:val="27"/>
          <w:szCs w:val="27"/>
        </w:rPr>
        <w:t xml:space="preserve">                              </w:t>
      </w:r>
      <w:r w:rsidR="005E7A33" w:rsidRPr="005E7A33">
        <w:rPr>
          <w:b w:val="0"/>
          <w:sz w:val="27"/>
          <w:szCs w:val="27"/>
        </w:rPr>
        <w:t>Ул’яновської О.В.</w:t>
      </w:r>
      <w:r w:rsidR="005E7A33">
        <w:rPr>
          <w:b w:val="0"/>
          <w:sz w:val="27"/>
          <w:szCs w:val="27"/>
        </w:rPr>
        <w:t xml:space="preserve"> за </w:t>
      </w:r>
      <w:r>
        <w:rPr>
          <w:b w:val="0"/>
          <w:sz w:val="27"/>
          <w:szCs w:val="27"/>
        </w:rPr>
        <w:t xml:space="preserve">2017–2019 роки, </w:t>
      </w:r>
      <w:r w:rsidR="005E7A33">
        <w:rPr>
          <w:b w:val="0"/>
          <w:sz w:val="27"/>
          <w:szCs w:val="27"/>
        </w:rPr>
        <w:t>надіслан</w:t>
      </w:r>
      <w:r>
        <w:rPr>
          <w:b w:val="0"/>
          <w:sz w:val="27"/>
          <w:szCs w:val="27"/>
        </w:rPr>
        <w:t>ої</w:t>
      </w:r>
      <w:r w:rsidR="005E7A33">
        <w:rPr>
          <w:b w:val="0"/>
          <w:sz w:val="27"/>
          <w:szCs w:val="27"/>
        </w:rPr>
        <w:t xml:space="preserve"> головою </w:t>
      </w:r>
      <w:r w:rsidR="005E7A33" w:rsidRPr="005E7A33">
        <w:rPr>
          <w:b w:val="0"/>
          <w:sz w:val="27"/>
          <w:szCs w:val="27"/>
        </w:rPr>
        <w:t>Святошинського районного суду міста Києва Ясельським А.М.,</w:t>
      </w:r>
      <w:r w:rsidR="005E7A33">
        <w:rPr>
          <w:b w:val="0"/>
          <w:sz w:val="27"/>
          <w:szCs w:val="27"/>
        </w:rPr>
        <w:t xml:space="preserve"> вбачається, що у 2017 році </w:t>
      </w:r>
      <w:r w:rsidR="00C77476">
        <w:rPr>
          <w:b w:val="0"/>
          <w:sz w:val="27"/>
          <w:szCs w:val="27"/>
        </w:rPr>
        <w:t xml:space="preserve">реальне </w:t>
      </w:r>
      <w:r>
        <w:rPr>
          <w:b w:val="0"/>
          <w:sz w:val="27"/>
          <w:szCs w:val="27"/>
        </w:rPr>
        <w:t xml:space="preserve">середньомісячне навантаження </w:t>
      </w:r>
      <w:r w:rsidR="00C77476">
        <w:rPr>
          <w:b w:val="0"/>
          <w:sz w:val="27"/>
          <w:szCs w:val="27"/>
        </w:rPr>
        <w:t>судд</w:t>
      </w:r>
      <w:r>
        <w:rPr>
          <w:b w:val="0"/>
          <w:sz w:val="27"/>
          <w:szCs w:val="27"/>
        </w:rPr>
        <w:t>і</w:t>
      </w:r>
      <w:r w:rsidR="00C77476">
        <w:rPr>
          <w:b w:val="0"/>
          <w:sz w:val="27"/>
          <w:szCs w:val="27"/>
        </w:rPr>
        <w:t xml:space="preserve"> </w:t>
      </w:r>
      <w:r w:rsidR="00C77476" w:rsidRPr="00C77476">
        <w:rPr>
          <w:b w:val="0"/>
          <w:sz w:val="27"/>
          <w:szCs w:val="27"/>
        </w:rPr>
        <w:t>Ул’яновськ</w:t>
      </w:r>
      <w:r>
        <w:rPr>
          <w:b w:val="0"/>
          <w:sz w:val="27"/>
          <w:szCs w:val="27"/>
        </w:rPr>
        <w:t>ої</w:t>
      </w:r>
      <w:r w:rsidR="00C77476" w:rsidRPr="00C77476">
        <w:rPr>
          <w:b w:val="0"/>
          <w:sz w:val="27"/>
          <w:szCs w:val="27"/>
        </w:rPr>
        <w:t xml:space="preserve"> О.В.</w:t>
      </w:r>
      <w:r w:rsidR="00C77476">
        <w:rPr>
          <w:b w:val="0"/>
          <w:sz w:val="27"/>
          <w:szCs w:val="27"/>
        </w:rPr>
        <w:t xml:space="preserve"> с</w:t>
      </w:r>
      <w:r>
        <w:rPr>
          <w:b w:val="0"/>
          <w:sz w:val="27"/>
          <w:szCs w:val="27"/>
        </w:rPr>
        <w:t>тановило 175 справ</w:t>
      </w:r>
      <w:r w:rsidR="00C77476">
        <w:rPr>
          <w:b w:val="0"/>
          <w:sz w:val="27"/>
          <w:szCs w:val="27"/>
        </w:rPr>
        <w:t>, серед</w:t>
      </w:r>
      <w:r>
        <w:rPr>
          <w:b w:val="0"/>
          <w:sz w:val="27"/>
          <w:szCs w:val="27"/>
        </w:rPr>
        <w:t>ньомісячне навантаження од</w:t>
      </w:r>
      <w:r w:rsidR="00C77476">
        <w:rPr>
          <w:b w:val="0"/>
          <w:sz w:val="27"/>
          <w:szCs w:val="27"/>
        </w:rPr>
        <w:t>ного судд</w:t>
      </w:r>
      <w:r>
        <w:rPr>
          <w:b w:val="0"/>
          <w:sz w:val="27"/>
          <w:szCs w:val="27"/>
        </w:rPr>
        <w:t>і</w:t>
      </w:r>
      <w:r w:rsidR="00C77476">
        <w:rPr>
          <w:b w:val="0"/>
          <w:sz w:val="27"/>
          <w:szCs w:val="27"/>
        </w:rPr>
        <w:t xml:space="preserve"> в цілому по суду – 58 справ (всього у 2017 році до суду надійшло 21723 справи, судді </w:t>
      </w:r>
      <w:r w:rsidR="00C77476" w:rsidRPr="00C77476">
        <w:rPr>
          <w:b w:val="0"/>
          <w:sz w:val="27"/>
          <w:szCs w:val="27"/>
        </w:rPr>
        <w:t>Ул’яновськ</w:t>
      </w:r>
      <w:r w:rsidR="00C77476">
        <w:rPr>
          <w:b w:val="0"/>
          <w:sz w:val="27"/>
          <w:szCs w:val="27"/>
        </w:rPr>
        <w:t>ій</w:t>
      </w:r>
      <w:r w:rsidR="00C77476" w:rsidRPr="00C77476">
        <w:rPr>
          <w:b w:val="0"/>
          <w:sz w:val="27"/>
          <w:szCs w:val="27"/>
        </w:rPr>
        <w:t xml:space="preserve"> О.В.</w:t>
      </w:r>
      <w:r w:rsidR="00C77476">
        <w:rPr>
          <w:b w:val="0"/>
          <w:sz w:val="27"/>
          <w:szCs w:val="27"/>
        </w:rPr>
        <w:t xml:space="preserve"> – 1924 справи).</w:t>
      </w:r>
    </w:p>
    <w:p w:rsidR="00C77476" w:rsidRPr="00C77476" w:rsidRDefault="00C77476" w:rsidP="00C77476">
      <w:pPr>
        <w:pStyle w:val="20"/>
        <w:spacing w:after="0" w:line="240" w:lineRule="auto"/>
        <w:ind w:right="-1" w:firstLine="780"/>
        <w:jc w:val="both"/>
        <w:rPr>
          <w:b w:val="0"/>
          <w:sz w:val="27"/>
          <w:szCs w:val="27"/>
        </w:rPr>
      </w:pPr>
      <w:r>
        <w:rPr>
          <w:b w:val="0"/>
          <w:sz w:val="27"/>
          <w:szCs w:val="27"/>
        </w:rPr>
        <w:t xml:space="preserve">У 2018 році реальне </w:t>
      </w:r>
      <w:r w:rsidR="00E36F22">
        <w:rPr>
          <w:b w:val="0"/>
          <w:sz w:val="27"/>
          <w:szCs w:val="27"/>
        </w:rPr>
        <w:t xml:space="preserve">середньомісячне навантаження </w:t>
      </w:r>
      <w:r>
        <w:rPr>
          <w:b w:val="0"/>
          <w:sz w:val="27"/>
          <w:szCs w:val="27"/>
        </w:rPr>
        <w:t>судд</w:t>
      </w:r>
      <w:r w:rsidR="00E36F22">
        <w:rPr>
          <w:b w:val="0"/>
          <w:sz w:val="27"/>
          <w:szCs w:val="27"/>
        </w:rPr>
        <w:t>і</w:t>
      </w:r>
      <w:r>
        <w:rPr>
          <w:b w:val="0"/>
          <w:sz w:val="27"/>
          <w:szCs w:val="27"/>
        </w:rPr>
        <w:t xml:space="preserve">                        </w:t>
      </w:r>
      <w:r w:rsidRPr="00C77476">
        <w:rPr>
          <w:b w:val="0"/>
          <w:sz w:val="27"/>
          <w:szCs w:val="27"/>
        </w:rPr>
        <w:t>Ул’яновськ</w:t>
      </w:r>
      <w:r w:rsidR="00E36F22">
        <w:rPr>
          <w:b w:val="0"/>
          <w:sz w:val="27"/>
          <w:szCs w:val="27"/>
        </w:rPr>
        <w:t>ої</w:t>
      </w:r>
      <w:r w:rsidRPr="00C77476">
        <w:rPr>
          <w:b w:val="0"/>
          <w:sz w:val="27"/>
          <w:szCs w:val="27"/>
        </w:rPr>
        <w:t xml:space="preserve"> О.В. </w:t>
      </w:r>
      <w:r>
        <w:rPr>
          <w:b w:val="0"/>
          <w:sz w:val="27"/>
          <w:szCs w:val="27"/>
        </w:rPr>
        <w:t xml:space="preserve"> с</w:t>
      </w:r>
      <w:r w:rsidR="00E36F22">
        <w:rPr>
          <w:b w:val="0"/>
          <w:sz w:val="27"/>
          <w:szCs w:val="27"/>
        </w:rPr>
        <w:t>тановило</w:t>
      </w:r>
      <w:r>
        <w:rPr>
          <w:b w:val="0"/>
          <w:sz w:val="27"/>
          <w:szCs w:val="27"/>
        </w:rPr>
        <w:t xml:space="preserve"> 166 справ, </w:t>
      </w:r>
      <w:r w:rsidR="00E36F22">
        <w:rPr>
          <w:b w:val="0"/>
          <w:sz w:val="27"/>
          <w:szCs w:val="27"/>
        </w:rPr>
        <w:t xml:space="preserve">середньомісячне навантаження </w:t>
      </w:r>
      <w:r w:rsidRPr="00C77476">
        <w:rPr>
          <w:b w:val="0"/>
          <w:sz w:val="27"/>
          <w:szCs w:val="27"/>
        </w:rPr>
        <w:t>одного судд</w:t>
      </w:r>
      <w:r w:rsidR="00E36F22">
        <w:rPr>
          <w:b w:val="0"/>
          <w:sz w:val="27"/>
          <w:szCs w:val="27"/>
        </w:rPr>
        <w:t>і</w:t>
      </w:r>
      <w:r w:rsidRPr="00C77476">
        <w:rPr>
          <w:b w:val="0"/>
          <w:sz w:val="27"/>
          <w:szCs w:val="27"/>
        </w:rPr>
        <w:t xml:space="preserve"> в цілому по суду – </w:t>
      </w:r>
      <w:r>
        <w:rPr>
          <w:b w:val="0"/>
          <w:sz w:val="27"/>
          <w:szCs w:val="27"/>
        </w:rPr>
        <w:t>64</w:t>
      </w:r>
      <w:r w:rsidRPr="00C77476">
        <w:rPr>
          <w:b w:val="0"/>
          <w:sz w:val="27"/>
          <w:szCs w:val="27"/>
        </w:rPr>
        <w:t xml:space="preserve"> справ</w:t>
      </w:r>
      <w:r>
        <w:rPr>
          <w:b w:val="0"/>
          <w:sz w:val="27"/>
          <w:szCs w:val="27"/>
        </w:rPr>
        <w:t xml:space="preserve"> (</w:t>
      </w:r>
      <w:r w:rsidRPr="00C77476">
        <w:rPr>
          <w:b w:val="0"/>
          <w:sz w:val="27"/>
          <w:szCs w:val="27"/>
        </w:rPr>
        <w:t>всього у 201</w:t>
      </w:r>
      <w:r>
        <w:rPr>
          <w:b w:val="0"/>
          <w:sz w:val="27"/>
          <w:szCs w:val="27"/>
        </w:rPr>
        <w:t>8</w:t>
      </w:r>
      <w:r w:rsidRPr="00C77476">
        <w:rPr>
          <w:b w:val="0"/>
          <w:sz w:val="27"/>
          <w:szCs w:val="27"/>
        </w:rPr>
        <w:t xml:space="preserve"> році до суду надійшло 2</w:t>
      </w:r>
      <w:r>
        <w:rPr>
          <w:b w:val="0"/>
          <w:sz w:val="27"/>
          <w:szCs w:val="27"/>
        </w:rPr>
        <w:t>3885 справ</w:t>
      </w:r>
      <w:r w:rsidRPr="00C77476">
        <w:rPr>
          <w:b w:val="0"/>
          <w:sz w:val="27"/>
          <w:szCs w:val="27"/>
        </w:rPr>
        <w:t>, судді Ул’яновській О.В. – 1</w:t>
      </w:r>
      <w:r>
        <w:rPr>
          <w:b w:val="0"/>
          <w:sz w:val="27"/>
          <w:szCs w:val="27"/>
        </w:rPr>
        <w:t>831</w:t>
      </w:r>
      <w:r w:rsidRPr="00C77476">
        <w:rPr>
          <w:b w:val="0"/>
          <w:sz w:val="27"/>
          <w:szCs w:val="27"/>
        </w:rPr>
        <w:t xml:space="preserve"> справ</w:t>
      </w:r>
      <w:r w:rsidR="00E36F22">
        <w:rPr>
          <w:b w:val="0"/>
          <w:sz w:val="27"/>
          <w:szCs w:val="27"/>
        </w:rPr>
        <w:t>а</w:t>
      </w:r>
      <w:r w:rsidRPr="00C77476">
        <w:rPr>
          <w:b w:val="0"/>
          <w:sz w:val="27"/>
          <w:szCs w:val="27"/>
        </w:rPr>
        <w:t>).</w:t>
      </w:r>
    </w:p>
    <w:p w:rsidR="005E7A33" w:rsidRPr="005E7A33" w:rsidRDefault="00C77476" w:rsidP="00ED1F6A">
      <w:pPr>
        <w:pStyle w:val="20"/>
        <w:spacing w:after="0" w:line="240" w:lineRule="auto"/>
        <w:ind w:right="-1" w:firstLine="780"/>
        <w:jc w:val="both"/>
        <w:rPr>
          <w:b w:val="0"/>
          <w:sz w:val="27"/>
          <w:szCs w:val="27"/>
        </w:rPr>
      </w:pPr>
      <w:r>
        <w:rPr>
          <w:b w:val="0"/>
          <w:sz w:val="27"/>
          <w:szCs w:val="27"/>
        </w:rPr>
        <w:t>У 2019 році (станом на 11 листопада 2019 року)</w:t>
      </w:r>
      <w:r w:rsidRPr="00C77476">
        <w:t xml:space="preserve"> </w:t>
      </w:r>
      <w:r w:rsidRPr="00C77476">
        <w:rPr>
          <w:b w:val="0"/>
          <w:sz w:val="27"/>
          <w:szCs w:val="27"/>
        </w:rPr>
        <w:t>реальне середн</w:t>
      </w:r>
      <w:r>
        <w:rPr>
          <w:b w:val="0"/>
          <w:sz w:val="27"/>
          <w:szCs w:val="27"/>
        </w:rPr>
        <w:t xml:space="preserve">ьомісячне навантаження </w:t>
      </w:r>
      <w:r w:rsidR="00E36F22">
        <w:rPr>
          <w:b w:val="0"/>
          <w:sz w:val="27"/>
          <w:szCs w:val="27"/>
        </w:rPr>
        <w:t>с</w:t>
      </w:r>
      <w:r>
        <w:rPr>
          <w:b w:val="0"/>
          <w:sz w:val="27"/>
          <w:szCs w:val="27"/>
        </w:rPr>
        <w:t>удд</w:t>
      </w:r>
      <w:r w:rsidR="00E36F22">
        <w:rPr>
          <w:b w:val="0"/>
          <w:sz w:val="27"/>
          <w:szCs w:val="27"/>
        </w:rPr>
        <w:t>і</w:t>
      </w:r>
      <w:r>
        <w:rPr>
          <w:b w:val="0"/>
          <w:sz w:val="27"/>
          <w:szCs w:val="27"/>
        </w:rPr>
        <w:t xml:space="preserve"> </w:t>
      </w:r>
      <w:r w:rsidRPr="00C77476">
        <w:rPr>
          <w:b w:val="0"/>
          <w:sz w:val="27"/>
          <w:szCs w:val="27"/>
        </w:rPr>
        <w:t>Ул’яновськ</w:t>
      </w:r>
      <w:r w:rsidR="00E36F22">
        <w:rPr>
          <w:b w:val="0"/>
          <w:sz w:val="27"/>
          <w:szCs w:val="27"/>
        </w:rPr>
        <w:t>ої</w:t>
      </w:r>
      <w:r w:rsidRPr="00C77476">
        <w:rPr>
          <w:b w:val="0"/>
          <w:sz w:val="27"/>
          <w:szCs w:val="27"/>
        </w:rPr>
        <w:t xml:space="preserve"> О.В. с</w:t>
      </w:r>
      <w:r w:rsidR="00E36F22">
        <w:rPr>
          <w:b w:val="0"/>
          <w:sz w:val="27"/>
          <w:szCs w:val="27"/>
        </w:rPr>
        <w:t>тановило</w:t>
      </w:r>
      <w:r w:rsidRPr="00C77476">
        <w:rPr>
          <w:b w:val="0"/>
          <w:sz w:val="27"/>
          <w:szCs w:val="27"/>
        </w:rPr>
        <w:t xml:space="preserve"> 1</w:t>
      </w:r>
      <w:r>
        <w:rPr>
          <w:b w:val="0"/>
          <w:sz w:val="27"/>
          <w:szCs w:val="27"/>
        </w:rPr>
        <w:t>16</w:t>
      </w:r>
      <w:r w:rsidRPr="00C77476">
        <w:rPr>
          <w:b w:val="0"/>
          <w:sz w:val="27"/>
          <w:szCs w:val="27"/>
        </w:rPr>
        <w:t xml:space="preserve"> справ, </w:t>
      </w:r>
      <w:r w:rsidR="00E36F22">
        <w:rPr>
          <w:b w:val="0"/>
          <w:sz w:val="27"/>
          <w:szCs w:val="27"/>
        </w:rPr>
        <w:t xml:space="preserve">середньомісячне навантаження </w:t>
      </w:r>
      <w:r w:rsidRPr="00C77476">
        <w:rPr>
          <w:b w:val="0"/>
          <w:sz w:val="27"/>
          <w:szCs w:val="27"/>
        </w:rPr>
        <w:t>одного судд</w:t>
      </w:r>
      <w:r w:rsidR="00E36F22">
        <w:rPr>
          <w:b w:val="0"/>
          <w:sz w:val="27"/>
          <w:szCs w:val="27"/>
        </w:rPr>
        <w:t>і</w:t>
      </w:r>
      <w:r w:rsidRPr="00C77476">
        <w:rPr>
          <w:b w:val="0"/>
          <w:sz w:val="27"/>
          <w:szCs w:val="27"/>
        </w:rPr>
        <w:t xml:space="preserve"> в цілому по суду – </w:t>
      </w:r>
      <w:r>
        <w:rPr>
          <w:b w:val="0"/>
          <w:sz w:val="27"/>
          <w:szCs w:val="27"/>
        </w:rPr>
        <w:t>79</w:t>
      </w:r>
      <w:r w:rsidRPr="00C77476">
        <w:rPr>
          <w:b w:val="0"/>
          <w:sz w:val="27"/>
          <w:szCs w:val="27"/>
        </w:rPr>
        <w:t xml:space="preserve"> справ (</w:t>
      </w:r>
      <w:r>
        <w:rPr>
          <w:b w:val="0"/>
          <w:sz w:val="27"/>
          <w:szCs w:val="27"/>
        </w:rPr>
        <w:t xml:space="preserve">з 1 січня по 11 листопада </w:t>
      </w:r>
      <w:r>
        <w:rPr>
          <w:b w:val="0"/>
          <w:sz w:val="27"/>
          <w:szCs w:val="27"/>
        </w:rPr>
        <w:lastRenderedPageBreak/>
        <w:t>2019 року</w:t>
      </w:r>
      <w:r w:rsidRPr="00C77476">
        <w:rPr>
          <w:b w:val="0"/>
          <w:sz w:val="27"/>
          <w:szCs w:val="27"/>
        </w:rPr>
        <w:t xml:space="preserve"> до суду надійшло</w:t>
      </w:r>
      <w:r w:rsidR="00F06E02">
        <w:rPr>
          <w:b w:val="0"/>
          <w:sz w:val="27"/>
          <w:szCs w:val="27"/>
        </w:rPr>
        <w:t xml:space="preserve"> </w:t>
      </w:r>
      <w:r>
        <w:rPr>
          <w:b w:val="0"/>
          <w:sz w:val="27"/>
          <w:szCs w:val="27"/>
        </w:rPr>
        <w:t xml:space="preserve">24282 </w:t>
      </w:r>
      <w:r w:rsidRPr="00C77476">
        <w:rPr>
          <w:b w:val="0"/>
          <w:sz w:val="27"/>
          <w:szCs w:val="27"/>
        </w:rPr>
        <w:t>справ</w:t>
      </w:r>
      <w:r>
        <w:rPr>
          <w:b w:val="0"/>
          <w:sz w:val="27"/>
          <w:szCs w:val="27"/>
        </w:rPr>
        <w:t>и</w:t>
      </w:r>
      <w:r w:rsidRPr="00C77476">
        <w:rPr>
          <w:b w:val="0"/>
          <w:sz w:val="27"/>
          <w:szCs w:val="27"/>
        </w:rPr>
        <w:t xml:space="preserve">, </w:t>
      </w:r>
      <w:r>
        <w:rPr>
          <w:b w:val="0"/>
          <w:sz w:val="27"/>
          <w:szCs w:val="27"/>
        </w:rPr>
        <w:t xml:space="preserve">з них </w:t>
      </w:r>
      <w:r w:rsidRPr="00C77476">
        <w:rPr>
          <w:b w:val="0"/>
          <w:sz w:val="27"/>
          <w:szCs w:val="27"/>
        </w:rPr>
        <w:t xml:space="preserve">судді Ул’яновській О.В. – </w:t>
      </w:r>
      <w:r w:rsidR="00403925">
        <w:rPr>
          <w:b w:val="0"/>
          <w:sz w:val="27"/>
          <w:szCs w:val="27"/>
        </w:rPr>
        <w:t xml:space="preserve">                        </w:t>
      </w:r>
      <w:r>
        <w:rPr>
          <w:b w:val="0"/>
          <w:sz w:val="27"/>
          <w:szCs w:val="27"/>
        </w:rPr>
        <w:t>1047 справ</w:t>
      </w:r>
      <w:r w:rsidRPr="00C77476">
        <w:rPr>
          <w:b w:val="0"/>
          <w:sz w:val="27"/>
          <w:szCs w:val="27"/>
        </w:rPr>
        <w:t>).</w:t>
      </w:r>
    </w:p>
    <w:p w:rsidR="005E7A33" w:rsidRPr="00C77476" w:rsidRDefault="00C77476" w:rsidP="00ED1F6A">
      <w:pPr>
        <w:pStyle w:val="20"/>
        <w:spacing w:after="0" w:line="240" w:lineRule="auto"/>
        <w:ind w:right="-1" w:firstLine="780"/>
        <w:jc w:val="both"/>
        <w:rPr>
          <w:b w:val="0"/>
          <w:sz w:val="27"/>
          <w:szCs w:val="27"/>
        </w:rPr>
      </w:pPr>
      <w:r w:rsidRPr="00C77476">
        <w:rPr>
          <w:b w:val="0"/>
          <w:sz w:val="27"/>
          <w:szCs w:val="27"/>
        </w:rPr>
        <w:t>Вказані статистичні показники свідчать про</w:t>
      </w:r>
      <w:r>
        <w:rPr>
          <w:b w:val="0"/>
          <w:sz w:val="27"/>
          <w:szCs w:val="27"/>
        </w:rPr>
        <w:t xml:space="preserve"> надмірне навантаження </w:t>
      </w:r>
      <w:r w:rsidR="00E36F22">
        <w:rPr>
          <w:b w:val="0"/>
          <w:sz w:val="27"/>
          <w:szCs w:val="27"/>
        </w:rPr>
        <w:t>судді</w:t>
      </w:r>
      <w:r>
        <w:rPr>
          <w:b w:val="0"/>
          <w:sz w:val="27"/>
          <w:szCs w:val="27"/>
        </w:rPr>
        <w:t xml:space="preserve"> </w:t>
      </w:r>
      <w:r w:rsidRPr="00C77476">
        <w:rPr>
          <w:b w:val="0"/>
          <w:sz w:val="27"/>
          <w:szCs w:val="27"/>
        </w:rPr>
        <w:t>Ул’яновськ</w:t>
      </w:r>
      <w:r w:rsidR="00E36F22">
        <w:rPr>
          <w:b w:val="0"/>
          <w:sz w:val="27"/>
          <w:szCs w:val="27"/>
        </w:rPr>
        <w:t>ої</w:t>
      </w:r>
      <w:r w:rsidRPr="00C77476">
        <w:rPr>
          <w:b w:val="0"/>
          <w:sz w:val="27"/>
          <w:szCs w:val="27"/>
        </w:rPr>
        <w:t xml:space="preserve"> О.В.  </w:t>
      </w:r>
    </w:p>
    <w:p w:rsidR="005E7A33" w:rsidRPr="00221837" w:rsidRDefault="00C77476" w:rsidP="00221837">
      <w:pPr>
        <w:pStyle w:val="20"/>
        <w:spacing w:after="0" w:line="240" w:lineRule="auto"/>
        <w:ind w:right="-1" w:firstLine="780"/>
        <w:jc w:val="both"/>
        <w:rPr>
          <w:b w:val="0"/>
          <w:sz w:val="27"/>
          <w:szCs w:val="27"/>
        </w:rPr>
      </w:pPr>
      <w:r>
        <w:rPr>
          <w:b w:val="0"/>
          <w:sz w:val="27"/>
          <w:szCs w:val="27"/>
        </w:rPr>
        <w:t xml:space="preserve">Крім того, </w:t>
      </w:r>
      <w:r w:rsidRPr="00C77476">
        <w:rPr>
          <w:b w:val="0"/>
          <w:sz w:val="27"/>
          <w:szCs w:val="27"/>
        </w:rPr>
        <w:t xml:space="preserve">копії щоденників </w:t>
      </w:r>
      <w:r>
        <w:rPr>
          <w:b w:val="0"/>
          <w:sz w:val="27"/>
          <w:szCs w:val="27"/>
        </w:rPr>
        <w:t xml:space="preserve">судді </w:t>
      </w:r>
      <w:r w:rsidRPr="00C77476">
        <w:rPr>
          <w:b w:val="0"/>
          <w:sz w:val="27"/>
          <w:szCs w:val="27"/>
        </w:rPr>
        <w:t>Ул’яновськ</w:t>
      </w:r>
      <w:r>
        <w:rPr>
          <w:b w:val="0"/>
          <w:sz w:val="27"/>
          <w:szCs w:val="27"/>
        </w:rPr>
        <w:t>ої</w:t>
      </w:r>
      <w:r w:rsidRPr="00C77476">
        <w:rPr>
          <w:b w:val="0"/>
          <w:sz w:val="27"/>
          <w:szCs w:val="27"/>
        </w:rPr>
        <w:t xml:space="preserve"> О.В</w:t>
      </w:r>
      <w:r>
        <w:rPr>
          <w:b w:val="0"/>
          <w:sz w:val="27"/>
          <w:szCs w:val="27"/>
        </w:rPr>
        <w:t xml:space="preserve">. </w:t>
      </w:r>
      <w:r w:rsidRPr="00C77476">
        <w:rPr>
          <w:b w:val="0"/>
          <w:sz w:val="27"/>
          <w:szCs w:val="27"/>
        </w:rPr>
        <w:t xml:space="preserve">про призначення справ </w:t>
      </w:r>
      <w:r w:rsidR="00E36F22">
        <w:rPr>
          <w:b w:val="0"/>
          <w:sz w:val="27"/>
          <w:szCs w:val="27"/>
        </w:rPr>
        <w:t>до розгляду за 2017–</w:t>
      </w:r>
      <w:r>
        <w:rPr>
          <w:b w:val="0"/>
          <w:sz w:val="27"/>
          <w:szCs w:val="27"/>
        </w:rPr>
        <w:t xml:space="preserve">2018 роки підтверджують </w:t>
      </w:r>
      <w:r w:rsidR="00E36F22">
        <w:rPr>
          <w:b w:val="0"/>
          <w:sz w:val="27"/>
          <w:szCs w:val="27"/>
        </w:rPr>
        <w:t xml:space="preserve">її </w:t>
      </w:r>
      <w:r>
        <w:rPr>
          <w:b w:val="0"/>
          <w:sz w:val="27"/>
          <w:szCs w:val="27"/>
        </w:rPr>
        <w:t xml:space="preserve">надмірне навантаження. Із вказаних щоденників вбачається, що справи </w:t>
      </w:r>
      <w:r w:rsidR="00E36F22">
        <w:rPr>
          <w:b w:val="0"/>
          <w:sz w:val="27"/>
          <w:szCs w:val="27"/>
        </w:rPr>
        <w:t xml:space="preserve">призначалися </w:t>
      </w:r>
      <w:r>
        <w:rPr>
          <w:b w:val="0"/>
          <w:sz w:val="27"/>
          <w:szCs w:val="27"/>
        </w:rPr>
        <w:t xml:space="preserve">до розгляду </w:t>
      </w:r>
      <w:r w:rsidR="00E36F22" w:rsidRPr="00E36F22">
        <w:rPr>
          <w:b w:val="0"/>
          <w:sz w:val="27"/>
          <w:szCs w:val="27"/>
        </w:rPr>
        <w:t>суддею Ул’яновською О.В.</w:t>
      </w:r>
      <w:r w:rsidR="00E36F22">
        <w:rPr>
          <w:b w:val="0"/>
          <w:sz w:val="27"/>
          <w:szCs w:val="27"/>
        </w:rPr>
        <w:t xml:space="preserve"> </w:t>
      </w:r>
      <w:r>
        <w:rPr>
          <w:b w:val="0"/>
          <w:sz w:val="27"/>
          <w:szCs w:val="27"/>
        </w:rPr>
        <w:t>щоденно</w:t>
      </w:r>
      <w:r w:rsidR="00221837">
        <w:rPr>
          <w:b w:val="0"/>
          <w:sz w:val="27"/>
          <w:szCs w:val="27"/>
        </w:rPr>
        <w:t xml:space="preserve">, не менше десяти справ на день. </w:t>
      </w:r>
      <w:r w:rsidR="00E36F22">
        <w:rPr>
          <w:b w:val="0"/>
          <w:sz w:val="27"/>
          <w:szCs w:val="27"/>
        </w:rPr>
        <w:t>Наприклад</w:t>
      </w:r>
      <w:r w:rsidR="00221837">
        <w:rPr>
          <w:b w:val="0"/>
          <w:sz w:val="27"/>
          <w:szCs w:val="27"/>
        </w:rPr>
        <w:t>, у січні                    2018 року судд</w:t>
      </w:r>
      <w:r w:rsidR="00F06E02">
        <w:rPr>
          <w:b w:val="0"/>
          <w:sz w:val="27"/>
          <w:szCs w:val="27"/>
        </w:rPr>
        <w:t>ею</w:t>
      </w:r>
      <w:r w:rsidR="00221837">
        <w:rPr>
          <w:b w:val="0"/>
          <w:sz w:val="27"/>
          <w:szCs w:val="27"/>
        </w:rPr>
        <w:t xml:space="preserve"> </w:t>
      </w:r>
      <w:r w:rsidR="00221837" w:rsidRPr="00221837">
        <w:rPr>
          <w:b w:val="0"/>
          <w:sz w:val="27"/>
          <w:szCs w:val="27"/>
        </w:rPr>
        <w:t>Ул’яновськ</w:t>
      </w:r>
      <w:r w:rsidR="00F06E02">
        <w:rPr>
          <w:b w:val="0"/>
          <w:sz w:val="27"/>
          <w:szCs w:val="27"/>
        </w:rPr>
        <w:t>ою</w:t>
      </w:r>
      <w:r w:rsidR="00221837" w:rsidRPr="00221837">
        <w:rPr>
          <w:b w:val="0"/>
          <w:sz w:val="27"/>
          <w:szCs w:val="27"/>
        </w:rPr>
        <w:t xml:space="preserve"> О.В.</w:t>
      </w:r>
      <w:r w:rsidR="00F06E02">
        <w:rPr>
          <w:b w:val="0"/>
          <w:sz w:val="27"/>
          <w:szCs w:val="27"/>
        </w:rPr>
        <w:t xml:space="preserve"> призначено: на 9 січня 2018 року – </w:t>
      </w:r>
      <w:r w:rsidR="00221837">
        <w:rPr>
          <w:b w:val="0"/>
          <w:sz w:val="27"/>
          <w:szCs w:val="27"/>
        </w:rPr>
        <w:t xml:space="preserve">16 справ,                         10 січня – 14 справ, 11 січня – 14 справ, 12 січня – день чергування, 15 січня – </w:t>
      </w:r>
      <w:r w:rsidR="00A76753">
        <w:rPr>
          <w:b w:val="0"/>
          <w:sz w:val="27"/>
          <w:szCs w:val="27"/>
        </w:rPr>
        <w:t xml:space="preserve">                             </w:t>
      </w:r>
      <w:r w:rsidR="00221837">
        <w:rPr>
          <w:b w:val="0"/>
          <w:sz w:val="27"/>
          <w:szCs w:val="27"/>
        </w:rPr>
        <w:t xml:space="preserve">13 справ, 17 січня – 13 справ, 18 січня – 14 справ, 19 січня – 12 справ, 23 січня – </w:t>
      </w:r>
      <w:r w:rsidR="00A76753">
        <w:rPr>
          <w:b w:val="0"/>
          <w:sz w:val="27"/>
          <w:szCs w:val="27"/>
        </w:rPr>
        <w:t xml:space="preserve">                    </w:t>
      </w:r>
      <w:r w:rsidR="00221837">
        <w:rPr>
          <w:b w:val="0"/>
          <w:sz w:val="27"/>
          <w:szCs w:val="27"/>
        </w:rPr>
        <w:t>14 справ, 24 січня – день чергування, 25 січня – 12 справ, 26 січня – день чергування, 29 січня – 13 справ, 30 січня – 15 справ, 31 січня – 15 справ.</w:t>
      </w:r>
    </w:p>
    <w:p w:rsidR="00C77476" w:rsidRPr="00661200" w:rsidRDefault="00C77476" w:rsidP="00661200">
      <w:pPr>
        <w:pStyle w:val="20"/>
        <w:spacing w:after="0" w:line="240" w:lineRule="auto"/>
        <w:ind w:right="-1" w:firstLine="780"/>
        <w:jc w:val="both"/>
        <w:rPr>
          <w:b w:val="0"/>
          <w:sz w:val="27"/>
          <w:szCs w:val="27"/>
        </w:rPr>
      </w:pPr>
      <w:r>
        <w:rPr>
          <w:b w:val="0"/>
          <w:sz w:val="27"/>
          <w:szCs w:val="27"/>
        </w:rPr>
        <w:t xml:space="preserve"> </w:t>
      </w:r>
      <w:r w:rsidR="00661200" w:rsidRPr="00661200">
        <w:rPr>
          <w:b w:val="0"/>
          <w:sz w:val="27"/>
          <w:szCs w:val="27"/>
        </w:rPr>
        <w:t xml:space="preserve">Також слід зазначити, що з урахуванням встановлених коефіцієнтів рівня судового навантаження, показників середніх витрат часу для розгляду справи, визначених у рішенні Ради суддів України від 9 червня 2016 року № 46, Друга Дисциплінарна палата Вищої ради правосуддя встановила, що суддя </w:t>
      </w:r>
      <w:r w:rsidR="00661200">
        <w:rPr>
          <w:b w:val="0"/>
          <w:sz w:val="27"/>
          <w:szCs w:val="27"/>
        </w:rPr>
        <w:t xml:space="preserve">                     </w:t>
      </w:r>
      <w:r w:rsidR="00661200" w:rsidRPr="00661200">
        <w:rPr>
          <w:b w:val="0"/>
          <w:sz w:val="27"/>
          <w:szCs w:val="27"/>
        </w:rPr>
        <w:t>Ул’яновська О.В. мала надмірний рівень судового навантаження, що суттєво вплинуло на строки призначення вказаної справи</w:t>
      </w:r>
      <w:r w:rsidR="00F06E02">
        <w:rPr>
          <w:b w:val="0"/>
          <w:sz w:val="27"/>
          <w:szCs w:val="27"/>
        </w:rPr>
        <w:t xml:space="preserve"> до розгляду</w:t>
      </w:r>
      <w:r w:rsidR="00661200" w:rsidRPr="00661200">
        <w:rPr>
          <w:b w:val="0"/>
          <w:sz w:val="27"/>
          <w:szCs w:val="27"/>
        </w:rPr>
        <w:t>.</w:t>
      </w:r>
    </w:p>
    <w:p w:rsidR="005E7A33" w:rsidRPr="00403925" w:rsidRDefault="0011209F" w:rsidP="0011209F">
      <w:pPr>
        <w:pStyle w:val="20"/>
        <w:spacing w:after="0" w:line="240" w:lineRule="auto"/>
        <w:ind w:right="-1" w:firstLine="780"/>
        <w:jc w:val="both"/>
        <w:rPr>
          <w:b w:val="0"/>
          <w:sz w:val="27"/>
          <w:szCs w:val="27"/>
        </w:rPr>
      </w:pPr>
      <w:r w:rsidRPr="0011209F">
        <w:rPr>
          <w:b w:val="0"/>
          <w:sz w:val="27"/>
          <w:szCs w:val="27"/>
        </w:rPr>
        <w:t>Крім цього, під час здійснення дисциплінарного провадження стосовно судді Ул’яновсько</w:t>
      </w:r>
      <w:r>
        <w:rPr>
          <w:b w:val="0"/>
          <w:sz w:val="27"/>
          <w:szCs w:val="27"/>
        </w:rPr>
        <w:t>ї</w:t>
      </w:r>
      <w:r w:rsidRPr="0011209F">
        <w:rPr>
          <w:b w:val="0"/>
          <w:sz w:val="27"/>
          <w:szCs w:val="27"/>
        </w:rPr>
        <w:t xml:space="preserve"> О.В.</w:t>
      </w:r>
      <w:r>
        <w:rPr>
          <w:b w:val="0"/>
          <w:sz w:val="27"/>
          <w:szCs w:val="27"/>
        </w:rPr>
        <w:t xml:space="preserve"> </w:t>
      </w:r>
      <w:r w:rsidRPr="0011209F">
        <w:rPr>
          <w:b w:val="0"/>
          <w:sz w:val="27"/>
          <w:szCs w:val="27"/>
        </w:rPr>
        <w:t xml:space="preserve">встановлено, що у </w:t>
      </w:r>
      <w:r>
        <w:rPr>
          <w:b w:val="0"/>
          <w:sz w:val="27"/>
          <w:szCs w:val="27"/>
        </w:rPr>
        <w:t>Святошинському</w:t>
      </w:r>
      <w:r w:rsidRPr="0011209F">
        <w:rPr>
          <w:b w:val="0"/>
          <w:sz w:val="27"/>
          <w:szCs w:val="27"/>
        </w:rPr>
        <w:t xml:space="preserve"> районному суді міста Києва </w:t>
      </w:r>
      <w:r>
        <w:rPr>
          <w:b w:val="0"/>
          <w:sz w:val="27"/>
          <w:szCs w:val="27"/>
        </w:rPr>
        <w:t>штатна чисельність суддів с</w:t>
      </w:r>
      <w:r w:rsidR="00E36F22">
        <w:rPr>
          <w:b w:val="0"/>
          <w:sz w:val="27"/>
          <w:szCs w:val="27"/>
        </w:rPr>
        <w:t>тановить</w:t>
      </w:r>
      <w:r>
        <w:rPr>
          <w:b w:val="0"/>
          <w:sz w:val="27"/>
          <w:szCs w:val="27"/>
        </w:rPr>
        <w:t xml:space="preserve"> 34</w:t>
      </w:r>
      <w:r w:rsidR="00E36F22">
        <w:rPr>
          <w:b w:val="0"/>
          <w:sz w:val="27"/>
          <w:szCs w:val="27"/>
        </w:rPr>
        <w:t xml:space="preserve"> одиниці</w:t>
      </w:r>
      <w:r>
        <w:rPr>
          <w:b w:val="0"/>
          <w:sz w:val="27"/>
          <w:szCs w:val="27"/>
        </w:rPr>
        <w:t>, фактична</w:t>
      </w:r>
      <w:r w:rsidR="00E36F22">
        <w:rPr>
          <w:b w:val="0"/>
          <w:sz w:val="27"/>
          <w:szCs w:val="27"/>
        </w:rPr>
        <w:t xml:space="preserve"> кількість суддів</w:t>
      </w:r>
      <w:r>
        <w:rPr>
          <w:b w:val="0"/>
          <w:sz w:val="27"/>
          <w:szCs w:val="27"/>
        </w:rPr>
        <w:t xml:space="preserve"> – 25, з них 6 суддів не здійснюють правосуддя у зв’язку із закінченням п’ятирічного строку призначення на посаду судді; 2 судді перебувають у відпустці для догляду за дитиною до досягнення нею трирічного віку; 8 суддів здійснюють правосуддя з розгляду цивільних, адміністративних справ та матеріалів про а</w:t>
      </w:r>
      <w:r w:rsidR="00E36F22">
        <w:rPr>
          <w:b w:val="0"/>
          <w:sz w:val="27"/>
          <w:szCs w:val="27"/>
        </w:rPr>
        <w:t xml:space="preserve">дміністративні правопорушення; </w:t>
      </w:r>
      <w:r>
        <w:rPr>
          <w:b w:val="0"/>
          <w:sz w:val="27"/>
          <w:szCs w:val="27"/>
        </w:rPr>
        <w:t>7 суддів здійснюють правосуддя з розгляду кримінальних проваджень та матеріалів про адміністративні правопорушення</w:t>
      </w:r>
      <w:r w:rsidR="00E36F22">
        <w:rPr>
          <w:b w:val="0"/>
          <w:sz w:val="27"/>
          <w:szCs w:val="27"/>
        </w:rPr>
        <w:t>;</w:t>
      </w:r>
      <w:r>
        <w:rPr>
          <w:b w:val="0"/>
          <w:sz w:val="27"/>
          <w:szCs w:val="27"/>
        </w:rPr>
        <w:t xml:space="preserve"> 2 судді відряджені до Святошинського </w:t>
      </w:r>
      <w:r w:rsidRPr="00403925">
        <w:rPr>
          <w:b w:val="0"/>
          <w:sz w:val="27"/>
          <w:szCs w:val="27"/>
        </w:rPr>
        <w:t xml:space="preserve">районного суду міста Києва строком на 6 місяців відповідно до Указу Президента України від 19 липня 2018 року № 213/218 </w:t>
      </w:r>
      <w:r w:rsidR="00E36F22" w:rsidRPr="00403925">
        <w:rPr>
          <w:b w:val="0"/>
          <w:sz w:val="27"/>
          <w:szCs w:val="27"/>
        </w:rPr>
        <w:t xml:space="preserve">та </w:t>
      </w:r>
      <w:r w:rsidRPr="00403925">
        <w:rPr>
          <w:b w:val="0"/>
          <w:sz w:val="27"/>
          <w:szCs w:val="27"/>
        </w:rPr>
        <w:t>є слідчими суддями</w:t>
      </w:r>
      <w:r w:rsidR="004F3E54" w:rsidRPr="00403925">
        <w:rPr>
          <w:b w:val="0"/>
          <w:sz w:val="27"/>
          <w:szCs w:val="27"/>
        </w:rPr>
        <w:t xml:space="preserve">. Зазначене </w:t>
      </w:r>
      <w:r w:rsidRPr="00403925">
        <w:rPr>
          <w:b w:val="0"/>
          <w:sz w:val="27"/>
          <w:szCs w:val="27"/>
        </w:rPr>
        <w:t>також вказує на те, що рівень навантаження на суддів цього суду був надмірним, що</w:t>
      </w:r>
      <w:r w:rsidR="00403925" w:rsidRPr="00403925">
        <w:rPr>
          <w:b w:val="0"/>
          <w:sz w:val="27"/>
          <w:szCs w:val="27"/>
        </w:rPr>
        <w:t>,</w:t>
      </w:r>
      <w:r w:rsidRPr="00403925">
        <w:rPr>
          <w:b w:val="0"/>
          <w:sz w:val="27"/>
          <w:szCs w:val="27"/>
        </w:rPr>
        <w:t xml:space="preserve"> безумовно</w:t>
      </w:r>
      <w:r w:rsidR="00403925" w:rsidRPr="00403925">
        <w:rPr>
          <w:b w:val="0"/>
          <w:sz w:val="27"/>
          <w:szCs w:val="27"/>
        </w:rPr>
        <w:t>,</w:t>
      </w:r>
      <w:r w:rsidRPr="00403925">
        <w:rPr>
          <w:b w:val="0"/>
          <w:sz w:val="27"/>
          <w:szCs w:val="27"/>
        </w:rPr>
        <w:t xml:space="preserve"> впливало на можливість своєчасного </w:t>
      </w:r>
      <w:r w:rsidR="004F3E54" w:rsidRPr="00403925">
        <w:rPr>
          <w:b w:val="0"/>
          <w:sz w:val="27"/>
          <w:szCs w:val="27"/>
        </w:rPr>
        <w:t xml:space="preserve">призначення </w:t>
      </w:r>
      <w:r w:rsidRPr="00403925">
        <w:rPr>
          <w:b w:val="0"/>
          <w:sz w:val="27"/>
          <w:szCs w:val="27"/>
        </w:rPr>
        <w:t xml:space="preserve">судових справ </w:t>
      </w:r>
      <w:r w:rsidR="004F3E54" w:rsidRPr="00403925">
        <w:rPr>
          <w:b w:val="0"/>
          <w:sz w:val="27"/>
          <w:szCs w:val="27"/>
        </w:rPr>
        <w:t>до розгляду</w:t>
      </w:r>
      <w:r w:rsidR="005612EF" w:rsidRPr="00403925">
        <w:rPr>
          <w:b w:val="0"/>
          <w:sz w:val="27"/>
          <w:szCs w:val="27"/>
        </w:rPr>
        <w:t>.</w:t>
      </w:r>
    </w:p>
    <w:p w:rsidR="004F3E54" w:rsidRPr="00403925" w:rsidRDefault="004F3E54" w:rsidP="00610F5F">
      <w:pPr>
        <w:shd w:val="clear" w:color="auto" w:fill="FFFFFF"/>
        <w:spacing w:after="0" w:line="240" w:lineRule="auto"/>
        <w:ind w:firstLine="708"/>
        <w:jc w:val="both"/>
        <w:rPr>
          <w:rFonts w:ascii="Times New Roman" w:eastAsia="Times New Roman" w:hAnsi="Times New Roman" w:cs="Times New Roman"/>
          <w:sz w:val="27"/>
          <w:szCs w:val="27"/>
          <w:lang w:eastAsia="uk-UA"/>
        </w:rPr>
      </w:pPr>
      <w:r w:rsidRPr="00403925">
        <w:rPr>
          <w:rFonts w:ascii="Times New Roman" w:eastAsia="Times New Roman" w:hAnsi="Times New Roman" w:cs="Times New Roman"/>
          <w:sz w:val="27"/>
          <w:szCs w:val="27"/>
          <w:lang w:eastAsia="uk-UA"/>
        </w:rPr>
        <w:t>З матеріалів дисциплінарної справи вбачається, що порушення</w:t>
      </w:r>
      <w:r w:rsidR="00107270" w:rsidRPr="00403925">
        <w:t xml:space="preserve"> </w:t>
      </w:r>
      <w:r w:rsidR="00107270" w:rsidRPr="00403925">
        <w:rPr>
          <w:rFonts w:ascii="Times New Roman" w:eastAsia="Times New Roman" w:hAnsi="Times New Roman" w:cs="Times New Roman"/>
          <w:sz w:val="27"/>
          <w:szCs w:val="27"/>
          <w:lang w:eastAsia="uk-UA"/>
        </w:rPr>
        <w:t xml:space="preserve">суддею Ул’яновською О.В. </w:t>
      </w:r>
      <w:r w:rsidRPr="00403925">
        <w:rPr>
          <w:rFonts w:ascii="Times New Roman" w:eastAsia="Times New Roman" w:hAnsi="Times New Roman" w:cs="Times New Roman"/>
          <w:sz w:val="27"/>
          <w:szCs w:val="27"/>
          <w:lang w:eastAsia="uk-UA"/>
        </w:rPr>
        <w:t xml:space="preserve">строків </w:t>
      </w:r>
      <w:r w:rsidR="005612EF" w:rsidRPr="00403925">
        <w:rPr>
          <w:rFonts w:ascii="Times New Roman" w:eastAsia="Times New Roman" w:hAnsi="Times New Roman" w:cs="Times New Roman"/>
          <w:sz w:val="27"/>
          <w:szCs w:val="27"/>
          <w:lang w:eastAsia="uk-UA"/>
        </w:rPr>
        <w:t xml:space="preserve">проведення підготовчого засідання у справі </w:t>
      </w:r>
      <w:r w:rsidR="00610F5F" w:rsidRPr="00403925">
        <w:rPr>
          <w:rFonts w:ascii="Times New Roman" w:eastAsia="Times New Roman" w:hAnsi="Times New Roman" w:cs="Times New Roman"/>
          <w:sz w:val="27"/>
          <w:szCs w:val="27"/>
          <w:lang w:eastAsia="uk-UA"/>
        </w:rPr>
        <w:t xml:space="preserve">                                      </w:t>
      </w:r>
      <w:r w:rsidR="005612EF" w:rsidRPr="00403925">
        <w:rPr>
          <w:rFonts w:ascii="Times New Roman" w:eastAsia="Times New Roman" w:hAnsi="Times New Roman" w:cs="Times New Roman"/>
          <w:sz w:val="27"/>
          <w:szCs w:val="27"/>
          <w:lang w:eastAsia="uk-UA"/>
        </w:rPr>
        <w:t xml:space="preserve">№ 759/107/18 </w:t>
      </w:r>
      <w:r w:rsidRPr="00403925">
        <w:rPr>
          <w:rFonts w:ascii="Times New Roman" w:eastAsia="Times New Roman" w:hAnsi="Times New Roman" w:cs="Times New Roman"/>
          <w:sz w:val="27"/>
          <w:szCs w:val="27"/>
          <w:lang w:eastAsia="uk-UA"/>
        </w:rPr>
        <w:t>зумовлен</w:t>
      </w:r>
      <w:r w:rsidR="00403925" w:rsidRPr="00403925">
        <w:rPr>
          <w:rFonts w:ascii="Times New Roman" w:eastAsia="Times New Roman" w:hAnsi="Times New Roman" w:cs="Times New Roman"/>
          <w:sz w:val="27"/>
          <w:szCs w:val="27"/>
          <w:lang w:eastAsia="uk-UA"/>
        </w:rPr>
        <w:t>е</w:t>
      </w:r>
      <w:r w:rsidRPr="00403925">
        <w:rPr>
          <w:rFonts w:ascii="Times New Roman" w:eastAsia="Times New Roman" w:hAnsi="Times New Roman" w:cs="Times New Roman"/>
          <w:sz w:val="27"/>
          <w:szCs w:val="27"/>
          <w:lang w:eastAsia="uk-UA"/>
        </w:rPr>
        <w:t xml:space="preserve"> об’єктивними і незалежними від її волі причинами, в тому чис</w:t>
      </w:r>
      <w:r w:rsidR="00403925" w:rsidRPr="00403925">
        <w:rPr>
          <w:rFonts w:ascii="Times New Roman" w:eastAsia="Times New Roman" w:hAnsi="Times New Roman" w:cs="Times New Roman"/>
          <w:sz w:val="27"/>
          <w:szCs w:val="27"/>
          <w:lang w:eastAsia="uk-UA"/>
        </w:rPr>
        <w:t>лі надмірним навантаженням</w:t>
      </w:r>
      <w:r w:rsidR="00610F5F" w:rsidRPr="00403925">
        <w:rPr>
          <w:rFonts w:ascii="Times New Roman" w:eastAsia="Times New Roman" w:hAnsi="Times New Roman" w:cs="Times New Roman"/>
          <w:sz w:val="27"/>
          <w:szCs w:val="27"/>
          <w:lang w:eastAsia="uk-UA"/>
        </w:rPr>
        <w:t>, що не може свідчити про безпідставне затягування суддею розгляду справи (призначення підготовчого засідання поза межами строків</w:t>
      </w:r>
      <w:r w:rsidR="00107270" w:rsidRPr="00403925">
        <w:rPr>
          <w:rFonts w:ascii="Times New Roman" w:eastAsia="Times New Roman" w:hAnsi="Times New Roman" w:cs="Times New Roman"/>
          <w:sz w:val="27"/>
          <w:szCs w:val="27"/>
          <w:lang w:eastAsia="uk-UA"/>
        </w:rPr>
        <w:t>,</w:t>
      </w:r>
      <w:r w:rsidR="00610F5F" w:rsidRPr="00403925">
        <w:rPr>
          <w:rFonts w:ascii="Times New Roman" w:eastAsia="Times New Roman" w:hAnsi="Times New Roman" w:cs="Times New Roman"/>
          <w:sz w:val="27"/>
          <w:szCs w:val="27"/>
          <w:lang w:eastAsia="uk-UA"/>
        </w:rPr>
        <w:t xml:space="preserve"> встановлених процесуальним законом).</w:t>
      </w:r>
    </w:p>
    <w:p w:rsidR="00610F5F" w:rsidRPr="00610F5F" w:rsidRDefault="00610F5F" w:rsidP="00610F5F">
      <w:pPr>
        <w:pStyle w:val="20"/>
        <w:spacing w:after="0" w:line="240" w:lineRule="auto"/>
        <w:ind w:firstLine="780"/>
        <w:jc w:val="both"/>
        <w:rPr>
          <w:b w:val="0"/>
          <w:sz w:val="27"/>
          <w:szCs w:val="27"/>
        </w:rPr>
      </w:pPr>
      <w:r w:rsidRPr="00403925">
        <w:rPr>
          <w:b w:val="0"/>
          <w:sz w:val="27"/>
          <w:szCs w:val="27"/>
        </w:rPr>
        <w:t xml:space="preserve">З урахуванням практики Європейського суду з прав людини розумність тривалості провадження повинна бути оцінена в світлі обставин справи та з огляду на такі критерії: правову та фактичну складність справи; поведінку заявника, а також інших осіб, які беруть участь у справі, інших </w:t>
      </w:r>
      <w:r w:rsidRPr="00610F5F">
        <w:rPr>
          <w:b w:val="0"/>
          <w:sz w:val="27"/>
          <w:szCs w:val="27"/>
        </w:rPr>
        <w:t>учасників судового процесу; поведінку органів державної влади (насамперед суду); характер процесу та його значення для заявника (</w:t>
      </w:r>
      <w:r w:rsidR="00107270">
        <w:rPr>
          <w:b w:val="0"/>
          <w:sz w:val="27"/>
          <w:szCs w:val="27"/>
        </w:rPr>
        <w:t xml:space="preserve">рішення у </w:t>
      </w:r>
      <w:r w:rsidRPr="00610F5F">
        <w:rPr>
          <w:b w:val="0"/>
          <w:sz w:val="27"/>
          <w:szCs w:val="27"/>
        </w:rPr>
        <w:t>справ</w:t>
      </w:r>
      <w:r w:rsidR="00107270">
        <w:rPr>
          <w:b w:val="0"/>
          <w:sz w:val="27"/>
          <w:szCs w:val="27"/>
        </w:rPr>
        <w:t>ах</w:t>
      </w:r>
      <w:r w:rsidRPr="00610F5F">
        <w:rPr>
          <w:b w:val="0"/>
          <w:sz w:val="27"/>
          <w:szCs w:val="27"/>
        </w:rPr>
        <w:t xml:space="preserve"> «Федіна проти України» від 2 вересня 2010 року, «Смірнова проти України» від 8 листопада 2005 року, «Матіка проти </w:t>
      </w:r>
      <w:r w:rsidRPr="00610F5F">
        <w:rPr>
          <w:b w:val="0"/>
          <w:sz w:val="27"/>
          <w:szCs w:val="27"/>
        </w:rPr>
        <w:lastRenderedPageBreak/>
        <w:t xml:space="preserve">Румунії» від  2 листопада 2006 року, «Літоселітіс проти Греції» від 5 лютого </w:t>
      </w:r>
      <w:r w:rsidR="00107270">
        <w:rPr>
          <w:b w:val="0"/>
          <w:sz w:val="27"/>
          <w:szCs w:val="27"/>
        </w:rPr>
        <w:t xml:space="preserve">           </w:t>
      </w:r>
      <w:r w:rsidRPr="00610F5F">
        <w:rPr>
          <w:b w:val="0"/>
          <w:sz w:val="27"/>
          <w:szCs w:val="27"/>
        </w:rPr>
        <w:t>2004 року).</w:t>
      </w:r>
    </w:p>
    <w:p w:rsidR="004F3E54" w:rsidRPr="00610F5F" w:rsidRDefault="00610F5F" w:rsidP="00610F5F">
      <w:pPr>
        <w:pStyle w:val="20"/>
        <w:spacing w:after="0" w:line="240" w:lineRule="auto"/>
        <w:ind w:right="-1" w:firstLine="780"/>
        <w:jc w:val="both"/>
        <w:rPr>
          <w:b w:val="0"/>
          <w:sz w:val="27"/>
          <w:szCs w:val="27"/>
        </w:rPr>
      </w:pPr>
      <w:r w:rsidRPr="00610F5F">
        <w:rPr>
          <w:b w:val="0"/>
          <w:sz w:val="27"/>
          <w:szCs w:val="27"/>
        </w:rPr>
        <w:t>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заяви. Сам лише факт недотримання строку, встановленого законом для розгляду заяви, не може автоматично вказувати на наявність підстави для дисциплінарної відповідальності судді.</w:t>
      </w:r>
    </w:p>
    <w:p w:rsidR="00017782" w:rsidRDefault="00017782" w:rsidP="00017782">
      <w:pPr>
        <w:spacing w:after="0" w:line="240" w:lineRule="auto"/>
        <w:ind w:firstLine="720"/>
        <w:jc w:val="both"/>
        <w:rPr>
          <w:rFonts w:ascii="Times New Roman" w:hAnsi="Times New Roman" w:cstheme="minorHAnsi"/>
          <w:sz w:val="27"/>
          <w:szCs w:val="27"/>
        </w:rPr>
      </w:pPr>
      <w:r w:rsidRPr="00017782">
        <w:rPr>
          <w:rFonts w:ascii="Times New Roman" w:hAnsi="Times New Roman" w:cstheme="minorHAnsi"/>
          <w:sz w:val="27"/>
          <w:szCs w:val="27"/>
        </w:rPr>
        <w:t>У Висновках № 3 (2002) та № 11 (2008) Консультативної ради європейських суддів до уваги Комітету Міністрів Ради Європи зазначено</w:t>
      </w:r>
      <w:r>
        <w:rPr>
          <w:rFonts w:ascii="Times New Roman" w:hAnsi="Times New Roman" w:cstheme="minorHAnsi"/>
          <w:sz w:val="27"/>
          <w:szCs w:val="27"/>
        </w:rPr>
        <w:t>, що</w:t>
      </w:r>
      <w:r w:rsidRPr="00017782">
        <w:rPr>
          <w:rFonts w:ascii="Times New Roman" w:hAnsi="Times New Roman" w:cstheme="minorHAnsi"/>
          <w:sz w:val="27"/>
          <w:szCs w:val="27"/>
        </w:rPr>
        <w:t xml:space="preserve">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w:t>
      </w:r>
      <w:r w:rsidR="00CE3345">
        <w:rPr>
          <w:rFonts w:ascii="Times New Roman" w:hAnsi="Times New Roman" w:cstheme="minorHAnsi"/>
          <w:sz w:val="27"/>
          <w:szCs w:val="27"/>
        </w:rPr>
        <w:t xml:space="preserve"> Д</w:t>
      </w:r>
      <w:r w:rsidR="00CE3345" w:rsidRPr="00CE3345">
        <w:rPr>
          <w:rFonts w:ascii="Times New Roman" w:hAnsi="Times New Roman" w:cstheme="minorHAnsi"/>
          <w:sz w:val="27"/>
          <w:szCs w:val="27"/>
        </w:rPr>
        <w:t xml:space="preserve">ля того, щоб виправдати дисциплінарне провадження, порушення </w:t>
      </w:r>
      <w:r w:rsidR="00CE3345">
        <w:rPr>
          <w:rFonts w:ascii="Times New Roman" w:hAnsi="Times New Roman" w:cstheme="minorHAnsi"/>
          <w:sz w:val="27"/>
          <w:szCs w:val="27"/>
        </w:rPr>
        <w:t>має бути серйозним та кричущим.</w:t>
      </w:r>
    </w:p>
    <w:p w:rsidR="00017782" w:rsidRDefault="00017782" w:rsidP="00017782">
      <w:pPr>
        <w:spacing w:after="0" w:line="240" w:lineRule="auto"/>
        <w:ind w:firstLine="720"/>
        <w:jc w:val="both"/>
        <w:rPr>
          <w:rFonts w:ascii="Times New Roman" w:hAnsi="Times New Roman" w:cstheme="minorHAnsi"/>
          <w:sz w:val="27"/>
          <w:szCs w:val="27"/>
        </w:rPr>
      </w:pPr>
      <w:r w:rsidRPr="00017782">
        <w:rPr>
          <w:rFonts w:ascii="Times New Roman" w:hAnsi="Times New Roman" w:cstheme="minorHAnsi"/>
          <w:sz w:val="27"/>
          <w:szCs w:val="27"/>
        </w:rPr>
        <w:t>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w:t>
      </w:r>
    </w:p>
    <w:p w:rsidR="00365018" w:rsidRPr="00403925" w:rsidRDefault="00365018" w:rsidP="00B414F3">
      <w:pPr>
        <w:spacing w:after="0" w:line="240" w:lineRule="auto"/>
        <w:ind w:firstLine="708"/>
        <w:jc w:val="both"/>
        <w:rPr>
          <w:rFonts w:ascii="Times New Roman" w:hAnsi="Times New Roman" w:cstheme="minorHAnsi"/>
          <w:sz w:val="27"/>
          <w:szCs w:val="27"/>
        </w:rPr>
      </w:pPr>
      <w:r w:rsidRPr="00365018">
        <w:rPr>
          <w:rFonts w:ascii="Times New Roman" w:hAnsi="Times New Roman" w:cstheme="minorHAnsi"/>
          <w:sz w:val="27"/>
          <w:szCs w:val="27"/>
        </w:rPr>
        <w:t xml:space="preserve">Згідно із характеристикою, наданою головою Святошинського районного суду міста Києва Ясельським А.М., «Ул’яновська О.В. вміє організовувати свою роботу, постійно працює над підвищенням свого професійного рівня. Знає чинне законодавство і правильно застосовує його на практиці.  Велику увагу приділяє підвищенню професійних знань і ділової кваліфікації, вивченню нових законодавчих та нормативних актів. Користується повагою і авторитетом серед суддів та працівників апарату суду. За своїми особистими якостями енергійна, ініціативна, дисциплінована, вимоглива до себе та інших. Вміє встановити стосунки з колегами, комунікабельна, принципова. За характером Ул’яновська О.В. врівноважена та доброзичлива. За весь час роботи на посаді судді до дисциплінарної </w:t>
      </w:r>
      <w:r w:rsidRPr="00403925">
        <w:rPr>
          <w:rFonts w:ascii="Times New Roman" w:hAnsi="Times New Roman" w:cstheme="minorHAnsi"/>
          <w:sz w:val="27"/>
          <w:szCs w:val="27"/>
        </w:rPr>
        <w:t>відповідальності не притягувалась».</w:t>
      </w:r>
    </w:p>
    <w:p w:rsidR="00B414F3" w:rsidRPr="00403925" w:rsidRDefault="00B414F3" w:rsidP="00B414F3">
      <w:pPr>
        <w:shd w:val="clear" w:color="auto" w:fill="FFFFFF"/>
        <w:spacing w:after="0" w:line="240" w:lineRule="auto"/>
        <w:ind w:firstLine="708"/>
        <w:jc w:val="both"/>
        <w:rPr>
          <w:rFonts w:ascii="Times New Roman" w:eastAsia="Times New Roman" w:hAnsi="Times New Roman" w:cs="Times New Roman"/>
          <w:sz w:val="27"/>
          <w:szCs w:val="27"/>
          <w:lang w:eastAsia="uk-UA"/>
        </w:rPr>
      </w:pPr>
      <w:r w:rsidRPr="00403925">
        <w:rPr>
          <w:rFonts w:ascii="Times New Roman" w:eastAsia="Times New Roman" w:hAnsi="Times New Roman" w:cs="Times New Roman"/>
          <w:sz w:val="27"/>
          <w:szCs w:val="27"/>
          <w:lang w:eastAsia="uk-UA"/>
        </w:rPr>
        <w:t xml:space="preserve">Таким чином, з урахуванням </w:t>
      </w:r>
      <w:r w:rsidR="00E15998" w:rsidRPr="00403925">
        <w:rPr>
          <w:rFonts w:ascii="Times New Roman" w:eastAsia="Times New Roman" w:hAnsi="Times New Roman" w:cs="Times New Roman"/>
          <w:sz w:val="27"/>
          <w:szCs w:val="27"/>
          <w:lang w:eastAsia="uk-UA"/>
        </w:rPr>
        <w:t xml:space="preserve">обставин, </w:t>
      </w:r>
      <w:r w:rsidRPr="00403925">
        <w:rPr>
          <w:rFonts w:ascii="Times New Roman" w:eastAsia="Times New Roman" w:hAnsi="Times New Roman" w:cs="Times New Roman"/>
          <w:sz w:val="27"/>
          <w:szCs w:val="27"/>
          <w:lang w:eastAsia="uk-UA"/>
        </w:rPr>
        <w:t>встановлених під час розгляду дис</w:t>
      </w:r>
      <w:r w:rsidR="00E15998" w:rsidRPr="00403925">
        <w:rPr>
          <w:rFonts w:ascii="Times New Roman" w:eastAsia="Times New Roman" w:hAnsi="Times New Roman" w:cs="Times New Roman"/>
          <w:sz w:val="27"/>
          <w:szCs w:val="27"/>
          <w:lang w:eastAsia="uk-UA"/>
        </w:rPr>
        <w:t>циплінарної справи</w:t>
      </w:r>
      <w:r w:rsidRPr="00403925">
        <w:rPr>
          <w:rFonts w:ascii="Times New Roman" w:eastAsia="Times New Roman" w:hAnsi="Times New Roman" w:cs="Times New Roman"/>
          <w:sz w:val="27"/>
          <w:szCs w:val="27"/>
          <w:lang w:eastAsia="uk-UA"/>
        </w:rPr>
        <w:t>, Друга Дисциплінарна палата Вищої ради правосуддя дійшла висновку про відсутність у діях судді складу дисциплінарних проступків, передбачених підпунктом «а» пункту 1, пунктом 2 частини першої статті 106 Закону України «Про судоустрій і статус суддів».</w:t>
      </w:r>
    </w:p>
    <w:p w:rsidR="00B414F3" w:rsidRPr="00403925" w:rsidRDefault="00B414F3" w:rsidP="00B414F3">
      <w:pPr>
        <w:spacing w:after="0" w:line="240" w:lineRule="auto"/>
        <w:ind w:firstLine="720"/>
        <w:jc w:val="both"/>
        <w:rPr>
          <w:rFonts w:ascii="Times New Roman" w:hAnsi="Times New Roman" w:cs="Times New Roman"/>
          <w:sz w:val="27"/>
          <w:szCs w:val="27"/>
        </w:rPr>
      </w:pPr>
      <w:r w:rsidRPr="00403925">
        <w:rPr>
          <w:rFonts w:ascii="Times New Roman" w:hAnsi="Times New Roman" w:cs="Times New Roman"/>
          <w:sz w:val="27"/>
          <w:szCs w:val="27"/>
        </w:rPr>
        <w:t>Згідно із частиною шостою статті 50 Закону України «Про Вищу раду правосуддя»,  якщо Дисциплінарною  палатою  ухвалено  рішення  про  відмову  у</w:t>
      </w:r>
    </w:p>
    <w:p w:rsidR="00B414F3" w:rsidRPr="00B414F3" w:rsidRDefault="00B414F3" w:rsidP="00B414F3">
      <w:pPr>
        <w:spacing w:after="0" w:line="240" w:lineRule="auto"/>
        <w:jc w:val="both"/>
        <w:rPr>
          <w:rFonts w:ascii="Times New Roman" w:hAnsi="Times New Roman" w:cs="Times New Roman"/>
          <w:sz w:val="27"/>
          <w:szCs w:val="27"/>
        </w:rPr>
      </w:pPr>
      <w:r w:rsidRPr="00403925">
        <w:rPr>
          <w:rFonts w:ascii="Times New Roman" w:hAnsi="Times New Roman" w:cs="Times New Roman"/>
          <w:sz w:val="27"/>
          <w:szCs w:val="27"/>
        </w:rPr>
        <w:t xml:space="preserve">притягненні судді до </w:t>
      </w:r>
      <w:r w:rsidRPr="00B414F3">
        <w:rPr>
          <w:rFonts w:ascii="Times New Roman" w:hAnsi="Times New Roman" w:cs="Times New Roman"/>
          <w:sz w:val="27"/>
          <w:szCs w:val="27"/>
        </w:rPr>
        <w:t>дисциплінарної відповідальності, дисциплінарне провадження припиняється.</w:t>
      </w:r>
    </w:p>
    <w:p w:rsidR="00B414F3" w:rsidRPr="00B414F3" w:rsidRDefault="00B414F3" w:rsidP="00B414F3">
      <w:pPr>
        <w:shd w:val="clear" w:color="auto" w:fill="FFFFFF"/>
        <w:spacing w:after="0" w:line="240" w:lineRule="auto"/>
        <w:ind w:firstLine="708"/>
        <w:jc w:val="both"/>
        <w:rPr>
          <w:rFonts w:ascii="Times New Roman" w:eastAsia="Times New Roman" w:hAnsi="Times New Roman" w:cs="Times New Roman"/>
          <w:color w:val="1D1D1B"/>
          <w:sz w:val="27"/>
          <w:szCs w:val="27"/>
          <w:lang w:eastAsia="uk-UA"/>
        </w:rPr>
      </w:pPr>
      <w:r w:rsidRPr="00B414F3">
        <w:rPr>
          <w:rFonts w:ascii="Times New Roman" w:eastAsia="Times New Roman" w:hAnsi="Times New Roman" w:cs="Times New Roman"/>
          <w:color w:val="1D1D1B"/>
          <w:sz w:val="27"/>
          <w:szCs w:val="27"/>
          <w:lang w:eastAsia="uk-UA"/>
        </w:rPr>
        <w:t xml:space="preserve">З огляду на викладене Друга Дисциплінарна палата Вищої ради правосуддя дійшла висновку, що у притягненні до дисциплінарної відповідальності судді </w:t>
      </w:r>
      <w:r>
        <w:rPr>
          <w:rFonts w:ascii="Times New Roman" w:eastAsia="Times New Roman" w:hAnsi="Times New Roman" w:cs="Times New Roman"/>
          <w:color w:val="1D1D1B"/>
          <w:sz w:val="27"/>
          <w:szCs w:val="27"/>
          <w:lang w:eastAsia="uk-UA"/>
        </w:rPr>
        <w:t>Святошинського</w:t>
      </w:r>
      <w:r w:rsidRPr="00B414F3">
        <w:rPr>
          <w:rFonts w:ascii="Times New Roman" w:eastAsia="Times New Roman" w:hAnsi="Times New Roman" w:cs="Times New Roman"/>
          <w:color w:val="1D1D1B"/>
          <w:sz w:val="27"/>
          <w:szCs w:val="27"/>
          <w:lang w:eastAsia="uk-UA"/>
        </w:rPr>
        <w:t xml:space="preserve"> районного суду міста Києва Ул’яновськ</w:t>
      </w:r>
      <w:r>
        <w:rPr>
          <w:rFonts w:ascii="Times New Roman" w:eastAsia="Times New Roman" w:hAnsi="Times New Roman" w:cs="Times New Roman"/>
          <w:color w:val="1D1D1B"/>
          <w:sz w:val="27"/>
          <w:szCs w:val="27"/>
          <w:lang w:eastAsia="uk-UA"/>
        </w:rPr>
        <w:t>ої</w:t>
      </w:r>
      <w:r w:rsidRPr="00B414F3">
        <w:rPr>
          <w:rFonts w:ascii="Times New Roman" w:eastAsia="Times New Roman" w:hAnsi="Times New Roman" w:cs="Times New Roman"/>
          <w:color w:val="1D1D1B"/>
          <w:sz w:val="27"/>
          <w:szCs w:val="27"/>
          <w:lang w:eastAsia="uk-UA"/>
        </w:rPr>
        <w:t xml:space="preserve"> О.В. слід відмовити, а дисциплінарне провадження припинити.</w:t>
      </w:r>
    </w:p>
    <w:p w:rsidR="00B414F3" w:rsidRPr="00B414F3" w:rsidRDefault="00B414F3" w:rsidP="00B414F3">
      <w:pPr>
        <w:shd w:val="clear" w:color="auto" w:fill="FFFFFF"/>
        <w:spacing w:after="0" w:line="240" w:lineRule="auto"/>
        <w:ind w:firstLine="708"/>
        <w:jc w:val="both"/>
        <w:rPr>
          <w:rFonts w:ascii="Times New Roman" w:eastAsia="Times New Roman" w:hAnsi="Times New Roman" w:cs="Times New Roman"/>
          <w:color w:val="1D1D1B"/>
          <w:sz w:val="27"/>
          <w:szCs w:val="27"/>
          <w:lang w:eastAsia="uk-UA"/>
        </w:rPr>
      </w:pPr>
      <w:r w:rsidRPr="00B414F3">
        <w:rPr>
          <w:rFonts w:ascii="Times New Roman" w:eastAsia="Times New Roman" w:hAnsi="Times New Roman" w:cs="Times New Roman"/>
          <w:color w:val="1D1D1B"/>
          <w:sz w:val="27"/>
          <w:szCs w:val="27"/>
          <w:lang w:eastAsia="uk-UA"/>
        </w:rPr>
        <w:t>Керуючись статтями 34, 49, 50 Закону України «Про Вищу раду правосуддя», пунктами 12.37, 12.38 Регламенту Вищої ради правосуддя, Друга Дисциплінарна палата Вищої ради правосуддя</w:t>
      </w:r>
    </w:p>
    <w:p w:rsidR="00365018" w:rsidRDefault="00365018" w:rsidP="00B414F3">
      <w:pPr>
        <w:spacing w:after="0" w:line="240" w:lineRule="auto"/>
        <w:ind w:firstLine="720"/>
        <w:jc w:val="both"/>
        <w:rPr>
          <w:rFonts w:ascii="Times New Roman" w:hAnsi="Times New Roman" w:cstheme="minorHAnsi"/>
          <w:sz w:val="27"/>
          <w:szCs w:val="27"/>
        </w:rPr>
      </w:pPr>
    </w:p>
    <w:p w:rsidR="00017782" w:rsidRDefault="00017782" w:rsidP="00245317">
      <w:pPr>
        <w:spacing w:after="0" w:line="240" w:lineRule="auto"/>
        <w:ind w:firstLine="720"/>
        <w:jc w:val="center"/>
        <w:rPr>
          <w:rFonts w:ascii="Times New Roman" w:hAnsi="Times New Roman" w:cstheme="minorHAnsi"/>
          <w:b/>
          <w:sz w:val="27"/>
          <w:szCs w:val="27"/>
        </w:rPr>
      </w:pPr>
      <w:r w:rsidRPr="00245317">
        <w:rPr>
          <w:rFonts w:ascii="Times New Roman" w:hAnsi="Times New Roman" w:cstheme="minorHAnsi"/>
          <w:b/>
          <w:sz w:val="27"/>
          <w:szCs w:val="27"/>
        </w:rPr>
        <w:t>вирішила:</w:t>
      </w:r>
    </w:p>
    <w:p w:rsidR="00245317" w:rsidRPr="00245317" w:rsidRDefault="00245317" w:rsidP="00245317">
      <w:pPr>
        <w:spacing w:after="0" w:line="240" w:lineRule="auto"/>
        <w:ind w:firstLine="720"/>
        <w:jc w:val="center"/>
        <w:rPr>
          <w:rFonts w:ascii="Times New Roman" w:hAnsi="Times New Roman" w:cstheme="minorHAnsi"/>
          <w:b/>
          <w:sz w:val="27"/>
          <w:szCs w:val="27"/>
        </w:rPr>
      </w:pPr>
    </w:p>
    <w:p w:rsidR="00B414F3" w:rsidRDefault="00017782" w:rsidP="00B414F3">
      <w:pPr>
        <w:spacing w:after="0" w:line="240" w:lineRule="auto"/>
        <w:jc w:val="both"/>
        <w:rPr>
          <w:rStyle w:val="FontStyle14"/>
          <w:sz w:val="27"/>
          <w:szCs w:val="27"/>
        </w:rPr>
      </w:pPr>
      <w:r w:rsidRPr="00017782">
        <w:rPr>
          <w:rFonts w:ascii="Times New Roman" w:hAnsi="Times New Roman" w:cstheme="minorHAnsi"/>
          <w:sz w:val="27"/>
          <w:szCs w:val="27"/>
        </w:rPr>
        <w:t>відмовити у притягненні до дисципл</w:t>
      </w:r>
      <w:r w:rsidR="00FD6885">
        <w:rPr>
          <w:rFonts w:ascii="Times New Roman" w:hAnsi="Times New Roman" w:cstheme="minorHAnsi"/>
          <w:sz w:val="27"/>
          <w:szCs w:val="27"/>
        </w:rPr>
        <w:t xml:space="preserve">інарної відповідальності судді </w:t>
      </w:r>
      <w:r w:rsidR="00B414F3" w:rsidRPr="00B414F3">
        <w:rPr>
          <w:rStyle w:val="FontStyle14"/>
          <w:sz w:val="27"/>
          <w:szCs w:val="27"/>
        </w:rPr>
        <w:t>Святошинського районног</w:t>
      </w:r>
      <w:r w:rsidR="00FD6885">
        <w:rPr>
          <w:rStyle w:val="FontStyle14"/>
          <w:sz w:val="27"/>
          <w:szCs w:val="27"/>
        </w:rPr>
        <w:t>о суду міста Києва Ул’яновської</w:t>
      </w:r>
      <w:r w:rsidR="00B414F3" w:rsidRPr="00B414F3">
        <w:rPr>
          <w:rStyle w:val="FontStyle14"/>
          <w:sz w:val="27"/>
          <w:szCs w:val="27"/>
        </w:rPr>
        <w:t xml:space="preserve"> Оксани Василівни</w:t>
      </w:r>
      <w:r w:rsidR="00B414F3">
        <w:rPr>
          <w:rStyle w:val="FontStyle14"/>
          <w:sz w:val="27"/>
          <w:szCs w:val="27"/>
        </w:rPr>
        <w:t>.</w:t>
      </w:r>
      <w:r w:rsidR="00B414F3" w:rsidRPr="00B414F3">
        <w:rPr>
          <w:rStyle w:val="FontStyle14"/>
          <w:sz w:val="27"/>
          <w:szCs w:val="27"/>
        </w:rPr>
        <w:t xml:space="preserve"> </w:t>
      </w:r>
    </w:p>
    <w:p w:rsidR="00B414F3" w:rsidRDefault="00B414F3" w:rsidP="00B414F3">
      <w:pPr>
        <w:spacing w:after="0" w:line="240" w:lineRule="auto"/>
        <w:jc w:val="both"/>
        <w:rPr>
          <w:rStyle w:val="FontStyle14"/>
          <w:sz w:val="27"/>
          <w:szCs w:val="27"/>
        </w:rPr>
      </w:pPr>
      <w:r>
        <w:rPr>
          <w:rStyle w:val="FontStyle14"/>
          <w:sz w:val="27"/>
          <w:szCs w:val="27"/>
        </w:rPr>
        <w:tab/>
      </w:r>
      <w:r w:rsidR="00017782" w:rsidRPr="00017782">
        <w:rPr>
          <w:rFonts w:ascii="Times New Roman" w:hAnsi="Times New Roman" w:cstheme="minorHAnsi"/>
          <w:sz w:val="27"/>
          <w:szCs w:val="27"/>
        </w:rPr>
        <w:t xml:space="preserve">Припинити дисциплінарне провадження стосовно судді </w:t>
      </w:r>
      <w:r w:rsidRPr="00B414F3">
        <w:rPr>
          <w:rStyle w:val="FontStyle14"/>
          <w:sz w:val="27"/>
          <w:szCs w:val="27"/>
        </w:rPr>
        <w:t>Святошинського районного суду міста Києва Ул’яновської  Оксани Василівни</w:t>
      </w:r>
      <w:r>
        <w:rPr>
          <w:rStyle w:val="FontStyle14"/>
          <w:sz w:val="27"/>
          <w:szCs w:val="27"/>
        </w:rPr>
        <w:t>.</w:t>
      </w:r>
    </w:p>
    <w:p w:rsidR="00AD67F8" w:rsidRPr="00084B4D" w:rsidRDefault="00AD67F8" w:rsidP="00B414F3">
      <w:pPr>
        <w:spacing w:after="0" w:line="240" w:lineRule="auto"/>
        <w:ind w:firstLine="708"/>
        <w:jc w:val="both"/>
        <w:rPr>
          <w:rFonts w:ascii="Times New Roman" w:hAnsi="Times New Roman"/>
          <w:i/>
          <w:sz w:val="27"/>
          <w:szCs w:val="27"/>
        </w:rPr>
      </w:pPr>
      <w:r w:rsidRPr="00084B4D">
        <w:rPr>
          <w:rFonts w:ascii="Times New Roman" w:hAnsi="Times New Roman"/>
          <w:sz w:val="27"/>
          <w:szCs w:val="27"/>
        </w:rPr>
        <w:t>Рішення Другої Дисциплінарної палати Вищої ради правосуддя може бути оскаржене</w:t>
      </w:r>
      <w:r w:rsidR="00C07325" w:rsidRPr="00084B4D">
        <w:rPr>
          <w:rFonts w:ascii="Times New Roman" w:hAnsi="Times New Roman"/>
          <w:sz w:val="27"/>
          <w:szCs w:val="27"/>
        </w:rPr>
        <w:t xml:space="preserve"> </w:t>
      </w:r>
      <w:r w:rsidR="00B414F3">
        <w:rPr>
          <w:rFonts w:ascii="Times New Roman" w:hAnsi="Times New Roman"/>
          <w:sz w:val="27"/>
          <w:szCs w:val="27"/>
        </w:rPr>
        <w:t xml:space="preserve">суддею </w:t>
      </w:r>
      <w:r w:rsidRPr="00084B4D">
        <w:rPr>
          <w:rFonts w:ascii="Times New Roman" w:hAnsi="Times New Roman"/>
          <w:sz w:val="27"/>
          <w:szCs w:val="27"/>
        </w:rPr>
        <w:t>до</w:t>
      </w:r>
      <w:r w:rsidRPr="00084B4D">
        <w:rPr>
          <w:rFonts w:ascii="Times New Roman" w:hAnsi="Times New Roman"/>
          <w:b/>
          <w:sz w:val="27"/>
          <w:szCs w:val="27"/>
        </w:rPr>
        <w:t xml:space="preserve"> </w:t>
      </w:r>
      <w:r w:rsidRPr="00084B4D">
        <w:rPr>
          <w:rFonts w:ascii="Times New Roman" w:hAnsi="Times New Roman"/>
          <w:sz w:val="27"/>
          <w:szCs w:val="27"/>
        </w:rPr>
        <w:t xml:space="preserve">Вищої ради правосуддя в порядку і строки, </w:t>
      </w:r>
      <w:r w:rsidR="00455779">
        <w:rPr>
          <w:rFonts w:ascii="Times New Roman" w:hAnsi="Times New Roman"/>
          <w:sz w:val="27"/>
          <w:szCs w:val="27"/>
        </w:rPr>
        <w:t xml:space="preserve">що </w:t>
      </w:r>
      <w:r w:rsidRPr="00084B4D">
        <w:rPr>
          <w:rFonts w:ascii="Times New Roman" w:hAnsi="Times New Roman"/>
          <w:sz w:val="27"/>
          <w:szCs w:val="27"/>
        </w:rPr>
        <w:t>встановлені статтею 51 Закону України «Про Вищу раду правосуддя».</w:t>
      </w:r>
    </w:p>
    <w:p w:rsidR="00AD67F8" w:rsidRPr="00084B4D" w:rsidRDefault="00AD67F8" w:rsidP="00AD67F8">
      <w:pPr>
        <w:pStyle w:val="20"/>
        <w:shd w:val="clear" w:color="auto" w:fill="auto"/>
        <w:spacing w:after="0" w:line="240" w:lineRule="auto"/>
        <w:ind w:right="-1" w:firstLine="709"/>
        <w:jc w:val="both"/>
        <w:rPr>
          <w:b w:val="0"/>
          <w:sz w:val="27"/>
          <w:szCs w:val="27"/>
        </w:rPr>
      </w:pPr>
    </w:p>
    <w:p w:rsidR="003D46E4" w:rsidRDefault="003D46E4" w:rsidP="00AD67F8">
      <w:pPr>
        <w:pStyle w:val="af4"/>
        <w:spacing w:after="0"/>
        <w:jc w:val="both"/>
        <w:rPr>
          <w:rFonts w:ascii="Times New Roman" w:hAnsi="Times New Roman" w:cs="Times New Roman"/>
          <w:b/>
          <w:sz w:val="28"/>
          <w:szCs w:val="28"/>
        </w:rPr>
      </w:pPr>
    </w:p>
    <w:p w:rsidR="00AD67F8" w:rsidRPr="00EA4043" w:rsidRDefault="00AD67F8" w:rsidP="00AD67F8">
      <w:pPr>
        <w:pStyle w:val="af4"/>
        <w:spacing w:after="0"/>
        <w:jc w:val="both"/>
        <w:rPr>
          <w:rFonts w:ascii="Times New Roman" w:hAnsi="Times New Roman" w:cs="Times New Roman"/>
          <w:b/>
          <w:sz w:val="28"/>
          <w:szCs w:val="28"/>
        </w:rPr>
      </w:pPr>
      <w:r w:rsidRPr="00EA4043">
        <w:rPr>
          <w:rFonts w:ascii="Times New Roman" w:hAnsi="Times New Roman" w:cs="Times New Roman"/>
          <w:b/>
          <w:sz w:val="28"/>
          <w:szCs w:val="28"/>
        </w:rPr>
        <w:t>Головуючий на засіданні</w:t>
      </w:r>
    </w:p>
    <w:p w:rsidR="00AD67F8" w:rsidRPr="00EA4043" w:rsidRDefault="00AD67F8" w:rsidP="00AD67F8">
      <w:pPr>
        <w:pStyle w:val="af4"/>
        <w:spacing w:after="0"/>
        <w:jc w:val="both"/>
        <w:rPr>
          <w:rFonts w:ascii="Times New Roman" w:hAnsi="Times New Roman" w:cs="Times New Roman"/>
          <w:color w:val="000000"/>
          <w:sz w:val="28"/>
          <w:szCs w:val="28"/>
          <w:shd w:val="clear" w:color="auto" w:fill="FFFFFF"/>
        </w:rPr>
      </w:pPr>
      <w:r w:rsidRPr="00EA4043">
        <w:rPr>
          <w:rFonts w:ascii="Times New Roman" w:hAnsi="Times New Roman" w:cs="Times New Roman"/>
          <w:b/>
          <w:sz w:val="28"/>
          <w:szCs w:val="28"/>
        </w:rPr>
        <w:t>Другої Дисциплінарної палати</w:t>
      </w:r>
    </w:p>
    <w:p w:rsidR="006D7A81" w:rsidRDefault="00AD67F8" w:rsidP="00EA4043">
      <w:pPr>
        <w:tabs>
          <w:tab w:val="left" w:pos="7088"/>
        </w:tabs>
        <w:spacing w:after="0" w:line="240" w:lineRule="auto"/>
        <w:jc w:val="both"/>
        <w:rPr>
          <w:rFonts w:ascii="Times New Roman" w:hAnsi="Times New Roman" w:cs="Times New Roman"/>
          <w:b/>
          <w:sz w:val="28"/>
          <w:szCs w:val="28"/>
        </w:rPr>
      </w:pPr>
      <w:r w:rsidRPr="00EA4043">
        <w:rPr>
          <w:rFonts w:ascii="Times New Roman" w:hAnsi="Times New Roman" w:cs="Times New Roman"/>
          <w:b/>
          <w:sz w:val="28"/>
          <w:szCs w:val="28"/>
        </w:rPr>
        <w:t xml:space="preserve">Вищої ради правосуддя </w:t>
      </w:r>
      <w:r w:rsidR="00EA4043">
        <w:rPr>
          <w:rFonts w:ascii="Times New Roman" w:hAnsi="Times New Roman" w:cs="Times New Roman"/>
          <w:b/>
          <w:sz w:val="28"/>
          <w:szCs w:val="28"/>
        </w:rPr>
        <w:tab/>
      </w:r>
      <w:r w:rsidR="00B750E6">
        <w:rPr>
          <w:rFonts w:ascii="Times New Roman" w:hAnsi="Times New Roman" w:cs="Times New Roman"/>
          <w:b/>
          <w:sz w:val="28"/>
          <w:szCs w:val="28"/>
        </w:rPr>
        <w:t>М.П. Худик</w:t>
      </w:r>
    </w:p>
    <w:p w:rsidR="006D7A81" w:rsidRDefault="006D7A81" w:rsidP="00EA4043">
      <w:pPr>
        <w:tabs>
          <w:tab w:val="left" w:pos="7088"/>
        </w:tabs>
        <w:spacing w:after="0" w:line="240" w:lineRule="auto"/>
        <w:jc w:val="both"/>
        <w:rPr>
          <w:rFonts w:ascii="Times New Roman" w:hAnsi="Times New Roman" w:cs="Times New Roman"/>
          <w:b/>
          <w:sz w:val="28"/>
          <w:szCs w:val="28"/>
        </w:rPr>
      </w:pPr>
    </w:p>
    <w:p w:rsidR="003D46E4" w:rsidRDefault="003D46E4" w:rsidP="00455779">
      <w:pPr>
        <w:tabs>
          <w:tab w:val="left" w:pos="7088"/>
        </w:tabs>
        <w:spacing w:after="0" w:line="240" w:lineRule="auto"/>
        <w:rPr>
          <w:rFonts w:ascii="Times New Roman" w:hAnsi="Times New Roman" w:cs="Times New Roman"/>
          <w:b/>
          <w:sz w:val="28"/>
          <w:szCs w:val="28"/>
        </w:rPr>
      </w:pPr>
    </w:p>
    <w:p w:rsidR="006D7A81" w:rsidRDefault="00AD67F8" w:rsidP="00455779">
      <w:pPr>
        <w:tabs>
          <w:tab w:val="left" w:pos="7088"/>
        </w:tabs>
        <w:spacing w:after="0" w:line="240" w:lineRule="auto"/>
        <w:rPr>
          <w:rFonts w:ascii="Times New Roman" w:hAnsi="Times New Roman" w:cs="Times New Roman"/>
          <w:b/>
          <w:color w:val="000000"/>
          <w:sz w:val="28"/>
          <w:szCs w:val="28"/>
        </w:rPr>
      </w:pPr>
      <w:r w:rsidRPr="00EA4043">
        <w:rPr>
          <w:rFonts w:ascii="Times New Roman" w:hAnsi="Times New Roman" w:cs="Times New Roman"/>
          <w:b/>
          <w:sz w:val="28"/>
          <w:szCs w:val="28"/>
        </w:rPr>
        <w:t>Члени Другої Дисциплінарної                                                                                палати Вищої ради правосуддя</w:t>
      </w:r>
      <w:r w:rsidRPr="00EA4043">
        <w:rPr>
          <w:rFonts w:ascii="Times New Roman" w:hAnsi="Times New Roman" w:cs="Times New Roman"/>
          <w:b/>
          <w:color w:val="000000"/>
          <w:sz w:val="28"/>
          <w:szCs w:val="28"/>
        </w:rPr>
        <w:t xml:space="preserve"> </w:t>
      </w:r>
      <w:r w:rsidR="00EA4043">
        <w:rPr>
          <w:rFonts w:ascii="Times New Roman" w:hAnsi="Times New Roman" w:cs="Times New Roman"/>
          <w:b/>
          <w:color w:val="000000"/>
          <w:sz w:val="28"/>
          <w:szCs w:val="28"/>
        </w:rPr>
        <w:tab/>
      </w:r>
      <w:r w:rsidR="00B750E6">
        <w:rPr>
          <w:rFonts w:ascii="Times New Roman" w:hAnsi="Times New Roman" w:cs="Times New Roman"/>
          <w:b/>
          <w:color w:val="000000"/>
          <w:sz w:val="28"/>
          <w:szCs w:val="28"/>
        </w:rPr>
        <w:t>О.Є. Блажівська</w:t>
      </w:r>
    </w:p>
    <w:p w:rsidR="006D7A81" w:rsidRDefault="006D7A81" w:rsidP="00455779">
      <w:pPr>
        <w:tabs>
          <w:tab w:val="left" w:pos="7088"/>
        </w:tabs>
        <w:spacing w:after="0" w:line="240" w:lineRule="auto"/>
        <w:rPr>
          <w:rFonts w:ascii="Times New Roman" w:hAnsi="Times New Roman" w:cs="Times New Roman"/>
          <w:b/>
          <w:color w:val="000000"/>
          <w:sz w:val="28"/>
          <w:szCs w:val="28"/>
        </w:rPr>
      </w:pPr>
    </w:p>
    <w:p w:rsidR="00DE4DA0" w:rsidRDefault="006D7A81" w:rsidP="006072D4">
      <w:pPr>
        <w:tabs>
          <w:tab w:val="left" w:pos="7088"/>
        </w:tabs>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ab/>
      </w:r>
    </w:p>
    <w:p w:rsidR="006D7A81" w:rsidRDefault="00DE4DA0" w:rsidP="00DE4DA0">
      <w:pPr>
        <w:tabs>
          <w:tab w:val="left" w:pos="7088"/>
        </w:tabs>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ab/>
      </w:r>
      <w:r w:rsidR="00B750E6">
        <w:rPr>
          <w:rFonts w:ascii="Times New Roman" w:hAnsi="Times New Roman" w:cs="Times New Roman"/>
          <w:b/>
          <w:color w:val="000000"/>
          <w:sz w:val="28"/>
          <w:szCs w:val="28"/>
        </w:rPr>
        <w:t>В.К. Грищук</w:t>
      </w:r>
    </w:p>
    <w:p w:rsidR="00D93BD2" w:rsidRDefault="00D93BD2" w:rsidP="00DE4DA0">
      <w:pPr>
        <w:tabs>
          <w:tab w:val="left" w:pos="7088"/>
        </w:tabs>
        <w:spacing w:after="0" w:line="240" w:lineRule="auto"/>
        <w:rPr>
          <w:rFonts w:ascii="Times New Roman" w:hAnsi="Times New Roman" w:cs="Times New Roman"/>
          <w:b/>
          <w:color w:val="000000"/>
          <w:sz w:val="28"/>
          <w:szCs w:val="28"/>
        </w:rPr>
      </w:pPr>
    </w:p>
    <w:p w:rsidR="006D7A81" w:rsidRDefault="006D7A81" w:rsidP="00455779">
      <w:pPr>
        <w:tabs>
          <w:tab w:val="left" w:pos="7088"/>
        </w:tabs>
        <w:spacing w:after="0" w:line="240" w:lineRule="auto"/>
        <w:rPr>
          <w:rFonts w:ascii="Times New Roman" w:hAnsi="Times New Roman" w:cs="Times New Roman"/>
          <w:b/>
          <w:color w:val="000000"/>
          <w:sz w:val="28"/>
          <w:szCs w:val="28"/>
        </w:rPr>
      </w:pPr>
    </w:p>
    <w:p w:rsidR="001F6387" w:rsidRPr="00CF5437" w:rsidRDefault="006D7A81" w:rsidP="00DE4DA0">
      <w:pPr>
        <w:tabs>
          <w:tab w:val="left" w:pos="7088"/>
        </w:tabs>
        <w:spacing w:after="0" w:line="240" w:lineRule="auto"/>
        <w:rPr>
          <w:sz w:val="24"/>
          <w:szCs w:val="24"/>
        </w:rPr>
      </w:pPr>
      <w:r>
        <w:rPr>
          <w:rFonts w:ascii="Times New Roman" w:hAnsi="Times New Roman" w:cs="Times New Roman"/>
          <w:b/>
          <w:color w:val="000000"/>
          <w:sz w:val="28"/>
          <w:szCs w:val="28"/>
        </w:rPr>
        <w:tab/>
      </w:r>
      <w:r w:rsidR="00B750E6">
        <w:rPr>
          <w:rFonts w:ascii="Times New Roman" w:hAnsi="Times New Roman" w:cs="Times New Roman"/>
          <w:b/>
          <w:color w:val="000000"/>
          <w:sz w:val="28"/>
          <w:szCs w:val="28"/>
          <w:lang w:val="ru-RU"/>
        </w:rPr>
        <w:t>О.В. Прудивус</w:t>
      </w:r>
    </w:p>
    <w:sectPr w:rsidR="001F6387" w:rsidRPr="00CF5437" w:rsidSect="00867BEC">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01A" w:rsidRDefault="0035401A" w:rsidP="00867BEC">
      <w:pPr>
        <w:spacing w:after="0" w:line="240" w:lineRule="auto"/>
      </w:pPr>
      <w:r>
        <w:separator/>
      </w:r>
    </w:p>
  </w:endnote>
  <w:endnote w:type="continuationSeparator" w:id="0">
    <w:p w:rsidR="0035401A" w:rsidRDefault="0035401A" w:rsidP="00867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01A" w:rsidRDefault="0035401A" w:rsidP="00867BEC">
      <w:pPr>
        <w:spacing w:after="0" w:line="240" w:lineRule="auto"/>
      </w:pPr>
      <w:r>
        <w:separator/>
      </w:r>
    </w:p>
  </w:footnote>
  <w:footnote w:type="continuationSeparator" w:id="0">
    <w:p w:rsidR="0035401A" w:rsidRDefault="0035401A" w:rsidP="00867B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181344"/>
      <w:docPartObj>
        <w:docPartGallery w:val="Page Numbers (Top of Page)"/>
        <w:docPartUnique/>
      </w:docPartObj>
    </w:sdtPr>
    <w:sdtEndPr/>
    <w:sdtContent>
      <w:p w:rsidR="007757B3" w:rsidRDefault="00D65D43">
        <w:pPr>
          <w:pStyle w:val="a7"/>
          <w:jc w:val="center"/>
        </w:pPr>
        <w:r>
          <w:fldChar w:fldCharType="begin"/>
        </w:r>
        <w:r>
          <w:instrText xml:space="preserve"> PAGE   \* MERGEFORMAT </w:instrText>
        </w:r>
        <w:r>
          <w:fldChar w:fldCharType="separate"/>
        </w:r>
        <w:r w:rsidR="008F1E4B">
          <w:rPr>
            <w:noProof/>
          </w:rPr>
          <w:t>2</w:t>
        </w:r>
        <w:r>
          <w:rPr>
            <w:noProof/>
          </w:rPr>
          <w:fldChar w:fldCharType="end"/>
        </w:r>
      </w:p>
    </w:sdtContent>
  </w:sdt>
  <w:p w:rsidR="007757B3" w:rsidRDefault="007757B3">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0E75"/>
    <w:multiLevelType w:val="multilevel"/>
    <w:tmpl w:val="C402F3F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12"/>
    <w:rsid w:val="00003A42"/>
    <w:rsid w:val="00004E6E"/>
    <w:rsid w:val="000108B5"/>
    <w:rsid w:val="00014B8F"/>
    <w:rsid w:val="00017782"/>
    <w:rsid w:val="000249AD"/>
    <w:rsid w:val="00025DE4"/>
    <w:rsid w:val="00030754"/>
    <w:rsid w:val="00046C61"/>
    <w:rsid w:val="00050392"/>
    <w:rsid w:val="00053C79"/>
    <w:rsid w:val="000543B6"/>
    <w:rsid w:val="000725B1"/>
    <w:rsid w:val="00082C04"/>
    <w:rsid w:val="00084B4D"/>
    <w:rsid w:val="00094E40"/>
    <w:rsid w:val="000B5485"/>
    <w:rsid w:val="000C4569"/>
    <w:rsid w:val="000C592C"/>
    <w:rsid w:val="000C7A1C"/>
    <w:rsid w:val="000D23E5"/>
    <w:rsid w:val="000D387E"/>
    <w:rsid w:val="000D39D3"/>
    <w:rsid w:val="000D4165"/>
    <w:rsid w:val="000D5060"/>
    <w:rsid w:val="000E34BB"/>
    <w:rsid w:val="000F573A"/>
    <w:rsid w:val="000F7C04"/>
    <w:rsid w:val="00107270"/>
    <w:rsid w:val="0011209F"/>
    <w:rsid w:val="0011661D"/>
    <w:rsid w:val="00116A6F"/>
    <w:rsid w:val="00127145"/>
    <w:rsid w:val="00134CE7"/>
    <w:rsid w:val="001372DE"/>
    <w:rsid w:val="00141D4B"/>
    <w:rsid w:val="00147512"/>
    <w:rsid w:val="0015064D"/>
    <w:rsid w:val="0016116E"/>
    <w:rsid w:val="00167334"/>
    <w:rsid w:val="00173C32"/>
    <w:rsid w:val="00173DE2"/>
    <w:rsid w:val="0017457A"/>
    <w:rsid w:val="0018556D"/>
    <w:rsid w:val="00194F34"/>
    <w:rsid w:val="001A51C5"/>
    <w:rsid w:val="001B0DE9"/>
    <w:rsid w:val="001B2301"/>
    <w:rsid w:val="001B3C3A"/>
    <w:rsid w:val="001B7EC1"/>
    <w:rsid w:val="001C2E8B"/>
    <w:rsid w:val="001C77AE"/>
    <w:rsid w:val="001F6387"/>
    <w:rsid w:val="00202A40"/>
    <w:rsid w:val="00206864"/>
    <w:rsid w:val="00207DD2"/>
    <w:rsid w:val="00216CA3"/>
    <w:rsid w:val="00221837"/>
    <w:rsid w:val="00245317"/>
    <w:rsid w:val="00245FBA"/>
    <w:rsid w:val="00254A63"/>
    <w:rsid w:val="00257846"/>
    <w:rsid w:val="00261221"/>
    <w:rsid w:val="00266B86"/>
    <w:rsid w:val="002713D1"/>
    <w:rsid w:val="00271B52"/>
    <w:rsid w:val="00275734"/>
    <w:rsid w:val="002766B7"/>
    <w:rsid w:val="00282609"/>
    <w:rsid w:val="002928A5"/>
    <w:rsid w:val="00293A4A"/>
    <w:rsid w:val="002958DC"/>
    <w:rsid w:val="0029780A"/>
    <w:rsid w:val="002B07B8"/>
    <w:rsid w:val="002B2C58"/>
    <w:rsid w:val="002B7A94"/>
    <w:rsid w:val="002C153D"/>
    <w:rsid w:val="002C40AA"/>
    <w:rsid w:val="002C53F6"/>
    <w:rsid w:val="002D3E48"/>
    <w:rsid w:val="002D4135"/>
    <w:rsid w:val="002D4B45"/>
    <w:rsid w:val="002E1ECF"/>
    <w:rsid w:val="002E4788"/>
    <w:rsid w:val="002F0751"/>
    <w:rsid w:val="002F217F"/>
    <w:rsid w:val="002F69FF"/>
    <w:rsid w:val="00301EF7"/>
    <w:rsid w:val="00302054"/>
    <w:rsid w:val="003049A0"/>
    <w:rsid w:val="0030766A"/>
    <w:rsid w:val="00312538"/>
    <w:rsid w:val="00317903"/>
    <w:rsid w:val="00321972"/>
    <w:rsid w:val="00323F2D"/>
    <w:rsid w:val="00341C9C"/>
    <w:rsid w:val="003432B6"/>
    <w:rsid w:val="00344CA6"/>
    <w:rsid w:val="003530B5"/>
    <w:rsid w:val="0035401A"/>
    <w:rsid w:val="00355E9A"/>
    <w:rsid w:val="00356EBF"/>
    <w:rsid w:val="00357276"/>
    <w:rsid w:val="00357BDC"/>
    <w:rsid w:val="00357EDF"/>
    <w:rsid w:val="00365018"/>
    <w:rsid w:val="00367551"/>
    <w:rsid w:val="00367A65"/>
    <w:rsid w:val="00372053"/>
    <w:rsid w:val="00373BF9"/>
    <w:rsid w:val="00382B55"/>
    <w:rsid w:val="003915AF"/>
    <w:rsid w:val="0039193B"/>
    <w:rsid w:val="00391C2C"/>
    <w:rsid w:val="00392549"/>
    <w:rsid w:val="0039269C"/>
    <w:rsid w:val="00393385"/>
    <w:rsid w:val="003A03EF"/>
    <w:rsid w:val="003A09CF"/>
    <w:rsid w:val="003B4B9B"/>
    <w:rsid w:val="003C1C21"/>
    <w:rsid w:val="003C4344"/>
    <w:rsid w:val="003D01DF"/>
    <w:rsid w:val="003D222F"/>
    <w:rsid w:val="003D22EE"/>
    <w:rsid w:val="003D3EFB"/>
    <w:rsid w:val="003D46E4"/>
    <w:rsid w:val="003D6FF3"/>
    <w:rsid w:val="003E3E60"/>
    <w:rsid w:val="003F73ED"/>
    <w:rsid w:val="003F749F"/>
    <w:rsid w:val="003F7DA0"/>
    <w:rsid w:val="004019C1"/>
    <w:rsid w:val="00403925"/>
    <w:rsid w:val="00407F3B"/>
    <w:rsid w:val="004168EB"/>
    <w:rsid w:val="00422D73"/>
    <w:rsid w:val="0042477C"/>
    <w:rsid w:val="00436621"/>
    <w:rsid w:val="0044585E"/>
    <w:rsid w:val="00453766"/>
    <w:rsid w:val="00455779"/>
    <w:rsid w:val="004610CB"/>
    <w:rsid w:val="00470B3A"/>
    <w:rsid w:val="00472AF0"/>
    <w:rsid w:val="0047396F"/>
    <w:rsid w:val="00473D91"/>
    <w:rsid w:val="004850C0"/>
    <w:rsid w:val="00487F17"/>
    <w:rsid w:val="004977C4"/>
    <w:rsid w:val="004A1353"/>
    <w:rsid w:val="004B66FD"/>
    <w:rsid w:val="004C4CDE"/>
    <w:rsid w:val="004D1F8F"/>
    <w:rsid w:val="004D71B8"/>
    <w:rsid w:val="004D78E9"/>
    <w:rsid w:val="004E08DA"/>
    <w:rsid w:val="004E0F02"/>
    <w:rsid w:val="004E419F"/>
    <w:rsid w:val="004E4F65"/>
    <w:rsid w:val="004F1020"/>
    <w:rsid w:val="004F3E54"/>
    <w:rsid w:val="00504CC6"/>
    <w:rsid w:val="005078AD"/>
    <w:rsid w:val="00513449"/>
    <w:rsid w:val="00524DD4"/>
    <w:rsid w:val="00525747"/>
    <w:rsid w:val="005316BC"/>
    <w:rsid w:val="00531818"/>
    <w:rsid w:val="0053348F"/>
    <w:rsid w:val="00533C60"/>
    <w:rsid w:val="005404F7"/>
    <w:rsid w:val="00546F97"/>
    <w:rsid w:val="0054714F"/>
    <w:rsid w:val="00557A39"/>
    <w:rsid w:val="005612EF"/>
    <w:rsid w:val="00564688"/>
    <w:rsid w:val="005678EE"/>
    <w:rsid w:val="00570BC5"/>
    <w:rsid w:val="00577143"/>
    <w:rsid w:val="0058035D"/>
    <w:rsid w:val="00596CC5"/>
    <w:rsid w:val="005A06F4"/>
    <w:rsid w:val="005A50B8"/>
    <w:rsid w:val="005C31BE"/>
    <w:rsid w:val="005C37B6"/>
    <w:rsid w:val="005D6C30"/>
    <w:rsid w:val="005D718C"/>
    <w:rsid w:val="005E7685"/>
    <w:rsid w:val="005E7A33"/>
    <w:rsid w:val="005F170A"/>
    <w:rsid w:val="006072D4"/>
    <w:rsid w:val="00610F5F"/>
    <w:rsid w:val="00611CBB"/>
    <w:rsid w:val="00614B1E"/>
    <w:rsid w:val="00617164"/>
    <w:rsid w:val="00621E9F"/>
    <w:rsid w:val="0062307D"/>
    <w:rsid w:val="006241BD"/>
    <w:rsid w:val="0063538E"/>
    <w:rsid w:val="00645375"/>
    <w:rsid w:val="00647CFB"/>
    <w:rsid w:val="006550D7"/>
    <w:rsid w:val="00661200"/>
    <w:rsid w:val="00667C09"/>
    <w:rsid w:val="0067247F"/>
    <w:rsid w:val="00675944"/>
    <w:rsid w:val="00683095"/>
    <w:rsid w:val="006860CD"/>
    <w:rsid w:val="00687676"/>
    <w:rsid w:val="00691ADE"/>
    <w:rsid w:val="0069201A"/>
    <w:rsid w:val="006972C5"/>
    <w:rsid w:val="00697E6B"/>
    <w:rsid w:val="006A2D55"/>
    <w:rsid w:val="006B12E5"/>
    <w:rsid w:val="006B1674"/>
    <w:rsid w:val="006B1D87"/>
    <w:rsid w:val="006B3D43"/>
    <w:rsid w:val="006B46C7"/>
    <w:rsid w:val="006B4A4D"/>
    <w:rsid w:val="006B706F"/>
    <w:rsid w:val="006C330B"/>
    <w:rsid w:val="006C4CEB"/>
    <w:rsid w:val="006C5A7C"/>
    <w:rsid w:val="006C679D"/>
    <w:rsid w:val="006D7A81"/>
    <w:rsid w:val="006E4B35"/>
    <w:rsid w:val="006E68C0"/>
    <w:rsid w:val="006F258F"/>
    <w:rsid w:val="006F29B8"/>
    <w:rsid w:val="006F62DA"/>
    <w:rsid w:val="007065E7"/>
    <w:rsid w:val="00715385"/>
    <w:rsid w:val="00717DEE"/>
    <w:rsid w:val="0072279B"/>
    <w:rsid w:val="00732EA9"/>
    <w:rsid w:val="0073382E"/>
    <w:rsid w:val="0073476C"/>
    <w:rsid w:val="00741874"/>
    <w:rsid w:val="007432D5"/>
    <w:rsid w:val="007449F6"/>
    <w:rsid w:val="00751391"/>
    <w:rsid w:val="00761188"/>
    <w:rsid w:val="0076313D"/>
    <w:rsid w:val="007635E4"/>
    <w:rsid w:val="0076780D"/>
    <w:rsid w:val="007719A9"/>
    <w:rsid w:val="00772C89"/>
    <w:rsid w:val="007752D5"/>
    <w:rsid w:val="007757B3"/>
    <w:rsid w:val="00784D17"/>
    <w:rsid w:val="0078758E"/>
    <w:rsid w:val="007A1A69"/>
    <w:rsid w:val="007A250A"/>
    <w:rsid w:val="007A418B"/>
    <w:rsid w:val="007A53E6"/>
    <w:rsid w:val="007A5FFF"/>
    <w:rsid w:val="007B6F6E"/>
    <w:rsid w:val="007C06D5"/>
    <w:rsid w:val="007C4038"/>
    <w:rsid w:val="007C60C6"/>
    <w:rsid w:val="007D484E"/>
    <w:rsid w:val="007D6AC0"/>
    <w:rsid w:val="007E7B9E"/>
    <w:rsid w:val="007F2AB7"/>
    <w:rsid w:val="0080791D"/>
    <w:rsid w:val="00812CF2"/>
    <w:rsid w:val="00814DC1"/>
    <w:rsid w:val="00815784"/>
    <w:rsid w:val="00820623"/>
    <w:rsid w:val="00820B88"/>
    <w:rsid w:val="00821A57"/>
    <w:rsid w:val="00822AFD"/>
    <w:rsid w:val="00822F67"/>
    <w:rsid w:val="00824794"/>
    <w:rsid w:val="00830A82"/>
    <w:rsid w:val="00834C64"/>
    <w:rsid w:val="00835263"/>
    <w:rsid w:val="00845AD9"/>
    <w:rsid w:val="0084730D"/>
    <w:rsid w:val="008507E0"/>
    <w:rsid w:val="00867BEC"/>
    <w:rsid w:val="00870075"/>
    <w:rsid w:val="00870DF8"/>
    <w:rsid w:val="008746AB"/>
    <w:rsid w:val="00890280"/>
    <w:rsid w:val="00894FAD"/>
    <w:rsid w:val="008B15A6"/>
    <w:rsid w:val="008C0B5B"/>
    <w:rsid w:val="008C6745"/>
    <w:rsid w:val="008D25FC"/>
    <w:rsid w:val="008D2FAD"/>
    <w:rsid w:val="008D496F"/>
    <w:rsid w:val="008E15EC"/>
    <w:rsid w:val="008F1E4B"/>
    <w:rsid w:val="0090398D"/>
    <w:rsid w:val="00904B11"/>
    <w:rsid w:val="00910C34"/>
    <w:rsid w:val="0091136E"/>
    <w:rsid w:val="00916EAD"/>
    <w:rsid w:val="00917247"/>
    <w:rsid w:val="00917A33"/>
    <w:rsid w:val="00920A7C"/>
    <w:rsid w:val="00924660"/>
    <w:rsid w:val="00932EC8"/>
    <w:rsid w:val="009369E1"/>
    <w:rsid w:val="00945B43"/>
    <w:rsid w:val="00946807"/>
    <w:rsid w:val="00952878"/>
    <w:rsid w:val="00962438"/>
    <w:rsid w:val="00963306"/>
    <w:rsid w:val="00976100"/>
    <w:rsid w:val="00980BDE"/>
    <w:rsid w:val="0098287F"/>
    <w:rsid w:val="00986C65"/>
    <w:rsid w:val="009938FC"/>
    <w:rsid w:val="00993C82"/>
    <w:rsid w:val="00996B5A"/>
    <w:rsid w:val="009A4560"/>
    <w:rsid w:val="009A76FB"/>
    <w:rsid w:val="009B1632"/>
    <w:rsid w:val="009B5241"/>
    <w:rsid w:val="009B7266"/>
    <w:rsid w:val="009D1584"/>
    <w:rsid w:val="009D2462"/>
    <w:rsid w:val="009D26D4"/>
    <w:rsid w:val="009D278B"/>
    <w:rsid w:val="009D4CD9"/>
    <w:rsid w:val="009E04D8"/>
    <w:rsid w:val="009E456A"/>
    <w:rsid w:val="009F4131"/>
    <w:rsid w:val="009F6F0B"/>
    <w:rsid w:val="00A07632"/>
    <w:rsid w:val="00A10A4E"/>
    <w:rsid w:val="00A179F8"/>
    <w:rsid w:val="00A24125"/>
    <w:rsid w:val="00A43179"/>
    <w:rsid w:val="00A50AFB"/>
    <w:rsid w:val="00A50CCD"/>
    <w:rsid w:val="00A62D0C"/>
    <w:rsid w:val="00A63055"/>
    <w:rsid w:val="00A648B6"/>
    <w:rsid w:val="00A717C6"/>
    <w:rsid w:val="00A76753"/>
    <w:rsid w:val="00A809E6"/>
    <w:rsid w:val="00A8213C"/>
    <w:rsid w:val="00A90FDE"/>
    <w:rsid w:val="00A921A2"/>
    <w:rsid w:val="00AA2F96"/>
    <w:rsid w:val="00AA4A96"/>
    <w:rsid w:val="00AA4F5C"/>
    <w:rsid w:val="00AA7E5C"/>
    <w:rsid w:val="00AB355E"/>
    <w:rsid w:val="00AB418A"/>
    <w:rsid w:val="00AD46C9"/>
    <w:rsid w:val="00AD605D"/>
    <w:rsid w:val="00AD67F8"/>
    <w:rsid w:val="00AE767B"/>
    <w:rsid w:val="00AF1FD8"/>
    <w:rsid w:val="00AF2F46"/>
    <w:rsid w:val="00AF413B"/>
    <w:rsid w:val="00AF6470"/>
    <w:rsid w:val="00B057ED"/>
    <w:rsid w:val="00B1791D"/>
    <w:rsid w:val="00B23D48"/>
    <w:rsid w:val="00B25B8C"/>
    <w:rsid w:val="00B30A11"/>
    <w:rsid w:val="00B355A3"/>
    <w:rsid w:val="00B414F3"/>
    <w:rsid w:val="00B42451"/>
    <w:rsid w:val="00B425E9"/>
    <w:rsid w:val="00B50044"/>
    <w:rsid w:val="00B500A3"/>
    <w:rsid w:val="00B5136F"/>
    <w:rsid w:val="00B51F22"/>
    <w:rsid w:val="00B53505"/>
    <w:rsid w:val="00B54E1F"/>
    <w:rsid w:val="00B557D1"/>
    <w:rsid w:val="00B57C13"/>
    <w:rsid w:val="00B6738E"/>
    <w:rsid w:val="00B750E6"/>
    <w:rsid w:val="00B75A2A"/>
    <w:rsid w:val="00B81968"/>
    <w:rsid w:val="00B91CA8"/>
    <w:rsid w:val="00B95343"/>
    <w:rsid w:val="00BA1DC3"/>
    <w:rsid w:val="00BA46DF"/>
    <w:rsid w:val="00BA56B3"/>
    <w:rsid w:val="00BB051E"/>
    <w:rsid w:val="00BB05E9"/>
    <w:rsid w:val="00BB3262"/>
    <w:rsid w:val="00BB3F43"/>
    <w:rsid w:val="00BB4C9C"/>
    <w:rsid w:val="00BB4FA8"/>
    <w:rsid w:val="00BC21FE"/>
    <w:rsid w:val="00BE2C99"/>
    <w:rsid w:val="00BE4E8E"/>
    <w:rsid w:val="00BE5CAD"/>
    <w:rsid w:val="00BE6584"/>
    <w:rsid w:val="00BE7DEF"/>
    <w:rsid w:val="00BF1257"/>
    <w:rsid w:val="00BF51F9"/>
    <w:rsid w:val="00C029D2"/>
    <w:rsid w:val="00C072A8"/>
    <w:rsid w:val="00C07325"/>
    <w:rsid w:val="00C328F4"/>
    <w:rsid w:val="00C36D64"/>
    <w:rsid w:val="00C469A4"/>
    <w:rsid w:val="00C534E0"/>
    <w:rsid w:val="00C54B96"/>
    <w:rsid w:val="00C5745D"/>
    <w:rsid w:val="00C604D7"/>
    <w:rsid w:val="00C77476"/>
    <w:rsid w:val="00C80FAE"/>
    <w:rsid w:val="00C847A0"/>
    <w:rsid w:val="00C9244A"/>
    <w:rsid w:val="00C935E0"/>
    <w:rsid w:val="00C956E5"/>
    <w:rsid w:val="00CA0597"/>
    <w:rsid w:val="00CA0B5E"/>
    <w:rsid w:val="00CA7650"/>
    <w:rsid w:val="00CB1845"/>
    <w:rsid w:val="00CB1A01"/>
    <w:rsid w:val="00CB2333"/>
    <w:rsid w:val="00CB3B53"/>
    <w:rsid w:val="00CB6214"/>
    <w:rsid w:val="00CB6A5E"/>
    <w:rsid w:val="00CC1907"/>
    <w:rsid w:val="00CD64DA"/>
    <w:rsid w:val="00CE0C86"/>
    <w:rsid w:val="00CE1A21"/>
    <w:rsid w:val="00CE1D2D"/>
    <w:rsid w:val="00CE3345"/>
    <w:rsid w:val="00CE385A"/>
    <w:rsid w:val="00CE573B"/>
    <w:rsid w:val="00CF1A57"/>
    <w:rsid w:val="00CF441C"/>
    <w:rsid w:val="00CF5437"/>
    <w:rsid w:val="00CF7453"/>
    <w:rsid w:val="00D10688"/>
    <w:rsid w:val="00D1210A"/>
    <w:rsid w:val="00D12461"/>
    <w:rsid w:val="00D24654"/>
    <w:rsid w:val="00D31469"/>
    <w:rsid w:val="00D4111A"/>
    <w:rsid w:val="00D52948"/>
    <w:rsid w:val="00D62EEF"/>
    <w:rsid w:val="00D65D43"/>
    <w:rsid w:val="00D703B4"/>
    <w:rsid w:val="00D71E08"/>
    <w:rsid w:val="00D738FA"/>
    <w:rsid w:val="00D75C81"/>
    <w:rsid w:val="00D835E3"/>
    <w:rsid w:val="00D9360D"/>
    <w:rsid w:val="00D93BD2"/>
    <w:rsid w:val="00D96190"/>
    <w:rsid w:val="00D96CE2"/>
    <w:rsid w:val="00DC077E"/>
    <w:rsid w:val="00DD3914"/>
    <w:rsid w:val="00DD39A1"/>
    <w:rsid w:val="00DE2ECD"/>
    <w:rsid w:val="00DE4DA0"/>
    <w:rsid w:val="00DE50D9"/>
    <w:rsid w:val="00DF19E8"/>
    <w:rsid w:val="00DF5B12"/>
    <w:rsid w:val="00E00623"/>
    <w:rsid w:val="00E0549D"/>
    <w:rsid w:val="00E10CEE"/>
    <w:rsid w:val="00E152D9"/>
    <w:rsid w:val="00E15998"/>
    <w:rsid w:val="00E16DB0"/>
    <w:rsid w:val="00E2122A"/>
    <w:rsid w:val="00E30348"/>
    <w:rsid w:val="00E3066F"/>
    <w:rsid w:val="00E30B52"/>
    <w:rsid w:val="00E329F8"/>
    <w:rsid w:val="00E36F22"/>
    <w:rsid w:val="00E40F79"/>
    <w:rsid w:val="00E45757"/>
    <w:rsid w:val="00E47348"/>
    <w:rsid w:val="00E55044"/>
    <w:rsid w:val="00E642C7"/>
    <w:rsid w:val="00E65232"/>
    <w:rsid w:val="00E655BB"/>
    <w:rsid w:val="00E66BD4"/>
    <w:rsid w:val="00E81E2F"/>
    <w:rsid w:val="00E8657A"/>
    <w:rsid w:val="00E878F4"/>
    <w:rsid w:val="00E91904"/>
    <w:rsid w:val="00E92630"/>
    <w:rsid w:val="00E9338A"/>
    <w:rsid w:val="00E957DB"/>
    <w:rsid w:val="00EA4043"/>
    <w:rsid w:val="00EB2780"/>
    <w:rsid w:val="00EC46E6"/>
    <w:rsid w:val="00ED1523"/>
    <w:rsid w:val="00ED1F6A"/>
    <w:rsid w:val="00ED52E6"/>
    <w:rsid w:val="00EE365D"/>
    <w:rsid w:val="00EE4405"/>
    <w:rsid w:val="00EE5538"/>
    <w:rsid w:val="00EE67FD"/>
    <w:rsid w:val="00EF32D7"/>
    <w:rsid w:val="00EF3847"/>
    <w:rsid w:val="00EF3ACA"/>
    <w:rsid w:val="00EF4262"/>
    <w:rsid w:val="00EF4A45"/>
    <w:rsid w:val="00EF68F1"/>
    <w:rsid w:val="00F0060D"/>
    <w:rsid w:val="00F00E11"/>
    <w:rsid w:val="00F04727"/>
    <w:rsid w:val="00F06E02"/>
    <w:rsid w:val="00F21208"/>
    <w:rsid w:val="00F2319A"/>
    <w:rsid w:val="00F26C2D"/>
    <w:rsid w:val="00F308D1"/>
    <w:rsid w:val="00F33181"/>
    <w:rsid w:val="00F335BA"/>
    <w:rsid w:val="00F50121"/>
    <w:rsid w:val="00F53390"/>
    <w:rsid w:val="00F537CF"/>
    <w:rsid w:val="00F53CF8"/>
    <w:rsid w:val="00F61E2E"/>
    <w:rsid w:val="00F712CD"/>
    <w:rsid w:val="00F71D6D"/>
    <w:rsid w:val="00F75CF5"/>
    <w:rsid w:val="00F82C7B"/>
    <w:rsid w:val="00F83365"/>
    <w:rsid w:val="00F97E31"/>
    <w:rsid w:val="00FA1461"/>
    <w:rsid w:val="00FA341A"/>
    <w:rsid w:val="00FA3A7E"/>
    <w:rsid w:val="00FB71F1"/>
    <w:rsid w:val="00FC4DC4"/>
    <w:rsid w:val="00FD6885"/>
    <w:rsid w:val="00FE5DCD"/>
    <w:rsid w:val="00FF3FFA"/>
    <w:rsid w:val="00FF40C8"/>
    <w:rsid w:val="00FF6D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E09B0"/>
  <w15:docId w15:val="{70D99F55-CF4D-4F26-97FE-61C9D8DE7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B12"/>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5B1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F5B12"/>
    <w:rPr>
      <w:rFonts w:ascii="Tahoma" w:hAnsi="Tahoma" w:cs="Tahoma"/>
      <w:sz w:val="16"/>
      <w:szCs w:val="16"/>
    </w:rPr>
  </w:style>
  <w:style w:type="character" w:customStyle="1" w:styleId="FontStyle14">
    <w:name w:val="Font Style14"/>
    <w:basedOn w:val="a0"/>
    <w:rsid w:val="00DF5B12"/>
    <w:rPr>
      <w:rFonts w:ascii="Times New Roman" w:hAnsi="Times New Roman" w:cs="Times New Roman" w:hint="default"/>
      <w:sz w:val="26"/>
      <w:szCs w:val="26"/>
    </w:rPr>
  </w:style>
  <w:style w:type="paragraph" w:customStyle="1" w:styleId="rvps2">
    <w:name w:val="rvps2"/>
    <w:basedOn w:val="a"/>
    <w:rsid w:val="002B7A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98">
    <w:name w:val="Style98"/>
    <w:basedOn w:val="a"/>
    <w:rsid w:val="000543B6"/>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apple-converted-space">
    <w:name w:val="apple-converted-space"/>
    <w:basedOn w:val="a0"/>
    <w:rsid w:val="003432B6"/>
  </w:style>
  <w:style w:type="character" w:customStyle="1" w:styleId="FontStyle11">
    <w:name w:val="Font Style11"/>
    <w:rsid w:val="00E91904"/>
    <w:rPr>
      <w:rFonts w:ascii="Times New Roman" w:hAnsi="Times New Roman"/>
      <w:sz w:val="26"/>
    </w:rPr>
  </w:style>
  <w:style w:type="paragraph" w:styleId="a5">
    <w:name w:val="Title"/>
    <w:basedOn w:val="a"/>
    <w:link w:val="a6"/>
    <w:qFormat/>
    <w:rsid w:val="00870DF8"/>
    <w:pPr>
      <w:spacing w:after="0" w:line="240" w:lineRule="auto"/>
      <w:jc w:val="center"/>
    </w:pPr>
    <w:rPr>
      <w:rFonts w:ascii="Times New Roman" w:eastAsia="Calibri" w:hAnsi="Times New Roman" w:cs="Times New Roman"/>
      <w:b/>
      <w:sz w:val="20"/>
      <w:szCs w:val="20"/>
      <w:lang w:eastAsia="ru-RU"/>
    </w:rPr>
  </w:style>
  <w:style w:type="character" w:customStyle="1" w:styleId="a6">
    <w:name w:val="Назва Знак"/>
    <w:basedOn w:val="a0"/>
    <w:link w:val="a5"/>
    <w:rsid w:val="00870DF8"/>
    <w:rPr>
      <w:rFonts w:eastAsia="Calibri" w:cs="Times New Roman"/>
      <w:b/>
      <w:sz w:val="20"/>
      <w:szCs w:val="20"/>
      <w:lang w:eastAsia="ru-RU"/>
    </w:rPr>
  </w:style>
  <w:style w:type="paragraph" w:styleId="a7">
    <w:name w:val="header"/>
    <w:basedOn w:val="a"/>
    <w:link w:val="a8"/>
    <w:uiPriority w:val="99"/>
    <w:unhideWhenUsed/>
    <w:rsid w:val="00867BEC"/>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867BEC"/>
    <w:rPr>
      <w:rFonts w:asciiTheme="minorHAnsi" w:hAnsiTheme="minorHAnsi" w:cstheme="minorBidi"/>
      <w:sz w:val="22"/>
    </w:rPr>
  </w:style>
  <w:style w:type="paragraph" w:styleId="a9">
    <w:name w:val="footer"/>
    <w:basedOn w:val="a"/>
    <w:link w:val="aa"/>
    <w:uiPriority w:val="99"/>
    <w:semiHidden/>
    <w:unhideWhenUsed/>
    <w:rsid w:val="00867BEC"/>
    <w:pPr>
      <w:tabs>
        <w:tab w:val="center" w:pos="4819"/>
        <w:tab w:val="right" w:pos="9639"/>
      </w:tabs>
      <w:spacing w:after="0" w:line="240" w:lineRule="auto"/>
    </w:pPr>
  </w:style>
  <w:style w:type="character" w:customStyle="1" w:styleId="aa">
    <w:name w:val="Нижній колонтитул Знак"/>
    <w:basedOn w:val="a0"/>
    <w:link w:val="a9"/>
    <w:uiPriority w:val="99"/>
    <w:semiHidden/>
    <w:rsid w:val="00867BEC"/>
    <w:rPr>
      <w:rFonts w:asciiTheme="minorHAnsi" w:hAnsiTheme="minorHAnsi" w:cstheme="minorBidi"/>
      <w:sz w:val="22"/>
    </w:rPr>
  </w:style>
  <w:style w:type="character" w:customStyle="1" w:styleId="2">
    <w:name w:val="Основной текст (2)_"/>
    <w:link w:val="20"/>
    <w:locked/>
    <w:rsid w:val="0072279B"/>
    <w:rPr>
      <w:b/>
      <w:sz w:val="26"/>
      <w:shd w:val="clear" w:color="auto" w:fill="FFFFFF"/>
    </w:rPr>
  </w:style>
  <w:style w:type="paragraph" w:customStyle="1" w:styleId="20">
    <w:name w:val="Основной текст (2)"/>
    <w:basedOn w:val="a"/>
    <w:link w:val="2"/>
    <w:rsid w:val="0072279B"/>
    <w:pPr>
      <w:widowControl w:val="0"/>
      <w:shd w:val="clear" w:color="auto" w:fill="FFFFFF"/>
      <w:spacing w:after="1020" w:line="240" w:lineRule="atLeast"/>
      <w:jc w:val="center"/>
    </w:pPr>
    <w:rPr>
      <w:rFonts w:ascii="Times New Roman" w:hAnsi="Times New Roman" w:cstheme="minorHAnsi"/>
      <w:b/>
      <w:sz w:val="26"/>
    </w:rPr>
  </w:style>
  <w:style w:type="paragraph" w:styleId="HTML">
    <w:name w:val="HTML Preformatted"/>
    <w:basedOn w:val="a"/>
    <w:link w:val="HTML0"/>
    <w:unhideWhenUsed/>
    <w:rsid w:val="0072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72279B"/>
    <w:rPr>
      <w:rFonts w:ascii="Courier New" w:eastAsia="Times New Roman" w:hAnsi="Courier New" w:cs="Courier New"/>
      <w:sz w:val="20"/>
      <w:szCs w:val="20"/>
      <w:lang w:eastAsia="uk-UA"/>
    </w:rPr>
  </w:style>
  <w:style w:type="paragraph" w:customStyle="1" w:styleId="1">
    <w:name w:val="Без интервала1"/>
    <w:rsid w:val="00147512"/>
    <w:pPr>
      <w:spacing w:after="0" w:line="240" w:lineRule="auto"/>
    </w:pPr>
    <w:rPr>
      <w:rFonts w:eastAsia="Times New Roman" w:cs="Times New Roman"/>
    </w:rPr>
  </w:style>
  <w:style w:type="paragraph" w:styleId="ab">
    <w:name w:val="Body Text Indent"/>
    <w:basedOn w:val="a"/>
    <w:link w:val="ac"/>
    <w:rsid w:val="009B5241"/>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ий текст з відступом Знак"/>
    <w:basedOn w:val="a0"/>
    <w:link w:val="ab"/>
    <w:rsid w:val="009B5241"/>
    <w:rPr>
      <w:rFonts w:eastAsia="Times New Roman" w:cs="Times New Roman"/>
      <w:sz w:val="24"/>
      <w:szCs w:val="24"/>
      <w:lang w:eastAsia="ru-RU"/>
    </w:rPr>
  </w:style>
  <w:style w:type="character" w:styleId="ad">
    <w:name w:val="Hyperlink"/>
    <w:basedOn w:val="a0"/>
    <w:uiPriority w:val="99"/>
    <w:semiHidden/>
    <w:unhideWhenUsed/>
    <w:rsid w:val="009B5241"/>
    <w:rPr>
      <w:color w:val="0000FF"/>
      <w:u w:val="single"/>
    </w:rPr>
  </w:style>
  <w:style w:type="character" w:customStyle="1" w:styleId="rvts9">
    <w:name w:val="rvts9"/>
    <w:basedOn w:val="a0"/>
    <w:rsid w:val="00CE385A"/>
  </w:style>
  <w:style w:type="paragraph" w:customStyle="1" w:styleId="ae">
    <w:name w:val="Базовый"/>
    <w:rsid w:val="00CF5437"/>
    <w:pPr>
      <w:tabs>
        <w:tab w:val="left" w:pos="709"/>
      </w:tabs>
      <w:suppressAutoHyphens/>
      <w:spacing w:line="276" w:lineRule="atLeast"/>
    </w:pPr>
    <w:rPr>
      <w:rFonts w:ascii="Calibri" w:eastAsia="Calibri" w:hAnsi="Calibri" w:cs="Times New Roman"/>
      <w:color w:val="00000A"/>
      <w:sz w:val="22"/>
    </w:rPr>
  </w:style>
  <w:style w:type="paragraph" w:customStyle="1" w:styleId="10">
    <w:name w:val="Абзац списка1"/>
    <w:basedOn w:val="a"/>
    <w:rsid w:val="00CF5437"/>
    <w:pPr>
      <w:suppressAutoHyphens/>
      <w:ind w:left="720"/>
    </w:pPr>
    <w:rPr>
      <w:rFonts w:ascii="Calibri" w:eastAsia="Calibri" w:hAnsi="Calibri" w:cs="Times New Roman"/>
      <w:lang w:eastAsia="ar-SA"/>
    </w:rPr>
  </w:style>
  <w:style w:type="paragraph" w:styleId="af">
    <w:name w:val="No Spacing"/>
    <w:uiPriority w:val="1"/>
    <w:qFormat/>
    <w:rsid w:val="00CF5437"/>
    <w:pPr>
      <w:spacing w:after="0" w:line="240" w:lineRule="auto"/>
    </w:pPr>
    <w:rPr>
      <w:rFonts w:eastAsia="Times New Roman" w:cs="Times New Roman"/>
      <w:sz w:val="24"/>
      <w:szCs w:val="24"/>
      <w:lang w:val="ru-RU" w:eastAsia="ru-RU"/>
    </w:rPr>
  </w:style>
  <w:style w:type="paragraph" w:styleId="af0">
    <w:name w:val="List Paragraph"/>
    <w:aliases w:val="Подглава"/>
    <w:basedOn w:val="a"/>
    <w:link w:val="af1"/>
    <w:uiPriority w:val="34"/>
    <w:qFormat/>
    <w:rsid w:val="00CB6214"/>
    <w:pPr>
      <w:spacing w:after="0" w:line="240" w:lineRule="auto"/>
      <w:ind w:left="708"/>
    </w:pPr>
    <w:rPr>
      <w:rFonts w:ascii="Times New Roman" w:eastAsia="Times New Roman" w:hAnsi="Times New Roman" w:cs="Times New Roman"/>
      <w:sz w:val="24"/>
      <w:szCs w:val="24"/>
      <w:lang w:eastAsia="ru-RU"/>
    </w:rPr>
  </w:style>
  <w:style w:type="character" w:customStyle="1" w:styleId="af1">
    <w:name w:val="Абзац списку Знак"/>
    <w:aliases w:val="Подглава Знак"/>
    <w:basedOn w:val="a0"/>
    <w:link w:val="af0"/>
    <w:uiPriority w:val="34"/>
    <w:rsid w:val="00CB6214"/>
    <w:rPr>
      <w:rFonts w:eastAsia="Times New Roman" w:cs="Times New Roman"/>
      <w:sz w:val="24"/>
      <w:szCs w:val="24"/>
      <w:lang w:eastAsia="ru-RU"/>
    </w:rPr>
  </w:style>
  <w:style w:type="character" w:customStyle="1" w:styleId="rvts13">
    <w:name w:val="rvts13"/>
    <w:basedOn w:val="a0"/>
    <w:rsid w:val="0044585E"/>
  </w:style>
  <w:style w:type="character" w:customStyle="1" w:styleId="rvts14">
    <w:name w:val="rvts14"/>
    <w:basedOn w:val="a0"/>
    <w:rsid w:val="0044585E"/>
  </w:style>
  <w:style w:type="character" w:customStyle="1" w:styleId="rvts15">
    <w:name w:val="rvts15"/>
    <w:basedOn w:val="a0"/>
    <w:rsid w:val="0044585E"/>
  </w:style>
  <w:style w:type="character" w:customStyle="1" w:styleId="5">
    <w:name w:val="Основной текст (5)_"/>
    <w:basedOn w:val="a0"/>
    <w:link w:val="50"/>
    <w:rsid w:val="007B6F6E"/>
    <w:rPr>
      <w:rFonts w:eastAsia="Times New Roman" w:cs="Times New Roman"/>
      <w:sz w:val="19"/>
      <w:szCs w:val="19"/>
      <w:shd w:val="clear" w:color="auto" w:fill="FFFFFF"/>
    </w:rPr>
  </w:style>
  <w:style w:type="character" w:customStyle="1" w:styleId="513pt">
    <w:name w:val="Основной текст (5) + 13 pt"/>
    <w:basedOn w:val="5"/>
    <w:rsid w:val="007B6F6E"/>
    <w:rPr>
      <w:rFonts w:eastAsia="Times New Roman" w:cs="Times New Roman"/>
      <w:color w:val="000000"/>
      <w:spacing w:val="0"/>
      <w:w w:val="100"/>
      <w:position w:val="0"/>
      <w:sz w:val="26"/>
      <w:szCs w:val="26"/>
      <w:shd w:val="clear" w:color="auto" w:fill="FFFFFF"/>
      <w:lang w:val="uk-UA" w:eastAsia="uk-UA" w:bidi="uk-UA"/>
    </w:rPr>
  </w:style>
  <w:style w:type="paragraph" w:customStyle="1" w:styleId="50">
    <w:name w:val="Основной текст (5)"/>
    <w:basedOn w:val="a"/>
    <w:link w:val="5"/>
    <w:rsid w:val="007B6F6E"/>
    <w:pPr>
      <w:widowControl w:val="0"/>
      <w:shd w:val="clear" w:color="auto" w:fill="FFFFFF"/>
      <w:spacing w:after="0" w:line="310" w:lineRule="exact"/>
      <w:jc w:val="both"/>
    </w:pPr>
    <w:rPr>
      <w:rFonts w:ascii="Times New Roman" w:eastAsia="Times New Roman" w:hAnsi="Times New Roman" w:cs="Times New Roman"/>
      <w:sz w:val="19"/>
      <w:szCs w:val="19"/>
    </w:rPr>
  </w:style>
  <w:style w:type="character" w:customStyle="1" w:styleId="6">
    <w:name w:val="Основной текст (6)_"/>
    <w:basedOn w:val="a0"/>
    <w:link w:val="60"/>
    <w:rsid w:val="00845AD9"/>
    <w:rPr>
      <w:rFonts w:eastAsia="Times New Roman" w:cs="Times New Roman"/>
      <w:sz w:val="26"/>
      <w:szCs w:val="26"/>
      <w:shd w:val="clear" w:color="auto" w:fill="FFFFFF"/>
    </w:rPr>
  </w:style>
  <w:style w:type="character" w:customStyle="1" w:styleId="7">
    <w:name w:val="Основной текст (7)_"/>
    <w:basedOn w:val="a0"/>
    <w:link w:val="70"/>
    <w:rsid w:val="00845AD9"/>
    <w:rPr>
      <w:rFonts w:eastAsia="Times New Roman" w:cs="Times New Roman"/>
      <w:spacing w:val="-10"/>
      <w:sz w:val="26"/>
      <w:szCs w:val="26"/>
      <w:shd w:val="clear" w:color="auto" w:fill="FFFFFF"/>
    </w:rPr>
  </w:style>
  <w:style w:type="paragraph" w:customStyle="1" w:styleId="60">
    <w:name w:val="Основной текст (6)"/>
    <w:basedOn w:val="a"/>
    <w:link w:val="6"/>
    <w:rsid w:val="00845AD9"/>
    <w:pPr>
      <w:widowControl w:val="0"/>
      <w:shd w:val="clear" w:color="auto" w:fill="FFFFFF"/>
      <w:spacing w:after="0" w:line="0" w:lineRule="atLeast"/>
      <w:jc w:val="right"/>
    </w:pPr>
    <w:rPr>
      <w:rFonts w:ascii="Times New Roman" w:eastAsia="Times New Roman" w:hAnsi="Times New Roman" w:cs="Times New Roman"/>
      <w:sz w:val="26"/>
      <w:szCs w:val="26"/>
    </w:rPr>
  </w:style>
  <w:style w:type="paragraph" w:customStyle="1" w:styleId="70">
    <w:name w:val="Основной текст (7)"/>
    <w:basedOn w:val="a"/>
    <w:link w:val="7"/>
    <w:rsid w:val="00845AD9"/>
    <w:pPr>
      <w:widowControl w:val="0"/>
      <w:shd w:val="clear" w:color="auto" w:fill="FFFFFF"/>
      <w:spacing w:after="0" w:line="310" w:lineRule="exact"/>
      <w:jc w:val="right"/>
    </w:pPr>
    <w:rPr>
      <w:rFonts w:ascii="Times New Roman" w:eastAsia="Times New Roman" w:hAnsi="Times New Roman" w:cs="Times New Roman"/>
      <w:spacing w:val="-10"/>
      <w:sz w:val="26"/>
      <w:szCs w:val="26"/>
    </w:rPr>
  </w:style>
  <w:style w:type="character" w:customStyle="1" w:styleId="FontStyle16">
    <w:name w:val="Font Style16"/>
    <w:basedOn w:val="a0"/>
    <w:uiPriority w:val="99"/>
    <w:rsid w:val="001F6387"/>
    <w:rPr>
      <w:rFonts w:ascii="Times New Roman" w:hAnsi="Times New Roman" w:cs="Times New Roman" w:hint="default"/>
      <w:sz w:val="28"/>
      <w:szCs w:val="28"/>
    </w:rPr>
  </w:style>
  <w:style w:type="character" w:customStyle="1" w:styleId="af2">
    <w:name w:val="Основний текст_"/>
    <w:basedOn w:val="a0"/>
    <w:link w:val="11"/>
    <w:locked/>
    <w:rsid w:val="001F6387"/>
    <w:rPr>
      <w:rFonts w:cs="Times New Roman"/>
      <w:sz w:val="26"/>
      <w:szCs w:val="26"/>
      <w:shd w:val="clear" w:color="auto" w:fill="FFFFFF"/>
    </w:rPr>
  </w:style>
  <w:style w:type="paragraph" w:customStyle="1" w:styleId="11">
    <w:name w:val="Основний текст1"/>
    <w:basedOn w:val="a"/>
    <w:link w:val="af2"/>
    <w:rsid w:val="001F6387"/>
    <w:pPr>
      <w:widowControl w:val="0"/>
      <w:shd w:val="clear" w:color="auto" w:fill="FFFFFF"/>
      <w:spacing w:before="420" w:after="0" w:line="312" w:lineRule="exact"/>
      <w:ind w:firstLine="709"/>
      <w:jc w:val="both"/>
    </w:pPr>
    <w:rPr>
      <w:rFonts w:ascii="Times New Roman" w:hAnsi="Times New Roman" w:cs="Times New Roman"/>
      <w:sz w:val="26"/>
      <w:szCs w:val="26"/>
    </w:rPr>
  </w:style>
  <w:style w:type="paragraph" w:styleId="af3">
    <w:name w:val="Normal (Web)"/>
    <w:basedOn w:val="a"/>
    <w:uiPriority w:val="99"/>
    <w:semiHidden/>
    <w:unhideWhenUsed/>
    <w:rsid w:val="005316B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1">
    <w:name w:val="Основний текст2"/>
    <w:basedOn w:val="a"/>
    <w:rsid w:val="000E34BB"/>
    <w:pPr>
      <w:widowControl w:val="0"/>
      <w:shd w:val="clear" w:color="auto" w:fill="FFFFFF"/>
      <w:spacing w:before="1020" w:after="480" w:line="240" w:lineRule="atLeast"/>
      <w:jc w:val="both"/>
    </w:pPr>
    <w:rPr>
      <w:rFonts w:ascii="Times New Roman" w:eastAsia="Times New Roman" w:hAnsi="Times New Roman" w:cs="Times New Roman"/>
      <w:sz w:val="20"/>
      <w:szCs w:val="20"/>
      <w:lang w:eastAsia="uk-UA"/>
    </w:rPr>
  </w:style>
  <w:style w:type="paragraph" w:styleId="af4">
    <w:name w:val="Body Text"/>
    <w:basedOn w:val="a"/>
    <w:link w:val="af5"/>
    <w:uiPriority w:val="99"/>
    <w:semiHidden/>
    <w:unhideWhenUsed/>
    <w:rsid w:val="00AD67F8"/>
    <w:pPr>
      <w:spacing w:after="120"/>
    </w:pPr>
  </w:style>
  <w:style w:type="character" w:customStyle="1" w:styleId="af5">
    <w:name w:val="Основний текст Знак"/>
    <w:basedOn w:val="a0"/>
    <w:link w:val="af4"/>
    <w:uiPriority w:val="99"/>
    <w:semiHidden/>
    <w:rsid w:val="00AD67F8"/>
    <w:rPr>
      <w:rFonts w:asciiTheme="minorHAnsi" w:hAnsiTheme="minorHAnsi" w:cstheme="minorBidi"/>
      <w:sz w:val="22"/>
    </w:rPr>
  </w:style>
  <w:style w:type="paragraph" w:customStyle="1" w:styleId="22">
    <w:name w:val="Без интервала2"/>
    <w:rsid w:val="00AD67F8"/>
    <w:pPr>
      <w:spacing w:after="0" w:line="240" w:lineRule="auto"/>
    </w:pPr>
    <w:rPr>
      <w:rFonts w:eastAsia="Times New Roman" w:cs="Times New Roman"/>
    </w:rPr>
  </w:style>
  <w:style w:type="paragraph" w:customStyle="1" w:styleId="Default">
    <w:name w:val="Default"/>
    <w:rsid w:val="00AD67F8"/>
    <w:pPr>
      <w:autoSpaceDE w:val="0"/>
      <w:autoSpaceDN w:val="0"/>
      <w:adjustRightInd w:val="0"/>
      <w:spacing w:after="0" w:line="240" w:lineRule="auto"/>
    </w:pPr>
    <w:rPr>
      <w:rFonts w:eastAsia="Calibri" w:cs="Times New Roman"/>
      <w:color w:val="000000"/>
      <w:sz w:val="24"/>
      <w:szCs w:val="24"/>
      <w:lang w:val="ru-RU"/>
    </w:rPr>
  </w:style>
  <w:style w:type="character" w:customStyle="1" w:styleId="StyleZakonu">
    <w:name w:val="StyleZakonu Знак"/>
    <w:link w:val="StyleZakonu0"/>
    <w:uiPriority w:val="99"/>
    <w:locked/>
    <w:rsid w:val="00835263"/>
    <w:rPr>
      <w:rFonts w:eastAsia="Times New Roman" w:cs="Times New Roman"/>
      <w:sz w:val="20"/>
      <w:szCs w:val="20"/>
      <w:lang w:val="ru-RU" w:eastAsia="ru-RU"/>
    </w:rPr>
  </w:style>
  <w:style w:type="paragraph" w:customStyle="1" w:styleId="StyleZakonu0">
    <w:name w:val="StyleZakonu"/>
    <w:basedOn w:val="a"/>
    <w:link w:val="StyleZakonu"/>
    <w:uiPriority w:val="99"/>
    <w:rsid w:val="00835263"/>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FontStyle19">
    <w:name w:val="Font Style19"/>
    <w:basedOn w:val="a0"/>
    <w:uiPriority w:val="99"/>
    <w:rsid w:val="00C534E0"/>
    <w:rPr>
      <w:rFonts w:ascii="Times New Roman" w:hAnsi="Times New Roman" w:cs="Times New Roman"/>
      <w:b/>
      <w:bCs/>
      <w:sz w:val="24"/>
      <w:szCs w:val="24"/>
    </w:rPr>
  </w:style>
  <w:style w:type="character" w:customStyle="1" w:styleId="rvts44">
    <w:name w:val="rvts44"/>
    <w:basedOn w:val="a0"/>
    <w:rsid w:val="00372053"/>
  </w:style>
  <w:style w:type="character" w:customStyle="1" w:styleId="rvts0">
    <w:name w:val="rvts0"/>
    <w:basedOn w:val="a0"/>
    <w:rsid w:val="00916EAD"/>
  </w:style>
  <w:style w:type="paragraph" w:styleId="af6">
    <w:name w:val="footnote text"/>
    <w:basedOn w:val="a"/>
    <w:link w:val="af7"/>
    <w:uiPriority w:val="99"/>
    <w:semiHidden/>
    <w:unhideWhenUsed/>
    <w:rsid w:val="00C9244A"/>
    <w:pPr>
      <w:spacing w:after="0" w:line="240" w:lineRule="auto"/>
    </w:pPr>
    <w:rPr>
      <w:sz w:val="20"/>
      <w:szCs w:val="20"/>
    </w:rPr>
  </w:style>
  <w:style w:type="character" w:customStyle="1" w:styleId="af7">
    <w:name w:val="Текст виноски Знак"/>
    <w:basedOn w:val="a0"/>
    <w:link w:val="af6"/>
    <w:uiPriority w:val="99"/>
    <w:semiHidden/>
    <w:rsid w:val="00C9244A"/>
    <w:rPr>
      <w:rFonts w:asciiTheme="minorHAnsi" w:hAnsiTheme="minorHAnsi" w:cstheme="minorBidi"/>
      <w:sz w:val="20"/>
      <w:szCs w:val="20"/>
    </w:rPr>
  </w:style>
  <w:style w:type="character" w:styleId="af8">
    <w:name w:val="footnote reference"/>
    <w:basedOn w:val="a0"/>
    <w:uiPriority w:val="99"/>
    <w:semiHidden/>
    <w:unhideWhenUsed/>
    <w:rsid w:val="00C9244A"/>
    <w:rPr>
      <w:vertAlign w:val="superscript"/>
    </w:rPr>
  </w:style>
  <w:style w:type="character" w:styleId="af9">
    <w:name w:val="annotation reference"/>
    <w:basedOn w:val="a0"/>
    <w:uiPriority w:val="99"/>
    <w:semiHidden/>
    <w:unhideWhenUsed/>
    <w:rsid w:val="00CF441C"/>
    <w:rPr>
      <w:sz w:val="16"/>
      <w:szCs w:val="16"/>
    </w:rPr>
  </w:style>
  <w:style w:type="paragraph" w:styleId="afa">
    <w:name w:val="annotation text"/>
    <w:basedOn w:val="a"/>
    <w:link w:val="afb"/>
    <w:uiPriority w:val="99"/>
    <w:semiHidden/>
    <w:unhideWhenUsed/>
    <w:rsid w:val="00CF441C"/>
    <w:pPr>
      <w:spacing w:line="240" w:lineRule="auto"/>
    </w:pPr>
    <w:rPr>
      <w:sz w:val="20"/>
      <w:szCs w:val="20"/>
    </w:rPr>
  </w:style>
  <w:style w:type="character" w:customStyle="1" w:styleId="afb">
    <w:name w:val="Текст примітки Знак"/>
    <w:basedOn w:val="a0"/>
    <w:link w:val="afa"/>
    <w:uiPriority w:val="99"/>
    <w:semiHidden/>
    <w:rsid w:val="00CF441C"/>
    <w:rPr>
      <w:rFonts w:asciiTheme="minorHAnsi" w:hAnsiTheme="minorHAnsi" w:cstheme="minorBidi"/>
      <w:sz w:val="20"/>
      <w:szCs w:val="20"/>
    </w:rPr>
  </w:style>
  <w:style w:type="paragraph" w:styleId="afc">
    <w:name w:val="annotation subject"/>
    <w:basedOn w:val="afa"/>
    <w:next w:val="afa"/>
    <w:link w:val="afd"/>
    <w:uiPriority w:val="99"/>
    <w:semiHidden/>
    <w:unhideWhenUsed/>
    <w:rsid w:val="00CF441C"/>
    <w:rPr>
      <w:b/>
      <w:bCs/>
    </w:rPr>
  </w:style>
  <w:style w:type="character" w:customStyle="1" w:styleId="afd">
    <w:name w:val="Тема примітки Знак"/>
    <w:basedOn w:val="afb"/>
    <w:link w:val="afc"/>
    <w:uiPriority w:val="99"/>
    <w:semiHidden/>
    <w:rsid w:val="00CF441C"/>
    <w:rPr>
      <w:rFonts w:asciiTheme="minorHAnsi" w:hAnsiTheme="minorHAnsi" w:cstheme="minorBidi"/>
      <w:b/>
      <w:bCs/>
      <w:sz w:val="20"/>
      <w:szCs w:val="20"/>
    </w:rPr>
  </w:style>
  <w:style w:type="paragraph" w:customStyle="1" w:styleId="rtejustify">
    <w:name w:val="rtejustify"/>
    <w:basedOn w:val="a"/>
    <w:rsid w:val="004E419F"/>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822483">
      <w:bodyDiv w:val="1"/>
      <w:marLeft w:val="0"/>
      <w:marRight w:val="0"/>
      <w:marTop w:val="0"/>
      <w:marBottom w:val="0"/>
      <w:divBdr>
        <w:top w:val="none" w:sz="0" w:space="0" w:color="auto"/>
        <w:left w:val="none" w:sz="0" w:space="0" w:color="auto"/>
        <w:bottom w:val="none" w:sz="0" w:space="0" w:color="auto"/>
        <w:right w:val="none" w:sz="0" w:space="0" w:color="auto"/>
      </w:divBdr>
    </w:div>
    <w:div w:id="529413701">
      <w:bodyDiv w:val="1"/>
      <w:marLeft w:val="0"/>
      <w:marRight w:val="0"/>
      <w:marTop w:val="0"/>
      <w:marBottom w:val="0"/>
      <w:divBdr>
        <w:top w:val="none" w:sz="0" w:space="0" w:color="auto"/>
        <w:left w:val="none" w:sz="0" w:space="0" w:color="auto"/>
        <w:bottom w:val="none" w:sz="0" w:space="0" w:color="auto"/>
        <w:right w:val="none" w:sz="0" w:space="0" w:color="auto"/>
      </w:divBdr>
    </w:div>
    <w:div w:id="659625966">
      <w:bodyDiv w:val="1"/>
      <w:marLeft w:val="0"/>
      <w:marRight w:val="0"/>
      <w:marTop w:val="0"/>
      <w:marBottom w:val="0"/>
      <w:divBdr>
        <w:top w:val="none" w:sz="0" w:space="0" w:color="auto"/>
        <w:left w:val="none" w:sz="0" w:space="0" w:color="auto"/>
        <w:bottom w:val="none" w:sz="0" w:space="0" w:color="auto"/>
        <w:right w:val="none" w:sz="0" w:space="0" w:color="auto"/>
      </w:divBdr>
    </w:div>
    <w:div w:id="672492221">
      <w:bodyDiv w:val="1"/>
      <w:marLeft w:val="0"/>
      <w:marRight w:val="0"/>
      <w:marTop w:val="0"/>
      <w:marBottom w:val="0"/>
      <w:divBdr>
        <w:top w:val="none" w:sz="0" w:space="0" w:color="auto"/>
        <w:left w:val="none" w:sz="0" w:space="0" w:color="auto"/>
        <w:bottom w:val="none" w:sz="0" w:space="0" w:color="auto"/>
        <w:right w:val="none" w:sz="0" w:space="0" w:color="auto"/>
      </w:divBdr>
    </w:div>
    <w:div w:id="1028457853">
      <w:bodyDiv w:val="1"/>
      <w:marLeft w:val="0"/>
      <w:marRight w:val="0"/>
      <w:marTop w:val="0"/>
      <w:marBottom w:val="0"/>
      <w:divBdr>
        <w:top w:val="none" w:sz="0" w:space="0" w:color="auto"/>
        <w:left w:val="none" w:sz="0" w:space="0" w:color="auto"/>
        <w:bottom w:val="none" w:sz="0" w:space="0" w:color="auto"/>
        <w:right w:val="none" w:sz="0" w:space="0" w:color="auto"/>
      </w:divBdr>
    </w:div>
    <w:div w:id="1108895521">
      <w:bodyDiv w:val="1"/>
      <w:marLeft w:val="0"/>
      <w:marRight w:val="0"/>
      <w:marTop w:val="0"/>
      <w:marBottom w:val="0"/>
      <w:divBdr>
        <w:top w:val="none" w:sz="0" w:space="0" w:color="auto"/>
        <w:left w:val="none" w:sz="0" w:space="0" w:color="auto"/>
        <w:bottom w:val="none" w:sz="0" w:space="0" w:color="auto"/>
        <w:right w:val="none" w:sz="0" w:space="0" w:color="auto"/>
      </w:divBdr>
    </w:div>
    <w:div w:id="1198353933">
      <w:bodyDiv w:val="1"/>
      <w:marLeft w:val="0"/>
      <w:marRight w:val="0"/>
      <w:marTop w:val="0"/>
      <w:marBottom w:val="0"/>
      <w:divBdr>
        <w:top w:val="none" w:sz="0" w:space="0" w:color="auto"/>
        <w:left w:val="none" w:sz="0" w:space="0" w:color="auto"/>
        <w:bottom w:val="none" w:sz="0" w:space="0" w:color="auto"/>
        <w:right w:val="none" w:sz="0" w:space="0" w:color="auto"/>
      </w:divBdr>
    </w:div>
    <w:div w:id="1696997722">
      <w:bodyDiv w:val="1"/>
      <w:marLeft w:val="0"/>
      <w:marRight w:val="0"/>
      <w:marTop w:val="0"/>
      <w:marBottom w:val="0"/>
      <w:divBdr>
        <w:top w:val="none" w:sz="0" w:space="0" w:color="auto"/>
        <w:left w:val="none" w:sz="0" w:space="0" w:color="auto"/>
        <w:bottom w:val="none" w:sz="0" w:space="0" w:color="auto"/>
        <w:right w:val="none" w:sz="0" w:space="0" w:color="auto"/>
      </w:divBdr>
    </w:div>
    <w:div w:id="190278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43D5B4-4B2B-4058-9E71-8DE8D11DC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20385</Words>
  <Characters>11620</Characters>
  <Application>Microsoft Office Word</Application>
  <DocSecurity>0</DocSecurity>
  <Lines>96</Lines>
  <Paragraphs>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Миклуха (VRU-US10PC38 - t.mykluha)</dc:creator>
  <cp:lastModifiedBy>Олена Тегляєва (VRU-MONO0199 - o.teglyaeva)</cp:lastModifiedBy>
  <cp:revision>2</cp:revision>
  <cp:lastPrinted>2019-11-13T12:43:00Z</cp:lastPrinted>
  <dcterms:created xsi:type="dcterms:W3CDTF">2020-01-17T09:01:00Z</dcterms:created>
  <dcterms:modified xsi:type="dcterms:W3CDTF">2020-01-17T09:01:00Z</dcterms:modified>
</cp:coreProperties>
</file>