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8" w:type="dxa"/>
        <w:tblLook w:val="04A0" w:firstRow="1" w:lastRow="0" w:firstColumn="1" w:lastColumn="0" w:noHBand="0" w:noVBand="1"/>
      </w:tblPr>
      <w:tblGrid>
        <w:gridCol w:w="3620"/>
        <w:gridCol w:w="1200"/>
        <w:gridCol w:w="1705"/>
        <w:gridCol w:w="4543"/>
      </w:tblGrid>
      <w:tr w:rsidR="00142AAC" w:rsidTr="00706260">
        <w:trPr>
          <w:trHeight w:val="188"/>
        </w:trPr>
        <w:tc>
          <w:tcPr>
            <w:tcW w:w="3620" w:type="dxa"/>
            <w:hideMark/>
          </w:tcPr>
          <w:p w:rsidR="00142AAC" w:rsidRPr="00CB4978" w:rsidRDefault="006E39E6" w:rsidP="006E39E6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13</w:t>
            </w:r>
            <w:r w:rsidR="001805E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noProof/>
                <w:sz w:val="26"/>
                <w:szCs w:val="26"/>
                <w:lang w:val="uk-UA" w:eastAsia="en-US"/>
              </w:rPr>
              <w:t>січня</w:t>
            </w:r>
            <w:r w:rsidR="001805E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5" w:type="dxa"/>
            <w:gridSpan w:val="2"/>
            <w:hideMark/>
          </w:tcPr>
          <w:p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A75D8">
              <w:rPr>
                <w:rFonts w:ascii="Book Antiqua" w:hAnsi="Book Antiqua"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:rsidR="00142AAC" w:rsidRPr="00CB4978" w:rsidRDefault="00CB4978" w:rsidP="00013A93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  </w:t>
            </w:r>
            <w:r w:rsidR="002D1502" w:rsidRPr="00CB4978">
              <w:rPr>
                <w:sz w:val="26"/>
                <w:szCs w:val="26"/>
                <w:lang w:val="uk-UA"/>
              </w:rPr>
              <w:t xml:space="preserve">№ </w:t>
            </w:r>
            <w:r w:rsidR="00013A93">
              <w:rPr>
                <w:sz w:val="26"/>
                <w:szCs w:val="26"/>
                <w:lang w:val="uk-UA"/>
              </w:rPr>
              <w:t>33</w:t>
            </w:r>
            <w:bookmarkStart w:id="0" w:name="_GoBack"/>
            <w:bookmarkEnd w:id="0"/>
            <w:r w:rsidR="002D1502" w:rsidRPr="00CB4978">
              <w:rPr>
                <w:sz w:val="26"/>
                <w:szCs w:val="26"/>
                <w:lang w:val="uk-UA"/>
              </w:rPr>
              <w:t>/2дп/15-</w:t>
            </w:r>
            <w:r w:rsidR="006E39E6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013A93" w:rsidTr="00706260">
        <w:tblPrEx>
          <w:tblLook w:val="00A0" w:firstRow="1" w:lastRow="0" w:firstColumn="1" w:lastColumn="0" w:noHBand="0" w:noVBand="0"/>
        </w:tblPrEx>
        <w:trPr>
          <w:gridAfter w:val="2"/>
          <w:wAfter w:w="6248" w:type="dxa"/>
          <w:trHeight w:val="987"/>
        </w:trPr>
        <w:tc>
          <w:tcPr>
            <w:tcW w:w="4820" w:type="dxa"/>
            <w:gridSpan w:val="2"/>
          </w:tcPr>
          <w:p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:rsidR="00065C8C" w:rsidRDefault="00A32A39" w:rsidP="00801983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6E39E6">
              <w:rPr>
                <w:rFonts w:eastAsia="Times New Roman" w:cs="Calibri"/>
                <w:b/>
                <w:spacing w:val="6"/>
                <w:lang w:val="uk-UA"/>
              </w:rPr>
              <w:t>Квіта</w:t>
            </w:r>
            <w:proofErr w:type="spellEnd"/>
            <w:r w:rsidR="006E39E6">
              <w:rPr>
                <w:rFonts w:eastAsia="Times New Roman" w:cs="Calibri"/>
                <w:b/>
                <w:spacing w:val="6"/>
                <w:lang w:val="uk-UA"/>
              </w:rPr>
              <w:t xml:space="preserve"> А.І. </w:t>
            </w:r>
            <w:r w:rsidR="00065C8C">
              <w:rPr>
                <w:rFonts w:eastAsia="Times New Roman" w:cs="Calibri"/>
                <w:b/>
                <w:spacing w:val="6"/>
                <w:lang w:val="uk-UA"/>
              </w:rPr>
              <w:t>стосовно судді</w:t>
            </w:r>
            <w:r w:rsidR="006E39E6">
              <w:rPr>
                <w:rFonts w:eastAsia="Times New Roman" w:cs="Calibri"/>
                <w:b/>
                <w:spacing w:val="6"/>
                <w:lang w:val="uk-UA"/>
              </w:rPr>
              <w:t>в</w:t>
            </w:r>
            <w:r w:rsidR="00065C8C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6E39E6">
              <w:rPr>
                <w:rFonts w:eastAsia="Times New Roman" w:cs="Calibri"/>
                <w:b/>
                <w:spacing w:val="6"/>
                <w:lang w:val="uk-UA"/>
              </w:rPr>
              <w:t xml:space="preserve">Личаківського районного суду міста </w:t>
            </w:r>
            <w:r w:rsidR="00EC2BF7">
              <w:rPr>
                <w:rFonts w:eastAsia="Times New Roman" w:cs="Calibri"/>
                <w:b/>
                <w:spacing w:val="6"/>
                <w:lang w:val="uk-UA"/>
              </w:rPr>
              <w:t>Л</w:t>
            </w:r>
            <w:r w:rsidR="006E39E6">
              <w:rPr>
                <w:rFonts w:eastAsia="Times New Roman" w:cs="Calibri"/>
                <w:b/>
                <w:spacing w:val="6"/>
                <w:lang w:val="uk-UA"/>
              </w:rPr>
              <w:t xml:space="preserve">ьвова Жовніра Г.Б. та Львівського апеляційного суду </w:t>
            </w:r>
            <w:proofErr w:type="spellStart"/>
            <w:r w:rsidR="006E39E6">
              <w:rPr>
                <w:rFonts w:eastAsia="Times New Roman" w:cs="Calibri"/>
                <w:b/>
                <w:spacing w:val="6"/>
                <w:lang w:val="uk-UA"/>
              </w:rPr>
              <w:t>Белени</w:t>
            </w:r>
            <w:proofErr w:type="spellEnd"/>
            <w:r w:rsidR="006E39E6">
              <w:rPr>
                <w:rFonts w:eastAsia="Times New Roman" w:cs="Calibri"/>
                <w:b/>
                <w:spacing w:val="6"/>
                <w:lang w:val="uk-UA"/>
              </w:rPr>
              <w:t xml:space="preserve"> А.В.</w:t>
            </w:r>
            <w:r w:rsidR="002C529E">
              <w:rPr>
                <w:rFonts w:eastAsia="Times New Roman" w:cs="Calibri"/>
                <w:b/>
                <w:spacing w:val="6"/>
                <w:lang w:val="uk-UA"/>
              </w:rPr>
              <w:t xml:space="preserve">; </w:t>
            </w:r>
            <w:r w:rsidR="006E39E6">
              <w:rPr>
                <w:rFonts w:eastAsia="Times New Roman" w:cs="Calibri"/>
                <w:b/>
                <w:spacing w:val="6"/>
                <w:lang w:val="uk-UA"/>
              </w:rPr>
              <w:t xml:space="preserve">адвоката Одинець І.В. в інтересах Національної комісії, що здійснює державне регулювання у сферах енергетики та комунальних послуг стосовно судді </w:t>
            </w:r>
            <w:r w:rsidR="002C529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6E39E6">
              <w:rPr>
                <w:rFonts w:eastAsia="Times New Roman" w:cs="Calibri"/>
                <w:b/>
                <w:spacing w:val="6"/>
                <w:lang w:val="uk-UA"/>
              </w:rPr>
              <w:t xml:space="preserve">Солом’янського районного суду міста Києва </w:t>
            </w:r>
            <w:r w:rsidR="00EC2BF7">
              <w:rPr>
                <w:rFonts w:eastAsia="Times New Roman" w:cs="Calibri"/>
                <w:b/>
                <w:spacing w:val="6"/>
                <w:lang w:val="uk-UA"/>
              </w:rPr>
              <w:t xml:space="preserve">               </w:t>
            </w:r>
            <w:r w:rsidR="006E39E6">
              <w:rPr>
                <w:rFonts w:eastAsia="Times New Roman" w:cs="Calibri"/>
                <w:b/>
                <w:spacing w:val="6"/>
                <w:lang w:val="uk-UA"/>
              </w:rPr>
              <w:t xml:space="preserve">Українця В.В. </w:t>
            </w:r>
            <w:r w:rsidR="007E5B97">
              <w:rPr>
                <w:rFonts w:eastAsia="Times New Roman" w:cs="Calibri"/>
                <w:b/>
                <w:spacing w:val="6"/>
                <w:lang w:val="uk-UA"/>
              </w:rPr>
              <w:t>та суддів Вищого антикорупційн</w:t>
            </w:r>
            <w:r w:rsidR="00B87337">
              <w:rPr>
                <w:rFonts w:eastAsia="Times New Roman" w:cs="Calibri"/>
                <w:b/>
                <w:spacing w:val="6"/>
                <w:lang w:val="uk-UA"/>
              </w:rPr>
              <w:t xml:space="preserve">ого суду </w:t>
            </w:r>
            <w:proofErr w:type="spellStart"/>
            <w:r w:rsidR="007E5B97">
              <w:rPr>
                <w:rFonts w:eastAsia="Times New Roman" w:cs="Calibri"/>
                <w:b/>
                <w:spacing w:val="6"/>
                <w:lang w:val="uk-UA"/>
              </w:rPr>
              <w:t>Панаіди</w:t>
            </w:r>
            <w:proofErr w:type="spellEnd"/>
            <w:r w:rsidR="007E5B97">
              <w:rPr>
                <w:rFonts w:eastAsia="Times New Roman" w:cs="Calibri"/>
                <w:b/>
                <w:spacing w:val="6"/>
                <w:lang w:val="uk-UA"/>
              </w:rPr>
              <w:t xml:space="preserve"> І.В., </w:t>
            </w:r>
            <w:proofErr w:type="spellStart"/>
            <w:r w:rsidR="007E5B97">
              <w:rPr>
                <w:rFonts w:eastAsia="Times New Roman" w:cs="Calibri"/>
                <w:b/>
                <w:spacing w:val="6"/>
                <w:lang w:val="uk-UA"/>
              </w:rPr>
              <w:t>Панкулича</w:t>
            </w:r>
            <w:proofErr w:type="spellEnd"/>
            <w:r w:rsidR="007E5B97">
              <w:rPr>
                <w:rFonts w:eastAsia="Times New Roman" w:cs="Calibri"/>
                <w:b/>
                <w:spacing w:val="6"/>
                <w:lang w:val="uk-UA"/>
              </w:rPr>
              <w:t xml:space="preserve"> В.І.,                Боднара С.Б.</w:t>
            </w:r>
          </w:p>
          <w:p w:rsidR="00E16959" w:rsidRPr="00A93B27" w:rsidRDefault="00E16959" w:rsidP="00A60468">
            <w:pPr>
              <w:spacing w:line="0" w:lineRule="atLeast"/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:rsidR="00D52D2F" w:rsidRPr="00B53486" w:rsidRDefault="00021A9E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>
        <w:rPr>
          <w:sz w:val="28"/>
          <w:szCs w:val="28"/>
          <w:lang w:val="uk-UA"/>
        </w:rPr>
        <w:br/>
      </w:r>
      <w:r w:rsidRPr="00B53486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>
        <w:rPr>
          <w:sz w:val="28"/>
          <w:szCs w:val="28"/>
          <w:lang w:val="uk-UA"/>
        </w:rPr>
        <w:t>Худика</w:t>
      </w:r>
      <w:proofErr w:type="spellEnd"/>
      <w:r w:rsidR="008A194C">
        <w:rPr>
          <w:sz w:val="28"/>
          <w:szCs w:val="28"/>
          <w:lang w:val="uk-UA"/>
        </w:rPr>
        <w:t xml:space="preserve"> М.П.</w:t>
      </w:r>
      <w:r w:rsidRPr="00B53486">
        <w:rPr>
          <w:sz w:val="28"/>
          <w:szCs w:val="28"/>
          <w:lang w:val="uk-UA"/>
        </w:rPr>
        <w:t xml:space="preserve">, </w:t>
      </w:r>
      <w:r w:rsidR="00190D61">
        <w:rPr>
          <w:sz w:val="28"/>
          <w:szCs w:val="28"/>
          <w:lang w:val="uk-UA"/>
        </w:rPr>
        <w:t>членів</w:t>
      </w:r>
      <w:r w:rsidR="00190D61" w:rsidRPr="004C1674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190D61">
        <w:rPr>
          <w:sz w:val="28"/>
          <w:szCs w:val="28"/>
          <w:lang w:val="uk-UA"/>
        </w:rPr>
        <w:t xml:space="preserve"> Артеменка І.А., Грищука В.К., </w:t>
      </w:r>
      <w:r w:rsidR="00190D61" w:rsidRPr="00B53486">
        <w:rPr>
          <w:sz w:val="28"/>
          <w:szCs w:val="28"/>
          <w:lang w:val="uk-UA"/>
        </w:rPr>
        <w:t>Прудивуса О.В</w:t>
      </w:r>
      <w:r w:rsidR="00190D61">
        <w:rPr>
          <w:sz w:val="28"/>
          <w:szCs w:val="28"/>
          <w:lang w:val="uk-UA"/>
        </w:rPr>
        <w:t>.,</w:t>
      </w:r>
      <w:r w:rsidR="004C1674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розглянувши висновк</w:t>
      </w:r>
      <w:r w:rsidR="00303EA0" w:rsidRPr="00B53486">
        <w:rPr>
          <w:sz w:val="28"/>
          <w:szCs w:val="28"/>
          <w:lang w:val="uk-UA"/>
        </w:rPr>
        <w:t>и</w:t>
      </w:r>
      <w:r w:rsidR="0022363A" w:rsidRPr="00B53486">
        <w:rPr>
          <w:sz w:val="28"/>
          <w:szCs w:val="28"/>
          <w:lang w:val="uk-UA"/>
        </w:rPr>
        <w:t xml:space="preserve"> доповідача – члена </w:t>
      </w:r>
      <w:r w:rsidR="00C34F01" w:rsidRPr="00B53486">
        <w:rPr>
          <w:sz w:val="28"/>
          <w:szCs w:val="28"/>
          <w:lang w:val="uk-UA"/>
        </w:rPr>
        <w:t>Другої</w:t>
      </w:r>
      <w:r w:rsidR="0022363A" w:rsidRPr="00B53486">
        <w:rPr>
          <w:sz w:val="28"/>
          <w:szCs w:val="28"/>
          <w:lang w:val="uk-UA"/>
        </w:rPr>
        <w:t xml:space="preserve"> Дисциплінарн</w:t>
      </w:r>
      <w:r w:rsidR="00990815" w:rsidRPr="00B53486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>
        <w:rPr>
          <w:sz w:val="28"/>
          <w:szCs w:val="28"/>
          <w:lang w:val="uk-UA"/>
        </w:rPr>
        <w:t>Блажівської</w:t>
      </w:r>
      <w:proofErr w:type="spellEnd"/>
      <w:r w:rsidR="003020D9">
        <w:rPr>
          <w:sz w:val="28"/>
          <w:szCs w:val="28"/>
          <w:lang w:val="uk-UA"/>
        </w:rPr>
        <w:t xml:space="preserve"> О.Є.</w:t>
      </w:r>
      <w:r w:rsidR="0022363A" w:rsidRPr="00B53486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B53486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скарг</w:t>
      </w:r>
      <w:r w:rsidR="0072724B" w:rsidRPr="00B53486">
        <w:rPr>
          <w:sz w:val="28"/>
          <w:szCs w:val="28"/>
          <w:lang w:val="uk-UA"/>
        </w:rPr>
        <w:t>,</w:t>
      </w:r>
      <w:r w:rsidR="00313773" w:rsidRPr="00B53486">
        <w:rPr>
          <w:sz w:val="28"/>
          <w:szCs w:val="28"/>
          <w:lang w:val="uk-UA"/>
        </w:rPr>
        <w:t xml:space="preserve"> </w:t>
      </w:r>
    </w:p>
    <w:p w:rsidR="00053D3D" w:rsidRPr="008B2188" w:rsidRDefault="00053D3D" w:rsidP="00B87337">
      <w:pPr>
        <w:spacing w:line="320" w:lineRule="exact"/>
        <w:ind w:firstLine="708"/>
        <w:contextualSpacing/>
        <w:jc w:val="both"/>
        <w:rPr>
          <w:lang w:val="uk-UA"/>
        </w:rPr>
      </w:pPr>
    </w:p>
    <w:p w:rsidR="00D52D2F" w:rsidRPr="00B53486" w:rsidRDefault="00161EFD" w:rsidP="00B87337">
      <w:pPr>
        <w:spacing w:line="32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B53486">
        <w:rPr>
          <w:rStyle w:val="rvts9"/>
          <w:b/>
          <w:sz w:val="28"/>
          <w:szCs w:val="28"/>
          <w:lang w:val="uk-UA"/>
        </w:rPr>
        <w:t>в</w:t>
      </w:r>
      <w:r w:rsidR="00D52D2F" w:rsidRPr="00B53486">
        <w:rPr>
          <w:rStyle w:val="rvts9"/>
          <w:b/>
          <w:sz w:val="28"/>
          <w:szCs w:val="28"/>
          <w:lang w:val="uk-UA"/>
        </w:rPr>
        <w:t>становила</w:t>
      </w:r>
      <w:r w:rsidRPr="00B53486">
        <w:rPr>
          <w:rStyle w:val="rvts9"/>
          <w:b/>
          <w:sz w:val="28"/>
          <w:szCs w:val="28"/>
          <w:lang w:val="uk-UA"/>
        </w:rPr>
        <w:t>:</w:t>
      </w:r>
    </w:p>
    <w:p w:rsidR="000D3505" w:rsidRPr="00B87337" w:rsidRDefault="000D3505" w:rsidP="00B87337">
      <w:pPr>
        <w:spacing w:line="320" w:lineRule="exact"/>
        <w:ind w:firstLine="708"/>
        <w:contextualSpacing/>
        <w:jc w:val="both"/>
        <w:rPr>
          <w:lang w:val="uk-UA"/>
        </w:rPr>
      </w:pPr>
    </w:p>
    <w:p w:rsidR="00F06DA5" w:rsidRDefault="00021E65" w:rsidP="00B87337">
      <w:pPr>
        <w:spacing w:line="320" w:lineRule="exact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 xml:space="preserve">1. </w:t>
      </w:r>
      <w:r w:rsidR="003F7A84">
        <w:rPr>
          <w:sz w:val="28"/>
          <w:szCs w:val="28"/>
          <w:lang w:val="uk-UA"/>
        </w:rPr>
        <w:t>25</w:t>
      </w:r>
      <w:r w:rsidR="00F06DA5" w:rsidRPr="00F06DA5">
        <w:rPr>
          <w:sz w:val="28"/>
          <w:szCs w:val="28"/>
          <w:lang w:val="uk-UA"/>
        </w:rPr>
        <w:t xml:space="preserve"> </w:t>
      </w:r>
      <w:r w:rsidR="007701E4">
        <w:rPr>
          <w:sz w:val="28"/>
          <w:szCs w:val="28"/>
          <w:lang w:val="uk-UA"/>
        </w:rPr>
        <w:t>листопада</w:t>
      </w:r>
      <w:r w:rsidR="003020D9">
        <w:rPr>
          <w:sz w:val="28"/>
          <w:szCs w:val="28"/>
          <w:lang w:val="uk-UA"/>
        </w:rPr>
        <w:t xml:space="preserve"> 201</w:t>
      </w:r>
      <w:r w:rsidR="007F559B">
        <w:rPr>
          <w:sz w:val="28"/>
          <w:szCs w:val="28"/>
          <w:lang w:val="uk-UA"/>
        </w:rPr>
        <w:t>9</w:t>
      </w:r>
      <w:r w:rsidR="00F06DA5" w:rsidRPr="00F06DA5">
        <w:rPr>
          <w:sz w:val="28"/>
          <w:szCs w:val="28"/>
          <w:lang w:val="uk-UA"/>
        </w:rPr>
        <w:t xml:space="preserve"> року до Вищої ради правосуддя за вхідним </w:t>
      </w:r>
      <w:r w:rsidR="007701E4">
        <w:rPr>
          <w:sz w:val="28"/>
          <w:szCs w:val="28"/>
          <w:lang w:val="uk-UA"/>
        </w:rPr>
        <w:t xml:space="preserve">                                          </w:t>
      </w:r>
      <w:r w:rsidR="00F06DA5" w:rsidRPr="00F06DA5">
        <w:rPr>
          <w:sz w:val="28"/>
          <w:szCs w:val="28"/>
          <w:lang w:val="uk-UA"/>
        </w:rPr>
        <w:t xml:space="preserve">№ </w:t>
      </w:r>
      <w:r w:rsidR="003F7A84">
        <w:rPr>
          <w:sz w:val="28"/>
          <w:szCs w:val="28"/>
          <w:lang w:val="uk-UA"/>
        </w:rPr>
        <w:t>К</w:t>
      </w:r>
      <w:r w:rsidR="00A5074F">
        <w:rPr>
          <w:sz w:val="28"/>
          <w:szCs w:val="28"/>
          <w:lang w:val="uk-UA"/>
        </w:rPr>
        <w:t>-</w:t>
      </w:r>
      <w:r w:rsidR="007701E4">
        <w:rPr>
          <w:sz w:val="28"/>
          <w:szCs w:val="28"/>
          <w:lang w:val="uk-UA"/>
        </w:rPr>
        <w:t>6</w:t>
      </w:r>
      <w:r w:rsidR="003F7A84">
        <w:rPr>
          <w:sz w:val="28"/>
          <w:szCs w:val="28"/>
          <w:lang w:val="uk-UA"/>
        </w:rPr>
        <w:t>396</w:t>
      </w:r>
      <w:r w:rsidR="007F559B">
        <w:rPr>
          <w:sz w:val="28"/>
          <w:szCs w:val="28"/>
          <w:lang w:val="uk-UA"/>
        </w:rPr>
        <w:t xml:space="preserve">/0/7-19 </w:t>
      </w:r>
      <w:r w:rsidR="007F559B" w:rsidRPr="00F06DA5">
        <w:rPr>
          <w:sz w:val="28"/>
          <w:szCs w:val="28"/>
          <w:lang w:val="uk-UA"/>
        </w:rPr>
        <w:t xml:space="preserve">надійшла скарга </w:t>
      </w:r>
      <w:proofErr w:type="spellStart"/>
      <w:r w:rsidR="003F7A84">
        <w:rPr>
          <w:sz w:val="28"/>
          <w:szCs w:val="28"/>
          <w:lang w:val="uk-UA"/>
        </w:rPr>
        <w:t>Квіта</w:t>
      </w:r>
      <w:proofErr w:type="spellEnd"/>
      <w:r w:rsidR="003F7A84">
        <w:rPr>
          <w:sz w:val="28"/>
          <w:szCs w:val="28"/>
          <w:lang w:val="uk-UA"/>
        </w:rPr>
        <w:t xml:space="preserve"> А.І.</w:t>
      </w:r>
      <w:r w:rsidR="007F559B">
        <w:rPr>
          <w:sz w:val="28"/>
          <w:szCs w:val="28"/>
          <w:lang w:val="uk-UA"/>
        </w:rPr>
        <w:t xml:space="preserve"> </w:t>
      </w:r>
      <w:r w:rsidR="00F06DA5" w:rsidRPr="00F06DA5">
        <w:rPr>
          <w:sz w:val="28"/>
          <w:szCs w:val="28"/>
          <w:lang w:val="uk-UA"/>
        </w:rPr>
        <w:t xml:space="preserve">від </w:t>
      </w:r>
      <w:r w:rsidR="003F7A84">
        <w:rPr>
          <w:sz w:val="28"/>
          <w:szCs w:val="28"/>
          <w:lang w:val="uk-UA"/>
        </w:rPr>
        <w:t>20</w:t>
      </w:r>
      <w:r w:rsidR="00F06DA5" w:rsidRPr="00F06DA5">
        <w:rPr>
          <w:sz w:val="28"/>
          <w:szCs w:val="28"/>
          <w:lang w:val="uk-UA"/>
        </w:rPr>
        <w:t xml:space="preserve"> </w:t>
      </w:r>
      <w:r w:rsidR="007701E4">
        <w:rPr>
          <w:sz w:val="28"/>
          <w:szCs w:val="28"/>
          <w:lang w:val="uk-UA"/>
        </w:rPr>
        <w:t>листопада</w:t>
      </w:r>
      <w:r w:rsidR="00F06DA5" w:rsidRPr="00F06DA5">
        <w:rPr>
          <w:sz w:val="28"/>
          <w:szCs w:val="28"/>
          <w:lang w:val="uk-UA"/>
        </w:rPr>
        <w:t xml:space="preserve"> 201</w:t>
      </w:r>
      <w:r w:rsidR="007F559B">
        <w:rPr>
          <w:sz w:val="28"/>
          <w:szCs w:val="28"/>
          <w:lang w:val="uk-UA"/>
        </w:rPr>
        <w:t>9</w:t>
      </w:r>
      <w:r w:rsidR="00F06DA5" w:rsidRPr="00F06DA5">
        <w:rPr>
          <w:sz w:val="28"/>
          <w:szCs w:val="28"/>
          <w:lang w:val="uk-UA"/>
        </w:rPr>
        <w:t xml:space="preserve"> року </w:t>
      </w:r>
      <w:r w:rsidR="00B171AF">
        <w:rPr>
          <w:sz w:val="28"/>
          <w:szCs w:val="28"/>
          <w:lang w:val="uk-UA"/>
        </w:rPr>
        <w:t>на дії</w:t>
      </w:r>
      <w:r w:rsidR="00F06DA5" w:rsidRPr="00F06DA5">
        <w:rPr>
          <w:sz w:val="28"/>
          <w:szCs w:val="28"/>
          <w:lang w:val="uk-UA"/>
        </w:rPr>
        <w:t xml:space="preserve"> судді</w:t>
      </w:r>
      <w:r w:rsidR="00ED4322">
        <w:rPr>
          <w:sz w:val="28"/>
          <w:szCs w:val="28"/>
          <w:lang w:val="uk-UA"/>
        </w:rPr>
        <w:t xml:space="preserve"> Личаківського районного суду міста Львова Жовніра Г.Б., судді Львівського апеляційного суду </w:t>
      </w:r>
      <w:proofErr w:type="spellStart"/>
      <w:r w:rsidR="00ED4322">
        <w:rPr>
          <w:sz w:val="28"/>
          <w:szCs w:val="28"/>
          <w:lang w:val="uk-UA"/>
        </w:rPr>
        <w:t>Белени</w:t>
      </w:r>
      <w:proofErr w:type="spellEnd"/>
      <w:r w:rsidR="00ED4322">
        <w:rPr>
          <w:sz w:val="28"/>
          <w:szCs w:val="28"/>
          <w:lang w:val="uk-UA"/>
        </w:rPr>
        <w:t xml:space="preserve"> А.В.</w:t>
      </w:r>
      <w:r w:rsidR="00F06DA5" w:rsidRPr="00F06DA5">
        <w:rPr>
          <w:sz w:val="28"/>
          <w:szCs w:val="28"/>
          <w:lang w:val="uk-UA"/>
        </w:rPr>
        <w:t xml:space="preserve"> під час розгляду справи </w:t>
      </w:r>
      <w:r w:rsidR="00ED4322">
        <w:rPr>
          <w:sz w:val="28"/>
          <w:szCs w:val="28"/>
          <w:lang w:val="uk-UA"/>
        </w:rPr>
        <w:t xml:space="preserve">                                 </w:t>
      </w:r>
      <w:r w:rsidR="00F06DA5" w:rsidRPr="00F06DA5">
        <w:rPr>
          <w:sz w:val="28"/>
          <w:szCs w:val="28"/>
          <w:lang w:val="uk-UA"/>
        </w:rPr>
        <w:t xml:space="preserve">№ </w:t>
      </w:r>
      <w:r w:rsidR="00ED4322">
        <w:rPr>
          <w:sz w:val="28"/>
          <w:szCs w:val="28"/>
          <w:lang w:val="uk-UA"/>
        </w:rPr>
        <w:t xml:space="preserve">463/196/19 (провадження № 1-кс/463/3170/19, № </w:t>
      </w:r>
      <w:r w:rsidR="00ED4322" w:rsidRPr="00ED4322">
        <w:rPr>
          <w:sz w:val="28"/>
          <w:szCs w:val="28"/>
          <w:lang w:val="uk-UA"/>
        </w:rPr>
        <w:t>11-сс/811/678/19</w:t>
      </w:r>
      <w:r w:rsidR="00ED4322">
        <w:rPr>
          <w:sz w:val="28"/>
          <w:szCs w:val="28"/>
          <w:lang w:val="uk-UA"/>
        </w:rPr>
        <w:t>)</w:t>
      </w:r>
      <w:r w:rsidR="00F06DA5" w:rsidRPr="00F06DA5">
        <w:rPr>
          <w:sz w:val="28"/>
          <w:szCs w:val="28"/>
          <w:lang w:val="uk-UA"/>
        </w:rPr>
        <w:t>.</w:t>
      </w:r>
    </w:p>
    <w:p w:rsidR="00A354EC" w:rsidRPr="00021A9E" w:rsidRDefault="00693DD2" w:rsidP="00B87337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B53486">
        <w:rPr>
          <w:sz w:val="28"/>
          <w:szCs w:val="28"/>
          <w:lang w:val="uk-UA"/>
        </w:rPr>
        <w:t>скарг</w:t>
      </w:r>
      <w:r w:rsidR="00FA3F7D" w:rsidRPr="00B53486">
        <w:rPr>
          <w:sz w:val="28"/>
          <w:szCs w:val="28"/>
          <w:lang w:val="uk-UA"/>
        </w:rPr>
        <w:t>и</w:t>
      </w:r>
      <w:r w:rsidR="00787427" w:rsidRPr="00B53486">
        <w:rPr>
          <w:sz w:val="28"/>
          <w:szCs w:val="28"/>
          <w:lang w:val="uk-UA"/>
        </w:rPr>
        <w:t xml:space="preserve"> </w:t>
      </w:r>
      <w:r w:rsidRPr="00B53486">
        <w:rPr>
          <w:sz w:val="28"/>
          <w:szCs w:val="28"/>
          <w:lang w:val="uk-UA"/>
        </w:rPr>
        <w:t xml:space="preserve">доповідачем – членом </w:t>
      </w:r>
      <w:r w:rsidR="00534576" w:rsidRPr="00B53486">
        <w:rPr>
          <w:sz w:val="28"/>
          <w:szCs w:val="28"/>
          <w:lang w:val="uk-UA"/>
        </w:rPr>
        <w:t>Другої</w:t>
      </w:r>
      <w:r w:rsidRPr="00B53486">
        <w:rPr>
          <w:sz w:val="28"/>
          <w:szCs w:val="28"/>
          <w:lang w:val="uk-UA"/>
        </w:rPr>
        <w:t xml:space="preserve"> Дисциплінарно</w:t>
      </w:r>
      <w:r w:rsidR="00787427" w:rsidRPr="00B53486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>
        <w:rPr>
          <w:sz w:val="28"/>
          <w:szCs w:val="28"/>
          <w:lang w:val="uk-UA"/>
        </w:rPr>
        <w:t>Блажівською</w:t>
      </w:r>
      <w:proofErr w:type="spellEnd"/>
      <w:r w:rsidR="00B221D0">
        <w:rPr>
          <w:sz w:val="28"/>
          <w:szCs w:val="28"/>
          <w:lang w:val="uk-UA"/>
        </w:rPr>
        <w:t xml:space="preserve"> О.Є.</w:t>
      </w:r>
      <w:r w:rsidRPr="00B53486">
        <w:rPr>
          <w:sz w:val="28"/>
          <w:szCs w:val="28"/>
          <w:lang w:val="uk-UA"/>
        </w:rPr>
        <w:t xml:space="preserve"> складено висновок від</w:t>
      </w:r>
      <w:r w:rsidR="00B171AF">
        <w:rPr>
          <w:sz w:val="28"/>
          <w:szCs w:val="28"/>
          <w:lang w:val="uk-UA"/>
        </w:rPr>
        <w:t xml:space="preserve"> </w:t>
      </w:r>
      <w:r w:rsidR="00ED4322">
        <w:rPr>
          <w:sz w:val="28"/>
          <w:szCs w:val="28"/>
          <w:lang w:val="uk-UA"/>
        </w:rPr>
        <w:t>20</w:t>
      </w:r>
      <w:r w:rsidR="00E51A78" w:rsidRPr="00B53486">
        <w:rPr>
          <w:sz w:val="28"/>
          <w:szCs w:val="28"/>
          <w:lang w:val="uk-UA"/>
        </w:rPr>
        <w:t xml:space="preserve"> </w:t>
      </w:r>
      <w:r w:rsidR="007701E4">
        <w:rPr>
          <w:sz w:val="28"/>
          <w:szCs w:val="28"/>
          <w:lang w:val="uk-UA"/>
        </w:rPr>
        <w:t>грудня</w:t>
      </w:r>
      <w:r w:rsidRPr="00B53486">
        <w:rPr>
          <w:sz w:val="28"/>
          <w:szCs w:val="28"/>
          <w:lang w:val="uk-UA"/>
        </w:rPr>
        <w:t xml:space="preserve"> 201</w:t>
      </w:r>
      <w:r w:rsidR="00534576" w:rsidRPr="00B53486">
        <w:rPr>
          <w:sz w:val="28"/>
          <w:szCs w:val="28"/>
          <w:lang w:val="uk-UA"/>
        </w:rPr>
        <w:t>9</w:t>
      </w:r>
      <w:r w:rsidRPr="00B53486">
        <w:rPr>
          <w:sz w:val="28"/>
          <w:szCs w:val="28"/>
          <w:lang w:val="uk-UA"/>
        </w:rPr>
        <w:t xml:space="preserve"> року </w:t>
      </w:r>
      <w:r w:rsidR="00EC4DB1" w:rsidRPr="004A1A8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021A9E">
        <w:rPr>
          <w:sz w:val="28"/>
          <w:szCs w:val="28"/>
          <w:lang w:val="uk-UA"/>
        </w:rPr>
        <w:t xml:space="preserve">оскільки суть </w:t>
      </w:r>
      <w:r w:rsidR="00A354EC">
        <w:rPr>
          <w:sz w:val="28"/>
          <w:szCs w:val="28"/>
          <w:lang w:val="uk-UA"/>
        </w:rPr>
        <w:t>скарги</w:t>
      </w:r>
      <w:r w:rsidR="00A354EC" w:rsidRPr="00021A9E">
        <w:rPr>
          <w:sz w:val="28"/>
          <w:szCs w:val="28"/>
          <w:lang w:val="uk-UA"/>
        </w:rPr>
        <w:t xml:space="preserve"> зводиться до незгоди із судовим</w:t>
      </w:r>
      <w:r w:rsidR="00EC2BF7">
        <w:rPr>
          <w:sz w:val="28"/>
          <w:szCs w:val="28"/>
          <w:lang w:val="uk-UA"/>
        </w:rPr>
        <w:t>и</w:t>
      </w:r>
      <w:r w:rsidR="00A354EC" w:rsidRPr="00021A9E">
        <w:rPr>
          <w:sz w:val="28"/>
          <w:szCs w:val="28"/>
          <w:lang w:val="uk-UA"/>
        </w:rPr>
        <w:t xml:space="preserve"> рішенням</w:t>
      </w:r>
      <w:r w:rsidR="00EC2BF7">
        <w:rPr>
          <w:sz w:val="28"/>
          <w:szCs w:val="28"/>
          <w:lang w:val="uk-UA"/>
        </w:rPr>
        <w:t>и</w:t>
      </w:r>
      <w:r w:rsidR="00A354EC" w:rsidRPr="00021A9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E16959" w:rsidRDefault="00E16959" w:rsidP="00B87337">
      <w:pPr>
        <w:spacing w:line="32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7F559B" w:rsidRPr="007F559B" w:rsidRDefault="00303EA0" w:rsidP="00B87337">
      <w:pPr>
        <w:spacing w:line="32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>2</w:t>
      </w:r>
      <w:r w:rsidR="00E679A4" w:rsidRPr="00B53486">
        <w:rPr>
          <w:sz w:val="28"/>
          <w:szCs w:val="28"/>
          <w:lang w:val="uk-UA"/>
        </w:rPr>
        <w:t xml:space="preserve">. </w:t>
      </w:r>
      <w:r w:rsidR="004E5A06">
        <w:rPr>
          <w:sz w:val="28"/>
          <w:szCs w:val="28"/>
          <w:lang w:val="uk-UA"/>
        </w:rPr>
        <w:t>1</w:t>
      </w:r>
      <w:r w:rsidR="007F559B">
        <w:rPr>
          <w:sz w:val="28"/>
          <w:szCs w:val="28"/>
          <w:lang w:val="uk-UA"/>
        </w:rPr>
        <w:t>9</w:t>
      </w:r>
      <w:r w:rsidR="007F559B" w:rsidRPr="007F559B">
        <w:rPr>
          <w:sz w:val="28"/>
          <w:szCs w:val="28"/>
          <w:lang w:val="uk-UA"/>
        </w:rPr>
        <w:t xml:space="preserve"> </w:t>
      </w:r>
      <w:r w:rsidR="007701E4">
        <w:rPr>
          <w:sz w:val="28"/>
          <w:szCs w:val="28"/>
          <w:lang w:val="uk-UA"/>
        </w:rPr>
        <w:t>листопада</w:t>
      </w:r>
      <w:r w:rsidR="007F559B" w:rsidRPr="007F559B">
        <w:rPr>
          <w:sz w:val="28"/>
          <w:szCs w:val="28"/>
          <w:lang w:val="uk-UA"/>
        </w:rPr>
        <w:t xml:space="preserve"> 201</w:t>
      </w:r>
      <w:r w:rsidR="007701E4">
        <w:rPr>
          <w:sz w:val="28"/>
          <w:szCs w:val="28"/>
          <w:lang w:val="uk-UA"/>
        </w:rPr>
        <w:t>9</w:t>
      </w:r>
      <w:r w:rsidR="007F559B" w:rsidRPr="007F559B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4E5A06">
        <w:rPr>
          <w:sz w:val="28"/>
          <w:szCs w:val="28"/>
          <w:lang w:val="uk-UA"/>
        </w:rPr>
        <w:t>и</w:t>
      </w:r>
      <w:r w:rsidR="007F559B" w:rsidRPr="007F559B">
        <w:rPr>
          <w:sz w:val="28"/>
          <w:szCs w:val="28"/>
          <w:lang w:val="uk-UA"/>
        </w:rPr>
        <w:t xml:space="preserve"> </w:t>
      </w:r>
      <w:r w:rsidR="00E973FE">
        <w:rPr>
          <w:sz w:val="28"/>
          <w:szCs w:val="28"/>
          <w:lang w:val="uk-UA"/>
        </w:rPr>
        <w:t xml:space="preserve">                                    </w:t>
      </w:r>
      <w:r w:rsidR="007F559B" w:rsidRPr="007F559B">
        <w:rPr>
          <w:sz w:val="28"/>
          <w:szCs w:val="28"/>
          <w:lang w:val="uk-UA"/>
        </w:rPr>
        <w:t xml:space="preserve">№ </w:t>
      </w:r>
      <w:r w:rsidR="004E5A06">
        <w:rPr>
          <w:sz w:val="28"/>
          <w:szCs w:val="28"/>
          <w:lang w:val="uk-UA"/>
        </w:rPr>
        <w:t xml:space="preserve">12453/0/8-19, № 12453/1/8-19 </w:t>
      </w:r>
      <w:r w:rsidR="007F559B" w:rsidRPr="007F559B">
        <w:rPr>
          <w:sz w:val="28"/>
          <w:szCs w:val="28"/>
          <w:lang w:val="uk-UA"/>
        </w:rPr>
        <w:t>надійшл</w:t>
      </w:r>
      <w:r w:rsidR="004E5A06">
        <w:rPr>
          <w:sz w:val="28"/>
          <w:szCs w:val="28"/>
          <w:lang w:val="uk-UA"/>
        </w:rPr>
        <w:t>и</w:t>
      </w:r>
      <w:r w:rsidR="007F559B" w:rsidRPr="007F559B">
        <w:rPr>
          <w:sz w:val="28"/>
          <w:szCs w:val="28"/>
          <w:lang w:val="uk-UA"/>
        </w:rPr>
        <w:t xml:space="preserve"> скарг</w:t>
      </w:r>
      <w:r w:rsidR="004E5A06">
        <w:rPr>
          <w:sz w:val="28"/>
          <w:szCs w:val="28"/>
          <w:lang w:val="uk-UA"/>
        </w:rPr>
        <w:t>и</w:t>
      </w:r>
      <w:r w:rsidR="007F559B" w:rsidRPr="007F559B">
        <w:rPr>
          <w:sz w:val="28"/>
          <w:szCs w:val="28"/>
          <w:lang w:val="uk-UA"/>
        </w:rPr>
        <w:t xml:space="preserve"> </w:t>
      </w:r>
      <w:r w:rsidR="004E5A06">
        <w:rPr>
          <w:sz w:val="28"/>
          <w:szCs w:val="28"/>
          <w:lang w:val="uk-UA"/>
        </w:rPr>
        <w:t xml:space="preserve">адвоката Одинець І.В. в </w:t>
      </w:r>
      <w:r w:rsidR="004E5A06">
        <w:rPr>
          <w:sz w:val="28"/>
          <w:szCs w:val="28"/>
          <w:lang w:val="uk-UA"/>
        </w:rPr>
        <w:lastRenderedPageBreak/>
        <w:t xml:space="preserve">інтересах Національної комісії, що здійснює державне регулювання у сферах енергетики та комунальних послуг стосовно судді Солом’янського районного суду міста Києва Українця В.В., суддів Вищого антикорупційного суду  </w:t>
      </w:r>
      <w:r w:rsidR="00EC2BF7">
        <w:rPr>
          <w:sz w:val="28"/>
          <w:szCs w:val="28"/>
          <w:lang w:val="uk-UA"/>
        </w:rPr>
        <w:t xml:space="preserve">              </w:t>
      </w:r>
      <w:proofErr w:type="spellStart"/>
      <w:r w:rsidR="004E5A06">
        <w:rPr>
          <w:sz w:val="28"/>
          <w:szCs w:val="28"/>
          <w:lang w:val="uk-UA"/>
        </w:rPr>
        <w:t>Панаїди</w:t>
      </w:r>
      <w:proofErr w:type="spellEnd"/>
      <w:r w:rsidR="004E5A06">
        <w:rPr>
          <w:sz w:val="28"/>
          <w:szCs w:val="28"/>
          <w:lang w:val="uk-UA"/>
        </w:rPr>
        <w:t xml:space="preserve"> І.В., </w:t>
      </w:r>
      <w:proofErr w:type="spellStart"/>
      <w:r w:rsidR="004E5A06">
        <w:rPr>
          <w:sz w:val="28"/>
          <w:szCs w:val="28"/>
          <w:lang w:val="uk-UA"/>
        </w:rPr>
        <w:t>Панкулича</w:t>
      </w:r>
      <w:proofErr w:type="spellEnd"/>
      <w:r w:rsidR="004E5A06">
        <w:rPr>
          <w:sz w:val="28"/>
          <w:szCs w:val="28"/>
          <w:lang w:val="uk-UA"/>
        </w:rPr>
        <w:t xml:space="preserve"> В.І., Боднара С.Б. </w:t>
      </w:r>
      <w:r w:rsidR="007F559B" w:rsidRPr="007F559B">
        <w:rPr>
          <w:sz w:val="28"/>
          <w:szCs w:val="28"/>
          <w:lang w:val="uk-UA"/>
        </w:rPr>
        <w:t xml:space="preserve">під час розгляду справи </w:t>
      </w:r>
      <w:r w:rsidR="00EC2BF7">
        <w:rPr>
          <w:sz w:val="28"/>
          <w:szCs w:val="28"/>
          <w:lang w:val="uk-UA"/>
        </w:rPr>
        <w:t xml:space="preserve">                                     </w:t>
      </w:r>
      <w:r w:rsidR="007F559B" w:rsidRPr="007F559B">
        <w:rPr>
          <w:sz w:val="28"/>
          <w:szCs w:val="28"/>
          <w:lang w:val="uk-UA"/>
        </w:rPr>
        <w:t xml:space="preserve">№ </w:t>
      </w:r>
      <w:r w:rsidR="00DF09A3">
        <w:rPr>
          <w:sz w:val="28"/>
          <w:szCs w:val="28"/>
          <w:lang w:val="uk-UA"/>
        </w:rPr>
        <w:t>760/22423/19</w:t>
      </w:r>
      <w:r w:rsidR="00D139D5">
        <w:rPr>
          <w:sz w:val="28"/>
          <w:szCs w:val="28"/>
          <w:lang w:val="uk-UA"/>
        </w:rPr>
        <w:t xml:space="preserve"> (провадження № </w:t>
      </w:r>
      <w:r w:rsidR="00DF09A3">
        <w:rPr>
          <w:sz w:val="28"/>
          <w:szCs w:val="28"/>
          <w:lang w:val="uk-UA"/>
        </w:rPr>
        <w:t xml:space="preserve">1кс-/760/11782/19, № </w:t>
      </w:r>
      <w:r w:rsidR="00E965A4">
        <w:rPr>
          <w:sz w:val="28"/>
          <w:szCs w:val="28"/>
          <w:lang w:val="uk-UA"/>
        </w:rPr>
        <w:t>11-сс/991/84/19</w:t>
      </w:r>
      <w:r w:rsidR="00D139D5">
        <w:rPr>
          <w:sz w:val="28"/>
          <w:szCs w:val="28"/>
          <w:lang w:val="uk-UA"/>
        </w:rPr>
        <w:t>)</w:t>
      </w:r>
      <w:r w:rsidR="007F559B" w:rsidRPr="007F559B">
        <w:rPr>
          <w:sz w:val="28"/>
          <w:szCs w:val="28"/>
          <w:lang w:val="uk-UA"/>
        </w:rPr>
        <w:t>.</w:t>
      </w:r>
    </w:p>
    <w:p w:rsidR="007701E4" w:rsidRPr="00021A9E" w:rsidRDefault="007F559B" w:rsidP="00B87337">
      <w:pPr>
        <w:spacing w:line="320" w:lineRule="exact"/>
        <w:ind w:firstLine="708"/>
        <w:jc w:val="both"/>
        <w:rPr>
          <w:sz w:val="28"/>
          <w:szCs w:val="28"/>
          <w:lang w:val="uk-UA"/>
        </w:rPr>
      </w:pPr>
      <w:r w:rsidRPr="007F559B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="00E973FE">
        <w:rPr>
          <w:sz w:val="28"/>
          <w:szCs w:val="28"/>
          <w:lang w:val="uk-UA"/>
        </w:rPr>
        <w:t>Блажівською</w:t>
      </w:r>
      <w:proofErr w:type="spellEnd"/>
      <w:r w:rsidR="00E973FE">
        <w:rPr>
          <w:sz w:val="28"/>
          <w:szCs w:val="28"/>
          <w:lang w:val="uk-UA"/>
        </w:rPr>
        <w:t xml:space="preserve"> О.Є.</w:t>
      </w:r>
      <w:r w:rsidRPr="007F559B">
        <w:rPr>
          <w:sz w:val="28"/>
          <w:szCs w:val="28"/>
          <w:lang w:val="uk-UA"/>
        </w:rPr>
        <w:t xml:space="preserve"> складено висновок від </w:t>
      </w:r>
      <w:r w:rsidR="00DF09A3">
        <w:rPr>
          <w:sz w:val="28"/>
          <w:szCs w:val="28"/>
          <w:lang w:val="uk-UA"/>
        </w:rPr>
        <w:t>16</w:t>
      </w:r>
      <w:r w:rsidRPr="007F559B">
        <w:rPr>
          <w:sz w:val="28"/>
          <w:szCs w:val="28"/>
          <w:lang w:val="uk-UA"/>
        </w:rPr>
        <w:t xml:space="preserve"> </w:t>
      </w:r>
      <w:r w:rsidR="007701E4">
        <w:rPr>
          <w:sz w:val="28"/>
          <w:szCs w:val="28"/>
          <w:lang w:val="uk-UA"/>
        </w:rPr>
        <w:t>грудня</w:t>
      </w:r>
      <w:r w:rsidRPr="007F559B">
        <w:rPr>
          <w:sz w:val="28"/>
          <w:szCs w:val="28"/>
          <w:lang w:val="uk-UA"/>
        </w:rPr>
        <w:t xml:space="preserve"> 2019 року </w:t>
      </w:r>
      <w:r w:rsidR="007701E4" w:rsidRPr="004A1A8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7701E4" w:rsidRPr="00021A9E">
        <w:rPr>
          <w:sz w:val="28"/>
          <w:szCs w:val="28"/>
          <w:lang w:val="uk-UA"/>
        </w:rPr>
        <w:t xml:space="preserve">оскільки суть </w:t>
      </w:r>
      <w:r w:rsidR="007701E4">
        <w:rPr>
          <w:sz w:val="28"/>
          <w:szCs w:val="28"/>
          <w:lang w:val="uk-UA"/>
        </w:rPr>
        <w:t>скарги</w:t>
      </w:r>
      <w:r w:rsidR="007701E4" w:rsidRPr="00021A9E">
        <w:rPr>
          <w:sz w:val="28"/>
          <w:szCs w:val="28"/>
          <w:lang w:val="uk-UA"/>
        </w:rPr>
        <w:t xml:space="preserve"> зводиться до незгоди із судовим</w:t>
      </w:r>
      <w:r w:rsidR="00EC2BF7">
        <w:rPr>
          <w:sz w:val="28"/>
          <w:szCs w:val="28"/>
          <w:lang w:val="uk-UA"/>
        </w:rPr>
        <w:t>и</w:t>
      </w:r>
      <w:r w:rsidR="007701E4" w:rsidRPr="00021A9E">
        <w:rPr>
          <w:sz w:val="28"/>
          <w:szCs w:val="28"/>
          <w:lang w:val="uk-UA"/>
        </w:rPr>
        <w:t xml:space="preserve"> рішенням</w:t>
      </w:r>
      <w:r w:rsidR="00EC2BF7">
        <w:rPr>
          <w:sz w:val="28"/>
          <w:szCs w:val="28"/>
          <w:lang w:val="uk-UA"/>
        </w:rPr>
        <w:t>и</w:t>
      </w:r>
      <w:r w:rsidR="007701E4" w:rsidRPr="00021A9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284036" w:rsidRPr="00B87337" w:rsidRDefault="00284036" w:rsidP="00B87337">
      <w:pPr>
        <w:spacing w:line="320" w:lineRule="exact"/>
        <w:ind w:firstLine="708"/>
        <w:contextualSpacing/>
        <w:jc w:val="both"/>
        <w:rPr>
          <w:lang w:val="uk-UA"/>
        </w:rPr>
      </w:pPr>
    </w:p>
    <w:p w:rsidR="00E925B2" w:rsidRPr="00284036" w:rsidRDefault="00E925B2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з пунктом 4 </w:t>
      </w:r>
      <w:r w:rsidRPr="00284036">
        <w:rPr>
          <w:sz w:val="28"/>
          <w:szCs w:val="28"/>
          <w:lang w:val="uk-UA"/>
        </w:rPr>
        <w:t xml:space="preserve">частини першої статті 45 Закону України </w:t>
      </w:r>
      <w:r w:rsidRPr="00284036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284036">
        <w:rPr>
          <w:sz w:val="28"/>
          <w:szCs w:val="28"/>
          <w:lang w:val="uk-UA"/>
        </w:rPr>
        <w:t>суть скарги зводиться лише до незгоди із судовим рішенням.</w:t>
      </w:r>
    </w:p>
    <w:p w:rsidR="00B53486" w:rsidRDefault="00CE6895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B53486">
        <w:rPr>
          <w:sz w:val="28"/>
          <w:szCs w:val="28"/>
          <w:lang w:val="uk-UA"/>
        </w:rPr>
        <w:t>ламенту Вищої ради правосуддя, Друга</w:t>
      </w:r>
      <w:r w:rsidRPr="00B53486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E16959" w:rsidRPr="00B87337" w:rsidRDefault="00E16959" w:rsidP="00B87337">
      <w:pPr>
        <w:spacing w:line="320" w:lineRule="exact"/>
        <w:ind w:firstLine="708"/>
        <w:contextualSpacing/>
        <w:jc w:val="both"/>
        <w:rPr>
          <w:lang w:val="uk-UA"/>
        </w:rPr>
      </w:pPr>
    </w:p>
    <w:p w:rsidR="00CE6895" w:rsidRPr="00B53486" w:rsidRDefault="00CE6895" w:rsidP="00B87337">
      <w:pPr>
        <w:pStyle w:val="ab"/>
        <w:spacing w:after="0" w:line="32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B53486">
        <w:rPr>
          <w:b/>
          <w:sz w:val="28"/>
          <w:szCs w:val="28"/>
          <w:lang w:val="uk-UA"/>
        </w:rPr>
        <w:t>ухвалила</w:t>
      </w:r>
      <w:r w:rsidRPr="00B53486">
        <w:rPr>
          <w:b/>
          <w:color w:val="000000"/>
          <w:sz w:val="28"/>
          <w:szCs w:val="28"/>
          <w:lang w:val="uk-UA"/>
        </w:rPr>
        <w:t>:</w:t>
      </w:r>
    </w:p>
    <w:p w:rsidR="00CE6895" w:rsidRPr="009762C1" w:rsidRDefault="00CE6895" w:rsidP="00B87337">
      <w:pPr>
        <w:spacing w:line="320" w:lineRule="exact"/>
        <w:contextualSpacing/>
        <w:rPr>
          <w:sz w:val="22"/>
          <w:szCs w:val="22"/>
          <w:lang w:val="uk-UA"/>
        </w:rPr>
      </w:pPr>
    </w:p>
    <w:p w:rsidR="008F663C" w:rsidRPr="008F663C" w:rsidRDefault="00EB6D3B" w:rsidP="00B87337">
      <w:pPr>
        <w:spacing w:line="320" w:lineRule="exact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>в</w:t>
      </w:r>
      <w:r w:rsidR="00932A4F" w:rsidRPr="00B53486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B53486">
        <w:rPr>
          <w:sz w:val="28"/>
          <w:szCs w:val="28"/>
          <w:lang w:val="uk-UA"/>
        </w:rPr>
        <w:t>за скарг</w:t>
      </w:r>
      <w:r w:rsidR="00FA3F7D" w:rsidRPr="00B53486">
        <w:rPr>
          <w:sz w:val="28"/>
          <w:szCs w:val="28"/>
          <w:lang w:val="uk-UA"/>
        </w:rPr>
        <w:t>ою</w:t>
      </w:r>
      <w:r w:rsidR="000E1980">
        <w:rPr>
          <w:sz w:val="28"/>
          <w:szCs w:val="28"/>
          <w:lang w:val="uk-UA"/>
        </w:rPr>
        <w:t xml:space="preserve"> </w:t>
      </w:r>
      <w:proofErr w:type="spellStart"/>
      <w:r w:rsidR="00E965A4">
        <w:rPr>
          <w:sz w:val="28"/>
          <w:szCs w:val="28"/>
          <w:lang w:val="uk-UA"/>
        </w:rPr>
        <w:t>Квіта</w:t>
      </w:r>
      <w:proofErr w:type="spellEnd"/>
      <w:r w:rsidR="00E965A4">
        <w:rPr>
          <w:sz w:val="28"/>
          <w:szCs w:val="28"/>
          <w:lang w:val="uk-UA"/>
        </w:rPr>
        <w:t xml:space="preserve"> Андрія Івановича</w:t>
      </w:r>
      <w:r w:rsidR="008F663C" w:rsidRPr="008F663C">
        <w:rPr>
          <w:sz w:val="28"/>
          <w:szCs w:val="28"/>
          <w:lang w:val="uk-UA"/>
        </w:rPr>
        <w:t xml:space="preserve"> стосовно судді </w:t>
      </w:r>
      <w:r w:rsidR="00B87337">
        <w:rPr>
          <w:sz w:val="28"/>
          <w:szCs w:val="28"/>
          <w:lang w:val="uk-UA"/>
        </w:rPr>
        <w:t xml:space="preserve">Личаківського районного суду міста Львова Жовніра Григорія Богдановича, судді Львівського апеляційного суду </w:t>
      </w:r>
      <w:proofErr w:type="spellStart"/>
      <w:r w:rsidR="00B87337">
        <w:rPr>
          <w:sz w:val="28"/>
          <w:szCs w:val="28"/>
          <w:lang w:val="uk-UA"/>
        </w:rPr>
        <w:t>Белени</w:t>
      </w:r>
      <w:proofErr w:type="spellEnd"/>
      <w:r w:rsidR="00B87337">
        <w:rPr>
          <w:sz w:val="28"/>
          <w:szCs w:val="28"/>
          <w:lang w:val="uk-UA"/>
        </w:rPr>
        <w:t xml:space="preserve"> Альберта Вікторовича</w:t>
      </w:r>
      <w:r w:rsidR="008F663C">
        <w:rPr>
          <w:sz w:val="28"/>
          <w:szCs w:val="28"/>
          <w:lang w:val="uk-UA"/>
        </w:rPr>
        <w:t>.</w:t>
      </w:r>
    </w:p>
    <w:p w:rsidR="00B87337" w:rsidRDefault="005C4CC1" w:rsidP="00B87337">
      <w:pPr>
        <w:spacing w:line="32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9C53AC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B87337">
        <w:rPr>
          <w:sz w:val="28"/>
          <w:szCs w:val="28"/>
          <w:lang w:val="uk-UA"/>
        </w:rPr>
        <w:t>ами</w:t>
      </w:r>
      <w:r w:rsidR="00B171AF" w:rsidRPr="009C53AC">
        <w:rPr>
          <w:sz w:val="28"/>
          <w:szCs w:val="28"/>
          <w:lang w:val="uk-UA"/>
        </w:rPr>
        <w:t xml:space="preserve"> </w:t>
      </w:r>
      <w:r w:rsidR="00B87337">
        <w:rPr>
          <w:sz w:val="28"/>
          <w:szCs w:val="28"/>
          <w:lang w:val="uk-UA"/>
        </w:rPr>
        <w:t xml:space="preserve">адвоката Одинець Ірини Валеріївни в інтересах Національної комісії, що здійснює державне регулювання у сферах енергетики та комунальних послуг стосовно судді Солом’янського районного суду міста Києва Українця Віталія Васильович, суддів Вищого антикорупційного суду </w:t>
      </w:r>
      <w:proofErr w:type="spellStart"/>
      <w:r w:rsidR="00B87337">
        <w:rPr>
          <w:sz w:val="28"/>
          <w:szCs w:val="28"/>
          <w:lang w:val="uk-UA"/>
        </w:rPr>
        <w:t>Панаіди</w:t>
      </w:r>
      <w:proofErr w:type="spellEnd"/>
      <w:r w:rsidR="00B87337">
        <w:rPr>
          <w:sz w:val="28"/>
          <w:szCs w:val="28"/>
          <w:lang w:val="uk-UA"/>
        </w:rPr>
        <w:t xml:space="preserve"> Ігоря Васильовича, </w:t>
      </w:r>
      <w:proofErr w:type="spellStart"/>
      <w:r w:rsidR="00B87337">
        <w:rPr>
          <w:sz w:val="28"/>
          <w:szCs w:val="28"/>
          <w:lang w:val="uk-UA"/>
        </w:rPr>
        <w:t>Панкулича</w:t>
      </w:r>
      <w:proofErr w:type="spellEnd"/>
      <w:r w:rsidR="00B87337">
        <w:rPr>
          <w:sz w:val="28"/>
          <w:szCs w:val="28"/>
          <w:lang w:val="uk-UA"/>
        </w:rPr>
        <w:t xml:space="preserve"> Віктора Івановича, Боднара Сергія Богдановича.</w:t>
      </w:r>
    </w:p>
    <w:p w:rsidR="00CE6895" w:rsidRPr="00B53486" w:rsidRDefault="00CE6895" w:rsidP="00E16959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3486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Default="0082729B" w:rsidP="00A60468">
      <w:pPr>
        <w:spacing w:line="0" w:lineRule="atLeast"/>
        <w:contextualSpacing/>
        <w:jc w:val="both"/>
        <w:rPr>
          <w:b/>
          <w:lang w:val="uk-UA"/>
        </w:rPr>
      </w:pPr>
    </w:p>
    <w:p w:rsidR="00B87337" w:rsidRDefault="00B87337" w:rsidP="00A60468">
      <w:pPr>
        <w:spacing w:line="0" w:lineRule="atLeast"/>
        <w:contextualSpacing/>
        <w:jc w:val="both"/>
        <w:rPr>
          <w:b/>
          <w:lang w:val="uk-UA"/>
        </w:rPr>
      </w:pPr>
    </w:p>
    <w:p w:rsidR="00021A9E" w:rsidRPr="007F4149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7F4149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977E6C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</w:t>
      </w:r>
      <w:r w:rsidR="00977E6C" w:rsidRPr="00977E6C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977E6C">
        <w:rPr>
          <w:b/>
          <w:sz w:val="28"/>
          <w:szCs w:val="28"/>
          <w:lang w:val="uk-UA"/>
        </w:rPr>
        <w:t>Худик</w:t>
      </w:r>
      <w:proofErr w:type="spellEnd"/>
      <w:r w:rsidR="00977E6C" w:rsidRPr="00977E6C">
        <w:rPr>
          <w:b/>
          <w:sz w:val="28"/>
          <w:szCs w:val="28"/>
          <w:lang w:val="uk-UA"/>
        </w:rPr>
        <w:tab/>
        <w:t xml:space="preserve"> </w:t>
      </w:r>
    </w:p>
    <w:p w:rsidR="00977E6C" w:rsidRPr="00B87337" w:rsidRDefault="00977E6C" w:rsidP="00B87337">
      <w:pPr>
        <w:spacing w:line="320" w:lineRule="exact"/>
        <w:contextualSpacing/>
        <w:rPr>
          <w:b/>
          <w:lang w:val="uk-UA"/>
        </w:rPr>
      </w:pPr>
      <w:r w:rsidRPr="00977E6C">
        <w:rPr>
          <w:b/>
          <w:sz w:val="28"/>
          <w:szCs w:val="28"/>
          <w:lang w:val="uk-UA"/>
        </w:rPr>
        <w:tab/>
      </w:r>
    </w:p>
    <w:p w:rsidR="00977E6C" w:rsidRP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977E6C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P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977E6C">
        <w:rPr>
          <w:b/>
          <w:sz w:val="28"/>
          <w:szCs w:val="28"/>
          <w:lang w:val="uk-UA"/>
        </w:rPr>
        <w:t xml:space="preserve">палати Вищої ради правосуддя </w:t>
      </w:r>
      <w:r w:rsidRPr="00977E6C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977E6C" w:rsidRPr="00B87337" w:rsidRDefault="00977E6C" w:rsidP="00B87337">
      <w:pPr>
        <w:spacing w:line="320" w:lineRule="exact"/>
        <w:contextualSpacing/>
        <w:rPr>
          <w:b/>
          <w:lang w:val="uk-UA"/>
        </w:rPr>
      </w:pPr>
    </w:p>
    <w:p w:rsidR="00977E6C" w:rsidRP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977E6C">
        <w:rPr>
          <w:b/>
          <w:sz w:val="28"/>
          <w:szCs w:val="28"/>
          <w:lang w:val="uk-UA"/>
        </w:rPr>
        <w:tab/>
      </w:r>
      <w:r w:rsidRPr="00977E6C">
        <w:rPr>
          <w:b/>
          <w:sz w:val="28"/>
          <w:szCs w:val="28"/>
          <w:lang w:val="uk-UA"/>
        </w:rPr>
        <w:tab/>
      </w:r>
      <w:r w:rsidRPr="00977E6C">
        <w:rPr>
          <w:b/>
          <w:sz w:val="28"/>
          <w:szCs w:val="28"/>
          <w:lang w:val="uk-UA"/>
        </w:rPr>
        <w:tab/>
      </w:r>
      <w:r w:rsidRPr="00977E6C">
        <w:rPr>
          <w:b/>
          <w:sz w:val="28"/>
          <w:szCs w:val="28"/>
          <w:lang w:val="uk-UA"/>
        </w:rPr>
        <w:tab/>
      </w:r>
      <w:r w:rsidRPr="00977E6C">
        <w:rPr>
          <w:b/>
          <w:sz w:val="28"/>
          <w:szCs w:val="28"/>
          <w:lang w:val="uk-UA"/>
        </w:rPr>
        <w:tab/>
      </w:r>
      <w:r w:rsidRPr="00977E6C">
        <w:rPr>
          <w:b/>
          <w:sz w:val="28"/>
          <w:szCs w:val="28"/>
          <w:lang w:val="uk-UA"/>
        </w:rPr>
        <w:tab/>
      </w:r>
      <w:r w:rsidRPr="00977E6C">
        <w:rPr>
          <w:b/>
          <w:sz w:val="28"/>
          <w:szCs w:val="28"/>
          <w:lang w:val="uk-UA"/>
        </w:rPr>
        <w:tab/>
      </w:r>
      <w:r w:rsidRPr="00977E6C">
        <w:rPr>
          <w:b/>
          <w:sz w:val="28"/>
          <w:szCs w:val="28"/>
          <w:lang w:val="uk-UA"/>
        </w:rPr>
        <w:tab/>
      </w:r>
      <w:r w:rsidRPr="00977E6C">
        <w:rPr>
          <w:b/>
          <w:sz w:val="28"/>
          <w:szCs w:val="28"/>
          <w:lang w:val="uk-UA"/>
        </w:rPr>
        <w:tab/>
      </w:r>
      <w:r w:rsidRPr="00977E6C">
        <w:rPr>
          <w:b/>
          <w:sz w:val="28"/>
          <w:szCs w:val="28"/>
          <w:lang w:val="uk-UA"/>
        </w:rPr>
        <w:tab/>
        <w:t xml:space="preserve">      В.К. Грищук </w:t>
      </w:r>
    </w:p>
    <w:p w:rsidR="00977E6C" w:rsidRP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977E6C">
        <w:rPr>
          <w:b/>
          <w:sz w:val="28"/>
          <w:szCs w:val="28"/>
          <w:lang w:val="uk-UA"/>
        </w:rPr>
        <w:t xml:space="preserve">              </w:t>
      </w:r>
    </w:p>
    <w:p w:rsidR="00977E6C" w:rsidRP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977E6C">
        <w:rPr>
          <w:b/>
          <w:sz w:val="28"/>
          <w:szCs w:val="28"/>
          <w:lang w:val="uk-UA"/>
        </w:rPr>
        <w:t xml:space="preserve">      </w:t>
      </w:r>
    </w:p>
    <w:p w:rsidR="00A36F10" w:rsidRPr="0040382D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977E6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977E6C">
        <w:rPr>
          <w:b/>
          <w:sz w:val="28"/>
          <w:szCs w:val="28"/>
          <w:lang w:val="uk-UA"/>
        </w:rPr>
        <w:t xml:space="preserve">  О.В. Прудивус     </w:t>
      </w:r>
    </w:p>
    <w:sectPr w:rsidR="00A36F10" w:rsidRPr="0040382D" w:rsidSect="00B87337">
      <w:headerReference w:type="default" r:id="rId9"/>
      <w:pgSz w:w="11906" w:h="16838"/>
      <w:pgMar w:top="426" w:right="849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E2E" w:rsidRDefault="00C85E2E" w:rsidP="0065366D">
      <w:r>
        <w:separator/>
      </w:r>
    </w:p>
  </w:endnote>
  <w:endnote w:type="continuationSeparator" w:id="0">
    <w:p w:rsidR="00C85E2E" w:rsidRDefault="00C85E2E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E2E" w:rsidRDefault="00C85E2E" w:rsidP="0065366D">
      <w:r>
        <w:separator/>
      </w:r>
    </w:p>
  </w:footnote>
  <w:footnote w:type="continuationSeparator" w:id="0">
    <w:p w:rsidR="00C85E2E" w:rsidRDefault="00C85E2E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3A93">
      <w:rPr>
        <w:noProof/>
      </w:rPr>
      <w:t>2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3A93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2D71"/>
    <w:rsid w:val="0005372B"/>
    <w:rsid w:val="00053D3D"/>
    <w:rsid w:val="00056D46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5B28"/>
    <w:rsid w:val="00161EFD"/>
    <w:rsid w:val="0016205A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90D61"/>
    <w:rsid w:val="00191250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81"/>
    <w:rsid w:val="0020550F"/>
    <w:rsid w:val="002156FD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814A1"/>
    <w:rsid w:val="00284036"/>
    <w:rsid w:val="00286166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2553"/>
    <w:rsid w:val="003C2882"/>
    <w:rsid w:val="003D2E6A"/>
    <w:rsid w:val="003D4BB5"/>
    <w:rsid w:val="003D79BD"/>
    <w:rsid w:val="003E0EAB"/>
    <w:rsid w:val="003E33DB"/>
    <w:rsid w:val="003F0097"/>
    <w:rsid w:val="003F0931"/>
    <w:rsid w:val="003F49A0"/>
    <w:rsid w:val="003F5FC2"/>
    <w:rsid w:val="003F5FC9"/>
    <w:rsid w:val="003F6505"/>
    <w:rsid w:val="003F7A84"/>
    <w:rsid w:val="0040380B"/>
    <w:rsid w:val="0040382D"/>
    <w:rsid w:val="00403927"/>
    <w:rsid w:val="0040491F"/>
    <w:rsid w:val="004075C7"/>
    <w:rsid w:val="00413C77"/>
    <w:rsid w:val="00414399"/>
    <w:rsid w:val="00414B70"/>
    <w:rsid w:val="00415DA6"/>
    <w:rsid w:val="00416D0A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B27"/>
    <w:rsid w:val="00466E97"/>
    <w:rsid w:val="00467393"/>
    <w:rsid w:val="00471228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C1674"/>
    <w:rsid w:val="004C190C"/>
    <w:rsid w:val="004C25AF"/>
    <w:rsid w:val="004C618C"/>
    <w:rsid w:val="004D4A5B"/>
    <w:rsid w:val="004D7014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4556"/>
    <w:rsid w:val="00592CD0"/>
    <w:rsid w:val="005A1E8D"/>
    <w:rsid w:val="005A2E2F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510"/>
    <w:rsid w:val="00686C06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2448"/>
    <w:rsid w:val="007D310E"/>
    <w:rsid w:val="007E0B70"/>
    <w:rsid w:val="007E2464"/>
    <w:rsid w:val="007E350A"/>
    <w:rsid w:val="007E5A0F"/>
    <w:rsid w:val="007E5B97"/>
    <w:rsid w:val="007F4149"/>
    <w:rsid w:val="007F4395"/>
    <w:rsid w:val="007F559B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23A3"/>
    <w:rsid w:val="008540E3"/>
    <w:rsid w:val="00872573"/>
    <w:rsid w:val="00872CB8"/>
    <w:rsid w:val="008746FA"/>
    <w:rsid w:val="00880919"/>
    <w:rsid w:val="00887078"/>
    <w:rsid w:val="00893FE2"/>
    <w:rsid w:val="008A13D3"/>
    <w:rsid w:val="008A13DA"/>
    <w:rsid w:val="008A194C"/>
    <w:rsid w:val="008A3934"/>
    <w:rsid w:val="008A43B6"/>
    <w:rsid w:val="008B2188"/>
    <w:rsid w:val="008B4BF5"/>
    <w:rsid w:val="008C0452"/>
    <w:rsid w:val="008C6345"/>
    <w:rsid w:val="008C74E1"/>
    <w:rsid w:val="008D1F78"/>
    <w:rsid w:val="008D432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4B2"/>
    <w:rsid w:val="0096169D"/>
    <w:rsid w:val="00964590"/>
    <w:rsid w:val="00965CA7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7ECC"/>
    <w:rsid w:val="00997F33"/>
    <w:rsid w:val="009A1F26"/>
    <w:rsid w:val="009A3BB1"/>
    <w:rsid w:val="009A3D76"/>
    <w:rsid w:val="009A5E2D"/>
    <w:rsid w:val="009A6D23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2A39"/>
    <w:rsid w:val="00A33281"/>
    <w:rsid w:val="00A354EC"/>
    <w:rsid w:val="00A366FC"/>
    <w:rsid w:val="00A36F10"/>
    <w:rsid w:val="00A43805"/>
    <w:rsid w:val="00A4524C"/>
    <w:rsid w:val="00A4767B"/>
    <w:rsid w:val="00A5074F"/>
    <w:rsid w:val="00A51150"/>
    <w:rsid w:val="00A536B3"/>
    <w:rsid w:val="00A545BF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3B27"/>
    <w:rsid w:val="00A94256"/>
    <w:rsid w:val="00A96DD7"/>
    <w:rsid w:val="00A96FFF"/>
    <w:rsid w:val="00AA1EF4"/>
    <w:rsid w:val="00AA225D"/>
    <w:rsid w:val="00AA2841"/>
    <w:rsid w:val="00AA40FB"/>
    <w:rsid w:val="00AA6996"/>
    <w:rsid w:val="00AA7747"/>
    <w:rsid w:val="00AB1215"/>
    <w:rsid w:val="00AB5AEE"/>
    <w:rsid w:val="00AC0158"/>
    <w:rsid w:val="00AC1CA5"/>
    <w:rsid w:val="00AC23C7"/>
    <w:rsid w:val="00AC28EC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5334"/>
    <w:rsid w:val="00B85530"/>
    <w:rsid w:val="00B855FE"/>
    <w:rsid w:val="00B86BF6"/>
    <w:rsid w:val="00B87337"/>
    <w:rsid w:val="00B90820"/>
    <w:rsid w:val="00B9297F"/>
    <w:rsid w:val="00B946E3"/>
    <w:rsid w:val="00B9613F"/>
    <w:rsid w:val="00B961E4"/>
    <w:rsid w:val="00B96D08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6AB"/>
    <w:rsid w:val="00C15E4C"/>
    <w:rsid w:val="00C21C68"/>
    <w:rsid w:val="00C24279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C2D"/>
    <w:rsid w:val="00C62174"/>
    <w:rsid w:val="00C6322C"/>
    <w:rsid w:val="00C63322"/>
    <w:rsid w:val="00C6462D"/>
    <w:rsid w:val="00C65D91"/>
    <w:rsid w:val="00C714ED"/>
    <w:rsid w:val="00C73EA1"/>
    <w:rsid w:val="00C771D0"/>
    <w:rsid w:val="00C82460"/>
    <w:rsid w:val="00C83A2B"/>
    <w:rsid w:val="00C84D96"/>
    <w:rsid w:val="00C85E2E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E372A"/>
    <w:rsid w:val="00CE4091"/>
    <w:rsid w:val="00CE6895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39D5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E0012C"/>
    <w:rsid w:val="00E01EEF"/>
    <w:rsid w:val="00E05176"/>
    <w:rsid w:val="00E07B95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458"/>
    <w:rsid w:val="00E60BA9"/>
    <w:rsid w:val="00E60F53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3720"/>
    <w:rsid w:val="00EE6578"/>
    <w:rsid w:val="00EE7D0F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283C"/>
    <w:rsid w:val="00F258C6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24C5"/>
    <w:rsid w:val="00F83233"/>
    <w:rsid w:val="00F83771"/>
    <w:rsid w:val="00F9033D"/>
    <w:rsid w:val="00F90B13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A47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8B9B5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45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47934-57B5-47F2-AF39-49140626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2679</Words>
  <Characters>1528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5</cp:revision>
  <cp:lastPrinted>2019-12-16T10:07:00Z</cp:lastPrinted>
  <dcterms:created xsi:type="dcterms:W3CDTF">2020-01-03T13:57:00Z</dcterms:created>
  <dcterms:modified xsi:type="dcterms:W3CDTF">2020-01-15T14:51:00Z</dcterms:modified>
</cp:coreProperties>
</file>