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543" w:rsidRDefault="008D0543" w:rsidP="008D0543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rFonts w:ascii="AcademyC" w:hAnsi="AcademyC"/>
          <w:b/>
          <w:color w:val="000000"/>
          <w:lang w:val="uk-UA"/>
        </w:rPr>
      </w:pPr>
      <w:r>
        <w:rPr>
          <w:rFonts w:ascii="AcademyC" w:hAnsi="AcademyC"/>
          <w:b/>
          <w:noProof/>
          <w:color w:val="000000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2834814</wp:posOffset>
            </wp:positionH>
            <wp:positionV relativeFrom="paragraph">
              <wp:posOffset>84340</wp:posOffset>
            </wp:positionV>
            <wp:extent cx="501881" cy="648392"/>
            <wp:effectExtent l="19050" t="0" r="0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81" cy="6483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ab/>
      </w:r>
      <w:r>
        <w:rPr>
          <w:rFonts w:ascii="AcademyC" w:hAnsi="AcademyC"/>
          <w:b/>
          <w:color w:val="000000"/>
        </w:rPr>
        <w:tab/>
      </w:r>
    </w:p>
    <w:p w:rsidR="00F40388" w:rsidRPr="00F40388" w:rsidRDefault="00F40388" w:rsidP="008D0543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  <w:lang w:val="uk-UA"/>
        </w:rPr>
      </w:pPr>
    </w:p>
    <w:p w:rsidR="008D0543" w:rsidRPr="00CC7151" w:rsidRDefault="008D0543" w:rsidP="008D0543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8D0543" w:rsidRPr="00920881" w:rsidRDefault="008D0543" w:rsidP="008D054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D0543" w:rsidRPr="00832AFD" w:rsidRDefault="008D0543" w:rsidP="008D0543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D0543" w:rsidRPr="0030734B" w:rsidRDefault="008D0543" w:rsidP="004C374C">
      <w:pPr>
        <w:pStyle w:val="af1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8D0543" w:rsidRPr="001025B7" w:rsidTr="00B20C83">
        <w:trPr>
          <w:trHeight w:val="188"/>
        </w:trPr>
        <w:tc>
          <w:tcPr>
            <w:tcW w:w="3098" w:type="dxa"/>
          </w:tcPr>
          <w:p w:rsidR="008D0543" w:rsidRPr="00C603C8" w:rsidRDefault="00966520" w:rsidP="00706891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15 січня</w:t>
            </w:r>
            <w:r w:rsidR="008D0543" w:rsidRPr="00C603C8">
              <w:rPr>
                <w:noProof/>
              </w:rPr>
              <w:t xml:space="preserve"> 20</w:t>
            </w:r>
            <w:r w:rsidR="00706891">
              <w:rPr>
                <w:noProof/>
                <w:lang w:val="uk-UA"/>
              </w:rPr>
              <w:t>20</w:t>
            </w:r>
            <w:r w:rsidR="008D0543" w:rsidRPr="00C603C8">
              <w:rPr>
                <w:noProof/>
              </w:rPr>
              <w:t xml:space="preserve"> року</w:t>
            </w:r>
          </w:p>
        </w:tc>
        <w:tc>
          <w:tcPr>
            <w:tcW w:w="3309" w:type="dxa"/>
          </w:tcPr>
          <w:p w:rsidR="008D0543" w:rsidRPr="00C603C8" w:rsidRDefault="008D0543" w:rsidP="00B20C83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1025B7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proofErr w:type="spellStart"/>
            <w:r w:rsidRPr="00C603C8">
              <w:rPr>
                <w:rFonts w:ascii="Book Antiqua" w:hAnsi="Book Antiqua"/>
              </w:rPr>
              <w:t>Киї</w:t>
            </w:r>
            <w:proofErr w:type="gramStart"/>
            <w:r w:rsidRPr="00C603C8">
              <w:rPr>
                <w:rFonts w:ascii="Book Antiqua" w:hAnsi="Book Antiqua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</w:tcPr>
          <w:p w:rsidR="008D0543" w:rsidRPr="00706891" w:rsidRDefault="008D0543" w:rsidP="00BA7B3E">
            <w:pPr>
              <w:tabs>
                <w:tab w:val="left" w:pos="3408"/>
              </w:tabs>
              <w:ind w:left="-170" w:right="-2" w:firstLine="170"/>
              <w:jc w:val="both"/>
              <w:rPr>
                <w:noProof/>
                <w:lang w:val="uk-UA"/>
              </w:rPr>
            </w:pPr>
            <w:r w:rsidRPr="00C603C8">
              <w:rPr>
                <w:noProof/>
              </w:rPr>
              <w:t>№</w:t>
            </w:r>
            <w:r w:rsidRPr="004975C1">
              <w:rPr>
                <w:noProof/>
                <w:sz w:val="24"/>
                <w:szCs w:val="24"/>
              </w:rPr>
              <w:t xml:space="preserve"> </w:t>
            </w:r>
            <w:r w:rsidR="00BA7B3E">
              <w:rPr>
                <w:noProof/>
                <w:lang w:val="uk-UA"/>
              </w:rPr>
              <w:t>62</w:t>
            </w:r>
            <w:r>
              <w:rPr>
                <w:noProof/>
              </w:rPr>
              <w:t>/3дп/15-</w:t>
            </w:r>
            <w:r w:rsidR="00706891">
              <w:rPr>
                <w:noProof/>
                <w:lang w:val="uk-UA"/>
              </w:rPr>
              <w:t>20</w:t>
            </w:r>
          </w:p>
        </w:tc>
      </w:tr>
    </w:tbl>
    <w:p w:rsidR="005B0338" w:rsidRDefault="005B0338" w:rsidP="008D0543">
      <w:pPr>
        <w:pStyle w:val="ad"/>
        <w:ind w:right="4818"/>
        <w:jc w:val="both"/>
        <w:rPr>
          <w:b/>
          <w:sz w:val="16"/>
          <w:szCs w:val="16"/>
        </w:rPr>
      </w:pPr>
    </w:p>
    <w:p w:rsidR="008D0543" w:rsidRPr="00966520" w:rsidRDefault="008D0543" w:rsidP="004C374C">
      <w:pPr>
        <w:pStyle w:val="TimesNewRoman"/>
        <w:tabs>
          <w:tab w:val="clear" w:pos="9540"/>
          <w:tab w:val="left" w:pos="1418"/>
        </w:tabs>
        <w:ind w:right="4818" w:firstLine="0"/>
        <w:rPr>
          <w:b/>
          <w:sz w:val="24"/>
          <w:szCs w:val="24"/>
        </w:rPr>
      </w:pPr>
      <w:r w:rsidRPr="00966520">
        <w:rPr>
          <w:b/>
          <w:sz w:val="24"/>
          <w:szCs w:val="24"/>
        </w:rPr>
        <w:t>Про відкриття дисциплінарної справи стосовно судді</w:t>
      </w:r>
      <w:r w:rsidR="00B80438" w:rsidRPr="00966520">
        <w:rPr>
          <w:b/>
          <w:sz w:val="24"/>
          <w:szCs w:val="24"/>
        </w:rPr>
        <w:t xml:space="preserve"> </w:t>
      </w:r>
      <w:r w:rsidR="00966520" w:rsidRPr="00966520">
        <w:rPr>
          <w:rStyle w:val="FontStyle14"/>
          <w:b/>
          <w:sz w:val="24"/>
          <w:szCs w:val="24"/>
        </w:rPr>
        <w:t>Печерського районного суду міста Києва Новака Р.В.</w:t>
      </w:r>
    </w:p>
    <w:p w:rsidR="00F40388" w:rsidRDefault="00F40388" w:rsidP="004C374C">
      <w:pPr>
        <w:pStyle w:val="TimesNewRoman"/>
        <w:tabs>
          <w:tab w:val="clear" w:pos="9540"/>
          <w:tab w:val="left" w:pos="1418"/>
        </w:tabs>
        <w:ind w:right="4818" w:firstLine="0"/>
        <w:rPr>
          <w:b/>
          <w:sz w:val="16"/>
          <w:szCs w:val="16"/>
        </w:rPr>
      </w:pPr>
    </w:p>
    <w:p w:rsidR="00F40388" w:rsidRDefault="00F40388" w:rsidP="004C374C">
      <w:pPr>
        <w:pStyle w:val="TimesNewRoman"/>
        <w:tabs>
          <w:tab w:val="clear" w:pos="9540"/>
          <w:tab w:val="left" w:pos="1418"/>
        </w:tabs>
        <w:ind w:right="4818" w:firstLine="0"/>
        <w:rPr>
          <w:b/>
          <w:sz w:val="16"/>
          <w:szCs w:val="16"/>
        </w:rPr>
      </w:pPr>
    </w:p>
    <w:p w:rsidR="008D0543" w:rsidRDefault="008D0543" w:rsidP="00F40388">
      <w:pPr>
        <w:pStyle w:val="21"/>
        <w:shd w:val="clear" w:color="auto" w:fill="auto"/>
        <w:spacing w:before="0" w:line="240" w:lineRule="auto"/>
        <w:ind w:firstLine="709"/>
        <w:jc w:val="both"/>
        <w:rPr>
          <w:color w:val="000000" w:themeColor="text1"/>
          <w:sz w:val="27"/>
          <w:szCs w:val="27"/>
          <w:lang w:val="uk-UA"/>
        </w:rPr>
      </w:pPr>
      <w:r w:rsidRPr="00F40388">
        <w:rPr>
          <w:sz w:val="27"/>
          <w:szCs w:val="27"/>
          <w:lang w:val="uk-UA"/>
        </w:rPr>
        <w:t xml:space="preserve">Третя Дисциплінарна палата Вищої ради правосуддя у складі                 головуючого – </w:t>
      </w:r>
      <w:proofErr w:type="spellStart"/>
      <w:r w:rsidR="00B434A3" w:rsidRPr="00F40388">
        <w:rPr>
          <w:sz w:val="27"/>
          <w:szCs w:val="27"/>
          <w:lang w:val="uk-UA"/>
        </w:rPr>
        <w:t>Швецової</w:t>
      </w:r>
      <w:proofErr w:type="spellEnd"/>
      <w:r w:rsidR="00B434A3" w:rsidRPr="00F40388">
        <w:rPr>
          <w:sz w:val="27"/>
          <w:szCs w:val="27"/>
          <w:lang w:val="uk-UA"/>
        </w:rPr>
        <w:t xml:space="preserve"> Л.А.</w:t>
      </w:r>
      <w:r w:rsidRPr="00F40388">
        <w:rPr>
          <w:sz w:val="27"/>
          <w:szCs w:val="27"/>
          <w:lang w:val="uk-UA"/>
        </w:rPr>
        <w:t xml:space="preserve">, членів Матвійчука В.В., </w:t>
      </w:r>
      <w:r w:rsidR="00B434A3" w:rsidRPr="00F40388">
        <w:rPr>
          <w:sz w:val="27"/>
          <w:szCs w:val="27"/>
          <w:lang w:val="uk-UA"/>
        </w:rPr>
        <w:t>Іванової Л.Б.</w:t>
      </w:r>
      <w:r w:rsidRPr="00F40388">
        <w:rPr>
          <w:sz w:val="27"/>
          <w:szCs w:val="27"/>
          <w:lang w:val="uk-UA"/>
        </w:rPr>
        <w:t xml:space="preserve">, розглянувши висновок доповідача – члена Третьої Дисциплінарної палати Вищої ради правосуддя </w:t>
      </w:r>
      <w:r w:rsidR="00B434A3" w:rsidRPr="00F40388">
        <w:rPr>
          <w:sz w:val="27"/>
          <w:szCs w:val="27"/>
          <w:lang w:val="uk-UA"/>
        </w:rPr>
        <w:t>Говорухи В.І.</w:t>
      </w:r>
      <w:r w:rsidRPr="00F40388">
        <w:rPr>
          <w:sz w:val="27"/>
          <w:szCs w:val="27"/>
          <w:lang w:val="uk-UA"/>
        </w:rPr>
        <w:t xml:space="preserve"> </w:t>
      </w:r>
      <w:r w:rsidR="00371D1A" w:rsidRPr="00F40388">
        <w:rPr>
          <w:color w:val="000000" w:themeColor="text1"/>
          <w:sz w:val="27"/>
          <w:szCs w:val="27"/>
          <w:lang w:val="uk-UA"/>
        </w:rPr>
        <w:t xml:space="preserve">та додані до нього матеріали попередньої перевірки </w:t>
      </w:r>
      <w:r w:rsidR="00B80438" w:rsidRPr="00F40388">
        <w:rPr>
          <w:color w:val="000000" w:themeColor="text1"/>
          <w:sz w:val="27"/>
          <w:szCs w:val="27"/>
          <w:lang w:val="uk-UA"/>
        </w:rPr>
        <w:t xml:space="preserve">відомостей, викладених у </w:t>
      </w:r>
      <w:r w:rsidR="00966520" w:rsidRPr="00F40388">
        <w:rPr>
          <w:color w:val="000000" w:themeColor="text1"/>
          <w:sz w:val="27"/>
          <w:szCs w:val="27"/>
          <w:lang w:val="uk-UA"/>
        </w:rPr>
        <w:t xml:space="preserve">скарзі </w:t>
      </w:r>
      <w:proofErr w:type="spellStart"/>
      <w:r w:rsidR="00966520" w:rsidRPr="00F40388">
        <w:rPr>
          <w:rStyle w:val="FontStyle14"/>
          <w:sz w:val="27"/>
          <w:szCs w:val="27"/>
          <w:lang w:val="uk-UA"/>
        </w:rPr>
        <w:t>Забродської</w:t>
      </w:r>
      <w:proofErr w:type="spellEnd"/>
      <w:r w:rsidR="00966520" w:rsidRPr="00F40388">
        <w:rPr>
          <w:rStyle w:val="FontStyle14"/>
          <w:sz w:val="27"/>
          <w:szCs w:val="27"/>
          <w:lang w:val="uk-UA"/>
        </w:rPr>
        <w:t xml:space="preserve"> Алли Іванівни </w:t>
      </w:r>
      <w:r w:rsidR="00371D1A" w:rsidRPr="00F40388">
        <w:rPr>
          <w:color w:val="000000" w:themeColor="text1"/>
          <w:sz w:val="27"/>
          <w:szCs w:val="27"/>
          <w:lang w:val="uk-UA"/>
        </w:rPr>
        <w:t>стосовно судді</w:t>
      </w:r>
      <w:r w:rsidR="00B80438" w:rsidRPr="00F40388">
        <w:rPr>
          <w:color w:val="000000" w:themeColor="text1"/>
          <w:sz w:val="27"/>
          <w:szCs w:val="27"/>
          <w:lang w:val="uk-UA"/>
        </w:rPr>
        <w:t xml:space="preserve"> </w:t>
      </w:r>
      <w:r w:rsidR="00966520" w:rsidRPr="00F40388">
        <w:rPr>
          <w:rStyle w:val="FontStyle14"/>
          <w:sz w:val="27"/>
          <w:szCs w:val="27"/>
          <w:lang w:val="uk-UA"/>
        </w:rPr>
        <w:t>Печерського районного суду міста Києва Новака Романа Васильовича</w:t>
      </w:r>
      <w:r w:rsidR="00B434A3" w:rsidRPr="00F40388">
        <w:rPr>
          <w:color w:val="000000" w:themeColor="text1"/>
          <w:sz w:val="27"/>
          <w:szCs w:val="27"/>
          <w:lang w:val="uk-UA"/>
        </w:rPr>
        <w:t>,</w:t>
      </w:r>
    </w:p>
    <w:p w:rsidR="00364E8F" w:rsidRPr="00F40388" w:rsidRDefault="00364E8F" w:rsidP="00F40388">
      <w:pPr>
        <w:pStyle w:val="21"/>
        <w:shd w:val="clear" w:color="auto" w:fill="auto"/>
        <w:spacing w:before="0" w:line="240" w:lineRule="auto"/>
        <w:ind w:firstLine="709"/>
        <w:jc w:val="both"/>
        <w:rPr>
          <w:color w:val="000000" w:themeColor="text1"/>
          <w:sz w:val="27"/>
          <w:szCs w:val="27"/>
          <w:lang w:val="uk-UA"/>
        </w:rPr>
      </w:pPr>
    </w:p>
    <w:p w:rsidR="008D0543" w:rsidRPr="00F40388" w:rsidRDefault="008D0543" w:rsidP="00F40388">
      <w:pPr>
        <w:ind w:firstLine="709"/>
        <w:jc w:val="center"/>
        <w:rPr>
          <w:b/>
          <w:sz w:val="27"/>
          <w:szCs w:val="27"/>
          <w:lang w:val="uk-UA"/>
        </w:rPr>
      </w:pPr>
      <w:r w:rsidRPr="00F40388">
        <w:rPr>
          <w:b/>
          <w:sz w:val="27"/>
          <w:szCs w:val="27"/>
          <w:lang w:val="uk-UA"/>
        </w:rPr>
        <w:t>встановила:</w:t>
      </w:r>
    </w:p>
    <w:p w:rsidR="00F40388" w:rsidRDefault="00F40388" w:rsidP="00F40388">
      <w:pPr>
        <w:pStyle w:val="21"/>
        <w:shd w:val="clear" w:color="auto" w:fill="auto"/>
        <w:spacing w:before="0" w:line="240" w:lineRule="auto"/>
        <w:jc w:val="both"/>
        <w:rPr>
          <w:rStyle w:val="FontStyle14"/>
          <w:sz w:val="27"/>
          <w:szCs w:val="27"/>
          <w:lang w:val="uk-UA"/>
        </w:rPr>
      </w:pPr>
    </w:p>
    <w:p w:rsidR="00966520" w:rsidRPr="0098721D" w:rsidRDefault="00966520" w:rsidP="00F40388">
      <w:pPr>
        <w:pStyle w:val="21"/>
        <w:shd w:val="clear" w:color="auto" w:fill="auto"/>
        <w:spacing w:before="0" w:line="240" w:lineRule="auto"/>
        <w:jc w:val="both"/>
        <w:rPr>
          <w:rStyle w:val="FontStyle14"/>
          <w:b/>
          <w:sz w:val="27"/>
          <w:szCs w:val="27"/>
          <w:lang w:val="uk-UA"/>
        </w:rPr>
      </w:pPr>
      <w:r w:rsidRPr="0098721D">
        <w:rPr>
          <w:rStyle w:val="FontStyle14"/>
          <w:sz w:val="27"/>
          <w:szCs w:val="27"/>
          <w:lang w:val="uk-UA"/>
        </w:rPr>
        <w:t xml:space="preserve">до Вищої ради правосуддя 18 листопада 2019 року (єдиний унікальний номер         З-6310/0/7-19) надійшла скарга </w:t>
      </w:r>
      <w:proofErr w:type="spellStart"/>
      <w:r w:rsidRPr="0098721D">
        <w:rPr>
          <w:rStyle w:val="FontStyle14"/>
          <w:sz w:val="27"/>
          <w:szCs w:val="27"/>
          <w:lang w:val="uk-UA"/>
        </w:rPr>
        <w:t>Забродської</w:t>
      </w:r>
      <w:proofErr w:type="spellEnd"/>
      <w:r w:rsidRPr="0098721D">
        <w:rPr>
          <w:rStyle w:val="FontStyle14"/>
          <w:sz w:val="27"/>
          <w:szCs w:val="27"/>
          <w:lang w:val="uk-UA"/>
        </w:rPr>
        <w:t xml:space="preserve"> А.І. на дії судді Печерського районного суду міста Києва Новака Р.В. під час здійснення правосуддя у справі               № </w:t>
      </w:r>
      <w:r w:rsidR="003A4B4D">
        <w:rPr>
          <w:rStyle w:val="FontStyle14"/>
          <w:sz w:val="27"/>
          <w:szCs w:val="27"/>
          <w:lang w:val="uk-UA"/>
        </w:rPr>
        <w:t>_________</w:t>
      </w:r>
      <w:r w:rsidRPr="0098721D">
        <w:rPr>
          <w:rStyle w:val="FontStyle14"/>
          <w:sz w:val="27"/>
          <w:szCs w:val="27"/>
          <w:lang w:val="uk-UA"/>
        </w:rPr>
        <w:t>.</w:t>
      </w:r>
    </w:p>
    <w:p w:rsidR="00763D73" w:rsidRPr="0098721D" w:rsidRDefault="00966520" w:rsidP="00F13BEE">
      <w:pPr>
        <w:ind w:firstLine="709"/>
        <w:jc w:val="both"/>
        <w:rPr>
          <w:sz w:val="27"/>
          <w:szCs w:val="27"/>
          <w:lang w:val="uk-UA"/>
        </w:rPr>
      </w:pPr>
      <w:r w:rsidRPr="0098721D">
        <w:rPr>
          <w:sz w:val="27"/>
          <w:szCs w:val="27"/>
          <w:lang w:val="uk-UA"/>
        </w:rPr>
        <w:t xml:space="preserve">Відповідно до протоколу автоматизованого розподілу справи між членами Вищої ради правосуддя від 18 листопада 2019 року скаргу передано для розгляду </w:t>
      </w:r>
      <w:r w:rsidR="00D762F2" w:rsidRPr="0098721D">
        <w:rPr>
          <w:sz w:val="27"/>
          <w:szCs w:val="27"/>
          <w:lang w:val="uk-UA"/>
        </w:rPr>
        <w:t xml:space="preserve">члену Вищої ради правосуддя </w:t>
      </w:r>
      <w:r w:rsidR="004E7275" w:rsidRPr="0098721D">
        <w:rPr>
          <w:sz w:val="27"/>
          <w:szCs w:val="27"/>
          <w:lang w:val="uk-UA"/>
        </w:rPr>
        <w:t>Говорусі В.І.</w:t>
      </w:r>
      <w:r w:rsidR="00763D73" w:rsidRPr="0098721D">
        <w:rPr>
          <w:sz w:val="27"/>
          <w:szCs w:val="27"/>
          <w:lang w:val="uk-UA"/>
        </w:rPr>
        <w:t xml:space="preserve"> </w:t>
      </w:r>
    </w:p>
    <w:p w:rsidR="00371D1A" w:rsidRPr="0098721D" w:rsidRDefault="00371D1A" w:rsidP="00F13BEE">
      <w:pPr>
        <w:pStyle w:val="ad"/>
        <w:ind w:firstLine="709"/>
        <w:jc w:val="both"/>
        <w:rPr>
          <w:sz w:val="27"/>
          <w:szCs w:val="27"/>
        </w:rPr>
      </w:pPr>
      <w:r w:rsidRPr="0098721D">
        <w:rPr>
          <w:sz w:val="27"/>
          <w:szCs w:val="27"/>
        </w:rPr>
        <w:t>Згідно зі статтею 108 Закону України «Про судоустрій і статус суддів» дисциплінарне провадження щодо судді здійснюють дисциплінарні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:rsidR="00371D1A" w:rsidRPr="0098721D" w:rsidRDefault="004E7275" w:rsidP="00F13BE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Style w:val="rvts0"/>
          <w:sz w:val="27"/>
          <w:szCs w:val="27"/>
          <w:lang w:val="uk-UA"/>
        </w:rPr>
      </w:pPr>
      <w:r w:rsidRPr="0098721D">
        <w:rPr>
          <w:sz w:val="27"/>
          <w:szCs w:val="27"/>
          <w:lang w:val="uk-UA"/>
        </w:rPr>
        <w:t>Дисциплінарне провадження включає</w:t>
      </w:r>
      <w:bookmarkStart w:id="0" w:name="n391"/>
      <w:bookmarkEnd w:id="0"/>
      <w:r w:rsidRPr="0098721D">
        <w:rPr>
          <w:sz w:val="27"/>
          <w:szCs w:val="27"/>
          <w:lang w:val="uk-UA"/>
        </w:rPr>
        <w:t xml:space="preserve"> попереднє вивчення матеріалів, що мають ознаки вчинення суддею дисциплінарного проступку, та прийняття рішення про відкриття дисциплінарної справи або відмову у її відкритті; </w:t>
      </w:r>
      <w:bookmarkStart w:id="1" w:name="n392"/>
      <w:bookmarkEnd w:id="1"/>
      <w:r w:rsidRPr="0098721D">
        <w:rPr>
          <w:sz w:val="27"/>
          <w:szCs w:val="27"/>
          <w:lang w:val="uk-UA"/>
        </w:rPr>
        <w:t xml:space="preserve">розгляд дисциплінарної скарги та ухвалення рішення про притягнення або відмову в притягненні судді до дисциплінарної відповідальності </w:t>
      </w:r>
      <w:r w:rsidR="00371D1A" w:rsidRPr="0098721D">
        <w:rPr>
          <w:rStyle w:val="rvts0"/>
          <w:sz w:val="27"/>
          <w:szCs w:val="27"/>
          <w:lang w:val="uk-UA"/>
        </w:rPr>
        <w:t>(частина третя                        статті 42 Закону України «Про Вищу раду правосуддя»).</w:t>
      </w:r>
    </w:p>
    <w:p w:rsidR="004E7275" w:rsidRPr="0098721D" w:rsidRDefault="00371D1A" w:rsidP="00F13BEE">
      <w:pPr>
        <w:pStyle w:val="ad"/>
        <w:ind w:firstLine="709"/>
        <w:jc w:val="both"/>
        <w:rPr>
          <w:sz w:val="27"/>
          <w:szCs w:val="27"/>
          <w:shd w:val="clear" w:color="auto" w:fill="FFFFFF"/>
        </w:rPr>
      </w:pPr>
      <w:r w:rsidRPr="0098721D">
        <w:rPr>
          <w:sz w:val="27"/>
          <w:szCs w:val="27"/>
        </w:rPr>
        <w:t>Згідно з пунктами 1, 4 частини першої статті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</w:t>
      </w:r>
      <w:bookmarkStart w:id="2" w:name="n397"/>
      <w:bookmarkEnd w:id="2"/>
      <w:r w:rsidRPr="0098721D">
        <w:rPr>
          <w:sz w:val="27"/>
          <w:szCs w:val="27"/>
        </w:rPr>
        <w:t xml:space="preserve">, </w:t>
      </w:r>
      <w:r w:rsidR="004E7275" w:rsidRPr="0098721D">
        <w:rPr>
          <w:sz w:val="27"/>
          <w:szCs w:val="27"/>
          <w:shd w:val="clear" w:color="auto" w:fill="FFFFFF"/>
        </w:rPr>
        <w:t xml:space="preserve">вивчає дисциплінарну скаргу і перевіряє її відповідність вимогам закону; за відсутності підстав для залишення без розгляду та повернення дисциплінарної </w:t>
      </w:r>
      <w:r w:rsidR="0079684E" w:rsidRPr="0098721D">
        <w:rPr>
          <w:sz w:val="27"/>
          <w:szCs w:val="27"/>
          <w:shd w:val="clear" w:color="auto" w:fill="FFFFFF"/>
        </w:rPr>
        <w:t>скарги –</w:t>
      </w:r>
      <w:r w:rsidR="004E7275" w:rsidRPr="0098721D">
        <w:rPr>
          <w:sz w:val="27"/>
          <w:szCs w:val="27"/>
          <w:shd w:val="clear" w:color="auto" w:fill="FFFFFF"/>
        </w:rPr>
        <w:t xml:space="preserve"> готує матеріали у </w:t>
      </w:r>
      <w:r w:rsidR="004E7275" w:rsidRPr="0098721D">
        <w:rPr>
          <w:sz w:val="27"/>
          <w:szCs w:val="27"/>
          <w:shd w:val="clear" w:color="auto" w:fill="FFFFFF"/>
        </w:rPr>
        <w:lastRenderedPageBreak/>
        <w:t>строки, встановлені регламентом, з пропозицією про відкриття чи відмову у відкритті дисциплінарної справи.</w:t>
      </w:r>
    </w:p>
    <w:p w:rsidR="006B3B0A" w:rsidRPr="0098721D" w:rsidRDefault="00371D1A" w:rsidP="00F13BEE">
      <w:pPr>
        <w:pStyle w:val="TimesNewRoman"/>
        <w:rPr>
          <w:sz w:val="27"/>
          <w:szCs w:val="27"/>
        </w:rPr>
      </w:pPr>
      <w:r w:rsidRPr="0098721D">
        <w:rPr>
          <w:sz w:val="27"/>
          <w:szCs w:val="27"/>
        </w:rPr>
        <w:t xml:space="preserve">Розглянувши висновок доповідача – члена Третьої Дисциплінарної палати Вищої ради правосуддя </w:t>
      </w:r>
      <w:r w:rsidR="004E7275" w:rsidRPr="0098721D">
        <w:rPr>
          <w:sz w:val="27"/>
          <w:szCs w:val="27"/>
        </w:rPr>
        <w:t>Говорухи В.І.</w:t>
      </w:r>
      <w:r w:rsidRPr="0098721D">
        <w:rPr>
          <w:sz w:val="27"/>
          <w:szCs w:val="27"/>
        </w:rPr>
        <w:t xml:space="preserve"> та додані до нього матеріали попередньої перевірки, Третя Дисциплінарна палата Вищої ради правосуддя дійшла висновку про наявність підстав для відкриття дисциплінарної справи стосовно судді </w:t>
      </w:r>
      <w:r w:rsidR="00966520" w:rsidRPr="0098721D">
        <w:rPr>
          <w:rStyle w:val="FontStyle14"/>
          <w:sz w:val="27"/>
          <w:szCs w:val="27"/>
        </w:rPr>
        <w:t xml:space="preserve">Печерського районного суду міста Києва Новака Р.В. </w:t>
      </w:r>
      <w:r w:rsidRPr="0098721D">
        <w:rPr>
          <w:sz w:val="27"/>
          <w:szCs w:val="27"/>
        </w:rPr>
        <w:t>з огляду на таке.</w:t>
      </w:r>
      <w:r w:rsidR="00763D73" w:rsidRPr="0098721D">
        <w:rPr>
          <w:sz w:val="27"/>
          <w:szCs w:val="27"/>
        </w:rPr>
        <w:t xml:space="preserve"> </w:t>
      </w:r>
    </w:p>
    <w:p w:rsidR="00966520" w:rsidRPr="0098721D" w:rsidRDefault="00411597" w:rsidP="00411597">
      <w:pPr>
        <w:pStyle w:val="21"/>
        <w:shd w:val="clear" w:color="auto" w:fill="auto"/>
        <w:spacing w:before="0" w:line="240" w:lineRule="auto"/>
        <w:ind w:firstLine="708"/>
        <w:jc w:val="both"/>
        <w:rPr>
          <w:b/>
          <w:sz w:val="27"/>
          <w:szCs w:val="27"/>
          <w:lang w:val="uk-UA" w:eastAsia="uk-UA" w:bidi="uk-UA"/>
        </w:rPr>
      </w:pPr>
      <w:proofErr w:type="spellStart"/>
      <w:r w:rsidRPr="0098721D">
        <w:rPr>
          <w:rStyle w:val="FontStyle14"/>
          <w:sz w:val="27"/>
          <w:szCs w:val="27"/>
          <w:lang w:val="uk-UA"/>
        </w:rPr>
        <w:t>Забродська</w:t>
      </w:r>
      <w:proofErr w:type="spellEnd"/>
      <w:r w:rsidRPr="0098721D">
        <w:rPr>
          <w:rStyle w:val="FontStyle14"/>
          <w:sz w:val="27"/>
          <w:szCs w:val="27"/>
          <w:lang w:val="uk-UA"/>
        </w:rPr>
        <w:t xml:space="preserve"> А.І. </w:t>
      </w:r>
      <w:r w:rsidR="00BE775E">
        <w:rPr>
          <w:rStyle w:val="FontStyle14"/>
          <w:sz w:val="27"/>
          <w:szCs w:val="27"/>
          <w:lang w:val="uk-UA"/>
        </w:rPr>
        <w:t>у</w:t>
      </w:r>
      <w:r w:rsidRPr="0098721D">
        <w:rPr>
          <w:rStyle w:val="FontStyle14"/>
          <w:sz w:val="27"/>
          <w:szCs w:val="27"/>
          <w:lang w:val="uk-UA"/>
        </w:rPr>
        <w:t xml:space="preserve"> скарзі </w:t>
      </w:r>
      <w:r w:rsidR="00966520" w:rsidRPr="0098721D">
        <w:rPr>
          <w:rStyle w:val="FontStyle14"/>
          <w:sz w:val="27"/>
          <w:szCs w:val="27"/>
          <w:lang w:val="uk-UA"/>
        </w:rPr>
        <w:t>зазначила, що в</w:t>
      </w:r>
      <w:r w:rsidR="00966520" w:rsidRPr="0098721D">
        <w:rPr>
          <w:sz w:val="27"/>
          <w:szCs w:val="27"/>
          <w:lang w:val="uk-UA" w:eastAsia="uk-UA" w:bidi="uk-UA"/>
        </w:rPr>
        <w:t xml:space="preserve"> листопаді 2014 року </w:t>
      </w:r>
      <w:r w:rsidR="00BE775E">
        <w:rPr>
          <w:sz w:val="27"/>
          <w:szCs w:val="27"/>
          <w:lang w:val="uk-UA" w:eastAsia="uk-UA" w:bidi="uk-UA"/>
        </w:rPr>
        <w:t xml:space="preserve">подала </w:t>
      </w:r>
      <w:r w:rsidR="00966520" w:rsidRPr="0098721D">
        <w:rPr>
          <w:sz w:val="27"/>
          <w:szCs w:val="27"/>
          <w:lang w:val="uk-UA" w:eastAsia="uk-UA" w:bidi="uk-UA"/>
        </w:rPr>
        <w:t xml:space="preserve">до Печерського районного суду міста Києва </w:t>
      </w:r>
      <w:r w:rsidR="00BE775E">
        <w:rPr>
          <w:sz w:val="27"/>
          <w:szCs w:val="27"/>
          <w:lang w:val="uk-UA" w:eastAsia="uk-UA" w:bidi="uk-UA"/>
        </w:rPr>
        <w:t>позовну заяву</w:t>
      </w:r>
      <w:r w:rsidR="00BE775E" w:rsidRPr="00BE775E">
        <w:rPr>
          <w:sz w:val="27"/>
          <w:szCs w:val="27"/>
          <w:lang w:val="uk-UA" w:eastAsia="uk-UA" w:bidi="uk-UA"/>
        </w:rPr>
        <w:t xml:space="preserve"> </w:t>
      </w:r>
      <w:r w:rsidR="00BE775E" w:rsidRPr="0098721D">
        <w:rPr>
          <w:sz w:val="27"/>
          <w:szCs w:val="27"/>
          <w:lang w:val="uk-UA" w:eastAsia="uk-UA" w:bidi="uk-UA"/>
        </w:rPr>
        <w:t>про відшкодування завд</w:t>
      </w:r>
      <w:r w:rsidR="00BE775E">
        <w:rPr>
          <w:sz w:val="27"/>
          <w:szCs w:val="27"/>
          <w:lang w:val="uk-UA" w:eastAsia="uk-UA" w:bidi="uk-UA"/>
        </w:rPr>
        <w:t xml:space="preserve">аних збитків та моральної шкоди, </w:t>
      </w:r>
      <w:r w:rsidR="00966520" w:rsidRPr="0098721D">
        <w:rPr>
          <w:sz w:val="27"/>
          <w:szCs w:val="27"/>
          <w:lang w:val="uk-UA" w:eastAsia="uk-UA" w:bidi="uk-UA"/>
        </w:rPr>
        <w:t>відповідач</w:t>
      </w:r>
      <w:r w:rsidR="00BE775E">
        <w:rPr>
          <w:sz w:val="27"/>
          <w:szCs w:val="27"/>
          <w:lang w:val="uk-UA" w:eastAsia="uk-UA" w:bidi="uk-UA"/>
        </w:rPr>
        <w:t xml:space="preserve"> –</w:t>
      </w:r>
      <w:r w:rsidR="00966520" w:rsidRPr="0098721D">
        <w:rPr>
          <w:sz w:val="27"/>
          <w:szCs w:val="27"/>
          <w:lang w:val="uk-UA" w:eastAsia="uk-UA" w:bidi="uk-UA"/>
        </w:rPr>
        <w:t xml:space="preserve"> </w:t>
      </w:r>
      <w:r w:rsidR="003A4B4D">
        <w:rPr>
          <w:sz w:val="27"/>
          <w:szCs w:val="27"/>
          <w:lang w:val="uk-UA" w:eastAsia="uk-UA" w:bidi="uk-UA"/>
        </w:rPr>
        <w:t>Особа_1</w:t>
      </w:r>
      <w:r w:rsidR="00966520" w:rsidRPr="0098721D">
        <w:rPr>
          <w:sz w:val="27"/>
          <w:szCs w:val="27"/>
          <w:lang w:val="uk-UA" w:eastAsia="uk-UA" w:bidi="uk-UA"/>
        </w:rPr>
        <w:t xml:space="preserve">, третя особа </w:t>
      </w:r>
      <w:r w:rsidR="00BE775E">
        <w:rPr>
          <w:sz w:val="27"/>
          <w:szCs w:val="27"/>
          <w:lang w:val="uk-UA" w:eastAsia="uk-UA" w:bidi="uk-UA"/>
        </w:rPr>
        <w:t xml:space="preserve">– комунальне підприємство по утриманню житлового господарства «Печерська брама» (далі – </w:t>
      </w:r>
      <w:proofErr w:type="spellStart"/>
      <w:r w:rsidR="00BE775E">
        <w:rPr>
          <w:sz w:val="27"/>
          <w:szCs w:val="27"/>
          <w:lang w:val="uk-UA" w:eastAsia="uk-UA" w:bidi="uk-UA"/>
        </w:rPr>
        <w:t>КП</w:t>
      </w:r>
      <w:proofErr w:type="spellEnd"/>
      <w:r w:rsidR="00BE775E">
        <w:rPr>
          <w:sz w:val="27"/>
          <w:szCs w:val="27"/>
          <w:lang w:val="uk-UA" w:eastAsia="uk-UA" w:bidi="uk-UA"/>
        </w:rPr>
        <w:t xml:space="preserve"> </w:t>
      </w:r>
      <w:proofErr w:type="spellStart"/>
      <w:r w:rsidR="00966520" w:rsidRPr="0098721D">
        <w:rPr>
          <w:sz w:val="27"/>
          <w:szCs w:val="27"/>
          <w:lang w:val="uk-UA" w:eastAsia="uk-UA" w:bidi="uk-UA"/>
        </w:rPr>
        <w:t>УЖГ</w:t>
      </w:r>
      <w:proofErr w:type="spellEnd"/>
      <w:r w:rsidR="00966520" w:rsidRPr="0098721D">
        <w:rPr>
          <w:sz w:val="27"/>
          <w:szCs w:val="27"/>
          <w:lang w:val="uk-UA" w:eastAsia="uk-UA" w:bidi="uk-UA"/>
        </w:rPr>
        <w:t xml:space="preserve"> «Печерська брама»</w:t>
      </w:r>
      <w:r w:rsidR="00BE775E">
        <w:rPr>
          <w:sz w:val="27"/>
          <w:szCs w:val="27"/>
          <w:lang w:val="uk-UA" w:eastAsia="uk-UA" w:bidi="uk-UA"/>
        </w:rPr>
        <w:t>).</w:t>
      </w:r>
      <w:r w:rsidR="00966520" w:rsidRPr="0098721D">
        <w:rPr>
          <w:sz w:val="27"/>
          <w:szCs w:val="27"/>
          <w:lang w:val="uk-UA" w:eastAsia="uk-UA" w:bidi="uk-UA"/>
        </w:rPr>
        <w:t xml:space="preserve"> Розгляд цивільної справи тривав майже п’ять років – з 4 грудня 2014 року (дата відкриття провадження) по </w:t>
      </w:r>
      <w:r w:rsidR="00364E8F">
        <w:rPr>
          <w:sz w:val="27"/>
          <w:szCs w:val="27"/>
          <w:lang w:val="uk-UA" w:eastAsia="uk-UA" w:bidi="uk-UA"/>
        </w:rPr>
        <w:t xml:space="preserve">                       </w:t>
      </w:r>
      <w:r w:rsidR="00966520" w:rsidRPr="0098721D">
        <w:rPr>
          <w:sz w:val="27"/>
          <w:szCs w:val="27"/>
          <w:lang w:val="uk-UA" w:eastAsia="uk-UA" w:bidi="uk-UA"/>
        </w:rPr>
        <w:t>7 червня 2019 року (постановлення рішення). При цьому суд постанов</w:t>
      </w:r>
      <w:r w:rsidR="00BE775E">
        <w:rPr>
          <w:sz w:val="27"/>
          <w:szCs w:val="27"/>
          <w:lang w:val="uk-UA" w:eastAsia="uk-UA" w:bidi="uk-UA"/>
        </w:rPr>
        <w:t>ив</w:t>
      </w:r>
      <w:r w:rsidR="00966520" w:rsidRPr="0098721D">
        <w:rPr>
          <w:sz w:val="27"/>
          <w:szCs w:val="27"/>
          <w:lang w:val="uk-UA" w:eastAsia="uk-UA" w:bidi="uk-UA"/>
        </w:rPr>
        <w:t xml:space="preserve"> </w:t>
      </w:r>
      <w:r w:rsidR="00706891">
        <w:rPr>
          <w:sz w:val="27"/>
          <w:szCs w:val="27"/>
          <w:lang w:val="uk-UA" w:eastAsia="uk-UA" w:bidi="uk-UA"/>
        </w:rPr>
        <w:t xml:space="preserve">лише </w:t>
      </w:r>
      <w:r w:rsidR="00966520" w:rsidRPr="0098721D">
        <w:rPr>
          <w:sz w:val="27"/>
          <w:szCs w:val="27"/>
          <w:lang w:val="uk-UA" w:eastAsia="uk-UA" w:bidi="uk-UA"/>
        </w:rPr>
        <w:t>вступну та резолютивну частин</w:t>
      </w:r>
      <w:r w:rsidR="00BE775E">
        <w:rPr>
          <w:sz w:val="27"/>
          <w:szCs w:val="27"/>
          <w:lang w:val="uk-UA" w:eastAsia="uk-UA" w:bidi="uk-UA"/>
        </w:rPr>
        <w:t>и</w:t>
      </w:r>
      <w:r w:rsidR="00966520" w:rsidRPr="0098721D">
        <w:rPr>
          <w:sz w:val="27"/>
          <w:szCs w:val="27"/>
          <w:lang w:val="uk-UA" w:eastAsia="uk-UA" w:bidi="uk-UA"/>
        </w:rPr>
        <w:t xml:space="preserve"> рішення у справі і станом на день</w:t>
      </w:r>
      <w:r w:rsidR="00706891">
        <w:rPr>
          <w:sz w:val="27"/>
          <w:szCs w:val="27"/>
          <w:lang w:val="uk-UA" w:eastAsia="uk-UA" w:bidi="uk-UA"/>
        </w:rPr>
        <w:t xml:space="preserve"> подання</w:t>
      </w:r>
      <w:r w:rsidR="00966520" w:rsidRPr="0098721D">
        <w:rPr>
          <w:sz w:val="27"/>
          <w:szCs w:val="27"/>
          <w:lang w:val="uk-UA" w:eastAsia="uk-UA" w:bidi="uk-UA"/>
        </w:rPr>
        <w:t xml:space="preserve"> </w:t>
      </w:r>
      <w:r w:rsidR="00364E8F">
        <w:rPr>
          <w:sz w:val="27"/>
          <w:szCs w:val="27"/>
          <w:lang w:val="uk-UA" w:eastAsia="uk-UA" w:bidi="uk-UA"/>
        </w:rPr>
        <w:t xml:space="preserve">              </w:t>
      </w:r>
      <w:proofErr w:type="spellStart"/>
      <w:r w:rsidR="00BE775E" w:rsidRPr="0098721D">
        <w:rPr>
          <w:rStyle w:val="FontStyle14"/>
          <w:sz w:val="27"/>
          <w:szCs w:val="27"/>
          <w:lang w:val="uk-UA"/>
        </w:rPr>
        <w:t>Забродськ</w:t>
      </w:r>
      <w:r w:rsidR="00BE775E">
        <w:rPr>
          <w:rStyle w:val="FontStyle14"/>
          <w:sz w:val="27"/>
          <w:szCs w:val="27"/>
          <w:lang w:val="uk-UA"/>
        </w:rPr>
        <w:t>о</w:t>
      </w:r>
      <w:r w:rsidR="00706891">
        <w:rPr>
          <w:rStyle w:val="FontStyle14"/>
          <w:sz w:val="27"/>
          <w:szCs w:val="27"/>
          <w:lang w:val="uk-UA"/>
        </w:rPr>
        <w:t>ю</w:t>
      </w:r>
      <w:proofErr w:type="spellEnd"/>
      <w:r w:rsidR="00BE775E" w:rsidRPr="0098721D">
        <w:rPr>
          <w:rStyle w:val="FontStyle14"/>
          <w:sz w:val="27"/>
          <w:szCs w:val="27"/>
          <w:lang w:val="uk-UA"/>
        </w:rPr>
        <w:t xml:space="preserve"> А.І. </w:t>
      </w:r>
      <w:r w:rsidR="00966520" w:rsidRPr="0098721D">
        <w:rPr>
          <w:sz w:val="27"/>
          <w:szCs w:val="27"/>
          <w:lang w:val="uk-UA" w:eastAsia="uk-UA" w:bidi="uk-UA"/>
        </w:rPr>
        <w:t>скарг</w:t>
      </w:r>
      <w:r w:rsidR="00706891">
        <w:rPr>
          <w:sz w:val="27"/>
          <w:szCs w:val="27"/>
          <w:lang w:val="uk-UA" w:eastAsia="uk-UA" w:bidi="uk-UA"/>
        </w:rPr>
        <w:t>и</w:t>
      </w:r>
      <w:r w:rsidR="00BE775E">
        <w:rPr>
          <w:sz w:val="27"/>
          <w:szCs w:val="27"/>
          <w:lang w:val="uk-UA" w:eastAsia="uk-UA" w:bidi="uk-UA"/>
        </w:rPr>
        <w:t xml:space="preserve">, незважаючи </w:t>
      </w:r>
      <w:r w:rsidR="00966520" w:rsidRPr="0098721D">
        <w:rPr>
          <w:sz w:val="27"/>
          <w:szCs w:val="27"/>
          <w:lang w:val="uk-UA" w:eastAsia="uk-UA" w:bidi="uk-UA"/>
        </w:rPr>
        <w:t xml:space="preserve">на </w:t>
      </w:r>
      <w:r w:rsidR="00BE775E">
        <w:rPr>
          <w:sz w:val="27"/>
          <w:szCs w:val="27"/>
          <w:lang w:val="uk-UA" w:eastAsia="uk-UA" w:bidi="uk-UA"/>
        </w:rPr>
        <w:t xml:space="preserve">її </w:t>
      </w:r>
      <w:r w:rsidR="00966520" w:rsidRPr="0098721D">
        <w:rPr>
          <w:sz w:val="27"/>
          <w:szCs w:val="27"/>
          <w:lang w:val="uk-UA" w:eastAsia="uk-UA" w:bidi="uk-UA"/>
        </w:rPr>
        <w:t>неодноразові звернення</w:t>
      </w:r>
      <w:r w:rsidR="00706891">
        <w:rPr>
          <w:sz w:val="27"/>
          <w:szCs w:val="27"/>
          <w:lang w:val="uk-UA" w:eastAsia="uk-UA" w:bidi="uk-UA"/>
        </w:rPr>
        <w:t xml:space="preserve"> до суду</w:t>
      </w:r>
      <w:r w:rsidR="00BE775E">
        <w:rPr>
          <w:sz w:val="27"/>
          <w:szCs w:val="27"/>
          <w:lang w:val="uk-UA" w:eastAsia="uk-UA" w:bidi="uk-UA"/>
        </w:rPr>
        <w:t>,</w:t>
      </w:r>
      <w:r w:rsidR="00966520" w:rsidRPr="0098721D">
        <w:rPr>
          <w:sz w:val="27"/>
          <w:szCs w:val="27"/>
          <w:lang w:val="uk-UA" w:eastAsia="uk-UA" w:bidi="uk-UA"/>
        </w:rPr>
        <w:t xml:space="preserve"> повного тексту рішення від 7 червня 2019 року</w:t>
      </w:r>
      <w:r w:rsidR="00BE775E">
        <w:rPr>
          <w:sz w:val="27"/>
          <w:szCs w:val="27"/>
          <w:lang w:val="uk-UA" w:eastAsia="uk-UA" w:bidi="uk-UA"/>
        </w:rPr>
        <w:t xml:space="preserve"> позивачу</w:t>
      </w:r>
      <w:r w:rsidR="00966520" w:rsidRPr="0098721D">
        <w:rPr>
          <w:sz w:val="27"/>
          <w:szCs w:val="27"/>
          <w:lang w:val="uk-UA" w:eastAsia="uk-UA" w:bidi="uk-UA"/>
        </w:rPr>
        <w:t xml:space="preserve"> не надано. </w:t>
      </w:r>
    </w:p>
    <w:p w:rsidR="00966520" w:rsidRPr="0098721D" w:rsidRDefault="00966520" w:rsidP="00F13BEE">
      <w:pPr>
        <w:pStyle w:val="21"/>
        <w:shd w:val="clear" w:color="auto" w:fill="auto"/>
        <w:spacing w:before="0" w:line="240" w:lineRule="auto"/>
        <w:ind w:firstLine="709"/>
        <w:jc w:val="both"/>
        <w:rPr>
          <w:rStyle w:val="FontStyle14"/>
          <w:b/>
          <w:sz w:val="27"/>
          <w:szCs w:val="27"/>
          <w:lang w:val="uk-UA"/>
        </w:rPr>
      </w:pPr>
      <w:r w:rsidRPr="0098721D">
        <w:rPr>
          <w:sz w:val="27"/>
          <w:szCs w:val="27"/>
          <w:lang w:val="uk-UA" w:eastAsia="uk-UA" w:bidi="uk-UA"/>
        </w:rPr>
        <w:t xml:space="preserve">Скаржник вважає, що </w:t>
      </w:r>
      <w:r w:rsidRPr="0098721D">
        <w:rPr>
          <w:rStyle w:val="FontStyle14"/>
          <w:sz w:val="27"/>
          <w:szCs w:val="27"/>
          <w:lang w:val="uk-UA"/>
        </w:rPr>
        <w:t xml:space="preserve">суддею допущено безпідставне затягування та невжиття заходів щодо розгляду справи протягом строку, встановленого законом, зволікання з виготовленням вмотивованого судового рішення, несвоєчасне надання копії судового рішення для її внесення до Єдиного державного реєстру судових рішень, у зв’язку </w:t>
      </w:r>
      <w:r w:rsidR="00BE775E">
        <w:rPr>
          <w:rStyle w:val="FontStyle14"/>
          <w:sz w:val="27"/>
          <w:szCs w:val="27"/>
          <w:lang w:val="uk-UA"/>
        </w:rPr>
        <w:t>і</w:t>
      </w:r>
      <w:r w:rsidRPr="0098721D">
        <w:rPr>
          <w:rStyle w:val="FontStyle14"/>
          <w:sz w:val="27"/>
          <w:szCs w:val="27"/>
          <w:lang w:val="uk-UA"/>
        </w:rPr>
        <w:t>з чим проси</w:t>
      </w:r>
      <w:r w:rsidR="00BE775E">
        <w:rPr>
          <w:rStyle w:val="FontStyle14"/>
          <w:sz w:val="27"/>
          <w:szCs w:val="27"/>
          <w:lang w:val="uk-UA"/>
        </w:rPr>
        <w:t>ть</w:t>
      </w:r>
      <w:r w:rsidRPr="0098721D">
        <w:rPr>
          <w:rStyle w:val="FontStyle14"/>
          <w:sz w:val="27"/>
          <w:szCs w:val="27"/>
          <w:lang w:val="uk-UA"/>
        </w:rPr>
        <w:t xml:space="preserve"> притягнути суддю Новака Р.В. до дисциплінарної відповідальності.</w:t>
      </w:r>
    </w:p>
    <w:p w:rsidR="00966520" w:rsidRPr="0098721D" w:rsidRDefault="00AC4B2D" w:rsidP="00F13BEE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  <w:lang w:val="uk-UA"/>
        </w:rPr>
      </w:pPr>
      <w:r w:rsidRPr="0098721D">
        <w:rPr>
          <w:sz w:val="27"/>
          <w:szCs w:val="27"/>
          <w:lang w:val="uk-UA"/>
        </w:rPr>
        <w:t xml:space="preserve">Третьою Дисциплінарною палатою Вищої ради правосуддя встановлено, що </w:t>
      </w:r>
      <w:r w:rsidR="00CC03D2" w:rsidRPr="0098721D">
        <w:rPr>
          <w:sz w:val="27"/>
          <w:szCs w:val="27"/>
          <w:lang w:val="uk-UA"/>
        </w:rPr>
        <w:t>в</w:t>
      </w:r>
      <w:r w:rsidR="00966520" w:rsidRPr="0098721D">
        <w:rPr>
          <w:sz w:val="27"/>
          <w:szCs w:val="27"/>
          <w:lang w:val="uk-UA" w:eastAsia="uk-UA" w:bidi="uk-UA"/>
        </w:rPr>
        <w:t xml:space="preserve"> листопаді 2014 року </w:t>
      </w:r>
      <w:proofErr w:type="spellStart"/>
      <w:r w:rsidR="00BE775E" w:rsidRPr="0098721D">
        <w:rPr>
          <w:sz w:val="27"/>
          <w:szCs w:val="27"/>
          <w:lang w:val="uk-UA" w:eastAsia="uk-UA" w:bidi="uk-UA"/>
        </w:rPr>
        <w:t>Забродськ</w:t>
      </w:r>
      <w:r w:rsidR="00BE775E">
        <w:rPr>
          <w:sz w:val="27"/>
          <w:szCs w:val="27"/>
          <w:lang w:val="uk-UA" w:eastAsia="uk-UA" w:bidi="uk-UA"/>
        </w:rPr>
        <w:t>а</w:t>
      </w:r>
      <w:proofErr w:type="spellEnd"/>
      <w:r w:rsidR="00BE775E" w:rsidRPr="0098721D">
        <w:rPr>
          <w:sz w:val="27"/>
          <w:szCs w:val="27"/>
          <w:lang w:val="uk-UA" w:eastAsia="uk-UA" w:bidi="uk-UA"/>
        </w:rPr>
        <w:t xml:space="preserve"> А.І</w:t>
      </w:r>
      <w:r w:rsidR="00BE775E">
        <w:rPr>
          <w:sz w:val="27"/>
          <w:szCs w:val="27"/>
          <w:lang w:val="uk-UA" w:eastAsia="uk-UA" w:bidi="uk-UA"/>
        </w:rPr>
        <w:t xml:space="preserve"> звернулася </w:t>
      </w:r>
      <w:r w:rsidR="00BE775E" w:rsidRPr="0098721D">
        <w:rPr>
          <w:sz w:val="27"/>
          <w:szCs w:val="27"/>
          <w:lang w:val="uk-UA" w:eastAsia="uk-UA" w:bidi="uk-UA"/>
        </w:rPr>
        <w:t xml:space="preserve"> </w:t>
      </w:r>
      <w:r w:rsidR="00966520" w:rsidRPr="0098721D">
        <w:rPr>
          <w:sz w:val="27"/>
          <w:szCs w:val="27"/>
          <w:lang w:val="uk-UA" w:eastAsia="uk-UA" w:bidi="uk-UA"/>
        </w:rPr>
        <w:t xml:space="preserve">до Печерського районного суду міста Києва з позовом до </w:t>
      </w:r>
      <w:r w:rsidR="003A4B4D">
        <w:rPr>
          <w:sz w:val="27"/>
          <w:szCs w:val="27"/>
          <w:lang w:val="uk-UA" w:eastAsia="uk-UA" w:bidi="uk-UA"/>
        </w:rPr>
        <w:t>Особа_1</w:t>
      </w:r>
      <w:r w:rsidR="00966520" w:rsidRPr="0098721D">
        <w:rPr>
          <w:sz w:val="27"/>
          <w:szCs w:val="27"/>
          <w:lang w:val="uk-UA" w:eastAsia="uk-UA" w:bidi="uk-UA"/>
        </w:rPr>
        <w:t xml:space="preserve">, третя особа </w:t>
      </w:r>
      <w:r w:rsidR="00BE775E">
        <w:rPr>
          <w:sz w:val="27"/>
          <w:szCs w:val="27"/>
          <w:lang w:val="uk-UA" w:eastAsia="uk-UA" w:bidi="uk-UA"/>
        </w:rPr>
        <w:t xml:space="preserve">– </w:t>
      </w:r>
      <w:proofErr w:type="spellStart"/>
      <w:r w:rsidR="00966520" w:rsidRPr="0098721D">
        <w:rPr>
          <w:sz w:val="27"/>
          <w:szCs w:val="27"/>
          <w:lang w:val="uk-UA" w:eastAsia="uk-UA" w:bidi="uk-UA"/>
        </w:rPr>
        <w:t>КП</w:t>
      </w:r>
      <w:proofErr w:type="spellEnd"/>
      <w:r w:rsidR="00966520" w:rsidRPr="0098721D">
        <w:rPr>
          <w:sz w:val="27"/>
          <w:szCs w:val="27"/>
          <w:lang w:val="uk-UA" w:eastAsia="uk-UA" w:bidi="uk-UA"/>
        </w:rPr>
        <w:t xml:space="preserve"> </w:t>
      </w:r>
      <w:r w:rsidR="00F40388" w:rsidRPr="0098721D">
        <w:rPr>
          <w:sz w:val="27"/>
          <w:szCs w:val="27"/>
          <w:lang w:val="uk-UA" w:eastAsia="uk-UA" w:bidi="uk-UA"/>
        </w:rPr>
        <w:t xml:space="preserve"> </w:t>
      </w:r>
      <w:proofErr w:type="spellStart"/>
      <w:r w:rsidR="00966520" w:rsidRPr="0098721D">
        <w:rPr>
          <w:sz w:val="27"/>
          <w:szCs w:val="27"/>
          <w:lang w:val="uk-UA" w:eastAsia="uk-UA" w:bidi="uk-UA"/>
        </w:rPr>
        <w:t>УЖГ</w:t>
      </w:r>
      <w:proofErr w:type="spellEnd"/>
      <w:r w:rsidR="00966520" w:rsidRPr="0098721D">
        <w:rPr>
          <w:sz w:val="27"/>
          <w:szCs w:val="27"/>
          <w:lang w:val="uk-UA" w:eastAsia="uk-UA" w:bidi="uk-UA"/>
        </w:rPr>
        <w:t xml:space="preserve"> «Печерська брама»</w:t>
      </w:r>
      <w:r w:rsidR="00BE775E">
        <w:rPr>
          <w:sz w:val="27"/>
          <w:szCs w:val="27"/>
          <w:lang w:val="uk-UA" w:eastAsia="uk-UA" w:bidi="uk-UA"/>
        </w:rPr>
        <w:t>,</w:t>
      </w:r>
      <w:r w:rsidR="00966520" w:rsidRPr="0098721D">
        <w:rPr>
          <w:sz w:val="27"/>
          <w:szCs w:val="27"/>
          <w:lang w:val="uk-UA" w:eastAsia="uk-UA" w:bidi="uk-UA"/>
        </w:rPr>
        <w:t xml:space="preserve"> про відшкодування завданих збитків та моральної шкоди.</w:t>
      </w:r>
      <w:r w:rsidR="00966520" w:rsidRPr="0098721D">
        <w:rPr>
          <w:sz w:val="27"/>
          <w:szCs w:val="27"/>
          <w:lang w:val="uk-UA"/>
        </w:rPr>
        <w:t xml:space="preserve"> Справу передано </w:t>
      </w:r>
      <w:r w:rsidR="00BE775E">
        <w:rPr>
          <w:sz w:val="27"/>
          <w:szCs w:val="27"/>
          <w:lang w:val="uk-UA"/>
        </w:rPr>
        <w:t>до</w:t>
      </w:r>
      <w:r w:rsidR="00966520" w:rsidRPr="0098721D">
        <w:rPr>
          <w:sz w:val="27"/>
          <w:szCs w:val="27"/>
          <w:lang w:val="uk-UA"/>
        </w:rPr>
        <w:t xml:space="preserve"> провадження судді Новак</w:t>
      </w:r>
      <w:r w:rsidR="00411597" w:rsidRPr="0098721D">
        <w:rPr>
          <w:sz w:val="27"/>
          <w:szCs w:val="27"/>
          <w:lang w:val="uk-UA"/>
        </w:rPr>
        <w:t>а</w:t>
      </w:r>
      <w:r w:rsidR="00966520" w:rsidRPr="0098721D">
        <w:rPr>
          <w:sz w:val="27"/>
          <w:szCs w:val="27"/>
          <w:lang w:val="uk-UA"/>
        </w:rPr>
        <w:t xml:space="preserve"> Р.В. </w:t>
      </w:r>
    </w:p>
    <w:p w:rsidR="00966520" w:rsidRPr="0098721D" w:rsidRDefault="00966520" w:rsidP="00F13BEE">
      <w:pPr>
        <w:pStyle w:val="21"/>
        <w:shd w:val="clear" w:color="auto" w:fill="auto"/>
        <w:spacing w:before="0" w:line="240" w:lineRule="auto"/>
        <w:ind w:firstLine="709"/>
        <w:jc w:val="both"/>
        <w:rPr>
          <w:rStyle w:val="FontStyle19"/>
          <w:rFonts w:eastAsia="Calibri"/>
          <w:sz w:val="27"/>
          <w:szCs w:val="27"/>
          <w:lang w:val="uk-UA" w:eastAsia="uk-UA"/>
        </w:rPr>
      </w:pPr>
      <w:r w:rsidRPr="0098721D">
        <w:rPr>
          <w:rFonts w:eastAsia="Calibri"/>
          <w:sz w:val="27"/>
          <w:szCs w:val="27"/>
          <w:lang w:val="uk-UA"/>
        </w:rPr>
        <w:t xml:space="preserve">Новак Роман Васильович </w:t>
      </w:r>
      <w:r w:rsidRPr="0098721D">
        <w:rPr>
          <w:rStyle w:val="FontStyle14"/>
          <w:rFonts w:eastAsia="Calibri"/>
          <w:sz w:val="27"/>
          <w:szCs w:val="27"/>
          <w:lang w:val="uk-UA"/>
        </w:rPr>
        <w:t xml:space="preserve">Постановою Верховної Ради України від                 </w:t>
      </w:r>
      <w:r w:rsidRPr="0098721D">
        <w:rPr>
          <w:rStyle w:val="rvts44"/>
          <w:rFonts w:eastAsia="Calibri"/>
          <w:sz w:val="27"/>
          <w:szCs w:val="27"/>
          <w:bdr w:val="none" w:sz="0" w:space="0" w:color="auto" w:frame="1"/>
          <w:lang w:val="uk-UA"/>
        </w:rPr>
        <w:t>5 вересня 2013 року</w:t>
      </w:r>
      <w:r w:rsidRPr="0098721D">
        <w:rPr>
          <w:rFonts w:eastAsia="Calibri"/>
          <w:sz w:val="27"/>
          <w:szCs w:val="27"/>
          <w:lang w:val="uk-UA"/>
        </w:rPr>
        <w:t> </w:t>
      </w:r>
      <w:r w:rsidRPr="0098721D">
        <w:rPr>
          <w:rStyle w:val="rvts44"/>
          <w:rFonts w:eastAsia="Calibri"/>
          <w:sz w:val="27"/>
          <w:szCs w:val="27"/>
          <w:bdr w:val="none" w:sz="0" w:space="0" w:color="auto" w:frame="1"/>
          <w:lang w:val="uk-UA"/>
        </w:rPr>
        <w:t xml:space="preserve">№ 452-VII </w:t>
      </w:r>
      <w:r w:rsidRPr="0098721D">
        <w:rPr>
          <w:rStyle w:val="FontStyle14"/>
          <w:rFonts w:eastAsia="Calibri"/>
          <w:sz w:val="27"/>
          <w:szCs w:val="27"/>
          <w:lang w:val="uk-UA"/>
        </w:rPr>
        <w:t>обраний суддею Печерського районного суду міста Києва безстроково</w:t>
      </w:r>
      <w:r w:rsidRPr="00706891">
        <w:rPr>
          <w:rStyle w:val="FontStyle19"/>
          <w:rFonts w:eastAsia="Calibri"/>
          <w:b w:val="0"/>
          <w:sz w:val="27"/>
          <w:szCs w:val="27"/>
          <w:lang w:val="uk-UA" w:eastAsia="uk-UA"/>
        </w:rPr>
        <w:t>.</w:t>
      </w:r>
      <w:r w:rsidRPr="0098721D">
        <w:rPr>
          <w:rStyle w:val="FontStyle19"/>
          <w:rFonts w:eastAsia="Calibri"/>
          <w:sz w:val="27"/>
          <w:szCs w:val="27"/>
          <w:lang w:val="uk-UA" w:eastAsia="uk-UA"/>
        </w:rPr>
        <w:t xml:space="preserve"> </w:t>
      </w:r>
    </w:p>
    <w:p w:rsidR="00966520" w:rsidRPr="0098721D" w:rsidRDefault="00706891" w:rsidP="00F13BEE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  <w:lang w:val="uk-UA" w:eastAsia="uk-UA" w:bidi="uk-UA"/>
        </w:rPr>
      </w:pPr>
      <w:r>
        <w:rPr>
          <w:sz w:val="27"/>
          <w:szCs w:val="27"/>
          <w:lang w:val="uk-UA" w:eastAsia="uk-UA" w:bidi="uk-UA"/>
        </w:rPr>
        <w:t>За даними</w:t>
      </w:r>
      <w:r w:rsidR="00BE775E">
        <w:rPr>
          <w:sz w:val="27"/>
          <w:szCs w:val="27"/>
          <w:lang w:val="uk-UA" w:eastAsia="uk-UA" w:bidi="uk-UA"/>
        </w:rPr>
        <w:t xml:space="preserve"> </w:t>
      </w:r>
      <w:r w:rsidR="00966520" w:rsidRPr="0098721D">
        <w:rPr>
          <w:sz w:val="27"/>
          <w:szCs w:val="27"/>
          <w:lang w:val="uk-UA"/>
        </w:rPr>
        <w:t>Єдин</w:t>
      </w:r>
      <w:r>
        <w:rPr>
          <w:sz w:val="27"/>
          <w:szCs w:val="27"/>
          <w:lang w:val="uk-UA"/>
        </w:rPr>
        <w:t>ого</w:t>
      </w:r>
      <w:r w:rsidR="00966520" w:rsidRPr="0098721D">
        <w:rPr>
          <w:sz w:val="27"/>
          <w:szCs w:val="27"/>
          <w:lang w:val="uk-UA"/>
        </w:rPr>
        <w:t xml:space="preserve"> державн</w:t>
      </w:r>
      <w:r>
        <w:rPr>
          <w:sz w:val="27"/>
          <w:szCs w:val="27"/>
          <w:lang w:val="uk-UA"/>
        </w:rPr>
        <w:t xml:space="preserve">ого </w:t>
      </w:r>
      <w:r w:rsidR="00966520" w:rsidRPr="0098721D">
        <w:rPr>
          <w:sz w:val="27"/>
          <w:szCs w:val="27"/>
          <w:lang w:val="uk-UA"/>
        </w:rPr>
        <w:t>реєстр</w:t>
      </w:r>
      <w:r>
        <w:rPr>
          <w:sz w:val="27"/>
          <w:szCs w:val="27"/>
          <w:lang w:val="uk-UA"/>
        </w:rPr>
        <w:t>у</w:t>
      </w:r>
      <w:r w:rsidR="00966520" w:rsidRPr="0098721D">
        <w:rPr>
          <w:sz w:val="27"/>
          <w:szCs w:val="27"/>
          <w:lang w:val="uk-UA"/>
        </w:rPr>
        <w:t xml:space="preserve"> судових рішень</w:t>
      </w:r>
      <w:r>
        <w:rPr>
          <w:sz w:val="27"/>
          <w:szCs w:val="27"/>
          <w:lang w:val="uk-UA"/>
        </w:rPr>
        <w:t>,</w:t>
      </w:r>
      <w:r w:rsidR="00966520" w:rsidRPr="0098721D">
        <w:rPr>
          <w:sz w:val="27"/>
          <w:szCs w:val="27"/>
          <w:lang w:val="uk-UA"/>
        </w:rPr>
        <w:t xml:space="preserve"> </w:t>
      </w:r>
      <w:r w:rsidR="00966520" w:rsidRPr="0098721D">
        <w:rPr>
          <w:sz w:val="27"/>
          <w:szCs w:val="27"/>
          <w:lang w:val="uk-UA" w:eastAsia="uk-UA" w:bidi="uk-UA"/>
        </w:rPr>
        <w:t xml:space="preserve">4 грудня 2014 року постановлено ухвалу про відкриття провадження у </w:t>
      </w:r>
      <w:r w:rsidR="00BE775E">
        <w:rPr>
          <w:sz w:val="27"/>
          <w:szCs w:val="27"/>
          <w:lang w:val="uk-UA" w:eastAsia="uk-UA" w:bidi="uk-UA"/>
        </w:rPr>
        <w:t xml:space="preserve">вказаній </w:t>
      </w:r>
      <w:r w:rsidR="00966520" w:rsidRPr="0098721D">
        <w:rPr>
          <w:sz w:val="27"/>
          <w:szCs w:val="27"/>
          <w:lang w:val="uk-UA" w:eastAsia="uk-UA" w:bidi="uk-UA"/>
        </w:rPr>
        <w:t>справі, судове засідання призначено на 11 грудня 2014 року.</w:t>
      </w:r>
    </w:p>
    <w:p w:rsidR="00966520" w:rsidRPr="0098721D" w:rsidRDefault="00966520" w:rsidP="00F13BEE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  <w:lang w:val="uk-UA" w:eastAsia="uk-UA" w:bidi="uk-UA"/>
        </w:rPr>
      </w:pPr>
      <w:r w:rsidRPr="0098721D">
        <w:rPr>
          <w:sz w:val="27"/>
          <w:szCs w:val="27"/>
          <w:lang w:val="uk-UA" w:eastAsia="uk-UA" w:bidi="uk-UA"/>
        </w:rPr>
        <w:t xml:space="preserve">Скаржник зазначає, що 11 грудня 2014 року </w:t>
      </w:r>
      <w:r w:rsidR="00BE775E" w:rsidRPr="0098721D">
        <w:rPr>
          <w:sz w:val="27"/>
          <w:szCs w:val="27"/>
          <w:lang w:val="uk-UA" w:eastAsia="uk-UA" w:bidi="uk-UA"/>
        </w:rPr>
        <w:t xml:space="preserve">судове засідання </w:t>
      </w:r>
      <w:r w:rsidRPr="0098721D">
        <w:rPr>
          <w:sz w:val="27"/>
          <w:szCs w:val="27"/>
          <w:lang w:val="uk-UA" w:eastAsia="uk-UA" w:bidi="uk-UA"/>
        </w:rPr>
        <w:t xml:space="preserve">не відбулося </w:t>
      </w:r>
      <w:r w:rsidR="00BE775E">
        <w:rPr>
          <w:sz w:val="27"/>
          <w:szCs w:val="27"/>
          <w:lang w:val="uk-UA" w:eastAsia="uk-UA" w:bidi="uk-UA"/>
        </w:rPr>
        <w:t>через т</w:t>
      </w:r>
      <w:r w:rsidR="007F391F">
        <w:rPr>
          <w:sz w:val="27"/>
          <w:szCs w:val="27"/>
          <w:lang w:val="uk-UA" w:eastAsia="uk-UA" w:bidi="uk-UA"/>
        </w:rPr>
        <w:t xml:space="preserve">имчасову непрацездатність судді. Під час наступних судових </w:t>
      </w:r>
      <w:r w:rsidRPr="0098721D">
        <w:rPr>
          <w:sz w:val="27"/>
          <w:szCs w:val="27"/>
          <w:lang w:val="uk-UA" w:eastAsia="uk-UA" w:bidi="uk-UA"/>
        </w:rPr>
        <w:t>засідан</w:t>
      </w:r>
      <w:r w:rsidR="007F391F">
        <w:rPr>
          <w:sz w:val="27"/>
          <w:szCs w:val="27"/>
          <w:lang w:val="uk-UA" w:eastAsia="uk-UA" w:bidi="uk-UA"/>
        </w:rPr>
        <w:t>ь,</w:t>
      </w:r>
      <w:r w:rsidRPr="0098721D">
        <w:rPr>
          <w:sz w:val="27"/>
          <w:szCs w:val="27"/>
          <w:lang w:val="uk-UA" w:eastAsia="uk-UA" w:bidi="uk-UA"/>
        </w:rPr>
        <w:t xml:space="preserve"> призначен</w:t>
      </w:r>
      <w:r w:rsidR="007F391F">
        <w:rPr>
          <w:sz w:val="27"/>
          <w:szCs w:val="27"/>
          <w:lang w:val="uk-UA" w:eastAsia="uk-UA" w:bidi="uk-UA"/>
        </w:rPr>
        <w:t>их</w:t>
      </w:r>
      <w:r w:rsidRPr="0098721D">
        <w:rPr>
          <w:sz w:val="27"/>
          <w:szCs w:val="27"/>
          <w:lang w:val="uk-UA" w:eastAsia="uk-UA" w:bidi="uk-UA"/>
        </w:rPr>
        <w:t xml:space="preserve"> на 13 лютого 2015 року</w:t>
      </w:r>
      <w:r w:rsidR="007F391F">
        <w:rPr>
          <w:sz w:val="27"/>
          <w:szCs w:val="27"/>
          <w:lang w:val="uk-UA" w:eastAsia="uk-UA" w:bidi="uk-UA"/>
        </w:rPr>
        <w:t>,</w:t>
      </w:r>
      <w:r w:rsidRPr="0098721D">
        <w:rPr>
          <w:sz w:val="27"/>
          <w:szCs w:val="27"/>
          <w:lang w:val="uk-UA" w:eastAsia="uk-UA" w:bidi="uk-UA"/>
        </w:rPr>
        <w:t xml:space="preserve"> 20 березня 2015 року, 29 квітня 2015 року, </w:t>
      </w:r>
      <w:r w:rsidR="007F391F">
        <w:rPr>
          <w:sz w:val="27"/>
          <w:szCs w:val="27"/>
          <w:lang w:val="uk-UA" w:eastAsia="uk-UA" w:bidi="uk-UA"/>
        </w:rPr>
        <w:t xml:space="preserve"> </w:t>
      </w:r>
      <w:r w:rsidRPr="0098721D">
        <w:rPr>
          <w:sz w:val="27"/>
          <w:szCs w:val="27"/>
          <w:lang w:val="uk-UA" w:eastAsia="uk-UA" w:bidi="uk-UA"/>
        </w:rPr>
        <w:t>13 липня 2015 року</w:t>
      </w:r>
      <w:r w:rsidR="007F391F">
        <w:rPr>
          <w:sz w:val="27"/>
          <w:szCs w:val="27"/>
          <w:lang w:val="uk-UA" w:eastAsia="uk-UA" w:bidi="uk-UA"/>
        </w:rPr>
        <w:t>,</w:t>
      </w:r>
      <w:r w:rsidRPr="0098721D">
        <w:rPr>
          <w:sz w:val="27"/>
          <w:szCs w:val="27"/>
          <w:lang w:val="uk-UA" w:eastAsia="uk-UA" w:bidi="uk-UA"/>
        </w:rPr>
        <w:t xml:space="preserve"> судовий розгляд справи не </w:t>
      </w:r>
      <w:r w:rsidR="007F391F">
        <w:rPr>
          <w:sz w:val="27"/>
          <w:szCs w:val="27"/>
          <w:lang w:val="uk-UA" w:eastAsia="uk-UA" w:bidi="uk-UA"/>
        </w:rPr>
        <w:t xml:space="preserve">відбувся </w:t>
      </w:r>
      <w:r w:rsidRPr="0098721D">
        <w:rPr>
          <w:sz w:val="27"/>
          <w:szCs w:val="27"/>
          <w:lang w:val="uk-UA" w:eastAsia="uk-UA" w:bidi="uk-UA"/>
        </w:rPr>
        <w:t xml:space="preserve">з різних підстав (у зв’язку із перебуванням судді в </w:t>
      </w:r>
      <w:proofErr w:type="spellStart"/>
      <w:r w:rsidRPr="0098721D">
        <w:rPr>
          <w:sz w:val="27"/>
          <w:szCs w:val="27"/>
          <w:lang w:val="uk-UA" w:eastAsia="uk-UA" w:bidi="uk-UA"/>
        </w:rPr>
        <w:t>нарадчій</w:t>
      </w:r>
      <w:proofErr w:type="spellEnd"/>
      <w:r w:rsidRPr="0098721D">
        <w:rPr>
          <w:sz w:val="27"/>
          <w:szCs w:val="27"/>
          <w:lang w:val="uk-UA" w:eastAsia="uk-UA" w:bidi="uk-UA"/>
        </w:rPr>
        <w:t xml:space="preserve"> кімнаті, </w:t>
      </w:r>
      <w:r w:rsidR="007F391F">
        <w:rPr>
          <w:sz w:val="27"/>
          <w:szCs w:val="27"/>
          <w:lang w:val="uk-UA" w:eastAsia="uk-UA" w:bidi="uk-UA"/>
        </w:rPr>
        <w:t>залученням до складу</w:t>
      </w:r>
      <w:r w:rsidRPr="0098721D">
        <w:rPr>
          <w:sz w:val="27"/>
          <w:szCs w:val="27"/>
          <w:lang w:val="uk-UA" w:eastAsia="uk-UA" w:bidi="uk-UA"/>
        </w:rPr>
        <w:t xml:space="preserve"> колегії </w:t>
      </w:r>
      <w:r w:rsidR="007F391F">
        <w:rPr>
          <w:sz w:val="27"/>
          <w:szCs w:val="27"/>
          <w:lang w:val="uk-UA" w:eastAsia="uk-UA" w:bidi="uk-UA"/>
        </w:rPr>
        <w:t>для розгляду іншої справи, тимчасовою непрацездатністю)</w:t>
      </w:r>
      <w:r w:rsidRPr="0098721D">
        <w:rPr>
          <w:sz w:val="27"/>
          <w:szCs w:val="27"/>
          <w:lang w:val="uk-UA" w:eastAsia="uk-UA" w:bidi="uk-UA"/>
        </w:rPr>
        <w:t xml:space="preserve">. </w:t>
      </w:r>
    </w:p>
    <w:p w:rsidR="00966520" w:rsidRPr="0098721D" w:rsidRDefault="00966520" w:rsidP="00F13BEE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  <w:lang w:val="uk-UA" w:eastAsia="uk-UA" w:bidi="uk-UA"/>
        </w:rPr>
      </w:pPr>
      <w:r w:rsidRPr="0098721D">
        <w:rPr>
          <w:sz w:val="27"/>
          <w:szCs w:val="27"/>
          <w:lang w:val="uk-UA" w:eastAsia="uk-UA" w:bidi="uk-UA"/>
        </w:rPr>
        <w:t xml:space="preserve">Як стверджує </w:t>
      </w:r>
      <w:proofErr w:type="spellStart"/>
      <w:r w:rsidRPr="0098721D">
        <w:rPr>
          <w:sz w:val="27"/>
          <w:szCs w:val="27"/>
          <w:lang w:val="uk-UA" w:eastAsia="uk-UA" w:bidi="uk-UA"/>
        </w:rPr>
        <w:t>Забродська</w:t>
      </w:r>
      <w:proofErr w:type="spellEnd"/>
      <w:r w:rsidRPr="0098721D">
        <w:rPr>
          <w:sz w:val="27"/>
          <w:szCs w:val="27"/>
          <w:lang w:val="uk-UA" w:eastAsia="uk-UA" w:bidi="uk-UA"/>
        </w:rPr>
        <w:t xml:space="preserve"> А.І., </w:t>
      </w:r>
      <w:r w:rsidR="007F391F">
        <w:rPr>
          <w:sz w:val="27"/>
          <w:szCs w:val="27"/>
          <w:lang w:val="uk-UA" w:eastAsia="uk-UA" w:bidi="uk-UA"/>
        </w:rPr>
        <w:t>і</w:t>
      </w:r>
      <w:r w:rsidRPr="0098721D">
        <w:rPr>
          <w:sz w:val="27"/>
          <w:szCs w:val="27"/>
          <w:lang w:val="uk-UA" w:eastAsia="uk-UA" w:bidi="uk-UA"/>
        </w:rPr>
        <w:t xml:space="preserve">з часу подання позовної заяви (листопад </w:t>
      </w:r>
      <w:r w:rsidR="00F40388" w:rsidRPr="0098721D">
        <w:rPr>
          <w:sz w:val="27"/>
          <w:szCs w:val="27"/>
          <w:lang w:val="uk-UA" w:eastAsia="uk-UA" w:bidi="uk-UA"/>
        </w:rPr>
        <w:t xml:space="preserve">             </w:t>
      </w:r>
      <w:r w:rsidRPr="0098721D">
        <w:rPr>
          <w:sz w:val="27"/>
          <w:szCs w:val="27"/>
          <w:lang w:val="uk-UA" w:eastAsia="uk-UA" w:bidi="uk-UA"/>
        </w:rPr>
        <w:t xml:space="preserve">2014 року) до 13 липня 2015 року не відбулось жодного судового засідання. </w:t>
      </w:r>
    </w:p>
    <w:p w:rsidR="00966520" w:rsidRPr="0098721D" w:rsidRDefault="007F391F" w:rsidP="00F13BEE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 w:eastAsia="uk-UA" w:bidi="uk-UA"/>
        </w:rPr>
        <w:t>У</w:t>
      </w:r>
      <w:r w:rsidR="00966520" w:rsidRPr="0098721D">
        <w:rPr>
          <w:sz w:val="27"/>
          <w:szCs w:val="27"/>
          <w:lang w:val="uk-UA" w:eastAsia="uk-UA" w:bidi="uk-UA"/>
        </w:rPr>
        <w:t xml:space="preserve"> судовому засіданні 13 липня 2015 року вирішувал</w:t>
      </w:r>
      <w:r>
        <w:rPr>
          <w:sz w:val="27"/>
          <w:szCs w:val="27"/>
          <w:lang w:val="uk-UA" w:eastAsia="uk-UA" w:bidi="uk-UA"/>
        </w:rPr>
        <w:t>ас</w:t>
      </w:r>
      <w:r w:rsidR="00966520" w:rsidRPr="0098721D">
        <w:rPr>
          <w:sz w:val="27"/>
          <w:szCs w:val="27"/>
          <w:lang w:val="uk-UA" w:eastAsia="uk-UA" w:bidi="uk-UA"/>
        </w:rPr>
        <w:t xml:space="preserve">ь </w:t>
      </w:r>
      <w:r>
        <w:rPr>
          <w:sz w:val="27"/>
          <w:szCs w:val="27"/>
          <w:lang w:val="uk-UA" w:eastAsia="uk-UA" w:bidi="uk-UA"/>
        </w:rPr>
        <w:t>низка</w:t>
      </w:r>
      <w:r w:rsidR="00966520" w:rsidRPr="0098721D">
        <w:rPr>
          <w:sz w:val="27"/>
          <w:szCs w:val="27"/>
          <w:lang w:val="uk-UA" w:eastAsia="uk-UA" w:bidi="uk-UA"/>
        </w:rPr>
        <w:t xml:space="preserve"> клопотань</w:t>
      </w:r>
      <w:r>
        <w:rPr>
          <w:sz w:val="27"/>
          <w:szCs w:val="27"/>
          <w:lang w:val="uk-UA" w:eastAsia="uk-UA" w:bidi="uk-UA"/>
        </w:rPr>
        <w:t xml:space="preserve">, </w:t>
      </w:r>
      <w:r w:rsidR="00966520" w:rsidRPr="0098721D">
        <w:rPr>
          <w:sz w:val="27"/>
          <w:szCs w:val="27"/>
          <w:lang w:val="uk-UA" w:eastAsia="uk-UA" w:bidi="uk-UA"/>
        </w:rPr>
        <w:t>заявлен</w:t>
      </w:r>
      <w:r>
        <w:rPr>
          <w:sz w:val="27"/>
          <w:szCs w:val="27"/>
          <w:lang w:val="uk-UA" w:eastAsia="uk-UA" w:bidi="uk-UA"/>
        </w:rPr>
        <w:t>их</w:t>
      </w:r>
      <w:r w:rsidR="00966520" w:rsidRPr="0098721D">
        <w:rPr>
          <w:sz w:val="27"/>
          <w:szCs w:val="27"/>
          <w:lang w:val="uk-UA" w:eastAsia="uk-UA" w:bidi="uk-UA"/>
        </w:rPr>
        <w:t xml:space="preserve"> третьою особою,</w:t>
      </w:r>
      <w:r>
        <w:rPr>
          <w:sz w:val="27"/>
          <w:szCs w:val="27"/>
          <w:lang w:val="uk-UA" w:eastAsia="uk-UA" w:bidi="uk-UA"/>
        </w:rPr>
        <w:t xml:space="preserve"> у</w:t>
      </w:r>
      <w:r w:rsidR="00706891">
        <w:rPr>
          <w:sz w:val="27"/>
          <w:szCs w:val="27"/>
          <w:lang w:val="uk-UA" w:eastAsia="uk-UA" w:bidi="uk-UA"/>
        </w:rPr>
        <w:t xml:space="preserve"> </w:t>
      </w:r>
      <w:r>
        <w:rPr>
          <w:sz w:val="27"/>
          <w:szCs w:val="27"/>
          <w:lang w:val="uk-UA" w:eastAsia="uk-UA" w:bidi="uk-UA"/>
        </w:rPr>
        <w:t>тому числі</w:t>
      </w:r>
      <w:r w:rsidR="00966520" w:rsidRPr="0098721D">
        <w:rPr>
          <w:sz w:val="27"/>
          <w:szCs w:val="27"/>
          <w:lang w:val="uk-UA" w:eastAsia="uk-UA" w:bidi="uk-UA"/>
        </w:rPr>
        <w:t xml:space="preserve"> про зупинення провадження</w:t>
      </w:r>
      <w:r>
        <w:rPr>
          <w:sz w:val="27"/>
          <w:szCs w:val="27"/>
          <w:lang w:val="uk-UA" w:eastAsia="uk-UA" w:bidi="uk-UA"/>
        </w:rPr>
        <w:t>, о</w:t>
      </w:r>
      <w:r w:rsidR="00966520" w:rsidRPr="0098721D">
        <w:rPr>
          <w:sz w:val="27"/>
          <w:szCs w:val="27"/>
          <w:lang w:val="uk-UA" w:eastAsia="uk-UA" w:bidi="uk-UA"/>
        </w:rPr>
        <w:t>голошено перерву до 18 вересня 2015 року</w:t>
      </w:r>
      <w:r w:rsidR="00706891">
        <w:rPr>
          <w:sz w:val="27"/>
          <w:szCs w:val="27"/>
          <w:lang w:val="uk-UA" w:eastAsia="uk-UA" w:bidi="uk-UA"/>
        </w:rPr>
        <w:t>. У</w:t>
      </w:r>
      <w:r w:rsidR="00966520" w:rsidRPr="0098721D">
        <w:rPr>
          <w:sz w:val="27"/>
          <w:szCs w:val="27"/>
          <w:lang w:val="uk-UA" w:eastAsia="uk-UA" w:bidi="uk-UA"/>
        </w:rPr>
        <w:t>хвалою суду від 18 вересня 2015 року зупинено провадження у справі.</w:t>
      </w:r>
    </w:p>
    <w:p w:rsidR="00966520" w:rsidRPr="0098721D" w:rsidRDefault="00966520" w:rsidP="00F13BEE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  <w:lang w:val="uk-UA"/>
        </w:rPr>
      </w:pPr>
      <w:r w:rsidRPr="0098721D">
        <w:rPr>
          <w:sz w:val="27"/>
          <w:szCs w:val="27"/>
          <w:lang w:val="uk-UA" w:eastAsia="uk-UA" w:bidi="uk-UA"/>
        </w:rPr>
        <w:t xml:space="preserve">6 червня 2016 року представник позивача </w:t>
      </w:r>
      <w:r w:rsidR="007F391F">
        <w:rPr>
          <w:sz w:val="27"/>
          <w:szCs w:val="27"/>
          <w:lang w:val="uk-UA" w:eastAsia="uk-UA" w:bidi="uk-UA"/>
        </w:rPr>
        <w:t xml:space="preserve">подав </w:t>
      </w:r>
      <w:r w:rsidRPr="0098721D">
        <w:rPr>
          <w:sz w:val="27"/>
          <w:szCs w:val="27"/>
          <w:lang w:val="uk-UA" w:eastAsia="uk-UA" w:bidi="uk-UA"/>
        </w:rPr>
        <w:t>до суду заяв</w:t>
      </w:r>
      <w:r w:rsidR="007F391F">
        <w:rPr>
          <w:sz w:val="27"/>
          <w:szCs w:val="27"/>
          <w:lang w:val="uk-UA" w:eastAsia="uk-UA" w:bidi="uk-UA"/>
        </w:rPr>
        <w:t>у</w:t>
      </w:r>
      <w:r w:rsidRPr="0098721D">
        <w:rPr>
          <w:sz w:val="27"/>
          <w:szCs w:val="27"/>
          <w:lang w:val="uk-UA" w:eastAsia="uk-UA" w:bidi="uk-UA"/>
        </w:rPr>
        <w:t xml:space="preserve"> про </w:t>
      </w:r>
      <w:r w:rsidRPr="0098721D">
        <w:rPr>
          <w:sz w:val="27"/>
          <w:szCs w:val="27"/>
          <w:lang w:val="uk-UA" w:eastAsia="uk-UA" w:bidi="uk-UA"/>
        </w:rPr>
        <w:lastRenderedPageBreak/>
        <w:t>відновлення провадження у справі</w:t>
      </w:r>
      <w:r w:rsidR="007F391F">
        <w:rPr>
          <w:sz w:val="27"/>
          <w:szCs w:val="27"/>
          <w:lang w:val="uk-UA" w:eastAsia="uk-UA" w:bidi="uk-UA"/>
        </w:rPr>
        <w:t>, однак</w:t>
      </w:r>
      <w:r w:rsidRPr="0098721D">
        <w:rPr>
          <w:sz w:val="27"/>
          <w:szCs w:val="27"/>
          <w:lang w:val="uk-UA" w:eastAsia="uk-UA" w:bidi="uk-UA"/>
        </w:rPr>
        <w:t xml:space="preserve"> лише 15 грудня 2016 року (через </w:t>
      </w:r>
      <w:r w:rsidR="007F391F">
        <w:rPr>
          <w:sz w:val="27"/>
          <w:szCs w:val="27"/>
          <w:lang w:val="uk-UA" w:eastAsia="uk-UA" w:bidi="uk-UA"/>
        </w:rPr>
        <w:t>шість</w:t>
      </w:r>
      <w:r w:rsidRPr="0098721D">
        <w:rPr>
          <w:sz w:val="27"/>
          <w:szCs w:val="27"/>
          <w:lang w:val="uk-UA" w:eastAsia="uk-UA" w:bidi="uk-UA"/>
        </w:rPr>
        <w:t xml:space="preserve"> місяців</w:t>
      </w:r>
      <w:r w:rsidR="00706891">
        <w:rPr>
          <w:sz w:val="27"/>
          <w:szCs w:val="27"/>
          <w:lang w:val="uk-UA" w:eastAsia="uk-UA" w:bidi="uk-UA"/>
        </w:rPr>
        <w:t>)</w:t>
      </w:r>
      <w:r w:rsidRPr="0098721D">
        <w:rPr>
          <w:sz w:val="27"/>
          <w:szCs w:val="27"/>
          <w:lang w:val="uk-UA" w:eastAsia="uk-UA" w:bidi="uk-UA"/>
        </w:rPr>
        <w:t xml:space="preserve"> ухвалою суду провадження у справі було відновлено та призначено засідання на 13 березня 2017 року. Однак ц</w:t>
      </w:r>
      <w:r w:rsidR="007F391F">
        <w:rPr>
          <w:sz w:val="27"/>
          <w:szCs w:val="27"/>
          <w:lang w:val="uk-UA" w:eastAsia="uk-UA" w:bidi="uk-UA"/>
        </w:rPr>
        <w:t xml:space="preserve">ього </w:t>
      </w:r>
      <w:r w:rsidRPr="0098721D">
        <w:rPr>
          <w:sz w:val="27"/>
          <w:szCs w:val="27"/>
          <w:lang w:val="uk-UA" w:eastAsia="uk-UA" w:bidi="uk-UA"/>
        </w:rPr>
        <w:t>д</w:t>
      </w:r>
      <w:r w:rsidR="007F391F">
        <w:rPr>
          <w:sz w:val="27"/>
          <w:szCs w:val="27"/>
          <w:lang w:val="uk-UA" w:eastAsia="uk-UA" w:bidi="uk-UA"/>
        </w:rPr>
        <w:t>ня</w:t>
      </w:r>
      <w:r w:rsidRPr="0098721D">
        <w:rPr>
          <w:sz w:val="27"/>
          <w:szCs w:val="27"/>
          <w:lang w:val="uk-UA" w:eastAsia="uk-UA" w:bidi="uk-UA"/>
        </w:rPr>
        <w:t xml:space="preserve"> судове засідання не відбулося</w:t>
      </w:r>
      <w:r w:rsidRPr="0098721D">
        <w:rPr>
          <w:sz w:val="27"/>
          <w:szCs w:val="27"/>
          <w:lang w:val="uk-UA"/>
        </w:rPr>
        <w:t xml:space="preserve"> </w:t>
      </w:r>
      <w:r w:rsidRPr="0098721D">
        <w:rPr>
          <w:sz w:val="27"/>
          <w:szCs w:val="27"/>
          <w:lang w:val="uk-UA" w:eastAsia="uk-UA" w:bidi="uk-UA"/>
        </w:rPr>
        <w:t xml:space="preserve">у зв’язку із неявкою всіх учасників. </w:t>
      </w:r>
    </w:p>
    <w:p w:rsidR="00966520" w:rsidRPr="0098721D" w:rsidRDefault="007F391F" w:rsidP="00F13BEE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 w:eastAsia="uk-UA" w:bidi="uk-UA"/>
        </w:rPr>
        <w:t>У</w:t>
      </w:r>
      <w:r w:rsidR="00966520" w:rsidRPr="0098721D">
        <w:rPr>
          <w:sz w:val="27"/>
          <w:szCs w:val="27"/>
          <w:lang w:val="uk-UA" w:eastAsia="uk-UA" w:bidi="uk-UA"/>
        </w:rPr>
        <w:t xml:space="preserve"> судовому засіданні 12 травня 2017 року вирішувались клопотання</w:t>
      </w:r>
      <w:r>
        <w:rPr>
          <w:sz w:val="27"/>
          <w:szCs w:val="27"/>
          <w:lang w:val="uk-UA" w:eastAsia="uk-UA" w:bidi="uk-UA"/>
        </w:rPr>
        <w:t xml:space="preserve"> про</w:t>
      </w:r>
      <w:r w:rsidR="00966520" w:rsidRPr="0098721D">
        <w:rPr>
          <w:sz w:val="27"/>
          <w:szCs w:val="27"/>
          <w:lang w:val="uk-UA" w:eastAsia="uk-UA" w:bidi="uk-UA"/>
        </w:rPr>
        <w:t xml:space="preserve"> збільшення позовних вимог, виклик свідків, витребування документів, надання оригіналів документів, </w:t>
      </w:r>
      <w:r>
        <w:rPr>
          <w:sz w:val="27"/>
          <w:szCs w:val="27"/>
          <w:lang w:val="uk-UA" w:eastAsia="uk-UA" w:bidi="uk-UA"/>
        </w:rPr>
        <w:t xml:space="preserve">копії </w:t>
      </w:r>
      <w:r w:rsidR="00966520" w:rsidRPr="0098721D">
        <w:rPr>
          <w:sz w:val="27"/>
          <w:szCs w:val="27"/>
          <w:lang w:val="uk-UA" w:eastAsia="uk-UA" w:bidi="uk-UA"/>
        </w:rPr>
        <w:t>як</w:t>
      </w:r>
      <w:r>
        <w:rPr>
          <w:sz w:val="27"/>
          <w:szCs w:val="27"/>
          <w:lang w:val="uk-UA" w:eastAsia="uk-UA" w:bidi="uk-UA"/>
        </w:rPr>
        <w:t>их</w:t>
      </w:r>
      <w:r w:rsidR="00966520" w:rsidRPr="0098721D">
        <w:rPr>
          <w:sz w:val="27"/>
          <w:szCs w:val="27"/>
          <w:lang w:val="uk-UA" w:eastAsia="uk-UA" w:bidi="uk-UA"/>
        </w:rPr>
        <w:t xml:space="preserve"> додані до позову та оголошено перерву до </w:t>
      </w:r>
      <w:r>
        <w:rPr>
          <w:sz w:val="27"/>
          <w:szCs w:val="27"/>
          <w:lang w:val="uk-UA" w:eastAsia="uk-UA" w:bidi="uk-UA"/>
        </w:rPr>
        <w:t xml:space="preserve">                    </w:t>
      </w:r>
      <w:r w:rsidR="00966520" w:rsidRPr="0098721D">
        <w:rPr>
          <w:sz w:val="27"/>
          <w:szCs w:val="27"/>
          <w:lang w:val="uk-UA" w:eastAsia="uk-UA" w:bidi="uk-UA"/>
        </w:rPr>
        <w:t>7 липня</w:t>
      </w:r>
      <w:r>
        <w:rPr>
          <w:sz w:val="27"/>
          <w:szCs w:val="27"/>
          <w:lang w:val="uk-UA" w:eastAsia="uk-UA" w:bidi="uk-UA"/>
        </w:rPr>
        <w:t xml:space="preserve"> </w:t>
      </w:r>
      <w:r w:rsidR="00966520" w:rsidRPr="0098721D">
        <w:rPr>
          <w:sz w:val="27"/>
          <w:szCs w:val="27"/>
          <w:lang w:val="uk-UA" w:eastAsia="uk-UA" w:bidi="uk-UA"/>
        </w:rPr>
        <w:t>2017 року</w:t>
      </w:r>
      <w:r>
        <w:rPr>
          <w:sz w:val="27"/>
          <w:szCs w:val="27"/>
          <w:lang w:val="uk-UA" w:eastAsia="uk-UA" w:bidi="uk-UA"/>
        </w:rPr>
        <w:t>.</w:t>
      </w:r>
      <w:r w:rsidR="00966520" w:rsidRPr="0098721D">
        <w:rPr>
          <w:sz w:val="27"/>
          <w:szCs w:val="27"/>
          <w:lang w:val="uk-UA" w:eastAsia="uk-UA" w:bidi="uk-UA"/>
        </w:rPr>
        <w:t xml:space="preserve"> </w:t>
      </w:r>
      <w:r w:rsidR="00DE14E6">
        <w:rPr>
          <w:sz w:val="27"/>
          <w:szCs w:val="27"/>
          <w:lang w:val="uk-UA" w:eastAsia="uk-UA" w:bidi="uk-UA"/>
        </w:rPr>
        <w:t>У</w:t>
      </w:r>
      <w:r w:rsidR="00966520" w:rsidRPr="0098721D">
        <w:rPr>
          <w:sz w:val="27"/>
          <w:szCs w:val="27"/>
          <w:lang w:val="uk-UA" w:eastAsia="uk-UA" w:bidi="uk-UA"/>
        </w:rPr>
        <w:t xml:space="preserve">хвалою суду </w:t>
      </w:r>
      <w:r w:rsidR="00DE14E6">
        <w:rPr>
          <w:sz w:val="27"/>
          <w:szCs w:val="27"/>
          <w:lang w:val="uk-UA" w:eastAsia="uk-UA" w:bidi="uk-UA"/>
        </w:rPr>
        <w:t xml:space="preserve">від 7 липня 2017 року </w:t>
      </w:r>
      <w:r w:rsidR="00966520" w:rsidRPr="0098721D">
        <w:rPr>
          <w:sz w:val="27"/>
          <w:szCs w:val="27"/>
          <w:lang w:val="uk-UA" w:eastAsia="uk-UA" w:bidi="uk-UA"/>
        </w:rPr>
        <w:t xml:space="preserve">призначено експертизу і </w:t>
      </w:r>
      <w:proofErr w:type="spellStart"/>
      <w:r w:rsidR="00966520" w:rsidRPr="0098721D">
        <w:rPr>
          <w:sz w:val="27"/>
          <w:szCs w:val="27"/>
          <w:lang w:val="uk-UA" w:eastAsia="uk-UA" w:bidi="uk-UA"/>
        </w:rPr>
        <w:t>в</w:t>
      </w:r>
      <w:r w:rsidR="00DE14E6">
        <w:rPr>
          <w:sz w:val="27"/>
          <w:szCs w:val="27"/>
          <w:lang w:val="uk-UA" w:eastAsia="uk-UA" w:bidi="uk-UA"/>
        </w:rPr>
        <w:t>чергове</w:t>
      </w:r>
      <w:proofErr w:type="spellEnd"/>
      <w:r w:rsidR="00966520" w:rsidRPr="0098721D">
        <w:rPr>
          <w:sz w:val="27"/>
          <w:szCs w:val="27"/>
          <w:lang w:val="uk-UA" w:eastAsia="uk-UA" w:bidi="uk-UA"/>
        </w:rPr>
        <w:t xml:space="preserve"> зупинено провадження у справі № </w:t>
      </w:r>
      <w:r w:rsidR="003A4B4D">
        <w:rPr>
          <w:sz w:val="27"/>
          <w:szCs w:val="27"/>
          <w:lang w:val="uk-UA" w:eastAsia="uk-UA" w:bidi="uk-UA"/>
        </w:rPr>
        <w:t>__________</w:t>
      </w:r>
      <w:r w:rsidR="00966520" w:rsidRPr="0098721D">
        <w:rPr>
          <w:sz w:val="27"/>
          <w:szCs w:val="27"/>
          <w:lang w:val="uk-UA" w:eastAsia="uk-UA" w:bidi="uk-UA"/>
        </w:rPr>
        <w:t xml:space="preserve">. Ухвалою суду від </w:t>
      </w:r>
      <w:r w:rsidR="00DE14E6">
        <w:rPr>
          <w:sz w:val="27"/>
          <w:szCs w:val="27"/>
          <w:lang w:val="uk-UA" w:eastAsia="uk-UA" w:bidi="uk-UA"/>
        </w:rPr>
        <w:t xml:space="preserve">             </w:t>
      </w:r>
      <w:r w:rsidR="00966520" w:rsidRPr="0098721D">
        <w:rPr>
          <w:sz w:val="27"/>
          <w:szCs w:val="27"/>
          <w:lang w:val="uk-UA" w:eastAsia="uk-UA" w:bidi="uk-UA"/>
        </w:rPr>
        <w:t xml:space="preserve">31 жовтня 2017 року відновлено провадження у справі та призначено судове засідання на 16 липня </w:t>
      </w:r>
      <w:r w:rsidR="00F40388" w:rsidRPr="0098721D">
        <w:rPr>
          <w:sz w:val="27"/>
          <w:szCs w:val="27"/>
          <w:lang w:val="uk-UA" w:eastAsia="uk-UA" w:bidi="uk-UA"/>
        </w:rPr>
        <w:t xml:space="preserve"> </w:t>
      </w:r>
      <w:r w:rsidR="00966520" w:rsidRPr="0098721D">
        <w:rPr>
          <w:sz w:val="27"/>
          <w:szCs w:val="27"/>
          <w:lang w:val="uk-UA" w:eastAsia="uk-UA" w:bidi="uk-UA"/>
        </w:rPr>
        <w:t xml:space="preserve">2018 року, яке не відбулося. </w:t>
      </w:r>
    </w:p>
    <w:p w:rsidR="00966520" w:rsidRPr="0098721D" w:rsidRDefault="00DE14E6" w:rsidP="00F13BEE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 w:eastAsia="uk-UA" w:bidi="uk-UA"/>
        </w:rPr>
        <w:t>У</w:t>
      </w:r>
      <w:r w:rsidR="00966520" w:rsidRPr="0098721D">
        <w:rPr>
          <w:sz w:val="27"/>
          <w:szCs w:val="27"/>
          <w:lang w:val="uk-UA" w:eastAsia="uk-UA" w:bidi="uk-UA"/>
        </w:rPr>
        <w:t xml:space="preserve"> судовому засіданні 16 липня 2018 року справу знято з розгляду. </w:t>
      </w:r>
      <w:r>
        <w:rPr>
          <w:sz w:val="27"/>
          <w:szCs w:val="27"/>
          <w:lang w:val="uk-UA" w:eastAsia="uk-UA" w:bidi="uk-UA"/>
        </w:rPr>
        <w:t xml:space="preserve">У наступному </w:t>
      </w:r>
      <w:r w:rsidR="00966520" w:rsidRPr="0098721D">
        <w:rPr>
          <w:sz w:val="27"/>
          <w:szCs w:val="27"/>
          <w:lang w:val="uk-UA" w:eastAsia="uk-UA" w:bidi="uk-UA"/>
        </w:rPr>
        <w:t>судов</w:t>
      </w:r>
      <w:r>
        <w:rPr>
          <w:sz w:val="27"/>
          <w:szCs w:val="27"/>
          <w:lang w:val="uk-UA" w:eastAsia="uk-UA" w:bidi="uk-UA"/>
        </w:rPr>
        <w:t>ому</w:t>
      </w:r>
      <w:r w:rsidR="00966520" w:rsidRPr="0098721D">
        <w:rPr>
          <w:sz w:val="27"/>
          <w:szCs w:val="27"/>
          <w:lang w:val="uk-UA" w:eastAsia="uk-UA" w:bidi="uk-UA"/>
        </w:rPr>
        <w:t xml:space="preserve"> засіданн</w:t>
      </w:r>
      <w:r>
        <w:rPr>
          <w:sz w:val="27"/>
          <w:szCs w:val="27"/>
          <w:lang w:val="uk-UA" w:eastAsia="uk-UA" w:bidi="uk-UA"/>
        </w:rPr>
        <w:t>і</w:t>
      </w:r>
      <w:r w:rsidR="00966520" w:rsidRPr="0098721D">
        <w:rPr>
          <w:sz w:val="27"/>
          <w:szCs w:val="27"/>
          <w:lang w:val="uk-UA" w:eastAsia="uk-UA" w:bidi="uk-UA"/>
        </w:rPr>
        <w:t xml:space="preserve"> 3 грудня 2018 року вирішувалось клопотання про призначення експертизи та призначено </w:t>
      </w:r>
      <w:r w:rsidRPr="0098721D">
        <w:rPr>
          <w:sz w:val="27"/>
          <w:szCs w:val="27"/>
          <w:lang w:val="uk-UA" w:eastAsia="uk-UA" w:bidi="uk-UA"/>
        </w:rPr>
        <w:t xml:space="preserve">справу </w:t>
      </w:r>
      <w:r w:rsidR="00966520" w:rsidRPr="0098721D">
        <w:rPr>
          <w:sz w:val="27"/>
          <w:szCs w:val="27"/>
          <w:lang w:val="uk-UA" w:eastAsia="uk-UA" w:bidi="uk-UA"/>
        </w:rPr>
        <w:t xml:space="preserve">до розгляду по суті на 3 квітня </w:t>
      </w:r>
      <w:r>
        <w:rPr>
          <w:sz w:val="27"/>
          <w:szCs w:val="27"/>
          <w:lang w:val="uk-UA" w:eastAsia="uk-UA" w:bidi="uk-UA"/>
        </w:rPr>
        <w:t xml:space="preserve"> </w:t>
      </w:r>
      <w:r w:rsidR="00966520" w:rsidRPr="0098721D">
        <w:rPr>
          <w:sz w:val="27"/>
          <w:szCs w:val="27"/>
          <w:lang w:val="uk-UA" w:eastAsia="uk-UA" w:bidi="uk-UA"/>
        </w:rPr>
        <w:t>2019 року</w:t>
      </w:r>
      <w:r w:rsidR="00966520" w:rsidRPr="0098721D">
        <w:rPr>
          <w:sz w:val="27"/>
          <w:szCs w:val="27"/>
          <w:lang w:val="uk-UA"/>
        </w:rPr>
        <w:t>.</w:t>
      </w:r>
    </w:p>
    <w:p w:rsidR="00966520" w:rsidRPr="0098721D" w:rsidRDefault="00966520" w:rsidP="00F13BEE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  <w:lang w:val="uk-UA"/>
        </w:rPr>
      </w:pPr>
      <w:r w:rsidRPr="0098721D">
        <w:rPr>
          <w:sz w:val="27"/>
          <w:szCs w:val="27"/>
          <w:lang w:val="uk-UA"/>
        </w:rPr>
        <w:t>7 червня 2019 року постановлено вступну та резолютивну ч</w:t>
      </w:r>
      <w:r w:rsidR="00DE14E6">
        <w:rPr>
          <w:sz w:val="27"/>
          <w:szCs w:val="27"/>
          <w:lang w:val="uk-UA"/>
        </w:rPr>
        <w:t>а</w:t>
      </w:r>
      <w:r w:rsidRPr="0098721D">
        <w:rPr>
          <w:sz w:val="27"/>
          <w:szCs w:val="27"/>
          <w:lang w:val="uk-UA"/>
        </w:rPr>
        <w:t>стини рішення, на підтвердження чого скаржник</w:t>
      </w:r>
      <w:r w:rsidR="00DE14E6">
        <w:rPr>
          <w:sz w:val="27"/>
          <w:szCs w:val="27"/>
          <w:lang w:val="uk-UA"/>
        </w:rPr>
        <w:t xml:space="preserve"> надав</w:t>
      </w:r>
      <w:r w:rsidRPr="0098721D">
        <w:rPr>
          <w:sz w:val="27"/>
          <w:szCs w:val="27"/>
          <w:lang w:val="uk-UA"/>
        </w:rPr>
        <w:t xml:space="preserve"> до Вищої ради правосуддя копію</w:t>
      </w:r>
      <w:r w:rsidR="0062139A">
        <w:rPr>
          <w:sz w:val="27"/>
          <w:szCs w:val="27"/>
          <w:lang w:val="uk-UA"/>
        </w:rPr>
        <w:t xml:space="preserve"> відповідного </w:t>
      </w:r>
      <w:r w:rsidRPr="0098721D">
        <w:rPr>
          <w:sz w:val="27"/>
          <w:szCs w:val="27"/>
          <w:lang w:val="uk-UA"/>
        </w:rPr>
        <w:t xml:space="preserve">рішення. </w:t>
      </w:r>
    </w:p>
    <w:p w:rsidR="00966520" w:rsidRPr="0098721D" w:rsidRDefault="00966520" w:rsidP="00F13BE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98721D">
        <w:rPr>
          <w:sz w:val="27"/>
          <w:szCs w:val="27"/>
          <w:lang w:val="uk-UA"/>
        </w:rPr>
        <w:t xml:space="preserve">Частинами першою та другою статті 210 Цивільного процесуального кодексу України (далі – ЦПК України) передбачено, що суд має розпочати розгляд справи по суті не пізніше ніж через шістдесят днів з дня відкриття провадження у справі, а у випадку продовження строку підготовчого провадження </w:t>
      </w:r>
      <w:r w:rsidR="00411597" w:rsidRPr="0098721D">
        <w:rPr>
          <w:sz w:val="27"/>
          <w:szCs w:val="27"/>
          <w:lang w:val="uk-UA"/>
        </w:rPr>
        <w:t>–</w:t>
      </w:r>
      <w:r w:rsidRPr="0098721D">
        <w:rPr>
          <w:sz w:val="27"/>
          <w:szCs w:val="27"/>
          <w:lang w:val="uk-UA"/>
        </w:rPr>
        <w:t xml:space="preserve"> не пізніше наступного дня з дня закінчення такого строку.</w:t>
      </w:r>
      <w:bookmarkStart w:id="3" w:name="n7637"/>
      <w:bookmarkEnd w:id="3"/>
      <w:r w:rsidRPr="0098721D">
        <w:rPr>
          <w:sz w:val="27"/>
          <w:szCs w:val="27"/>
          <w:lang w:val="uk-UA"/>
        </w:rPr>
        <w:t xml:space="preserve"> Суд розглядає справу по суті протягом тридцяти днів з дня початку розгляду справи по суті.</w:t>
      </w:r>
    </w:p>
    <w:p w:rsidR="00966520" w:rsidRPr="0098721D" w:rsidRDefault="00966520" w:rsidP="00F13BEE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  <w:lang w:val="uk-UA"/>
        </w:rPr>
      </w:pPr>
      <w:r w:rsidRPr="0098721D">
        <w:rPr>
          <w:sz w:val="27"/>
          <w:szCs w:val="27"/>
          <w:lang w:val="uk-UA"/>
        </w:rPr>
        <w:t xml:space="preserve">Скаржник зазначає, що вона кілька разів зверталась до суду з проханням видати повний текст судового рішення від 7 червня 2019 року, однак станом на </w:t>
      </w:r>
      <w:r w:rsidR="00364E8F">
        <w:rPr>
          <w:sz w:val="27"/>
          <w:szCs w:val="27"/>
          <w:lang w:val="uk-UA"/>
        </w:rPr>
        <w:t xml:space="preserve">             </w:t>
      </w:r>
      <w:r w:rsidR="0062139A" w:rsidRPr="0098721D">
        <w:rPr>
          <w:sz w:val="27"/>
          <w:szCs w:val="27"/>
          <w:lang w:val="uk-UA"/>
        </w:rPr>
        <w:t xml:space="preserve">12 листопада 2019 року </w:t>
      </w:r>
      <w:r w:rsidR="0062139A">
        <w:rPr>
          <w:sz w:val="27"/>
          <w:szCs w:val="27"/>
          <w:lang w:val="uk-UA"/>
        </w:rPr>
        <w:t>(дата</w:t>
      </w:r>
      <w:r w:rsidRPr="0098721D">
        <w:rPr>
          <w:sz w:val="27"/>
          <w:szCs w:val="27"/>
          <w:lang w:val="uk-UA"/>
        </w:rPr>
        <w:t xml:space="preserve"> звернення із</w:t>
      </w:r>
      <w:r w:rsidR="00706891">
        <w:rPr>
          <w:sz w:val="27"/>
          <w:szCs w:val="27"/>
          <w:lang w:val="uk-UA"/>
        </w:rPr>
        <w:t xml:space="preserve"> дисциплінарною скаргою) повний</w:t>
      </w:r>
      <w:r w:rsidRPr="0098721D">
        <w:rPr>
          <w:sz w:val="27"/>
          <w:szCs w:val="27"/>
          <w:lang w:val="uk-UA"/>
        </w:rPr>
        <w:t xml:space="preserve"> текст рішення сторонам </w:t>
      </w:r>
      <w:r w:rsidR="0062139A">
        <w:rPr>
          <w:sz w:val="27"/>
          <w:szCs w:val="27"/>
          <w:lang w:val="uk-UA"/>
        </w:rPr>
        <w:t>у</w:t>
      </w:r>
      <w:r w:rsidRPr="0098721D">
        <w:rPr>
          <w:sz w:val="27"/>
          <w:szCs w:val="27"/>
          <w:lang w:val="uk-UA"/>
        </w:rPr>
        <w:t xml:space="preserve"> с</w:t>
      </w:r>
      <w:r w:rsidR="00706891">
        <w:rPr>
          <w:sz w:val="27"/>
          <w:szCs w:val="27"/>
          <w:lang w:val="uk-UA"/>
        </w:rPr>
        <w:t>п</w:t>
      </w:r>
      <w:r w:rsidRPr="0098721D">
        <w:rPr>
          <w:sz w:val="27"/>
          <w:szCs w:val="27"/>
          <w:lang w:val="uk-UA"/>
        </w:rPr>
        <w:t>раві не надіслан</w:t>
      </w:r>
      <w:r w:rsidR="00706891">
        <w:rPr>
          <w:sz w:val="27"/>
          <w:szCs w:val="27"/>
          <w:lang w:val="uk-UA"/>
        </w:rPr>
        <w:t>ий</w:t>
      </w:r>
      <w:r w:rsidRPr="0098721D">
        <w:rPr>
          <w:sz w:val="27"/>
          <w:szCs w:val="27"/>
          <w:lang w:val="uk-UA"/>
        </w:rPr>
        <w:t xml:space="preserve">. </w:t>
      </w:r>
    </w:p>
    <w:p w:rsidR="00966520" w:rsidRPr="0098721D" w:rsidRDefault="00966520" w:rsidP="00F13BE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98721D">
        <w:rPr>
          <w:sz w:val="27"/>
          <w:szCs w:val="27"/>
          <w:lang w:val="uk-UA"/>
        </w:rPr>
        <w:t xml:space="preserve"> Частиною шостою статті 259 ЦПК України встановлено, що у виняткових випадках залежно від складності справи складання повного рішення (постанови) суду може бути відкладено на строк не більш як десять днів, а якщо справа розглянута у порядку спрощеного провадження </w:t>
      </w:r>
      <w:r w:rsidR="0062139A" w:rsidRPr="0098721D">
        <w:rPr>
          <w:sz w:val="27"/>
          <w:szCs w:val="27"/>
          <w:lang w:val="uk-UA"/>
        </w:rPr>
        <w:t>–</w:t>
      </w:r>
      <w:r w:rsidRPr="0098721D">
        <w:rPr>
          <w:sz w:val="27"/>
          <w:szCs w:val="27"/>
          <w:lang w:val="uk-UA"/>
        </w:rPr>
        <w:t xml:space="preserve"> не більш як п’ять днів з дня закінчення розгляду справи.</w:t>
      </w:r>
    </w:p>
    <w:p w:rsidR="00966520" w:rsidRPr="0098721D" w:rsidRDefault="00966520" w:rsidP="00F13BE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bookmarkStart w:id="4" w:name="n7969"/>
      <w:bookmarkEnd w:id="4"/>
      <w:r w:rsidRPr="0098721D">
        <w:rPr>
          <w:sz w:val="27"/>
          <w:szCs w:val="27"/>
          <w:lang w:val="uk-UA"/>
        </w:rPr>
        <w:t>Складання повного тексту ухвали, залежно від складності справи, може бути відкладено на строк не більш як п’ять днів з дня оголошення вступної та резолютивної частин ухвали.</w:t>
      </w:r>
    </w:p>
    <w:p w:rsidR="00966520" w:rsidRPr="0098721D" w:rsidRDefault="00966520" w:rsidP="00F13BEE">
      <w:pPr>
        <w:pStyle w:val="21"/>
        <w:shd w:val="clear" w:color="auto" w:fill="auto"/>
        <w:spacing w:before="0" w:line="240" w:lineRule="auto"/>
        <w:ind w:firstLine="709"/>
        <w:jc w:val="both"/>
        <w:rPr>
          <w:rStyle w:val="FontStyle14"/>
          <w:b/>
          <w:sz w:val="27"/>
          <w:szCs w:val="27"/>
          <w:lang w:val="uk-UA"/>
        </w:rPr>
      </w:pPr>
      <w:r w:rsidRPr="0098721D">
        <w:rPr>
          <w:sz w:val="27"/>
          <w:szCs w:val="27"/>
          <w:lang w:val="uk-UA"/>
        </w:rPr>
        <w:t>Крім того, як встановлено під час попередньої перевірки, станом на                    9 січня 2019 року в</w:t>
      </w:r>
      <w:r w:rsidRPr="0098721D">
        <w:rPr>
          <w:rStyle w:val="FontStyle14"/>
          <w:sz w:val="27"/>
          <w:szCs w:val="27"/>
          <w:lang w:val="uk-UA"/>
        </w:rPr>
        <w:t xml:space="preserve"> </w:t>
      </w:r>
      <w:r w:rsidRPr="0098721D">
        <w:rPr>
          <w:sz w:val="27"/>
          <w:szCs w:val="27"/>
          <w:lang w:val="uk-UA"/>
        </w:rPr>
        <w:t>Єдиному державному реєстрі судових рішень</w:t>
      </w:r>
      <w:r w:rsidRPr="0098721D">
        <w:rPr>
          <w:rStyle w:val="FontStyle14"/>
          <w:sz w:val="27"/>
          <w:szCs w:val="27"/>
          <w:lang w:val="uk-UA"/>
        </w:rPr>
        <w:t xml:space="preserve"> відсутні як вступна та резолютивна частини рішення від 7 червня 2019 року, так і його повний текст. </w:t>
      </w:r>
    </w:p>
    <w:p w:rsidR="00966520" w:rsidRPr="0098721D" w:rsidRDefault="00966520" w:rsidP="00F13BEE">
      <w:pPr>
        <w:ind w:firstLine="709"/>
        <w:jc w:val="both"/>
        <w:rPr>
          <w:sz w:val="27"/>
          <w:szCs w:val="27"/>
          <w:lang w:val="uk-UA"/>
        </w:rPr>
      </w:pPr>
      <w:r w:rsidRPr="0098721D">
        <w:rPr>
          <w:sz w:val="27"/>
          <w:szCs w:val="27"/>
          <w:lang w:val="uk-UA"/>
        </w:rPr>
        <w:t>Частиною другою статті 2 Закону України «Про доступ до судових рішень» встановлено, що усі судові рішення є відкритими та підлягають оприлюдненню в електронній формі не пізніше наступного дня після їх виготовлення і підписання.</w:t>
      </w:r>
    </w:p>
    <w:p w:rsidR="00966520" w:rsidRPr="0098721D" w:rsidRDefault="00966520" w:rsidP="00F13BEE">
      <w:pPr>
        <w:ind w:firstLine="709"/>
        <w:jc w:val="both"/>
        <w:rPr>
          <w:sz w:val="27"/>
          <w:szCs w:val="27"/>
          <w:lang w:val="uk-UA"/>
        </w:rPr>
      </w:pPr>
      <w:r w:rsidRPr="0098721D">
        <w:rPr>
          <w:sz w:val="27"/>
          <w:szCs w:val="27"/>
          <w:lang w:val="uk-UA"/>
        </w:rPr>
        <w:t xml:space="preserve">Згідно з пунктом 1 розділу ІІІ Порядку ведення Єдиного державного реєстру судових рішень, затвердженого рішенням Вищої ради правосуддя від 19 квітня 2018 року № 1200/0/15-18, електронний примірник судового рішення або окремої </w:t>
      </w:r>
      <w:r w:rsidRPr="0098721D">
        <w:rPr>
          <w:sz w:val="27"/>
          <w:szCs w:val="27"/>
          <w:lang w:val="uk-UA"/>
        </w:rPr>
        <w:lastRenderedPageBreak/>
        <w:t>думки судді оприлюднюється шляхом надсилання до Реєстру у день його виготовлення засобами автоматизованої системи документообігу суду.</w:t>
      </w:r>
    </w:p>
    <w:p w:rsidR="00966520" w:rsidRPr="0098721D" w:rsidRDefault="00966520" w:rsidP="00F13BEE">
      <w:pPr>
        <w:pStyle w:val="21"/>
        <w:shd w:val="clear" w:color="auto" w:fill="auto"/>
        <w:spacing w:before="0" w:line="240" w:lineRule="auto"/>
        <w:ind w:firstLine="709"/>
        <w:jc w:val="both"/>
        <w:rPr>
          <w:rStyle w:val="FontStyle14"/>
          <w:sz w:val="27"/>
          <w:szCs w:val="27"/>
          <w:lang w:val="uk-UA"/>
        </w:rPr>
      </w:pPr>
      <w:r w:rsidRPr="0098721D">
        <w:rPr>
          <w:rStyle w:val="FontStyle14"/>
          <w:sz w:val="27"/>
          <w:szCs w:val="27"/>
          <w:lang w:val="uk-UA"/>
        </w:rPr>
        <w:t>Судді Новаку Р.В. було запропоновано надати пояснення щодо доводів скарги, але він своїм правом не скористався, пояснення не надав.</w:t>
      </w:r>
    </w:p>
    <w:p w:rsidR="00966520" w:rsidRPr="0098721D" w:rsidRDefault="00966520" w:rsidP="00F13B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ind w:firstLine="709"/>
        <w:jc w:val="both"/>
        <w:rPr>
          <w:sz w:val="27"/>
          <w:szCs w:val="27"/>
          <w:shd w:val="clear" w:color="auto" w:fill="FFFFFF"/>
          <w:lang w:val="uk-UA" w:eastAsia="uk-UA"/>
        </w:rPr>
      </w:pPr>
      <w:r w:rsidRPr="0098721D">
        <w:rPr>
          <w:sz w:val="27"/>
          <w:szCs w:val="27"/>
          <w:lang w:val="uk-UA" w:eastAsia="uk-UA"/>
        </w:rPr>
        <w:t>Відповідно до пункту 2 частини першої статті 106 Закону України                    «Про судоустрій і статус суддів» с</w:t>
      </w:r>
      <w:r w:rsidRPr="0098721D">
        <w:rPr>
          <w:sz w:val="27"/>
          <w:szCs w:val="27"/>
          <w:shd w:val="clear" w:color="auto" w:fill="FFFFFF"/>
          <w:lang w:val="uk-UA" w:eastAsia="uk-UA"/>
        </w:rPr>
        <w:t xml:space="preserve">уддю може бути притягнуто до дисциплінарної відповідальності в порядку дисциплінарного провадження, зокрема з підстав безпідставного затягування або невжиття суддею заходів щодо розгляду заяви, скарги чи справи протягом строку, встановленого законом, </w:t>
      </w:r>
      <w:r w:rsidRPr="0098721D">
        <w:rPr>
          <w:rStyle w:val="FontStyle14"/>
          <w:sz w:val="27"/>
          <w:szCs w:val="27"/>
          <w:lang w:val="uk-UA"/>
        </w:rPr>
        <w:t>зволікання з виготовленням вмотивованого судового рішення, несвоєчасн</w:t>
      </w:r>
      <w:r w:rsidR="0062139A">
        <w:rPr>
          <w:rStyle w:val="FontStyle14"/>
          <w:sz w:val="27"/>
          <w:szCs w:val="27"/>
          <w:lang w:val="uk-UA"/>
        </w:rPr>
        <w:t>ого</w:t>
      </w:r>
      <w:r w:rsidRPr="0098721D">
        <w:rPr>
          <w:rStyle w:val="FontStyle14"/>
          <w:sz w:val="27"/>
          <w:szCs w:val="27"/>
          <w:lang w:val="uk-UA"/>
        </w:rPr>
        <w:t xml:space="preserve"> надання копії судового рішення для її внесення до Єдиного державного реєстру судових рішень.</w:t>
      </w:r>
    </w:p>
    <w:p w:rsidR="00966520" w:rsidRPr="0098721D" w:rsidRDefault="00966520" w:rsidP="00F13B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ind w:firstLine="709"/>
        <w:jc w:val="both"/>
        <w:rPr>
          <w:sz w:val="27"/>
          <w:szCs w:val="27"/>
          <w:lang w:val="uk-UA"/>
        </w:rPr>
      </w:pPr>
      <w:r w:rsidRPr="0098721D">
        <w:rPr>
          <w:sz w:val="27"/>
          <w:szCs w:val="27"/>
          <w:shd w:val="clear" w:color="auto" w:fill="FFFFFF"/>
          <w:lang w:val="uk-UA" w:eastAsia="uk-UA"/>
        </w:rPr>
        <w:t xml:space="preserve"> </w:t>
      </w:r>
      <w:r w:rsidR="00CC03D2" w:rsidRPr="0098721D">
        <w:rPr>
          <w:sz w:val="27"/>
          <w:szCs w:val="27"/>
          <w:shd w:val="clear" w:color="auto" w:fill="FFFFFF"/>
          <w:lang w:val="uk-UA" w:eastAsia="uk-UA"/>
        </w:rPr>
        <w:t xml:space="preserve">Отже, </w:t>
      </w:r>
      <w:r w:rsidR="00CC03D2" w:rsidRPr="0098721D">
        <w:rPr>
          <w:sz w:val="27"/>
          <w:szCs w:val="27"/>
          <w:lang w:val="uk-UA"/>
        </w:rPr>
        <w:t xml:space="preserve">на думку Третьої Дисциплінарної палати Вищої ради правосуддя, </w:t>
      </w:r>
      <w:r w:rsidR="0062139A" w:rsidRPr="0098721D">
        <w:rPr>
          <w:sz w:val="27"/>
          <w:szCs w:val="27"/>
          <w:shd w:val="clear" w:color="auto" w:fill="FFFFFF"/>
          <w:lang w:val="uk-UA" w:eastAsia="uk-UA"/>
        </w:rPr>
        <w:t>в</w:t>
      </w:r>
      <w:r w:rsidR="0062139A" w:rsidRPr="0098721D">
        <w:rPr>
          <w:sz w:val="27"/>
          <w:szCs w:val="27"/>
          <w:lang w:val="uk-UA"/>
        </w:rPr>
        <w:t xml:space="preserve">становлені обставини </w:t>
      </w:r>
      <w:r w:rsidR="00CC03D2" w:rsidRPr="0098721D">
        <w:rPr>
          <w:sz w:val="27"/>
          <w:szCs w:val="27"/>
          <w:lang w:val="uk-UA"/>
        </w:rPr>
        <w:t xml:space="preserve">можуть свідчити </w:t>
      </w:r>
      <w:r w:rsidRPr="0098721D">
        <w:rPr>
          <w:sz w:val="27"/>
          <w:szCs w:val="27"/>
          <w:lang w:val="uk-UA" w:eastAsia="uk-UA"/>
        </w:rPr>
        <w:t>про наявність у діях судді ознак дисциплінарного проступку, передбаченого пунктом 2 частини першої статті 106 Закону України «Про судоустрій і статус суддів</w:t>
      </w:r>
      <w:r w:rsidR="0062139A">
        <w:rPr>
          <w:sz w:val="27"/>
          <w:szCs w:val="27"/>
          <w:lang w:val="uk-UA" w:eastAsia="uk-UA"/>
        </w:rPr>
        <w:t>»</w:t>
      </w:r>
      <w:r w:rsidRPr="0098721D">
        <w:rPr>
          <w:sz w:val="27"/>
          <w:szCs w:val="27"/>
          <w:lang w:val="uk-UA" w:eastAsia="uk-UA"/>
        </w:rPr>
        <w:t xml:space="preserve"> (б</w:t>
      </w:r>
      <w:r w:rsidRPr="0098721D">
        <w:rPr>
          <w:rStyle w:val="FontStyle14"/>
          <w:sz w:val="27"/>
          <w:szCs w:val="27"/>
          <w:lang w:val="uk-UA"/>
        </w:rPr>
        <w:t xml:space="preserve">езпідставне затягування </w:t>
      </w:r>
      <w:r w:rsidRPr="0098721D">
        <w:rPr>
          <w:sz w:val="27"/>
          <w:szCs w:val="27"/>
          <w:shd w:val="clear" w:color="auto" w:fill="FFFFFF"/>
          <w:lang w:val="uk-UA" w:eastAsia="uk-UA"/>
        </w:rPr>
        <w:t>або нев</w:t>
      </w:r>
      <w:bookmarkStart w:id="5" w:name="_GoBack"/>
      <w:bookmarkEnd w:id="5"/>
      <w:r w:rsidRPr="0098721D">
        <w:rPr>
          <w:sz w:val="27"/>
          <w:szCs w:val="27"/>
          <w:shd w:val="clear" w:color="auto" w:fill="FFFFFF"/>
          <w:lang w:val="uk-UA" w:eastAsia="uk-UA"/>
        </w:rPr>
        <w:t>життя суддею заходів щодо розгляду заяви, скарги чи справи протягом строку, встановленого законом</w:t>
      </w:r>
      <w:r w:rsidR="0062139A">
        <w:rPr>
          <w:sz w:val="27"/>
          <w:szCs w:val="27"/>
          <w:shd w:val="clear" w:color="auto" w:fill="FFFFFF"/>
          <w:lang w:val="uk-UA" w:eastAsia="uk-UA"/>
        </w:rPr>
        <w:t>;</w:t>
      </w:r>
      <w:r w:rsidRPr="0098721D">
        <w:rPr>
          <w:sz w:val="27"/>
          <w:szCs w:val="27"/>
          <w:shd w:val="clear" w:color="auto" w:fill="FFFFFF"/>
          <w:lang w:val="uk-UA" w:eastAsia="uk-UA"/>
        </w:rPr>
        <w:t xml:space="preserve"> </w:t>
      </w:r>
      <w:r w:rsidRPr="0098721D">
        <w:rPr>
          <w:rStyle w:val="FontStyle14"/>
          <w:sz w:val="27"/>
          <w:szCs w:val="27"/>
          <w:lang w:val="uk-UA"/>
        </w:rPr>
        <w:t>зволікання з виготовленням вмотивованого судового рішення</w:t>
      </w:r>
      <w:r w:rsidR="0062139A">
        <w:rPr>
          <w:rStyle w:val="FontStyle14"/>
          <w:sz w:val="27"/>
          <w:szCs w:val="27"/>
          <w:lang w:val="uk-UA"/>
        </w:rPr>
        <w:t>;</w:t>
      </w:r>
      <w:r w:rsidRPr="0098721D">
        <w:rPr>
          <w:rStyle w:val="FontStyle14"/>
          <w:sz w:val="27"/>
          <w:szCs w:val="27"/>
          <w:lang w:val="uk-UA"/>
        </w:rPr>
        <w:t xml:space="preserve"> несвоєчасне надання копії судового рішення для її внесення до Єдиного державного реєстру судових рішень</w:t>
      </w:r>
      <w:r w:rsidRPr="0098721D">
        <w:rPr>
          <w:sz w:val="27"/>
          <w:szCs w:val="27"/>
          <w:lang w:val="uk-UA"/>
        </w:rPr>
        <w:t>)</w:t>
      </w:r>
      <w:r w:rsidR="00CC03D2" w:rsidRPr="0098721D">
        <w:rPr>
          <w:sz w:val="27"/>
          <w:szCs w:val="27"/>
          <w:lang w:val="uk-UA"/>
        </w:rPr>
        <w:t>.</w:t>
      </w:r>
      <w:r w:rsidRPr="0098721D">
        <w:rPr>
          <w:sz w:val="27"/>
          <w:szCs w:val="27"/>
          <w:lang w:val="uk-UA"/>
        </w:rPr>
        <w:t xml:space="preserve"> </w:t>
      </w:r>
    </w:p>
    <w:p w:rsidR="00AC4B2D" w:rsidRPr="0098721D" w:rsidRDefault="00AC4B2D" w:rsidP="00F13B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ind w:firstLine="709"/>
        <w:jc w:val="both"/>
        <w:rPr>
          <w:sz w:val="27"/>
          <w:szCs w:val="27"/>
          <w:lang w:val="uk-UA"/>
        </w:rPr>
      </w:pPr>
      <w:r w:rsidRPr="0098721D">
        <w:rPr>
          <w:sz w:val="27"/>
          <w:szCs w:val="27"/>
          <w:lang w:val="uk-UA"/>
        </w:rPr>
        <w:t xml:space="preserve">За таких обставин Третя Дисциплінарна палата Вищої ради правосуддя вважає, що стосовно судді </w:t>
      </w:r>
      <w:r w:rsidR="00CC03D2" w:rsidRPr="0098721D">
        <w:rPr>
          <w:sz w:val="27"/>
          <w:szCs w:val="27"/>
          <w:lang w:val="uk-UA"/>
        </w:rPr>
        <w:t xml:space="preserve">Печерського районного суду міста Києва </w:t>
      </w:r>
      <w:r w:rsidR="00411597" w:rsidRPr="0098721D">
        <w:rPr>
          <w:sz w:val="27"/>
          <w:szCs w:val="27"/>
          <w:lang w:val="uk-UA"/>
        </w:rPr>
        <w:t xml:space="preserve">                  </w:t>
      </w:r>
      <w:r w:rsidR="00CC03D2" w:rsidRPr="0098721D">
        <w:rPr>
          <w:sz w:val="27"/>
          <w:szCs w:val="27"/>
          <w:lang w:val="uk-UA"/>
        </w:rPr>
        <w:t xml:space="preserve">Новака </w:t>
      </w:r>
      <w:r w:rsidR="00CC03D2" w:rsidRPr="0098721D">
        <w:rPr>
          <w:rStyle w:val="FontStyle14"/>
          <w:sz w:val="27"/>
          <w:szCs w:val="27"/>
          <w:lang w:val="uk-UA"/>
        </w:rPr>
        <w:t xml:space="preserve">Р.В. </w:t>
      </w:r>
      <w:r w:rsidRPr="0098721D">
        <w:rPr>
          <w:sz w:val="27"/>
          <w:szCs w:val="27"/>
          <w:lang w:val="uk-UA"/>
        </w:rPr>
        <w:t xml:space="preserve">слід відкрити дисциплінарну справу за ознаками в його діях дисциплінарного проступку, передбаченого пунктом </w:t>
      </w:r>
      <w:r w:rsidR="00CC03D2" w:rsidRPr="0098721D">
        <w:rPr>
          <w:sz w:val="27"/>
          <w:szCs w:val="27"/>
          <w:lang w:val="uk-UA" w:eastAsia="uk-UA"/>
        </w:rPr>
        <w:t xml:space="preserve">2 частини першої статті 106 </w:t>
      </w:r>
      <w:r w:rsidRPr="0098721D">
        <w:rPr>
          <w:sz w:val="27"/>
          <w:szCs w:val="27"/>
          <w:lang w:val="uk-UA"/>
        </w:rPr>
        <w:t>Закону України «Про судоустрій і статус суддів».</w:t>
      </w:r>
    </w:p>
    <w:p w:rsidR="00F40388" w:rsidRPr="0098721D" w:rsidRDefault="00AC4B2D" w:rsidP="00F40388">
      <w:pPr>
        <w:pStyle w:val="Style98"/>
        <w:suppressAutoHyphens w:val="0"/>
        <w:spacing w:line="240" w:lineRule="auto"/>
        <w:ind w:firstLine="709"/>
        <w:rPr>
          <w:sz w:val="27"/>
          <w:szCs w:val="27"/>
        </w:rPr>
      </w:pPr>
      <w:r w:rsidRPr="0098721D">
        <w:rPr>
          <w:rStyle w:val="FontStyle16"/>
          <w:rFonts w:eastAsia="Calibri"/>
          <w:sz w:val="27"/>
          <w:szCs w:val="27"/>
          <w:lang w:eastAsia="uk-UA"/>
        </w:rPr>
        <w:t xml:space="preserve">Керуючись статтею 46 </w:t>
      </w:r>
      <w:r w:rsidRPr="0098721D">
        <w:rPr>
          <w:sz w:val="27"/>
          <w:szCs w:val="27"/>
        </w:rPr>
        <w:t>Закону України «Про Вищу раду правосуддя», Третя Дисциплінарна палата Вищої ради правосуддя</w:t>
      </w:r>
    </w:p>
    <w:p w:rsidR="00F40388" w:rsidRPr="0098721D" w:rsidRDefault="00F40388" w:rsidP="00F40388">
      <w:pPr>
        <w:pStyle w:val="Style98"/>
        <w:suppressAutoHyphens w:val="0"/>
        <w:spacing w:line="240" w:lineRule="auto"/>
        <w:ind w:firstLine="709"/>
        <w:rPr>
          <w:sz w:val="27"/>
          <w:szCs w:val="27"/>
        </w:rPr>
      </w:pPr>
    </w:p>
    <w:p w:rsidR="004C374C" w:rsidRPr="00F40388" w:rsidRDefault="004C374C" w:rsidP="00F40388">
      <w:pPr>
        <w:pStyle w:val="a3"/>
        <w:spacing w:after="0"/>
        <w:jc w:val="center"/>
        <w:rPr>
          <w:b/>
          <w:color w:val="000000" w:themeColor="text1"/>
          <w:sz w:val="27"/>
          <w:szCs w:val="27"/>
          <w:lang w:val="uk-UA"/>
        </w:rPr>
      </w:pPr>
      <w:r w:rsidRPr="00F40388">
        <w:rPr>
          <w:b/>
          <w:color w:val="000000" w:themeColor="text1"/>
          <w:sz w:val="27"/>
          <w:szCs w:val="27"/>
          <w:lang w:val="uk-UA"/>
        </w:rPr>
        <w:t>ухвалила:</w:t>
      </w:r>
    </w:p>
    <w:p w:rsidR="00F40388" w:rsidRPr="00F40388" w:rsidRDefault="00F40388" w:rsidP="00F40388">
      <w:pPr>
        <w:pStyle w:val="a3"/>
        <w:spacing w:after="0"/>
        <w:jc w:val="center"/>
        <w:rPr>
          <w:b/>
          <w:color w:val="000000" w:themeColor="text1"/>
          <w:sz w:val="27"/>
          <w:szCs w:val="27"/>
          <w:lang w:val="uk-UA"/>
        </w:rPr>
      </w:pPr>
    </w:p>
    <w:p w:rsidR="00EA4711" w:rsidRPr="00F40388" w:rsidRDefault="004C374C" w:rsidP="00F40388">
      <w:pPr>
        <w:pStyle w:val="21"/>
        <w:shd w:val="clear" w:color="auto" w:fill="auto"/>
        <w:spacing w:before="0" w:line="240" w:lineRule="auto"/>
        <w:jc w:val="both"/>
        <w:rPr>
          <w:sz w:val="27"/>
          <w:szCs w:val="27"/>
        </w:rPr>
      </w:pPr>
      <w:proofErr w:type="spellStart"/>
      <w:r w:rsidRPr="00F40388">
        <w:rPr>
          <w:color w:val="000000" w:themeColor="text1"/>
          <w:sz w:val="27"/>
          <w:szCs w:val="27"/>
        </w:rPr>
        <w:t>відкрити</w:t>
      </w:r>
      <w:proofErr w:type="spellEnd"/>
      <w:r w:rsidRPr="00F40388">
        <w:rPr>
          <w:color w:val="000000" w:themeColor="text1"/>
          <w:sz w:val="27"/>
          <w:szCs w:val="27"/>
        </w:rPr>
        <w:t xml:space="preserve"> </w:t>
      </w:r>
      <w:proofErr w:type="spellStart"/>
      <w:r w:rsidRPr="00F40388">
        <w:rPr>
          <w:color w:val="000000" w:themeColor="text1"/>
          <w:sz w:val="27"/>
          <w:szCs w:val="27"/>
        </w:rPr>
        <w:t>дисциплінарну</w:t>
      </w:r>
      <w:proofErr w:type="spellEnd"/>
      <w:r w:rsidRPr="00F40388">
        <w:rPr>
          <w:color w:val="000000" w:themeColor="text1"/>
          <w:sz w:val="27"/>
          <w:szCs w:val="27"/>
        </w:rPr>
        <w:t xml:space="preserve"> справу </w:t>
      </w:r>
      <w:proofErr w:type="spellStart"/>
      <w:r w:rsidRPr="00F40388">
        <w:rPr>
          <w:color w:val="000000" w:themeColor="text1"/>
          <w:sz w:val="27"/>
          <w:szCs w:val="27"/>
        </w:rPr>
        <w:t>стосовно</w:t>
      </w:r>
      <w:proofErr w:type="spellEnd"/>
      <w:r w:rsidRPr="00F40388">
        <w:rPr>
          <w:color w:val="000000" w:themeColor="text1"/>
          <w:sz w:val="27"/>
          <w:szCs w:val="27"/>
        </w:rPr>
        <w:t xml:space="preserve"> </w:t>
      </w:r>
      <w:proofErr w:type="spellStart"/>
      <w:r w:rsidRPr="00F40388">
        <w:rPr>
          <w:color w:val="000000" w:themeColor="text1"/>
          <w:sz w:val="27"/>
          <w:szCs w:val="27"/>
        </w:rPr>
        <w:t>судді</w:t>
      </w:r>
      <w:proofErr w:type="spellEnd"/>
      <w:r w:rsidRPr="00F40388">
        <w:rPr>
          <w:color w:val="000000" w:themeColor="text1"/>
          <w:sz w:val="27"/>
          <w:szCs w:val="27"/>
        </w:rPr>
        <w:t xml:space="preserve"> </w:t>
      </w:r>
      <w:r w:rsidR="00CC03D2" w:rsidRPr="00F40388">
        <w:rPr>
          <w:rStyle w:val="FontStyle14"/>
          <w:sz w:val="27"/>
          <w:szCs w:val="27"/>
          <w:lang w:val="uk-UA"/>
        </w:rPr>
        <w:t xml:space="preserve">Печерського районного суду </w:t>
      </w:r>
      <w:proofErr w:type="gramStart"/>
      <w:r w:rsidR="00CC03D2" w:rsidRPr="00F40388">
        <w:rPr>
          <w:rStyle w:val="FontStyle14"/>
          <w:sz w:val="27"/>
          <w:szCs w:val="27"/>
          <w:lang w:val="uk-UA"/>
        </w:rPr>
        <w:t>м</w:t>
      </w:r>
      <w:proofErr w:type="gramEnd"/>
      <w:r w:rsidR="00CC03D2" w:rsidRPr="00F40388">
        <w:rPr>
          <w:rStyle w:val="FontStyle14"/>
          <w:sz w:val="27"/>
          <w:szCs w:val="27"/>
          <w:lang w:val="uk-UA"/>
        </w:rPr>
        <w:t>іста Києва Новака Романа Васильовича</w:t>
      </w:r>
      <w:r w:rsidR="00EA4711" w:rsidRPr="00F40388">
        <w:rPr>
          <w:color w:val="000000" w:themeColor="text1"/>
          <w:sz w:val="27"/>
          <w:szCs w:val="27"/>
        </w:rPr>
        <w:t>.</w:t>
      </w:r>
    </w:p>
    <w:p w:rsidR="004C374C" w:rsidRPr="00F40388" w:rsidRDefault="004C374C" w:rsidP="004C374C">
      <w:pPr>
        <w:pStyle w:val="a3"/>
        <w:spacing w:after="0"/>
        <w:ind w:firstLine="708"/>
        <w:jc w:val="both"/>
        <w:rPr>
          <w:color w:val="000000" w:themeColor="text1"/>
          <w:sz w:val="27"/>
          <w:szCs w:val="27"/>
          <w:shd w:val="clear" w:color="auto" w:fill="FFFFFF"/>
          <w:lang w:val="uk-UA"/>
        </w:rPr>
      </w:pPr>
      <w:r w:rsidRPr="00F40388">
        <w:rPr>
          <w:color w:val="000000" w:themeColor="text1"/>
          <w:sz w:val="27"/>
          <w:szCs w:val="27"/>
          <w:lang w:val="uk-UA"/>
        </w:rPr>
        <w:t xml:space="preserve">Ухвала оскарженню не підлягає. </w:t>
      </w:r>
    </w:p>
    <w:p w:rsidR="00DE2B9F" w:rsidRDefault="00DE2B9F" w:rsidP="0033178D">
      <w:pPr>
        <w:jc w:val="both"/>
        <w:rPr>
          <w:b/>
          <w:sz w:val="16"/>
          <w:szCs w:val="16"/>
          <w:lang w:val="uk-UA"/>
        </w:rPr>
      </w:pPr>
    </w:p>
    <w:p w:rsidR="00492935" w:rsidRPr="00581AD4" w:rsidRDefault="00492935" w:rsidP="0033178D">
      <w:pPr>
        <w:jc w:val="both"/>
        <w:rPr>
          <w:b/>
          <w:sz w:val="16"/>
          <w:szCs w:val="16"/>
          <w:lang w:val="uk-UA"/>
        </w:rPr>
      </w:pPr>
    </w:p>
    <w:p w:rsidR="004C374C" w:rsidRPr="00D805C7" w:rsidRDefault="004C374C" w:rsidP="004C374C">
      <w:pPr>
        <w:jc w:val="both"/>
        <w:rPr>
          <w:b/>
        </w:rPr>
      </w:pPr>
      <w:proofErr w:type="spellStart"/>
      <w:r w:rsidRPr="00D805C7">
        <w:rPr>
          <w:b/>
        </w:rPr>
        <w:t>Головуючий</w:t>
      </w:r>
      <w:proofErr w:type="spellEnd"/>
      <w:r w:rsidRPr="00D805C7">
        <w:rPr>
          <w:b/>
        </w:rPr>
        <w:t xml:space="preserve"> на </w:t>
      </w:r>
      <w:proofErr w:type="spellStart"/>
      <w:r w:rsidRPr="00D805C7">
        <w:rPr>
          <w:b/>
        </w:rPr>
        <w:t>засіданні</w:t>
      </w:r>
      <w:proofErr w:type="spellEnd"/>
      <w:r w:rsidRPr="00D805C7">
        <w:rPr>
          <w:b/>
        </w:rPr>
        <w:t xml:space="preserve"> </w:t>
      </w:r>
    </w:p>
    <w:p w:rsidR="004C374C" w:rsidRPr="00D805C7" w:rsidRDefault="004C374C" w:rsidP="004C374C">
      <w:pPr>
        <w:jc w:val="both"/>
        <w:rPr>
          <w:b/>
        </w:rPr>
      </w:pPr>
      <w:proofErr w:type="spellStart"/>
      <w:r w:rsidRPr="00D805C7">
        <w:rPr>
          <w:b/>
        </w:rPr>
        <w:t>Третьої</w:t>
      </w:r>
      <w:proofErr w:type="spellEnd"/>
      <w:r w:rsidRPr="00D805C7">
        <w:rPr>
          <w:b/>
        </w:rPr>
        <w:t xml:space="preserve"> </w:t>
      </w:r>
      <w:proofErr w:type="spellStart"/>
      <w:r w:rsidRPr="00D805C7">
        <w:rPr>
          <w:b/>
        </w:rPr>
        <w:t>Дисциплінарної</w:t>
      </w:r>
      <w:proofErr w:type="spellEnd"/>
      <w:r w:rsidRPr="00D805C7">
        <w:rPr>
          <w:b/>
        </w:rPr>
        <w:t xml:space="preserve"> </w:t>
      </w:r>
    </w:p>
    <w:p w:rsidR="004C374C" w:rsidRPr="00EA4711" w:rsidRDefault="004C374C" w:rsidP="004C374C">
      <w:pPr>
        <w:tabs>
          <w:tab w:val="left" w:pos="6521"/>
        </w:tabs>
        <w:jc w:val="both"/>
        <w:rPr>
          <w:b/>
          <w:lang w:val="uk-UA"/>
        </w:rPr>
      </w:pPr>
      <w:proofErr w:type="spellStart"/>
      <w:r w:rsidRPr="00D805C7">
        <w:rPr>
          <w:b/>
        </w:rPr>
        <w:t>палати</w:t>
      </w:r>
      <w:proofErr w:type="spellEnd"/>
      <w:r w:rsidRPr="00D805C7">
        <w:rPr>
          <w:b/>
        </w:rPr>
        <w:t xml:space="preserve"> </w:t>
      </w:r>
      <w:proofErr w:type="spellStart"/>
      <w:r w:rsidRPr="00D805C7">
        <w:rPr>
          <w:b/>
        </w:rPr>
        <w:t>Вищої</w:t>
      </w:r>
      <w:proofErr w:type="spellEnd"/>
      <w:r w:rsidRPr="00D805C7">
        <w:rPr>
          <w:b/>
        </w:rPr>
        <w:t xml:space="preserve"> ради </w:t>
      </w:r>
      <w:proofErr w:type="spellStart"/>
      <w:r w:rsidRPr="00D805C7">
        <w:rPr>
          <w:b/>
        </w:rPr>
        <w:t>правосуддя</w:t>
      </w:r>
      <w:proofErr w:type="spellEnd"/>
      <w:r w:rsidRPr="00D805C7">
        <w:rPr>
          <w:b/>
        </w:rPr>
        <w:tab/>
      </w:r>
      <w:r w:rsidR="002640C8">
        <w:rPr>
          <w:b/>
          <w:lang w:val="uk-UA"/>
        </w:rPr>
        <w:t>Л.А.</w:t>
      </w:r>
      <w:r w:rsidR="0062139A">
        <w:rPr>
          <w:b/>
          <w:lang w:val="uk-UA"/>
        </w:rPr>
        <w:t xml:space="preserve"> </w:t>
      </w:r>
      <w:proofErr w:type="spellStart"/>
      <w:r w:rsidR="00EA4711">
        <w:rPr>
          <w:b/>
          <w:lang w:val="uk-UA"/>
        </w:rPr>
        <w:t>Швецова</w:t>
      </w:r>
      <w:proofErr w:type="spellEnd"/>
      <w:r w:rsidR="00EA4711">
        <w:rPr>
          <w:b/>
          <w:lang w:val="uk-UA"/>
        </w:rPr>
        <w:t xml:space="preserve"> </w:t>
      </w:r>
    </w:p>
    <w:p w:rsidR="004C374C" w:rsidRDefault="004C374C" w:rsidP="004C374C">
      <w:pPr>
        <w:tabs>
          <w:tab w:val="left" w:pos="6521"/>
        </w:tabs>
        <w:jc w:val="both"/>
        <w:rPr>
          <w:b/>
          <w:sz w:val="16"/>
          <w:szCs w:val="16"/>
          <w:lang w:val="uk-UA"/>
        </w:rPr>
      </w:pPr>
    </w:p>
    <w:p w:rsidR="00E835C7" w:rsidRPr="00581AD4" w:rsidRDefault="00E835C7" w:rsidP="004C374C">
      <w:pPr>
        <w:tabs>
          <w:tab w:val="left" w:pos="6521"/>
        </w:tabs>
        <w:jc w:val="both"/>
        <w:rPr>
          <w:b/>
          <w:sz w:val="16"/>
          <w:szCs w:val="16"/>
          <w:lang w:val="uk-UA"/>
        </w:rPr>
      </w:pPr>
    </w:p>
    <w:p w:rsidR="004C374C" w:rsidRPr="00D805C7" w:rsidRDefault="004C374C" w:rsidP="004C374C">
      <w:pPr>
        <w:jc w:val="both"/>
        <w:rPr>
          <w:b/>
        </w:rPr>
      </w:pPr>
      <w:r w:rsidRPr="00D805C7">
        <w:rPr>
          <w:b/>
        </w:rPr>
        <w:t xml:space="preserve">Члени </w:t>
      </w:r>
      <w:proofErr w:type="spellStart"/>
      <w:r w:rsidRPr="00D805C7">
        <w:rPr>
          <w:b/>
        </w:rPr>
        <w:t>Третьої</w:t>
      </w:r>
      <w:proofErr w:type="spellEnd"/>
      <w:r w:rsidRPr="00D805C7">
        <w:rPr>
          <w:b/>
        </w:rPr>
        <w:t xml:space="preserve"> </w:t>
      </w:r>
      <w:proofErr w:type="spellStart"/>
      <w:r w:rsidRPr="00D805C7">
        <w:rPr>
          <w:b/>
        </w:rPr>
        <w:t>Дисциплінарної</w:t>
      </w:r>
      <w:proofErr w:type="spellEnd"/>
      <w:r w:rsidRPr="00D805C7">
        <w:rPr>
          <w:b/>
        </w:rPr>
        <w:t xml:space="preserve"> </w:t>
      </w:r>
    </w:p>
    <w:p w:rsidR="004C374C" w:rsidRPr="00D805C7" w:rsidRDefault="004C374C" w:rsidP="004C374C">
      <w:pPr>
        <w:pStyle w:val="a4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D805C7">
        <w:rPr>
          <w:b/>
          <w:sz w:val="28"/>
          <w:szCs w:val="28"/>
          <w:lang w:val="uk-UA"/>
        </w:rPr>
        <w:t>палати Вищої ради правосуддя</w:t>
      </w:r>
      <w:r w:rsidRPr="00D805C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В.В. Матвійчук</w:t>
      </w:r>
    </w:p>
    <w:p w:rsidR="00F40388" w:rsidRDefault="00F40388" w:rsidP="00F33C03">
      <w:pPr>
        <w:pStyle w:val="a4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6521"/>
        <w:jc w:val="both"/>
        <w:rPr>
          <w:b/>
          <w:sz w:val="28"/>
          <w:szCs w:val="28"/>
          <w:lang w:val="uk-UA"/>
        </w:rPr>
      </w:pPr>
    </w:p>
    <w:p w:rsidR="0098721D" w:rsidRDefault="0098721D" w:rsidP="00F33C03">
      <w:pPr>
        <w:pStyle w:val="a4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6521"/>
        <w:jc w:val="both"/>
        <w:rPr>
          <w:b/>
          <w:sz w:val="28"/>
          <w:szCs w:val="28"/>
          <w:lang w:val="uk-UA"/>
        </w:rPr>
      </w:pPr>
    </w:p>
    <w:p w:rsidR="00F815C4" w:rsidRPr="0033178D" w:rsidRDefault="00EA4711" w:rsidP="00F33C03">
      <w:pPr>
        <w:pStyle w:val="a4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6521"/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>Л.Б. Іванова</w:t>
      </w:r>
    </w:p>
    <w:sectPr w:rsidR="00F815C4" w:rsidRPr="0033178D" w:rsidSect="006B3B0A">
      <w:headerReference w:type="even" r:id="rId9"/>
      <w:headerReference w:type="default" r:id="rId10"/>
      <w:pgSz w:w="11906" w:h="16838"/>
      <w:pgMar w:top="993" w:right="567" w:bottom="993" w:left="1701" w:header="426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388" w:rsidRDefault="00F40388">
      <w:r>
        <w:separator/>
      </w:r>
    </w:p>
  </w:endnote>
  <w:endnote w:type="continuationSeparator" w:id="0">
    <w:p w:rsidR="00F40388" w:rsidRDefault="00F40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388" w:rsidRDefault="00F40388">
      <w:r>
        <w:separator/>
      </w:r>
    </w:p>
  </w:footnote>
  <w:footnote w:type="continuationSeparator" w:id="0">
    <w:p w:rsidR="00F40388" w:rsidRDefault="00F40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388" w:rsidRDefault="005F70DB" w:rsidP="004D6139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4038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40388" w:rsidRDefault="00F4038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388" w:rsidRPr="00BE2144" w:rsidRDefault="005F70DB" w:rsidP="00BE2144">
    <w:pPr>
      <w:pStyle w:val="a5"/>
      <w:jc w:val="center"/>
      <w:rPr>
        <w:lang w:val="uk-UA"/>
      </w:rPr>
    </w:pPr>
    <w:fldSimple w:instr=" PAGE   \* MERGEFORMAT ">
      <w:r w:rsidR="003A4B4D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27F82"/>
    <w:multiLevelType w:val="hybridMultilevel"/>
    <w:tmpl w:val="19EEFD8E"/>
    <w:lvl w:ilvl="0" w:tplc="4774BEC4">
      <w:start w:val="30"/>
      <w:numFmt w:val="decimal"/>
      <w:lvlText w:val="%1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63713"/>
    <w:multiLevelType w:val="hybridMultilevel"/>
    <w:tmpl w:val="FEC428A4"/>
    <w:lvl w:ilvl="0" w:tplc="768A2E1E">
      <w:start w:val="2"/>
      <w:numFmt w:val="decimal"/>
      <w:lvlText w:val="%1"/>
      <w:lvlJc w:val="left"/>
      <w:pPr>
        <w:ind w:left="2340" w:hanging="360"/>
      </w:pPr>
      <w:rPr>
        <w:rFonts w:hint="default"/>
        <w:color w:val="00000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3060" w:hanging="360"/>
      </w:pPr>
    </w:lvl>
    <w:lvl w:ilvl="2" w:tplc="0422001B" w:tentative="1">
      <w:start w:val="1"/>
      <w:numFmt w:val="lowerRoman"/>
      <w:lvlText w:val="%3."/>
      <w:lvlJc w:val="right"/>
      <w:pPr>
        <w:ind w:left="3780" w:hanging="180"/>
      </w:pPr>
    </w:lvl>
    <w:lvl w:ilvl="3" w:tplc="0422000F" w:tentative="1">
      <w:start w:val="1"/>
      <w:numFmt w:val="decimal"/>
      <w:lvlText w:val="%4."/>
      <w:lvlJc w:val="left"/>
      <w:pPr>
        <w:ind w:left="4500" w:hanging="360"/>
      </w:pPr>
    </w:lvl>
    <w:lvl w:ilvl="4" w:tplc="04220019" w:tentative="1">
      <w:start w:val="1"/>
      <w:numFmt w:val="lowerLetter"/>
      <w:lvlText w:val="%5."/>
      <w:lvlJc w:val="left"/>
      <w:pPr>
        <w:ind w:left="5220" w:hanging="360"/>
      </w:pPr>
    </w:lvl>
    <w:lvl w:ilvl="5" w:tplc="0422001B" w:tentative="1">
      <w:start w:val="1"/>
      <w:numFmt w:val="lowerRoman"/>
      <w:lvlText w:val="%6."/>
      <w:lvlJc w:val="right"/>
      <w:pPr>
        <w:ind w:left="5940" w:hanging="180"/>
      </w:pPr>
    </w:lvl>
    <w:lvl w:ilvl="6" w:tplc="0422000F" w:tentative="1">
      <w:start w:val="1"/>
      <w:numFmt w:val="decimal"/>
      <w:lvlText w:val="%7."/>
      <w:lvlJc w:val="left"/>
      <w:pPr>
        <w:ind w:left="6660" w:hanging="360"/>
      </w:pPr>
    </w:lvl>
    <w:lvl w:ilvl="7" w:tplc="04220019" w:tentative="1">
      <w:start w:val="1"/>
      <w:numFmt w:val="lowerLetter"/>
      <w:lvlText w:val="%8."/>
      <w:lvlJc w:val="left"/>
      <w:pPr>
        <w:ind w:left="7380" w:hanging="360"/>
      </w:pPr>
    </w:lvl>
    <w:lvl w:ilvl="8" w:tplc="0422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12FC0B32"/>
    <w:multiLevelType w:val="hybridMultilevel"/>
    <w:tmpl w:val="4E76765E"/>
    <w:lvl w:ilvl="0" w:tplc="6E96DCEA">
      <w:start w:val="6"/>
      <w:numFmt w:val="decimal"/>
      <w:lvlText w:val="%1"/>
      <w:lvlJc w:val="left"/>
      <w:pPr>
        <w:ind w:left="2160" w:hanging="360"/>
      </w:pPr>
      <w:rPr>
        <w:rFonts w:hint="default"/>
        <w:color w:val="00000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725288F"/>
    <w:multiLevelType w:val="multilevel"/>
    <w:tmpl w:val="FA30AC0C"/>
    <w:lvl w:ilvl="0">
      <w:start w:val="2017"/>
      <w:numFmt w:val="decimal"/>
      <w:lvlText w:val="10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5569F9"/>
    <w:multiLevelType w:val="multilevel"/>
    <w:tmpl w:val="89C4ACF2"/>
    <w:lvl w:ilvl="0">
      <w:start w:val="2017"/>
      <w:numFmt w:val="decimal"/>
      <w:lvlText w:val="22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E232B7"/>
    <w:multiLevelType w:val="hybridMultilevel"/>
    <w:tmpl w:val="047C5AB8"/>
    <w:lvl w:ilvl="0" w:tplc="420AF426">
      <w:start w:val="20"/>
      <w:numFmt w:val="decimal"/>
      <w:lvlText w:val="%1"/>
      <w:lvlJc w:val="left"/>
      <w:pPr>
        <w:ind w:left="211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835" w:hanging="360"/>
      </w:pPr>
    </w:lvl>
    <w:lvl w:ilvl="2" w:tplc="0422001B" w:tentative="1">
      <w:start w:val="1"/>
      <w:numFmt w:val="lowerRoman"/>
      <w:lvlText w:val="%3."/>
      <w:lvlJc w:val="right"/>
      <w:pPr>
        <w:ind w:left="3555" w:hanging="180"/>
      </w:pPr>
    </w:lvl>
    <w:lvl w:ilvl="3" w:tplc="0422000F" w:tentative="1">
      <w:start w:val="1"/>
      <w:numFmt w:val="decimal"/>
      <w:lvlText w:val="%4."/>
      <w:lvlJc w:val="left"/>
      <w:pPr>
        <w:ind w:left="4275" w:hanging="360"/>
      </w:pPr>
    </w:lvl>
    <w:lvl w:ilvl="4" w:tplc="04220019" w:tentative="1">
      <w:start w:val="1"/>
      <w:numFmt w:val="lowerLetter"/>
      <w:lvlText w:val="%5."/>
      <w:lvlJc w:val="left"/>
      <w:pPr>
        <w:ind w:left="4995" w:hanging="360"/>
      </w:pPr>
    </w:lvl>
    <w:lvl w:ilvl="5" w:tplc="0422001B" w:tentative="1">
      <w:start w:val="1"/>
      <w:numFmt w:val="lowerRoman"/>
      <w:lvlText w:val="%6."/>
      <w:lvlJc w:val="right"/>
      <w:pPr>
        <w:ind w:left="5715" w:hanging="180"/>
      </w:pPr>
    </w:lvl>
    <w:lvl w:ilvl="6" w:tplc="0422000F" w:tentative="1">
      <w:start w:val="1"/>
      <w:numFmt w:val="decimal"/>
      <w:lvlText w:val="%7."/>
      <w:lvlJc w:val="left"/>
      <w:pPr>
        <w:ind w:left="6435" w:hanging="360"/>
      </w:pPr>
    </w:lvl>
    <w:lvl w:ilvl="7" w:tplc="04220019" w:tentative="1">
      <w:start w:val="1"/>
      <w:numFmt w:val="lowerLetter"/>
      <w:lvlText w:val="%8."/>
      <w:lvlJc w:val="left"/>
      <w:pPr>
        <w:ind w:left="7155" w:hanging="360"/>
      </w:pPr>
    </w:lvl>
    <w:lvl w:ilvl="8" w:tplc="0422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6">
    <w:nsid w:val="28F16164"/>
    <w:multiLevelType w:val="multilevel"/>
    <w:tmpl w:val="2B42ECAA"/>
    <w:lvl w:ilvl="0">
      <w:start w:val="2017"/>
      <w:numFmt w:val="decimal"/>
      <w:lvlText w:val="02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807261"/>
    <w:multiLevelType w:val="hybridMultilevel"/>
    <w:tmpl w:val="B708304A"/>
    <w:lvl w:ilvl="0" w:tplc="F5380A26">
      <w:start w:val="22"/>
      <w:numFmt w:val="decimal"/>
      <w:lvlText w:val="%1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D402178"/>
    <w:multiLevelType w:val="multilevel"/>
    <w:tmpl w:val="8592BC06"/>
    <w:lvl w:ilvl="0">
      <w:start w:val="2017"/>
      <w:numFmt w:val="decimal"/>
      <w:lvlText w:val="24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E629A8"/>
    <w:multiLevelType w:val="multilevel"/>
    <w:tmpl w:val="8F44B17E"/>
    <w:lvl w:ilvl="0">
      <w:start w:val="2016"/>
      <w:numFmt w:val="decimal"/>
      <w:lvlText w:val="30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727ECE"/>
    <w:multiLevelType w:val="multilevel"/>
    <w:tmpl w:val="F47037BC"/>
    <w:lvl w:ilvl="0">
      <w:start w:val="1"/>
      <w:numFmt w:val="bullet"/>
      <w:lvlText w:val="•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5D2E6F"/>
    <w:multiLevelType w:val="multilevel"/>
    <w:tmpl w:val="00E2214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A95A09"/>
    <w:multiLevelType w:val="multilevel"/>
    <w:tmpl w:val="CFD26624"/>
    <w:lvl w:ilvl="0">
      <w:start w:val="2016"/>
      <w:numFmt w:val="decimal"/>
      <w:lvlText w:val="13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F3770A"/>
    <w:multiLevelType w:val="multilevel"/>
    <w:tmpl w:val="34D4FE56"/>
    <w:lvl w:ilvl="0">
      <w:start w:val="2016"/>
      <w:numFmt w:val="decimal"/>
      <w:lvlText w:val="21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0F420D"/>
    <w:multiLevelType w:val="hybridMultilevel"/>
    <w:tmpl w:val="4C3642F8"/>
    <w:lvl w:ilvl="0" w:tplc="5FFE02B6">
      <w:start w:val="3"/>
      <w:numFmt w:val="decimal"/>
      <w:lvlText w:val="%1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9BC4EE0"/>
    <w:multiLevelType w:val="hybridMultilevel"/>
    <w:tmpl w:val="B6765F90"/>
    <w:lvl w:ilvl="0" w:tplc="C834F482">
      <w:start w:val="30"/>
      <w:numFmt w:val="decimal"/>
      <w:lvlText w:val="%1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9D34D25"/>
    <w:multiLevelType w:val="hybridMultilevel"/>
    <w:tmpl w:val="1862BB1E"/>
    <w:lvl w:ilvl="0" w:tplc="0CC8C318">
      <w:start w:val="3"/>
      <w:numFmt w:val="decimal"/>
      <w:lvlText w:val="%1"/>
      <w:lvlJc w:val="left"/>
      <w:pPr>
        <w:ind w:left="111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5A4B2641"/>
    <w:multiLevelType w:val="hybridMultilevel"/>
    <w:tmpl w:val="4724AAC6"/>
    <w:lvl w:ilvl="0" w:tplc="07886CB8">
      <w:start w:val="3"/>
      <w:numFmt w:val="decimal"/>
      <w:lvlText w:val="%1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B1B5B86"/>
    <w:multiLevelType w:val="multilevel"/>
    <w:tmpl w:val="EEA27ABE"/>
    <w:lvl w:ilvl="0">
      <w:start w:val="2017"/>
      <w:numFmt w:val="decimal"/>
      <w:lvlText w:val="31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BB91EDA"/>
    <w:multiLevelType w:val="multilevel"/>
    <w:tmpl w:val="7F767754"/>
    <w:lvl w:ilvl="0">
      <w:start w:val="2017"/>
      <w:numFmt w:val="decimal"/>
      <w:lvlText w:val="10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44107A"/>
    <w:multiLevelType w:val="multilevel"/>
    <w:tmpl w:val="8F2037E2"/>
    <w:lvl w:ilvl="0">
      <w:start w:val="2017"/>
      <w:numFmt w:val="decimal"/>
      <w:lvlText w:val="20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8249BF"/>
    <w:multiLevelType w:val="multilevel"/>
    <w:tmpl w:val="BA305020"/>
    <w:lvl w:ilvl="0">
      <w:start w:val="2016"/>
      <w:numFmt w:val="decimal"/>
      <w:lvlText w:val="0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CD589B"/>
    <w:multiLevelType w:val="multilevel"/>
    <w:tmpl w:val="F22AFCE4"/>
    <w:lvl w:ilvl="0">
      <w:start w:val="2016"/>
      <w:numFmt w:val="decimal"/>
      <w:lvlText w:val="06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60C6EFE"/>
    <w:multiLevelType w:val="hybridMultilevel"/>
    <w:tmpl w:val="1EDE7866"/>
    <w:lvl w:ilvl="0" w:tplc="D9EAA8FA">
      <w:start w:val="22"/>
      <w:numFmt w:val="decimal"/>
      <w:lvlText w:val="%1"/>
      <w:lvlJc w:val="left"/>
      <w:pPr>
        <w:ind w:left="21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7C330842"/>
    <w:multiLevelType w:val="hybridMultilevel"/>
    <w:tmpl w:val="F5FA259C"/>
    <w:lvl w:ilvl="0" w:tplc="10FE5A70">
      <w:start w:val="10"/>
      <w:numFmt w:val="decimal"/>
      <w:lvlText w:val="%1"/>
      <w:lvlJc w:val="left"/>
      <w:pPr>
        <w:ind w:left="111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2"/>
  </w:num>
  <w:num w:numId="2">
    <w:abstractNumId w:val="18"/>
  </w:num>
  <w:num w:numId="3">
    <w:abstractNumId w:val="8"/>
  </w:num>
  <w:num w:numId="4">
    <w:abstractNumId w:val="22"/>
  </w:num>
  <w:num w:numId="5">
    <w:abstractNumId w:val="9"/>
  </w:num>
  <w:num w:numId="6">
    <w:abstractNumId w:val="21"/>
  </w:num>
  <w:num w:numId="7">
    <w:abstractNumId w:val="4"/>
  </w:num>
  <w:num w:numId="8">
    <w:abstractNumId w:val="3"/>
  </w:num>
  <w:num w:numId="9">
    <w:abstractNumId w:val="13"/>
  </w:num>
  <w:num w:numId="10">
    <w:abstractNumId w:val="19"/>
  </w:num>
  <w:num w:numId="11">
    <w:abstractNumId w:val="6"/>
  </w:num>
  <w:num w:numId="12">
    <w:abstractNumId w:val="20"/>
  </w:num>
  <w:num w:numId="13">
    <w:abstractNumId w:val="2"/>
  </w:num>
  <w:num w:numId="14">
    <w:abstractNumId w:val="0"/>
  </w:num>
  <w:num w:numId="15">
    <w:abstractNumId w:val="15"/>
  </w:num>
  <w:num w:numId="16">
    <w:abstractNumId w:val="23"/>
  </w:num>
  <w:num w:numId="17">
    <w:abstractNumId w:val="7"/>
  </w:num>
  <w:num w:numId="18">
    <w:abstractNumId w:val="24"/>
  </w:num>
  <w:num w:numId="19">
    <w:abstractNumId w:val="1"/>
  </w:num>
  <w:num w:numId="20">
    <w:abstractNumId w:val="5"/>
  </w:num>
  <w:num w:numId="21">
    <w:abstractNumId w:val="11"/>
  </w:num>
  <w:num w:numId="22">
    <w:abstractNumId w:val="14"/>
  </w:num>
  <w:num w:numId="23">
    <w:abstractNumId w:val="17"/>
  </w:num>
  <w:num w:numId="24">
    <w:abstractNumId w:val="16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7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BBF"/>
    <w:rsid w:val="00000875"/>
    <w:rsid w:val="000008AE"/>
    <w:rsid w:val="00004AD3"/>
    <w:rsid w:val="000050B4"/>
    <w:rsid w:val="000051DB"/>
    <w:rsid w:val="000054A3"/>
    <w:rsid w:val="00006241"/>
    <w:rsid w:val="00006D88"/>
    <w:rsid w:val="00006DC5"/>
    <w:rsid w:val="00007645"/>
    <w:rsid w:val="000106D7"/>
    <w:rsid w:val="00011280"/>
    <w:rsid w:val="0001209C"/>
    <w:rsid w:val="000128C5"/>
    <w:rsid w:val="00016524"/>
    <w:rsid w:val="00020032"/>
    <w:rsid w:val="0002170F"/>
    <w:rsid w:val="0002191C"/>
    <w:rsid w:val="000229D3"/>
    <w:rsid w:val="00024A22"/>
    <w:rsid w:val="0002752D"/>
    <w:rsid w:val="00030E30"/>
    <w:rsid w:val="00037730"/>
    <w:rsid w:val="00037AE6"/>
    <w:rsid w:val="000403CE"/>
    <w:rsid w:val="00040E70"/>
    <w:rsid w:val="00041255"/>
    <w:rsid w:val="0004401D"/>
    <w:rsid w:val="00045C5C"/>
    <w:rsid w:val="00045D13"/>
    <w:rsid w:val="0004663D"/>
    <w:rsid w:val="0005051E"/>
    <w:rsid w:val="000514CB"/>
    <w:rsid w:val="00051ABF"/>
    <w:rsid w:val="00052AD3"/>
    <w:rsid w:val="00052FC4"/>
    <w:rsid w:val="0005334A"/>
    <w:rsid w:val="000533B5"/>
    <w:rsid w:val="0005359B"/>
    <w:rsid w:val="00054716"/>
    <w:rsid w:val="00054A68"/>
    <w:rsid w:val="00055A54"/>
    <w:rsid w:val="000560E0"/>
    <w:rsid w:val="0005664F"/>
    <w:rsid w:val="00057102"/>
    <w:rsid w:val="0005710E"/>
    <w:rsid w:val="00064B3C"/>
    <w:rsid w:val="000654D4"/>
    <w:rsid w:val="000659D2"/>
    <w:rsid w:val="000709C5"/>
    <w:rsid w:val="00070F9D"/>
    <w:rsid w:val="00073DBC"/>
    <w:rsid w:val="00074EFF"/>
    <w:rsid w:val="000819C4"/>
    <w:rsid w:val="00083E82"/>
    <w:rsid w:val="00084C2E"/>
    <w:rsid w:val="000860CC"/>
    <w:rsid w:val="000909EC"/>
    <w:rsid w:val="00091A64"/>
    <w:rsid w:val="00093E35"/>
    <w:rsid w:val="0009401F"/>
    <w:rsid w:val="00094271"/>
    <w:rsid w:val="0009501E"/>
    <w:rsid w:val="0009574C"/>
    <w:rsid w:val="00095F5A"/>
    <w:rsid w:val="00096096"/>
    <w:rsid w:val="000972A2"/>
    <w:rsid w:val="000977F1"/>
    <w:rsid w:val="00097DA0"/>
    <w:rsid w:val="000A0A55"/>
    <w:rsid w:val="000A0A74"/>
    <w:rsid w:val="000A103B"/>
    <w:rsid w:val="000A1742"/>
    <w:rsid w:val="000A296B"/>
    <w:rsid w:val="000A2F26"/>
    <w:rsid w:val="000A3168"/>
    <w:rsid w:val="000A33B4"/>
    <w:rsid w:val="000A394B"/>
    <w:rsid w:val="000A5864"/>
    <w:rsid w:val="000A6172"/>
    <w:rsid w:val="000A7C5D"/>
    <w:rsid w:val="000B0093"/>
    <w:rsid w:val="000B09B7"/>
    <w:rsid w:val="000B24C6"/>
    <w:rsid w:val="000B2662"/>
    <w:rsid w:val="000B2800"/>
    <w:rsid w:val="000B2DB4"/>
    <w:rsid w:val="000B3F00"/>
    <w:rsid w:val="000B4280"/>
    <w:rsid w:val="000B436E"/>
    <w:rsid w:val="000C0890"/>
    <w:rsid w:val="000C17DF"/>
    <w:rsid w:val="000C19E6"/>
    <w:rsid w:val="000C1FBA"/>
    <w:rsid w:val="000C428C"/>
    <w:rsid w:val="000C462A"/>
    <w:rsid w:val="000C4CFA"/>
    <w:rsid w:val="000C6128"/>
    <w:rsid w:val="000C6667"/>
    <w:rsid w:val="000C67DB"/>
    <w:rsid w:val="000D28E8"/>
    <w:rsid w:val="000D3240"/>
    <w:rsid w:val="000D60A2"/>
    <w:rsid w:val="000D727A"/>
    <w:rsid w:val="000D74AE"/>
    <w:rsid w:val="000E2F3C"/>
    <w:rsid w:val="000E3E14"/>
    <w:rsid w:val="000E42E7"/>
    <w:rsid w:val="000E4460"/>
    <w:rsid w:val="000E49FF"/>
    <w:rsid w:val="000E65C1"/>
    <w:rsid w:val="000E6E9F"/>
    <w:rsid w:val="000E7199"/>
    <w:rsid w:val="000E75BB"/>
    <w:rsid w:val="000E77E5"/>
    <w:rsid w:val="000F0CAD"/>
    <w:rsid w:val="000F21D8"/>
    <w:rsid w:val="000F35DE"/>
    <w:rsid w:val="000F4DB3"/>
    <w:rsid w:val="000F4FCD"/>
    <w:rsid w:val="000F60FF"/>
    <w:rsid w:val="000F7897"/>
    <w:rsid w:val="00100FE1"/>
    <w:rsid w:val="00101ABF"/>
    <w:rsid w:val="00101C94"/>
    <w:rsid w:val="00102045"/>
    <w:rsid w:val="00102232"/>
    <w:rsid w:val="0010228F"/>
    <w:rsid w:val="00102A32"/>
    <w:rsid w:val="00103427"/>
    <w:rsid w:val="001054F7"/>
    <w:rsid w:val="00105C2D"/>
    <w:rsid w:val="00106DDC"/>
    <w:rsid w:val="00106EDA"/>
    <w:rsid w:val="00106FB7"/>
    <w:rsid w:val="001077E0"/>
    <w:rsid w:val="0011018F"/>
    <w:rsid w:val="00110508"/>
    <w:rsid w:val="00110A5C"/>
    <w:rsid w:val="00112FEE"/>
    <w:rsid w:val="001133A8"/>
    <w:rsid w:val="00114A0B"/>
    <w:rsid w:val="00115240"/>
    <w:rsid w:val="001168AD"/>
    <w:rsid w:val="0011762E"/>
    <w:rsid w:val="00121799"/>
    <w:rsid w:val="00123F50"/>
    <w:rsid w:val="001242A1"/>
    <w:rsid w:val="001251A6"/>
    <w:rsid w:val="001253D7"/>
    <w:rsid w:val="001339E1"/>
    <w:rsid w:val="00133A09"/>
    <w:rsid w:val="00133DC7"/>
    <w:rsid w:val="001341D1"/>
    <w:rsid w:val="00134F8E"/>
    <w:rsid w:val="001351E9"/>
    <w:rsid w:val="00136B83"/>
    <w:rsid w:val="00136F37"/>
    <w:rsid w:val="001377D8"/>
    <w:rsid w:val="00141C08"/>
    <w:rsid w:val="001427E3"/>
    <w:rsid w:val="00142FA0"/>
    <w:rsid w:val="00144A90"/>
    <w:rsid w:val="00145DA9"/>
    <w:rsid w:val="00145F7F"/>
    <w:rsid w:val="00146EE1"/>
    <w:rsid w:val="0015016C"/>
    <w:rsid w:val="0015105A"/>
    <w:rsid w:val="0015253A"/>
    <w:rsid w:val="001526B9"/>
    <w:rsid w:val="00153B99"/>
    <w:rsid w:val="00153F53"/>
    <w:rsid w:val="00155290"/>
    <w:rsid w:val="00155557"/>
    <w:rsid w:val="001558A7"/>
    <w:rsid w:val="00156281"/>
    <w:rsid w:val="001565FE"/>
    <w:rsid w:val="001600B8"/>
    <w:rsid w:val="001609FF"/>
    <w:rsid w:val="00161874"/>
    <w:rsid w:val="00161CB0"/>
    <w:rsid w:val="00163D95"/>
    <w:rsid w:val="00164359"/>
    <w:rsid w:val="00164B0E"/>
    <w:rsid w:val="001653B8"/>
    <w:rsid w:val="001653F6"/>
    <w:rsid w:val="001705C2"/>
    <w:rsid w:val="001716D3"/>
    <w:rsid w:val="00176601"/>
    <w:rsid w:val="0017787C"/>
    <w:rsid w:val="00184A7D"/>
    <w:rsid w:val="00185019"/>
    <w:rsid w:val="0019106D"/>
    <w:rsid w:val="001910B5"/>
    <w:rsid w:val="00193FA5"/>
    <w:rsid w:val="001951EC"/>
    <w:rsid w:val="00195CEC"/>
    <w:rsid w:val="001A0055"/>
    <w:rsid w:val="001A0511"/>
    <w:rsid w:val="001A11DF"/>
    <w:rsid w:val="001A1853"/>
    <w:rsid w:val="001A2572"/>
    <w:rsid w:val="001A342F"/>
    <w:rsid w:val="001A3B91"/>
    <w:rsid w:val="001A4F5B"/>
    <w:rsid w:val="001A5C8D"/>
    <w:rsid w:val="001A6973"/>
    <w:rsid w:val="001A71E3"/>
    <w:rsid w:val="001A7D3A"/>
    <w:rsid w:val="001B0739"/>
    <w:rsid w:val="001B0A30"/>
    <w:rsid w:val="001B2DB0"/>
    <w:rsid w:val="001B33FD"/>
    <w:rsid w:val="001B3EBF"/>
    <w:rsid w:val="001B49A6"/>
    <w:rsid w:val="001B4E88"/>
    <w:rsid w:val="001B7156"/>
    <w:rsid w:val="001C0795"/>
    <w:rsid w:val="001C1A2E"/>
    <w:rsid w:val="001C293F"/>
    <w:rsid w:val="001C3302"/>
    <w:rsid w:val="001C3AAB"/>
    <w:rsid w:val="001C51C1"/>
    <w:rsid w:val="001C59E2"/>
    <w:rsid w:val="001C637C"/>
    <w:rsid w:val="001C6D90"/>
    <w:rsid w:val="001D3929"/>
    <w:rsid w:val="001D4BDC"/>
    <w:rsid w:val="001D64F6"/>
    <w:rsid w:val="001D7B9A"/>
    <w:rsid w:val="001E139A"/>
    <w:rsid w:val="001E1555"/>
    <w:rsid w:val="001E2162"/>
    <w:rsid w:val="001E400C"/>
    <w:rsid w:val="001E6FE8"/>
    <w:rsid w:val="001E7596"/>
    <w:rsid w:val="001F10FB"/>
    <w:rsid w:val="001F1492"/>
    <w:rsid w:val="001F201B"/>
    <w:rsid w:val="001F3639"/>
    <w:rsid w:val="001F41BD"/>
    <w:rsid w:val="001F41DA"/>
    <w:rsid w:val="001F508A"/>
    <w:rsid w:val="001F5F15"/>
    <w:rsid w:val="0020194C"/>
    <w:rsid w:val="00202A5B"/>
    <w:rsid w:val="00204160"/>
    <w:rsid w:val="002050BD"/>
    <w:rsid w:val="00205882"/>
    <w:rsid w:val="00205BF2"/>
    <w:rsid w:val="00211180"/>
    <w:rsid w:val="00212551"/>
    <w:rsid w:val="0021634B"/>
    <w:rsid w:val="00217351"/>
    <w:rsid w:val="00217E3E"/>
    <w:rsid w:val="002207F9"/>
    <w:rsid w:val="0022084A"/>
    <w:rsid w:val="00220AA8"/>
    <w:rsid w:val="002210C0"/>
    <w:rsid w:val="002213DB"/>
    <w:rsid w:val="00221B4F"/>
    <w:rsid w:val="00221DBB"/>
    <w:rsid w:val="002221C7"/>
    <w:rsid w:val="002228D8"/>
    <w:rsid w:val="00222FA4"/>
    <w:rsid w:val="0022327A"/>
    <w:rsid w:val="0022622C"/>
    <w:rsid w:val="002263C0"/>
    <w:rsid w:val="00227C0E"/>
    <w:rsid w:val="0023055C"/>
    <w:rsid w:val="002325D6"/>
    <w:rsid w:val="00232AF0"/>
    <w:rsid w:val="0023393F"/>
    <w:rsid w:val="00234177"/>
    <w:rsid w:val="00234D82"/>
    <w:rsid w:val="0023642D"/>
    <w:rsid w:val="002365F6"/>
    <w:rsid w:val="00236F90"/>
    <w:rsid w:val="002420DA"/>
    <w:rsid w:val="0024259E"/>
    <w:rsid w:val="002448D6"/>
    <w:rsid w:val="00244B10"/>
    <w:rsid w:val="002454A9"/>
    <w:rsid w:val="00245645"/>
    <w:rsid w:val="00247474"/>
    <w:rsid w:val="00247BBF"/>
    <w:rsid w:val="002500C6"/>
    <w:rsid w:val="00250CCD"/>
    <w:rsid w:val="00253D70"/>
    <w:rsid w:val="00256332"/>
    <w:rsid w:val="002635B9"/>
    <w:rsid w:val="002640C8"/>
    <w:rsid w:val="002658B4"/>
    <w:rsid w:val="00266AAD"/>
    <w:rsid w:val="002671AF"/>
    <w:rsid w:val="00270323"/>
    <w:rsid w:val="00271062"/>
    <w:rsid w:val="0027194C"/>
    <w:rsid w:val="00273591"/>
    <w:rsid w:val="0027384A"/>
    <w:rsid w:val="00273AF7"/>
    <w:rsid w:val="00273B6D"/>
    <w:rsid w:val="00273C54"/>
    <w:rsid w:val="00275038"/>
    <w:rsid w:val="00275A3E"/>
    <w:rsid w:val="00275BF8"/>
    <w:rsid w:val="0027636D"/>
    <w:rsid w:val="0027688C"/>
    <w:rsid w:val="00280C9F"/>
    <w:rsid w:val="00281A3F"/>
    <w:rsid w:val="0028229C"/>
    <w:rsid w:val="002828C5"/>
    <w:rsid w:val="002831EB"/>
    <w:rsid w:val="0028356F"/>
    <w:rsid w:val="00285884"/>
    <w:rsid w:val="00285B6A"/>
    <w:rsid w:val="00285FB6"/>
    <w:rsid w:val="002860EA"/>
    <w:rsid w:val="00286961"/>
    <w:rsid w:val="0028748A"/>
    <w:rsid w:val="002877A4"/>
    <w:rsid w:val="0029030E"/>
    <w:rsid w:val="00290E7D"/>
    <w:rsid w:val="0029570D"/>
    <w:rsid w:val="00295D91"/>
    <w:rsid w:val="00297024"/>
    <w:rsid w:val="00297E1F"/>
    <w:rsid w:val="002A0321"/>
    <w:rsid w:val="002A0983"/>
    <w:rsid w:val="002A199B"/>
    <w:rsid w:val="002A1C68"/>
    <w:rsid w:val="002A1EB4"/>
    <w:rsid w:val="002A3300"/>
    <w:rsid w:val="002A5AA7"/>
    <w:rsid w:val="002A7C26"/>
    <w:rsid w:val="002B14A9"/>
    <w:rsid w:val="002B1B52"/>
    <w:rsid w:val="002B2AF1"/>
    <w:rsid w:val="002B3E49"/>
    <w:rsid w:val="002B46C6"/>
    <w:rsid w:val="002B6DBF"/>
    <w:rsid w:val="002B6F49"/>
    <w:rsid w:val="002C0525"/>
    <w:rsid w:val="002C0849"/>
    <w:rsid w:val="002C1CDE"/>
    <w:rsid w:val="002C3439"/>
    <w:rsid w:val="002C6CFF"/>
    <w:rsid w:val="002D0695"/>
    <w:rsid w:val="002D18DC"/>
    <w:rsid w:val="002D1D51"/>
    <w:rsid w:val="002D3386"/>
    <w:rsid w:val="002D4D9E"/>
    <w:rsid w:val="002D67AF"/>
    <w:rsid w:val="002D7BE2"/>
    <w:rsid w:val="002E194E"/>
    <w:rsid w:val="002E3DE6"/>
    <w:rsid w:val="002E4D8A"/>
    <w:rsid w:val="002E5AB9"/>
    <w:rsid w:val="002F0CDD"/>
    <w:rsid w:val="002F165F"/>
    <w:rsid w:val="002F1B59"/>
    <w:rsid w:val="002F2053"/>
    <w:rsid w:val="002F2056"/>
    <w:rsid w:val="002F252C"/>
    <w:rsid w:val="002F457A"/>
    <w:rsid w:val="002F6E71"/>
    <w:rsid w:val="002F6FF4"/>
    <w:rsid w:val="002F7041"/>
    <w:rsid w:val="002F748A"/>
    <w:rsid w:val="003006CD"/>
    <w:rsid w:val="00300A2B"/>
    <w:rsid w:val="00300B07"/>
    <w:rsid w:val="0030175F"/>
    <w:rsid w:val="0030188B"/>
    <w:rsid w:val="00301B7D"/>
    <w:rsid w:val="0030245E"/>
    <w:rsid w:val="00303DBB"/>
    <w:rsid w:val="0030621A"/>
    <w:rsid w:val="00306377"/>
    <w:rsid w:val="003077D6"/>
    <w:rsid w:val="00310624"/>
    <w:rsid w:val="00311BEB"/>
    <w:rsid w:val="00311E5A"/>
    <w:rsid w:val="00316395"/>
    <w:rsid w:val="00316896"/>
    <w:rsid w:val="00316E4C"/>
    <w:rsid w:val="00320C36"/>
    <w:rsid w:val="00321BD5"/>
    <w:rsid w:val="00323698"/>
    <w:rsid w:val="00324F82"/>
    <w:rsid w:val="003251F7"/>
    <w:rsid w:val="0032705D"/>
    <w:rsid w:val="0032708C"/>
    <w:rsid w:val="003272E8"/>
    <w:rsid w:val="0032784C"/>
    <w:rsid w:val="0033178D"/>
    <w:rsid w:val="00333514"/>
    <w:rsid w:val="00333B89"/>
    <w:rsid w:val="00335FBE"/>
    <w:rsid w:val="003373EF"/>
    <w:rsid w:val="00342952"/>
    <w:rsid w:val="00343072"/>
    <w:rsid w:val="00343AA9"/>
    <w:rsid w:val="0034413E"/>
    <w:rsid w:val="00344430"/>
    <w:rsid w:val="003473A1"/>
    <w:rsid w:val="00352184"/>
    <w:rsid w:val="00353F9F"/>
    <w:rsid w:val="00354746"/>
    <w:rsid w:val="00354AEA"/>
    <w:rsid w:val="00355DC3"/>
    <w:rsid w:val="003562B2"/>
    <w:rsid w:val="003564BE"/>
    <w:rsid w:val="00361C3F"/>
    <w:rsid w:val="00363E1F"/>
    <w:rsid w:val="00364525"/>
    <w:rsid w:val="00364E8F"/>
    <w:rsid w:val="00365EB9"/>
    <w:rsid w:val="00366429"/>
    <w:rsid w:val="00367B4E"/>
    <w:rsid w:val="003709CF"/>
    <w:rsid w:val="003711E2"/>
    <w:rsid w:val="003716DE"/>
    <w:rsid w:val="00371D1A"/>
    <w:rsid w:val="00373563"/>
    <w:rsid w:val="00374820"/>
    <w:rsid w:val="00374E38"/>
    <w:rsid w:val="00375F91"/>
    <w:rsid w:val="003762B5"/>
    <w:rsid w:val="0037672B"/>
    <w:rsid w:val="00376B28"/>
    <w:rsid w:val="00376CFE"/>
    <w:rsid w:val="0037752E"/>
    <w:rsid w:val="00380008"/>
    <w:rsid w:val="00383FBE"/>
    <w:rsid w:val="003847EF"/>
    <w:rsid w:val="0038648C"/>
    <w:rsid w:val="00386A2F"/>
    <w:rsid w:val="003906CC"/>
    <w:rsid w:val="00391ED5"/>
    <w:rsid w:val="0039385C"/>
    <w:rsid w:val="00393B3F"/>
    <w:rsid w:val="00393D9E"/>
    <w:rsid w:val="00394495"/>
    <w:rsid w:val="00394706"/>
    <w:rsid w:val="003947F0"/>
    <w:rsid w:val="00397DF6"/>
    <w:rsid w:val="003A0821"/>
    <w:rsid w:val="003A0972"/>
    <w:rsid w:val="003A1608"/>
    <w:rsid w:val="003A3143"/>
    <w:rsid w:val="003A4B4D"/>
    <w:rsid w:val="003A51FB"/>
    <w:rsid w:val="003A6D44"/>
    <w:rsid w:val="003A7650"/>
    <w:rsid w:val="003B019B"/>
    <w:rsid w:val="003B090E"/>
    <w:rsid w:val="003B1A72"/>
    <w:rsid w:val="003B1B77"/>
    <w:rsid w:val="003B630C"/>
    <w:rsid w:val="003B6ACB"/>
    <w:rsid w:val="003C05BB"/>
    <w:rsid w:val="003C0C55"/>
    <w:rsid w:val="003C14BF"/>
    <w:rsid w:val="003C1A1D"/>
    <w:rsid w:val="003C1EF7"/>
    <w:rsid w:val="003C26C6"/>
    <w:rsid w:val="003C3A4D"/>
    <w:rsid w:val="003C4091"/>
    <w:rsid w:val="003C6C40"/>
    <w:rsid w:val="003C6E10"/>
    <w:rsid w:val="003D11AC"/>
    <w:rsid w:val="003D16CD"/>
    <w:rsid w:val="003D16E5"/>
    <w:rsid w:val="003D1DC2"/>
    <w:rsid w:val="003D2DE8"/>
    <w:rsid w:val="003D4EE3"/>
    <w:rsid w:val="003E4DD9"/>
    <w:rsid w:val="003E5B33"/>
    <w:rsid w:val="003E7F78"/>
    <w:rsid w:val="003F22B8"/>
    <w:rsid w:val="003F26E8"/>
    <w:rsid w:val="003F6C0D"/>
    <w:rsid w:val="00400BEF"/>
    <w:rsid w:val="00401110"/>
    <w:rsid w:val="00404664"/>
    <w:rsid w:val="0040466A"/>
    <w:rsid w:val="004053D2"/>
    <w:rsid w:val="00405AC6"/>
    <w:rsid w:val="00407246"/>
    <w:rsid w:val="00410F9F"/>
    <w:rsid w:val="00411226"/>
    <w:rsid w:val="00411597"/>
    <w:rsid w:val="00411DAA"/>
    <w:rsid w:val="00413CE1"/>
    <w:rsid w:val="0041424A"/>
    <w:rsid w:val="00416169"/>
    <w:rsid w:val="00416495"/>
    <w:rsid w:val="004209D4"/>
    <w:rsid w:val="00420B30"/>
    <w:rsid w:val="0042117F"/>
    <w:rsid w:val="00423960"/>
    <w:rsid w:val="00423FB9"/>
    <w:rsid w:val="00424524"/>
    <w:rsid w:val="00425550"/>
    <w:rsid w:val="0042671E"/>
    <w:rsid w:val="004277D8"/>
    <w:rsid w:val="00431A96"/>
    <w:rsid w:val="00432302"/>
    <w:rsid w:val="00432A09"/>
    <w:rsid w:val="00432B9D"/>
    <w:rsid w:val="00434760"/>
    <w:rsid w:val="00434D76"/>
    <w:rsid w:val="00436B92"/>
    <w:rsid w:val="004373F3"/>
    <w:rsid w:val="00437A22"/>
    <w:rsid w:val="004434A8"/>
    <w:rsid w:val="00451342"/>
    <w:rsid w:val="00451CE4"/>
    <w:rsid w:val="0045239F"/>
    <w:rsid w:val="00452DE6"/>
    <w:rsid w:val="004544E3"/>
    <w:rsid w:val="00454F25"/>
    <w:rsid w:val="00454F5D"/>
    <w:rsid w:val="004559E3"/>
    <w:rsid w:val="00456178"/>
    <w:rsid w:val="004603DB"/>
    <w:rsid w:val="0046042C"/>
    <w:rsid w:val="00460DC2"/>
    <w:rsid w:val="00462FE3"/>
    <w:rsid w:val="00463828"/>
    <w:rsid w:val="00465241"/>
    <w:rsid w:val="00466C90"/>
    <w:rsid w:val="0046720B"/>
    <w:rsid w:val="0046733B"/>
    <w:rsid w:val="00470631"/>
    <w:rsid w:val="00471FD0"/>
    <w:rsid w:val="00474985"/>
    <w:rsid w:val="00474E78"/>
    <w:rsid w:val="0047533D"/>
    <w:rsid w:val="00475BC9"/>
    <w:rsid w:val="004765E0"/>
    <w:rsid w:val="00480D21"/>
    <w:rsid w:val="00481B2D"/>
    <w:rsid w:val="00482E35"/>
    <w:rsid w:val="00483E66"/>
    <w:rsid w:val="0048554A"/>
    <w:rsid w:val="00486A2F"/>
    <w:rsid w:val="0049094E"/>
    <w:rsid w:val="00490D86"/>
    <w:rsid w:val="00491157"/>
    <w:rsid w:val="0049160A"/>
    <w:rsid w:val="00491924"/>
    <w:rsid w:val="00491B42"/>
    <w:rsid w:val="00492935"/>
    <w:rsid w:val="004929CD"/>
    <w:rsid w:val="00492F38"/>
    <w:rsid w:val="00493DE9"/>
    <w:rsid w:val="00494675"/>
    <w:rsid w:val="004949A7"/>
    <w:rsid w:val="00494D28"/>
    <w:rsid w:val="00495B61"/>
    <w:rsid w:val="00495C27"/>
    <w:rsid w:val="00497973"/>
    <w:rsid w:val="004A0A4E"/>
    <w:rsid w:val="004A1830"/>
    <w:rsid w:val="004A581D"/>
    <w:rsid w:val="004A5B01"/>
    <w:rsid w:val="004A700B"/>
    <w:rsid w:val="004B15E1"/>
    <w:rsid w:val="004B5106"/>
    <w:rsid w:val="004B51EF"/>
    <w:rsid w:val="004B5291"/>
    <w:rsid w:val="004B54F7"/>
    <w:rsid w:val="004B645A"/>
    <w:rsid w:val="004B67B7"/>
    <w:rsid w:val="004C25BC"/>
    <w:rsid w:val="004C374C"/>
    <w:rsid w:val="004C3EF0"/>
    <w:rsid w:val="004C6FED"/>
    <w:rsid w:val="004D16C0"/>
    <w:rsid w:val="004D183E"/>
    <w:rsid w:val="004D23DE"/>
    <w:rsid w:val="004D4074"/>
    <w:rsid w:val="004D60C4"/>
    <w:rsid w:val="004D6139"/>
    <w:rsid w:val="004E02E1"/>
    <w:rsid w:val="004E09EC"/>
    <w:rsid w:val="004E0AB2"/>
    <w:rsid w:val="004E0E6E"/>
    <w:rsid w:val="004E26EF"/>
    <w:rsid w:val="004E36BF"/>
    <w:rsid w:val="004E437B"/>
    <w:rsid w:val="004E4562"/>
    <w:rsid w:val="004E49CF"/>
    <w:rsid w:val="004E71FB"/>
    <w:rsid w:val="004E7275"/>
    <w:rsid w:val="004E7671"/>
    <w:rsid w:val="004F0B08"/>
    <w:rsid w:val="004F0F3E"/>
    <w:rsid w:val="004F2C50"/>
    <w:rsid w:val="004F31B5"/>
    <w:rsid w:val="004F38AA"/>
    <w:rsid w:val="004F5294"/>
    <w:rsid w:val="004F5295"/>
    <w:rsid w:val="004F5788"/>
    <w:rsid w:val="004F59D2"/>
    <w:rsid w:val="004F5CCB"/>
    <w:rsid w:val="004F5EA2"/>
    <w:rsid w:val="004F7434"/>
    <w:rsid w:val="00501B8E"/>
    <w:rsid w:val="00504AE4"/>
    <w:rsid w:val="00506CAA"/>
    <w:rsid w:val="00506DFF"/>
    <w:rsid w:val="00507941"/>
    <w:rsid w:val="00510AED"/>
    <w:rsid w:val="00511FC8"/>
    <w:rsid w:val="00512016"/>
    <w:rsid w:val="0051210B"/>
    <w:rsid w:val="005146D2"/>
    <w:rsid w:val="00514C10"/>
    <w:rsid w:val="00517184"/>
    <w:rsid w:val="00520866"/>
    <w:rsid w:val="00520E9E"/>
    <w:rsid w:val="00520F6D"/>
    <w:rsid w:val="00523DBE"/>
    <w:rsid w:val="00526D8F"/>
    <w:rsid w:val="00526E16"/>
    <w:rsid w:val="00527A6E"/>
    <w:rsid w:val="00531D36"/>
    <w:rsid w:val="00531D58"/>
    <w:rsid w:val="00535706"/>
    <w:rsid w:val="00535F6B"/>
    <w:rsid w:val="005366DC"/>
    <w:rsid w:val="005371F6"/>
    <w:rsid w:val="00540FDD"/>
    <w:rsid w:val="0054137F"/>
    <w:rsid w:val="005425BB"/>
    <w:rsid w:val="00542ED6"/>
    <w:rsid w:val="00543022"/>
    <w:rsid w:val="00545549"/>
    <w:rsid w:val="00547656"/>
    <w:rsid w:val="00547E7D"/>
    <w:rsid w:val="00550450"/>
    <w:rsid w:val="005506BC"/>
    <w:rsid w:val="0055146F"/>
    <w:rsid w:val="005545D3"/>
    <w:rsid w:val="00554E30"/>
    <w:rsid w:val="00555CEF"/>
    <w:rsid w:val="00556502"/>
    <w:rsid w:val="0055789F"/>
    <w:rsid w:val="00560843"/>
    <w:rsid w:val="00563101"/>
    <w:rsid w:val="00563D03"/>
    <w:rsid w:val="00564E68"/>
    <w:rsid w:val="00565C1E"/>
    <w:rsid w:val="00566311"/>
    <w:rsid w:val="00566961"/>
    <w:rsid w:val="00570411"/>
    <w:rsid w:val="00572EA9"/>
    <w:rsid w:val="00574095"/>
    <w:rsid w:val="005741E2"/>
    <w:rsid w:val="00574A0E"/>
    <w:rsid w:val="005760E2"/>
    <w:rsid w:val="00576233"/>
    <w:rsid w:val="00581AD4"/>
    <w:rsid w:val="00581FFD"/>
    <w:rsid w:val="00584C11"/>
    <w:rsid w:val="005851A3"/>
    <w:rsid w:val="00585D62"/>
    <w:rsid w:val="005869CB"/>
    <w:rsid w:val="00587E6E"/>
    <w:rsid w:val="0059024D"/>
    <w:rsid w:val="00591429"/>
    <w:rsid w:val="00591460"/>
    <w:rsid w:val="00591775"/>
    <w:rsid w:val="00593031"/>
    <w:rsid w:val="0059591B"/>
    <w:rsid w:val="00596C78"/>
    <w:rsid w:val="005A0611"/>
    <w:rsid w:val="005A11AA"/>
    <w:rsid w:val="005A20E1"/>
    <w:rsid w:val="005A2356"/>
    <w:rsid w:val="005A4AC3"/>
    <w:rsid w:val="005A4B21"/>
    <w:rsid w:val="005A5174"/>
    <w:rsid w:val="005A6210"/>
    <w:rsid w:val="005A6745"/>
    <w:rsid w:val="005A78E0"/>
    <w:rsid w:val="005B0338"/>
    <w:rsid w:val="005B1197"/>
    <w:rsid w:val="005B2A15"/>
    <w:rsid w:val="005B3536"/>
    <w:rsid w:val="005B3634"/>
    <w:rsid w:val="005B3A03"/>
    <w:rsid w:val="005B5FAE"/>
    <w:rsid w:val="005B64E2"/>
    <w:rsid w:val="005B68F2"/>
    <w:rsid w:val="005C10E0"/>
    <w:rsid w:val="005C1AD0"/>
    <w:rsid w:val="005C2251"/>
    <w:rsid w:val="005C2AA2"/>
    <w:rsid w:val="005C2B41"/>
    <w:rsid w:val="005C3845"/>
    <w:rsid w:val="005C3F8D"/>
    <w:rsid w:val="005C4DDA"/>
    <w:rsid w:val="005C65B9"/>
    <w:rsid w:val="005C6A88"/>
    <w:rsid w:val="005D1159"/>
    <w:rsid w:val="005D1E66"/>
    <w:rsid w:val="005D3603"/>
    <w:rsid w:val="005D7692"/>
    <w:rsid w:val="005D7B09"/>
    <w:rsid w:val="005D7C66"/>
    <w:rsid w:val="005E120F"/>
    <w:rsid w:val="005E1DE0"/>
    <w:rsid w:val="005E75EF"/>
    <w:rsid w:val="005F092F"/>
    <w:rsid w:val="005F34BF"/>
    <w:rsid w:val="005F3E62"/>
    <w:rsid w:val="005F5D4C"/>
    <w:rsid w:val="005F6A2B"/>
    <w:rsid w:val="005F70DB"/>
    <w:rsid w:val="005F7BEE"/>
    <w:rsid w:val="00600623"/>
    <w:rsid w:val="00601ECF"/>
    <w:rsid w:val="006026A3"/>
    <w:rsid w:val="00610650"/>
    <w:rsid w:val="006142B8"/>
    <w:rsid w:val="0061496B"/>
    <w:rsid w:val="00615288"/>
    <w:rsid w:val="00615D59"/>
    <w:rsid w:val="00616D5D"/>
    <w:rsid w:val="00620C3C"/>
    <w:rsid w:val="00620CC6"/>
    <w:rsid w:val="0062139A"/>
    <w:rsid w:val="006219D3"/>
    <w:rsid w:val="006234F5"/>
    <w:rsid w:val="00623C46"/>
    <w:rsid w:val="00623C5B"/>
    <w:rsid w:val="0062438C"/>
    <w:rsid w:val="00625618"/>
    <w:rsid w:val="00625F98"/>
    <w:rsid w:val="00626785"/>
    <w:rsid w:val="006277D8"/>
    <w:rsid w:val="00627F15"/>
    <w:rsid w:val="0063041F"/>
    <w:rsid w:val="00630DAA"/>
    <w:rsid w:val="006317C1"/>
    <w:rsid w:val="0063192C"/>
    <w:rsid w:val="006324AD"/>
    <w:rsid w:val="00633418"/>
    <w:rsid w:val="00633A56"/>
    <w:rsid w:val="00633AFA"/>
    <w:rsid w:val="00634193"/>
    <w:rsid w:val="0063486D"/>
    <w:rsid w:val="0063536E"/>
    <w:rsid w:val="00635CCC"/>
    <w:rsid w:val="006371BA"/>
    <w:rsid w:val="006408EF"/>
    <w:rsid w:val="00640AFC"/>
    <w:rsid w:val="00641D80"/>
    <w:rsid w:val="00642523"/>
    <w:rsid w:val="006425B7"/>
    <w:rsid w:val="0064504F"/>
    <w:rsid w:val="00650C80"/>
    <w:rsid w:val="00650E35"/>
    <w:rsid w:val="006516F0"/>
    <w:rsid w:val="00651B35"/>
    <w:rsid w:val="00651D03"/>
    <w:rsid w:val="0065357D"/>
    <w:rsid w:val="00653B46"/>
    <w:rsid w:val="00655944"/>
    <w:rsid w:val="0065599B"/>
    <w:rsid w:val="00655A00"/>
    <w:rsid w:val="00657FD4"/>
    <w:rsid w:val="00660046"/>
    <w:rsid w:val="0066060D"/>
    <w:rsid w:val="006619E6"/>
    <w:rsid w:val="0066462D"/>
    <w:rsid w:val="0066592C"/>
    <w:rsid w:val="00670092"/>
    <w:rsid w:val="00670D3A"/>
    <w:rsid w:val="00674A49"/>
    <w:rsid w:val="006763D2"/>
    <w:rsid w:val="006777EF"/>
    <w:rsid w:val="00680773"/>
    <w:rsid w:val="00681392"/>
    <w:rsid w:val="00681F8F"/>
    <w:rsid w:val="00682D8D"/>
    <w:rsid w:val="0068310D"/>
    <w:rsid w:val="00683D6D"/>
    <w:rsid w:val="00685DD3"/>
    <w:rsid w:val="00687796"/>
    <w:rsid w:val="00690D4B"/>
    <w:rsid w:val="0069166B"/>
    <w:rsid w:val="006919CA"/>
    <w:rsid w:val="006919EF"/>
    <w:rsid w:val="006949A4"/>
    <w:rsid w:val="00694F70"/>
    <w:rsid w:val="0069669A"/>
    <w:rsid w:val="006A0D3A"/>
    <w:rsid w:val="006A5567"/>
    <w:rsid w:val="006A716F"/>
    <w:rsid w:val="006A78E0"/>
    <w:rsid w:val="006B2241"/>
    <w:rsid w:val="006B2690"/>
    <w:rsid w:val="006B3B0A"/>
    <w:rsid w:val="006B44F5"/>
    <w:rsid w:val="006B4ED7"/>
    <w:rsid w:val="006B5506"/>
    <w:rsid w:val="006B68D0"/>
    <w:rsid w:val="006B7BA1"/>
    <w:rsid w:val="006C0532"/>
    <w:rsid w:val="006C2650"/>
    <w:rsid w:val="006C3518"/>
    <w:rsid w:val="006C4C46"/>
    <w:rsid w:val="006C59B2"/>
    <w:rsid w:val="006C5B62"/>
    <w:rsid w:val="006C6B54"/>
    <w:rsid w:val="006C73F6"/>
    <w:rsid w:val="006D09C0"/>
    <w:rsid w:val="006D15B4"/>
    <w:rsid w:val="006D163B"/>
    <w:rsid w:val="006D19BD"/>
    <w:rsid w:val="006D1EC0"/>
    <w:rsid w:val="006D2D84"/>
    <w:rsid w:val="006E06CF"/>
    <w:rsid w:val="006E152E"/>
    <w:rsid w:val="006E368E"/>
    <w:rsid w:val="006E5068"/>
    <w:rsid w:val="006E56A4"/>
    <w:rsid w:val="006E59CD"/>
    <w:rsid w:val="006E5FB4"/>
    <w:rsid w:val="006E6433"/>
    <w:rsid w:val="006E6700"/>
    <w:rsid w:val="006E7C9A"/>
    <w:rsid w:val="006F1104"/>
    <w:rsid w:val="006F343E"/>
    <w:rsid w:val="006F363F"/>
    <w:rsid w:val="006F3C1D"/>
    <w:rsid w:val="006F42F0"/>
    <w:rsid w:val="006F5B4F"/>
    <w:rsid w:val="00702FCB"/>
    <w:rsid w:val="0070373A"/>
    <w:rsid w:val="00704045"/>
    <w:rsid w:val="00704048"/>
    <w:rsid w:val="007065C3"/>
    <w:rsid w:val="00706891"/>
    <w:rsid w:val="00707022"/>
    <w:rsid w:val="00710715"/>
    <w:rsid w:val="00713373"/>
    <w:rsid w:val="00715AE3"/>
    <w:rsid w:val="00715BFC"/>
    <w:rsid w:val="00716248"/>
    <w:rsid w:val="00716ABB"/>
    <w:rsid w:val="00721696"/>
    <w:rsid w:val="007219D2"/>
    <w:rsid w:val="0072349E"/>
    <w:rsid w:val="007237DA"/>
    <w:rsid w:val="00725FA8"/>
    <w:rsid w:val="007267EE"/>
    <w:rsid w:val="0072699C"/>
    <w:rsid w:val="00726CAF"/>
    <w:rsid w:val="00727DFE"/>
    <w:rsid w:val="007332B6"/>
    <w:rsid w:val="00734677"/>
    <w:rsid w:val="00734770"/>
    <w:rsid w:val="0073493A"/>
    <w:rsid w:val="00734A59"/>
    <w:rsid w:val="007372D3"/>
    <w:rsid w:val="007376F4"/>
    <w:rsid w:val="00740325"/>
    <w:rsid w:val="00740435"/>
    <w:rsid w:val="00741829"/>
    <w:rsid w:val="00742CB8"/>
    <w:rsid w:val="00743292"/>
    <w:rsid w:val="007448EE"/>
    <w:rsid w:val="00747C59"/>
    <w:rsid w:val="00750386"/>
    <w:rsid w:val="00750969"/>
    <w:rsid w:val="00750BBD"/>
    <w:rsid w:val="0075129F"/>
    <w:rsid w:val="0075231D"/>
    <w:rsid w:val="00752340"/>
    <w:rsid w:val="00752856"/>
    <w:rsid w:val="007538D4"/>
    <w:rsid w:val="00754509"/>
    <w:rsid w:val="007561B8"/>
    <w:rsid w:val="00757244"/>
    <w:rsid w:val="00761D48"/>
    <w:rsid w:val="007635C5"/>
    <w:rsid w:val="00763D73"/>
    <w:rsid w:val="00764E84"/>
    <w:rsid w:val="00770FA4"/>
    <w:rsid w:val="00773A66"/>
    <w:rsid w:val="00774D58"/>
    <w:rsid w:val="007752CA"/>
    <w:rsid w:val="007757FF"/>
    <w:rsid w:val="00775EB8"/>
    <w:rsid w:val="007811C3"/>
    <w:rsid w:val="0078165A"/>
    <w:rsid w:val="00782807"/>
    <w:rsid w:val="00783110"/>
    <w:rsid w:val="00785DF2"/>
    <w:rsid w:val="00786B55"/>
    <w:rsid w:val="00786C9B"/>
    <w:rsid w:val="0078739F"/>
    <w:rsid w:val="00790A62"/>
    <w:rsid w:val="00790FEC"/>
    <w:rsid w:val="0079471F"/>
    <w:rsid w:val="00794EF6"/>
    <w:rsid w:val="007951B7"/>
    <w:rsid w:val="0079684E"/>
    <w:rsid w:val="007A038B"/>
    <w:rsid w:val="007A052A"/>
    <w:rsid w:val="007A32AC"/>
    <w:rsid w:val="007A51FC"/>
    <w:rsid w:val="007A747B"/>
    <w:rsid w:val="007B003A"/>
    <w:rsid w:val="007B1864"/>
    <w:rsid w:val="007B2DDB"/>
    <w:rsid w:val="007B4BEB"/>
    <w:rsid w:val="007B5C8C"/>
    <w:rsid w:val="007B5FDB"/>
    <w:rsid w:val="007B64C5"/>
    <w:rsid w:val="007C0475"/>
    <w:rsid w:val="007C0D13"/>
    <w:rsid w:val="007C0EEF"/>
    <w:rsid w:val="007C1797"/>
    <w:rsid w:val="007C1B5F"/>
    <w:rsid w:val="007C2B26"/>
    <w:rsid w:val="007C3C30"/>
    <w:rsid w:val="007C4957"/>
    <w:rsid w:val="007C6C99"/>
    <w:rsid w:val="007D012F"/>
    <w:rsid w:val="007D0844"/>
    <w:rsid w:val="007D0ED0"/>
    <w:rsid w:val="007D1070"/>
    <w:rsid w:val="007D2468"/>
    <w:rsid w:val="007D328C"/>
    <w:rsid w:val="007D42F6"/>
    <w:rsid w:val="007D4597"/>
    <w:rsid w:val="007D4871"/>
    <w:rsid w:val="007D513D"/>
    <w:rsid w:val="007D5BB8"/>
    <w:rsid w:val="007D7748"/>
    <w:rsid w:val="007E296A"/>
    <w:rsid w:val="007E31BC"/>
    <w:rsid w:val="007E367F"/>
    <w:rsid w:val="007E4943"/>
    <w:rsid w:val="007E5B19"/>
    <w:rsid w:val="007E6928"/>
    <w:rsid w:val="007E762A"/>
    <w:rsid w:val="007E7913"/>
    <w:rsid w:val="007E79C8"/>
    <w:rsid w:val="007E7A4C"/>
    <w:rsid w:val="007F2B30"/>
    <w:rsid w:val="007F3652"/>
    <w:rsid w:val="007F391F"/>
    <w:rsid w:val="007F529F"/>
    <w:rsid w:val="007F64CD"/>
    <w:rsid w:val="007F671F"/>
    <w:rsid w:val="007F6FAB"/>
    <w:rsid w:val="007F71F5"/>
    <w:rsid w:val="007F7941"/>
    <w:rsid w:val="0080128C"/>
    <w:rsid w:val="00801954"/>
    <w:rsid w:val="008029AB"/>
    <w:rsid w:val="00802C45"/>
    <w:rsid w:val="00802F5F"/>
    <w:rsid w:val="00802F96"/>
    <w:rsid w:val="00805037"/>
    <w:rsid w:val="008057CA"/>
    <w:rsid w:val="0080687C"/>
    <w:rsid w:val="00806F17"/>
    <w:rsid w:val="00812076"/>
    <w:rsid w:val="008123A2"/>
    <w:rsid w:val="008123A7"/>
    <w:rsid w:val="0081328C"/>
    <w:rsid w:val="008134B8"/>
    <w:rsid w:val="008136C8"/>
    <w:rsid w:val="00814AFA"/>
    <w:rsid w:val="008164BD"/>
    <w:rsid w:val="008179B0"/>
    <w:rsid w:val="00817B02"/>
    <w:rsid w:val="0082008A"/>
    <w:rsid w:val="00822879"/>
    <w:rsid w:val="00823623"/>
    <w:rsid w:val="00825374"/>
    <w:rsid w:val="00830021"/>
    <w:rsid w:val="0083063F"/>
    <w:rsid w:val="00831925"/>
    <w:rsid w:val="00833FB9"/>
    <w:rsid w:val="00834894"/>
    <w:rsid w:val="00835FBD"/>
    <w:rsid w:val="00836086"/>
    <w:rsid w:val="008401BF"/>
    <w:rsid w:val="00840861"/>
    <w:rsid w:val="0084087C"/>
    <w:rsid w:val="0084237D"/>
    <w:rsid w:val="00844126"/>
    <w:rsid w:val="008445B5"/>
    <w:rsid w:val="008450FD"/>
    <w:rsid w:val="008478DC"/>
    <w:rsid w:val="00847A52"/>
    <w:rsid w:val="00851695"/>
    <w:rsid w:val="00851DB2"/>
    <w:rsid w:val="008539B7"/>
    <w:rsid w:val="00853E6C"/>
    <w:rsid w:val="00854B38"/>
    <w:rsid w:val="00855261"/>
    <w:rsid w:val="0085654C"/>
    <w:rsid w:val="00863090"/>
    <w:rsid w:val="00864633"/>
    <w:rsid w:val="008702CE"/>
    <w:rsid w:val="0087084D"/>
    <w:rsid w:val="00870E0A"/>
    <w:rsid w:val="00871862"/>
    <w:rsid w:val="00873BB3"/>
    <w:rsid w:val="00873E33"/>
    <w:rsid w:val="00876FFB"/>
    <w:rsid w:val="008814D7"/>
    <w:rsid w:val="0088178F"/>
    <w:rsid w:val="00883F6D"/>
    <w:rsid w:val="00884549"/>
    <w:rsid w:val="00885F98"/>
    <w:rsid w:val="00886D1A"/>
    <w:rsid w:val="0088786C"/>
    <w:rsid w:val="008922CF"/>
    <w:rsid w:val="00892EA5"/>
    <w:rsid w:val="00893BDE"/>
    <w:rsid w:val="00893D91"/>
    <w:rsid w:val="008941A1"/>
    <w:rsid w:val="00894529"/>
    <w:rsid w:val="00896C8B"/>
    <w:rsid w:val="008A349A"/>
    <w:rsid w:val="008A450B"/>
    <w:rsid w:val="008A5733"/>
    <w:rsid w:val="008A6F64"/>
    <w:rsid w:val="008B0A7F"/>
    <w:rsid w:val="008B0DA9"/>
    <w:rsid w:val="008B48D5"/>
    <w:rsid w:val="008B59CE"/>
    <w:rsid w:val="008B6398"/>
    <w:rsid w:val="008B6D98"/>
    <w:rsid w:val="008B7C1F"/>
    <w:rsid w:val="008B7E96"/>
    <w:rsid w:val="008C0249"/>
    <w:rsid w:val="008C2326"/>
    <w:rsid w:val="008D0543"/>
    <w:rsid w:val="008D0DEA"/>
    <w:rsid w:val="008D239B"/>
    <w:rsid w:val="008D37E2"/>
    <w:rsid w:val="008D4D94"/>
    <w:rsid w:val="008D4EB4"/>
    <w:rsid w:val="008D5056"/>
    <w:rsid w:val="008D56E4"/>
    <w:rsid w:val="008D6618"/>
    <w:rsid w:val="008D6FF7"/>
    <w:rsid w:val="008E07BE"/>
    <w:rsid w:val="008E092F"/>
    <w:rsid w:val="008E1606"/>
    <w:rsid w:val="008E3339"/>
    <w:rsid w:val="008E38AA"/>
    <w:rsid w:val="008E41CE"/>
    <w:rsid w:val="008E6A16"/>
    <w:rsid w:val="008E7013"/>
    <w:rsid w:val="008F0A09"/>
    <w:rsid w:val="008F0B82"/>
    <w:rsid w:val="008F266B"/>
    <w:rsid w:val="008F2CAE"/>
    <w:rsid w:val="008F3564"/>
    <w:rsid w:val="008F57B9"/>
    <w:rsid w:val="00900108"/>
    <w:rsid w:val="00902523"/>
    <w:rsid w:val="009033CB"/>
    <w:rsid w:val="0090386A"/>
    <w:rsid w:val="00903B12"/>
    <w:rsid w:val="00904EA8"/>
    <w:rsid w:val="00905B7A"/>
    <w:rsid w:val="00907BEF"/>
    <w:rsid w:val="009106F3"/>
    <w:rsid w:val="00911EDC"/>
    <w:rsid w:val="00912A96"/>
    <w:rsid w:val="00912EDF"/>
    <w:rsid w:val="009146D2"/>
    <w:rsid w:val="0091514E"/>
    <w:rsid w:val="0091618D"/>
    <w:rsid w:val="009169D0"/>
    <w:rsid w:val="00917709"/>
    <w:rsid w:val="00917EA7"/>
    <w:rsid w:val="0092065D"/>
    <w:rsid w:val="00920811"/>
    <w:rsid w:val="009210D8"/>
    <w:rsid w:val="00921B30"/>
    <w:rsid w:val="00930A80"/>
    <w:rsid w:val="00931476"/>
    <w:rsid w:val="0093203C"/>
    <w:rsid w:val="009345C7"/>
    <w:rsid w:val="00935AD1"/>
    <w:rsid w:val="0093707D"/>
    <w:rsid w:val="0093794B"/>
    <w:rsid w:val="00941BBF"/>
    <w:rsid w:val="0094202E"/>
    <w:rsid w:val="00943D7A"/>
    <w:rsid w:val="00944AE1"/>
    <w:rsid w:val="00944E78"/>
    <w:rsid w:val="00945A9A"/>
    <w:rsid w:val="00946928"/>
    <w:rsid w:val="00947618"/>
    <w:rsid w:val="0095144E"/>
    <w:rsid w:val="00951AA8"/>
    <w:rsid w:val="00952184"/>
    <w:rsid w:val="0095272E"/>
    <w:rsid w:val="009527B9"/>
    <w:rsid w:val="0095343D"/>
    <w:rsid w:val="00953FCD"/>
    <w:rsid w:val="0095489F"/>
    <w:rsid w:val="00955246"/>
    <w:rsid w:val="009557A3"/>
    <w:rsid w:val="00960559"/>
    <w:rsid w:val="00961C1A"/>
    <w:rsid w:val="00962BC0"/>
    <w:rsid w:val="009634D4"/>
    <w:rsid w:val="00964A3F"/>
    <w:rsid w:val="00965DAC"/>
    <w:rsid w:val="00966520"/>
    <w:rsid w:val="0096664B"/>
    <w:rsid w:val="00970D41"/>
    <w:rsid w:val="00972C09"/>
    <w:rsid w:val="0097451F"/>
    <w:rsid w:val="00974B94"/>
    <w:rsid w:val="0097598C"/>
    <w:rsid w:val="0097637D"/>
    <w:rsid w:val="00982413"/>
    <w:rsid w:val="00982B2E"/>
    <w:rsid w:val="00985C87"/>
    <w:rsid w:val="00985CA1"/>
    <w:rsid w:val="00986C20"/>
    <w:rsid w:val="0098721D"/>
    <w:rsid w:val="009907D6"/>
    <w:rsid w:val="0099274A"/>
    <w:rsid w:val="00992990"/>
    <w:rsid w:val="009936DF"/>
    <w:rsid w:val="00993D71"/>
    <w:rsid w:val="00994D8F"/>
    <w:rsid w:val="009A0623"/>
    <w:rsid w:val="009A0CFE"/>
    <w:rsid w:val="009A1F51"/>
    <w:rsid w:val="009A68AB"/>
    <w:rsid w:val="009B3043"/>
    <w:rsid w:val="009B3F42"/>
    <w:rsid w:val="009B584B"/>
    <w:rsid w:val="009B6208"/>
    <w:rsid w:val="009B661F"/>
    <w:rsid w:val="009B68EA"/>
    <w:rsid w:val="009B6C01"/>
    <w:rsid w:val="009C15A1"/>
    <w:rsid w:val="009C3131"/>
    <w:rsid w:val="009C3CCD"/>
    <w:rsid w:val="009C6FA1"/>
    <w:rsid w:val="009C7D70"/>
    <w:rsid w:val="009D0B3D"/>
    <w:rsid w:val="009D0D2E"/>
    <w:rsid w:val="009D1200"/>
    <w:rsid w:val="009D1ED7"/>
    <w:rsid w:val="009D24EE"/>
    <w:rsid w:val="009D2AD3"/>
    <w:rsid w:val="009D3521"/>
    <w:rsid w:val="009D55FD"/>
    <w:rsid w:val="009D5B77"/>
    <w:rsid w:val="009D5FAE"/>
    <w:rsid w:val="009D7449"/>
    <w:rsid w:val="009E023A"/>
    <w:rsid w:val="009E11B9"/>
    <w:rsid w:val="009E1605"/>
    <w:rsid w:val="009E16E8"/>
    <w:rsid w:val="009E2EC6"/>
    <w:rsid w:val="009E3EEB"/>
    <w:rsid w:val="009E3F73"/>
    <w:rsid w:val="009E44EB"/>
    <w:rsid w:val="009E5801"/>
    <w:rsid w:val="009E5A21"/>
    <w:rsid w:val="009E5ED2"/>
    <w:rsid w:val="009E605C"/>
    <w:rsid w:val="009E60E0"/>
    <w:rsid w:val="009E7745"/>
    <w:rsid w:val="009E781A"/>
    <w:rsid w:val="009E7DFE"/>
    <w:rsid w:val="009F0C2C"/>
    <w:rsid w:val="009F2936"/>
    <w:rsid w:val="009F65EB"/>
    <w:rsid w:val="009F6E64"/>
    <w:rsid w:val="009F7737"/>
    <w:rsid w:val="009F7AAE"/>
    <w:rsid w:val="009F7C3C"/>
    <w:rsid w:val="00A00499"/>
    <w:rsid w:val="00A01672"/>
    <w:rsid w:val="00A02EA4"/>
    <w:rsid w:val="00A0400A"/>
    <w:rsid w:val="00A0595C"/>
    <w:rsid w:val="00A05B0B"/>
    <w:rsid w:val="00A05FD4"/>
    <w:rsid w:val="00A06387"/>
    <w:rsid w:val="00A07A0E"/>
    <w:rsid w:val="00A14E88"/>
    <w:rsid w:val="00A155F9"/>
    <w:rsid w:val="00A16ADD"/>
    <w:rsid w:val="00A17A16"/>
    <w:rsid w:val="00A17B65"/>
    <w:rsid w:val="00A20739"/>
    <w:rsid w:val="00A20E97"/>
    <w:rsid w:val="00A2115D"/>
    <w:rsid w:val="00A232D8"/>
    <w:rsid w:val="00A24747"/>
    <w:rsid w:val="00A27C4A"/>
    <w:rsid w:val="00A3159E"/>
    <w:rsid w:val="00A3167C"/>
    <w:rsid w:val="00A331A2"/>
    <w:rsid w:val="00A33273"/>
    <w:rsid w:val="00A33FD6"/>
    <w:rsid w:val="00A34197"/>
    <w:rsid w:val="00A35234"/>
    <w:rsid w:val="00A353E5"/>
    <w:rsid w:val="00A36636"/>
    <w:rsid w:val="00A3671F"/>
    <w:rsid w:val="00A371FE"/>
    <w:rsid w:val="00A403F9"/>
    <w:rsid w:val="00A40BF6"/>
    <w:rsid w:val="00A40F87"/>
    <w:rsid w:val="00A4110D"/>
    <w:rsid w:val="00A41F86"/>
    <w:rsid w:val="00A4330E"/>
    <w:rsid w:val="00A50B45"/>
    <w:rsid w:val="00A51256"/>
    <w:rsid w:val="00A51C0D"/>
    <w:rsid w:val="00A52E53"/>
    <w:rsid w:val="00A55186"/>
    <w:rsid w:val="00A55A40"/>
    <w:rsid w:val="00A567DE"/>
    <w:rsid w:val="00A57332"/>
    <w:rsid w:val="00A612CE"/>
    <w:rsid w:val="00A63630"/>
    <w:rsid w:val="00A643C0"/>
    <w:rsid w:val="00A65094"/>
    <w:rsid w:val="00A65707"/>
    <w:rsid w:val="00A65A6E"/>
    <w:rsid w:val="00A65E71"/>
    <w:rsid w:val="00A660F5"/>
    <w:rsid w:val="00A728C3"/>
    <w:rsid w:val="00A7296E"/>
    <w:rsid w:val="00A737C6"/>
    <w:rsid w:val="00A73966"/>
    <w:rsid w:val="00A74A37"/>
    <w:rsid w:val="00A74BBC"/>
    <w:rsid w:val="00A74F4B"/>
    <w:rsid w:val="00A755D5"/>
    <w:rsid w:val="00A80625"/>
    <w:rsid w:val="00A821B4"/>
    <w:rsid w:val="00A838C1"/>
    <w:rsid w:val="00A84CAE"/>
    <w:rsid w:val="00A8617B"/>
    <w:rsid w:val="00A868E8"/>
    <w:rsid w:val="00A877A6"/>
    <w:rsid w:val="00A90CDF"/>
    <w:rsid w:val="00A92351"/>
    <w:rsid w:val="00A93205"/>
    <w:rsid w:val="00A959A7"/>
    <w:rsid w:val="00A9632C"/>
    <w:rsid w:val="00A96C0C"/>
    <w:rsid w:val="00A97CA6"/>
    <w:rsid w:val="00AA00A1"/>
    <w:rsid w:val="00AA02F7"/>
    <w:rsid w:val="00AA0740"/>
    <w:rsid w:val="00AA191C"/>
    <w:rsid w:val="00AA332A"/>
    <w:rsid w:val="00AA4CF4"/>
    <w:rsid w:val="00AA4F90"/>
    <w:rsid w:val="00AA5B22"/>
    <w:rsid w:val="00AA6C79"/>
    <w:rsid w:val="00AA7C57"/>
    <w:rsid w:val="00AB1633"/>
    <w:rsid w:val="00AB286D"/>
    <w:rsid w:val="00AB4030"/>
    <w:rsid w:val="00AB4610"/>
    <w:rsid w:val="00AB5D29"/>
    <w:rsid w:val="00AB7E8D"/>
    <w:rsid w:val="00AC34C6"/>
    <w:rsid w:val="00AC40D6"/>
    <w:rsid w:val="00AC4B2D"/>
    <w:rsid w:val="00AC55AE"/>
    <w:rsid w:val="00AC6015"/>
    <w:rsid w:val="00AC638D"/>
    <w:rsid w:val="00AC7F2A"/>
    <w:rsid w:val="00AD0173"/>
    <w:rsid w:val="00AD0DE5"/>
    <w:rsid w:val="00AD249F"/>
    <w:rsid w:val="00AD2A97"/>
    <w:rsid w:val="00AD3187"/>
    <w:rsid w:val="00AD47A3"/>
    <w:rsid w:val="00AD676B"/>
    <w:rsid w:val="00AD742E"/>
    <w:rsid w:val="00AE0606"/>
    <w:rsid w:val="00AE1D1F"/>
    <w:rsid w:val="00AE2289"/>
    <w:rsid w:val="00AE367E"/>
    <w:rsid w:val="00AF193C"/>
    <w:rsid w:val="00AF24E9"/>
    <w:rsid w:val="00AF6882"/>
    <w:rsid w:val="00AF6A04"/>
    <w:rsid w:val="00AF6F45"/>
    <w:rsid w:val="00B00D3B"/>
    <w:rsid w:val="00B04E90"/>
    <w:rsid w:val="00B1028E"/>
    <w:rsid w:val="00B1065D"/>
    <w:rsid w:val="00B11332"/>
    <w:rsid w:val="00B1225F"/>
    <w:rsid w:val="00B15C3A"/>
    <w:rsid w:val="00B16C03"/>
    <w:rsid w:val="00B17839"/>
    <w:rsid w:val="00B20C83"/>
    <w:rsid w:val="00B21B23"/>
    <w:rsid w:val="00B21E4A"/>
    <w:rsid w:val="00B239A7"/>
    <w:rsid w:val="00B25EE4"/>
    <w:rsid w:val="00B26125"/>
    <w:rsid w:val="00B26635"/>
    <w:rsid w:val="00B30140"/>
    <w:rsid w:val="00B30D84"/>
    <w:rsid w:val="00B310F2"/>
    <w:rsid w:val="00B31A46"/>
    <w:rsid w:val="00B37A81"/>
    <w:rsid w:val="00B37AAD"/>
    <w:rsid w:val="00B434A3"/>
    <w:rsid w:val="00B435FA"/>
    <w:rsid w:val="00B43D84"/>
    <w:rsid w:val="00B44DCC"/>
    <w:rsid w:val="00B50FDD"/>
    <w:rsid w:val="00B527DD"/>
    <w:rsid w:val="00B529AA"/>
    <w:rsid w:val="00B5341C"/>
    <w:rsid w:val="00B5363F"/>
    <w:rsid w:val="00B55850"/>
    <w:rsid w:val="00B55E83"/>
    <w:rsid w:val="00B569D1"/>
    <w:rsid w:val="00B57210"/>
    <w:rsid w:val="00B5726E"/>
    <w:rsid w:val="00B577F0"/>
    <w:rsid w:val="00B606FD"/>
    <w:rsid w:val="00B6219E"/>
    <w:rsid w:val="00B62B0D"/>
    <w:rsid w:val="00B633D8"/>
    <w:rsid w:val="00B63745"/>
    <w:rsid w:val="00B63826"/>
    <w:rsid w:val="00B65AC1"/>
    <w:rsid w:val="00B6662E"/>
    <w:rsid w:val="00B71C19"/>
    <w:rsid w:val="00B72917"/>
    <w:rsid w:val="00B72C24"/>
    <w:rsid w:val="00B74854"/>
    <w:rsid w:val="00B74EC4"/>
    <w:rsid w:val="00B80438"/>
    <w:rsid w:val="00B80970"/>
    <w:rsid w:val="00B817B5"/>
    <w:rsid w:val="00B81CC4"/>
    <w:rsid w:val="00B823B0"/>
    <w:rsid w:val="00B82717"/>
    <w:rsid w:val="00B9014C"/>
    <w:rsid w:val="00B90FC9"/>
    <w:rsid w:val="00B9164E"/>
    <w:rsid w:val="00B93167"/>
    <w:rsid w:val="00B93FDA"/>
    <w:rsid w:val="00B94A07"/>
    <w:rsid w:val="00B94A0D"/>
    <w:rsid w:val="00B95DE5"/>
    <w:rsid w:val="00B9745A"/>
    <w:rsid w:val="00B97B64"/>
    <w:rsid w:val="00BA08B0"/>
    <w:rsid w:val="00BA2C86"/>
    <w:rsid w:val="00BA3AA8"/>
    <w:rsid w:val="00BA3D2F"/>
    <w:rsid w:val="00BA4526"/>
    <w:rsid w:val="00BA48E8"/>
    <w:rsid w:val="00BA58E1"/>
    <w:rsid w:val="00BA5B65"/>
    <w:rsid w:val="00BA5C78"/>
    <w:rsid w:val="00BA7424"/>
    <w:rsid w:val="00BA7B3E"/>
    <w:rsid w:val="00BA7F5C"/>
    <w:rsid w:val="00BB03F2"/>
    <w:rsid w:val="00BB1893"/>
    <w:rsid w:val="00BB22D0"/>
    <w:rsid w:val="00BB23C5"/>
    <w:rsid w:val="00BB23DB"/>
    <w:rsid w:val="00BB3E9C"/>
    <w:rsid w:val="00BB49D7"/>
    <w:rsid w:val="00BB5450"/>
    <w:rsid w:val="00BB569D"/>
    <w:rsid w:val="00BB5BB7"/>
    <w:rsid w:val="00BB6AB6"/>
    <w:rsid w:val="00BB70A2"/>
    <w:rsid w:val="00BB7730"/>
    <w:rsid w:val="00BC126A"/>
    <w:rsid w:val="00BC2E29"/>
    <w:rsid w:val="00BC2F4E"/>
    <w:rsid w:val="00BC38AE"/>
    <w:rsid w:val="00BC3E0A"/>
    <w:rsid w:val="00BC3EBC"/>
    <w:rsid w:val="00BC4119"/>
    <w:rsid w:val="00BC4B06"/>
    <w:rsid w:val="00BC5656"/>
    <w:rsid w:val="00BC7454"/>
    <w:rsid w:val="00BD0792"/>
    <w:rsid w:val="00BD0965"/>
    <w:rsid w:val="00BD120D"/>
    <w:rsid w:val="00BD2300"/>
    <w:rsid w:val="00BD24C0"/>
    <w:rsid w:val="00BD3C9D"/>
    <w:rsid w:val="00BD48F4"/>
    <w:rsid w:val="00BD54D9"/>
    <w:rsid w:val="00BD6FE8"/>
    <w:rsid w:val="00BE13B7"/>
    <w:rsid w:val="00BE2144"/>
    <w:rsid w:val="00BE2366"/>
    <w:rsid w:val="00BE28C7"/>
    <w:rsid w:val="00BE2C16"/>
    <w:rsid w:val="00BE34FF"/>
    <w:rsid w:val="00BE3F24"/>
    <w:rsid w:val="00BE4B66"/>
    <w:rsid w:val="00BE775E"/>
    <w:rsid w:val="00BF100B"/>
    <w:rsid w:val="00BF1D20"/>
    <w:rsid w:val="00BF2926"/>
    <w:rsid w:val="00BF2EF5"/>
    <w:rsid w:val="00BF4F0D"/>
    <w:rsid w:val="00BF5EC5"/>
    <w:rsid w:val="00C00521"/>
    <w:rsid w:val="00C033F4"/>
    <w:rsid w:val="00C04536"/>
    <w:rsid w:val="00C053D5"/>
    <w:rsid w:val="00C06138"/>
    <w:rsid w:val="00C069D1"/>
    <w:rsid w:val="00C07B59"/>
    <w:rsid w:val="00C07BC5"/>
    <w:rsid w:val="00C10569"/>
    <w:rsid w:val="00C11613"/>
    <w:rsid w:val="00C12695"/>
    <w:rsid w:val="00C1360E"/>
    <w:rsid w:val="00C1387F"/>
    <w:rsid w:val="00C14970"/>
    <w:rsid w:val="00C15421"/>
    <w:rsid w:val="00C15802"/>
    <w:rsid w:val="00C15E26"/>
    <w:rsid w:val="00C1722E"/>
    <w:rsid w:val="00C17C2E"/>
    <w:rsid w:val="00C23696"/>
    <w:rsid w:val="00C258F8"/>
    <w:rsid w:val="00C303B2"/>
    <w:rsid w:val="00C30D6A"/>
    <w:rsid w:val="00C3394C"/>
    <w:rsid w:val="00C34336"/>
    <w:rsid w:val="00C3505C"/>
    <w:rsid w:val="00C355F4"/>
    <w:rsid w:val="00C404D8"/>
    <w:rsid w:val="00C40E6D"/>
    <w:rsid w:val="00C45FD0"/>
    <w:rsid w:val="00C47E1B"/>
    <w:rsid w:val="00C5010A"/>
    <w:rsid w:val="00C50A57"/>
    <w:rsid w:val="00C50AE0"/>
    <w:rsid w:val="00C51D09"/>
    <w:rsid w:val="00C5264B"/>
    <w:rsid w:val="00C531EF"/>
    <w:rsid w:val="00C53FCE"/>
    <w:rsid w:val="00C54FEB"/>
    <w:rsid w:val="00C55609"/>
    <w:rsid w:val="00C55620"/>
    <w:rsid w:val="00C55760"/>
    <w:rsid w:val="00C57152"/>
    <w:rsid w:val="00C57C82"/>
    <w:rsid w:val="00C63C3B"/>
    <w:rsid w:val="00C63D6C"/>
    <w:rsid w:val="00C63FFC"/>
    <w:rsid w:val="00C653A1"/>
    <w:rsid w:val="00C65A3D"/>
    <w:rsid w:val="00C662E8"/>
    <w:rsid w:val="00C6781E"/>
    <w:rsid w:val="00C70B2B"/>
    <w:rsid w:val="00C72588"/>
    <w:rsid w:val="00C7347C"/>
    <w:rsid w:val="00C73A24"/>
    <w:rsid w:val="00C74C48"/>
    <w:rsid w:val="00C74F99"/>
    <w:rsid w:val="00C756D1"/>
    <w:rsid w:val="00C76BC7"/>
    <w:rsid w:val="00C76E29"/>
    <w:rsid w:val="00C8059B"/>
    <w:rsid w:val="00C81DBF"/>
    <w:rsid w:val="00C82010"/>
    <w:rsid w:val="00C83060"/>
    <w:rsid w:val="00C847DD"/>
    <w:rsid w:val="00C84D54"/>
    <w:rsid w:val="00C85CE5"/>
    <w:rsid w:val="00C85FB8"/>
    <w:rsid w:val="00C8778D"/>
    <w:rsid w:val="00C9007C"/>
    <w:rsid w:val="00C9091B"/>
    <w:rsid w:val="00C90F59"/>
    <w:rsid w:val="00C91155"/>
    <w:rsid w:val="00C926B0"/>
    <w:rsid w:val="00C92E02"/>
    <w:rsid w:val="00C93BD2"/>
    <w:rsid w:val="00C93CE8"/>
    <w:rsid w:val="00C93E1A"/>
    <w:rsid w:val="00C93F90"/>
    <w:rsid w:val="00C94805"/>
    <w:rsid w:val="00C94F3A"/>
    <w:rsid w:val="00C9770A"/>
    <w:rsid w:val="00C97D86"/>
    <w:rsid w:val="00CA0FFF"/>
    <w:rsid w:val="00CA2939"/>
    <w:rsid w:val="00CA376E"/>
    <w:rsid w:val="00CA389E"/>
    <w:rsid w:val="00CA39C0"/>
    <w:rsid w:val="00CA4235"/>
    <w:rsid w:val="00CA6D76"/>
    <w:rsid w:val="00CB15C5"/>
    <w:rsid w:val="00CB19D8"/>
    <w:rsid w:val="00CB2743"/>
    <w:rsid w:val="00CB36A6"/>
    <w:rsid w:val="00CB3A0B"/>
    <w:rsid w:val="00CB3A8C"/>
    <w:rsid w:val="00CB45B1"/>
    <w:rsid w:val="00CB53F1"/>
    <w:rsid w:val="00CB5F5A"/>
    <w:rsid w:val="00CB623B"/>
    <w:rsid w:val="00CC03D2"/>
    <w:rsid w:val="00CC0689"/>
    <w:rsid w:val="00CC0B70"/>
    <w:rsid w:val="00CC25B8"/>
    <w:rsid w:val="00CC659C"/>
    <w:rsid w:val="00CD097E"/>
    <w:rsid w:val="00CD1621"/>
    <w:rsid w:val="00CD5FC7"/>
    <w:rsid w:val="00CD622E"/>
    <w:rsid w:val="00CD74D7"/>
    <w:rsid w:val="00CD7A7D"/>
    <w:rsid w:val="00CE0DF9"/>
    <w:rsid w:val="00CE1DC2"/>
    <w:rsid w:val="00CE1EF0"/>
    <w:rsid w:val="00CE24B3"/>
    <w:rsid w:val="00CE3039"/>
    <w:rsid w:val="00CE4D6D"/>
    <w:rsid w:val="00CE6783"/>
    <w:rsid w:val="00CE7098"/>
    <w:rsid w:val="00CE77DC"/>
    <w:rsid w:val="00CF1514"/>
    <w:rsid w:val="00CF1A14"/>
    <w:rsid w:val="00CF1DFD"/>
    <w:rsid w:val="00CF27D8"/>
    <w:rsid w:val="00CF393F"/>
    <w:rsid w:val="00CF39F0"/>
    <w:rsid w:val="00CF4985"/>
    <w:rsid w:val="00CF4B07"/>
    <w:rsid w:val="00CF4FA7"/>
    <w:rsid w:val="00CF53A1"/>
    <w:rsid w:val="00CF6130"/>
    <w:rsid w:val="00CF72BA"/>
    <w:rsid w:val="00D00C3A"/>
    <w:rsid w:val="00D01E72"/>
    <w:rsid w:val="00D01F51"/>
    <w:rsid w:val="00D03D60"/>
    <w:rsid w:val="00D06C06"/>
    <w:rsid w:val="00D06D27"/>
    <w:rsid w:val="00D07719"/>
    <w:rsid w:val="00D10224"/>
    <w:rsid w:val="00D113DF"/>
    <w:rsid w:val="00D1259B"/>
    <w:rsid w:val="00D13A2E"/>
    <w:rsid w:val="00D161A6"/>
    <w:rsid w:val="00D170CE"/>
    <w:rsid w:val="00D17B43"/>
    <w:rsid w:val="00D17D03"/>
    <w:rsid w:val="00D20AD2"/>
    <w:rsid w:val="00D21570"/>
    <w:rsid w:val="00D22224"/>
    <w:rsid w:val="00D2318B"/>
    <w:rsid w:val="00D23270"/>
    <w:rsid w:val="00D23BC6"/>
    <w:rsid w:val="00D24A7D"/>
    <w:rsid w:val="00D2525D"/>
    <w:rsid w:val="00D279AA"/>
    <w:rsid w:val="00D317E1"/>
    <w:rsid w:val="00D31B6A"/>
    <w:rsid w:val="00D32529"/>
    <w:rsid w:val="00D327CF"/>
    <w:rsid w:val="00D3343A"/>
    <w:rsid w:val="00D35199"/>
    <w:rsid w:val="00D36F05"/>
    <w:rsid w:val="00D36F9D"/>
    <w:rsid w:val="00D40BCF"/>
    <w:rsid w:val="00D41F78"/>
    <w:rsid w:val="00D42BC8"/>
    <w:rsid w:val="00D44034"/>
    <w:rsid w:val="00D45504"/>
    <w:rsid w:val="00D47060"/>
    <w:rsid w:val="00D47AB0"/>
    <w:rsid w:val="00D47E57"/>
    <w:rsid w:val="00D51323"/>
    <w:rsid w:val="00D53057"/>
    <w:rsid w:val="00D55023"/>
    <w:rsid w:val="00D572A6"/>
    <w:rsid w:val="00D57E03"/>
    <w:rsid w:val="00D60782"/>
    <w:rsid w:val="00D66244"/>
    <w:rsid w:val="00D70DA4"/>
    <w:rsid w:val="00D711DD"/>
    <w:rsid w:val="00D71E20"/>
    <w:rsid w:val="00D735A6"/>
    <w:rsid w:val="00D74E99"/>
    <w:rsid w:val="00D762F2"/>
    <w:rsid w:val="00D774D3"/>
    <w:rsid w:val="00D815E8"/>
    <w:rsid w:val="00D81CF6"/>
    <w:rsid w:val="00D81E36"/>
    <w:rsid w:val="00D83802"/>
    <w:rsid w:val="00D85CAC"/>
    <w:rsid w:val="00D8726B"/>
    <w:rsid w:val="00D909B2"/>
    <w:rsid w:val="00D91287"/>
    <w:rsid w:val="00D91DB1"/>
    <w:rsid w:val="00D92350"/>
    <w:rsid w:val="00D931A4"/>
    <w:rsid w:val="00D93393"/>
    <w:rsid w:val="00D93534"/>
    <w:rsid w:val="00D94B90"/>
    <w:rsid w:val="00D97E28"/>
    <w:rsid w:val="00DA04FB"/>
    <w:rsid w:val="00DA14B6"/>
    <w:rsid w:val="00DA17DD"/>
    <w:rsid w:val="00DA1B64"/>
    <w:rsid w:val="00DA2357"/>
    <w:rsid w:val="00DA3082"/>
    <w:rsid w:val="00DA373D"/>
    <w:rsid w:val="00DA3BCD"/>
    <w:rsid w:val="00DA4418"/>
    <w:rsid w:val="00DA568D"/>
    <w:rsid w:val="00DB0E1C"/>
    <w:rsid w:val="00DB1643"/>
    <w:rsid w:val="00DB244D"/>
    <w:rsid w:val="00DB2E20"/>
    <w:rsid w:val="00DB3671"/>
    <w:rsid w:val="00DB47C6"/>
    <w:rsid w:val="00DB5BE4"/>
    <w:rsid w:val="00DB6243"/>
    <w:rsid w:val="00DB7EC4"/>
    <w:rsid w:val="00DC1257"/>
    <w:rsid w:val="00DC1630"/>
    <w:rsid w:val="00DC226A"/>
    <w:rsid w:val="00DC4846"/>
    <w:rsid w:val="00DC4D8B"/>
    <w:rsid w:val="00DC55B0"/>
    <w:rsid w:val="00DC6359"/>
    <w:rsid w:val="00DD0A54"/>
    <w:rsid w:val="00DD1874"/>
    <w:rsid w:val="00DD2B5B"/>
    <w:rsid w:val="00DD3164"/>
    <w:rsid w:val="00DD4AFF"/>
    <w:rsid w:val="00DD6FF4"/>
    <w:rsid w:val="00DD79BA"/>
    <w:rsid w:val="00DE14E6"/>
    <w:rsid w:val="00DE2B9F"/>
    <w:rsid w:val="00DE389C"/>
    <w:rsid w:val="00DE3ABA"/>
    <w:rsid w:val="00DE4677"/>
    <w:rsid w:val="00DE5401"/>
    <w:rsid w:val="00DE5E77"/>
    <w:rsid w:val="00DE60CC"/>
    <w:rsid w:val="00DF1580"/>
    <w:rsid w:val="00DF1F6B"/>
    <w:rsid w:val="00DF1FD3"/>
    <w:rsid w:val="00DF3A53"/>
    <w:rsid w:val="00DF4C47"/>
    <w:rsid w:val="00DF5C63"/>
    <w:rsid w:val="00DF6597"/>
    <w:rsid w:val="00DF67C3"/>
    <w:rsid w:val="00DF7145"/>
    <w:rsid w:val="00E00830"/>
    <w:rsid w:val="00E00A48"/>
    <w:rsid w:val="00E00DF4"/>
    <w:rsid w:val="00E01C6E"/>
    <w:rsid w:val="00E030AD"/>
    <w:rsid w:val="00E0329C"/>
    <w:rsid w:val="00E048A2"/>
    <w:rsid w:val="00E04B93"/>
    <w:rsid w:val="00E06405"/>
    <w:rsid w:val="00E06547"/>
    <w:rsid w:val="00E07427"/>
    <w:rsid w:val="00E1019F"/>
    <w:rsid w:val="00E1119A"/>
    <w:rsid w:val="00E11B4E"/>
    <w:rsid w:val="00E12E4B"/>
    <w:rsid w:val="00E130A6"/>
    <w:rsid w:val="00E15C5E"/>
    <w:rsid w:val="00E16B64"/>
    <w:rsid w:val="00E173E1"/>
    <w:rsid w:val="00E20B50"/>
    <w:rsid w:val="00E2223E"/>
    <w:rsid w:val="00E25335"/>
    <w:rsid w:val="00E26E78"/>
    <w:rsid w:val="00E305AF"/>
    <w:rsid w:val="00E3115F"/>
    <w:rsid w:val="00E338D3"/>
    <w:rsid w:val="00E346AC"/>
    <w:rsid w:val="00E34A03"/>
    <w:rsid w:val="00E34CDF"/>
    <w:rsid w:val="00E3763A"/>
    <w:rsid w:val="00E379BE"/>
    <w:rsid w:val="00E40F7C"/>
    <w:rsid w:val="00E426A1"/>
    <w:rsid w:val="00E42780"/>
    <w:rsid w:val="00E4343E"/>
    <w:rsid w:val="00E43445"/>
    <w:rsid w:val="00E448D0"/>
    <w:rsid w:val="00E460B9"/>
    <w:rsid w:val="00E46411"/>
    <w:rsid w:val="00E506CE"/>
    <w:rsid w:val="00E53550"/>
    <w:rsid w:val="00E566C1"/>
    <w:rsid w:val="00E568A8"/>
    <w:rsid w:val="00E612B1"/>
    <w:rsid w:val="00E6170A"/>
    <w:rsid w:val="00E6324E"/>
    <w:rsid w:val="00E63647"/>
    <w:rsid w:val="00E65452"/>
    <w:rsid w:val="00E65583"/>
    <w:rsid w:val="00E65953"/>
    <w:rsid w:val="00E715B0"/>
    <w:rsid w:val="00E722C6"/>
    <w:rsid w:val="00E7236E"/>
    <w:rsid w:val="00E730A3"/>
    <w:rsid w:val="00E730F0"/>
    <w:rsid w:val="00E74077"/>
    <w:rsid w:val="00E7434C"/>
    <w:rsid w:val="00E7460C"/>
    <w:rsid w:val="00E7498E"/>
    <w:rsid w:val="00E749F0"/>
    <w:rsid w:val="00E765CF"/>
    <w:rsid w:val="00E805F2"/>
    <w:rsid w:val="00E80A8E"/>
    <w:rsid w:val="00E82A54"/>
    <w:rsid w:val="00E82DAC"/>
    <w:rsid w:val="00E82E7F"/>
    <w:rsid w:val="00E835C7"/>
    <w:rsid w:val="00E85683"/>
    <w:rsid w:val="00E85B35"/>
    <w:rsid w:val="00E86225"/>
    <w:rsid w:val="00E86967"/>
    <w:rsid w:val="00E874E4"/>
    <w:rsid w:val="00E90F3A"/>
    <w:rsid w:val="00E91425"/>
    <w:rsid w:val="00E92CA1"/>
    <w:rsid w:val="00E95A52"/>
    <w:rsid w:val="00E95BF3"/>
    <w:rsid w:val="00E96D40"/>
    <w:rsid w:val="00E97B7A"/>
    <w:rsid w:val="00E97D69"/>
    <w:rsid w:val="00EA126C"/>
    <w:rsid w:val="00EA25E0"/>
    <w:rsid w:val="00EA2EBC"/>
    <w:rsid w:val="00EA3876"/>
    <w:rsid w:val="00EA4711"/>
    <w:rsid w:val="00EA4C70"/>
    <w:rsid w:val="00EB10D6"/>
    <w:rsid w:val="00EB1531"/>
    <w:rsid w:val="00EB2C72"/>
    <w:rsid w:val="00EB2E5E"/>
    <w:rsid w:val="00EB32B8"/>
    <w:rsid w:val="00EB57DF"/>
    <w:rsid w:val="00EB5A9F"/>
    <w:rsid w:val="00EB77E4"/>
    <w:rsid w:val="00EB7B3B"/>
    <w:rsid w:val="00EC0984"/>
    <w:rsid w:val="00EC18BC"/>
    <w:rsid w:val="00EC2196"/>
    <w:rsid w:val="00EC4C1F"/>
    <w:rsid w:val="00EC59E3"/>
    <w:rsid w:val="00EC72C8"/>
    <w:rsid w:val="00EC7DAC"/>
    <w:rsid w:val="00ED00F2"/>
    <w:rsid w:val="00ED075D"/>
    <w:rsid w:val="00ED2E50"/>
    <w:rsid w:val="00ED2FC3"/>
    <w:rsid w:val="00ED332D"/>
    <w:rsid w:val="00ED3378"/>
    <w:rsid w:val="00ED4672"/>
    <w:rsid w:val="00ED79A8"/>
    <w:rsid w:val="00EE10E8"/>
    <w:rsid w:val="00EE6281"/>
    <w:rsid w:val="00EE69CE"/>
    <w:rsid w:val="00EF0CE5"/>
    <w:rsid w:val="00EF17AD"/>
    <w:rsid w:val="00EF18F3"/>
    <w:rsid w:val="00EF2119"/>
    <w:rsid w:val="00EF6A83"/>
    <w:rsid w:val="00F0001E"/>
    <w:rsid w:val="00F00488"/>
    <w:rsid w:val="00F0284B"/>
    <w:rsid w:val="00F02A07"/>
    <w:rsid w:val="00F03D15"/>
    <w:rsid w:val="00F05687"/>
    <w:rsid w:val="00F0673A"/>
    <w:rsid w:val="00F07510"/>
    <w:rsid w:val="00F07897"/>
    <w:rsid w:val="00F079EB"/>
    <w:rsid w:val="00F07E36"/>
    <w:rsid w:val="00F12518"/>
    <w:rsid w:val="00F127AF"/>
    <w:rsid w:val="00F12A81"/>
    <w:rsid w:val="00F13BEE"/>
    <w:rsid w:val="00F13D34"/>
    <w:rsid w:val="00F13D88"/>
    <w:rsid w:val="00F144DE"/>
    <w:rsid w:val="00F1635E"/>
    <w:rsid w:val="00F16D5F"/>
    <w:rsid w:val="00F17144"/>
    <w:rsid w:val="00F17603"/>
    <w:rsid w:val="00F202E6"/>
    <w:rsid w:val="00F208C2"/>
    <w:rsid w:val="00F21C00"/>
    <w:rsid w:val="00F21FBB"/>
    <w:rsid w:val="00F22524"/>
    <w:rsid w:val="00F2402A"/>
    <w:rsid w:val="00F26D00"/>
    <w:rsid w:val="00F27621"/>
    <w:rsid w:val="00F276B4"/>
    <w:rsid w:val="00F30373"/>
    <w:rsid w:val="00F30452"/>
    <w:rsid w:val="00F31096"/>
    <w:rsid w:val="00F33C03"/>
    <w:rsid w:val="00F33C5D"/>
    <w:rsid w:val="00F34B56"/>
    <w:rsid w:val="00F3645F"/>
    <w:rsid w:val="00F366FC"/>
    <w:rsid w:val="00F36FFC"/>
    <w:rsid w:val="00F37C26"/>
    <w:rsid w:val="00F40388"/>
    <w:rsid w:val="00F4069D"/>
    <w:rsid w:val="00F413DB"/>
    <w:rsid w:val="00F41B6E"/>
    <w:rsid w:val="00F41DE4"/>
    <w:rsid w:val="00F4227A"/>
    <w:rsid w:val="00F43A58"/>
    <w:rsid w:val="00F44FCD"/>
    <w:rsid w:val="00F47621"/>
    <w:rsid w:val="00F518E1"/>
    <w:rsid w:val="00F561D0"/>
    <w:rsid w:val="00F56509"/>
    <w:rsid w:val="00F567B9"/>
    <w:rsid w:val="00F56A5E"/>
    <w:rsid w:val="00F57809"/>
    <w:rsid w:val="00F57E36"/>
    <w:rsid w:val="00F60799"/>
    <w:rsid w:val="00F61792"/>
    <w:rsid w:val="00F633A1"/>
    <w:rsid w:val="00F63B5A"/>
    <w:rsid w:val="00F63D5A"/>
    <w:rsid w:val="00F6402A"/>
    <w:rsid w:val="00F65784"/>
    <w:rsid w:val="00F66B8E"/>
    <w:rsid w:val="00F66CCF"/>
    <w:rsid w:val="00F733A7"/>
    <w:rsid w:val="00F73965"/>
    <w:rsid w:val="00F815C4"/>
    <w:rsid w:val="00F8165F"/>
    <w:rsid w:val="00F839B6"/>
    <w:rsid w:val="00F840CC"/>
    <w:rsid w:val="00F84AE3"/>
    <w:rsid w:val="00F84E3C"/>
    <w:rsid w:val="00F85DA1"/>
    <w:rsid w:val="00F867C2"/>
    <w:rsid w:val="00F869EF"/>
    <w:rsid w:val="00F87B5A"/>
    <w:rsid w:val="00F90190"/>
    <w:rsid w:val="00F940F5"/>
    <w:rsid w:val="00F9560B"/>
    <w:rsid w:val="00F956C6"/>
    <w:rsid w:val="00F95AEB"/>
    <w:rsid w:val="00F96C83"/>
    <w:rsid w:val="00F97E2E"/>
    <w:rsid w:val="00FA2E43"/>
    <w:rsid w:val="00FA4697"/>
    <w:rsid w:val="00FB4320"/>
    <w:rsid w:val="00FB452B"/>
    <w:rsid w:val="00FC0E6D"/>
    <w:rsid w:val="00FC145B"/>
    <w:rsid w:val="00FC2E4A"/>
    <w:rsid w:val="00FC3849"/>
    <w:rsid w:val="00FC54DA"/>
    <w:rsid w:val="00FC7E56"/>
    <w:rsid w:val="00FD072F"/>
    <w:rsid w:val="00FD0A70"/>
    <w:rsid w:val="00FD51EA"/>
    <w:rsid w:val="00FD5C12"/>
    <w:rsid w:val="00FD7086"/>
    <w:rsid w:val="00FD74AF"/>
    <w:rsid w:val="00FE0B06"/>
    <w:rsid w:val="00FE140A"/>
    <w:rsid w:val="00FE1442"/>
    <w:rsid w:val="00FE16AE"/>
    <w:rsid w:val="00FE3F83"/>
    <w:rsid w:val="00FE40B4"/>
    <w:rsid w:val="00FE4CB2"/>
    <w:rsid w:val="00FE55D2"/>
    <w:rsid w:val="00FE637B"/>
    <w:rsid w:val="00FE7794"/>
    <w:rsid w:val="00FF0101"/>
    <w:rsid w:val="00FF1193"/>
    <w:rsid w:val="00FF15F8"/>
    <w:rsid w:val="00FF18A3"/>
    <w:rsid w:val="00FF18B7"/>
    <w:rsid w:val="00FF371A"/>
    <w:rsid w:val="00FF5850"/>
    <w:rsid w:val="00FF702F"/>
    <w:rsid w:val="00FF7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BBF"/>
    <w:rPr>
      <w:sz w:val="28"/>
      <w:szCs w:val="28"/>
      <w:lang w:val="ru-RU" w:eastAsia="ru-RU"/>
    </w:rPr>
  </w:style>
  <w:style w:type="paragraph" w:styleId="3">
    <w:name w:val="heading 3"/>
    <w:basedOn w:val="a"/>
    <w:qFormat/>
    <w:rsid w:val="000E3E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1D64F6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F7AAE"/>
  </w:style>
  <w:style w:type="character" w:customStyle="1" w:styleId="FontStyle18">
    <w:name w:val="Font Style18"/>
    <w:rsid w:val="008B7E9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8B7E9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8B7E96"/>
    <w:pPr>
      <w:widowControl w:val="0"/>
      <w:autoSpaceDE w:val="0"/>
      <w:autoSpaceDN w:val="0"/>
      <w:adjustRightInd w:val="0"/>
      <w:spacing w:line="322" w:lineRule="exact"/>
      <w:ind w:firstLine="54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rsid w:val="008B7E96"/>
    <w:pPr>
      <w:spacing w:after="120"/>
    </w:pPr>
    <w:rPr>
      <w:sz w:val="24"/>
      <w:szCs w:val="24"/>
    </w:rPr>
  </w:style>
  <w:style w:type="paragraph" w:styleId="a4">
    <w:name w:val="Normal (Web)"/>
    <w:basedOn w:val="a"/>
    <w:uiPriority w:val="99"/>
    <w:rsid w:val="0072169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1">
    <w:name w:val="Font Style11"/>
    <w:rsid w:val="004949A7"/>
    <w:rPr>
      <w:rFonts w:ascii="Times New Roman" w:hAnsi="Times New Roman" w:cs="Times New Roman"/>
      <w:sz w:val="26"/>
      <w:szCs w:val="26"/>
    </w:rPr>
  </w:style>
  <w:style w:type="paragraph" w:customStyle="1" w:styleId="p7">
    <w:name w:val="p7"/>
    <w:basedOn w:val="a"/>
    <w:rsid w:val="004949A7"/>
    <w:pPr>
      <w:jc w:val="both"/>
    </w:pPr>
    <w:rPr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rsid w:val="002F748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748A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B36A6"/>
  </w:style>
  <w:style w:type="character" w:styleId="a8">
    <w:name w:val="Hyperlink"/>
    <w:uiPriority w:val="99"/>
    <w:rsid w:val="00CB36A6"/>
    <w:rPr>
      <w:color w:val="0000FF"/>
      <w:u w:val="single"/>
    </w:rPr>
  </w:style>
  <w:style w:type="paragraph" w:customStyle="1" w:styleId="rvps2">
    <w:name w:val="rvps2"/>
    <w:basedOn w:val="a"/>
    <w:rsid w:val="00764E84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764E84"/>
  </w:style>
  <w:style w:type="character" w:styleId="a9">
    <w:name w:val="page number"/>
    <w:basedOn w:val="a0"/>
    <w:rsid w:val="004D6139"/>
  </w:style>
  <w:style w:type="character" w:styleId="aa">
    <w:name w:val="Strong"/>
    <w:qFormat/>
    <w:rsid w:val="000E3E14"/>
    <w:rPr>
      <w:b/>
      <w:bCs/>
    </w:rPr>
  </w:style>
  <w:style w:type="paragraph" w:styleId="ab">
    <w:name w:val="Body Text Indent"/>
    <w:basedOn w:val="a"/>
    <w:rsid w:val="00E63647"/>
    <w:pPr>
      <w:spacing w:after="120"/>
      <w:ind w:left="283"/>
    </w:pPr>
  </w:style>
  <w:style w:type="character" w:customStyle="1" w:styleId="2">
    <w:name w:val="Основной текст (2) + Курсив"/>
    <w:rsid w:val="00AA33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0">
    <w:name w:val="Основной текст (2)_"/>
    <w:link w:val="21"/>
    <w:rsid w:val="00835FBD"/>
    <w:rPr>
      <w:sz w:val="28"/>
      <w:szCs w:val="28"/>
      <w:lang w:bidi="ar-SA"/>
    </w:rPr>
  </w:style>
  <w:style w:type="paragraph" w:customStyle="1" w:styleId="21">
    <w:name w:val="Основной текст (2)"/>
    <w:basedOn w:val="a"/>
    <w:link w:val="20"/>
    <w:rsid w:val="00835FBD"/>
    <w:pPr>
      <w:widowControl w:val="0"/>
      <w:shd w:val="clear" w:color="auto" w:fill="FFFFFF"/>
      <w:spacing w:before="420" w:line="0" w:lineRule="atLeast"/>
    </w:pPr>
  </w:style>
  <w:style w:type="character" w:customStyle="1" w:styleId="30">
    <w:name w:val="Основной текст (3)_"/>
    <w:link w:val="31"/>
    <w:rsid w:val="00835FBD"/>
    <w:rPr>
      <w:i/>
      <w:iCs/>
      <w:sz w:val="28"/>
      <w:szCs w:val="28"/>
      <w:lang w:bidi="ar-SA"/>
    </w:rPr>
  </w:style>
  <w:style w:type="character" w:customStyle="1" w:styleId="32">
    <w:name w:val="Основной текст (3) + Не курсив"/>
    <w:rsid w:val="00835FBD"/>
    <w:rPr>
      <w:i/>
      <w:i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835FBD"/>
    <w:pPr>
      <w:widowControl w:val="0"/>
      <w:shd w:val="clear" w:color="auto" w:fill="FFFFFF"/>
      <w:spacing w:after="300" w:line="331" w:lineRule="exact"/>
      <w:jc w:val="both"/>
    </w:pPr>
    <w:rPr>
      <w:i/>
      <w:iCs/>
    </w:rPr>
  </w:style>
  <w:style w:type="paragraph" w:customStyle="1" w:styleId="StyleZakonu">
    <w:name w:val="StyleZakonu"/>
    <w:basedOn w:val="a"/>
    <w:link w:val="StyleZakonu0"/>
    <w:uiPriority w:val="99"/>
    <w:rsid w:val="0088786C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link w:val="StyleZakonu"/>
    <w:uiPriority w:val="99"/>
    <w:locked/>
    <w:rsid w:val="0088786C"/>
    <w:rPr>
      <w:lang w:eastAsia="ru-RU"/>
    </w:rPr>
  </w:style>
  <w:style w:type="character" w:customStyle="1" w:styleId="210">
    <w:name w:val="Основний текст (21)_"/>
    <w:link w:val="211"/>
    <w:rsid w:val="005D7B09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1">
    <w:name w:val="Основний текст (21)"/>
    <w:basedOn w:val="a"/>
    <w:link w:val="210"/>
    <w:rsid w:val="005D7B09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/>
      <w:sz w:val="26"/>
      <w:szCs w:val="26"/>
    </w:rPr>
  </w:style>
  <w:style w:type="character" w:customStyle="1" w:styleId="a6">
    <w:name w:val="Верхній колонтитул Знак"/>
    <w:link w:val="a5"/>
    <w:uiPriority w:val="99"/>
    <w:rsid w:val="005E75EF"/>
    <w:rPr>
      <w:sz w:val="28"/>
      <w:szCs w:val="28"/>
      <w:lang w:val="ru-RU" w:eastAsia="ru-RU"/>
    </w:rPr>
  </w:style>
  <w:style w:type="character" w:customStyle="1" w:styleId="40">
    <w:name w:val="Заголовок 4 Знак"/>
    <w:link w:val="4"/>
    <w:semiHidden/>
    <w:rsid w:val="001D64F6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rvts46">
    <w:name w:val="rvts46"/>
    <w:basedOn w:val="a0"/>
    <w:rsid w:val="002D1D51"/>
  </w:style>
  <w:style w:type="paragraph" w:customStyle="1" w:styleId="1">
    <w:name w:val="Абзац списка1"/>
    <w:basedOn w:val="a"/>
    <w:uiPriority w:val="99"/>
    <w:rsid w:val="00A27C4A"/>
    <w:pPr>
      <w:widowControl w:val="0"/>
      <w:suppressAutoHyphens/>
      <w:spacing w:line="360" w:lineRule="auto"/>
      <w:ind w:left="720"/>
    </w:pPr>
    <w:rPr>
      <w:rFonts w:eastAsia="SimSun" w:cs="Lucida Sans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link w:val="HTML0"/>
    <w:uiPriority w:val="99"/>
    <w:unhideWhenUsed/>
    <w:rsid w:val="00F57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rsid w:val="00F57809"/>
    <w:rPr>
      <w:rFonts w:ascii="Courier New" w:hAnsi="Courier New" w:cs="Courier New"/>
    </w:rPr>
  </w:style>
  <w:style w:type="character" w:customStyle="1" w:styleId="FontStyle14">
    <w:name w:val="Font Style14"/>
    <w:rsid w:val="00F34B5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F34B56"/>
    <w:rPr>
      <w:rFonts w:ascii="Times New Roman" w:hAnsi="Times New Roman" w:cs="Times New Roman"/>
      <w:sz w:val="28"/>
      <w:szCs w:val="28"/>
    </w:rPr>
  </w:style>
  <w:style w:type="character" w:customStyle="1" w:styleId="ac">
    <w:name w:val="Основний текст_"/>
    <w:link w:val="10"/>
    <w:uiPriority w:val="99"/>
    <w:rsid w:val="00C97D86"/>
    <w:rPr>
      <w:sz w:val="26"/>
      <w:szCs w:val="26"/>
      <w:shd w:val="clear" w:color="auto" w:fill="FFFFFF"/>
    </w:rPr>
  </w:style>
  <w:style w:type="paragraph" w:customStyle="1" w:styleId="10">
    <w:name w:val="Основний текст1"/>
    <w:basedOn w:val="a"/>
    <w:link w:val="ac"/>
    <w:uiPriority w:val="99"/>
    <w:rsid w:val="00C97D86"/>
    <w:pPr>
      <w:widowControl w:val="0"/>
      <w:shd w:val="clear" w:color="auto" w:fill="FFFFFF"/>
      <w:spacing w:before="600" w:after="300" w:line="320" w:lineRule="exact"/>
      <w:jc w:val="both"/>
    </w:pPr>
    <w:rPr>
      <w:sz w:val="26"/>
      <w:szCs w:val="26"/>
    </w:rPr>
  </w:style>
  <w:style w:type="paragraph" w:customStyle="1" w:styleId="Style98">
    <w:name w:val="Style98"/>
    <w:basedOn w:val="a"/>
    <w:rsid w:val="00C97D86"/>
    <w:pPr>
      <w:widowControl w:val="0"/>
      <w:suppressAutoHyphens/>
      <w:spacing w:line="320" w:lineRule="exact"/>
      <w:ind w:firstLine="542"/>
      <w:jc w:val="both"/>
    </w:pPr>
    <w:rPr>
      <w:kern w:val="1"/>
      <w:lang w:val="uk-UA"/>
    </w:rPr>
  </w:style>
  <w:style w:type="paragraph" w:customStyle="1" w:styleId="Style1">
    <w:name w:val="Style1"/>
    <w:basedOn w:val="a"/>
    <w:rsid w:val="00094271"/>
    <w:pPr>
      <w:widowControl w:val="0"/>
      <w:autoSpaceDE w:val="0"/>
      <w:autoSpaceDN w:val="0"/>
      <w:adjustRightInd w:val="0"/>
      <w:spacing w:line="324" w:lineRule="exact"/>
      <w:ind w:firstLine="523"/>
      <w:jc w:val="both"/>
    </w:pPr>
    <w:rPr>
      <w:sz w:val="24"/>
      <w:szCs w:val="24"/>
    </w:rPr>
  </w:style>
  <w:style w:type="paragraph" w:customStyle="1" w:styleId="Style2">
    <w:name w:val="Style2"/>
    <w:basedOn w:val="a"/>
    <w:rsid w:val="00094271"/>
    <w:pPr>
      <w:widowControl w:val="0"/>
      <w:autoSpaceDE w:val="0"/>
      <w:autoSpaceDN w:val="0"/>
      <w:adjustRightInd w:val="0"/>
      <w:spacing w:line="324" w:lineRule="exact"/>
      <w:ind w:firstLine="634"/>
      <w:jc w:val="both"/>
    </w:pPr>
    <w:rPr>
      <w:sz w:val="24"/>
      <w:szCs w:val="24"/>
    </w:rPr>
  </w:style>
  <w:style w:type="paragraph" w:customStyle="1" w:styleId="Default">
    <w:name w:val="Default"/>
    <w:rsid w:val="00F02A0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 w:eastAsia="en-US"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E765CF"/>
    <w:pPr>
      <w:tabs>
        <w:tab w:val="left" w:pos="9540"/>
      </w:tabs>
      <w:ind w:firstLine="709"/>
      <w:jc w:val="both"/>
    </w:pPr>
    <w:rPr>
      <w:rFonts w:eastAsia="Calibri"/>
      <w:bCs/>
      <w:lang w:val="uk-UA" w:eastAsia="en-US"/>
    </w:rPr>
  </w:style>
  <w:style w:type="paragraph" w:styleId="ad">
    <w:name w:val="No Spacing"/>
    <w:link w:val="ae"/>
    <w:uiPriority w:val="1"/>
    <w:qFormat/>
    <w:rsid w:val="00BA2C86"/>
    <w:rPr>
      <w:rFonts w:eastAsia="Calibri"/>
      <w:sz w:val="28"/>
      <w:szCs w:val="22"/>
      <w:lang w:eastAsia="en-US"/>
    </w:rPr>
  </w:style>
  <w:style w:type="character" w:customStyle="1" w:styleId="rvts44">
    <w:name w:val="rvts44"/>
    <w:basedOn w:val="a0"/>
    <w:rsid w:val="007A32AC"/>
  </w:style>
  <w:style w:type="character" w:styleId="af">
    <w:name w:val="Emphasis"/>
    <w:basedOn w:val="a0"/>
    <w:qFormat/>
    <w:rsid w:val="000977F1"/>
    <w:rPr>
      <w:i/>
      <w:iCs/>
    </w:rPr>
  </w:style>
  <w:style w:type="character" w:customStyle="1" w:styleId="af0">
    <w:name w:val="Абзац списку Знак"/>
    <w:aliases w:val="Подглава Знак"/>
    <w:basedOn w:val="a0"/>
    <w:link w:val="af1"/>
    <w:uiPriority w:val="34"/>
    <w:locked/>
    <w:rsid w:val="003077D6"/>
    <w:rPr>
      <w:sz w:val="22"/>
      <w:szCs w:val="22"/>
      <w:lang w:eastAsia="en-US"/>
    </w:rPr>
  </w:style>
  <w:style w:type="paragraph" w:styleId="af1">
    <w:name w:val="List Paragraph"/>
    <w:aliases w:val="Подглава"/>
    <w:basedOn w:val="a"/>
    <w:link w:val="af0"/>
    <w:uiPriority w:val="34"/>
    <w:qFormat/>
    <w:rsid w:val="003077D6"/>
    <w:pPr>
      <w:spacing w:after="200" w:line="276" w:lineRule="auto"/>
      <w:ind w:left="720"/>
      <w:contextualSpacing/>
    </w:pPr>
    <w:rPr>
      <w:sz w:val="22"/>
      <w:szCs w:val="22"/>
      <w:lang w:val="uk-UA" w:eastAsia="en-US"/>
    </w:rPr>
  </w:style>
  <w:style w:type="character" w:customStyle="1" w:styleId="215pt75">
    <w:name w:val="Основной текст (2) + 15 pt;Полужирный;Масштаб 75%"/>
    <w:basedOn w:val="20"/>
    <w:rsid w:val="000A39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uk-UA" w:eastAsia="uk-UA" w:bidi="uk-UA"/>
    </w:rPr>
  </w:style>
  <w:style w:type="character" w:customStyle="1" w:styleId="41">
    <w:name w:val="Основной текст (4)_"/>
    <w:basedOn w:val="a0"/>
    <w:link w:val="42"/>
    <w:rsid w:val="000A394B"/>
    <w:rPr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A394B"/>
    <w:pPr>
      <w:widowControl w:val="0"/>
      <w:shd w:val="clear" w:color="auto" w:fill="FFFFFF"/>
      <w:spacing w:line="274" w:lineRule="exact"/>
      <w:jc w:val="both"/>
    </w:pPr>
    <w:rPr>
      <w:sz w:val="20"/>
      <w:szCs w:val="20"/>
      <w:lang w:val="uk-UA" w:eastAsia="uk-UA"/>
    </w:rPr>
  </w:style>
  <w:style w:type="character" w:customStyle="1" w:styleId="5">
    <w:name w:val="Основной текст (5)_"/>
    <w:basedOn w:val="a0"/>
    <w:link w:val="50"/>
    <w:rsid w:val="000A394B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394B"/>
    <w:pPr>
      <w:widowControl w:val="0"/>
      <w:shd w:val="clear" w:color="auto" w:fill="FFFFFF"/>
      <w:spacing w:line="274" w:lineRule="exact"/>
      <w:jc w:val="both"/>
    </w:pPr>
    <w:rPr>
      <w:sz w:val="20"/>
      <w:szCs w:val="20"/>
      <w:lang w:val="uk-UA" w:eastAsia="uk-UA"/>
    </w:rPr>
  </w:style>
  <w:style w:type="paragraph" w:customStyle="1" w:styleId="22">
    <w:name w:val="Основний текст2"/>
    <w:basedOn w:val="a"/>
    <w:rsid w:val="0038648C"/>
    <w:pPr>
      <w:widowControl w:val="0"/>
      <w:shd w:val="clear" w:color="auto" w:fill="FFFFFF"/>
      <w:spacing w:before="480" w:line="302" w:lineRule="exact"/>
    </w:pPr>
    <w:rPr>
      <w:rFonts w:ascii="Calibri" w:hAnsi="Calibri"/>
      <w:spacing w:val="7"/>
      <w:sz w:val="22"/>
      <w:szCs w:val="22"/>
      <w:lang w:eastAsia="en-US"/>
    </w:rPr>
  </w:style>
  <w:style w:type="character" w:customStyle="1" w:styleId="212pt">
    <w:name w:val="Основной текст (2) + 12 pt"/>
    <w:basedOn w:val="20"/>
    <w:rsid w:val="005208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0"/>
    <w:rsid w:val="00A17A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Garamond">
    <w:name w:val="Основной текст (2) + Garamond;Курсив"/>
    <w:basedOn w:val="20"/>
    <w:rsid w:val="00A17A16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f2">
    <w:name w:val="Balloon Text"/>
    <w:basedOn w:val="a"/>
    <w:link w:val="af3"/>
    <w:rsid w:val="004F0B08"/>
    <w:rPr>
      <w:rFonts w:ascii="Tahoma" w:hAnsi="Tahoma" w:cs="Tahoma"/>
      <w:sz w:val="16"/>
      <w:szCs w:val="16"/>
    </w:rPr>
  </w:style>
  <w:style w:type="character" w:customStyle="1" w:styleId="af3">
    <w:name w:val="Текст у виносці Знак"/>
    <w:basedOn w:val="a0"/>
    <w:link w:val="af2"/>
    <w:rsid w:val="004F0B08"/>
    <w:rPr>
      <w:rFonts w:ascii="Tahoma" w:hAnsi="Tahoma" w:cs="Tahoma"/>
      <w:sz w:val="16"/>
      <w:szCs w:val="16"/>
      <w:lang w:val="ru-RU" w:eastAsia="ru-RU"/>
    </w:rPr>
  </w:style>
  <w:style w:type="character" w:customStyle="1" w:styleId="FontStyle17">
    <w:name w:val="Font Style17"/>
    <w:basedOn w:val="a0"/>
    <w:uiPriority w:val="99"/>
    <w:rsid w:val="007B4BEB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D0543"/>
    <w:rPr>
      <w:rFonts w:eastAsia="Calibri"/>
      <w:bCs/>
      <w:sz w:val="28"/>
      <w:szCs w:val="28"/>
      <w:lang w:eastAsia="en-US"/>
    </w:rPr>
  </w:style>
  <w:style w:type="character" w:customStyle="1" w:styleId="ae">
    <w:name w:val="Без інтервалів Знак"/>
    <w:basedOn w:val="a0"/>
    <w:link w:val="ad"/>
    <w:uiPriority w:val="1"/>
    <w:rsid w:val="008D0543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semiHidden/>
    <w:rsid w:val="004C374C"/>
    <w:pPr>
      <w:spacing w:before="100" w:beforeAutospacing="1" w:after="119"/>
    </w:pPr>
    <w:rPr>
      <w:sz w:val="24"/>
      <w:szCs w:val="24"/>
      <w:lang w:val="uk-UA"/>
    </w:rPr>
  </w:style>
  <w:style w:type="character" w:customStyle="1" w:styleId="2105pt0">
    <w:name w:val="Основной текст (2) + 10;5 pt"/>
    <w:basedOn w:val="20"/>
    <w:rsid w:val="00763D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FontStyle19">
    <w:name w:val="Font Style19"/>
    <w:uiPriority w:val="99"/>
    <w:rsid w:val="00966520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</w:divsChild>
    </w:div>
    <w:div w:id="2264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84EA1-3AA9-47C5-895C-990748B17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1440</Words>
  <Characters>9269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ВИСНОВОК</vt:lpstr>
      <vt:lpstr>ВИСНОВОК</vt:lpstr>
    </vt:vector>
  </TitlesOfParts>
  <Company>Microsoft</Company>
  <LinksUpToDate>false</LinksUpToDate>
  <CharactersWithSpaces>10688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ВИСНОВОК</dc:title>
  <dc:creator>Олександр Меткий (VRU-XP-OLD34 - o.metkyi)</dc:creator>
  <cp:lastModifiedBy>Лідія Дяченко (VRU-USMONO02 - l.dyachenko)</cp:lastModifiedBy>
  <cp:revision>3</cp:revision>
  <cp:lastPrinted>2020-01-15T08:43:00Z</cp:lastPrinted>
  <dcterms:created xsi:type="dcterms:W3CDTF">2020-01-16T13:03:00Z</dcterms:created>
  <dcterms:modified xsi:type="dcterms:W3CDTF">2020-01-16T13:06:00Z</dcterms:modified>
</cp:coreProperties>
</file>