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B93" w:rsidRDefault="00822B93" w:rsidP="00F641AC">
      <w:pPr>
        <w:spacing w:before="360" w:after="60"/>
        <w:jc w:val="center"/>
        <w:rPr>
          <w:rFonts w:ascii="AcademyC" w:hAnsi="AcademyC"/>
          <w:b/>
          <w:color w:val="000000"/>
        </w:rPr>
      </w:pPr>
      <w:r>
        <w:rPr>
          <w:rFonts w:ascii="AcademyC" w:hAnsi="AcademyC"/>
          <w:b/>
          <w:noProof/>
          <w:color w:val="000000"/>
          <w:lang w:val="ru-RU" w:eastAsia="ru-RU"/>
        </w:rPr>
        <w:drawing>
          <wp:anchor distT="0" distB="0" distL="114300" distR="114300" simplePos="0" relativeHeight="251659264" behindDoc="0" locked="0" layoutInCell="1" allowOverlap="1">
            <wp:simplePos x="0" y="0"/>
            <wp:positionH relativeFrom="column">
              <wp:posOffset>2850515</wp:posOffset>
            </wp:positionH>
            <wp:positionV relativeFrom="paragraph">
              <wp:posOffset>-105410</wp:posOffset>
            </wp:positionV>
            <wp:extent cx="50165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1650" cy="647700"/>
                    </a:xfrm>
                    <a:prstGeom prst="rect">
                      <a:avLst/>
                    </a:prstGeom>
                    <a:noFill/>
                  </pic:spPr>
                </pic:pic>
              </a:graphicData>
            </a:graphic>
          </wp:anchor>
        </w:drawing>
      </w:r>
    </w:p>
    <w:p w:rsidR="00F641AC" w:rsidRDefault="00F641AC" w:rsidP="00F641AC">
      <w:pPr>
        <w:spacing w:before="360" w:after="60"/>
        <w:jc w:val="center"/>
        <w:rPr>
          <w:rFonts w:ascii="AcademyC" w:hAnsi="AcademyC"/>
          <w:b/>
          <w:color w:val="000000"/>
        </w:rPr>
      </w:pPr>
      <w:r>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0"/>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tblPr>
      <w:tblGrid>
        <w:gridCol w:w="3098"/>
        <w:gridCol w:w="3309"/>
        <w:gridCol w:w="3624"/>
      </w:tblGrid>
      <w:tr w:rsidR="00F641AC" w:rsidTr="00EB6BC4">
        <w:trPr>
          <w:trHeight w:val="188"/>
        </w:trPr>
        <w:tc>
          <w:tcPr>
            <w:tcW w:w="3098" w:type="dxa"/>
            <w:hideMark/>
          </w:tcPr>
          <w:p w:rsidR="00F641AC" w:rsidRPr="00266F8B" w:rsidRDefault="00266F8B" w:rsidP="00F641AC">
            <w:pPr>
              <w:ind w:right="-2"/>
              <w:rPr>
                <w:rFonts w:ascii="Times New Roman" w:hAnsi="Times New Roman"/>
                <w:noProof/>
                <w:sz w:val="28"/>
                <w:szCs w:val="28"/>
                <w:lang w:val="en-US"/>
              </w:rPr>
            </w:pPr>
            <w:r w:rsidRPr="00266F8B">
              <w:rPr>
                <w:rFonts w:ascii="Times New Roman" w:hAnsi="Times New Roman"/>
                <w:noProof/>
                <w:sz w:val="28"/>
                <w:szCs w:val="28"/>
              </w:rPr>
              <w:t>17 січня 2020 року</w:t>
            </w:r>
          </w:p>
        </w:tc>
        <w:tc>
          <w:tcPr>
            <w:tcW w:w="3309" w:type="dxa"/>
            <w:hideMark/>
          </w:tcPr>
          <w:p w:rsidR="00F641AC" w:rsidRPr="00266F8B" w:rsidRDefault="00F641AC" w:rsidP="00EB6BC4">
            <w:pPr>
              <w:ind w:right="-2"/>
              <w:jc w:val="center"/>
              <w:rPr>
                <w:rFonts w:ascii="Times New Roman" w:hAnsi="Times New Roman"/>
                <w:noProof/>
                <w:sz w:val="28"/>
                <w:szCs w:val="28"/>
                <w:lang w:val="ru-RU"/>
              </w:rPr>
            </w:pPr>
            <w:r w:rsidRPr="00266F8B">
              <w:rPr>
                <w:rFonts w:ascii="Times New Roman" w:hAnsi="Times New Roman"/>
                <w:sz w:val="28"/>
                <w:szCs w:val="28"/>
              </w:rPr>
              <w:t xml:space="preserve">   Київ</w:t>
            </w:r>
          </w:p>
        </w:tc>
        <w:tc>
          <w:tcPr>
            <w:tcW w:w="3624" w:type="dxa"/>
            <w:hideMark/>
          </w:tcPr>
          <w:p w:rsidR="00F641AC" w:rsidRPr="00266F8B" w:rsidRDefault="00F641AC" w:rsidP="00266F8B">
            <w:pPr>
              <w:ind w:right="-2"/>
              <w:jc w:val="center"/>
              <w:rPr>
                <w:rFonts w:ascii="Times New Roman" w:hAnsi="Times New Roman"/>
                <w:noProof/>
                <w:sz w:val="28"/>
                <w:szCs w:val="28"/>
                <w:lang w:val="ru-RU"/>
              </w:rPr>
            </w:pPr>
            <w:r w:rsidRPr="00266F8B">
              <w:rPr>
                <w:rFonts w:ascii="Times New Roman" w:hAnsi="Times New Roman"/>
                <w:noProof/>
                <w:sz w:val="28"/>
                <w:szCs w:val="28"/>
                <w:lang w:val="en-US"/>
              </w:rPr>
              <w:t xml:space="preserve">    </w:t>
            </w:r>
            <w:r w:rsidR="00A34B20" w:rsidRPr="00266F8B">
              <w:rPr>
                <w:rFonts w:ascii="Times New Roman" w:hAnsi="Times New Roman"/>
                <w:noProof/>
                <w:sz w:val="28"/>
                <w:szCs w:val="28"/>
              </w:rPr>
              <w:t xml:space="preserve">№ </w:t>
            </w:r>
            <w:r w:rsidR="00266F8B">
              <w:rPr>
                <w:rFonts w:ascii="Times New Roman" w:hAnsi="Times New Roman"/>
                <w:noProof/>
                <w:sz w:val="28"/>
                <w:szCs w:val="28"/>
              </w:rPr>
              <w:t>121/1дп/15-20</w:t>
            </w:r>
          </w:p>
        </w:tc>
      </w:tr>
    </w:tbl>
    <w:p w:rsidR="00A578DC" w:rsidRPr="00262B40" w:rsidRDefault="005C0FBF" w:rsidP="00A34B20">
      <w:pPr>
        <w:tabs>
          <w:tab w:val="left" w:pos="3686"/>
          <w:tab w:val="left" w:pos="4820"/>
        </w:tabs>
        <w:spacing w:after="0" w:line="100" w:lineRule="atLeast"/>
        <w:ind w:right="4676"/>
        <w:jc w:val="both"/>
        <w:rPr>
          <w:rFonts w:ascii="Times New Roman" w:hAnsi="Times New Roman"/>
          <w:b/>
          <w:sz w:val="24"/>
          <w:szCs w:val="24"/>
        </w:rPr>
      </w:pPr>
      <w:r w:rsidRPr="00262B40">
        <w:rPr>
          <w:rFonts w:ascii="Times New Roman" w:hAnsi="Times New Roman"/>
          <w:b/>
          <w:sz w:val="24"/>
          <w:szCs w:val="24"/>
        </w:rPr>
        <w:t>Про</w:t>
      </w:r>
      <w:r w:rsidR="00F641AC" w:rsidRPr="00262B40">
        <w:rPr>
          <w:rFonts w:ascii="Times New Roman" w:hAnsi="Times New Roman"/>
          <w:b/>
          <w:sz w:val="24"/>
          <w:szCs w:val="24"/>
        </w:rPr>
        <w:t xml:space="preserve"> </w:t>
      </w:r>
      <w:r w:rsidRPr="00262B40">
        <w:rPr>
          <w:rFonts w:ascii="Times New Roman" w:hAnsi="Times New Roman"/>
          <w:b/>
          <w:sz w:val="24"/>
          <w:szCs w:val="24"/>
        </w:rPr>
        <w:t>залишення без</w:t>
      </w:r>
      <w:r w:rsidR="00F641AC" w:rsidRPr="00262B40">
        <w:rPr>
          <w:rFonts w:ascii="Times New Roman" w:hAnsi="Times New Roman"/>
          <w:b/>
          <w:sz w:val="24"/>
          <w:szCs w:val="24"/>
        </w:rPr>
        <w:t xml:space="preserve"> </w:t>
      </w:r>
      <w:r w:rsidRPr="00262B40">
        <w:rPr>
          <w:rFonts w:ascii="Times New Roman" w:hAnsi="Times New Roman"/>
          <w:b/>
          <w:sz w:val="24"/>
          <w:szCs w:val="24"/>
        </w:rPr>
        <w:t xml:space="preserve">розгляду </w:t>
      </w:r>
      <w:r w:rsidR="00332C67" w:rsidRPr="00262B40">
        <w:rPr>
          <w:rFonts w:ascii="Times New Roman" w:hAnsi="Times New Roman"/>
          <w:b/>
          <w:sz w:val="24"/>
          <w:szCs w:val="24"/>
        </w:rPr>
        <w:t>д</w:t>
      </w:r>
      <w:r w:rsidRPr="00262B40">
        <w:rPr>
          <w:rFonts w:ascii="Times New Roman" w:hAnsi="Times New Roman"/>
          <w:b/>
          <w:sz w:val="24"/>
          <w:szCs w:val="24"/>
        </w:rPr>
        <w:t>исциплінарн</w:t>
      </w:r>
      <w:r w:rsidR="00F641AC" w:rsidRPr="00262B40">
        <w:rPr>
          <w:rFonts w:ascii="Times New Roman" w:hAnsi="Times New Roman"/>
          <w:b/>
          <w:sz w:val="24"/>
          <w:szCs w:val="24"/>
        </w:rPr>
        <w:t xml:space="preserve">ої </w:t>
      </w:r>
      <w:r w:rsidRPr="00262B40">
        <w:rPr>
          <w:rFonts w:ascii="Times New Roman" w:hAnsi="Times New Roman"/>
          <w:b/>
          <w:sz w:val="24"/>
          <w:szCs w:val="24"/>
        </w:rPr>
        <w:t>скарг</w:t>
      </w:r>
      <w:r w:rsidR="00F641AC" w:rsidRPr="00262B40">
        <w:rPr>
          <w:rFonts w:ascii="Times New Roman" w:hAnsi="Times New Roman"/>
          <w:b/>
          <w:sz w:val="24"/>
          <w:szCs w:val="24"/>
        </w:rPr>
        <w:t>и</w:t>
      </w:r>
      <w:r w:rsidR="00561F65" w:rsidRPr="00262B40">
        <w:rPr>
          <w:rFonts w:ascii="Times New Roman" w:hAnsi="Times New Roman"/>
          <w:b/>
          <w:sz w:val="24"/>
          <w:szCs w:val="24"/>
        </w:rPr>
        <w:t xml:space="preserve"> </w:t>
      </w:r>
      <w:r w:rsidR="00A34B20">
        <w:rPr>
          <w:rFonts w:ascii="Times New Roman" w:hAnsi="Times New Roman"/>
          <w:b/>
          <w:sz w:val="24"/>
          <w:szCs w:val="24"/>
        </w:rPr>
        <w:t xml:space="preserve">Барнацького П.С. </w:t>
      </w:r>
      <w:r w:rsidR="00583472" w:rsidRPr="00262B40">
        <w:rPr>
          <w:rFonts w:ascii="Times New Roman" w:eastAsiaTheme="minorHAnsi" w:hAnsi="Times New Roman"/>
          <w:b/>
          <w:sz w:val="24"/>
          <w:szCs w:val="24"/>
          <w:shd w:val="clear" w:color="auto" w:fill="FFFFFF"/>
        </w:rPr>
        <w:t xml:space="preserve">стосовно судді </w:t>
      </w:r>
      <w:r w:rsidR="00A14D77">
        <w:rPr>
          <w:rFonts w:ascii="Times New Roman" w:hAnsi="Times New Roman"/>
          <w:b/>
          <w:sz w:val="24"/>
          <w:shd w:val="clear" w:color="auto" w:fill="FFFFFF"/>
        </w:rPr>
        <w:t xml:space="preserve">окружного адміністративного суду міста Києва </w:t>
      </w:r>
      <w:proofErr w:type="spellStart"/>
      <w:r w:rsidR="00A14D77">
        <w:rPr>
          <w:rFonts w:ascii="Times New Roman" w:hAnsi="Times New Roman"/>
          <w:b/>
          <w:sz w:val="24"/>
          <w:shd w:val="clear" w:color="auto" w:fill="FFFFFF"/>
        </w:rPr>
        <w:t>Огурцова</w:t>
      </w:r>
      <w:proofErr w:type="spellEnd"/>
      <w:r w:rsidR="00A14D77">
        <w:rPr>
          <w:rFonts w:ascii="Times New Roman" w:hAnsi="Times New Roman"/>
          <w:b/>
          <w:sz w:val="24"/>
          <w:shd w:val="clear" w:color="auto" w:fill="FFFFFF"/>
        </w:rPr>
        <w:t xml:space="preserve"> О.П.</w:t>
      </w:r>
    </w:p>
    <w:p w:rsidR="00F87145" w:rsidRDefault="00F87145" w:rsidP="00495A32">
      <w:pPr>
        <w:tabs>
          <w:tab w:val="left" w:pos="3686"/>
        </w:tabs>
        <w:spacing w:after="0" w:line="100" w:lineRule="atLeast"/>
        <w:rPr>
          <w:rFonts w:ascii="Times New Roman" w:hAnsi="Times New Roman"/>
          <w:b/>
          <w:sz w:val="24"/>
          <w:szCs w:val="24"/>
        </w:rPr>
      </w:pPr>
    </w:p>
    <w:p w:rsidR="00A578DC" w:rsidRDefault="00A579CE" w:rsidP="0049573F">
      <w:pPr>
        <w:spacing w:after="0" w:line="100" w:lineRule="atLeast"/>
        <w:ind w:firstLine="684"/>
        <w:jc w:val="both"/>
        <w:rPr>
          <w:rFonts w:ascii="Times New Roman" w:hAnsi="Times New Roman"/>
          <w:sz w:val="28"/>
          <w:szCs w:val="28"/>
        </w:rPr>
      </w:pPr>
      <w:r w:rsidRPr="00A579CE">
        <w:rPr>
          <w:rFonts w:ascii="Times New Roman" w:hAnsi="Times New Roman"/>
          <w:sz w:val="28"/>
          <w:szCs w:val="28"/>
        </w:rPr>
        <w:t xml:space="preserve">Перша Дисциплінарна палата Вищої ради правосуддя у складі     головуючого – </w:t>
      </w:r>
      <w:proofErr w:type="spellStart"/>
      <w:r w:rsidR="00A34B20">
        <w:rPr>
          <w:rFonts w:ascii="Times New Roman" w:hAnsi="Times New Roman"/>
          <w:sz w:val="28"/>
          <w:szCs w:val="28"/>
        </w:rPr>
        <w:t>Маловацького</w:t>
      </w:r>
      <w:proofErr w:type="spellEnd"/>
      <w:r w:rsidR="00A34B20">
        <w:rPr>
          <w:rFonts w:ascii="Times New Roman" w:hAnsi="Times New Roman"/>
          <w:sz w:val="28"/>
          <w:szCs w:val="28"/>
        </w:rPr>
        <w:t xml:space="preserve"> О.В.</w:t>
      </w:r>
      <w:r w:rsidRPr="00A579CE">
        <w:rPr>
          <w:rFonts w:ascii="Times New Roman" w:hAnsi="Times New Roman"/>
          <w:sz w:val="28"/>
          <w:szCs w:val="28"/>
        </w:rPr>
        <w:t xml:space="preserve">, членів </w:t>
      </w:r>
      <w:proofErr w:type="spellStart"/>
      <w:r w:rsidRPr="00A579CE">
        <w:rPr>
          <w:rFonts w:ascii="Times New Roman" w:hAnsi="Times New Roman"/>
          <w:sz w:val="28"/>
          <w:szCs w:val="28"/>
        </w:rPr>
        <w:t>Краснощоко</w:t>
      </w:r>
      <w:r w:rsidR="00A34B20">
        <w:rPr>
          <w:rFonts w:ascii="Times New Roman" w:hAnsi="Times New Roman"/>
          <w:sz w:val="28"/>
          <w:szCs w:val="28"/>
        </w:rPr>
        <w:t>вої</w:t>
      </w:r>
      <w:proofErr w:type="spellEnd"/>
      <w:r w:rsidR="00A34B20">
        <w:rPr>
          <w:rFonts w:ascii="Times New Roman" w:hAnsi="Times New Roman"/>
          <w:sz w:val="28"/>
          <w:szCs w:val="28"/>
        </w:rPr>
        <w:t xml:space="preserve"> </w:t>
      </w:r>
      <w:r w:rsidRPr="00A579CE">
        <w:rPr>
          <w:rFonts w:ascii="Times New Roman" w:hAnsi="Times New Roman"/>
          <w:sz w:val="28"/>
          <w:szCs w:val="28"/>
        </w:rPr>
        <w:t xml:space="preserve">Н.С., Шелест С.Б., </w:t>
      </w:r>
      <w:r w:rsidR="00F641AC" w:rsidRPr="00A579CE">
        <w:rPr>
          <w:rFonts w:ascii="Times New Roman" w:hAnsi="Times New Roman"/>
          <w:sz w:val="28"/>
          <w:szCs w:val="28"/>
        </w:rPr>
        <w:t>розглянувши висновок доповідача – члена Першої</w:t>
      </w:r>
      <w:r w:rsidR="00F641AC" w:rsidRPr="005913B4">
        <w:rPr>
          <w:rFonts w:ascii="Times New Roman" w:hAnsi="Times New Roman"/>
          <w:sz w:val="28"/>
          <w:szCs w:val="28"/>
        </w:rPr>
        <w:t xml:space="preserve"> Дисциплінарної палати Вищої ради правосуддя </w:t>
      </w:r>
      <w:proofErr w:type="spellStart"/>
      <w:r w:rsidR="0044703D">
        <w:rPr>
          <w:rFonts w:ascii="Times New Roman" w:hAnsi="Times New Roman"/>
          <w:sz w:val="28"/>
          <w:szCs w:val="28"/>
        </w:rPr>
        <w:t>Шапрана</w:t>
      </w:r>
      <w:proofErr w:type="spellEnd"/>
      <w:r w:rsidR="0044703D">
        <w:rPr>
          <w:rFonts w:ascii="Times New Roman" w:hAnsi="Times New Roman"/>
          <w:sz w:val="28"/>
          <w:szCs w:val="28"/>
        </w:rPr>
        <w:t xml:space="preserve"> В.В. </w:t>
      </w:r>
      <w:r w:rsidR="00F641AC" w:rsidRPr="005913B4">
        <w:rPr>
          <w:rFonts w:ascii="Times New Roman" w:hAnsi="Times New Roman"/>
          <w:sz w:val="28"/>
          <w:szCs w:val="28"/>
        </w:rPr>
        <w:t xml:space="preserve">за результатами попередньої перевірки </w:t>
      </w:r>
      <w:r w:rsidR="00F641AC" w:rsidRPr="00A14D77">
        <w:rPr>
          <w:rFonts w:ascii="Times New Roman" w:hAnsi="Times New Roman"/>
          <w:sz w:val="28"/>
          <w:szCs w:val="28"/>
        </w:rPr>
        <w:t>дисциплінарн</w:t>
      </w:r>
      <w:r w:rsidR="00583472" w:rsidRPr="00A14D77">
        <w:rPr>
          <w:rFonts w:ascii="Times New Roman" w:hAnsi="Times New Roman"/>
          <w:sz w:val="28"/>
          <w:szCs w:val="28"/>
        </w:rPr>
        <w:t>ої</w:t>
      </w:r>
      <w:r w:rsidR="00F641AC" w:rsidRPr="00A14D77">
        <w:rPr>
          <w:rFonts w:ascii="Times New Roman" w:hAnsi="Times New Roman"/>
          <w:sz w:val="28"/>
          <w:szCs w:val="28"/>
        </w:rPr>
        <w:t xml:space="preserve"> скарг</w:t>
      </w:r>
      <w:r w:rsidR="00583472" w:rsidRPr="00A14D77">
        <w:rPr>
          <w:rFonts w:ascii="Times New Roman" w:hAnsi="Times New Roman"/>
          <w:sz w:val="28"/>
          <w:szCs w:val="28"/>
        </w:rPr>
        <w:t>и</w:t>
      </w:r>
      <w:r w:rsidR="00286117">
        <w:rPr>
          <w:rFonts w:ascii="Times New Roman" w:hAnsi="Times New Roman"/>
          <w:sz w:val="28"/>
          <w:szCs w:val="28"/>
        </w:rPr>
        <w:t xml:space="preserve"> Барнацького</w:t>
      </w:r>
      <w:r w:rsidR="00286117" w:rsidRPr="00286117">
        <w:rPr>
          <w:rFonts w:ascii="Times New Roman" w:hAnsi="Times New Roman"/>
          <w:sz w:val="28"/>
          <w:szCs w:val="28"/>
        </w:rPr>
        <w:t xml:space="preserve"> </w:t>
      </w:r>
      <w:r w:rsidR="00A34B20">
        <w:rPr>
          <w:rFonts w:ascii="Times New Roman" w:hAnsi="Times New Roman"/>
          <w:sz w:val="28"/>
          <w:szCs w:val="28"/>
        </w:rPr>
        <w:t>Павла Степановича стосовно судді окружного адміністративного суду</w:t>
      </w:r>
      <w:r w:rsidR="003A4A2E">
        <w:rPr>
          <w:rFonts w:ascii="Times New Roman" w:hAnsi="Times New Roman"/>
          <w:sz w:val="28"/>
          <w:szCs w:val="28"/>
        </w:rPr>
        <w:t xml:space="preserve"> міста Києва </w:t>
      </w:r>
      <w:proofErr w:type="spellStart"/>
      <w:r w:rsidR="00A34B20">
        <w:rPr>
          <w:rFonts w:ascii="Times New Roman" w:hAnsi="Times New Roman"/>
          <w:sz w:val="28"/>
          <w:szCs w:val="28"/>
        </w:rPr>
        <w:t>Огурцова</w:t>
      </w:r>
      <w:proofErr w:type="spellEnd"/>
      <w:r w:rsidR="00A34B20">
        <w:rPr>
          <w:rFonts w:ascii="Times New Roman" w:hAnsi="Times New Roman"/>
          <w:sz w:val="28"/>
          <w:szCs w:val="28"/>
        </w:rPr>
        <w:t xml:space="preserve"> Олексія Петровича, </w:t>
      </w:r>
      <w:r w:rsidR="006B3D88" w:rsidRPr="00A14D77">
        <w:rPr>
          <w:rFonts w:ascii="Times New Roman" w:hAnsi="Times New Roman"/>
          <w:sz w:val="28"/>
          <w:szCs w:val="28"/>
        </w:rPr>
        <w:t xml:space="preserve"> </w:t>
      </w:r>
    </w:p>
    <w:p w:rsidR="00822B93" w:rsidRDefault="00822B93" w:rsidP="0049573F">
      <w:pPr>
        <w:spacing w:after="0" w:line="100" w:lineRule="atLeast"/>
        <w:ind w:firstLine="684"/>
        <w:jc w:val="both"/>
        <w:rPr>
          <w:rFonts w:ascii="Times New Roman" w:hAnsi="Times New Roman"/>
          <w:sz w:val="28"/>
          <w:szCs w:val="28"/>
        </w:rPr>
      </w:pPr>
    </w:p>
    <w:p w:rsidR="0049573F" w:rsidRDefault="00DB3A64" w:rsidP="0049573F">
      <w:pPr>
        <w:pStyle w:val="20"/>
        <w:shd w:val="clear" w:color="auto" w:fill="auto"/>
        <w:spacing w:after="0" w:line="240" w:lineRule="auto"/>
        <w:ind w:firstLine="709"/>
        <w:rPr>
          <w:rStyle w:val="FontStyle14"/>
          <w:sz w:val="28"/>
          <w:szCs w:val="28"/>
          <w:lang w:val="uk-UA"/>
        </w:rPr>
      </w:pPr>
      <w:r>
        <w:rPr>
          <w:rStyle w:val="FontStyle14"/>
          <w:sz w:val="28"/>
          <w:szCs w:val="28"/>
          <w:lang w:val="uk-UA"/>
        </w:rPr>
        <w:t>встанов</w:t>
      </w:r>
      <w:r w:rsidRPr="005C0FBF">
        <w:rPr>
          <w:rStyle w:val="FontStyle14"/>
          <w:sz w:val="28"/>
          <w:szCs w:val="28"/>
          <w:lang w:val="uk-UA"/>
        </w:rPr>
        <w:t>ила:</w:t>
      </w:r>
    </w:p>
    <w:p w:rsidR="00A578DC" w:rsidRPr="00A14D77" w:rsidRDefault="00A578DC" w:rsidP="003A4A2E">
      <w:pPr>
        <w:spacing w:after="0" w:line="240" w:lineRule="auto"/>
        <w:jc w:val="both"/>
        <w:rPr>
          <w:rFonts w:ascii="Times New Roman" w:hAnsi="Times New Roman"/>
          <w:sz w:val="28"/>
          <w:szCs w:val="28"/>
        </w:rPr>
      </w:pPr>
    </w:p>
    <w:p w:rsidR="00A14D77" w:rsidRPr="003A4A2E" w:rsidRDefault="00A34B20" w:rsidP="003A4A2E">
      <w:pPr>
        <w:spacing w:after="0" w:line="240" w:lineRule="auto"/>
        <w:jc w:val="both"/>
        <w:rPr>
          <w:rFonts w:ascii="Times New Roman" w:hAnsi="Times New Roman"/>
          <w:sz w:val="28"/>
          <w:szCs w:val="28"/>
        </w:rPr>
      </w:pPr>
      <w:r w:rsidRPr="003A4A2E">
        <w:rPr>
          <w:rFonts w:ascii="Times New Roman" w:hAnsi="Times New Roman"/>
          <w:sz w:val="28"/>
          <w:szCs w:val="28"/>
        </w:rPr>
        <w:t>18</w:t>
      </w:r>
      <w:r w:rsidR="00A14D77" w:rsidRPr="003A4A2E">
        <w:rPr>
          <w:rFonts w:ascii="Times New Roman" w:hAnsi="Times New Roman"/>
          <w:sz w:val="28"/>
          <w:szCs w:val="28"/>
        </w:rPr>
        <w:t xml:space="preserve"> </w:t>
      </w:r>
      <w:r w:rsidRPr="003A4A2E">
        <w:rPr>
          <w:rFonts w:ascii="Times New Roman" w:hAnsi="Times New Roman"/>
          <w:sz w:val="28"/>
          <w:szCs w:val="28"/>
        </w:rPr>
        <w:t xml:space="preserve">грудня </w:t>
      </w:r>
      <w:r w:rsidR="00A14D77" w:rsidRPr="003A4A2E">
        <w:rPr>
          <w:rFonts w:ascii="Times New Roman" w:hAnsi="Times New Roman"/>
          <w:sz w:val="28"/>
          <w:szCs w:val="28"/>
        </w:rPr>
        <w:t>2019 року за вхідним № </w:t>
      </w:r>
      <w:r w:rsidRPr="003A4A2E">
        <w:rPr>
          <w:rFonts w:ascii="Times New Roman" w:hAnsi="Times New Roman"/>
          <w:sz w:val="28"/>
          <w:szCs w:val="28"/>
        </w:rPr>
        <w:t>Б-6793/0</w:t>
      </w:r>
      <w:r w:rsidR="00A14D77" w:rsidRPr="003A4A2E">
        <w:rPr>
          <w:rFonts w:ascii="Times New Roman" w:hAnsi="Times New Roman"/>
          <w:sz w:val="28"/>
          <w:szCs w:val="28"/>
        </w:rPr>
        <w:t>/</w:t>
      </w:r>
      <w:r w:rsidRPr="003A4A2E">
        <w:rPr>
          <w:rFonts w:ascii="Times New Roman" w:hAnsi="Times New Roman"/>
          <w:sz w:val="28"/>
          <w:szCs w:val="28"/>
        </w:rPr>
        <w:t xml:space="preserve">7-19 </w:t>
      </w:r>
      <w:r w:rsidR="00A14D77" w:rsidRPr="003A4A2E">
        <w:rPr>
          <w:rFonts w:ascii="Times New Roman" w:hAnsi="Times New Roman"/>
          <w:sz w:val="28"/>
          <w:szCs w:val="28"/>
        </w:rPr>
        <w:t xml:space="preserve">до Вищої ради правосуддя надійшла дисциплінарна скарга </w:t>
      </w:r>
      <w:r w:rsidR="005F5ADA" w:rsidRPr="003A4A2E">
        <w:rPr>
          <w:rFonts w:ascii="Times New Roman" w:hAnsi="Times New Roman"/>
          <w:sz w:val="28"/>
          <w:szCs w:val="28"/>
        </w:rPr>
        <w:t xml:space="preserve">Барнацького П.С. </w:t>
      </w:r>
      <w:r w:rsidR="00A14D77" w:rsidRPr="003A4A2E">
        <w:rPr>
          <w:rFonts w:ascii="Times New Roman" w:eastAsiaTheme="minorHAnsi" w:hAnsi="Times New Roman"/>
          <w:sz w:val="28"/>
          <w:szCs w:val="28"/>
          <w:shd w:val="clear" w:color="auto" w:fill="FFFFFF"/>
        </w:rPr>
        <w:t xml:space="preserve">на дії судді окружного адміністративного суду міста Києва </w:t>
      </w:r>
      <w:proofErr w:type="spellStart"/>
      <w:r w:rsidR="00A14D77" w:rsidRPr="003A4A2E">
        <w:rPr>
          <w:rFonts w:ascii="Times New Roman" w:eastAsiaTheme="minorHAnsi" w:hAnsi="Times New Roman"/>
          <w:sz w:val="28"/>
          <w:szCs w:val="28"/>
          <w:shd w:val="clear" w:color="auto" w:fill="FFFFFF"/>
        </w:rPr>
        <w:t>Огурцова</w:t>
      </w:r>
      <w:proofErr w:type="spellEnd"/>
      <w:r w:rsidR="00A14D77" w:rsidRPr="003A4A2E">
        <w:rPr>
          <w:rFonts w:ascii="Times New Roman" w:eastAsiaTheme="minorHAnsi" w:hAnsi="Times New Roman"/>
          <w:sz w:val="28"/>
          <w:szCs w:val="28"/>
          <w:shd w:val="clear" w:color="auto" w:fill="FFFFFF"/>
        </w:rPr>
        <w:t xml:space="preserve"> О.П. під час розгляду </w:t>
      </w:r>
      <w:r w:rsidR="005F5ADA" w:rsidRPr="003A4A2E">
        <w:rPr>
          <w:rFonts w:ascii="Times New Roman" w:eastAsiaTheme="minorHAnsi" w:hAnsi="Times New Roman"/>
          <w:sz w:val="28"/>
          <w:szCs w:val="28"/>
          <w:shd w:val="clear" w:color="auto" w:fill="FFFFFF"/>
        </w:rPr>
        <w:t xml:space="preserve">                   </w:t>
      </w:r>
      <w:r w:rsidR="003E22AD" w:rsidRPr="003A4A2E">
        <w:rPr>
          <w:rFonts w:ascii="Times New Roman" w:eastAsiaTheme="minorHAnsi" w:hAnsi="Times New Roman"/>
          <w:sz w:val="28"/>
          <w:szCs w:val="28"/>
          <w:shd w:val="clear" w:color="auto" w:fill="FFFFFF"/>
        </w:rPr>
        <w:t xml:space="preserve">справи </w:t>
      </w:r>
      <w:r w:rsidR="00A14D77" w:rsidRPr="003A4A2E">
        <w:rPr>
          <w:rFonts w:ascii="Times New Roman" w:eastAsiaTheme="minorHAnsi" w:hAnsi="Times New Roman"/>
          <w:sz w:val="28"/>
          <w:szCs w:val="28"/>
          <w:shd w:val="clear" w:color="auto" w:fill="FFFFFF"/>
        </w:rPr>
        <w:t>№</w:t>
      </w:r>
      <w:r w:rsidR="005F5ADA" w:rsidRPr="003A4A2E">
        <w:rPr>
          <w:rFonts w:ascii="Times New Roman" w:eastAsiaTheme="minorHAnsi" w:hAnsi="Times New Roman"/>
          <w:sz w:val="28"/>
          <w:szCs w:val="28"/>
          <w:shd w:val="clear" w:color="auto" w:fill="FFFFFF"/>
        </w:rPr>
        <w:t xml:space="preserve"> 640/183/19</w:t>
      </w:r>
      <w:r w:rsidR="003E22AD" w:rsidRPr="003A4A2E">
        <w:rPr>
          <w:rFonts w:ascii="Times New Roman" w:eastAsiaTheme="minorHAnsi" w:hAnsi="Times New Roman"/>
          <w:sz w:val="28"/>
          <w:szCs w:val="28"/>
          <w:shd w:val="clear" w:color="auto" w:fill="FFFFFF"/>
        </w:rPr>
        <w:t xml:space="preserve"> </w:t>
      </w:r>
      <w:r w:rsidR="00421642" w:rsidRPr="003A4A2E">
        <w:rPr>
          <w:rFonts w:ascii="Times New Roman" w:eastAsiaTheme="minorHAnsi" w:hAnsi="Times New Roman"/>
          <w:sz w:val="28"/>
          <w:szCs w:val="28"/>
          <w:shd w:val="clear" w:color="auto" w:fill="FFFFFF"/>
        </w:rPr>
        <w:t>за позовом д</w:t>
      </w:r>
      <w:r w:rsidR="00421642" w:rsidRPr="003A4A2E">
        <w:rPr>
          <w:rFonts w:ascii="Times New Roman" w:hAnsi="Times New Roman"/>
          <w:sz w:val="28"/>
          <w:szCs w:val="28"/>
        </w:rPr>
        <w:t xml:space="preserve">ержавної архітектурно-будівельної інспекції України до </w:t>
      </w:r>
      <w:r w:rsidR="00266F8B">
        <w:rPr>
          <w:rFonts w:ascii="Times New Roman" w:hAnsi="Times New Roman"/>
          <w:sz w:val="28"/>
          <w:szCs w:val="28"/>
        </w:rPr>
        <w:t>ОСОБА-1</w:t>
      </w:r>
      <w:r w:rsidR="00421642" w:rsidRPr="003A4A2E">
        <w:rPr>
          <w:rFonts w:ascii="Times New Roman" w:hAnsi="Times New Roman"/>
          <w:sz w:val="28"/>
          <w:szCs w:val="28"/>
        </w:rPr>
        <w:t xml:space="preserve">, третя особа </w:t>
      </w:r>
      <w:r w:rsidR="00766E9C" w:rsidRPr="003A4A2E">
        <w:rPr>
          <w:rFonts w:ascii="Times New Roman" w:hAnsi="Times New Roman"/>
          <w:sz w:val="28"/>
          <w:szCs w:val="28"/>
        </w:rPr>
        <w:t xml:space="preserve">‒ </w:t>
      </w:r>
      <w:r w:rsidR="00421642" w:rsidRPr="003A4A2E">
        <w:rPr>
          <w:rFonts w:ascii="Times New Roman" w:hAnsi="Times New Roman"/>
          <w:sz w:val="28"/>
          <w:szCs w:val="28"/>
        </w:rPr>
        <w:t>громадська організація «Вибір»</w:t>
      </w:r>
      <w:r w:rsidR="0044703D">
        <w:rPr>
          <w:rFonts w:ascii="Times New Roman" w:hAnsi="Times New Roman"/>
          <w:sz w:val="28"/>
          <w:szCs w:val="28"/>
        </w:rPr>
        <w:t>,</w:t>
      </w:r>
      <w:r w:rsidR="00421642" w:rsidRPr="003A4A2E">
        <w:rPr>
          <w:rFonts w:ascii="Times New Roman" w:hAnsi="Times New Roman"/>
          <w:sz w:val="28"/>
          <w:szCs w:val="28"/>
        </w:rPr>
        <w:t xml:space="preserve">                       про зобов</w:t>
      </w:r>
      <w:r w:rsidR="00766E9C" w:rsidRPr="003A4A2E">
        <w:rPr>
          <w:rFonts w:ascii="Times New Roman" w:hAnsi="Times New Roman"/>
          <w:sz w:val="28"/>
          <w:szCs w:val="28"/>
        </w:rPr>
        <w:t>’</w:t>
      </w:r>
      <w:r w:rsidR="00421642" w:rsidRPr="003A4A2E">
        <w:rPr>
          <w:rFonts w:ascii="Times New Roman" w:hAnsi="Times New Roman"/>
          <w:sz w:val="28"/>
          <w:szCs w:val="28"/>
        </w:rPr>
        <w:t>язання вчинити дії</w:t>
      </w:r>
      <w:r w:rsidR="005F5ADA" w:rsidRPr="003A4A2E">
        <w:rPr>
          <w:rFonts w:ascii="Times New Roman" w:eastAsiaTheme="minorHAnsi" w:hAnsi="Times New Roman"/>
          <w:sz w:val="28"/>
          <w:szCs w:val="28"/>
          <w:shd w:val="clear" w:color="auto" w:fill="FFFFFF"/>
        </w:rPr>
        <w:t xml:space="preserve">. </w:t>
      </w:r>
    </w:p>
    <w:p w:rsidR="004B2690" w:rsidRPr="003A4A2E" w:rsidRDefault="00A14D77" w:rsidP="003A4A2E">
      <w:pPr>
        <w:spacing w:after="0" w:line="240" w:lineRule="auto"/>
        <w:ind w:firstLine="709"/>
        <w:jc w:val="both"/>
        <w:rPr>
          <w:rFonts w:ascii="Times New Roman" w:hAnsi="Times New Roman"/>
          <w:sz w:val="28"/>
          <w:szCs w:val="28"/>
        </w:rPr>
      </w:pPr>
      <w:r w:rsidRPr="003A4A2E">
        <w:rPr>
          <w:rFonts w:ascii="Times New Roman" w:hAnsi="Times New Roman"/>
          <w:sz w:val="28"/>
          <w:szCs w:val="28"/>
        </w:rPr>
        <w:t xml:space="preserve">Відповідно до протоколу автоматизованого розподілу матеріалу між членами Вищої ради правосуддя від </w:t>
      </w:r>
      <w:r w:rsidR="005F5ADA" w:rsidRPr="003A4A2E">
        <w:rPr>
          <w:rFonts w:ascii="Times New Roman" w:hAnsi="Times New Roman"/>
          <w:sz w:val="28"/>
          <w:szCs w:val="28"/>
        </w:rPr>
        <w:t>18</w:t>
      </w:r>
      <w:r w:rsidRPr="003A4A2E">
        <w:rPr>
          <w:rFonts w:ascii="Times New Roman" w:hAnsi="Times New Roman"/>
          <w:sz w:val="28"/>
          <w:szCs w:val="28"/>
        </w:rPr>
        <w:t xml:space="preserve"> </w:t>
      </w:r>
      <w:r w:rsidR="005F5ADA" w:rsidRPr="003A4A2E">
        <w:rPr>
          <w:rFonts w:ascii="Times New Roman" w:hAnsi="Times New Roman"/>
          <w:sz w:val="28"/>
          <w:szCs w:val="28"/>
        </w:rPr>
        <w:t>грудня</w:t>
      </w:r>
      <w:r w:rsidRPr="003A4A2E">
        <w:rPr>
          <w:rFonts w:ascii="Times New Roman" w:hAnsi="Times New Roman"/>
          <w:sz w:val="28"/>
          <w:szCs w:val="28"/>
        </w:rPr>
        <w:t xml:space="preserve"> 2019 року № </w:t>
      </w:r>
      <w:r w:rsidR="005F5ADA" w:rsidRPr="003A4A2E">
        <w:rPr>
          <w:rFonts w:ascii="Times New Roman" w:hAnsi="Times New Roman"/>
          <w:sz w:val="28"/>
          <w:szCs w:val="28"/>
        </w:rPr>
        <w:t>Б-6793/0/7-19</w:t>
      </w:r>
      <w:r w:rsidRPr="003A4A2E">
        <w:rPr>
          <w:rFonts w:ascii="Times New Roman" w:hAnsi="Times New Roman"/>
          <w:sz w:val="28"/>
          <w:szCs w:val="28"/>
        </w:rPr>
        <w:t xml:space="preserve"> зазначену скаргу передано для попередньої перевірки члену Вищої ради правосуддя </w:t>
      </w:r>
      <w:proofErr w:type="spellStart"/>
      <w:r w:rsidR="005F5ADA" w:rsidRPr="003A4A2E">
        <w:rPr>
          <w:rFonts w:ascii="Times New Roman" w:hAnsi="Times New Roman"/>
          <w:sz w:val="28"/>
          <w:szCs w:val="28"/>
        </w:rPr>
        <w:t>Шапрану</w:t>
      </w:r>
      <w:proofErr w:type="spellEnd"/>
      <w:r w:rsidR="005F5ADA" w:rsidRPr="003A4A2E">
        <w:rPr>
          <w:rFonts w:ascii="Times New Roman" w:hAnsi="Times New Roman"/>
          <w:sz w:val="28"/>
          <w:szCs w:val="28"/>
        </w:rPr>
        <w:t xml:space="preserve"> В.В. </w:t>
      </w:r>
    </w:p>
    <w:p w:rsidR="0049573F" w:rsidRPr="003A4A2E" w:rsidRDefault="0049573F" w:rsidP="003A4A2E">
      <w:pPr>
        <w:spacing w:after="0" w:line="240" w:lineRule="auto"/>
        <w:ind w:firstLine="709"/>
        <w:jc w:val="both"/>
        <w:rPr>
          <w:rFonts w:ascii="Times New Roman" w:hAnsi="Times New Roman"/>
          <w:sz w:val="28"/>
          <w:szCs w:val="28"/>
        </w:rPr>
      </w:pPr>
      <w:r w:rsidRPr="003A4A2E">
        <w:rPr>
          <w:rFonts w:ascii="Times New Roman" w:hAnsi="Times New Roman"/>
          <w:sz w:val="28"/>
          <w:szCs w:val="28"/>
        </w:rPr>
        <w:t>За результа</w:t>
      </w:r>
      <w:r w:rsidR="005F5ADA" w:rsidRPr="003A4A2E">
        <w:rPr>
          <w:rFonts w:ascii="Times New Roman" w:hAnsi="Times New Roman"/>
          <w:sz w:val="28"/>
          <w:szCs w:val="28"/>
        </w:rPr>
        <w:t>т</w:t>
      </w:r>
      <w:r w:rsidR="0044703D">
        <w:rPr>
          <w:rFonts w:ascii="Times New Roman" w:hAnsi="Times New Roman"/>
          <w:sz w:val="28"/>
          <w:szCs w:val="28"/>
        </w:rPr>
        <w:t>ами</w:t>
      </w:r>
      <w:r w:rsidRPr="003A4A2E">
        <w:rPr>
          <w:rFonts w:ascii="Times New Roman" w:hAnsi="Times New Roman"/>
          <w:sz w:val="28"/>
          <w:szCs w:val="28"/>
        </w:rPr>
        <w:t xml:space="preserve"> попередньої перевірки член Першої Ди</w:t>
      </w:r>
      <w:r w:rsidR="00C01CC0" w:rsidRPr="003A4A2E">
        <w:rPr>
          <w:rFonts w:ascii="Times New Roman" w:hAnsi="Times New Roman"/>
          <w:sz w:val="28"/>
          <w:szCs w:val="28"/>
        </w:rPr>
        <w:t>сциплінарної палати</w:t>
      </w:r>
      <w:r w:rsidR="00F641AC" w:rsidRPr="003A4A2E">
        <w:rPr>
          <w:rFonts w:ascii="Times New Roman" w:hAnsi="Times New Roman"/>
          <w:sz w:val="28"/>
          <w:szCs w:val="28"/>
        </w:rPr>
        <w:t xml:space="preserve"> Вищої ради правосуддя </w:t>
      </w:r>
      <w:proofErr w:type="spellStart"/>
      <w:r w:rsidR="005F5ADA" w:rsidRPr="003A4A2E">
        <w:rPr>
          <w:rFonts w:ascii="Times New Roman" w:hAnsi="Times New Roman"/>
          <w:sz w:val="28"/>
          <w:szCs w:val="28"/>
        </w:rPr>
        <w:t>Шапран</w:t>
      </w:r>
      <w:proofErr w:type="spellEnd"/>
      <w:r w:rsidR="005F5ADA" w:rsidRPr="003A4A2E">
        <w:rPr>
          <w:rFonts w:ascii="Times New Roman" w:hAnsi="Times New Roman"/>
          <w:sz w:val="28"/>
          <w:szCs w:val="28"/>
        </w:rPr>
        <w:t xml:space="preserve"> В.В. </w:t>
      </w:r>
      <w:r w:rsidRPr="003A4A2E">
        <w:rPr>
          <w:rFonts w:ascii="Times New Roman" w:hAnsi="Times New Roman"/>
          <w:sz w:val="28"/>
          <w:szCs w:val="28"/>
        </w:rPr>
        <w:t>вн</w:t>
      </w:r>
      <w:r w:rsidR="00F92199" w:rsidRPr="003A4A2E">
        <w:rPr>
          <w:rFonts w:ascii="Times New Roman" w:hAnsi="Times New Roman"/>
          <w:sz w:val="28"/>
          <w:szCs w:val="28"/>
        </w:rPr>
        <w:t>іс</w:t>
      </w:r>
      <w:r w:rsidRPr="003A4A2E">
        <w:rPr>
          <w:rFonts w:ascii="Times New Roman" w:hAnsi="Times New Roman"/>
          <w:sz w:val="28"/>
          <w:szCs w:val="28"/>
        </w:rPr>
        <w:t xml:space="preserve"> пропозицію залишити </w:t>
      </w:r>
      <w:r w:rsidR="00A63C6F" w:rsidRPr="003A4A2E">
        <w:rPr>
          <w:rFonts w:ascii="Times New Roman" w:hAnsi="Times New Roman"/>
          <w:sz w:val="28"/>
          <w:szCs w:val="28"/>
        </w:rPr>
        <w:t>скарг</w:t>
      </w:r>
      <w:r w:rsidR="007A1200" w:rsidRPr="003A4A2E">
        <w:rPr>
          <w:rFonts w:ascii="Times New Roman" w:hAnsi="Times New Roman"/>
          <w:sz w:val="28"/>
          <w:szCs w:val="28"/>
        </w:rPr>
        <w:t>у</w:t>
      </w:r>
      <w:r w:rsidRPr="003A4A2E">
        <w:rPr>
          <w:rFonts w:ascii="Times New Roman" w:hAnsi="Times New Roman"/>
          <w:sz w:val="28"/>
          <w:szCs w:val="28"/>
        </w:rPr>
        <w:t xml:space="preserve"> бе</w:t>
      </w:r>
      <w:r w:rsidR="005F5ADA" w:rsidRPr="003A4A2E">
        <w:rPr>
          <w:rFonts w:ascii="Times New Roman" w:hAnsi="Times New Roman"/>
          <w:sz w:val="28"/>
          <w:szCs w:val="28"/>
        </w:rPr>
        <w:t xml:space="preserve">з розгляду та повернути скаржнику. </w:t>
      </w:r>
    </w:p>
    <w:p w:rsidR="0049573F" w:rsidRPr="003A4A2E" w:rsidRDefault="0049573F" w:rsidP="003A4A2E">
      <w:pPr>
        <w:spacing w:after="0" w:line="240" w:lineRule="auto"/>
        <w:ind w:firstLine="709"/>
        <w:jc w:val="both"/>
        <w:rPr>
          <w:rFonts w:ascii="Times New Roman" w:hAnsi="Times New Roman"/>
          <w:sz w:val="28"/>
          <w:szCs w:val="28"/>
        </w:rPr>
      </w:pPr>
      <w:r w:rsidRPr="003A4A2E">
        <w:rPr>
          <w:rFonts w:ascii="Times New Roman" w:hAnsi="Times New Roman"/>
          <w:sz w:val="28"/>
          <w:szCs w:val="28"/>
        </w:rPr>
        <w:t>Здійснивши попереднє вивчення та перевірку дисциплінарн</w:t>
      </w:r>
      <w:r w:rsidR="007A1200" w:rsidRPr="003A4A2E">
        <w:rPr>
          <w:rFonts w:ascii="Times New Roman" w:hAnsi="Times New Roman"/>
          <w:sz w:val="28"/>
          <w:szCs w:val="28"/>
        </w:rPr>
        <w:t>ої</w:t>
      </w:r>
      <w:r w:rsidRPr="003A4A2E">
        <w:rPr>
          <w:rFonts w:ascii="Times New Roman" w:hAnsi="Times New Roman"/>
          <w:sz w:val="28"/>
          <w:szCs w:val="28"/>
        </w:rPr>
        <w:t xml:space="preserve"> скарг</w:t>
      </w:r>
      <w:r w:rsidR="007A1200" w:rsidRPr="003A4A2E">
        <w:rPr>
          <w:rFonts w:ascii="Times New Roman" w:hAnsi="Times New Roman"/>
          <w:sz w:val="28"/>
          <w:szCs w:val="28"/>
        </w:rPr>
        <w:t>и</w:t>
      </w:r>
      <w:r w:rsidRPr="003A4A2E">
        <w:rPr>
          <w:rFonts w:ascii="Times New Roman" w:hAnsi="Times New Roman"/>
          <w:sz w:val="28"/>
          <w:szCs w:val="28"/>
        </w:rPr>
        <w:t xml:space="preserve">, заслухавши доповідача – члена Першої Дисциплінарної палати </w:t>
      </w:r>
      <w:r w:rsidR="00F641AC" w:rsidRPr="003A4A2E">
        <w:rPr>
          <w:rFonts w:ascii="Times New Roman" w:hAnsi="Times New Roman"/>
          <w:sz w:val="28"/>
          <w:szCs w:val="28"/>
        </w:rPr>
        <w:t xml:space="preserve">Вищої ради правосуддя </w:t>
      </w:r>
      <w:proofErr w:type="spellStart"/>
      <w:r w:rsidR="005F5ADA" w:rsidRPr="003A4A2E">
        <w:rPr>
          <w:rFonts w:ascii="Times New Roman" w:hAnsi="Times New Roman"/>
          <w:sz w:val="28"/>
          <w:szCs w:val="28"/>
        </w:rPr>
        <w:t>Шапрана</w:t>
      </w:r>
      <w:proofErr w:type="spellEnd"/>
      <w:r w:rsidR="005F5ADA" w:rsidRPr="003A4A2E">
        <w:rPr>
          <w:rFonts w:ascii="Times New Roman" w:hAnsi="Times New Roman"/>
          <w:sz w:val="28"/>
          <w:szCs w:val="28"/>
        </w:rPr>
        <w:t xml:space="preserve"> В.В.</w:t>
      </w:r>
      <w:r w:rsidRPr="003A4A2E">
        <w:rPr>
          <w:rFonts w:ascii="Times New Roman" w:hAnsi="Times New Roman"/>
          <w:sz w:val="28"/>
          <w:szCs w:val="28"/>
        </w:rPr>
        <w:t xml:space="preserve">, Перша Дисциплінарна палата Вищої ради правосуддя дійшла висновку </w:t>
      </w:r>
      <w:r w:rsidR="00F641AC" w:rsidRPr="003A4A2E">
        <w:rPr>
          <w:rFonts w:ascii="Times New Roman" w:hAnsi="Times New Roman"/>
          <w:sz w:val="28"/>
          <w:szCs w:val="28"/>
        </w:rPr>
        <w:t xml:space="preserve">про </w:t>
      </w:r>
      <w:r w:rsidRPr="003A4A2E">
        <w:rPr>
          <w:rFonts w:ascii="Times New Roman" w:hAnsi="Times New Roman"/>
          <w:sz w:val="28"/>
          <w:szCs w:val="28"/>
        </w:rPr>
        <w:t>залиш</w:t>
      </w:r>
      <w:r w:rsidR="00F641AC" w:rsidRPr="003A4A2E">
        <w:rPr>
          <w:rFonts w:ascii="Times New Roman" w:hAnsi="Times New Roman"/>
          <w:sz w:val="28"/>
          <w:szCs w:val="28"/>
        </w:rPr>
        <w:t>ення без розгляду</w:t>
      </w:r>
      <w:r w:rsidRPr="003A4A2E">
        <w:rPr>
          <w:rFonts w:ascii="Times New Roman" w:hAnsi="Times New Roman"/>
          <w:sz w:val="28"/>
          <w:szCs w:val="28"/>
        </w:rPr>
        <w:t xml:space="preserve"> </w:t>
      </w:r>
      <w:r w:rsidR="00F641AC" w:rsidRPr="003A4A2E">
        <w:rPr>
          <w:rFonts w:ascii="Times New Roman" w:hAnsi="Times New Roman"/>
          <w:sz w:val="28"/>
          <w:szCs w:val="28"/>
        </w:rPr>
        <w:t xml:space="preserve">та повернення скаржнику </w:t>
      </w:r>
      <w:r w:rsidRPr="003A4A2E">
        <w:rPr>
          <w:rFonts w:ascii="Times New Roman" w:hAnsi="Times New Roman"/>
          <w:sz w:val="28"/>
          <w:szCs w:val="28"/>
        </w:rPr>
        <w:t>дисциплінарн</w:t>
      </w:r>
      <w:r w:rsidR="007A1200" w:rsidRPr="003A4A2E">
        <w:rPr>
          <w:rFonts w:ascii="Times New Roman" w:hAnsi="Times New Roman"/>
          <w:sz w:val="28"/>
          <w:szCs w:val="28"/>
        </w:rPr>
        <w:t>ої</w:t>
      </w:r>
      <w:r w:rsidRPr="003A4A2E">
        <w:rPr>
          <w:rFonts w:ascii="Times New Roman" w:hAnsi="Times New Roman"/>
          <w:sz w:val="28"/>
          <w:szCs w:val="28"/>
        </w:rPr>
        <w:t xml:space="preserve"> скарг</w:t>
      </w:r>
      <w:r w:rsidR="007A1200" w:rsidRPr="003A4A2E">
        <w:rPr>
          <w:rFonts w:ascii="Times New Roman" w:hAnsi="Times New Roman"/>
          <w:sz w:val="28"/>
          <w:szCs w:val="28"/>
        </w:rPr>
        <w:t>и</w:t>
      </w:r>
      <w:r w:rsidR="00CC28A0" w:rsidRPr="003A4A2E">
        <w:rPr>
          <w:rFonts w:ascii="Times New Roman" w:hAnsi="Times New Roman"/>
          <w:sz w:val="28"/>
          <w:szCs w:val="28"/>
        </w:rPr>
        <w:t xml:space="preserve"> </w:t>
      </w:r>
      <w:r w:rsidR="0044703D">
        <w:rPr>
          <w:rFonts w:ascii="Times New Roman" w:hAnsi="Times New Roman"/>
          <w:sz w:val="28"/>
          <w:szCs w:val="28"/>
        </w:rPr>
        <w:t>з огляду на таке</w:t>
      </w:r>
      <w:r w:rsidRPr="003A4A2E">
        <w:rPr>
          <w:rFonts w:ascii="Times New Roman" w:hAnsi="Times New Roman"/>
          <w:sz w:val="28"/>
          <w:szCs w:val="28"/>
        </w:rPr>
        <w:t>.</w:t>
      </w:r>
    </w:p>
    <w:p w:rsidR="003A4A2E" w:rsidRDefault="00D618B9" w:rsidP="003A4A2E">
      <w:pPr>
        <w:spacing w:after="0" w:line="240" w:lineRule="auto"/>
        <w:ind w:firstLine="709"/>
        <w:jc w:val="both"/>
        <w:rPr>
          <w:rFonts w:ascii="Times New Roman" w:eastAsiaTheme="minorHAnsi" w:hAnsi="Times New Roman"/>
          <w:sz w:val="28"/>
          <w:szCs w:val="28"/>
          <w:shd w:val="clear" w:color="auto" w:fill="FFFFFF"/>
        </w:rPr>
      </w:pPr>
      <w:r w:rsidRPr="003A4A2E">
        <w:rPr>
          <w:rFonts w:ascii="Times New Roman" w:hAnsi="Times New Roman"/>
          <w:sz w:val="28"/>
          <w:szCs w:val="28"/>
        </w:rPr>
        <w:t>У дисциплі</w:t>
      </w:r>
      <w:r w:rsidR="00421642" w:rsidRPr="003A4A2E">
        <w:rPr>
          <w:rFonts w:ascii="Times New Roman" w:hAnsi="Times New Roman"/>
          <w:sz w:val="28"/>
          <w:szCs w:val="28"/>
        </w:rPr>
        <w:t>нарній скарзі</w:t>
      </w:r>
      <w:r w:rsidR="0044703D">
        <w:rPr>
          <w:rFonts w:ascii="Times New Roman" w:hAnsi="Times New Roman"/>
          <w:sz w:val="28"/>
          <w:szCs w:val="28"/>
        </w:rPr>
        <w:t xml:space="preserve"> </w:t>
      </w:r>
      <w:r w:rsidR="00421642" w:rsidRPr="003A4A2E">
        <w:rPr>
          <w:rFonts w:ascii="Times New Roman" w:hAnsi="Times New Roman"/>
          <w:sz w:val="28"/>
          <w:szCs w:val="28"/>
        </w:rPr>
        <w:t xml:space="preserve">зазначено, що під час розгляду справи </w:t>
      </w:r>
      <w:r w:rsidR="0044703D">
        <w:rPr>
          <w:rFonts w:ascii="Times New Roman" w:hAnsi="Times New Roman"/>
          <w:sz w:val="28"/>
          <w:szCs w:val="28"/>
        </w:rPr>
        <w:t xml:space="preserve">                       </w:t>
      </w:r>
      <w:r w:rsidR="00421642" w:rsidRPr="003A4A2E">
        <w:rPr>
          <w:rFonts w:ascii="Times New Roman" w:hAnsi="Times New Roman"/>
          <w:sz w:val="28"/>
          <w:szCs w:val="28"/>
        </w:rPr>
        <w:t>№</w:t>
      </w:r>
      <w:r w:rsidR="003E22AD" w:rsidRPr="003A4A2E">
        <w:rPr>
          <w:rFonts w:ascii="Times New Roman" w:hAnsi="Times New Roman"/>
          <w:sz w:val="28"/>
          <w:szCs w:val="28"/>
        </w:rPr>
        <w:t xml:space="preserve"> </w:t>
      </w:r>
      <w:r w:rsidR="00421642" w:rsidRPr="003A4A2E">
        <w:rPr>
          <w:rFonts w:ascii="Times New Roman" w:eastAsiaTheme="minorHAnsi" w:hAnsi="Times New Roman"/>
          <w:sz w:val="28"/>
          <w:szCs w:val="28"/>
          <w:shd w:val="clear" w:color="auto" w:fill="FFFFFF"/>
        </w:rPr>
        <w:t xml:space="preserve">640/183/19 суддя </w:t>
      </w:r>
      <w:proofErr w:type="spellStart"/>
      <w:r w:rsidR="00421642" w:rsidRPr="003A4A2E">
        <w:rPr>
          <w:rFonts w:ascii="Times New Roman" w:eastAsiaTheme="minorHAnsi" w:hAnsi="Times New Roman"/>
          <w:sz w:val="28"/>
          <w:szCs w:val="28"/>
          <w:shd w:val="clear" w:color="auto" w:fill="FFFFFF"/>
        </w:rPr>
        <w:t>Огурцов</w:t>
      </w:r>
      <w:proofErr w:type="spellEnd"/>
      <w:r w:rsidR="00421642" w:rsidRPr="003A4A2E">
        <w:rPr>
          <w:rFonts w:ascii="Times New Roman" w:eastAsiaTheme="minorHAnsi" w:hAnsi="Times New Roman"/>
          <w:sz w:val="28"/>
          <w:szCs w:val="28"/>
          <w:shd w:val="clear" w:color="auto" w:fill="FFFFFF"/>
        </w:rPr>
        <w:t xml:space="preserve"> О.П. </w:t>
      </w:r>
      <w:r w:rsidR="006B54C6" w:rsidRPr="003A4A2E">
        <w:rPr>
          <w:rFonts w:ascii="Times New Roman" w:eastAsiaTheme="minorHAnsi" w:hAnsi="Times New Roman"/>
          <w:sz w:val="28"/>
          <w:szCs w:val="28"/>
          <w:shd w:val="clear" w:color="auto" w:fill="FFFFFF"/>
        </w:rPr>
        <w:t xml:space="preserve">допустив грубе порушення норм матеріального та процесуального права, </w:t>
      </w:r>
      <w:r w:rsidR="003E22AD" w:rsidRPr="003A4A2E">
        <w:rPr>
          <w:rFonts w:ascii="Times New Roman" w:eastAsiaTheme="minorHAnsi" w:hAnsi="Times New Roman"/>
          <w:sz w:val="28"/>
          <w:szCs w:val="28"/>
          <w:shd w:val="clear" w:color="auto" w:fill="FFFFFF"/>
        </w:rPr>
        <w:t xml:space="preserve">оскільки </w:t>
      </w:r>
      <w:r w:rsidR="006B54C6" w:rsidRPr="003A4A2E">
        <w:rPr>
          <w:rFonts w:ascii="Times New Roman" w:eastAsiaTheme="minorHAnsi" w:hAnsi="Times New Roman"/>
          <w:sz w:val="28"/>
          <w:szCs w:val="28"/>
          <w:shd w:val="clear" w:color="auto" w:fill="FFFFFF"/>
        </w:rPr>
        <w:t>всупереч</w:t>
      </w:r>
      <w:r w:rsidR="0044703D">
        <w:rPr>
          <w:rFonts w:ascii="Times New Roman" w:eastAsiaTheme="minorHAnsi" w:hAnsi="Times New Roman"/>
          <w:sz w:val="28"/>
          <w:szCs w:val="28"/>
          <w:shd w:val="clear" w:color="auto" w:fill="FFFFFF"/>
        </w:rPr>
        <w:t xml:space="preserve"> </w:t>
      </w:r>
      <w:r w:rsidR="006B54C6" w:rsidRPr="003A4A2E">
        <w:rPr>
          <w:rFonts w:ascii="Times New Roman" w:eastAsiaTheme="minorHAnsi" w:hAnsi="Times New Roman"/>
          <w:sz w:val="28"/>
          <w:szCs w:val="28"/>
          <w:shd w:val="clear" w:color="auto" w:fill="FFFFFF"/>
        </w:rPr>
        <w:t>вимог</w:t>
      </w:r>
      <w:r w:rsidR="0044703D">
        <w:rPr>
          <w:rFonts w:ascii="Times New Roman" w:eastAsiaTheme="minorHAnsi" w:hAnsi="Times New Roman"/>
          <w:sz w:val="28"/>
          <w:szCs w:val="28"/>
          <w:shd w:val="clear" w:color="auto" w:fill="FFFFFF"/>
        </w:rPr>
        <w:t>ам</w:t>
      </w:r>
      <w:r w:rsidR="006B54C6" w:rsidRPr="003A4A2E">
        <w:rPr>
          <w:rFonts w:ascii="Times New Roman" w:eastAsiaTheme="minorHAnsi" w:hAnsi="Times New Roman"/>
          <w:sz w:val="28"/>
          <w:szCs w:val="28"/>
          <w:shd w:val="clear" w:color="auto" w:fill="FFFFFF"/>
        </w:rPr>
        <w:t xml:space="preserve">                  статті 263 </w:t>
      </w:r>
      <w:r w:rsidR="0044703D">
        <w:rPr>
          <w:rFonts w:ascii="Times New Roman" w:eastAsiaTheme="minorHAnsi" w:hAnsi="Times New Roman"/>
          <w:sz w:val="28"/>
          <w:szCs w:val="28"/>
          <w:shd w:val="clear" w:color="auto" w:fill="FFFFFF"/>
        </w:rPr>
        <w:t xml:space="preserve">Кодексу адміністративного судочинства (далі ‒ </w:t>
      </w:r>
      <w:r w:rsidR="006B54C6" w:rsidRPr="003A4A2E">
        <w:rPr>
          <w:rFonts w:ascii="Times New Roman" w:eastAsiaTheme="minorHAnsi" w:hAnsi="Times New Roman"/>
          <w:sz w:val="28"/>
          <w:szCs w:val="28"/>
          <w:shd w:val="clear" w:color="auto" w:fill="FFFFFF"/>
        </w:rPr>
        <w:t>КАС України</w:t>
      </w:r>
      <w:r w:rsidR="0044703D">
        <w:rPr>
          <w:rFonts w:ascii="Times New Roman" w:eastAsiaTheme="minorHAnsi" w:hAnsi="Times New Roman"/>
          <w:sz w:val="28"/>
          <w:szCs w:val="28"/>
          <w:shd w:val="clear" w:color="auto" w:fill="FFFFFF"/>
        </w:rPr>
        <w:t xml:space="preserve">)                   </w:t>
      </w:r>
      <w:r w:rsidR="006B54C6" w:rsidRPr="003A4A2E">
        <w:rPr>
          <w:rFonts w:ascii="Times New Roman" w:eastAsiaTheme="minorHAnsi" w:hAnsi="Times New Roman"/>
          <w:sz w:val="28"/>
          <w:szCs w:val="28"/>
          <w:shd w:val="clear" w:color="auto" w:fill="FFFFFF"/>
        </w:rPr>
        <w:t xml:space="preserve"> не прийняв ухвалу про необов’язковість виклику сторін і не направив її сторонам, проігнорував</w:t>
      </w:r>
      <w:r w:rsidR="00273049" w:rsidRPr="003A4A2E">
        <w:rPr>
          <w:rFonts w:ascii="Times New Roman" w:eastAsiaTheme="minorHAnsi" w:hAnsi="Times New Roman"/>
          <w:sz w:val="28"/>
          <w:szCs w:val="28"/>
          <w:shd w:val="clear" w:color="auto" w:fill="FFFFFF"/>
        </w:rPr>
        <w:t xml:space="preserve"> </w:t>
      </w:r>
      <w:r w:rsidR="006B54C6" w:rsidRPr="003A4A2E">
        <w:rPr>
          <w:rFonts w:ascii="Times New Roman" w:eastAsiaTheme="minorHAnsi" w:hAnsi="Times New Roman"/>
          <w:sz w:val="28"/>
          <w:szCs w:val="28"/>
          <w:shd w:val="clear" w:color="auto" w:fill="FFFFFF"/>
        </w:rPr>
        <w:t>вимоги третьої особи</w:t>
      </w:r>
      <w:r w:rsidR="003A4A2E">
        <w:rPr>
          <w:rFonts w:ascii="Times New Roman" w:eastAsiaTheme="minorHAnsi" w:hAnsi="Times New Roman"/>
          <w:sz w:val="28"/>
          <w:szCs w:val="28"/>
          <w:shd w:val="clear" w:color="auto" w:fill="FFFFFF"/>
        </w:rPr>
        <w:t>, яка не заявляє самостійних вимог на предмет спору</w:t>
      </w:r>
      <w:r w:rsidR="0044703D">
        <w:rPr>
          <w:rFonts w:ascii="Times New Roman" w:eastAsiaTheme="minorHAnsi" w:hAnsi="Times New Roman"/>
          <w:sz w:val="28"/>
          <w:szCs w:val="28"/>
          <w:shd w:val="clear" w:color="auto" w:fill="FFFFFF"/>
        </w:rPr>
        <w:t xml:space="preserve">, </w:t>
      </w:r>
      <w:r w:rsidR="003A4A2E">
        <w:rPr>
          <w:rFonts w:ascii="Times New Roman" w:eastAsiaTheme="minorHAnsi" w:hAnsi="Times New Roman"/>
          <w:sz w:val="28"/>
          <w:szCs w:val="28"/>
          <w:shd w:val="clear" w:color="auto" w:fill="FFFFFF"/>
        </w:rPr>
        <w:t xml:space="preserve">на стороні </w:t>
      </w:r>
      <w:r w:rsidR="006B54C6" w:rsidRPr="003A4A2E">
        <w:rPr>
          <w:rFonts w:ascii="Times New Roman" w:eastAsiaTheme="minorHAnsi" w:hAnsi="Times New Roman"/>
          <w:sz w:val="28"/>
          <w:szCs w:val="28"/>
          <w:shd w:val="clear" w:color="auto" w:fill="FFFFFF"/>
        </w:rPr>
        <w:t>позивача</w:t>
      </w:r>
      <w:r w:rsidR="003A4A2E">
        <w:rPr>
          <w:rFonts w:ascii="Times New Roman" w:eastAsiaTheme="minorHAnsi" w:hAnsi="Times New Roman"/>
          <w:sz w:val="28"/>
          <w:szCs w:val="28"/>
          <w:shd w:val="clear" w:color="auto" w:fill="FFFFFF"/>
        </w:rPr>
        <w:t xml:space="preserve"> </w:t>
      </w:r>
      <w:r w:rsidR="006B54C6" w:rsidRPr="003A4A2E">
        <w:rPr>
          <w:rFonts w:ascii="Times New Roman" w:eastAsiaTheme="minorHAnsi" w:hAnsi="Times New Roman"/>
          <w:sz w:val="28"/>
          <w:szCs w:val="28"/>
          <w:shd w:val="clear" w:color="auto" w:fill="FFFFFF"/>
        </w:rPr>
        <w:t>про розгляд</w:t>
      </w:r>
      <w:r w:rsidR="00C7536D" w:rsidRPr="003A4A2E">
        <w:rPr>
          <w:rFonts w:ascii="Times New Roman" w:eastAsiaTheme="minorHAnsi" w:hAnsi="Times New Roman"/>
          <w:sz w:val="28"/>
          <w:szCs w:val="28"/>
          <w:shd w:val="clear" w:color="auto" w:fill="FFFFFF"/>
        </w:rPr>
        <w:t xml:space="preserve"> </w:t>
      </w:r>
      <w:r w:rsidR="006B54C6" w:rsidRPr="003A4A2E">
        <w:rPr>
          <w:rFonts w:ascii="Times New Roman" w:eastAsiaTheme="minorHAnsi" w:hAnsi="Times New Roman"/>
          <w:sz w:val="28"/>
          <w:szCs w:val="28"/>
          <w:shd w:val="clear" w:color="auto" w:fill="FFFFFF"/>
        </w:rPr>
        <w:t xml:space="preserve"> справи у загальному </w:t>
      </w:r>
      <w:r w:rsidR="003A4A2E">
        <w:rPr>
          <w:rFonts w:ascii="Times New Roman" w:eastAsiaTheme="minorHAnsi" w:hAnsi="Times New Roman"/>
          <w:sz w:val="28"/>
          <w:szCs w:val="28"/>
          <w:shd w:val="clear" w:color="auto" w:fill="FFFFFF"/>
        </w:rPr>
        <w:lastRenderedPageBreak/>
        <w:t xml:space="preserve">позовному </w:t>
      </w:r>
      <w:r w:rsidR="006B54C6" w:rsidRPr="003A4A2E">
        <w:rPr>
          <w:rFonts w:ascii="Times New Roman" w:eastAsiaTheme="minorHAnsi" w:hAnsi="Times New Roman"/>
          <w:sz w:val="28"/>
          <w:szCs w:val="28"/>
          <w:shd w:val="clear" w:color="auto" w:fill="FFFFFF"/>
        </w:rPr>
        <w:t xml:space="preserve">провадженні у зв’язку </w:t>
      </w:r>
      <w:r w:rsidR="003A4A2E">
        <w:rPr>
          <w:rFonts w:ascii="Times New Roman" w:eastAsiaTheme="minorHAnsi" w:hAnsi="Times New Roman"/>
          <w:sz w:val="28"/>
          <w:szCs w:val="28"/>
          <w:shd w:val="clear" w:color="auto" w:fill="FFFFFF"/>
        </w:rPr>
        <w:t>і</w:t>
      </w:r>
      <w:r w:rsidR="006B54C6" w:rsidRPr="003A4A2E">
        <w:rPr>
          <w:rFonts w:ascii="Times New Roman" w:eastAsiaTheme="minorHAnsi" w:hAnsi="Times New Roman"/>
          <w:sz w:val="28"/>
          <w:szCs w:val="28"/>
          <w:shd w:val="clear" w:color="auto" w:fill="FFFFFF"/>
        </w:rPr>
        <w:t xml:space="preserve">з тим, що справа має </w:t>
      </w:r>
      <w:r w:rsidR="003E22AD" w:rsidRPr="003A4A2E">
        <w:rPr>
          <w:rFonts w:ascii="Times New Roman" w:eastAsiaTheme="minorHAnsi" w:hAnsi="Times New Roman"/>
          <w:sz w:val="28"/>
          <w:szCs w:val="28"/>
          <w:shd w:val="clear" w:color="auto" w:fill="FFFFFF"/>
        </w:rPr>
        <w:t xml:space="preserve">суспільне </w:t>
      </w:r>
      <w:r w:rsidR="006B54C6" w:rsidRPr="003A4A2E">
        <w:rPr>
          <w:rFonts w:ascii="Times New Roman" w:eastAsiaTheme="minorHAnsi" w:hAnsi="Times New Roman"/>
          <w:sz w:val="28"/>
          <w:szCs w:val="28"/>
          <w:shd w:val="clear" w:color="auto" w:fill="FFFFFF"/>
        </w:rPr>
        <w:t>значення</w:t>
      </w:r>
      <w:r w:rsidR="0044703D">
        <w:rPr>
          <w:rFonts w:ascii="Times New Roman" w:eastAsiaTheme="minorHAnsi" w:hAnsi="Times New Roman"/>
          <w:sz w:val="28"/>
          <w:szCs w:val="28"/>
          <w:shd w:val="clear" w:color="auto" w:fill="FFFFFF"/>
        </w:rPr>
        <w:t>.</w:t>
      </w:r>
      <w:r w:rsidR="006B54C6" w:rsidRPr="003A4A2E">
        <w:rPr>
          <w:rFonts w:ascii="Times New Roman" w:eastAsiaTheme="minorHAnsi" w:hAnsi="Times New Roman"/>
          <w:sz w:val="28"/>
          <w:szCs w:val="28"/>
          <w:shd w:val="clear" w:color="auto" w:fill="FFFFFF"/>
        </w:rPr>
        <w:t xml:space="preserve"> </w:t>
      </w:r>
      <w:r w:rsidR="0044703D">
        <w:rPr>
          <w:rFonts w:ascii="Times New Roman" w:eastAsiaTheme="minorHAnsi" w:hAnsi="Times New Roman"/>
          <w:sz w:val="28"/>
          <w:szCs w:val="28"/>
          <w:shd w:val="clear" w:color="auto" w:fill="FFFFFF"/>
        </w:rPr>
        <w:t>З</w:t>
      </w:r>
      <w:r w:rsidR="00C7536D" w:rsidRPr="003A4A2E">
        <w:rPr>
          <w:rFonts w:ascii="Times New Roman" w:eastAsiaTheme="minorHAnsi" w:hAnsi="Times New Roman"/>
          <w:sz w:val="28"/>
          <w:szCs w:val="28"/>
          <w:shd w:val="clear" w:color="auto" w:fill="FFFFFF"/>
        </w:rPr>
        <w:t>астосовуючи до спірних відносин</w:t>
      </w:r>
      <w:r w:rsidR="003A4A2E">
        <w:rPr>
          <w:rFonts w:ascii="Times New Roman" w:eastAsiaTheme="minorHAnsi" w:hAnsi="Times New Roman"/>
          <w:sz w:val="28"/>
          <w:szCs w:val="28"/>
          <w:shd w:val="clear" w:color="auto" w:fill="FFFFFF"/>
        </w:rPr>
        <w:t xml:space="preserve"> </w:t>
      </w:r>
      <w:r w:rsidR="00BA717F" w:rsidRPr="003A4A2E">
        <w:rPr>
          <w:rFonts w:ascii="Times New Roman" w:eastAsiaTheme="minorHAnsi" w:hAnsi="Times New Roman"/>
          <w:sz w:val="28"/>
          <w:szCs w:val="28"/>
          <w:shd w:val="clear" w:color="auto" w:fill="FFFFFF"/>
        </w:rPr>
        <w:t>положення статті</w:t>
      </w:r>
      <w:r w:rsidR="009120A7" w:rsidRPr="003A4A2E">
        <w:rPr>
          <w:rFonts w:ascii="Times New Roman" w:eastAsiaTheme="minorHAnsi" w:hAnsi="Times New Roman"/>
          <w:sz w:val="28"/>
          <w:szCs w:val="28"/>
          <w:shd w:val="clear" w:color="auto" w:fill="FFFFFF"/>
        </w:rPr>
        <w:t xml:space="preserve"> 376 </w:t>
      </w:r>
      <w:r w:rsidR="0044703D">
        <w:rPr>
          <w:rFonts w:ascii="Times New Roman" w:eastAsiaTheme="minorHAnsi" w:hAnsi="Times New Roman"/>
          <w:sz w:val="28"/>
          <w:szCs w:val="28"/>
          <w:shd w:val="clear" w:color="auto" w:fill="FFFFFF"/>
        </w:rPr>
        <w:t xml:space="preserve">Цивільного кодексу України (далі ‒ </w:t>
      </w:r>
      <w:r w:rsidR="009120A7" w:rsidRPr="003A4A2E">
        <w:rPr>
          <w:rFonts w:ascii="Times New Roman" w:eastAsiaTheme="minorHAnsi" w:hAnsi="Times New Roman"/>
          <w:sz w:val="28"/>
          <w:szCs w:val="28"/>
          <w:shd w:val="clear" w:color="auto" w:fill="FFFFFF"/>
        </w:rPr>
        <w:t>ЦК України</w:t>
      </w:r>
      <w:r w:rsidR="0044703D">
        <w:rPr>
          <w:rFonts w:ascii="Times New Roman" w:eastAsiaTheme="minorHAnsi" w:hAnsi="Times New Roman"/>
          <w:sz w:val="28"/>
          <w:szCs w:val="28"/>
          <w:shd w:val="clear" w:color="auto" w:fill="FFFFFF"/>
        </w:rPr>
        <w:t xml:space="preserve">), </w:t>
      </w:r>
      <w:r w:rsidR="009120A7" w:rsidRPr="003A4A2E">
        <w:rPr>
          <w:rFonts w:ascii="Times New Roman" w:eastAsiaTheme="minorHAnsi" w:hAnsi="Times New Roman"/>
          <w:sz w:val="28"/>
          <w:szCs w:val="28"/>
          <w:shd w:val="clear" w:color="auto" w:fill="FFFFFF"/>
        </w:rPr>
        <w:t xml:space="preserve">суд вийшов за межі своїх повноважень, оскільки </w:t>
      </w:r>
      <w:r w:rsidR="00C7536D" w:rsidRPr="003A4A2E">
        <w:rPr>
          <w:rFonts w:ascii="Times New Roman" w:eastAsiaTheme="minorHAnsi" w:hAnsi="Times New Roman"/>
          <w:sz w:val="28"/>
          <w:szCs w:val="28"/>
          <w:shd w:val="clear" w:color="auto" w:fill="FFFFFF"/>
        </w:rPr>
        <w:t xml:space="preserve">положення </w:t>
      </w:r>
      <w:r w:rsidR="0044703D">
        <w:rPr>
          <w:rFonts w:ascii="Times New Roman" w:eastAsiaTheme="minorHAnsi" w:hAnsi="Times New Roman"/>
          <w:sz w:val="28"/>
          <w:szCs w:val="28"/>
          <w:shd w:val="clear" w:color="auto" w:fill="FFFFFF"/>
        </w:rPr>
        <w:t xml:space="preserve">цієї </w:t>
      </w:r>
      <w:r w:rsidR="009120A7" w:rsidRPr="003A4A2E">
        <w:rPr>
          <w:rFonts w:ascii="Times New Roman" w:eastAsiaTheme="minorHAnsi" w:hAnsi="Times New Roman"/>
          <w:sz w:val="28"/>
          <w:szCs w:val="28"/>
          <w:shd w:val="clear" w:color="auto" w:fill="FFFFFF"/>
        </w:rPr>
        <w:t>статт</w:t>
      </w:r>
      <w:r w:rsidR="00C7536D" w:rsidRPr="003A4A2E">
        <w:rPr>
          <w:rFonts w:ascii="Times New Roman" w:eastAsiaTheme="minorHAnsi" w:hAnsi="Times New Roman"/>
          <w:sz w:val="28"/>
          <w:szCs w:val="28"/>
          <w:shd w:val="clear" w:color="auto" w:fill="FFFFFF"/>
        </w:rPr>
        <w:t>і</w:t>
      </w:r>
      <w:r w:rsidR="009120A7" w:rsidRPr="003A4A2E">
        <w:rPr>
          <w:rFonts w:ascii="Times New Roman" w:eastAsiaTheme="minorHAnsi" w:hAnsi="Times New Roman"/>
          <w:sz w:val="28"/>
          <w:szCs w:val="28"/>
          <w:shd w:val="clear" w:color="auto" w:fill="FFFFFF"/>
        </w:rPr>
        <w:t xml:space="preserve"> регулю</w:t>
      </w:r>
      <w:r w:rsidR="00C7536D" w:rsidRPr="003A4A2E">
        <w:rPr>
          <w:rFonts w:ascii="Times New Roman" w:eastAsiaTheme="minorHAnsi" w:hAnsi="Times New Roman"/>
          <w:sz w:val="28"/>
          <w:szCs w:val="28"/>
          <w:shd w:val="clear" w:color="auto" w:fill="FFFFFF"/>
        </w:rPr>
        <w:t>ють</w:t>
      </w:r>
      <w:r w:rsidR="009120A7" w:rsidRPr="003A4A2E">
        <w:rPr>
          <w:rFonts w:ascii="Times New Roman" w:eastAsiaTheme="minorHAnsi" w:hAnsi="Times New Roman"/>
          <w:sz w:val="28"/>
          <w:szCs w:val="28"/>
          <w:shd w:val="clear" w:color="auto" w:fill="FFFFFF"/>
        </w:rPr>
        <w:t xml:space="preserve"> </w:t>
      </w:r>
      <w:r w:rsidR="00C7536D" w:rsidRPr="003A4A2E">
        <w:rPr>
          <w:rFonts w:ascii="Times New Roman" w:eastAsiaTheme="minorHAnsi" w:hAnsi="Times New Roman"/>
          <w:sz w:val="28"/>
          <w:szCs w:val="28"/>
          <w:shd w:val="clear" w:color="auto" w:fill="FFFFFF"/>
        </w:rPr>
        <w:t xml:space="preserve">відносини щодо </w:t>
      </w:r>
      <w:r w:rsidR="009120A7" w:rsidRPr="003A4A2E">
        <w:rPr>
          <w:rFonts w:ascii="Times New Roman" w:eastAsiaTheme="minorHAnsi" w:hAnsi="Times New Roman"/>
          <w:sz w:val="28"/>
          <w:szCs w:val="28"/>
          <w:shd w:val="clear" w:color="auto" w:fill="FFFFFF"/>
        </w:rPr>
        <w:t>прав</w:t>
      </w:r>
      <w:r w:rsidR="00C7536D" w:rsidRPr="003A4A2E">
        <w:rPr>
          <w:rFonts w:ascii="Times New Roman" w:eastAsiaTheme="minorHAnsi" w:hAnsi="Times New Roman"/>
          <w:sz w:val="28"/>
          <w:szCs w:val="28"/>
          <w:shd w:val="clear" w:color="auto" w:fill="FFFFFF"/>
        </w:rPr>
        <w:t xml:space="preserve">а </w:t>
      </w:r>
      <w:r w:rsidR="009120A7" w:rsidRPr="003A4A2E">
        <w:rPr>
          <w:rFonts w:ascii="Times New Roman" w:eastAsiaTheme="minorHAnsi" w:hAnsi="Times New Roman"/>
          <w:sz w:val="28"/>
          <w:szCs w:val="28"/>
          <w:shd w:val="clear" w:color="auto" w:fill="FFFFFF"/>
        </w:rPr>
        <w:t>власності</w:t>
      </w:r>
      <w:r w:rsidR="0044703D">
        <w:rPr>
          <w:rFonts w:ascii="Times New Roman" w:eastAsiaTheme="minorHAnsi" w:hAnsi="Times New Roman"/>
          <w:sz w:val="28"/>
          <w:szCs w:val="28"/>
          <w:shd w:val="clear" w:color="auto" w:fill="FFFFFF"/>
        </w:rPr>
        <w:t xml:space="preserve"> </w:t>
      </w:r>
      <w:r w:rsidR="009120A7" w:rsidRPr="003A4A2E">
        <w:rPr>
          <w:rFonts w:ascii="Times New Roman" w:eastAsiaTheme="minorHAnsi" w:hAnsi="Times New Roman"/>
          <w:sz w:val="28"/>
          <w:szCs w:val="28"/>
          <w:shd w:val="clear" w:color="auto" w:fill="FFFFFF"/>
        </w:rPr>
        <w:t xml:space="preserve">на </w:t>
      </w:r>
      <w:r w:rsidR="009208E5" w:rsidRPr="003A4A2E">
        <w:rPr>
          <w:rFonts w:ascii="Times New Roman" w:eastAsiaTheme="minorHAnsi" w:hAnsi="Times New Roman"/>
          <w:sz w:val="28"/>
          <w:szCs w:val="28"/>
          <w:shd w:val="clear" w:color="auto" w:fill="FFFFFF"/>
        </w:rPr>
        <w:t>землю</w:t>
      </w:r>
      <w:r w:rsidR="003E22AD" w:rsidRPr="003A4A2E">
        <w:rPr>
          <w:rFonts w:ascii="Times New Roman" w:eastAsiaTheme="minorHAnsi" w:hAnsi="Times New Roman"/>
          <w:sz w:val="28"/>
          <w:szCs w:val="28"/>
          <w:shd w:val="clear" w:color="auto" w:fill="FFFFFF"/>
        </w:rPr>
        <w:t xml:space="preserve">, а не питання </w:t>
      </w:r>
      <w:r w:rsidR="00BC1C67" w:rsidRPr="003A4A2E">
        <w:rPr>
          <w:rFonts w:ascii="Times New Roman" w:eastAsiaTheme="minorHAnsi" w:hAnsi="Times New Roman"/>
          <w:sz w:val="28"/>
          <w:szCs w:val="28"/>
          <w:shd w:val="clear" w:color="auto" w:fill="FFFFFF"/>
        </w:rPr>
        <w:t xml:space="preserve">щодо </w:t>
      </w:r>
      <w:r w:rsidR="003E22AD" w:rsidRPr="003A4A2E">
        <w:rPr>
          <w:rFonts w:ascii="Times New Roman" w:eastAsiaTheme="minorHAnsi" w:hAnsi="Times New Roman"/>
          <w:sz w:val="28"/>
          <w:szCs w:val="28"/>
          <w:shd w:val="clear" w:color="auto" w:fill="FFFFFF"/>
        </w:rPr>
        <w:t>самочинного будівництва.</w:t>
      </w:r>
    </w:p>
    <w:p w:rsidR="003A4A2E" w:rsidRPr="00EE7BD0" w:rsidRDefault="003A4A2E" w:rsidP="003A4A2E">
      <w:pPr>
        <w:spacing w:after="0" w:line="100" w:lineRule="atLeast"/>
        <w:ind w:firstLine="684"/>
        <w:jc w:val="both"/>
        <w:rPr>
          <w:rStyle w:val="rvts40"/>
          <w:rFonts w:ascii="Times New Roman" w:hAnsi="Times New Roman"/>
          <w:sz w:val="28"/>
          <w:szCs w:val="28"/>
        </w:rPr>
      </w:pPr>
      <w:r>
        <w:rPr>
          <w:rStyle w:val="rvts40"/>
          <w:rFonts w:ascii="Times New Roman" w:hAnsi="Times New Roman"/>
          <w:sz w:val="28"/>
          <w:szCs w:val="28"/>
        </w:rPr>
        <w:t xml:space="preserve">Під час </w:t>
      </w:r>
      <w:r w:rsidRPr="00EE7BD0">
        <w:rPr>
          <w:rStyle w:val="rvts40"/>
          <w:rFonts w:ascii="Times New Roman" w:hAnsi="Times New Roman"/>
          <w:sz w:val="28"/>
          <w:szCs w:val="28"/>
        </w:rPr>
        <w:t>дослідженн</w:t>
      </w:r>
      <w:r>
        <w:rPr>
          <w:rStyle w:val="rvts40"/>
          <w:rFonts w:ascii="Times New Roman" w:hAnsi="Times New Roman"/>
          <w:sz w:val="28"/>
          <w:szCs w:val="28"/>
        </w:rPr>
        <w:t>я</w:t>
      </w:r>
      <w:r w:rsidRPr="00EE7BD0">
        <w:rPr>
          <w:rStyle w:val="rvts40"/>
          <w:rFonts w:ascii="Times New Roman" w:hAnsi="Times New Roman"/>
          <w:sz w:val="28"/>
          <w:szCs w:val="28"/>
        </w:rPr>
        <w:t xml:space="preserve"> дисциплінарн</w:t>
      </w:r>
      <w:r>
        <w:rPr>
          <w:rStyle w:val="rvts40"/>
          <w:rFonts w:ascii="Times New Roman" w:hAnsi="Times New Roman"/>
          <w:sz w:val="28"/>
          <w:szCs w:val="28"/>
        </w:rPr>
        <w:t xml:space="preserve">ої </w:t>
      </w:r>
      <w:r w:rsidRPr="00EE7BD0">
        <w:rPr>
          <w:rStyle w:val="rvts40"/>
          <w:rFonts w:ascii="Times New Roman" w:hAnsi="Times New Roman"/>
          <w:sz w:val="28"/>
          <w:szCs w:val="28"/>
        </w:rPr>
        <w:t>скарг</w:t>
      </w:r>
      <w:r>
        <w:rPr>
          <w:rStyle w:val="rvts40"/>
          <w:rFonts w:ascii="Times New Roman" w:hAnsi="Times New Roman"/>
          <w:sz w:val="28"/>
          <w:szCs w:val="28"/>
        </w:rPr>
        <w:t xml:space="preserve">и </w:t>
      </w:r>
      <w:r w:rsidRPr="00EE7BD0">
        <w:rPr>
          <w:rStyle w:val="rvts40"/>
          <w:rFonts w:ascii="Times New Roman" w:hAnsi="Times New Roman"/>
          <w:sz w:val="28"/>
          <w:szCs w:val="28"/>
        </w:rPr>
        <w:t>та доданих до н</w:t>
      </w:r>
      <w:r>
        <w:rPr>
          <w:rStyle w:val="rvts40"/>
          <w:rFonts w:ascii="Times New Roman" w:hAnsi="Times New Roman"/>
          <w:sz w:val="28"/>
          <w:szCs w:val="28"/>
        </w:rPr>
        <w:t>еї</w:t>
      </w:r>
      <w:r w:rsidRPr="00EE7BD0">
        <w:rPr>
          <w:rStyle w:val="rvts40"/>
          <w:rFonts w:ascii="Times New Roman" w:hAnsi="Times New Roman"/>
          <w:sz w:val="28"/>
          <w:szCs w:val="28"/>
        </w:rPr>
        <w:t xml:space="preserve"> матеріалів встановлено </w:t>
      </w:r>
      <w:r w:rsidR="0044703D">
        <w:rPr>
          <w:rStyle w:val="rvts40"/>
          <w:rFonts w:ascii="Times New Roman" w:hAnsi="Times New Roman"/>
          <w:sz w:val="28"/>
          <w:szCs w:val="28"/>
        </w:rPr>
        <w:t>таке</w:t>
      </w:r>
      <w:r w:rsidRPr="00EE7BD0">
        <w:rPr>
          <w:rStyle w:val="rvts40"/>
          <w:rFonts w:ascii="Times New Roman" w:hAnsi="Times New Roman"/>
          <w:sz w:val="28"/>
          <w:szCs w:val="28"/>
        </w:rPr>
        <w:t xml:space="preserve">. </w:t>
      </w:r>
    </w:p>
    <w:p w:rsidR="007574A6" w:rsidRPr="003A4A2E" w:rsidRDefault="003E22AD" w:rsidP="003A4A2E">
      <w:pPr>
        <w:spacing w:after="0" w:line="240" w:lineRule="auto"/>
        <w:ind w:firstLine="709"/>
        <w:jc w:val="both"/>
        <w:rPr>
          <w:rFonts w:ascii="Times New Roman" w:eastAsiaTheme="minorHAnsi" w:hAnsi="Times New Roman"/>
          <w:sz w:val="28"/>
          <w:szCs w:val="28"/>
          <w:shd w:val="clear" w:color="auto" w:fill="FFFFFF"/>
        </w:rPr>
      </w:pPr>
      <w:r w:rsidRPr="003A4A2E">
        <w:rPr>
          <w:rFonts w:ascii="Times New Roman" w:eastAsiaTheme="minorHAnsi" w:hAnsi="Times New Roman"/>
          <w:sz w:val="28"/>
          <w:szCs w:val="28"/>
          <w:shd w:val="clear" w:color="auto" w:fill="FFFFFF"/>
        </w:rPr>
        <w:t xml:space="preserve">Рішенням окружного адміністративного суду міста Києва від 19 вересня 2019 року у задоволенні адміністративного позову </w:t>
      </w:r>
      <w:r w:rsidR="00EB6BC4" w:rsidRPr="003A4A2E">
        <w:rPr>
          <w:rFonts w:ascii="Times New Roman" w:eastAsiaTheme="minorHAnsi" w:hAnsi="Times New Roman"/>
          <w:sz w:val="28"/>
          <w:szCs w:val="28"/>
          <w:shd w:val="clear" w:color="auto" w:fill="FFFFFF"/>
        </w:rPr>
        <w:t xml:space="preserve">державної будівельно-архітектурної інспекції України до </w:t>
      </w:r>
      <w:r w:rsidR="00266F8B">
        <w:rPr>
          <w:rFonts w:ascii="Times New Roman" w:eastAsiaTheme="minorHAnsi" w:hAnsi="Times New Roman"/>
          <w:sz w:val="28"/>
          <w:szCs w:val="28"/>
          <w:shd w:val="clear" w:color="auto" w:fill="FFFFFF"/>
        </w:rPr>
        <w:t>ОСОБА-1</w:t>
      </w:r>
      <w:r w:rsidR="00EB6BC4" w:rsidRPr="003A4A2E">
        <w:rPr>
          <w:rFonts w:ascii="Times New Roman" w:eastAsiaTheme="minorHAnsi" w:hAnsi="Times New Roman"/>
          <w:sz w:val="28"/>
          <w:szCs w:val="28"/>
          <w:shd w:val="clear" w:color="auto" w:fill="FFFFFF"/>
        </w:rPr>
        <w:t>, третя особа – громадська організація «Вибір»</w:t>
      </w:r>
      <w:r w:rsidR="00E76DC9">
        <w:rPr>
          <w:rFonts w:ascii="Times New Roman" w:eastAsiaTheme="minorHAnsi" w:hAnsi="Times New Roman"/>
          <w:sz w:val="28"/>
          <w:szCs w:val="28"/>
          <w:shd w:val="clear" w:color="auto" w:fill="FFFFFF"/>
        </w:rPr>
        <w:t xml:space="preserve">, </w:t>
      </w:r>
      <w:r w:rsidR="00EB6BC4" w:rsidRPr="003A4A2E">
        <w:rPr>
          <w:rFonts w:ascii="Times New Roman" w:eastAsiaTheme="minorHAnsi" w:hAnsi="Times New Roman"/>
          <w:sz w:val="28"/>
          <w:szCs w:val="28"/>
          <w:shd w:val="clear" w:color="auto" w:fill="FFFFFF"/>
        </w:rPr>
        <w:t>про зобов’язання вчин</w:t>
      </w:r>
      <w:r w:rsidR="003A4A2E">
        <w:rPr>
          <w:rFonts w:ascii="Times New Roman" w:eastAsiaTheme="minorHAnsi" w:hAnsi="Times New Roman"/>
          <w:sz w:val="28"/>
          <w:szCs w:val="28"/>
          <w:shd w:val="clear" w:color="auto" w:fill="FFFFFF"/>
        </w:rPr>
        <w:t xml:space="preserve">ити дії </w:t>
      </w:r>
      <w:r w:rsidR="00EB6BC4" w:rsidRPr="003A4A2E">
        <w:rPr>
          <w:rFonts w:ascii="Times New Roman" w:eastAsiaTheme="minorHAnsi" w:hAnsi="Times New Roman"/>
          <w:sz w:val="28"/>
          <w:szCs w:val="28"/>
          <w:shd w:val="clear" w:color="auto" w:fill="FFFFFF"/>
        </w:rPr>
        <w:t xml:space="preserve">відмовлено повністю. </w:t>
      </w:r>
    </w:p>
    <w:p w:rsidR="007574A6" w:rsidRPr="003A4A2E" w:rsidRDefault="007574A6" w:rsidP="003A4A2E">
      <w:pPr>
        <w:spacing w:after="0" w:line="240" w:lineRule="auto"/>
        <w:ind w:firstLine="709"/>
        <w:jc w:val="both"/>
        <w:rPr>
          <w:rFonts w:ascii="Times New Roman" w:hAnsi="Times New Roman"/>
          <w:sz w:val="28"/>
          <w:szCs w:val="28"/>
        </w:rPr>
      </w:pPr>
      <w:r w:rsidRPr="003A4A2E">
        <w:rPr>
          <w:rFonts w:ascii="Times New Roman" w:hAnsi="Times New Roman"/>
          <w:sz w:val="28"/>
          <w:szCs w:val="28"/>
        </w:rPr>
        <w:t xml:space="preserve">Як убачається з мотивувальної частини рішення, суд дійшов висновку про відсутність підстав для задоволення позову з урахуванням того, що підстави для знесення об’єкта самовільного будівництва визначені статтею 376 ЦК України, </w:t>
      </w:r>
      <w:r w:rsidR="00F83A21">
        <w:rPr>
          <w:rFonts w:ascii="Times New Roman" w:hAnsi="Times New Roman"/>
          <w:sz w:val="28"/>
          <w:szCs w:val="28"/>
        </w:rPr>
        <w:t xml:space="preserve">згідно з якою, </w:t>
      </w:r>
      <w:r w:rsidRPr="003A4A2E">
        <w:rPr>
          <w:rFonts w:ascii="Times New Roman" w:hAnsi="Times New Roman"/>
          <w:sz w:val="28"/>
          <w:szCs w:val="28"/>
        </w:rPr>
        <w:t>якщо власник (користувач) земельної ділянки заперечує проти визнання права власності на нерухоме майно за особою, яка здійснила (здійснює) самочинне будівництво на його земельній ділянці, або якщо це порушує права інших осіб, майно підлягає знесенню особою, яка здійснила (здійснює) самочинне</w:t>
      </w:r>
      <w:r w:rsidR="00766E9C" w:rsidRPr="003A4A2E">
        <w:rPr>
          <w:rFonts w:ascii="Times New Roman" w:hAnsi="Times New Roman"/>
          <w:sz w:val="28"/>
          <w:szCs w:val="28"/>
        </w:rPr>
        <w:t xml:space="preserve"> будівництво, або за її рахунок. </w:t>
      </w:r>
    </w:p>
    <w:p w:rsidR="007574A6" w:rsidRPr="003A4A2E" w:rsidRDefault="007574A6" w:rsidP="003A4A2E">
      <w:pPr>
        <w:spacing w:after="0" w:line="240" w:lineRule="auto"/>
        <w:ind w:firstLine="709"/>
        <w:jc w:val="both"/>
        <w:rPr>
          <w:rFonts w:ascii="Times New Roman" w:hAnsi="Times New Roman"/>
          <w:sz w:val="28"/>
          <w:szCs w:val="28"/>
        </w:rPr>
      </w:pPr>
      <w:r w:rsidRPr="003A4A2E">
        <w:rPr>
          <w:rFonts w:ascii="Times New Roman" w:hAnsi="Times New Roman"/>
          <w:sz w:val="28"/>
          <w:szCs w:val="28"/>
        </w:rPr>
        <w:t>При цьому</w:t>
      </w:r>
      <w:r w:rsidR="00F83A21">
        <w:rPr>
          <w:rFonts w:ascii="Times New Roman" w:hAnsi="Times New Roman"/>
          <w:sz w:val="28"/>
          <w:szCs w:val="28"/>
        </w:rPr>
        <w:t xml:space="preserve"> </w:t>
      </w:r>
      <w:r w:rsidRPr="003A4A2E">
        <w:rPr>
          <w:rFonts w:ascii="Times New Roman" w:hAnsi="Times New Roman"/>
          <w:sz w:val="28"/>
          <w:szCs w:val="28"/>
        </w:rPr>
        <w:t>суд</w:t>
      </w:r>
      <w:r w:rsidR="00F83A21">
        <w:rPr>
          <w:rFonts w:ascii="Times New Roman" w:hAnsi="Times New Roman"/>
          <w:sz w:val="28"/>
          <w:szCs w:val="28"/>
        </w:rPr>
        <w:t xml:space="preserve"> </w:t>
      </w:r>
      <w:r w:rsidRPr="003A4A2E">
        <w:rPr>
          <w:rFonts w:ascii="Times New Roman" w:hAnsi="Times New Roman"/>
          <w:sz w:val="28"/>
          <w:szCs w:val="28"/>
        </w:rPr>
        <w:t>зазнач</w:t>
      </w:r>
      <w:r w:rsidR="00F83A21">
        <w:rPr>
          <w:rFonts w:ascii="Times New Roman" w:hAnsi="Times New Roman"/>
          <w:sz w:val="28"/>
          <w:szCs w:val="28"/>
        </w:rPr>
        <w:t xml:space="preserve">ив, що </w:t>
      </w:r>
      <w:r w:rsidRPr="003A4A2E">
        <w:rPr>
          <w:rFonts w:ascii="Times New Roman" w:hAnsi="Times New Roman"/>
          <w:sz w:val="28"/>
          <w:szCs w:val="28"/>
        </w:rPr>
        <w:t xml:space="preserve">відповідно до частини сьомої цієї статті у разі істотного відхилення від проекту, що суперечить суспільним інтересам або порушує права інших осіб, істотного порушення будівельних норм і правил суд за позовом відповідного органу державної влади або </w:t>
      </w:r>
      <w:r w:rsidR="00766E9C" w:rsidRPr="003A4A2E">
        <w:rPr>
          <w:rFonts w:ascii="Times New Roman" w:hAnsi="Times New Roman"/>
          <w:sz w:val="28"/>
          <w:szCs w:val="28"/>
        </w:rPr>
        <w:t xml:space="preserve">органу місцевого самоврядування </w:t>
      </w:r>
      <w:r w:rsidRPr="003A4A2E">
        <w:rPr>
          <w:rFonts w:ascii="Times New Roman" w:hAnsi="Times New Roman"/>
          <w:sz w:val="28"/>
          <w:szCs w:val="28"/>
        </w:rPr>
        <w:t xml:space="preserve">може постановити рішення, яким зобов’язати особу, яка здійснила (здійснює) будівництво, провести відповідну перебудову. Якщо </w:t>
      </w:r>
      <w:r w:rsidR="00E76DC9">
        <w:rPr>
          <w:rFonts w:ascii="Times New Roman" w:hAnsi="Times New Roman"/>
          <w:sz w:val="28"/>
          <w:szCs w:val="28"/>
        </w:rPr>
        <w:t xml:space="preserve">          </w:t>
      </w:r>
      <w:r w:rsidRPr="003A4A2E">
        <w:rPr>
          <w:rFonts w:ascii="Times New Roman" w:hAnsi="Times New Roman"/>
          <w:sz w:val="28"/>
          <w:szCs w:val="28"/>
        </w:rPr>
        <w:t>так</w:t>
      </w:r>
      <w:r w:rsidR="00E76DC9">
        <w:rPr>
          <w:rFonts w:ascii="Times New Roman" w:hAnsi="Times New Roman"/>
          <w:sz w:val="28"/>
          <w:szCs w:val="28"/>
        </w:rPr>
        <w:t>а</w:t>
      </w:r>
      <w:r w:rsidRPr="003A4A2E">
        <w:rPr>
          <w:rFonts w:ascii="Times New Roman" w:hAnsi="Times New Roman"/>
          <w:sz w:val="28"/>
          <w:szCs w:val="28"/>
        </w:rPr>
        <w:t xml:space="preserve"> перебудов</w:t>
      </w:r>
      <w:r w:rsidR="00E76DC9">
        <w:rPr>
          <w:rFonts w:ascii="Times New Roman" w:hAnsi="Times New Roman"/>
          <w:sz w:val="28"/>
          <w:szCs w:val="28"/>
        </w:rPr>
        <w:t>а</w:t>
      </w:r>
      <w:r w:rsidRPr="003A4A2E">
        <w:rPr>
          <w:rFonts w:ascii="Times New Roman" w:hAnsi="Times New Roman"/>
          <w:sz w:val="28"/>
          <w:szCs w:val="28"/>
        </w:rPr>
        <w:t xml:space="preserve"> є неможливою або особа, яка здійснила (здійснює) будівництво, відмовляється від її проведення, таке нерухоме майно за рішенням суду підлягає знесенню за рахунок особи, яка здійснила (здійснює) будівництво. </w:t>
      </w:r>
    </w:p>
    <w:p w:rsidR="00BC1C67" w:rsidRPr="003A4A2E" w:rsidRDefault="003A4A2E" w:rsidP="003A4A2E">
      <w:pPr>
        <w:spacing w:after="0" w:line="240" w:lineRule="auto"/>
        <w:ind w:firstLine="709"/>
        <w:jc w:val="both"/>
        <w:rPr>
          <w:rFonts w:ascii="Times New Roman" w:hAnsi="Times New Roman"/>
          <w:sz w:val="28"/>
          <w:szCs w:val="28"/>
        </w:rPr>
      </w:pPr>
      <w:r>
        <w:rPr>
          <w:rFonts w:ascii="Times New Roman" w:hAnsi="Times New Roman"/>
          <w:sz w:val="28"/>
          <w:szCs w:val="28"/>
        </w:rPr>
        <w:t>Проте с</w:t>
      </w:r>
      <w:r w:rsidR="007574A6" w:rsidRPr="003A4A2E">
        <w:rPr>
          <w:rFonts w:ascii="Times New Roman" w:hAnsi="Times New Roman"/>
          <w:sz w:val="28"/>
          <w:szCs w:val="28"/>
        </w:rPr>
        <w:t xml:space="preserve">удом встановлено, що матеріали справи не містять відомостей щодо відмови відповідача у здійсненні перебудови об’єкта самочинного будівництва, як </w:t>
      </w:r>
      <w:r w:rsidR="00E05CE4">
        <w:rPr>
          <w:rFonts w:ascii="Times New Roman" w:hAnsi="Times New Roman"/>
          <w:sz w:val="28"/>
          <w:szCs w:val="28"/>
        </w:rPr>
        <w:t>і не встановлено</w:t>
      </w:r>
      <w:r w:rsidR="007574A6" w:rsidRPr="003A4A2E">
        <w:rPr>
          <w:rFonts w:ascii="Times New Roman" w:hAnsi="Times New Roman"/>
          <w:sz w:val="28"/>
          <w:szCs w:val="28"/>
        </w:rPr>
        <w:t xml:space="preserve"> доказ</w:t>
      </w:r>
      <w:r w:rsidR="00E05CE4">
        <w:rPr>
          <w:rFonts w:ascii="Times New Roman" w:hAnsi="Times New Roman"/>
          <w:sz w:val="28"/>
          <w:szCs w:val="28"/>
        </w:rPr>
        <w:t>ів</w:t>
      </w:r>
      <w:r w:rsidR="007574A6" w:rsidRPr="003A4A2E">
        <w:rPr>
          <w:rFonts w:ascii="Times New Roman" w:hAnsi="Times New Roman"/>
          <w:sz w:val="28"/>
          <w:szCs w:val="28"/>
        </w:rPr>
        <w:t xml:space="preserve"> того, що проведення такої перебудови є неможливим. </w:t>
      </w:r>
    </w:p>
    <w:p w:rsidR="00BC1C67" w:rsidRPr="003A4A2E" w:rsidRDefault="00BC1C67" w:rsidP="003A4A2E">
      <w:pPr>
        <w:spacing w:after="0" w:line="240" w:lineRule="auto"/>
        <w:ind w:firstLine="709"/>
        <w:jc w:val="both"/>
        <w:rPr>
          <w:rFonts w:ascii="Times New Roman" w:hAnsi="Times New Roman"/>
          <w:sz w:val="28"/>
          <w:szCs w:val="28"/>
        </w:rPr>
      </w:pPr>
      <w:r w:rsidRPr="003A4A2E">
        <w:rPr>
          <w:rFonts w:ascii="Times New Roman" w:hAnsi="Times New Roman"/>
          <w:sz w:val="28"/>
          <w:szCs w:val="28"/>
        </w:rPr>
        <w:t xml:space="preserve">За висновком суду, </w:t>
      </w:r>
      <w:r w:rsidR="00E05CE4">
        <w:rPr>
          <w:rFonts w:ascii="Times New Roman" w:hAnsi="Times New Roman"/>
          <w:sz w:val="28"/>
          <w:szCs w:val="28"/>
        </w:rPr>
        <w:t xml:space="preserve">оскільки </w:t>
      </w:r>
      <w:r w:rsidRPr="003A4A2E">
        <w:rPr>
          <w:rFonts w:ascii="Times New Roman" w:hAnsi="Times New Roman"/>
          <w:sz w:val="28"/>
          <w:szCs w:val="28"/>
        </w:rPr>
        <w:t xml:space="preserve">позивач просив застосувати до відповідача крайні міри щодо знесення </w:t>
      </w:r>
      <w:r w:rsidR="00F83A21">
        <w:rPr>
          <w:rFonts w:ascii="Times New Roman" w:hAnsi="Times New Roman"/>
          <w:sz w:val="28"/>
          <w:szCs w:val="28"/>
        </w:rPr>
        <w:t>нерухомого майна</w:t>
      </w:r>
      <w:r w:rsidRPr="003A4A2E">
        <w:rPr>
          <w:rFonts w:ascii="Times New Roman" w:hAnsi="Times New Roman"/>
          <w:sz w:val="28"/>
          <w:szCs w:val="28"/>
        </w:rPr>
        <w:t xml:space="preserve">, не здійснивши при цьому усіх передбачених законодавством дій, які мають передувати зверненню контролюючого органу до суду з таким адміністративним позовом, </w:t>
      </w:r>
      <w:r w:rsidR="00E05CE4">
        <w:rPr>
          <w:rFonts w:ascii="Times New Roman" w:hAnsi="Times New Roman"/>
          <w:sz w:val="28"/>
          <w:szCs w:val="28"/>
        </w:rPr>
        <w:t xml:space="preserve">                     </w:t>
      </w:r>
      <w:r w:rsidRPr="003A4A2E">
        <w:rPr>
          <w:rFonts w:ascii="Times New Roman" w:hAnsi="Times New Roman"/>
          <w:sz w:val="28"/>
          <w:szCs w:val="28"/>
        </w:rPr>
        <w:t>позовні вимоги є передчасними та такими, що не підлягають задоволенню.</w:t>
      </w:r>
    </w:p>
    <w:p w:rsidR="00286117" w:rsidRPr="003A4A2E" w:rsidRDefault="00BC1C67" w:rsidP="003A4A2E">
      <w:pPr>
        <w:spacing w:line="240" w:lineRule="auto"/>
        <w:ind w:firstLine="709"/>
        <w:contextualSpacing/>
        <w:jc w:val="both"/>
        <w:rPr>
          <w:rFonts w:ascii="Times New Roman" w:hAnsi="Times New Roman"/>
          <w:sz w:val="28"/>
          <w:szCs w:val="28"/>
        </w:rPr>
      </w:pPr>
      <w:r w:rsidRPr="003A4A2E">
        <w:rPr>
          <w:rFonts w:ascii="Times New Roman" w:hAnsi="Times New Roman"/>
          <w:sz w:val="28"/>
          <w:szCs w:val="28"/>
        </w:rPr>
        <w:t>Вища рада правосуддя діє в межах повноважень, визначених статтею 131 Конституції України та статтею 3 Закону України «Про Вищу раду правосуддя», і не наділена повноваженнями оцінювати законність судо</w:t>
      </w:r>
      <w:r w:rsidR="00766E9C" w:rsidRPr="003A4A2E">
        <w:rPr>
          <w:rFonts w:ascii="Times New Roman" w:hAnsi="Times New Roman"/>
          <w:sz w:val="28"/>
          <w:szCs w:val="28"/>
        </w:rPr>
        <w:t>вого рішення та перевіряти</w:t>
      </w:r>
      <w:r w:rsidR="00766E9C" w:rsidRPr="003A4A2E">
        <w:rPr>
          <w:rFonts w:ascii="Times New Roman" w:hAnsi="Times New Roman"/>
          <w:sz w:val="28"/>
          <w:szCs w:val="28"/>
          <w:lang w:val="ru-RU"/>
        </w:rPr>
        <w:t xml:space="preserve"> </w:t>
      </w:r>
      <w:r w:rsidR="00766E9C" w:rsidRPr="003A4A2E">
        <w:rPr>
          <w:rFonts w:ascii="Times New Roman" w:hAnsi="Times New Roman"/>
          <w:sz w:val="28"/>
          <w:szCs w:val="28"/>
        </w:rPr>
        <w:t>його право</w:t>
      </w:r>
      <w:r w:rsidR="00E11E0C" w:rsidRPr="003A4A2E">
        <w:rPr>
          <w:rFonts w:ascii="Times New Roman" w:hAnsi="Times New Roman"/>
          <w:sz w:val="28"/>
          <w:szCs w:val="28"/>
        </w:rPr>
        <w:t>вий зміст.</w:t>
      </w:r>
    </w:p>
    <w:p w:rsidR="00286117" w:rsidRPr="003A4A2E" w:rsidRDefault="00286117" w:rsidP="003A4A2E">
      <w:pPr>
        <w:spacing w:line="240" w:lineRule="auto"/>
        <w:ind w:firstLine="709"/>
        <w:contextualSpacing/>
        <w:jc w:val="both"/>
        <w:rPr>
          <w:rFonts w:ascii="Times New Roman" w:hAnsi="Times New Roman"/>
          <w:sz w:val="28"/>
          <w:szCs w:val="28"/>
        </w:rPr>
      </w:pPr>
      <w:r w:rsidRPr="003A4A2E">
        <w:rPr>
          <w:rFonts w:ascii="Times New Roman" w:hAnsi="Times New Roman"/>
          <w:sz w:val="28"/>
          <w:szCs w:val="28"/>
        </w:rPr>
        <w:t>Відповідно до частини першої статті 293 КАС України учасники</w:t>
      </w:r>
      <w:r w:rsidRPr="003A4A2E">
        <w:rPr>
          <w:rStyle w:val="rvts0"/>
          <w:rFonts w:ascii="Times New Roman" w:hAnsi="Times New Roman"/>
          <w:sz w:val="28"/>
          <w:szCs w:val="28"/>
        </w:rPr>
        <w:t xml:space="preserve"> справи,                  а також особи, які не брали участі у справі, якщо суд вирішив питання про їхні права, свободи, інтереси та (або) обов’язки, мають право оскаржити в апеляційному порядку рішення суду першої інстанції повністю або частково, крім випадків, встановлених цим Кодексом. </w:t>
      </w:r>
      <w:r w:rsidRPr="003A4A2E">
        <w:rPr>
          <w:rFonts w:ascii="Times New Roman" w:hAnsi="Times New Roman"/>
          <w:sz w:val="28"/>
          <w:szCs w:val="28"/>
        </w:rPr>
        <w:t xml:space="preserve"> </w:t>
      </w:r>
    </w:p>
    <w:p w:rsidR="00286117" w:rsidRPr="0044703D" w:rsidRDefault="00286117" w:rsidP="003A4A2E">
      <w:pPr>
        <w:spacing w:line="240" w:lineRule="auto"/>
        <w:ind w:firstLine="709"/>
        <w:contextualSpacing/>
        <w:jc w:val="both"/>
        <w:rPr>
          <w:rStyle w:val="rvts0"/>
          <w:rFonts w:ascii="Times New Roman" w:hAnsi="Times New Roman"/>
          <w:sz w:val="28"/>
          <w:szCs w:val="28"/>
        </w:rPr>
      </w:pPr>
      <w:r w:rsidRPr="003A4A2E">
        <w:rPr>
          <w:rFonts w:ascii="Times New Roman" w:hAnsi="Times New Roman"/>
          <w:sz w:val="28"/>
          <w:szCs w:val="28"/>
        </w:rPr>
        <w:t>При цьому</w:t>
      </w:r>
      <w:r w:rsidR="00F83A21">
        <w:rPr>
          <w:rFonts w:ascii="Times New Roman" w:hAnsi="Times New Roman"/>
          <w:sz w:val="28"/>
          <w:szCs w:val="28"/>
        </w:rPr>
        <w:t xml:space="preserve"> </w:t>
      </w:r>
      <w:r w:rsidRPr="003A4A2E">
        <w:rPr>
          <w:rFonts w:ascii="Times New Roman" w:hAnsi="Times New Roman"/>
          <w:sz w:val="28"/>
          <w:szCs w:val="28"/>
        </w:rPr>
        <w:t xml:space="preserve">за змістом пункту 4 частини першої статті 317 КАС України </w:t>
      </w:r>
      <w:r w:rsidRPr="003A4A2E">
        <w:rPr>
          <w:rStyle w:val="rvts0"/>
          <w:rFonts w:ascii="Times New Roman" w:hAnsi="Times New Roman"/>
          <w:sz w:val="28"/>
          <w:szCs w:val="28"/>
        </w:rPr>
        <w:t xml:space="preserve">підставами для скасування судового рішення суду першої інстанції повністю або частково та ухвалення нового рішення у відповідній частині або зміни рішення є неправильне застосування норм матеріального права або порушення норм процесуального права. </w:t>
      </w:r>
    </w:p>
    <w:p w:rsidR="00926668" w:rsidRPr="003A4A2E" w:rsidRDefault="00E05CE4" w:rsidP="003A4A2E">
      <w:pPr>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Встановлені </w:t>
      </w:r>
      <w:r w:rsidR="00286117" w:rsidRPr="003A4A2E">
        <w:rPr>
          <w:rFonts w:ascii="Times New Roman" w:hAnsi="Times New Roman"/>
          <w:sz w:val="28"/>
          <w:szCs w:val="28"/>
        </w:rPr>
        <w:t>попередньою перевіркою обставини дають підстави</w:t>
      </w:r>
      <w:r w:rsidR="00926668" w:rsidRPr="003A4A2E">
        <w:rPr>
          <w:rFonts w:ascii="Times New Roman" w:hAnsi="Times New Roman"/>
          <w:sz w:val="28"/>
          <w:szCs w:val="28"/>
        </w:rPr>
        <w:t xml:space="preserve"> для висновку, що до</w:t>
      </w:r>
      <w:r>
        <w:rPr>
          <w:rFonts w:ascii="Times New Roman" w:hAnsi="Times New Roman"/>
          <w:sz w:val="28"/>
          <w:szCs w:val="28"/>
        </w:rPr>
        <w:t xml:space="preserve">води скарги Барнацького П.С. </w:t>
      </w:r>
      <w:r w:rsidR="00286117" w:rsidRPr="003A4A2E">
        <w:rPr>
          <w:rFonts w:ascii="Times New Roman" w:hAnsi="Times New Roman"/>
          <w:sz w:val="28"/>
          <w:szCs w:val="28"/>
        </w:rPr>
        <w:t xml:space="preserve">щодо </w:t>
      </w:r>
      <w:r w:rsidR="00926668" w:rsidRPr="003A4A2E">
        <w:rPr>
          <w:rFonts w:ascii="Times New Roman" w:hAnsi="Times New Roman"/>
          <w:sz w:val="28"/>
          <w:szCs w:val="28"/>
        </w:rPr>
        <w:t xml:space="preserve">порушення суддею </w:t>
      </w:r>
      <w:proofErr w:type="spellStart"/>
      <w:r w:rsidR="00926668" w:rsidRPr="003A4A2E">
        <w:rPr>
          <w:rFonts w:ascii="Times New Roman" w:hAnsi="Times New Roman"/>
          <w:sz w:val="28"/>
          <w:szCs w:val="28"/>
        </w:rPr>
        <w:t>Огурцовим</w:t>
      </w:r>
      <w:proofErr w:type="spellEnd"/>
      <w:r w:rsidR="00926668" w:rsidRPr="003A4A2E">
        <w:rPr>
          <w:rFonts w:ascii="Times New Roman" w:hAnsi="Times New Roman"/>
          <w:sz w:val="28"/>
          <w:szCs w:val="28"/>
        </w:rPr>
        <w:t xml:space="preserve"> О.П. норм матеріального та процесуального права при прийнятті рішення у справі </w:t>
      </w:r>
      <w:r w:rsidR="00286117" w:rsidRPr="003A4A2E">
        <w:rPr>
          <w:rFonts w:ascii="Times New Roman" w:hAnsi="Times New Roman"/>
          <w:sz w:val="28"/>
          <w:szCs w:val="28"/>
        </w:rPr>
        <w:t>можуть бути перевірені виключно судом вищої інстанції в порядку, передбаченому процесуальним законом</w:t>
      </w:r>
      <w:r w:rsidR="00F83A21">
        <w:rPr>
          <w:rFonts w:ascii="Times New Roman" w:hAnsi="Times New Roman"/>
          <w:sz w:val="28"/>
          <w:szCs w:val="28"/>
        </w:rPr>
        <w:t>,</w:t>
      </w:r>
      <w:r w:rsidR="00926668" w:rsidRPr="003A4A2E">
        <w:rPr>
          <w:rFonts w:ascii="Times New Roman" w:hAnsi="Times New Roman"/>
          <w:sz w:val="28"/>
          <w:szCs w:val="28"/>
        </w:rPr>
        <w:t xml:space="preserve"> з наданням їм належної правової оцінки. </w:t>
      </w:r>
    </w:p>
    <w:p w:rsidR="00286117" w:rsidRPr="003A4A2E" w:rsidRDefault="00286117" w:rsidP="003A4A2E">
      <w:pPr>
        <w:spacing w:line="240" w:lineRule="auto"/>
        <w:ind w:firstLine="709"/>
        <w:contextualSpacing/>
        <w:jc w:val="both"/>
        <w:rPr>
          <w:rStyle w:val="rvts73"/>
          <w:rFonts w:ascii="Times New Roman" w:hAnsi="Times New Roman"/>
          <w:sz w:val="28"/>
          <w:szCs w:val="28"/>
        </w:rPr>
      </w:pPr>
      <w:r w:rsidRPr="003A4A2E">
        <w:rPr>
          <w:rFonts w:ascii="Times New Roman" w:hAnsi="Times New Roman"/>
          <w:sz w:val="28"/>
          <w:szCs w:val="28"/>
        </w:rPr>
        <w:t xml:space="preserve">Відповідно до відомостей Єдиного державного реєстру судових рішень ухвалою </w:t>
      </w:r>
      <w:r w:rsidR="00926668" w:rsidRPr="003A4A2E">
        <w:rPr>
          <w:rFonts w:ascii="Times New Roman" w:hAnsi="Times New Roman"/>
          <w:sz w:val="28"/>
          <w:szCs w:val="28"/>
        </w:rPr>
        <w:t xml:space="preserve">Шостого апеляційного адміністративного суду від </w:t>
      </w:r>
      <w:r w:rsidR="00E05CE4">
        <w:rPr>
          <w:rFonts w:ascii="Times New Roman" w:hAnsi="Times New Roman"/>
          <w:sz w:val="28"/>
          <w:szCs w:val="28"/>
        </w:rPr>
        <w:t xml:space="preserve">12 листопада               2019 </w:t>
      </w:r>
      <w:r w:rsidR="00926668" w:rsidRPr="003A4A2E">
        <w:rPr>
          <w:rFonts w:ascii="Times New Roman" w:hAnsi="Times New Roman"/>
          <w:sz w:val="28"/>
          <w:szCs w:val="28"/>
        </w:rPr>
        <w:t>року</w:t>
      </w:r>
      <w:r w:rsidR="00084329" w:rsidRPr="003A4A2E">
        <w:rPr>
          <w:rFonts w:ascii="Times New Roman" w:hAnsi="Times New Roman"/>
          <w:sz w:val="28"/>
          <w:szCs w:val="28"/>
        </w:rPr>
        <w:t xml:space="preserve"> </w:t>
      </w:r>
      <w:r w:rsidR="00926668" w:rsidRPr="003A4A2E">
        <w:rPr>
          <w:rFonts w:ascii="Times New Roman" w:hAnsi="Times New Roman"/>
          <w:sz w:val="28"/>
          <w:szCs w:val="28"/>
        </w:rPr>
        <w:t>відкрито апеляційне провадження за апеляційною скаргою державної архітектурно-будівельної</w:t>
      </w:r>
      <w:r w:rsidR="00E05CE4">
        <w:rPr>
          <w:rFonts w:ascii="Times New Roman" w:hAnsi="Times New Roman"/>
          <w:sz w:val="28"/>
          <w:szCs w:val="28"/>
        </w:rPr>
        <w:t xml:space="preserve"> </w:t>
      </w:r>
      <w:r w:rsidR="00926668" w:rsidRPr="003A4A2E">
        <w:rPr>
          <w:rFonts w:ascii="Times New Roman" w:hAnsi="Times New Roman"/>
          <w:sz w:val="28"/>
          <w:szCs w:val="28"/>
        </w:rPr>
        <w:t xml:space="preserve">інспекції України на рішення </w:t>
      </w:r>
      <w:r w:rsidR="00084329" w:rsidRPr="003A4A2E">
        <w:rPr>
          <w:rFonts w:ascii="Times New Roman" w:hAnsi="Times New Roman"/>
          <w:sz w:val="28"/>
          <w:szCs w:val="28"/>
        </w:rPr>
        <w:t>о</w:t>
      </w:r>
      <w:r w:rsidR="00926668" w:rsidRPr="003A4A2E">
        <w:rPr>
          <w:rFonts w:ascii="Times New Roman" w:hAnsi="Times New Roman"/>
          <w:sz w:val="28"/>
          <w:szCs w:val="28"/>
        </w:rPr>
        <w:t>кружного адміністративного суду міста Києва від 19 вересня 2019 р</w:t>
      </w:r>
      <w:r w:rsidR="00084329" w:rsidRPr="003A4A2E">
        <w:rPr>
          <w:rFonts w:ascii="Times New Roman" w:hAnsi="Times New Roman"/>
          <w:sz w:val="28"/>
          <w:szCs w:val="28"/>
        </w:rPr>
        <w:t>оку</w:t>
      </w:r>
      <w:r w:rsidR="00926668" w:rsidRPr="003A4A2E">
        <w:rPr>
          <w:rFonts w:ascii="Times New Roman" w:hAnsi="Times New Roman"/>
          <w:sz w:val="28"/>
          <w:szCs w:val="28"/>
        </w:rPr>
        <w:t xml:space="preserve"> у справі за адміністративним позовом </w:t>
      </w:r>
      <w:r w:rsidR="00084329" w:rsidRPr="003A4A2E">
        <w:rPr>
          <w:rFonts w:ascii="Times New Roman" w:hAnsi="Times New Roman"/>
          <w:sz w:val="28"/>
          <w:szCs w:val="28"/>
        </w:rPr>
        <w:t>д</w:t>
      </w:r>
      <w:r w:rsidR="00926668" w:rsidRPr="003A4A2E">
        <w:rPr>
          <w:rFonts w:ascii="Times New Roman" w:hAnsi="Times New Roman"/>
          <w:sz w:val="28"/>
          <w:szCs w:val="28"/>
        </w:rPr>
        <w:t xml:space="preserve">ержавної архітектурно-будівельної інспекції України до </w:t>
      </w:r>
      <w:r w:rsidR="00266F8B">
        <w:rPr>
          <w:rFonts w:ascii="Times New Roman" w:hAnsi="Times New Roman"/>
          <w:sz w:val="28"/>
          <w:szCs w:val="28"/>
        </w:rPr>
        <w:t>ОСОБА-1</w:t>
      </w:r>
      <w:r w:rsidR="00926668" w:rsidRPr="003A4A2E">
        <w:rPr>
          <w:rFonts w:ascii="Times New Roman" w:hAnsi="Times New Roman"/>
          <w:sz w:val="28"/>
          <w:szCs w:val="28"/>
        </w:rPr>
        <w:t xml:space="preserve">, третя особа </w:t>
      </w:r>
      <w:r w:rsidR="00F83A21">
        <w:rPr>
          <w:rFonts w:ascii="Times New Roman" w:hAnsi="Times New Roman"/>
          <w:sz w:val="28"/>
          <w:szCs w:val="28"/>
        </w:rPr>
        <w:t>‒</w:t>
      </w:r>
      <w:r w:rsidR="00926668" w:rsidRPr="003A4A2E">
        <w:rPr>
          <w:rFonts w:ascii="Times New Roman" w:hAnsi="Times New Roman"/>
          <w:sz w:val="28"/>
          <w:szCs w:val="28"/>
        </w:rPr>
        <w:t xml:space="preserve"> </w:t>
      </w:r>
      <w:r w:rsidR="00084329" w:rsidRPr="003A4A2E">
        <w:rPr>
          <w:rFonts w:ascii="Times New Roman" w:hAnsi="Times New Roman"/>
          <w:sz w:val="28"/>
          <w:szCs w:val="28"/>
        </w:rPr>
        <w:t>г</w:t>
      </w:r>
      <w:r w:rsidR="00926668" w:rsidRPr="003A4A2E">
        <w:rPr>
          <w:rFonts w:ascii="Times New Roman" w:hAnsi="Times New Roman"/>
          <w:sz w:val="28"/>
          <w:szCs w:val="28"/>
        </w:rPr>
        <w:t xml:space="preserve">ромадська організація </w:t>
      </w:r>
      <w:r w:rsidR="00084329" w:rsidRPr="003A4A2E">
        <w:rPr>
          <w:rFonts w:ascii="Times New Roman" w:hAnsi="Times New Roman"/>
          <w:sz w:val="28"/>
          <w:szCs w:val="28"/>
        </w:rPr>
        <w:t>«Вибір»</w:t>
      </w:r>
      <w:r w:rsidR="00F83A21">
        <w:rPr>
          <w:rFonts w:ascii="Times New Roman" w:hAnsi="Times New Roman"/>
          <w:sz w:val="28"/>
          <w:szCs w:val="28"/>
        </w:rPr>
        <w:t>,</w:t>
      </w:r>
      <w:r w:rsidR="00084329" w:rsidRPr="003A4A2E">
        <w:rPr>
          <w:rFonts w:ascii="Times New Roman" w:hAnsi="Times New Roman"/>
          <w:sz w:val="28"/>
          <w:szCs w:val="28"/>
        </w:rPr>
        <w:t xml:space="preserve"> </w:t>
      </w:r>
      <w:r w:rsidR="00E05CE4">
        <w:rPr>
          <w:rFonts w:ascii="Times New Roman" w:hAnsi="Times New Roman"/>
          <w:sz w:val="28"/>
          <w:szCs w:val="28"/>
        </w:rPr>
        <w:t xml:space="preserve">                       </w:t>
      </w:r>
      <w:r w:rsidR="00926668" w:rsidRPr="003A4A2E">
        <w:rPr>
          <w:rFonts w:ascii="Times New Roman" w:hAnsi="Times New Roman"/>
          <w:sz w:val="28"/>
          <w:szCs w:val="28"/>
        </w:rPr>
        <w:t>про зобов</w:t>
      </w:r>
      <w:r w:rsidR="00084329" w:rsidRPr="003A4A2E">
        <w:rPr>
          <w:rFonts w:ascii="Times New Roman" w:hAnsi="Times New Roman"/>
          <w:sz w:val="28"/>
          <w:szCs w:val="28"/>
        </w:rPr>
        <w:t>’</w:t>
      </w:r>
      <w:r w:rsidR="00926668" w:rsidRPr="003A4A2E">
        <w:rPr>
          <w:rFonts w:ascii="Times New Roman" w:hAnsi="Times New Roman"/>
          <w:sz w:val="28"/>
          <w:szCs w:val="28"/>
        </w:rPr>
        <w:t>язання вчинити дії</w:t>
      </w:r>
      <w:r w:rsidR="00084329" w:rsidRPr="003A4A2E">
        <w:rPr>
          <w:rFonts w:ascii="Times New Roman" w:hAnsi="Times New Roman"/>
          <w:sz w:val="28"/>
          <w:szCs w:val="28"/>
        </w:rPr>
        <w:t>.</w:t>
      </w:r>
      <w:r w:rsidR="00E05CE4">
        <w:rPr>
          <w:rFonts w:ascii="Times New Roman" w:hAnsi="Times New Roman"/>
          <w:sz w:val="28"/>
          <w:szCs w:val="28"/>
        </w:rPr>
        <w:t xml:space="preserve"> Апеляційний перегляд справи не завершено. </w:t>
      </w:r>
    </w:p>
    <w:p w:rsidR="00D618B9" w:rsidRPr="003A4A2E" w:rsidRDefault="00F83A21" w:rsidP="003A4A2E">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rPr>
        <w:t>Згідно з</w:t>
      </w:r>
      <w:r w:rsidR="00D618B9" w:rsidRPr="003A4A2E">
        <w:rPr>
          <w:rFonts w:ascii="Times New Roman" w:hAnsi="Times New Roman"/>
          <w:sz w:val="28"/>
          <w:szCs w:val="28"/>
        </w:rPr>
        <w:t xml:space="preserve"> пункт</w:t>
      </w:r>
      <w:r>
        <w:rPr>
          <w:rFonts w:ascii="Times New Roman" w:hAnsi="Times New Roman"/>
          <w:sz w:val="28"/>
          <w:szCs w:val="28"/>
        </w:rPr>
        <w:t xml:space="preserve">ом </w:t>
      </w:r>
      <w:r w:rsidR="00D618B9" w:rsidRPr="003A4A2E">
        <w:rPr>
          <w:rFonts w:ascii="Times New Roman" w:hAnsi="Times New Roman"/>
          <w:sz w:val="28"/>
          <w:szCs w:val="28"/>
        </w:rPr>
        <w:t xml:space="preserve">6 частини першої статті 44 Закону України «Про Вищу раду правосуддя» </w:t>
      </w:r>
      <w:r w:rsidR="00D618B9" w:rsidRPr="003A4A2E">
        <w:rPr>
          <w:rFonts w:ascii="Times New Roman" w:hAnsi="Times New Roman"/>
          <w:sz w:val="28"/>
          <w:szCs w:val="28"/>
          <w:shd w:val="clear" w:color="auto" w:fill="FFFFFF"/>
        </w:rPr>
        <w:t>дисциплінарна скарга залишається без розгляду та повертається скаржнику, зокрема,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664CDE" w:rsidRPr="003A4A2E" w:rsidRDefault="00664CDE" w:rsidP="003A4A2E">
      <w:pPr>
        <w:pStyle w:val="a6"/>
        <w:ind w:firstLine="709"/>
        <w:jc w:val="both"/>
        <w:rPr>
          <w:rFonts w:ascii="Times New Roman" w:hAnsi="Times New Roman"/>
          <w:sz w:val="28"/>
          <w:szCs w:val="28"/>
        </w:rPr>
      </w:pPr>
      <w:r w:rsidRPr="003A4A2E">
        <w:rPr>
          <w:rFonts w:ascii="Times New Roman" w:hAnsi="Times New Roman"/>
          <w:sz w:val="28"/>
          <w:szCs w:val="28"/>
        </w:rPr>
        <w:t>З огляду на зазначене</w:t>
      </w:r>
      <w:r w:rsidR="00F83A21">
        <w:rPr>
          <w:rFonts w:ascii="Times New Roman" w:hAnsi="Times New Roman"/>
          <w:sz w:val="28"/>
          <w:szCs w:val="28"/>
        </w:rPr>
        <w:t xml:space="preserve"> </w:t>
      </w:r>
      <w:r w:rsidRPr="003A4A2E">
        <w:rPr>
          <w:rFonts w:ascii="Times New Roman" w:hAnsi="Times New Roman"/>
          <w:sz w:val="28"/>
          <w:szCs w:val="28"/>
        </w:rPr>
        <w:t>Перша Дисциплінарна палата Вищої ради правосуддя вважає, що дисциплінарн</w:t>
      </w:r>
      <w:r w:rsidR="00E876DB" w:rsidRPr="003A4A2E">
        <w:rPr>
          <w:rFonts w:ascii="Times New Roman" w:hAnsi="Times New Roman"/>
          <w:sz w:val="28"/>
          <w:szCs w:val="28"/>
        </w:rPr>
        <w:t>у</w:t>
      </w:r>
      <w:r w:rsidRPr="003A4A2E">
        <w:rPr>
          <w:rFonts w:ascii="Times New Roman" w:hAnsi="Times New Roman"/>
          <w:sz w:val="28"/>
          <w:szCs w:val="28"/>
        </w:rPr>
        <w:t xml:space="preserve"> скарг</w:t>
      </w:r>
      <w:r w:rsidR="00E876DB" w:rsidRPr="003A4A2E">
        <w:rPr>
          <w:rFonts w:ascii="Times New Roman" w:hAnsi="Times New Roman"/>
          <w:sz w:val="28"/>
          <w:szCs w:val="28"/>
        </w:rPr>
        <w:t>у</w:t>
      </w:r>
      <w:r w:rsidR="00E8603E" w:rsidRPr="003A4A2E">
        <w:rPr>
          <w:rFonts w:ascii="Times New Roman" w:hAnsi="Times New Roman"/>
          <w:sz w:val="28"/>
          <w:szCs w:val="28"/>
        </w:rPr>
        <w:t xml:space="preserve"> </w:t>
      </w:r>
      <w:r w:rsidR="00084329" w:rsidRPr="003A4A2E">
        <w:rPr>
          <w:rFonts w:ascii="Times New Roman" w:hAnsi="Times New Roman"/>
          <w:sz w:val="28"/>
          <w:szCs w:val="28"/>
        </w:rPr>
        <w:t xml:space="preserve">Барнацького П.С. </w:t>
      </w:r>
      <w:r w:rsidRPr="003A4A2E">
        <w:rPr>
          <w:rFonts w:ascii="Times New Roman" w:hAnsi="Times New Roman"/>
          <w:sz w:val="28"/>
          <w:szCs w:val="28"/>
        </w:rPr>
        <w:t>необхідно залишити без розгляду та повернути скаржник</w:t>
      </w:r>
      <w:r w:rsidR="00855071" w:rsidRPr="003A4A2E">
        <w:rPr>
          <w:rFonts w:ascii="Times New Roman" w:hAnsi="Times New Roman"/>
          <w:sz w:val="28"/>
          <w:szCs w:val="28"/>
        </w:rPr>
        <w:t>у</w:t>
      </w:r>
      <w:r w:rsidRPr="003A4A2E">
        <w:rPr>
          <w:rFonts w:ascii="Times New Roman" w:hAnsi="Times New Roman"/>
          <w:sz w:val="28"/>
          <w:szCs w:val="28"/>
        </w:rPr>
        <w:t>.</w:t>
      </w:r>
    </w:p>
    <w:p w:rsidR="00664CDE" w:rsidRPr="003A4A2E" w:rsidRDefault="00664CDE" w:rsidP="003A4A2E">
      <w:pPr>
        <w:pStyle w:val="a6"/>
        <w:ind w:firstLine="709"/>
        <w:jc w:val="both"/>
        <w:rPr>
          <w:rFonts w:ascii="Times New Roman" w:hAnsi="Times New Roman"/>
          <w:sz w:val="28"/>
          <w:szCs w:val="28"/>
        </w:rPr>
      </w:pPr>
      <w:r w:rsidRPr="003A4A2E">
        <w:rPr>
          <w:rFonts w:ascii="Times New Roman" w:hAnsi="Times New Roman"/>
          <w:sz w:val="28"/>
          <w:szCs w:val="28"/>
        </w:rPr>
        <w:t>Перша Дисциплінарн</w:t>
      </w:r>
      <w:r w:rsidR="002C205D" w:rsidRPr="003A4A2E">
        <w:rPr>
          <w:rFonts w:ascii="Times New Roman" w:hAnsi="Times New Roman"/>
          <w:sz w:val="28"/>
          <w:szCs w:val="28"/>
        </w:rPr>
        <w:t xml:space="preserve">а палата Вищої рада правосуддя, </w:t>
      </w:r>
      <w:r w:rsidRPr="003A4A2E">
        <w:rPr>
          <w:rFonts w:ascii="Times New Roman" w:hAnsi="Times New Roman"/>
          <w:sz w:val="28"/>
          <w:szCs w:val="28"/>
        </w:rPr>
        <w:t>керуючись статтями 43, 44 Закону України «Про Вищу раду правосуддя»,</w:t>
      </w:r>
    </w:p>
    <w:p w:rsidR="00E0194F" w:rsidRPr="003A4A2E" w:rsidRDefault="00E0194F" w:rsidP="003A4A2E">
      <w:pPr>
        <w:pStyle w:val="a6"/>
        <w:ind w:firstLine="708"/>
        <w:jc w:val="both"/>
        <w:rPr>
          <w:rFonts w:ascii="Times New Roman" w:hAnsi="Times New Roman"/>
          <w:sz w:val="28"/>
          <w:szCs w:val="28"/>
        </w:rPr>
      </w:pPr>
    </w:p>
    <w:p w:rsidR="0049573F" w:rsidRPr="00C04C1B" w:rsidRDefault="0049573F" w:rsidP="0049573F">
      <w:pPr>
        <w:tabs>
          <w:tab w:val="left" w:pos="851"/>
        </w:tabs>
        <w:jc w:val="center"/>
        <w:rPr>
          <w:rStyle w:val="FontStyle16"/>
          <w:lang w:eastAsia="uk-UA"/>
        </w:rPr>
      </w:pPr>
      <w:r>
        <w:rPr>
          <w:rFonts w:ascii="Times New Roman" w:hAnsi="Times New Roman"/>
          <w:b/>
          <w:bCs/>
          <w:sz w:val="28"/>
          <w:szCs w:val="28"/>
        </w:rPr>
        <w:t>ухвалила</w:t>
      </w:r>
      <w:r w:rsidRPr="00C04C1B">
        <w:rPr>
          <w:rFonts w:ascii="Times New Roman" w:hAnsi="Times New Roman"/>
          <w:b/>
          <w:bCs/>
          <w:sz w:val="28"/>
          <w:szCs w:val="28"/>
        </w:rPr>
        <w:t>:</w:t>
      </w:r>
    </w:p>
    <w:p w:rsidR="0049573F" w:rsidRDefault="0049573F" w:rsidP="00664CDE">
      <w:pPr>
        <w:spacing w:after="0" w:line="100" w:lineRule="atLeast"/>
        <w:jc w:val="both"/>
        <w:rPr>
          <w:rFonts w:ascii="Times New Roman" w:hAnsi="Times New Roman"/>
          <w:sz w:val="28"/>
          <w:szCs w:val="28"/>
        </w:rPr>
      </w:pPr>
      <w:r w:rsidRPr="004571E1">
        <w:rPr>
          <w:rFonts w:ascii="Times New Roman" w:hAnsi="Times New Roman"/>
          <w:sz w:val="28"/>
          <w:szCs w:val="28"/>
        </w:rPr>
        <w:t>дисциплінарн</w:t>
      </w:r>
      <w:r w:rsidR="00E876DB">
        <w:rPr>
          <w:rFonts w:ascii="Times New Roman" w:hAnsi="Times New Roman"/>
          <w:sz w:val="28"/>
          <w:szCs w:val="28"/>
        </w:rPr>
        <w:t>у</w:t>
      </w:r>
      <w:r w:rsidRPr="004571E1">
        <w:rPr>
          <w:rFonts w:ascii="Times New Roman" w:hAnsi="Times New Roman"/>
          <w:sz w:val="28"/>
          <w:szCs w:val="28"/>
        </w:rPr>
        <w:t xml:space="preserve"> </w:t>
      </w:r>
      <w:r w:rsidRPr="006C1B3A">
        <w:rPr>
          <w:rFonts w:ascii="Times New Roman" w:hAnsi="Times New Roman"/>
          <w:sz w:val="28"/>
          <w:szCs w:val="28"/>
        </w:rPr>
        <w:t>скарг</w:t>
      </w:r>
      <w:r w:rsidR="00E876DB">
        <w:rPr>
          <w:rFonts w:ascii="Times New Roman" w:hAnsi="Times New Roman"/>
          <w:sz w:val="28"/>
          <w:szCs w:val="28"/>
        </w:rPr>
        <w:t>у</w:t>
      </w:r>
      <w:r w:rsidRPr="006C1B3A">
        <w:rPr>
          <w:rFonts w:ascii="Times New Roman" w:hAnsi="Times New Roman"/>
          <w:sz w:val="28"/>
          <w:szCs w:val="28"/>
        </w:rPr>
        <w:t xml:space="preserve"> </w:t>
      </w:r>
      <w:r w:rsidR="003A4A2E">
        <w:rPr>
          <w:rFonts w:ascii="Times New Roman" w:hAnsi="Times New Roman"/>
          <w:sz w:val="28"/>
          <w:szCs w:val="28"/>
        </w:rPr>
        <w:t>Барнацького</w:t>
      </w:r>
      <w:r w:rsidR="003A4A2E" w:rsidRPr="00286117">
        <w:rPr>
          <w:rFonts w:ascii="Times New Roman" w:hAnsi="Times New Roman"/>
          <w:sz w:val="28"/>
          <w:szCs w:val="28"/>
        </w:rPr>
        <w:t xml:space="preserve"> </w:t>
      </w:r>
      <w:r w:rsidR="003A4A2E">
        <w:rPr>
          <w:rFonts w:ascii="Times New Roman" w:hAnsi="Times New Roman"/>
          <w:sz w:val="28"/>
          <w:szCs w:val="28"/>
        </w:rPr>
        <w:t xml:space="preserve">Павла Степановича стосовно судді окружного адміністративного суду міста Києва </w:t>
      </w:r>
      <w:proofErr w:type="spellStart"/>
      <w:r w:rsidR="003A4A2E">
        <w:rPr>
          <w:rFonts w:ascii="Times New Roman" w:hAnsi="Times New Roman"/>
          <w:sz w:val="28"/>
          <w:szCs w:val="28"/>
        </w:rPr>
        <w:t>Огурцова</w:t>
      </w:r>
      <w:proofErr w:type="spellEnd"/>
      <w:r w:rsidR="003A4A2E">
        <w:rPr>
          <w:rFonts w:ascii="Times New Roman" w:hAnsi="Times New Roman"/>
          <w:sz w:val="28"/>
          <w:szCs w:val="28"/>
        </w:rPr>
        <w:t xml:space="preserve"> Олексія Петровича</w:t>
      </w:r>
      <w:r w:rsidR="006C1B3A" w:rsidRPr="0000236D">
        <w:rPr>
          <w:rStyle w:val="FontStyle14"/>
          <w:sz w:val="28"/>
          <w:szCs w:val="28"/>
        </w:rPr>
        <w:t xml:space="preserve"> </w:t>
      </w:r>
      <w:r w:rsidRPr="0000236D">
        <w:rPr>
          <w:rFonts w:ascii="Times New Roman" w:hAnsi="Times New Roman"/>
          <w:sz w:val="28"/>
          <w:szCs w:val="28"/>
        </w:rPr>
        <w:t>залишити</w:t>
      </w:r>
      <w:r w:rsidRPr="006C1B3A">
        <w:rPr>
          <w:rFonts w:ascii="Times New Roman" w:hAnsi="Times New Roman"/>
          <w:sz w:val="28"/>
          <w:szCs w:val="28"/>
        </w:rPr>
        <w:t xml:space="preserve"> без розгляду та повернути скаржн</w:t>
      </w:r>
      <w:r w:rsidRPr="004571E1">
        <w:rPr>
          <w:rFonts w:ascii="Times New Roman" w:hAnsi="Times New Roman"/>
          <w:sz w:val="28"/>
          <w:szCs w:val="28"/>
        </w:rPr>
        <w:t>и</w:t>
      </w:r>
      <w:r w:rsidR="00E0194F">
        <w:rPr>
          <w:rFonts w:ascii="Times New Roman" w:hAnsi="Times New Roman"/>
          <w:sz w:val="28"/>
          <w:szCs w:val="28"/>
        </w:rPr>
        <w:t>к</w:t>
      </w:r>
      <w:r w:rsidR="00855071">
        <w:rPr>
          <w:rFonts w:ascii="Times New Roman" w:hAnsi="Times New Roman"/>
          <w:sz w:val="28"/>
          <w:szCs w:val="28"/>
        </w:rPr>
        <w:t>у</w:t>
      </w:r>
      <w:r w:rsidRPr="004571E1">
        <w:rPr>
          <w:rFonts w:ascii="Times New Roman" w:hAnsi="Times New Roman"/>
          <w:sz w:val="28"/>
          <w:szCs w:val="28"/>
        </w:rPr>
        <w:t>.</w:t>
      </w:r>
    </w:p>
    <w:p w:rsidR="006C1B3A" w:rsidRPr="006C1B3A" w:rsidRDefault="006C1B3A" w:rsidP="006C1B3A">
      <w:pPr>
        <w:pStyle w:val="af1"/>
        <w:spacing w:after="0"/>
        <w:ind w:firstLine="709"/>
        <w:jc w:val="both"/>
        <w:rPr>
          <w:sz w:val="28"/>
          <w:szCs w:val="28"/>
          <w:lang w:val="uk-UA"/>
        </w:rPr>
      </w:pPr>
      <w:r w:rsidRPr="006C1B3A">
        <w:rPr>
          <w:sz w:val="28"/>
          <w:szCs w:val="28"/>
          <w:lang w:val="uk-UA"/>
        </w:rPr>
        <w:t xml:space="preserve">Ухвала оскарженню не підлягає. </w:t>
      </w:r>
    </w:p>
    <w:p w:rsidR="006C1B3A" w:rsidRPr="00822B93" w:rsidRDefault="006C1B3A" w:rsidP="006C1B3A">
      <w:pPr>
        <w:spacing w:after="0" w:line="240" w:lineRule="auto"/>
        <w:rPr>
          <w:rFonts w:ascii="Times New Roman" w:hAnsi="Times New Roman"/>
          <w:b/>
          <w:sz w:val="28"/>
          <w:szCs w:val="28"/>
        </w:rPr>
      </w:pPr>
    </w:p>
    <w:p w:rsidR="006C1B3A" w:rsidRPr="00822B93" w:rsidRDefault="006C1B3A" w:rsidP="006C1B3A">
      <w:pPr>
        <w:spacing w:after="0" w:line="240" w:lineRule="auto"/>
        <w:rPr>
          <w:rFonts w:ascii="Times New Roman" w:hAnsi="Times New Roman"/>
          <w:b/>
          <w:sz w:val="28"/>
          <w:szCs w:val="28"/>
        </w:rPr>
      </w:pPr>
      <w:r w:rsidRPr="00822B93">
        <w:rPr>
          <w:rFonts w:ascii="Times New Roman" w:hAnsi="Times New Roman"/>
          <w:b/>
          <w:sz w:val="28"/>
          <w:szCs w:val="28"/>
        </w:rPr>
        <w:t xml:space="preserve">Головуючий на засіданні </w:t>
      </w:r>
    </w:p>
    <w:p w:rsidR="006C1B3A" w:rsidRPr="006C1B3A" w:rsidRDefault="006C1B3A" w:rsidP="006C1B3A">
      <w:pPr>
        <w:spacing w:after="0" w:line="240" w:lineRule="auto"/>
        <w:rPr>
          <w:rFonts w:ascii="Times New Roman" w:hAnsi="Times New Roman"/>
          <w:b/>
          <w:sz w:val="28"/>
          <w:szCs w:val="28"/>
        </w:rPr>
      </w:pPr>
      <w:r w:rsidRPr="006C1B3A">
        <w:rPr>
          <w:rFonts w:ascii="Times New Roman" w:hAnsi="Times New Roman"/>
          <w:b/>
          <w:sz w:val="28"/>
          <w:szCs w:val="28"/>
        </w:rPr>
        <w:t xml:space="preserve">Першої Дисциплінарної палати </w:t>
      </w:r>
    </w:p>
    <w:p w:rsidR="006C1B3A" w:rsidRPr="006C1B3A" w:rsidRDefault="006C1B3A" w:rsidP="006C1B3A">
      <w:pPr>
        <w:spacing w:after="0" w:line="240" w:lineRule="auto"/>
        <w:rPr>
          <w:rFonts w:ascii="Times New Roman" w:hAnsi="Times New Roman"/>
          <w:b/>
          <w:sz w:val="28"/>
          <w:szCs w:val="28"/>
        </w:rPr>
      </w:pPr>
      <w:r w:rsidRPr="006C1B3A">
        <w:rPr>
          <w:rFonts w:ascii="Times New Roman" w:hAnsi="Times New Roman"/>
          <w:b/>
          <w:sz w:val="28"/>
          <w:szCs w:val="28"/>
        </w:rPr>
        <w:t>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00822B93">
        <w:rPr>
          <w:rFonts w:ascii="Times New Roman" w:hAnsi="Times New Roman"/>
          <w:b/>
          <w:sz w:val="28"/>
          <w:szCs w:val="28"/>
        </w:rPr>
        <w:t xml:space="preserve">О.В. </w:t>
      </w:r>
      <w:proofErr w:type="spellStart"/>
      <w:r w:rsidR="00822B93">
        <w:rPr>
          <w:rFonts w:ascii="Times New Roman" w:hAnsi="Times New Roman"/>
          <w:b/>
          <w:sz w:val="28"/>
          <w:szCs w:val="28"/>
        </w:rPr>
        <w:t>Маловацький</w:t>
      </w:r>
      <w:proofErr w:type="spellEnd"/>
    </w:p>
    <w:p w:rsidR="006C1B3A" w:rsidRPr="006C1B3A" w:rsidRDefault="006C1B3A" w:rsidP="006C1B3A">
      <w:pPr>
        <w:spacing w:after="0" w:line="240" w:lineRule="auto"/>
        <w:rPr>
          <w:rFonts w:ascii="Times New Roman" w:hAnsi="Times New Roman"/>
          <w:b/>
          <w:sz w:val="28"/>
          <w:szCs w:val="28"/>
        </w:rPr>
      </w:pPr>
    </w:p>
    <w:p w:rsidR="006C1B3A" w:rsidRPr="006C1B3A" w:rsidRDefault="006C1B3A" w:rsidP="006C1B3A">
      <w:pPr>
        <w:tabs>
          <w:tab w:val="left" w:pos="7670"/>
        </w:tabs>
        <w:spacing w:after="0" w:line="240" w:lineRule="auto"/>
        <w:rPr>
          <w:rFonts w:ascii="Times New Roman" w:hAnsi="Times New Roman"/>
          <w:b/>
          <w:sz w:val="28"/>
          <w:szCs w:val="28"/>
        </w:rPr>
      </w:pPr>
      <w:r w:rsidRPr="006C1B3A">
        <w:rPr>
          <w:rFonts w:ascii="Times New Roman" w:hAnsi="Times New Roman"/>
          <w:b/>
          <w:sz w:val="28"/>
          <w:szCs w:val="28"/>
        </w:rPr>
        <w:t xml:space="preserve">Члени Першої Дисциплінарної </w:t>
      </w:r>
      <w:r w:rsidRPr="006C1B3A">
        <w:rPr>
          <w:rFonts w:ascii="Times New Roman" w:hAnsi="Times New Roman"/>
          <w:b/>
          <w:sz w:val="28"/>
          <w:szCs w:val="28"/>
        </w:rPr>
        <w:tab/>
      </w:r>
    </w:p>
    <w:p w:rsidR="006C1B3A" w:rsidRDefault="006C1B3A" w:rsidP="006C1B3A">
      <w:pPr>
        <w:spacing w:after="0" w:line="240" w:lineRule="auto"/>
        <w:rPr>
          <w:rFonts w:ascii="Times New Roman" w:hAnsi="Times New Roman"/>
          <w:b/>
          <w:sz w:val="28"/>
          <w:szCs w:val="28"/>
        </w:rPr>
      </w:pPr>
      <w:r w:rsidRPr="006C1B3A">
        <w:rPr>
          <w:rFonts w:ascii="Times New Roman" w:hAnsi="Times New Roman"/>
          <w:b/>
          <w:sz w:val="28"/>
          <w:szCs w:val="28"/>
        </w:rPr>
        <w:t>палати 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 xml:space="preserve">Н.С. </w:t>
      </w:r>
      <w:proofErr w:type="spellStart"/>
      <w:r w:rsidRPr="006C1B3A">
        <w:rPr>
          <w:rFonts w:ascii="Times New Roman" w:hAnsi="Times New Roman"/>
          <w:b/>
          <w:sz w:val="28"/>
          <w:szCs w:val="28"/>
        </w:rPr>
        <w:t>Краснощокова</w:t>
      </w:r>
      <w:proofErr w:type="spellEnd"/>
    </w:p>
    <w:p w:rsidR="00822B93" w:rsidRPr="006C1B3A" w:rsidRDefault="00822B93" w:rsidP="006C1B3A">
      <w:pPr>
        <w:spacing w:after="0" w:line="240" w:lineRule="auto"/>
        <w:rPr>
          <w:rFonts w:ascii="Times New Roman" w:hAnsi="Times New Roman"/>
          <w:b/>
          <w:sz w:val="28"/>
          <w:szCs w:val="28"/>
        </w:rPr>
      </w:pPr>
    </w:p>
    <w:p w:rsidR="006C1B3A" w:rsidRPr="006C1B3A" w:rsidRDefault="006C1B3A" w:rsidP="006C1B3A">
      <w:pPr>
        <w:spacing w:after="0" w:line="240" w:lineRule="auto"/>
        <w:ind w:left="6372" w:firstLine="708"/>
        <w:rPr>
          <w:rFonts w:ascii="Times New Roman" w:hAnsi="Times New Roman"/>
          <w:b/>
          <w:sz w:val="28"/>
          <w:szCs w:val="28"/>
        </w:rPr>
      </w:pPr>
    </w:p>
    <w:p w:rsidR="006C1B3A" w:rsidRPr="006C1B3A" w:rsidRDefault="006C1B3A" w:rsidP="006C1B3A">
      <w:pPr>
        <w:spacing w:after="0" w:line="240" w:lineRule="auto"/>
        <w:ind w:left="6372" w:firstLine="708"/>
        <w:rPr>
          <w:rFonts w:ascii="Times New Roman" w:hAnsi="Times New Roman"/>
          <w:sz w:val="28"/>
          <w:szCs w:val="28"/>
        </w:rPr>
      </w:pPr>
      <w:r w:rsidRPr="006C1B3A">
        <w:rPr>
          <w:rFonts w:ascii="Times New Roman" w:hAnsi="Times New Roman"/>
          <w:b/>
          <w:sz w:val="28"/>
          <w:szCs w:val="28"/>
        </w:rPr>
        <w:t>С.Б. Шелест</w:t>
      </w:r>
    </w:p>
    <w:sectPr w:rsidR="006C1B3A" w:rsidRPr="006C1B3A" w:rsidSect="00822B93">
      <w:headerReference w:type="default" r:id="rId8"/>
      <w:pgSz w:w="11906" w:h="16838"/>
      <w:pgMar w:top="426" w:right="567" w:bottom="28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569" w:rsidRDefault="00346569" w:rsidP="00985DAD">
      <w:pPr>
        <w:spacing w:after="0" w:line="240" w:lineRule="auto"/>
      </w:pPr>
      <w:r>
        <w:separator/>
      </w:r>
    </w:p>
  </w:endnote>
  <w:endnote w:type="continuationSeparator" w:id="0">
    <w:p w:rsidR="00346569" w:rsidRDefault="00346569" w:rsidP="00985D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cademyC">
    <w:panose1 w:val="00000000000000000000"/>
    <w:charset w:val="CC"/>
    <w:family w:val="modern"/>
    <w:notTrueType/>
    <w:pitch w:val="variable"/>
    <w:sig w:usb0="80000283" w:usb1="0000004A"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569" w:rsidRDefault="00346569" w:rsidP="00985DAD">
      <w:pPr>
        <w:spacing w:after="0" w:line="240" w:lineRule="auto"/>
      </w:pPr>
      <w:r>
        <w:separator/>
      </w:r>
    </w:p>
  </w:footnote>
  <w:footnote w:type="continuationSeparator" w:id="0">
    <w:p w:rsidR="00346569" w:rsidRDefault="00346569" w:rsidP="00985D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46927"/>
      <w:docPartObj>
        <w:docPartGallery w:val="Page Numbers (Top of Page)"/>
        <w:docPartUnique/>
      </w:docPartObj>
    </w:sdtPr>
    <w:sdtContent>
      <w:p w:rsidR="003A4A2E" w:rsidRDefault="00FB69D3">
        <w:pPr>
          <w:pStyle w:val="a3"/>
          <w:jc w:val="center"/>
        </w:pPr>
        <w:fldSimple w:instr=" PAGE   \* MERGEFORMAT ">
          <w:r w:rsidR="00372A56">
            <w:rPr>
              <w:noProof/>
            </w:rPr>
            <w:t>2</w:t>
          </w:r>
        </w:fldSimple>
      </w:p>
    </w:sdtContent>
  </w:sdt>
  <w:p w:rsidR="003A4A2E" w:rsidRDefault="003A4A2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49573F"/>
    <w:rsid w:val="0000236D"/>
    <w:rsid w:val="000043DF"/>
    <w:rsid w:val="00006062"/>
    <w:rsid w:val="00006F3D"/>
    <w:rsid w:val="00025CE4"/>
    <w:rsid w:val="00045CC4"/>
    <w:rsid w:val="00045E38"/>
    <w:rsid w:val="000663BC"/>
    <w:rsid w:val="000702F7"/>
    <w:rsid w:val="000709E5"/>
    <w:rsid w:val="0007159E"/>
    <w:rsid w:val="00081B57"/>
    <w:rsid w:val="00084329"/>
    <w:rsid w:val="000A6AFA"/>
    <w:rsid w:val="000B0925"/>
    <w:rsid w:val="000B448B"/>
    <w:rsid w:val="000C2C50"/>
    <w:rsid w:val="000D37F9"/>
    <w:rsid w:val="000D3AD6"/>
    <w:rsid w:val="000D7C62"/>
    <w:rsid w:val="000E4C00"/>
    <w:rsid w:val="00121DAD"/>
    <w:rsid w:val="00122CCD"/>
    <w:rsid w:val="00154503"/>
    <w:rsid w:val="001775FC"/>
    <w:rsid w:val="001D33A7"/>
    <w:rsid w:val="001E3AB1"/>
    <w:rsid w:val="00222B34"/>
    <w:rsid w:val="0024142A"/>
    <w:rsid w:val="0024716A"/>
    <w:rsid w:val="002507D3"/>
    <w:rsid w:val="0025505E"/>
    <w:rsid w:val="00257556"/>
    <w:rsid w:val="002614C8"/>
    <w:rsid w:val="00262B40"/>
    <w:rsid w:val="00266F8B"/>
    <w:rsid w:val="0026703C"/>
    <w:rsid w:val="00273049"/>
    <w:rsid w:val="00286117"/>
    <w:rsid w:val="00286448"/>
    <w:rsid w:val="002A440D"/>
    <w:rsid w:val="002A50EE"/>
    <w:rsid w:val="002A5ED7"/>
    <w:rsid w:val="002B7F8D"/>
    <w:rsid w:val="002C205D"/>
    <w:rsid w:val="002C22C5"/>
    <w:rsid w:val="002D582E"/>
    <w:rsid w:val="003026B6"/>
    <w:rsid w:val="00314DBF"/>
    <w:rsid w:val="00316149"/>
    <w:rsid w:val="00332C67"/>
    <w:rsid w:val="00346569"/>
    <w:rsid w:val="003573EB"/>
    <w:rsid w:val="00370EB3"/>
    <w:rsid w:val="00372A56"/>
    <w:rsid w:val="00373597"/>
    <w:rsid w:val="00382CDD"/>
    <w:rsid w:val="00385A80"/>
    <w:rsid w:val="00387A19"/>
    <w:rsid w:val="0039044A"/>
    <w:rsid w:val="003A4A2E"/>
    <w:rsid w:val="003C003E"/>
    <w:rsid w:val="003D57FC"/>
    <w:rsid w:val="003E22AD"/>
    <w:rsid w:val="003E4183"/>
    <w:rsid w:val="003F01BF"/>
    <w:rsid w:val="003F1CC1"/>
    <w:rsid w:val="003F7C29"/>
    <w:rsid w:val="00404260"/>
    <w:rsid w:val="00404D4F"/>
    <w:rsid w:val="00410D91"/>
    <w:rsid w:val="0041708F"/>
    <w:rsid w:val="00421642"/>
    <w:rsid w:val="00423300"/>
    <w:rsid w:val="004349EF"/>
    <w:rsid w:val="0044703D"/>
    <w:rsid w:val="0045315D"/>
    <w:rsid w:val="004571E1"/>
    <w:rsid w:val="004610C2"/>
    <w:rsid w:val="00476D3C"/>
    <w:rsid w:val="0047789D"/>
    <w:rsid w:val="00486809"/>
    <w:rsid w:val="0049485C"/>
    <w:rsid w:val="00494C5D"/>
    <w:rsid w:val="0049573F"/>
    <w:rsid w:val="00495A32"/>
    <w:rsid w:val="00497717"/>
    <w:rsid w:val="004A1A7E"/>
    <w:rsid w:val="004A2C45"/>
    <w:rsid w:val="004B0787"/>
    <w:rsid w:val="004B2690"/>
    <w:rsid w:val="004B54BE"/>
    <w:rsid w:val="004B6C22"/>
    <w:rsid w:val="004C0A47"/>
    <w:rsid w:val="004C7E21"/>
    <w:rsid w:val="004E07F5"/>
    <w:rsid w:val="004F259B"/>
    <w:rsid w:val="00503F9E"/>
    <w:rsid w:val="00505A5F"/>
    <w:rsid w:val="0050640B"/>
    <w:rsid w:val="00532D5D"/>
    <w:rsid w:val="00536DFC"/>
    <w:rsid w:val="005465F8"/>
    <w:rsid w:val="005562B4"/>
    <w:rsid w:val="00561F65"/>
    <w:rsid w:val="00570D6E"/>
    <w:rsid w:val="005752D0"/>
    <w:rsid w:val="00583472"/>
    <w:rsid w:val="00595514"/>
    <w:rsid w:val="005A12BC"/>
    <w:rsid w:val="005A5D27"/>
    <w:rsid w:val="005B4A3F"/>
    <w:rsid w:val="005C0FBF"/>
    <w:rsid w:val="005D49D3"/>
    <w:rsid w:val="005F4CA3"/>
    <w:rsid w:val="005F50C2"/>
    <w:rsid w:val="005F5ADA"/>
    <w:rsid w:val="00610444"/>
    <w:rsid w:val="00616A80"/>
    <w:rsid w:val="00626779"/>
    <w:rsid w:val="006625D4"/>
    <w:rsid w:val="00664CDE"/>
    <w:rsid w:val="0067123D"/>
    <w:rsid w:val="00676E14"/>
    <w:rsid w:val="0069393C"/>
    <w:rsid w:val="00694957"/>
    <w:rsid w:val="006A1AD2"/>
    <w:rsid w:val="006A1CC0"/>
    <w:rsid w:val="006B3D88"/>
    <w:rsid w:val="006B54C6"/>
    <w:rsid w:val="006C0612"/>
    <w:rsid w:val="006C1B3A"/>
    <w:rsid w:val="006E360D"/>
    <w:rsid w:val="006E612C"/>
    <w:rsid w:val="006F0548"/>
    <w:rsid w:val="006F0955"/>
    <w:rsid w:val="0070462C"/>
    <w:rsid w:val="0070717F"/>
    <w:rsid w:val="00713129"/>
    <w:rsid w:val="00714D40"/>
    <w:rsid w:val="0072469B"/>
    <w:rsid w:val="007324C7"/>
    <w:rsid w:val="007375AA"/>
    <w:rsid w:val="007502B0"/>
    <w:rsid w:val="00750500"/>
    <w:rsid w:val="007516E3"/>
    <w:rsid w:val="0075409B"/>
    <w:rsid w:val="007574A6"/>
    <w:rsid w:val="00766E9C"/>
    <w:rsid w:val="00781045"/>
    <w:rsid w:val="00790BE9"/>
    <w:rsid w:val="007A0786"/>
    <w:rsid w:val="007A1200"/>
    <w:rsid w:val="007B605D"/>
    <w:rsid w:val="007B6B57"/>
    <w:rsid w:val="007C240E"/>
    <w:rsid w:val="007F1C4E"/>
    <w:rsid w:val="00806E8B"/>
    <w:rsid w:val="00822B93"/>
    <w:rsid w:val="00833A1D"/>
    <w:rsid w:val="00852C27"/>
    <w:rsid w:val="00855071"/>
    <w:rsid w:val="00865E20"/>
    <w:rsid w:val="00891652"/>
    <w:rsid w:val="008974ED"/>
    <w:rsid w:val="008A1D4C"/>
    <w:rsid w:val="008A2C8F"/>
    <w:rsid w:val="008B2205"/>
    <w:rsid w:val="008C1427"/>
    <w:rsid w:val="008D063F"/>
    <w:rsid w:val="008D29F7"/>
    <w:rsid w:val="008D7F8D"/>
    <w:rsid w:val="00900B90"/>
    <w:rsid w:val="00903D4D"/>
    <w:rsid w:val="009120A7"/>
    <w:rsid w:val="009208E5"/>
    <w:rsid w:val="00926668"/>
    <w:rsid w:val="00942E67"/>
    <w:rsid w:val="00971FB8"/>
    <w:rsid w:val="00973B78"/>
    <w:rsid w:val="00974D88"/>
    <w:rsid w:val="00985DAD"/>
    <w:rsid w:val="0099184B"/>
    <w:rsid w:val="009C3C1E"/>
    <w:rsid w:val="009F30F7"/>
    <w:rsid w:val="009F66DF"/>
    <w:rsid w:val="00A008F4"/>
    <w:rsid w:val="00A123F3"/>
    <w:rsid w:val="00A14D77"/>
    <w:rsid w:val="00A217A6"/>
    <w:rsid w:val="00A34412"/>
    <w:rsid w:val="00A34B20"/>
    <w:rsid w:val="00A35D26"/>
    <w:rsid w:val="00A51B65"/>
    <w:rsid w:val="00A53956"/>
    <w:rsid w:val="00A578DC"/>
    <w:rsid w:val="00A579CE"/>
    <w:rsid w:val="00A63C6F"/>
    <w:rsid w:val="00A65221"/>
    <w:rsid w:val="00A84D2E"/>
    <w:rsid w:val="00AC00D8"/>
    <w:rsid w:val="00AE62FE"/>
    <w:rsid w:val="00B1039A"/>
    <w:rsid w:val="00B1260A"/>
    <w:rsid w:val="00B16430"/>
    <w:rsid w:val="00B35FD6"/>
    <w:rsid w:val="00B37E06"/>
    <w:rsid w:val="00B44E1B"/>
    <w:rsid w:val="00B5174A"/>
    <w:rsid w:val="00B616CF"/>
    <w:rsid w:val="00B72FA1"/>
    <w:rsid w:val="00BA717F"/>
    <w:rsid w:val="00BC1C67"/>
    <w:rsid w:val="00BD30C5"/>
    <w:rsid w:val="00BD75D0"/>
    <w:rsid w:val="00BD7A01"/>
    <w:rsid w:val="00BF5396"/>
    <w:rsid w:val="00C01CC0"/>
    <w:rsid w:val="00C13567"/>
    <w:rsid w:val="00C21ECA"/>
    <w:rsid w:val="00C36AA0"/>
    <w:rsid w:val="00C60CB9"/>
    <w:rsid w:val="00C7536D"/>
    <w:rsid w:val="00C83FD8"/>
    <w:rsid w:val="00C85981"/>
    <w:rsid w:val="00CA142E"/>
    <w:rsid w:val="00CA375D"/>
    <w:rsid w:val="00CA42F4"/>
    <w:rsid w:val="00CA574F"/>
    <w:rsid w:val="00CA68F9"/>
    <w:rsid w:val="00CB264E"/>
    <w:rsid w:val="00CB5587"/>
    <w:rsid w:val="00CB6972"/>
    <w:rsid w:val="00CC28A0"/>
    <w:rsid w:val="00D14334"/>
    <w:rsid w:val="00D20F1B"/>
    <w:rsid w:val="00D265B1"/>
    <w:rsid w:val="00D3755E"/>
    <w:rsid w:val="00D56244"/>
    <w:rsid w:val="00D618B9"/>
    <w:rsid w:val="00D777D7"/>
    <w:rsid w:val="00D92A19"/>
    <w:rsid w:val="00DA070A"/>
    <w:rsid w:val="00DA16BE"/>
    <w:rsid w:val="00DA43D4"/>
    <w:rsid w:val="00DA4FC4"/>
    <w:rsid w:val="00DA5A6D"/>
    <w:rsid w:val="00DA75F0"/>
    <w:rsid w:val="00DB3A64"/>
    <w:rsid w:val="00DB471E"/>
    <w:rsid w:val="00DD48D3"/>
    <w:rsid w:val="00DD77BE"/>
    <w:rsid w:val="00E0194F"/>
    <w:rsid w:val="00E05CE4"/>
    <w:rsid w:val="00E11E0C"/>
    <w:rsid w:val="00E153EA"/>
    <w:rsid w:val="00E26EA2"/>
    <w:rsid w:val="00E46D2E"/>
    <w:rsid w:val="00E5529B"/>
    <w:rsid w:val="00E66520"/>
    <w:rsid w:val="00E76DC9"/>
    <w:rsid w:val="00E8603E"/>
    <w:rsid w:val="00E876DB"/>
    <w:rsid w:val="00EB6BC4"/>
    <w:rsid w:val="00EF69EE"/>
    <w:rsid w:val="00F15BD2"/>
    <w:rsid w:val="00F27D47"/>
    <w:rsid w:val="00F32FC4"/>
    <w:rsid w:val="00F641AC"/>
    <w:rsid w:val="00F83A21"/>
    <w:rsid w:val="00F87145"/>
    <w:rsid w:val="00F92199"/>
    <w:rsid w:val="00FA7364"/>
    <w:rsid w:val="00FB69D3"/>
    <w:rsid w:val="00FE1C4B"/>
    <w:rsid w:val="00FE64C9"/>
    <w:rsid w:val="00FF2B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73F"/>
    <w:pPr>
      <w:autoSpaceDN w:val="0"/>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rFonts w:asciiTheme="minorHAnsi" w:eastAsiaTheme="minorHAnsi" w:hAnsiTheme="minorHAnsi" w:cstheme="minorBidi"/>
      <w:b/>
      <w:bCs/>
      <w:sz w:val="26"/>
      <w:szCs w:val="26"/>
      <w:lang w:val="ru-RU"/>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basedOn w:val="a0"/>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asciiTheme="minorHAnsi" w:eastAsia="Times New Roman" w:hAnsiTheme="minorHAnsi"/>
      <w:spacing w:val="7"/>
      <w:lang w:val="ru-RU"/>
    </w:rPr>
  </w:style>
  <w:style w:type="character" w:customStyle="1" w:styleId="apple-converted-space">
    <w:name w:val="apple-converted-space"/>
    <w:basedOn w:val="a0"/>
    <w:rsid w:val="0049573F"/>
  </w:style>
  <w:style w:type="character" w:customStyle="1" w:styleId="FontStyle16">
    <w:name w:val="Font Style16"/>
    <w:basedOn w:val="a0"/>
    <w:rsid w:val="0049573F"/>
    <w:rPr>
      <w:rFonts w:ascii="Times New Roman" w:hAnsi="Times New Roman" w:cs="Times New Roman" w:hint="default"/>
      <w:sz w:val="28"/>
      <w:szCs w:val="28"/>
    </w:rPr>
  </w:style>
  <w:style w:type="paragraph" w:styleId="a6">
    <w:name w:val="No Spacing"/>
    <w:uiPriority w:val="1"/>
    <w:qFormat/>
    <w:rsid w:val="0049485C"/>
    <w:pPr>
      <w:autoSpaceDN w:val="0"/>
      <w:spacing w:after="0" w:line="240" w:lineRule="auto"/>
    </w:pPr>
    <w:rPr>
      <w:rFonts w:ascii="Calibri" w:eastAsia="Calibri" w:hAnsi="Calibri" w:cs="Times New Roman"/>
      <w:lang w:val="uk-UA"/>
    </w:rPr>
  </w:style>
  <w:style w:type="paragraph" w:styleId="a7">
    <w:name w:val="Balloon Text"/>
    <w:basedOn w:val="a"/>
    <w:link w:val="a8"/>
    <w:uiPriority w:val="99"/>
    <w:semiHidden/>
    <w:unhideWhenUsed/>
    <w:rsid w:val="0049485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9485C"/>
    <w:rPr>
      <w:rFonts w:ascii="Tahoma" w:eastAsia="Calibri" w:hAnsi="Tahoma" w:cs="Tahoma"/>
      <w:sz w:val="16"/>
      <w:szCs w:val="16"/>
      <w:lang w:val="uk-UA"/>
    </w:rPr>
  </w:style>
  <w:style w:type="character" w:customStyle="1" w:styleId="rvts9">
    <w:name w:val="rvts9"/>
    <w:basedOn w:val="a0"/>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basedOn w:val="a0"/>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одзаголовок Знак"/>
    <w:basedOn w:val="a0"/>
    <w:link w:val="aa"/>
    <w:rsid w:val="00E5529B"/>
    <w:rPr>
      <w:rFonts w:ascii="Cambria" w:eastAsia="Times New Roman" w:hAnsi="Cambria" w:cs="Times New Roman"/>
      <w:color w:val="000000"/>
      <w:sz w:val="24"/>
      <w:szCs w:val="24"/>
      <w:lang w:val="uk-UA" w:eastAsia="ru-RU"/>
    </w:rPr>
  </w:style>
  <w:style w:type="character" w:styleId="ac">
    <w:name w:val="Hyperlink"/>
    <w:basedOn w:val="a0"/>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а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rFonts w:asciiTheme="minorHAnsi" w:eastAsiaTheme="minorHAnsi" w:hAnsiTheme="minorHAnsi" w:cstheme="minorBidi"/>
      <w:lang w:val="ru-RU"/>
    </w:rPr>
  </w:style>
  <w:style w:type="character" w:customStyle="1" w:styleId="ae">
    <w:name w:val="Обычный (веб) Знак"/>
    <w:basedOn w:val="a0"/>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val="ru-RU" w:eastAsia="ru-RU"/>
    </w:rPr>
  </w:style>
  <w:style w:type="character" w:customStyle="1" w:styleId="af2">
    <w:name w:val="Основной текст Знак"/>
    <w:basedOn w:val="a0"/>
    <w:link w:val="af1"/>
    <w:rsid w:val="006C1B3A"/>
    <w:rPr>
      <w:rFonts w:ascii="Times New Roman" w:eastAsia="Times New Roman" w:hAnsi="Times New Roman" w:cs="Times New Roman"/>
      <w:sz w:val="24"/>
      <w:szCs w:val="24"/>
      <w:lang w:eastAsia="ru-RU"/>
    </w:rPr>
  </w:style>
  <w:style w:type="paragraph" w:customStyle="1" w:styleId="Default">
    <w:name w:val="Default"/>
    <w:rsid w:val="00D618B9"/>
    <w:pPr>
      <w:suppressAutoHyphens/>
      <w:autoSpaceDE w:val="0"/>
      <w:autoSpaceDN w:val="0"/>
      <w:spacing w:after="0" w:line="240" w:lineRule="auto"/>
      <w:ind w:firstLine="851"/>
      <w:jc w:val="both"/>
      <w:textAlignment w:val="baseline"/>
    </w:pPr>
    <w:rPr>
      <w:rFonts w:ascii="Times New Roman" w:eastAsia="Calibri" w:hAnsi="Times New Roman" w:cs="Times New Roman"/>
      <w:color w:val="000000"/>
      <w:sz w:val="24"/>
      <w:szCs w:val="24"/>
      <w:lang w:val="uk-UA" w:eastAsia="uk-UA"/>
    </w:rPr>
  </w:style>
  <w:style w:type="paragraph" w:customStyle="1" w:styleId="ps2">
    <w:name w:val="ps2"/>
    <w:basedOn w:val="a"/>
    <w:rsid w:val="007574A6"/>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73">
    <w:name w:val="rvts73"/>
    <w:basedOn w:val="a0"/>
    <w:rsid w:val="00286117"/>
  </w:style>
  <w:style w:type="character" w:customStyle="1" w:styleId="rvts40">
    <w:name w:val="rvts40"/>
    <w:basedOn w:val="a0"/>
    <w:rsid w:val="003A4A2E"/>
  </w:style>
</w:styles>
</file>

<file path=word/webSettings.xml><?xml version="1.0" encoding="utf-8"?>
<w:webSettings xmlns:r="http://schemas.openxmlformats.org/officeDocument/2006/relationships" xmlns:w="http://schemas.openxmlformats.org/wordprocessingml/2006/main">
  <w:divs>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99287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B6D922-D76C-4159-97EE-0E98F2338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1164</Words>
  <Characters>6640</Characters>
  <Application>Microsoft Office Word</Application>
  <DocSecurity>0</DocSecurity>
  <Lines>55</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7789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Марина Колеснік (VRU-US10PC039 - m.kolesnik)</cp:lastModifiedBy>
  <cp:revision>2</cp:revision>
  <cp:lastPrinted>2020-01-20T10:42:00Z</cp:lastPrinted>
  <dcterms:created xsi:type="dcterms:W3CDTF">2020-01-23T13:01:00Z</dcterms:created>
  <dcterms:modified xsi:type="dcterms:W3CDTF">2020-01-23T13:01:00Z</dcterms:modified>
</cp:coreProperties>
</file>