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 xml:space="preserve"> </w:t>
      </w:r>
      <w:r w:rsidR="00715846" w:rsidRPr="007A02BE">
        <w:rPr>
          <w:rFonts w:ascii="AcademyC" w:hAnsi="AcademyC"/>
          <w:b/>
          <w:color w:val="000000"/>
          <w:sz w:val="28"/>
          <w:szCs w:val="28"/>
          <w:lang w:val="uk-UA"/>
        </w:rPr>
        <w:t>ДРУГА</w:t>
      </w:r>
      <w:r w:rsidRPr="007A02BE">
        <w:rPr>
          <w:rFonts w:ascii="AcademyC" w:hAnsi="AcademyC"/>
          <w:b/>
          <w:color w:val="000000"/>
          <w:sz w:val="28"/>
          <w:szCs w:val="28"/>
          <w:lang w:val="uk-UA"/>
        </w:rPr>
        <w:t xml:space="preserve"> ДИСЦИПЛІНАРНА ПАЛАТА</w:t>
      </w:r>
    </w:p>
    <w:p w:rsidR="006612F9" w:rsidRPr="007A02BE" w:rsidRDefault="006612F9" w:rsidP="006612F9">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D27D6B"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20 січня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7A02BE" w:rsidRDefault="00D27D6B" w:rsidP="00D27D6B">
            <w:pPr>
              <w:ind w:right="-2"/>
              <w:jc w:val="right"/>
              <w:rPr>
                <w:rFonts w:ascii="Times New Roman" w:hAnsi="Times New Roman" w:cs="Times New Roman"/>
                <w:noProof/>
                <w:sz w:val="28"/>
                <w:szCs w:val="28"/>
                <w:lang w:val="uk-UA"/>
              </w:rPr>
            </w:pPr>
            <w:r>
              <w:rPr>
                <w:rFonts w:ascii="Times New Roman" w:hAnsi="Times New Roman" w:cs="Times New Roman"/>
                <w:noProof/>
                <w:sz w:val="28"/>
                <w:szCs w:val="28"/>
                <w:lang w:val="uk-UA"/>
              </w:rPr>
              <w:t>№ 124/2дп/15-20</w:t>
            </w:r>
            <w:r w:rsidR="006612F9" w:rsidRPr="007A02BE">
              <w:rPr>
                <w:rFonts w:ascii="Times New Roman" w:hAnsi="Times New Roman" w:cs="Times New Roman"/>
                <w:noProof/>
                <w:sz w:val="28"/>
                <w:szCs w:val="28"/>
                <w:lang w:val="uk-UA"/>
              </w:rPr>
              <w:t xml:space="preserve"> </w:t>
            </w:r>
          </w:p>
        </w:tc>
      </w:tr>
    </w:tbl>
    <w:p w:rsidR="006612F9" w:rsidRPr="007A02BE" w:rsidRDefault="006612F9" w:rsidP="002553CD">
      <w:pPr>
        <w:spacing w:after="0" w:line="240" w:lineRule="auto"/>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 xml:space="preserve">Про відкриття дисциплінарної справи стосовно судді </w:t>
      </w:r>
      <w:r w:rsidR="00291EBC">
        <w:rPr>
          <w:rFonts w:ascii="Times New Roman" w:hAnsi="Times New Roman" w:cs="Times New Roman"/>
          <w:b/>
          <w:sz w:val="24"/>
          <w:szCs w:val="24"/>
          <w:lang w:val="uk-UA" w:eastAsia="ru-RU"/>
        </w:rPr>
        <w:t>Бердичівського міськрайонного суду Житомирської області</w:t>
      </w:r>
      <w:r w:rsidR="00715846" w:rsidRPr="007A02BE">
        <w:rPr>
          <w:rFonts w:ascii="Times New Roman" w:hAnsi="Times New Roman" w:cs="Times New Roman"/>
          <w:b/>
          <w:sz w:val="24"/>
          <w:szCs w:val="24"/>
          <w:lang w:val="uk-UA" w:eastAsia="ru-RU"/>
        </w:rPr>
        <w:t xml:space="preserve"> </w:t>
      </w:r>
      <w:r w:rsidR="00291EBC">
        <w:rPr>
          <w:rFonts w:ascii="Times New Roman" w:hAnsi="Times New Roman" w:cs="Times New Roman"/>
          <w:b/>
          <w:sz w:val="24"/>
          <w:szCs w:val="24"/>
          <w:lang w:val="uk-UA" w:eastAsia="ru-RU"/>
        </w:rPr>
        <w:t>Вдовиченко Т.М.</w:t>
      </w:r>
      <w:r w:rsidR="00972074" w:rsidRPr="007A02BE">
        <w:rPr>
          <w:rFonts w:ascii="Times New Roman" w:hAnsi="Times New Roman" w:cs="Times New Roman"/>
          <w:b/>
          <w:sz w:val="24"/>
          <w:szCs w:val="24"/>
          <w:lang w:val="uk-UA" w:eastAsia="ru-RU"/>
        </w:rPr>
        <w:t xml:space="preserve">  </w:t>
      </w:r>
    </w:p>
    <w:p w:rsidR="006612F9" w:rsidRPr="007A02BE" w:rsidRDefault="006612F9" w:rsidP="002553CD">
      <w:pPr>
        <w:spacing w:after="0" w:line="240" w:lineRule="auto"/>
        <w:ind w:right="5386"/>
        <w:jc w:val="both"/>
        <w:rPr>
          <w:rFonts w:ascii="Times New Roman" w:hAnsi="Times New Roman" w:cs="Times New Roman"/>
          <w:b/>
          <w:sz w:val="28"/>
          <w:szCs w:val="28"/>
          <w:lang w:val="uk-UA" w:eastAsia="ru-RU"/>
        </w:rPr>
      </w:pPr>
    </w:p>
    <w:p w:rsidR="006612F9" w:rsidRPr="007A02BE" w:rsidRDefault="00715846" w:rsidP="00265CE3">
      <w:pPr>
        <w:spacing w:before="20" w:after="0" w:line="240" w:lineRule="auto"/>
        <w:ind w:right="-1" w:firstLine="709"/>
        <w:jc w:val="both"/>
        <w:rPr>
          <w:rFonts w:ascii="Times New Roman" w:hAnsi="Times New Roman" w:cs="Times New Roman"/>
          <w:sz w:val="28"/>
          <w:szCs w:val="28"/>
          <w:lang w:val="uk-UA" w:eastAsia="ru-RU"/>
        </w:rPr>
      </w:pPr>
      <w:r w:rsidRPr="007A02BE">
        <w:rPr>
          <w:rFonts w:ascii="Times New Roman" w:hAnsi="Times New Roman"/>
          <w:sz w:val="28"/>
          <w:szCs w:val="28"/>
          <w:lang w:val="uk-UA"/>
        </w:rPr>
        <w:t xml:space="preserve">Друга Дисциплінарна палата Вищої ради правосуддя у складі             головуючого – Худика М.П., членів Артеменка І.А., </w:t>
      </w:r>
      <w:r w:rsidR="00291EBC">
        <w:rPr>
          <w:rFonts w:ascii="Times New Roman" w:hAnsi="Times New Roman"/>
          <w:sz w:val="28"/>
          <w:szCs w:val="28"/>
          <w:lang w:val="uk-UA"/>
        </w:rPr>
        <w:t>Прудивуса О.В.</w:t>
      </w:r>
      <w:r w:rsidRPr="007A02BE">
        <w:rPr>
          <w:rFonts w:ascii="Times New Roman" w:hAnsi="Times New Roman"/>
          <w:sz w:val="28"/>
          <w:szCs w:val="28"/>
          <w:lang w:val="uk-UA"/>
        </w:rPr>
        <w:t xml:space="preserve">, розглянувши висновок доповідача – члена Другої Дисциплінарної палати Вищої ради правосуддя </w:t>
      </w:r>
      <w:r w:rsidR="00972074" w:rsidRPr="007A02BE">
        <w:rPr>
          <w:rFonts w:ascii="Times New Roman" w:hAnsi="Times New Roman"/>
          <w:sz w:val="28"/>
          <w:szCs w:val="28"/>
          <w:lang w:val="uk-UA"/>
        </w:rPr>
        <w:t>Блажівської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 xml:space="preserve">скарги </w:t>
      </w:r>
      <w:r w:rsidR="000D0255">
        <w:rPr>
          <w:rFonts w:ascii="Times New Roman" w:hAnsi="Times New Roman"/>
          <w:sz w:val="28"/>
          <w:szCs w:val="28"/>
          <w:lang w:val="uk-UA"/>
        </w:rPr>
        <w:t>Прохоренко Олени Юріївни</w:t>
      </w:r>
      <w:r w:rsidRPr="007A02BE">
        <w:rPr>
          <w:rFonts w:ascii="Times New Roman" w:hAnsi="Times New Roman"/>
          <w:color w:val="1D1D1B"/>
          <w:sz w:val="28"/>
          <w:szCs w:val="28"/>
          <w:shd w:val="clear" w:color="auto" w:fill="FFFFFF"/>
          <w:lang w:val="uk-UA"/>
        </w:rPr>
        <w:t xml:space="preserve"> </w:t>
      </w:r>
      <w:r w:rsidRPr="007A02BE">
        <w:rPr>
          <w:rFonts w:ascii="Times New Roman" w:hAnsi="Times New Roman"/>
          <w:sz w:val="28"/>
          <w:szCs w:val="28"/>
          <w:lang w:val="uk-UA"/>
        </w:rPr>
        <w:t xml:space="preserve">стосовно судді </w:t>
      </w:r>
      <w:r w:rsidR="007B436F" w:rsidRPr="007B436F">
        <w:rPr>
          <w:rFonts w:ascii="Times New Roman" w:eastAsia="Times New Roman" w:hAnsi="Times New Roman" w:cs="Times New Roman"/>
          <w:sz w:val="28"/>
          <w:szCs w:val="28"/>
          <w:lang w:val="uk-UA" w:eastAsia="ru-RU"/>
        </w:rPr>
        <w:t>Бердичівського міськрайонного суду Житомирської області</w:t>
      </w:r>
      <w:r w:rsidR="007B436F" w:rsidRPr="007B436F">
        <w:rPr>
          <w:rFonts w:ascii="Times New Roman" w:eastAsia="Calibri" w:hAnsi="Times New Roman" w:cs="Times New Roman"/>
          <w:sz w:val="28"/>
          <w:szCs w:val="28"/>
          <w:lang w:val="uk-UA"/>
        </w:rPr>
        <w:t xml:space="preserve"> Вдовиченко Т</w:t>
      </w:r>
      <w:r w:rsidR="007B436F">
        <w:rPr>
          <w:rFonts w:ascii="Times New Roman" w:eastAsia="Calibri" w:hAnsi="Times New Roman" w:cs="Times New Roman"/>
          <w:sz w:val="28"/>
          <w:szCs w:val="28"/>
          <w:lang w:val="uk-UA"/>
        </w:rPr>
        <w:t xml:space="preserve">етяни </w:t>
      </w:r>
      <w:r w:rsidR="007B436F" w:rsidRPr="007B436F">
        <w:rPr>
          <w:rFonts w:ascii="Times New Roman" w:eastAsia="Calibri" w:hAnsi="Times New Roman" w:cs="Times New Roman"/>
          <w:sz w:val="28"/>
          <w:szCs w:val="28"/>
          <w:lang w:val="uk-UA"/>
        </w:rPr>
        <w:t>М</w:t>
      </w:r>
      <w:r w:rsidR="007B436F">
        <w:rPr>
          <w:rFonts w:ascii="Times New Roman" w:eastAsia="Calibri" w:hAnsi="Times New Roman" w:cs="Times New Roman"/>
          <w:sz w:val="28"/>
          <w:szCs w:val="28"/>
          <w:lang w:val="uk-UA"/>
        </w:rPr>
        <w:t>иколаївни</w:t>
      </w:r>
      <w:r w:rsidRPr="007A02BE">
        <w:rPr>
          <w:rFonts w:ascii="Times New Roman" w:hAnsi="Times New Roman"/>
          <w:sz w:val="28"/>
          <w:szCs w:val="28"/>
          <w:lang w:val="uk-UA"/>
        </w:rPr>
        <w:t>,</w:t>
      </w:r>
    </w:p>
    <w:p w:rsidR="00972074" w:rsidRPr="007A02BE" w:rsidRDefault="00972074" w:rsidP="00265CE3">
      <w:pPr>
        <w:spacing w:before="20" w:after="0" w:line="240" w:lineRule="auto"/>
        <w:ind w:right="-1"/>
        <w:jc w:val="center"/>
        <w:rPr>
          <w:rFonts w:ascii="Times New Roman" w:hAnsi="Times New Roman" w:cs="Times New Roman"/>
          <w:b/>
          <w:sz w:val="28"/>
          <w:szCs w:val="28"/>
          <w:lang w:val="uk-UA" w:eastAsia="ru-RU"/>
        </w:rPr>
      </w:pPr>
    </w:p>
    <w:p w:rsidR="006612F9" w:rsidRPr="007A02BE" w:rsidRDefault="006612F9" w:rsidP="00265CE3">
      <w:pPr>
        <w:spacing w:before="20"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6612F9" w:rsidRPr="007A02BE" w:rsidRDefault="006612F9" w:rsidP="00265CE3">
      <w:pPr>
        <w:spacing w:before="20" w:after="0" w:line="240" w:lineRule="auto"/>
        <w:ind w:right="-1"/>
        <w:jc w:val="center"/>
        <w:rPr>
          <w:rFonts w:ascii="Times New Roman" w:hAnsi="Times New Roman" w:cs="Times New Roman"/>
          <w:b/>
          <w:sz w:val="28"/>
          <w:szCs w:val="28"/>
          <w:lang w:val="uk-UA" w:eastAsia="ru-RU"/>
        </w:rPr>
      </w:pPr>
    </w:p>
    <w:p w:rsidR="005B0080" w:rsidRPr="007A02BE" w:rsidRDefault="005B0080" w:rsidP="00265CE3">
      <w:pPr>
        <w:spacing w:before="20" w:after="0" w:line="240" w:lineRule="auto"/>
        <w:jc w:val="both"/>
        <w:rPr>
          <w:rFonts w:ascii="Times New Roman" w:hAnsi="Times New Roman" w:cs="Times New Roman"/>
          <w:sz w:val="28"/>
          <w:szCs w:val="28"/>
          <w:lang w:val="uk-UA"/>
        </w:rPr>
      </w:pPr>
      <w:r w:rsidRPr="007A02BE">
        <w:rPr>
          <w:rFonts w:ascii="Times New Roman" w:eastAsia="Calibri" w:hAnsi="Times New Roman" w:cs="Times New Roman"/>
          <w:sz w:val="28"/>
          <w:szCs w:val="28"/>
          <w:lang w:val="uk-UA"/>
        </w:rPr>
        <w:t xml:space="preserve">до Вищої ради правосуддя </w:t>
      </w:r>
      <w:r w:rsidR="007B436F">
        <w:rPr>
          <w:rFonts w:ascii="Times New Roman" w:eastAsia="Calibri" w:hAnsi="Times New Roman" w:cs="Times New Roman"/>
          <w:sz w:val="28"/>
          <w:szCs w:val="28"/>
          <w:lang w:val="uk-UA"/>
        </w:rPr>
        <w:t>28</w:t>
      </w:r>
      <w:r w:rsidR="00972074" w:rsidRPr="007A02BE">
        <w:rPr>
          <w:rFonts w:ascii="Times New Roman" w:hAnsi="Times New Roman" w:cs="Times New Roman"/>
          <w:sz w:val="28"/>
          <w:szCs w:val="28"/>
          <w:lang w:val="uk-UA"/>
        </w:rPr>
        <w:t xml:space="preserve"> листопада 2019</w:t>
      </w:r>
      <w:r w:rsidR="00972074" w:rsidRPr="007A02BE">
        <w:rPr>
          <w:rFonts w:ascii="Times New Roman" w:eastAsia="Calibri" w:hAnsi="Times New Roman" w:cs="Times New Roman"/>
          <w:sz w:val="28"/>
          <w:szCs w:val="28"/>
          <w:lang w:val="uk-UA"/>
        </w:rPr>
        <w:t xml:space="preserve"> року </w:t>
      </w:r>
      <w:r w:rsidRPr="007A02BE">
        <w:rPr>
          <w:rFonts w:ascii="Times New Roman" w:eastAsia="Calibri" w:hAnsi="Times New Roman" w:cs="Times New Roman"/>
          <w:sz w:val="28"/>
          <w:szCs w:val="28"/>
          <w:lang w:val="uk-UA"/>
        </w:rPr>
        <w:t xml:space="preserve">за </w:t>
      </w:r>
      <w:r w:rsidRPr="007A02BE">
        <w:rPr>
          <w:rFonts w:ascii="Times New Roman" w:eastAsia="Calibri" w:hAnsi="Times New Roman" w:cs="Times New Roman"/>
          <w:sz w:val="28"/>
          <w:szCs w:val="28"/>
          <w:shd w:val="clear" w:color="auto" w:fill="FFFFFF"/>
          <w:lang w:val="uk-UA"/>
        </w:rPr>
        <w:t xml:space="preserve">вхідним                                 № </w:t>
      </w:r>
      <w:r w:rsidR="007B436F" w:rsidRPr="007B436F">
        <w:rPr>
          <w:rFonts w:ascii="Times New Roman" w:hAnsi="Times New Roman" w:cs="Times New Roman"/>
          <w:sz w:val="28"/>
          <w:szCs w:val="28"/>
          <w:lang w:val="uk-UA"/>
        </w:rPr>
        <w:t>П-6482/0/7-19</w:t>
      </w:r>
      <w:r w:rsidRPr="007A02BE">
        <w:rPr>
          <w:rFonts w:ascii="Times New Roman" w:hAnsi="Times New Roman" w:cs="Times New Roman"/>
          <w:sz w:val="28"/>
          <w:szCs w:val="28"/>
          <w:lang w:val="uk-UA"/>
        </w:rPr>
        <w:t xml:space="preserve"> </w:t>
      </w:r>
      <w:r w:rsidRPr="007A02BE">
        <w:rPr>
          <w:rFonts w:ascii="Times New Roman" w:eastAsia="Calibri" w:hAnsi="Times New Roman" w:cs="Times New Roman"/>
          <w:sz w:val="28"/>
          <w:szCs w:val="28"/>
          <w:lang w:val="uk-UA"/>
        </w:rPr>
        <w:t>надійшла</w:t>
      </w:r>
      <w:r w:rsidR="00972074" w:rsidRPr="007A02BE">
        <w:rPr>
          <w:rFonts w:ascii="Times New Roman" w:eastAsia="Calibri" w:hAnsi="Times New Roman" w:cs="Times New Roman"/>
          <w:sz w:val="28"/>
          <w:szCs w:val="28"/>
          <w:lang w:val="uk-UA"/>
        </w:rPr>
        <w:t xml:space="preserve"> дисциплінарна</w:t>
      </w:r>
      <w:r w:rsidRPr="007A02BE">
        <w:rPr>
          <w:rFonts w:ascii="Times New Roman" w:eastAsia="Calibri" w:hAnsi="Times New Roman" w:cs="Times New Roman"/>
          <w:sz w:val="28"/>
          <w:szCs w:val="28"/>
          <w:lang w:val="uk-UA"/>
        </w:rPr>
        <w:t xml:space="preserve"> </w:t>
      </w:r>
      <w:r w:rsidRPr="007A02BE">
        <w:rPr>
          <w:rFonts w:ascii="Times New Roman" w:hAnsi="Times New Roman" w:cs="Times New Roman"/>
          <w:sz w:val="28"/>
          <w:szCs w:val="28"/>
          <w:lang w:val="uk-UA"/>
        </w:rPr>
        <w:t xml:space="preserve">скарга </w:t>
      </w:r>
      <w:r w:rsidR="007B436F">
        <w:rPr>
          <w:rFonts w:ascii="Times New Roman" w:hAnsi="Times New Roman" w:cs="Times New Roman"/>
          <w:sz w:val="28"/>
          <w:szCs w:val="28"/>
          <w:lang w:val="uk-UA"/>
        </w:rPr>
        <w:t>Прохоренко О.Ю.</w:t>
      </w:r>
      <w:r w:rsidRPr="007A02BE">
        <w:rPr>
          <w:rFonts w:ascii="Times New Roman" w:eastAsia="Calibri" w:hAnsi="Times New Roman" w:cs="Times New Roman"/>
          <w:sz w:val="28"/>
          <w:szCs w:val="28"/>
          <w:lang w:val="uk-UA"/>
        </w:rPr>
        <w:t xml:space="preserve"> від </w:t>
      </w:r>
      <w:r w:rsidR="00394EDD">
        <w:rPr>
          <w:rFonts w:ascii="Times New Roman" w:eastAsia="Calibri" w:hAnsi="Times New Roman" w:cs="Times New Roman"/>
          <w:sz w:val="28"/>
          <w:szCs w:val="28"/>
          <w:lang w:val="uk-UA"/>
        </w:rPr>
        <w:t xml:space="preserve">            </w:t>
      </w:r>
      <w:r w:rsidR="007B436F">
        <w:rPr>
          <w:rFonts w:ascii="Times New Roman" w:eastAsia="Calibri" w:hAnsi="Times New Roman" w:cs="Times New Roman"/>
          <w:sz w:val="28"/>
          <w:szCs w:val="28"/>
          <w:lang w:val="uk-UA"/>
        </w:rPr>
        <w:t>27</w:t>
      </w:r>
      <w:r w:rsidRPr="007A02BE">
        <w:rPr>
          <w:rFonts w:ascii="Times New Roman" w:eastAsia="Calibri" w:hAnsi="Times New Roman" w:cs="Times New Roman"/>
          <w:sz w:val="28"/>
          <w:szCs w:val="28"/>
          <w:lang w:val="uk-UA"/>
        </w:rPr>
        <w:t xml:space="preserve"> листопада 2019 року</w:t>
      </w:r>
      <w:r w:rsidRPr="007A02BE">
        <w:rPr>
          <w:rFonts w:ascii="Times New Roman" w:hAnsi="Times New Roman" w:cs="Times New Roman"/>
          <w:sz w:val="28"/>
          <w:szCs w:val="28"/>
          <w:lang w:val="uk-UA"/>
        </w:rPr>
        <w:t xml:space="preserve"> </w:t>
      </w:r>
      <w:r w:rsidRPr="007A02BE">
        <w:rPr>
          <w:rFonts w:ascii="Times New Roman" w:eastAsia="Times New Roman" w:hAnsi="Times New Roman" w:cs="Times New Roman"/>
          <w:sz w:val="28"/>
          <w:szCs w:val="28"/>
          <w:lang w:val="uk-UA" w:eastAsia="ru-RU"/>
        </w:rPr>
        <w:t xml:space="preserve">на дії судді </w:t>
      </w:r>
      <w:r w:rsidR="007B436F" w:rsidRPr="007B436F">
        <w:rPr>
          <w:rFonts w:ascii="Times New Roman" w:eastAsia="Times New Roman" w:hAnsi="Times New Roman" w:cs="Times New Roman"/>
          <w:sz w:val="28"/>
          <w:szCs w:val="28"/>
          <w:lang w:val="uk-UA" w:eastAsia="ru-RU"/>
        </w:rPr>
        <w:t>Бердичівського міськрайонного суду Житомирської області</w:t>
      </w:r>
      <w:r w:rsidR="007B436F" w:rsidRPr="007B436F">
        <w:rPr>
          <w:rFonts w:ascii="Times New Roman" w:eastAsia="Calibri" w:hAnsi="Times New Roman" w:cs="Times New Roman"/>
          <w:sz w:val="28"/>
          <w:szCs w:val="28"/>
          <w:lang w:val="uk-UA"/>
        </w:rPr>
        <w:t xml:space="preserve"> Вдовиченко Т.М. під час розгляду справи № 274/4844/17</w:t>
      </w:r>
      <w:r w:rsidRPr="007A02BE">
        <w:rPr>
          <w:rFonts w:ascii="Times New Roman" w:hAnsi="Times New Roman" w:cs="Times New Roman"/>
          <w:sz w:val="28"/>
          <w:szCs w:val="28"/>
          <w:lang w:val="uk-UA"/>
        </w:rPr>
        <w:t>.</w:t>
      </w:r>
    </w:p>
    <w:p w:rsidR="007B436F" w:rsidRPr="007B436F" w:rsidRDefault="007B436F" w:rsidP="00265CE3">
      <w:pPr>
        <w:tabs>
          <w:tab w:val="left" w:pos="6804"/>
        </w:tabs>
        <w:spacing w:before="20" w:after="0" w:line="240" w:lineRule="auto"/>
        <w:ind w:firstLine="567"/>
        <w:jc w:val="both"/>
        <w:rPr>
          <w:rFonts w:ascii="Times New Roman" w:hAnsi="Times New Roman" w:cs="Times New Roman"/>
          <w:bCs/>
          <w:sz w:val="28"/>
          <w:szCs w:val="28"/>
          <w:lang w:val="uk-UA"/>
        </w:rPr>
      </w:pPr>
      <w:r w:rsidRPr="007B436F">
        <w:rPr>
          <w:rFonts w:ascii="Times New Roman" w:hAnsi="Times New Roman" w:cs="Times New Roman"/>
          <w:sz w:val="28"/>
          <w:szCs w:val="28"/>
          <w:lang w:val="uk-UA"/>
        </w:rPr>
        <w:t xml:space="preserve">У скарзі зазначено, що </w:t>
      </w:r>
      <w:r w:rsidRPr="007B436F">
        <w:rPr>
          <w:rFonts w:ascii="Times New Roman" w:hAnsi="Times New Roman" w:cs="Times New Roman"/>
          <w:bCs/>
          <w:sz w:val="28"/>
          <w:szCs w:val="28"/>
          <w:lang w:val="uk-UA"/>
        </w:rPr>
        <w:t xml:space="preserve">суддя Вдовиченко Т.М., постановивши 12 січня 2018 року ухвалу про відкриття провадження у цивільній справі № </w:t>
      </w:r>
      <w:r w:rsidRPr="007B436F">
        <w:rPr>
          <w:rFonts w:ascii="Times New Roman" w:eastAsia="Calibri" w:hAnsi="Times New Roman" w:cs="Times New Roman"/>
          <w:sz w:val="28"/>
          <w:szCs w:val="28"/>
          <w:lang w:val="uk-UA"/>
        </w:rPr>
        <w:t>274/4844/17</w:t>
      </w:r>
      <w:r w:rsidRPr="007B436F">
        <w:rPr>
          <w:rFonts w:ascii="Times New Roman" w:hAnsi="Times New Roman" w:cs="Times New Roman"/>
          <w:bCs/>
          <w:sz w:val="28"/>
          <w:szCs w:val="28"/>
          <w:lang w:val="uk-UA"/>
        </w:rPr>
        <w:t xml:space="preserve"> та призначивши її до розгляду, станом на 15 листопада 2019 року не ухвалила рішення по суті спору, чим порушила строки розгляду справи, визначені приписами Цивільного процесуального кодексу України (далі – ЦПК України), оскільки розглядала справу протягом одного року десят</w:t>
      </w:r>
      <w:r w:rsidR="00394EDD">
        <w:rPr>
          <w:rFonts w:ascii="Times New Roman" w:hAnsi="Times New Roman" w:cs="Times New Roman"/>
          <w:bCs/>
          <w:sz w:val="28"/>
          <w:szCs w:val="28"/>
          <w:lang w:val="uk-UA"/>
        </w:rPr>
        <w:t>и</w:t>
      </w:r>
      <w:r w:rsidRPr="007B436F">
        <w:rPr>
          <w:rFonts w:ascii="Times New Roman" w:hAnsi="Times New Roman" w:cs="Times New Roman"/>
          <w:bCs/>
          <w:sz w:val="28"/>
          <w:szCs w:val="28"/>
          <w:lang w:val="uk-UA"/>
        </w:rPr>
        <w:t xml:space="preserve"> місяців.</w:t>
      </w:r>
    </w:p>
    <w:p w:rsidR="007B436F" w:rsidRPr="007B436F" w:rsidRDefault="007B436F" w:rsidP="00265CE3">
      <w:pPr>
        <w:tabs>
          <w:tab w:val="left" w:pos="6804"/>
        </w:tabs>
        <w:spacing w:before="20" w:after="0" w:line="240" w:lineRule="auto"/>
        <w:ind w:firstLine="567"/>
        <w:jc w:val="both"/>
        <w:rPr>
          <w:rFonts w:ascii="Times New Roman" w:hAnsi="Times New Roman" w:cs="Times New Roman"/>
          <w:bCs/>
          <w:sz w:val="28"/>
          <w:szCs w:val="28"/>
          <w:lang w:val="uk-UA"/>
        </w:rPr>
      </w:pPr>
      <w:r w:rsidRPr="007B436F">
        <w:rPr>
          <w:rFonts w:ascii="Times New Roman" w:hAnsi="Times New Roman" w:cs="Times New Roman"/>
          <w:bCs/>
          <w:sz w:val="28"/>
          <w:szCs w:val="28"/>
          <w:lang w:val="uk-UA"/>
        </w:rPr>
        <w:t>Крім того, суддя Вдовиченко Т.М., на думку автора скарги, 15 листопада 2019 року постановила ухвалу про задоволення відводу у справі, що розцінюється Прохоренко О.Ю. як умисне ухилення від розгляду справи.</w:t>
      </w:r>
    </w:p>
    <w:p w:rsidR="007B436F" w:rsidRPr="007B436F" w:rsidRDefault="00394EDD" w:rsidP="00265CE3">
      <w:pPr>
        <w:tabs>
          <w:tab w:val="left" w:pos="6804"/>
        </w:tabs>
        <w:spacing w:before="20" w:after="0" w:line="240" w:lineRule="auto"/>
        <w:ind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Як зазначає </w:t>
      </w:r>
      <w:r w:rsidR="007B436F" w:rsidRPr="007B436F">
        <w:rPr>
          <w:rFonts w:ascii="Times New Roman" w:hAnsi="Times New Roman" w:cs="Times New Roman"/>
          <w:bCs/>
          <w:sz w:val="28"/>
          <w:szCs w:val="28"/>
          <w:lang w:val="uk-UA"/>
        </w:rPr>
        <w:t>Прохоренко О.Ю., зважаючи на те, що адвокат в заяві про відвід та суддя в ухвалі про задоволення відводу зазначили, що є</w:t>
      </w:r>
      <w:r>
        <w:rPr>
          <w:rFonts w:ascii="Times New Roman" w:hAnsi="Times New Roman" w:cs="Times New Roman"/>
          <w:bCs/>
          <w:sz w:val="28"/>
          <w:szCs w:val="28"/>
          <w:lang w:val="uk-UA"/>
        </w:rPr>
        <w:t xml:space="preserve"> давніми</w:t>
      </w:r>
      <w:r w:rsidR="007B436F" w:rsidRPr="007B436F">
        <w:rPr>
          <w:rFonts w:ascii="Times New Roman" w:hAnsi="Times New Roman" w:cs="Times New Roman"/>
          <w:bCs/>
          <w:sz w:val="28"/>
          <w:szCs w:val="28"/>
          <w:lang w:val="uk-UA"/>
        </w:rPr>
        <w:t xml:space="preserve"> подругами та постійно спілкуються, є очевидним, що</w:t>
      </w:r>
      <w:r>
        <w:rPr>
          <w:rFonts w:ascii="Times New Roman" w:hAnsi="Times New Roman" w:cs="Times New Roman"/>
          <w:bCs/>
          <w:sz w:val="28"/>
          <w:szCs w:val="28"/>
          <w:lang w:val="uk-UA"/>
        </w:rPr>
        <w:t xml:space="preserve"> вони попередньо узгодили</w:t>
      </w:r>
      <w:r w:rsidR="007B436F" w:rsidRPr="007B436F">
        <w:rPr>
          <w:rFonts w:ascii="Times New Roman" w:hAnsi="Times New Roman" w:cs="Times New Roman"/>
          <w:bCs/>
          <w:sz w:val="28"/>
          <w:szCs w:val="28"/>
          <w:lang w:val="uk-UA"/>
        </w:rPr>
        <w:t xml:space="preserve"> такі дії.</w:t>
      </w:r>
    </w:p>
    <w:p w:rsidR="007B436F" w:rsidRPr="007B436F" w:rsidRDefault="00394EDD" w:rsidP="00265CE3">
      <w:pPr>
        <w:tabs>
          <w:tab w:val="left" w:pos="6804"/>
        </w:tabs>
        <w:spacing w:before="20" w:after="0"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Скаржник</w:t>
      </w:r>
      <w:r w:rsidR="007B436F" w:rsidRPr="007B436F">
        <w:rPr>
          <w:rFonts w:ascii="Times New Roman" w:hAnsi="Times New Roman" w:cs="Times New Roman"/>
          <w:sz w:val="28"/>
          <w:szCs w:val="28"/>
          <w:lang w:val="uk-UA"/>
        </w:rPr>
        <w:t xml:space="preserve"> вважає, що суддя Вдовиченко Т.М. </w:t>
      </w:r>
      <w:r w:rsidR="007B436F" w:rsidRPr="007B436F">
        <w:rPr>
          <w:rFonts w:ascii="Times New Roman" w:hAnsi="Times New Roman" w:cs="Times New Roman"/>
          <w:bCs/>
          <w:sz w:val="28"/>
          <w:szCs w:val="28"/>
          <w:lang w:val="uk-UA"/>
        </w:rPr>
        <w:t xml:space="preserve">допустила істотне порушення норм процесуального права, що унеможливило реалізацію учасниками судового процесу наданих їм процесуальних прав, а саме невжиття заходів щодо розгляду справи протягом строку, встановленого законом, </w:t>
      </w:r>
      <w:r w:rsidR="007B436F" w:rsidRPr="007B436F">
        <w:rPr>
          <w:rFonts w:ascii="Times New Roman" w:hAnsi="Times New Roman" w:cs="Times New Roman"/>
          <w:bCs/>
          <w:sz w:val="28"/>
          <w:szCs w:val="28"/>
          <w:lang w:val="uk-UA"/>
        </w:rPr>
        <w:lastRenderedPageBreak/>
        <w:t>порушення правил самовідводу та допущення суддею поведінки, що порочить звання судді або підриває авторитет правосуддя.</w:t>
      </w:r>
    </w:p>
    <w:p w:rsidR="005B0080" w:rsidRPr="007B436F" w:rsidRDefault="007B436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7B436F">
        <w:rPr>
          <w:rFonts w:ascii="Times New Roman" w:hAnsi="Times New Roman" w:cs="Times New Roman"/>
          <w:sz w:val="28"/>
          <w:szCs w:val="28"/>
          <w:lang w:val="uk-UA"/>
        </w:rPr>
        <w:t>Прохоренко О.Ю.</w:t>
      </w:r>
      <w:r w:rsidR="00394EDD">
        <w:rPr>
          <w:rFonts w:ascii="Times New Roman" w:hAnsi="Times New Roman" w:cs="Times New Roman"/>
          <w:sz w:val="28"/>
          <w:szCs w:val="28"/>
          <w:lang w:val="uk-UA"/>
        </w:rPr>
        <w:t xml:space="preserve"> вважає</w:t>
      </w:r>
      <w:r w:rsidRPr="007B436F">
        <w:rPr>
          <w:rFonts w:ascii="Times New Roman" w:hAnsi="Times New Roman" w:cs="Times New Roman"/>
          <w:sz w:val="28"/>
          <w:szCs w:val="28"/>
          <w:lang w:val="uk-UA"/>
        </w:rPr>
        <w:t>,</w:t>
      </w:r>
      <w:r w:rsidR="00394EDD">
        <w:rPr>
          <w:rFonts w:ascii="Times New Roman" w:hAnsi="Times New Roman" w:cs="Times New Roman"/>
          <w:sz w:val="28"/>
          <w:szCs w:val="28"/>
          <w:lang w:val="uk-UA"/>
        </w:rPr>
        <w:t xml:space="preserve"> що</w:t>
      </w:r>
      <w:r w:rsidRPr="007B436F">
        <w:rPr>
          <w:rFonts w:ascii="Times New Roman" w:hAnsi="Times New Roman" w:cs="Times New Roman"/>
          <w:sz w:val="28"/>
          <w:szCs w:val="28"/>
          <w:lang w:val="uk-UA"/>
        </w:rPr>
        <w:t xml:space="preserve"> дії судді </w:t>
      </w:r>
      <w:r w:rsidRPr="007B436F">
        <w:rPr>
          <w:rFonts w:ascii="Times New Roman" w:eastAsia="Times New Roman" w:hAnsi="Times New Roman" w:cs="Times New Roman"/>
          <w:sz w:val="28"/>
          <w:szCs w:val="28"/>
          <w:lang w:val="uk-UA" w:eastAsia="ru-RU"/>
        </w:rPr>
        <w:t>Бердичівського міськрайонного суду Житомирської області</w:t>
      </w:r>
      <w:r w:rsidRPr="007B436F">
        <w:rPr>
          <w:rFonts w:ascii="Times New Roman" w:eastAsia="Calibri" w:hAnsi="Times New Roman" w:cs="Times New Roman"/>
          <w:sz w:val="28"/>
          <w:szCs w:val="28"/>
          <w:lang w:val="uk-UA"/>
        </w:rPr>
        <w:t xml:space="preserve"> Вдовиченко Т.М.</w:t>
      </w:r>
      <w:r w:rsidRPr="007B436F">
        <w:rPr>
          <w:rFonts w:ascii="Times New Roman" w:hAnsi="Times New Roman" w:cs="Times New Roman"/>
          <w:sz w:val="28"/>
          <w:szCs w:val="28"/>
          <w:lang w:val="uk-UA"/>
        </w:rPr>
        <w:t xml:space="preserve"> містять ознаки дисциплінарн</w:t>
      </w:r>
      <w:r w:rsidR="00577B33">
        <w:rPr>
          <w:rFonts w:ascii="Times New Roman" w:hAnsi="Times New Roman" w:cs="Times New Roman"/>
          <w:sz w:val="28"/>
          <w:szCs w:val="28"/>
          <w:lang w:val="uk-UA"/>
        </w:rPr>
        <w:t>их</w:t>
      </w:r>
      <w:r w:rsidRPr="007B436F">
        <w:rPr>
          <w:rFonts w:ascii="Times New Roman" w:hAnsi="Times New Roman" w:cs="Times New Roman"/>
          <w:sz w:val="28"/>
          <w:szCs w:val="28"/>
          <w:lang w:val="uk-UA"/>
        </w:rPr>
        <w:t xml:space="preserve"> проступк</w:t>
      </w:r>
      <w:r w:rsidR="00577B33">
        <w:rPr>
          <w:rFonts w:ascii="Times New Roman" w:hAnsi="Times New Roman" w:cs="Times New Roman"/>
          <w:sz w:val="28"/>
          <w:szCs w:val="28"/>
          <w:lang w:val="uk-UA"/>
        </w:rPr>
        <w:t>ів</w:t>
      </w:r>
      <w:r w:rsidRPr="007B436F">
        <w:rPr>
          <w:rFonts w:ascii="Times New Roman" w:hAnsi="Times New Roman" w:cs="Times New Roman"/>
          <w:sz w:val="28"/>
          <w:szCs w:val="28"/>
          <w:lang w:val="uk-UA"/>
        </w:rPr>
        <w:t>, передбачен</w:t>
      </w:r>
      <w:r w:rsidR="00265CE3">
        <w:rPr>
          <w:rFonts w:ascii="Times New Roman" w:hAnsi="Times New Roman" w:cs="Times New Roman"/>
          <w:sz w:val="28"/>
          <w:szCs w:val="28"/>
          <w:lang w:val="uk-UA"/>
        </w:rPr>
        <w:t>их</w:t>
      </w:r>
      <w:r w:rsidRPr="007B436F">
        <w:rPr>
          <w:rFonts w:ascii="Times New Roman" w:hAnsi="Times New Roman" w:cs="Times New Roman"/>
          <w:sz w:val="28"/>
          <w:szCs w:val="28"/>
          <w:lang w:val="uk-UA"/>
        </w:rPr>
        <w:t xml:space="preserve"> підпунктом </w:t>
      </w:r>
      <w:r w:rsidR="00394EDD">
        <w:rPr>
          <w:rFonts w:ascii="Times New Roman" w:hAnsi="Times New Roman" w:cs="Times New Roman"/>
          <w:sz w:val="28"/>
          <w:szCs w:val="28"/>
          <w:lang w:val="uk-UA"/>
        </w:rPr>
        <w:t>«</w:t>
      </w:r>
      <w:r w:rsidRPr="007B436F">
        <w:rPr>
          <w:rFonts w:ascii="Times New Roman" w:hAnsi="Times New Roman" w:cs="Times New Roman"/>
          <w:sz w:val="28"/>
          <w:szCs w:val="28"/>
          <w:lang w:val="uk-UA"/>
        </w:rPr>
        <w:t>д</w:t>
      </w:r>
      <w:r w:rsidR="00394EDD">
        <w:rPr>
          <w:rFonts w:ascii="Times New Roman" w:hAnsi="Times New Roman" w:cs="Times New Roman"/>
          <w:sz w:val="28"/>
          <w:szCs w:val="28"/>
          <w:lang w:val="uk-UA"/>
        </w:rPr>
        <w:t>»</w:t>
      </w:r>
      <w:r w:rsidRPr="007B436F">
        <w:rPr>
          <w:rFonts w:ascii="Times New Roman" w:hAnsi="Times New Roman" w:cs="Times New Roman"/>
          <w:sz w:val="28"/>
          <w:szCs w:val="28"/>
          <w:lang w:val="uk-UA"/>
        </w:rPr>
        <w:t xml:space="preserve"> пункту 1, пунктами 2, 3 частини першої  </w:t>
      </w:r>
      <w:r w:rsidRPr="007B436F">
        <w:rPr>
          <w:rFonts w:ascii="Times New Roman" w:eastAsia="Times New Roman" w:hAnsi="Times New Roman" w:cs="Times New Roman"/>
          <w:sz w:val="28"/>
          <w:szCs w:val="28"/>
          <w:lang w:val="uk-UA" w:eastAsia="uk-UA"/>
        </w:rPr>
        <w:t xml:space="preserve">статті 106 Закону України «Про судоустрій і статус суддів», та просить притягнути вказану </w:t>
      </w:r>
      <w:r w:rsidRPr="007B436F">
        <w:rPr>
          <w:rFonts w:ascii="Times New Roman" w:hAnsi="Times New Roman" w:cs="Times New Roman"/>
          <w:sz w:val="28"/>
          <w:szCs w:val="28"/>
          <w:lang w:val="uk-UA"/>
        </w:rPr>
        <w:t xml:space="preserve">суддю </w:t>
      </w:r>
      <w:r w:rsidRPr="007B436F">
        <w:rPr>
          <w:rFonts w:ascii="Times New Roman" w:eastAsia="Times New Roman" w:hAnsi="Times New Roman" w:cs="Times New Roman"/>
          <w:sz w:val="28"/>
          <w:szCs w:val="28"/>
          <w:lang w:val="uk-UA" w:eastAsia="uk-UA"/>
        </w:rPr>
        <w:t>до дисциплінарної відповідальності.</w:t>
      </w:r>
    </w:p>
    <w:p w:rsidR="00577B33" w:rsidRPr="007A02BE" w:rsidRDefault="00577B33"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uk-UA"/>
        </w:rPr>
      </w:pPr>
      <w:r w:rsidRPr="007A02BE">
        <w:rPr>
          <w:rFonts w:ascii="Times New Roman" w:eastAsia="Times New Roman" w:hAnsi="Times New Roman" w:cs="Times New Roman"/>
          <w:sz w:val="28"/>
          <w:szCs w:val="28"/>
          <w:lang w:val="uk-UA" w:eastAsia="uk-UA"/>
        </w:rPr>
        <w:t xml:space="preserve">Відповідно до протоколу автоматизованого розподілу справи між членами Вищої ради правосуддя від </w:t>
      </w:r>
      <w:r>
        <w:rPr>
          <w:rFonts w:ascii="Times New Roman" w:eastAsia="Times New Roman" w:hAnsi="Times New Roman" w:cs="Times New Roman"/>
          <w:sz w:val="28"/>
          <w:szCs w:val="28"/>
          <w:lang w:val="uk-UA" w:eastAsia="uk-UA"/>
        </w:rPr>
        <w:t>29</w:t>
      </w:r>
      <w:r w:rsidRPr="007A02BE">
        <w:rPr>
          <w:rFonts w:ascii="Times New Roman" w:eastAsia="Times New Roman" w:hAnsi="Times New Roman" w:cs="Times New Roman"/>
          <w:sz w:val="28"/>
          <w:szCs w:val="28"/>
          <w:lang w:val="uk-UA" w:eastAsia="uk-UA"/>
        </w:rPr>
        <w:t xml:space="preserve"> листопада 2019 року зазначену скаргу передано для проведення попередньої перевірки члену Вищої ради правосуддя Блажівській О.Є.</w:t>
      </w:r>
    </w:p>
    <w:p w:rsidR="00577B33" w:rsidRPr="007A02BE" w:rsidRDefault="00577B33" w:rsidP="00265CE3">
      <w:pPr>
        <w:pStyle w:val="rtejustify"/>
        <w:shd w:val="clear" w:color="auto" w:fill="FFFFFF"/>
        <w:spacing w:before="20" w:beforeAutospacing="0" w:after="0" w:afterAutospacing="0"/>
        <w:ind w:firstLine="567"/>
        <w:jc w:val="both"/>
        <w:rPr>
          <w:sz w:val="28"/>
          <w:szCs w:val="28"/>
          <w:lang w:eastAsia="ru-RU"/>
        </w:rPr>
      </w:pPr>
      <w:r>
        <w:rPr>
          <w:sz w:val="28"/>
          <w:szCs w:val="28"/>
          <w:lang w:eastAsia="ru-RU"/>
        </w:rPr>
        <w:t>Статтею</w:t>
      </w:r>
      <w:r w:rsidRPr="007A02BE">
        <w:rPr>
          <w:sz w:val="28"/>
          <w:szCs w:val="28"/>
          <w:lang w:eastAsia="ru-RU"/>
        </w:rPr>
        <w:t xml:space="preserve"> 108 Закону України «Про судоустрій і статус суддів»</w:t>
      </w:r>
      <w:r>
        <w:rPr>
          <w:sz w:val="28"/>
          <w:szCs w:val="28"/>
          <w:lang w:eastAsia="ru-RU"/>
        </w:rPr>
        <w:t xml:space="preserve"> встановлено, що</w:t>
      </w:r>
      <w:r w:rsidRPr="007A02BE">
        <w:rPr>
          <w:sz w:val="28"/>
          <w:szCs w:val="28"/>
          <w:lang w:eastAsia="ru-RU"/>
        </w:rPr>
        <w:t xml:space="preserve">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577B33" w:rsidRPr="007A02BE" w:rsidRDefault="00577B33" w:rsidP="00265CE3">
      <w:pPr>
        <w:pStyle w:val="rtejustify"/>
        <w:shd w:val="clear" w:color="auto" w:fill="FFFFFF"/>
        <w:spacing w:before="20" w:beforeAutospacing="0" w:after="0" w:afterAutospacing="0"/>
        <w:ind w:firstLine="567"/>
        <w:jc w:val="both"/>
        <w:rPr>
          <w:sz w:val="28"/>
          <w:szCs w:val="28"/>
          <w:lang w:eastAsia="ru-RU"/>
        </w:rPr>
      </w:pPr>
      <w:r w:rsidRPr="007A02BE">
        <w:rPr>
          <w:sz w:val="28"/>
          <w:szCs w:val="28"/>
          <w:lang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 </w:t>
      </w:r>
      <w:hyperlink r:id="rId7" w:tgtFrame="_blank" w:history="1">
        <w:r w:rsidRPr="007A02BE">
          <w:rPr>
            <w:sz w:val="28"/>
            <w:szCs w:val="28"/>
            <w:lang w:eastAsia="ru-RU"/>
          </w:rPr>
          <w:t>Закону України</w:t>
        </w:r>
      </w:hyperlink>
      <w:r w:rsidRPr="007A02BE">
        <w:rPr>
          <w:sz w:val="28"/>
          <w:szCs w:val="28"/>
          <w:lang w:eastAsia="ru-RU"/>
        </w:rPr>
        <w:t>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577B33" w:rsidRPr="007A02BE" w:rsidRDefault="00577B33"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7A02BE">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Pr>
          <w:rFonts w:ascii="Times New Roman" w:eastAsia="Calibri" w:hAnsi="Times New Roman" w:cs="Times New Roman"/>
          <w:sz w:val="28"/>
          <w:szCs w:val="28"/>
          <w:shd w:val="clear" w:color="auto" w:fill="FFFFFF"/>
          <w:lang w:val="uk-UA" w:eastAsia="x-none"/>
        </w:rPr>
        <w:t>,</w:t>
      </w:r>
      <w:r w:rsidRPr="007A02BE">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5B0080" w:rsidRPr="007B436F" w:rsidRDefault="00577B33" w:rsidP="00265CE3">
      <w:pPr>
        <w:tabs>
          <w:tab w:val="left" w:pos="6804"/>
        </w:tabs>
        <w:spacing w:before="20" w:after="0" w:line="240" w:lineRule="auto"/>
        <w:ind w:firstLine="567"/>
        <w:jc w:val="both"/>
        <w:rPr>
          <w:rFonts w:ascii="Times New Roman" w:hAnsi="Times New Roman" w:cs="Times New Roman"/>
          <w:sz w:val="28"/>
          <w:szCs w:val="28"/>
          <w:lang w:val="uk-UA"/>
        </w:rPr>
      </w:pPr>
      <w:r w:rsidRPr="007B436F">
        <w:rPr>
          <w:rFonts w:ascii="Times New Roman" w:eastAsia="Calibri" w:hAnsi="Times New Roman" w:cs="Times New Roman"/>
          <w:sz w:val="28"/>
          <w:szCs w:val="28"/>
          <w:shd w:val="clear" w:color="auto" w:fill="FFFFFF"/>
          <w:lang w:val="uk-UA" w:eastAsia="x-none"/>
        </w:rPr>
        <w:t xml:space="preserve">Заслухавши доповідача – члена Другої Дисциплінарної палати Вищої ради правосуддя Блажівську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7B436F">
        <w:rPr>
          <w:rFonts w:ascii="Times New Roman" w:eastAsia="Times New Roman" w:hAnsi="Times New Roman" w:cs="Times New Roman"/>
          <w:sz w:val="28"/>
          <w:szCs w:val="28"/>
          <w:lang w:val="uk-UA" w:eastAsia="ru-RU"/>
        </w:rPr>
        <w:t>Бердичівського міськрайонного суду Житомирської області</w:t>
      </w:r>
      <w:r w:rsidRPr="007B436F">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7B436F">
        <w:rPr>
          <w:rFonts w:ascii="Times New Roman" w:eastAsia="Calibri" w:hAnsi="Times New Roman" w:cs="Times New Roman"/>
          <w:sz w:val="28"/>
          <w:szCs w:val="28"/>
          <w:lang w:val="uk-UA"/>
        </w:rPr>
        <w:t>Вдовиченко Т.М.</w:t>
      </w:r>
      <w:r w:rsidRPr="007B436F">
        <w:rPr>
          <w:rFonts w:ascii="Times New Roman" w:eastAsia="Calibri" w:hAnsi="Times New Roman" w:cs="Times New Roman"/>
          <w:sz w:val="28"/>
          <w:szCs w:val="28"/>
          <w:shd w:val="clear" w:color="auto" w:fill="FFFFFF"/>
          <w:lang w:val="uk-UA" w:eastAsia="x-none"/>
        </w:rPr>
        <w:t xml:space="preserve"> з огляду на таке.</w:t>
      </w:r>
      <w:r w:rsidR="005B0080" w:rsidRPr="007B436F">
        <w:rPr>
          <w:rFonts w:ascii="Times New Roman" w:hAnsi="Times New Roman" w:cs="Times New Roman"/>
          <w:sz w:val="28"/>
          <w:szCs w:val="28"/>
          <w:lang w:val="uk-UA"/>
        </w:rPr>
        <w:t xml:space="preserve"> </w:t>
      </w:r>
    </w:p>
    <w:p w:rsidR="000524BF" w:rsidRPr="000524BF" w:rsidRDefault="000524BF" w:rsidP="00265CE3">
      <w:pPr>
        <w:tabs>
          <w:tab w:val="left" w:pos="6804"/>
        </w:tabs>
        <w:spacing w:before="20" w:after="0" w:line="240" w:lineRule="auto"/>
        <w:ind w:firstLine="567"/>
        <w:jc w:val="both"/>
        <w:rPr>
          <w:rFonts w:ascii="Times New Roman" w:hAnsi="Times New Roman" w:cs="Times New Roman"/>
          <w:bCs/>
          <w:sz w:val="28"/>
          <w:szCs w:val="28"/>
          <w:lang w:val="uk-UA"/>
        </w:rPr>
      </w:pPr>
      <w:r w:rsidRPr="000524BF">
        <w:rPr>
          <w:rFonts w:ascii="Times New Roman" w:eastAsia="Times New Roman" w:hAnsi="Times New Roman" w:cs="Times New Roman"/>
          <w:sz w:val="28"/>
          <w:szCs w:val="28"/>
          <w:lang w:val="uk-UA" w:eastAsia="uk-UA"/>
        </w:rPr>
        <w:t xml:space="preserve">17 листопада 2017 року до Бердичівського міськрайонного суду Житомирської області надійшла позовна заява Прохоренко О.Ю. </w:t>
      </w:r>
      <w:r w:rsidRPr="000524BF">
        <w:rPr>
          <w:rFonts w:ascii="Times New Roman" w:eastAsia="Calibri" w:hAnsi="Times New Roman" w:cs="Times New Roman"/>
          <w:sz w:val="28"/>
          <w:szCs w:val="28"/>
          <w:lang w:val="uk-UA"/>
        </w:rPr>
        <w:t xml:space="preserve">до </w:t>
      </w:r>
      <w:r w:rsidR="00F0583D">
        <w:rPr>
          <w:rFonts w:ascii="Times New Roman" w:eastAsia="Calibri" w:hAnsi="Times New Roman" w:cs="Times New Roman"/>
          <w:sz w:val="28"/>
          <w:szCs w:val="28"/>
          <w:lang w:val="uk-UA"/>
        </w:rPr>
        <w:t>ОСОБА_1</w:t>
      </w:r>
      <w:r w:rsidRPr="000524BF">
        <w:rPr>
          <w:rFonts w:ascii="Times New Roman" w:eastAsia="Calibri" w:hAnsi="Times New Roman" w:cs="Times New Roman"/>
          <w:sz w:val="28"/>
          <w:szCs w:val="28"/>
          <w:lang w:val="uk-UA"/>
        </w:rPr>
        <w:t xml:space="preserve">, </w:t>
      </w:r>
      <w:r w:rsidR="00F0583D">
        <w:rPr>
          <w:rFonts w:ascii="Times New Roman" w:eastAsia="Calibri" w:hAnsi="Times New Roman" w:cs="Times New Roman"/>
          <w:sz w:val="28"/>
          <w:szCs w:val="28"/>
          <w:lang w:val="uk-UA"/>
        </w:rPr>
        <w:t>ОСОБА_2</w:t>
      </w:r>
      <w:r w:rsidRPr="000524BF">
        <w:rPr>
          <w:rFonts w:ascii="Times New Roman" w:eastAsia="Calibri" w:hAnsi="Times New Roman" w:cs="Times New Roman"/>
          <w:sz w:val="28"/>
          <w:szCs w:val="28"/>
          <w:lang w:val="uk-UA"/>
        </w:rPr>
        <w:t xml:space="preserve">, </w:t>
      </w:r>
      <w:r w:rsidR="00F0583D">
        <w:rPr>
          <w:rFonts w:ascii="Times New Roman" w:eastAsia="Calibri" w:hAnsi="Times New Roman" w:cs="Times New Roman"/>
          <w:sz w:val="28"/>
          <w:szCs w:val="28"/>
          <w:lang w:val="uk-UA"/>
        </w:rPr>
        <w:t>ОСОБА_3</w:t>
      </w:r>
      <w:r w:rsidRPr="000524BF">
        <w:rPr>
          <w:rFonts w:ascii="Times New Roman" w:eastAsia="Calibri" w:hAnsi="Times New Roman" w:cs="Times New Roman"/>
          <w:sz w:val="28"/>
          <w:szCs w:val="28"/>
          <w:lang w:val="uk-UA"/>
        </w:rPr>
        <w:t> про визнання недійсним договору.</w:t>
      </w:r>
      <w:r w:rsidRPr="000524BF">
        <w:rPr>
          <w:rFonts w:ascii="Times New Roman" w:eastAsia="Times New Roman" w:hAnsi="Times New Roman" w:cs="Times New Roman"/>
          <w:sz w:val="28"/>
          <w:szCs w:val="28"/>
          <w:lang w:val="uk-UA" w:eastAsia="uk-UA"/>
        </w:rPr>
        <w:t xml:space="preserve"> </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hAnsi="Times New Roman" w:cs="Times New Roman"/>
          <w:bCs/>
          <w:sz w:val="28"/>
          <w:szCs w:val="28"/>
          <w:lang w:val="uk-UA"/>
        </w:rPr>
        <w:t xml:space="preserve">Ухвалою судді </w:t>
      </w:r>
      <w:r w:rsidRPr="000524BF">
        <w:rPr>
          <w:rFonts w:ascii="Times New Roman" w:eastAsia="Times New Roman" w:hAnsi="Times New Roman" w:cs="Times New Roman"/>
          <w:sz w:val="28"/>
          <w:szCs w:val="28"/>
          <w:lang w:val="uk-UA" w:eastAsia="ru-RU"/>
        </w:rPr>
        <w:t>Бердичівського міськрайонного суду Житомирської області від 12 січня 2018 року</w:t>
      </w:r>
      <w:r w:rsidRPr="000524BF">
        <w:rPr>
          <w:rFonts w:ascii="Times New Roman" w:eastAsia="Calibri" w:hAnsi="Times New Roman" w:cs="Times New Roman"/>
          <w:sz w:val="28"/>
          <w:szCs w:val="28"/>
          <w:lang w:val="uk-UA"/>
        </w:rPr>
        <w:t xml:space="preserve"> Вдовиченко Т.М. відкрито провадження у цивільній </w:t>
      </w:r>
      <w:r w:rsidRPr="000524BF">
        <w:rPr>
          <w:rFonts w:ascii="Times New Roman" w:eastAsia="Calibri" w:hAnsi="Times New Roman" w:cs="Times New Roman"/>
          <w:sz w:val="28"/>
          <w:szCs w:val="28"/>
          <w:lang w:val="uk-UA"/>
        </w:rPr>
        <w:lastRenderedPageBreak/>
        <w:t>справі № 274/4844/17 за правилами загального позовного провадження та призначено підготовче судове засідання на 21 лютого 2018 року.</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eastAsia="Calibri" w:hAnsi="Times New Roman" w:cs="Times New Roman"/>
          <w:sz w:val="28"/>
          <w:szCs w:val="28"/>
          <w:lang w:val="uk-UA"/>
        </w:rPr>
        <w:t>21 лютого 2018 року задоволено клопотання позивача Прохоренко О.Ю. про відкладення підготовчого судового засідання</w:t>
      </w:r>
      <w:r w:rsidR="00394EDD">
        <w:rPr>
          <w:rFonts w:ascii="Times New Roman" w:eastAsia="Calibri" w:hAnsi="Times New Roman" w:cs="Times New Roman"/>
          <w:sz w:val="28"/>
          <w:szCs w:val="28"/>
          <w:lang w:val="uk-UA"/>
        </w:rPr>
        <w:t xml:space="preserve"> через неявку</w:t>
      </w:r>
      <w:r w:rsidRPr="000524BF">
        <w:rPr>
          <w:rFonts w:ascii="Times New Roman" w:eastAsia="Calibri" w:hAnsi="Times New Roman" w:cs="Times New Roman"/>
          <w:sz w:val="28"/>
          <w:szCs w:val="28"/>
          <w:lang w:val="uk-UA"/>
        </w:rPr>
        <w:t xml:space="preserve"> її представник</w:t>
      </w:r>
      <w:r w:rsidR="00394EDD">
        <w:rPr>
          <w:rFonts w:ascii="Times New Roman" w:eastAsia="Calibri" w:hAnsi="Times New Roman" w:cs="Times New Roman"/>
          <w:sz w:val="28"/>
          <w:szCs w:val="28"/>
          <w:lang w:val="uk-UA"/>
        </w:rPr>
        <w:t>а</w:t>
      </w:r>
      <w:r w:rsidRPr="000524BF">
        <w:rPr>
          <w:rFonts w:ascii="Times New Roman" w:eastAsia="Calibri" w:hAnsi="Times New Roman" w:cs="Times New Roman"/>
          <w:sz w:val="28"/>
          <w:szCs w:val="28"/>
          <w:lang w:val="uk-UA"/>
        </w:rPr>
        <w:t>. Підготовче судове засідання відкладено на 28 березня 2018 року.</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eastAsia="Calibri" w:hAnsi="Times New Roman" w:cs="Times New Roman"/>
          <w:sz w:val="28"/>
          <w:szCs w:val="28"/>
          <w:lang w:val="uk-UA"/>
        </w:rPr>
        <w:t>28 березня 2018 року підготовче судове засідання не проводилося, оскільки</w:t>
      </w:r>
      <w:r w:rsidR="00394EDD">
        <w:rPr>
          <w:rFonts w:ascii="Times New Roman" w:eastAsia="Calibri" w:hAnsi="Times New Roman" w:cs="Times New Roman"/>
          <w:sz w:val="28"/>
          <w:szCs w:val="28"/>
          <w:lang w:val="uk-UA"/>
        </w:rPr>
        <w:t xml:space="preserve"> у той день</w:t>
      </w:r>
      <w:r w:rsidRPr="000524BF">
        <w:rPr>
          <w:rFonts w:ascii="Times New Roman" w:eastAsia="Calibri" w:hAnsi="Times New Roman" w:cs="Times New Roman"/>
          <w:sz w:val="28"/>
          <w:szCs w:val="28"/>
          <w:lang w:val="uk-UA"/>
        </w:rPr>
        <w:t xml:space="preserve"> судд</w:t>
      </w:r>
      <w:r w:rsidR="00394EDD">
        <w:rPr>
          <w:rFonts w:ascii="Times New Roman" w:eastAsia="Calibri" w:hAnsi="Times New Roman" w:cs="Times New Roman"/>
          <w:sz w:val="28"/>
          <w:szCs w:val="28"/>
          <w:lang w:val="uk-UA"/>
        </w:rPr>
        <w:t>і</w:t>
      </w:r>
      <w:r w:rsidRPr="000524BF">
        <w:rPr>
          <w:rFonts w:ascii="Times New Roman" w:eastAsia="Calibri" w:hAnsi="Times New Roman" w:cs="Times New Roman"/>
          <w:sz w:val="28"/>
          <w:szCs w:val="28"/>
          <w:lang w:val="uk-UA"/>
        </w:rPr>
        <w:t xml:space="preserve"> Вдовиченко Т.М. </w:t>
      </w:r>
      <w:r w:rsidR="00394EDD">
        <w:rPr>
          <w:rFonts w:ascii="Times New Roman" w:eastAsia="Calibri" w:hAnsi="Times New Roman" w:cs="Times New Roman"/>
          <w:sz w:val="28"/>
          <w:szCs w:val="28"/>
          <w:lang w:val="uk-UA"/>
        </w:rPr>
        <w:t>надано день відпочинку,</w:t>
      </w:r>
      <w:r w:rsidRPr="000524BF">
        <w:rPr>
          <w:rFonts w:ascii="Times New Roman" w:eastAsia="Calibri" w:hAnsi="Times New Roman" w:cs="Times New Roman"/>
          <w:sz w:val="28"/>
          <w:szCs w:val="28"/>
          <w:lang w:val="uk-UA"/>
        </w:rPr>
        <w:t xml:space="preserve"> </w:t>
      </w:r>
      <w:r w:rsidR="00394EDD">
        <w:rPr>
          <w:rFonts w:ascii="Times New Roman" w:eastAsia="Calibri" w:hAnsi="Times New Roman" w:cs="Times New Roman"/>
          <w:sz w:val="28"/>
          <w:szCs w:val="28"/>
          <w:lang w:val="uk-UA"/>
        </w:rPr>
        <w:t>засідання</w:t>
      </w:r>
      <w:r w:rsidRPr="000524BF">
        <w:rPr>
          <w:rFonts w:ascii="Times New Roman" w:eastAsia="Calibri" w:hAnsi="Times New Roman" w:cs="Times New Roman"/>
          <w:sz w:val="28"/>
          <w:szCs w:val="28"/>
          <w:lang w:val="uk-UA"/>
        </w:rPr>
        <w:t xml:space="preserve"> відкладено на 29 травня</w:t>
      </w:r>
      <w:r w:rsidR="00394EDD">
        <w:rPr>
          <w:rFonts w:ascii="Times New Roman" w:eastAsia="Calibri" w:hAnsi="Times New Roman" w:cs="Times New Roman"/>
          <w:sz w:val="28"/>
          <w:szCs w:val="28"/>
          <w:lang w:val="uk-UA"/>
        </w:rPr>
        <w:t xml:space="preserve"> </w:t>
      </w:r>
      <w:r w:rsidRPr="000524BF">
        <w:rPr>
          <w:rFonts w:ascii="Times New Roman" w:eastAsia="Calibri" w:hAnsi="Times New Roman" w:cs="Times New Roman"/>
          <w:sz w:val="28"/>
          <w:szCs w:val="28"/>
          <w:lang w:val="uk-UA"/>
        </w:rPr>
        <w:t>2018 року.</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eastAsia="Calibri" w:hAnsi="Times New Roman" w:cs="Times New Roman"/>
          <w:sz w:val="28"/>
          <w:szCs w:val="28"/>
          <w:lang w:val="uk-UA"/>
        </w:rPr>
        <w:t xml:space="preserve">29 травня 2018 року задоволено клопотання представника відповідачів про надання йому часу для подання доказів. </w:t>
      </w:r>
      <w:r w:rsidR="00394EDD">
        <w:rPr>
          <w:rFonts w:ascii="Times New Roman" w:eastAsia="Calibri" w:hAnsi="Times New Roman" w:cs="Times New Roman"/>
          <w:sz w:val="28"/>
          <w:szCs w:val="28"/>
          <w:lang w:val="uk-UA"/>
        </w:rPr>
        <w:t>У</w:t>
      </w:r>
      <w:r w:rsidRPr="000524BF">
        <w:rPr>
          <w:rFonts w:ascii="Times New Roman" w:eastAsia="Calibri" w:hAnsi="Times New Roman" w:cs="Times New Roman"/>
          <w:sz w:val="28"/>
          <w:szCs w:val="28"/>
          <w:lang w:val="uk-UA"/>
        </w:rPr>
        <w:t xml:space="preserve"> підготовчому судовому засіданні</w:t>
      </w:r>
      <w:r w:rsidR="00394EDD">
        <w:rPr>
          <w:rFonts w:ascii="Times New Roman" w:eastAsia="Calibri" w:hAnsi="Times New Roman" w:cs="Times New Roman"/>
          <w:sz w:val="28"/>
          <w:szCs w:val="28"/>
          <w:lang w:val="uk-UA"/>
        </w:rPr>
        <w:t xml:space="preserve"> оголошено</w:t>
      </w:r>
      <w:r w:rsidRPr="000524BF">
        <w:rPr>
          <w:rFonts w:ascii="Times New Roman" w:eastAsia="Calibri" w:hAnsi="Times New Roman" w:cs="Times New Roman"/>
          <w:sz w:val="28"/>
          <w:szCs w:val="28"/>
          <w:lang w:val="uk-UA"/>
        </w:rPr>
        <w:t xml:space="preserve"> перерву до 19 червня 2018 року.</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eastAsia="Calibri" w:hAnsi="Times New Roman" w:cs="Times New Roman"/>
          <w:sz w:val="28"/>
          <w:szCs w:val="28"/>
          <w:lang w:val="uk-UA"/>
        </w:rPr>
        <w:t>19 червня 2018 року підготовче судове засідання не проводилося, оскільки</w:t>
      </w:r>
      <w:r w:rsidR="00394EDD">
        <w:rPr>
          <w:rFonts w:ascii="Times New Roman" w:eastAsia="Calibri" w:hAnsi="Times New Roman" w:cs="Times New Roman"/>
          <w:sz w:val="28"/>
          <w:szCs w:val="28"/>
          <w:lang w:val="uk-UA"/>
        </w:rPr>
        <w:t xml:space="preserve"> у той день</w:t>
      </w:r>
      <w:r w:rsidRPr="000524BF">
        <w:rPr>
          <w:rFonts w:ascii="Times New Roman" w:eastAsia="Calibri" w:hAnsi="Times New Roman" w:cs="Times New Roman"/>
          <w:sz w:val="28"/>
          <w:szCs w:val="28"/>
          <w:lang w:val="uk-UA"/>
        </w:rPr>
        <w:t xml:space="preserve"> судд</w:t>
      </w:r>
      <w:r w:rsidR="00394EDD">
        <w:rPr>
          <w:rFonts w:ascii="Times New Roman" w:eastAsia="Calibri" w:hAnsi="Times New Roman" w:cs="Times New Roman"/>
          <w:sz w:val="28"/>
          <w:szCs w:val="28"/>
          <w:lang w:val="uk-UA"/>
        </w:rPr>
        <w:t>і</w:t>
      </w:r>
      <w:r w:rsidRPr="000524BF">
        <w:rPr>
          <w:rFonts w:ascii="Times New Roman" w:eastAsia="Calibri" w:hAnsi="Times New Roman" w:cs="Times New Roman"/>
          <w:sz w:val="28"/>
          <w:szCs w:val="28"/>
          <w:lang w:val="uk-UA"/>
        </w:rPr>
        <w:t xml:space="preserve"> Вдовиченко Т.М. </w:t>
      </w:r>
      <w:r w:rsidR="00394EDD">
        <w:rPr>
          <w:rFonts w:ascii="Times New Roman" w:eastAsia="Calibri" w:hAnsi="Times New Roman" w:cs="Times New Roman"/>
          <w:sz w:val="28"/>
          <w:szCs w:val="28"/>
          <w:lang w:val="uk-UA"/>
        </w:rPr>
        <w:t>надано день відпочинку,</w:t>
      </w:r>
      <w:r w:rsidRPr="000524BF">
        <w:rPr>
          <w:rFonts w:ascii="Times New Roman" w:eastAsia="Calibri" w:hAnsi="Times New Roman" w:cs="Times New Roman"/>
          <w:sz w:val="28"/>
          <w:szCs w:val="28"/>
          <w:lang w:val="uk-UA"/>
        </w:rPr>
        <w:t xml:space="preserve"> </w:t>
      </w:r>
      <w:r w:rsidR="00394EDD">
        <w:rPr>
          <w:rFonts w:ascii="Times New Roman" w:eastAsia="Calibri" w:hAnsi="Times New Roman" w:cs="Times New Roman"/>
          <w:sz w:val="28"/>
          <w:szCs w:val="28"/>
          <w:lang w:val="uk-UA"/>
        </w:rPr>
        <w:t>засідання</w:t>
      </w:r>
      <w:r w:rsidRPr="000524BF">
        <w:rPr>
          <w:rFonts w:ascii="Times New Roman" w:eastAsia="Calibri" w:hAnsi="Times New Roman" w:cs="Times New Roman"/>
          <w:sz w:val="28"/>
          <w:szCs w:val="28"/>
          <w:lang w:val="uk-UA"/>
        </w:rPr>
        <w:t xml:space="preserve"> відкладено на 4 вересня 2018 року.</w:t>
      </w:r>
    </w:p>
    <w:p w:rsidR="000524BF" w:rsidRPr="000524BF" w:rsidRDefault="000524BF"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0524BF">
        <w:rPr>
          <w:rFonts w:ascii="Times New Roman" w:eastAsia="Calibri" w:hAnsi="Times New Roman" w:cs="Times New Roman"/>
          <w:sz w:val="28"/>
          <w:szCs w:val="28"/>
          <w:lang w:val="uk-UA"/>
        </w:rPr>
        <w:t xml:space="preserve">Ухвалою </w:t>
      </w:r>
      <w:r w:rsidRPr="000524BF">
        <w:rPr>
          <w:rFonts w:ascii="Times New Roman" w:eastAsia="Times New Roman" w:hAnsi="Times New Roman" w:cs="Times New Roman"/>
          <w:sz w:val="28"/>
          <w:szCs w:val="28"/>
          <w:lang w:val="uk-UA" w:eastAsia="ru-RU"/>
        </w:rPr>
        <w:t xml:space="preserve">Бердичівського міськрайонного суду Житомирської області від </w:t>
      </w:r>
      <w:r w:rsidR="00394EDD">
        <w:rPr>
          <w:rFonts w:ascii="Times New Roman" w:eastAsia="Times New Roman" w:hAnsi="Times New Roman" w:cs="Times New Roman"/>
          <w:sz w:val="28"/>
          <w:szCs w:val="28"/>
          <w:lang w:val="uk-UA" w:eastAsia="ru-RU"/>
        </w:rPr>
        <w:t xml:space="preserve">  </w:t>
      </w:r>
      <w:r w:rsidRPr="000524BF">
        <w:rPr>
          <w:rFonts w:ascii="Times New Roman" w:eastAsia="Times New Roman" w:hAnsi="Times New Roman" w:cs="Times New Roman"/>
          <w:sz w:val="28"/>
          <w:szCs w:val="28"/>
          <w:lang w:val="uk-UA" w:eastAsia="ru-RU"/>
        </w:rPr>
        <w:t>4 вересня 2018 року задоволено клопотання представника позивача про витребування доказів та оголошено перерву в підготовчому судовому засіданні до 2 листопада 2018 року.</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eastAsia="Calibri" w:hAnsi="Times New Roman" w:cs="Times New Roman"/>
          <w:sz w:val="28"/>
          <w:szCs w:val="28"/>
          <w:lang w:val="uk-UA"/>
        </w:rPr>
        <w:t>2 листопада 2018 року підготовче судове засідання не проводилося, оскільки</w:t>
      </w:r>
      <w:r w:rsidR="00394EDD">
        <w:rPr>
          <w:rFonts w:ascii="Times New Roman" w:eastAsia="Calibri" w:hAnsi="Times New Roman" w:cs="Times New Roman"/>
          <w:sz w:val="28"/>
          <w:szCs w:val="28"/>
          <w:lang w:val="uk-UA"/>
        </w:rPr>
        <w:t xml:space="preserve"> у той день</w:t>
      </w:r>
      <w:r w:rsidRPr="000524BF">
        <w:rPr>
          <w:rFonts w:ascii="Times New Roman" w:eastAsia="Calibri" w:hAnsi="Times New Roman" w:cs="Times New Roman"/>
          <w:sz w:val="28"/>
          <w:szCs w:val="28"/>
          <w:lang w:val="uk-UA"/>
        </w:rPr>
        <w:t xml:space="preserve"> судд</w:t>
      </w:r>
      <w:r w:rsidR="00394EDD">
        <w:rPr>
          <w:rFonts w:ascii="Times New Roman" w:eastAsia="Calibri" w:hAnsi="Times New Roman" w:cs="Times New Roman"/>
          <w:sz w:val="28"/>
          <w:szCs w:val="28"/>
          <w:lang w:val="uk-UA"/>
        </w:rPr>
        <w:t>і</w:t>
      </w:r>
      <w:r w:rsidRPr="000524BF">
        <w:rPr>
          <w:rFonts w:ascii="Times New Roman" w:eastAsia="Calibri" w:hAnsi="Times New Roman" w:cs="Times New Roman"/>
          <w:sz w:val="28"/>
          <w:szCs w:val="28"/>
          <w:lang w:val="uk-UA"/>
        </w:rPr>
        <w:t xml:space="preserve"> Вдовиченко Т.М. </w:t>
      </w:r>
      <w:r w:rsidR="00394EDD">
        <w:rPr>
          <w:rFonts w:ascii="Times New Roman" w:eastAsia="Calibri" w:hAnsi="Times New Roman" w:cs="Times New Roman"/>
          <w:sz w:val="28"/>
          <w:szCs w:val="28"/>
          <w:lang w:val="uk-UA"/>
        </w:rPr>
        <w:t>надано день відпочинку,</w:t>
      </w:r>
      <w:r w:rsidRPr="000524BF">
        <w:rPr>
          <w:rFonts w:ascii="Times New Roman" w:eastAsia="Calibri" w:hAnsi="Times New Roman" w:cs="Times New Roman"/>
          <w:sz w:val="28"/>
          <w:szCs w:val="28"/>
          <w:lang w:val="uk-UA"/>
        </w:rPr>
        <w:t xml:space="preserve"> </w:t>
      </w:r>
      <w:r w:rsidR="00394EDD">
        <w:rPr>
          <w:rFonts w:ascii="Times New Roman" w:eastAsia="Calibri" w:hAnsi="Times New Roman" w:cs="Times New Roman"/>
          <w:sz w:val="28"/>
          <w:szCs w:val="28"/>
          <w:lang w:val="uk-UA"/>
        </w:rPr>
        <w:t>засідання</w:t>
      </w:r>
      <w:r w:rsidRPr="000524BF">
        <w:rPr>
          <w:rFonts w:ascii="Times New Roman" w:eastAsia="Calibri" w:hAnsi="Times New Roman" w:cs="Times New Roman"/>
          <w:sz w:val="28"/>
          <w:szCs w:val="28"/>
          <w:lang w:val="uk-UA"/>
        </w:rPr>
        <w:t xml:space="preserve"> відкладено на 10 грудня 2018 року.</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eastAsia="Calibri" w:hAnsi="Times New Roman" w:cs="Times New Roman"/>
          <w:sz w:val="28"/>
          <w:szCs w:val="28"/>
          <w:lang w:val="uk-UA"/>
        </w:rPr>
        <w:t>10 грудня 2018 року в підготовчому судовому засіданні оголошено перерву за клопотанням представника позивача та надано йому час для уточнен</w:t>
      </w:r>
      <w:r w:rsidR="0042014C">
        <w:rPr>
          <w:rFonts w:ascii="Times New Roman" w:eastAsia="Calibri" w:hAnsi="Times New Roman" w:cs="Times New Roman"/>
          <w:sz w:val="28"/>
          <w:szCs w:val="28"/>
          <w:lang w:val="uk-UA"/>
        </w:rPr>
        <w:t>ня</w:t>
      </w:r>
      <w:r w:rsidRPr="000524BF">
        <w:rPr>
          <w:rFonts w:ascii="Times New Roman" w:eastAsia="Calibri" w:hAnsi="Times New Roman" w:cs="Times New Roman"/>
          <w:sz w:val="28"/>
          <w:szCs w:val="28"/>
          <w:lang w:val="uk-UA"/>
        </w:rPr>
        <w:t xml:space="preserve"> позовної заяви, перерву оголошено до 19 лютого 2019 року.</w:t>
      </w:r>
    </w:p>
    <w:p w:rsidR="000524BF" w:rsidRPr="000524BF" w:rsidRDefault="000524BF" w:rsidP="00265CE3">
      <w:pPr>
        <w:tabs>
          <w:tab w:val="left" w:pos="6804"/>
        </w:tabs>
        <w:spacing w:before="20" w:after="0" w:line="240" w:lineRule="auto"/>
        <w:ind w:firstLine="567"/>
        <w:jc w:val="both"/>
        <w:rPr>
          <w:rFonts w:ascii="Times New Roman" w:eastAsia="Calibri" w:hAnsi="Times New Roman" w:cs="Times New Roman"/>
          <w:sz w:val="28"/>
          <w:szCs w:val="28"/>
          <w:lang w:val="uk-UA"/>
        </w:rPr>
      </w:pPr>
      <w:r w:rsidRPr="000524BF">
        <w:rPr>
          <w:rFonts w:ascii="Times New Roman" w:eastAsia="Calibri" w:hAnsi="Times New Roman" w:cs="Times New Roman"/>
          <w:sz w:val="28"/>
          <w:szCs w:val="28"/>
          <w:lang w:val="uk-UA"/>
        </w:rPr>
        <w:t xml:space="preserve">18 лютого 2019 року представником позивача подано заяву про зміну підстав позову </w:t>
      </w:r>
      <w:r w:rsidR="00394EDD">
        <w:rPr>
          <w:rFonts w:ascii="Times New Roman" w:eastAsia="Calibri" w:hAnsi="Times New Roman" w:cs="Times New Roman"/>
          <w:sz w:val="28"/>
          <w:szCs w:val="28"/>
          <w:lang w:val="uk-UA"/>
        </w:rPr>
        <w:t>із</w:t>
      </w:r>
      <w:r w:rsidRPr="000524BF">
        <w:rPr>
          <w:rFonts w:ascii="Times New Roman" w:eastAsia="Calibri" w:hAnsi="Times New Roman" w:cs="Times New Roman"/>
          <w:sz w:val="28"/>
          <w:szCs w:val="28"/>
          <w:lang w:val="uk-UA"/>
        </w:rPr>
        <w:t xml:space="preserve"> прохання</w:t>
      </w:r>
      <w:r w:rsidR="00394EDD">
        <w:rPr>
          <w:rFonts w:ascii="Times New Roman" w:eastAsia="Calibri" w:hAnsi="Times New Roman" w:cs="Times New Roman"/>
          <w:sz w:val="28"/>
          <w:szCs w:val="28"/>
          <w:lang w:val="uk-UA"/>
        </w:rPr>
        <w:t>м</w:t>
      </w:r>
      <w:r w:rsidRPr="000524BF">
        <w:rPr>
          <w:rFonts w:ascii="Times New Roman" w:eastAsia="Calibri" w:hAnsi="Times New Roman" w:cs="Times New Roman"/>
          <w:sz w:val="28"/>
          <w:szCs w:val="28"/>
          <w:lang w:val="uk-UA"/>
        </w:rPr>
        <w:t xml:space="preserve"> про оголошення перерви в підготовчому провадженні з </w:t>
      </w:r>
      <w:r w:rsidR="00640121">
        <w:rPr>
          <w:rFonts w:ascii="Times New Roman" w:eastAsia="Calibri" w:hAnsi="Times New Roman" w:cs="Times New Roman"/>
          <w:sz w:val="28"/>
          <w:szCs w:val="28"/>
          <w:lang w:val="uk-UA"/>
        </w:rPr>
        <w:t>метою ознайомлення</w:t>
      </w:r>
      <w:r w:rsidRPr="000524BF">
        <w:rPr>
          <w:rFonts w:ascii="Times New Roman" w:eastAsia="Calibri" w:hAnsi="Times New Roman" w:cs="Times New Roman"/>
          <w:sz w:val="28"/>
          <w:szCs w:val="28"/>
          <w:lang w:val="uk-UA"/>
        </w:rPr>
        <w:t xml:space="preserve"> відповідачів із заявою і </w:t>
      </w:r>
      <w:r w:rsidR="0042014C">
        <w:rPr>
          <w:rFonts w:ascii="Times New Roman" w:eastAsia="Calibri" w:hAnsi="Times New Roman" w:cs="Times New Roman"/>
          <w:sz w:val="28"/>
          <w:szCs w:val="28"/>
          <w:lang w:val="uk-UA"/>
        </w:rPr>
        <w:t xml:space="preserve">можливістю </w:t>
      </w:r>
      <w:r w:rsidR="00640121">
        <w:rPr>
          <w:rFonts w:ascii="Times New Roman" w:eastAsia="Calibri" w:hAnsi="Times New Roman" w:cs="Times New Roman"/>
          <w:sz w:val="28"/>
          <w:szCs w:val="28"/>
          <w:lang w:val="uk-UA"/>
        </w:rPr>
        <w:t>подання</w:t>
      </w:r>
      <w:r w:rsidRPr="000524BF">
        <w:rPr>
          <w:rFonts w:ascii="Times New Roman" w:eastAsia="Calibri" w:hAnsi="Times New Roman" w:cs="Times New Roman"/>
          <w:sz w:val="28"/>
          <w:szCs w:val="28"/>
          <w:lang w:val="uk-UA"/>
        </w:rPr>
        <w:t xml:space="preserve"> відзив</w:t>
      </w:r>
      <w:r w:rsidR="00640121">
        <w:rPr>
          <w:rFonts w:ascii="Times New Roman" w:eastAsia="Calibri" w:hAnsi="Times New Roman" w:cs="Times New Roman"/>
          <w:sz w:val="28"/>
          <w:szCs w:val="28"/>
          <w:lang w:val="uk-UA"/>
        </w:rPr>
        <w:t>у</w:t>
      </w:r>
      <w:r w:rsidRPr="000524BF">
        <w:rPr>
          <w:rFonts w:ascii="Times New Roman" w:eastAsia="Calibri" w:hAnsi="Times New Roman" w:cs="Times New Roman"/>
          <w:sz w:val="28"/>
          <w:szCs w:val="28"/>
          <w:lang w:val="uk-UA"/>
        </w:rPr>
        <w:t xml:space="preserve"> на неї.</w:t>
      </w:r>
    </w:p>
    <w:p w:rsidR="000524BF" w:rsidRPr="000524BF" w:rsidRDefault="000524BF"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0524BF">
        <w:rPr>
          <w:rFonts w:ascii="Times New Roman" w:eastAsia="Calibri" w:hAnsi="Times New Roman" w:cs="Times New Roman"/>
          <w:sz w:val="28"/>
          <w:szCs w:val="28"/>
          <w:lang w:val="uk-UA"/>
        </w:rPr>
        <w:t xml:space="preserve">19 лютого 2019 року </w:t>
      </w:r>
      <w:r w:rsidRPr="000524BF">
        <w:rPr>
          <w:rFonts w:ascii="Times New Roman" w:eastAsia="Times New Roman" w:hAnsi="Times New Roman" w:cs="Times New Roman"/>
          <w:sz w:val="28"/>
          <w:szCs w:val="28"/>
          <w:lang w:val="uk-UA" w:eastAsia="ru-RU"/>
        </w:rPr>
        <w:t>задоволено клопотання представника позивача та оголошено перерву в підготовчому судовому засіданні до 24 квітня 2019 року.</w:t>
      </w:r>
    </w:p>
    <w:p w:rsidR="000524BF" w:rsidRPr="000524BF" w:rsidRDefault="000524BF" w:rsidP="00265CE3">
      <w:pPr>
        <w:tabs>
          <w:tab w:val="left" w:pos="6804"/>
        </w:tabs>
        <w:spacing w:before="20" w:after="0" w:line="240" w:lineRule="auto"/>
        <w:ind w:firstLine="567"/>
        <w:jc w:val="both"/>
        <w:rPr>
          <w:rFonts w:ascii="Times New Roman" w:hAnsi="Times New Roman" w:cs="Times New Roman"/>
          <w:bCs/>
          <w:sz w:val="28"/>
          <w:szCs w:val="28"/>
          <w:lang w:val="uk-UA"/>
        </w:rPr>
      </w:pPr>
      <w:r w:rsidRPr="000524BF">
        <w:rPr>
          <w:rFonts w:ascii="Times New Roman" w:eastAsia="Calibri" w:hAnsi="Times New Roman" w:cs="Times New Roman"/>
          <w:sz w:val="28"/>
          <w:szCs w:val="28"/>
          <w:lang w:val="uk-UA"/>
        </w:rPr>
        <w:t xml:space="preserve">Ухвалою </w:t>
      </w:r>
      <w:r w:rsidRPr="000524BF">
        <w:rPr>
          <w:rFonts w:ascii="Times New Roman" w:eastAsia="Times New Roman" w:hAnsi="Times New Roman" w:cs="Times New Roman"/>
          <w:sz w:val="28"/>
          <w:szCs w:val="28"/>
          <w:lang w:val="uk-UA" w:eastAsia="ru-RU"/>
        </w:rPr>
        <w:t>Бердичівського міськрайонного суду Житомирської області від 24 квітня 2019 року</w:t>
      </w:r>
      <w:r w:rsidRPr="000524BF">
        <w:rPr>
          <w:rFonts w:ascii="Times New Roman" w:eastAsia="Calibri" w:hAnsi="Times New Roman" w:cs="Times New Roman"/>
          <w:sz w:val="28"/>
          <w:szCs w:val="28"/>
          <w:lang w:val="uk-UA"/>
        </w:rPr>
        <w:t xml:space="preserve"> з</w:t>
      </w:r>
      <w:r w:rsidRPr="000524BF">
        <w:rPr>
          <w:rFonts w:ascii="Times New Roman" w:hAnsi="Times New Roman" w:cs="Times New Roman"/>
          <w:bCs/>
          <w:sz w:val="28"/>
          <w:szCs w:val="28"/>
          <w:lang w:val="uk-UA"/>
        </w:rPr>
        <w:t>акрито підготовче судове засідання у вказаній цивільній справі та призначено її до судового розгляду по суті на 11 червня 2019 року.</w:t>
      </w:r>
    </w:p>
    <w:p w:rsidR="000524BF" w:rsidRPr="000524BF" w:rsidRDefault="000524BF" w:rsidP="00265CE3">
      <w:pPr>
        <w:tabs>
          <w:tab w:val="left" w:pos="6804"/>
        </w:tabs>
        <w:spacing w:before="20" w:after="0" w:line="240" w:lineRule="auto"/>
        <w:ind w:firstLine="567"/>
        <w:jc w:val="both"/>
        <w:rPr>
          <w:rFonts w:ascii="Times New Roman" w:hAnsi="Times New Roman" w:cs="Times New Roman"/>
          <w:bCs/>
          <w:sz w:val="28"/>
          <w:szCs w:val="28"/>
          <w:lang w:val="uk-UA"/>
        </w:rPr>
      </w:pPr>
      <w:r w:rsidRPr="000524BF">
        <w:rPr>
          <w:rFonts w:ascii="Times New Roman" w:hAnsi="Times New Roman" w:cs="Times New Roman"/>
          <w:bCs/>
          <w:sz w:val="28"/>
          <w:szCs w:val="28"/>
          <w:lang w:val="uk-UA"/>
        </w:rPr>
        <w:t>11 червня 2019 року відбувся розгляд справи по суті, оголошено перерву в судовому зас</w:t>
      </w:r>
      <w:r w:rsidR="00640121">
        <w:rPr>
          <w:rFonts w:ascii="Times New Roman" w:hAnsi="Times New Roman" w:cs="Times New Roman"/>
          <w:bCs/>
          <w:sz w:val="28"/>
          <w:szCs w:val="28"/>
          <w:lang w:val="uk-UA"/>
        </w:rPr>
        <w:t>іданні</w:t>
      </w:r>
      <w:r w:rsidRPr="000524BF">
        <w:rPr>
          <w:rFonts w:ascii="Times New Roman" w:hAnsi="Times New Roman" w:cs="Times New Roman"/>
          <w:bCs/>
          <w:sz w:val="28"/>
          <w:szCs w:val="28"/>
          <w:lang w:val="uk-UA"/>
        </w:rPr>
        <w:t xml:space="preserve"> у зв’язку із закінченням робочого часу та</w:t>
      </w:r>
      <w:r w:rsidR="00640121">
        <w:rPr>
          <w:rFonts w:ascii="Times New Roman" w:hAnsi="Times New Roman" w:cs="Times New Roman"/>
          <w:bCs/>
          <w:sz w:val="28"/>
          <w:szCs w:val="28"/>
          <w:lang w:val="uk-UA"/>
        </w:rPr>
        <w:t xml:space="preserve"> підготовкою до судових дебатів</w:t>
      </w:r>
      <w:r w:rsidRPr="000524BF">
        <w:rPr>
          <w:rFonts w:ascii="Times New Roman" w:hAnsi="Times New Roman" w:cs="Times New Roman"/>
          <w:bCs/>
          <w:sz w:val="28"/>
          <w:szCs w:val="28"/>
          <w:lang w:val="uk-UA"/>
        </w:rPr>
        <w:t xml:space="preserve"> до 19 серпня 2019 року.</w:t>
      </w:r>
    </w:p>
    <w:p w:rsidR="000524BF" w:rsidRPr="000524BF" w:rsidRDefault="000524BF"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0524BF">
        <w:rPr>
          <w:rFonts w:ascii="Times New Roman" w:eastAsia="Times New Roman" w:hAnsi="Times New Roman" w:cs="Times New Roman"/>
          <w:sz w:val="28"/>
          <w:szCs w:val="28"/>
          <w:lang w:val="uk-UA" w:eastAsia="ru-RU"/>
        </w:rPr>
        <w:t>Судове засідання, призначене на 19 серпня 2019 року</w:t>
      </w:r>
      <w:r w:rsidR="00640121">
        <w:rPr>
          <w:rFonts w:ascii="Times New Roman" w:eastAsia="Times New Roman" w:hAnsi="Times New Roman" w:cs="Times New Roman"/>
          <w:sz w:val="28"/>
          <w:szCs w:val="28"/>
          <w:lang w:val="uk-UA" w:eastAsia="ru-RU"/>
        </w:rPr>
        <w:t>,</w:t>
      </w:r>
      <w:r w:rsidRPr="000524BF">
        <w:rPr>
          <w:rFonts w:ascii="Times New Roman" w:eastAsia="Times New Roman" w:hAnsi="Times New Roman" w:cs="Times New Roman"/>
          <w:sz w:val="28"/>
          <w:szCs w:val="28"/>
          <w:lang w:val="uk-UA" w:eastAsia="ru-RU"/>
        </w:rPr>
        <w:t xml:space="preserve"> було відкладено на </w:t>
      </w:r>
      <w:r w:rsidR="00640121">
        <w:rPr>
          <w:rFonts w:ascii="Times New Roman" w:eastAsia="Times New Roman" w:hAnsi="Times New Roman" w:cs="Times New Roman"/>
          <w:sz w:val="28"/>
          <w:szCs w:val="28"/>
          <w:lang w:val="uk-UA" w:eastAsia="ru-RU"/>
        </w:rPr>
        <w:t xml:space="preserve"> </w:t>
      </w:r>
      <w:r w:rsidRPr="000524BF">
        <w:rPr>
          <w:rFonts w:ascii="Times New Roman" w:eastAsia="Times New Roman" w:hAnsi="Times New Roman" w:cs="Times New Roman"/>
          <w:sz w:val="28"/>
          <w:szCs w:val="28"/>
          <w:lang w:val="uk-UA" w:eastAsia="ru-RU"/>
        </w:rPr>
        <w:t xml:space="preserve">7 листопада 2019 року у зв’язку </w:t>
      </w:r>
      <w:r w:rsidR="00640121">
        <w:rPr>
          <w:rFonts w:ascii="Times New Roman" w:eastAsia="Times New Roman" w:hAnsi="Times New Roman" w:cs="Times New Roman"/>
          <w:sz w:val="28"/>
          <w:szCs w:val="28"/>
          <w:lang w:val="uk-UA" w:eastAsia="ru-RU"/>
        </w:rPr>
        <w:t>і</w:t>
      </w:r>
      <w:r w:rsidRPr="000524BF">
        <w:rPr>
          <w:rFonts w:ascii="Times New Roman" w:eastAsia="Times New Roman" w:hAnsi="Times New Roman" w:cs="Times New Roman"/>
          <w:sz w:val="28"/>
          <w:szCs w:val="28"/>
          <w:lang w:val="uk-UA" w:eastAsia="ru-RU"/>
        </w:rPr>
        <w:t>з заявою представника позивача про відкладення розгляду справи.</w:t>
      </w:r>
    </w:p>
    <w:p w:rsidR="000524BF" w:rsidRPr="000524BF" w:rsidRDefault="000524BF" w:rsidP="00265CE3">
      <w:pPr>
        <w:tabs>
          <w:tab w:val="left" w:pos="6804"/>
        </w:tabs>
        <w:spacing w:before="20" w:after="0" w:line="240" w:lineRule="auto"/>
        <w:ind w:firstLine="567"/>
        <w:jc w:val="both"/>
        <w:rPr>
          <w:rFonts w:ascii="Times New Roman" w:hAnsi="Times New Roman" w:cs="Times New Roman"/>
          <w:bCs/>
          <w:sz w:val="28"/>
          <w:szCs w:val="28"/>
          <w:lang w:val="uk-UA"/>
        </w:rPr>
      </w:pPr>
      <w:r w:rsidRPr="000524BF">
        <w:rPr>
          <w:rFonts w:ascii="Times New Roman" w:eastAsia="Times New Roman" w:hAnsi="Times New Roman" w:cs="Times New Roman"/>
          <w:sz w:val="28"/>
          <w:szCs w:val="28"/>
          <w:lang w:val="uk-UA" w:eastAsia="ru-RU"/>
        </w:rPr>
        <w:t xml:space="preserve">7 листопада 2019 року оголошено перерву в судовому засіданні до </w:t>
      </w:r>
      <w:r w:rsidR="00640121">
        <w:rPr>
          <w:rFonts w:ascii="Times New Roman" w:eastAsia="Times New Roman" w:hAnsi="Times New Roman" w:cs="Times New Roman"/>
          <w:sz w:val="28"/>
          <w:szCs w:val="28"/>
          <w:lang w:val="uk-UA" w:eastAsia="ru-RU"/>
        </w:rPr>
        <w:t xml:space="preserve">           </w:t>
      </w:r>
      <w:r w:rsidRPr="000524BF">
        <w:rPr>
          <w:rFonts w:ascii="Times New Roman" w:eastAsia="Times New Roman" w:hAnsi="Times New Roman" w:cs="Times New Roman"/>
          <w:sz w:val="28"/>
          <w:szCs w:val="28"/>
          <w:lang w:val="uk-UA" w:eastAsia="ru-RU"/>
        </w:rPr>
        <w:t>15 листопада 2019 року, оскільки відповідач не підгот</w:t>
      </w:r>
      <w:r w:rsidR="00640121">
        <w:rPr>
          <w:rFonts w:ascii="Times New Roman" w:eastAsia="Times New Roman" w:hAnsi="Times New Roman" w:cs="Times New Roman"/>
          <w:sz w:val="28"/>
          <w:szCs w:val="28"/>
          <w:lang w:val="uk-UA" w:eastAsia="ru-RU"/>
        </w:rPr>
        <w:t>увався</w:t>
      </w:r>
      <w:r w:rsidRPr="000524BF">
        <w:rPr>
          <w:rFonts w:ascii="Times New Roman" w:eastAsia="Times New Roman" w:hAnsi="Times New Roman" w:cs="Times New Roman"/>
          <w:sz w:val="28"/>
          <w:szCs w:val="28"/>
          <w:lang w:val="uk-UA" w:eastAsia="ru-RU"/>
        </w:rPr>
        <w:t xml:space="preserve"> до судових дебатів.  </w:t>
      </w:r>
      <w:r w:rsidRPr="000524BF">
        <w:rPr>
          <w:rFonts w:ascii="Times New Roman" w:hAnsi="Times New Roman" w:cs="Times New Roman"/>
          <w:bCs/>
          <w:sz w:val="28"/>
          <w:szCs w:val="28"/>
          <w:lang w:val="uk-UA"/>
        </w:rPr>
        <w:t xml:space="preserve">   </w:t>
      </w:r>
    </w:p>
    <w:p w:rsidR="000524BF" w:rsidRPr="000524BF" w:rsidRDefault="000524BF" w:rsidP="00265CE3">
      <w:pPr>
        <w:pStyle w:val="aa"/>
        <w:spacing w:before="20" w:beforeAutospacing="0" w:after="0" w:afterAutospacing="0"/>
        <w:ind w:firstLine="567"/>
        <w:jc w:val="both"/>
        <w:rPr>
          <w:sz w:val="28"/>
          <w:szCs w:val="28"/>
          <w:lang w:eastAsia="ru-RU"/>
        </w:rPr>
      </w:pPr>
      <w:r w:rsidRPr="000524BF">
        <w:rPr>
          <w:sz w:val="28"/>
          <w:szCs w:val="28"/>
          <w:lang w:eastAsia="ru-RU"/>
        </w:rPr>
        <w:lastRenderedPageBreak/>
        <w:t xml:space="preserve">Ухвалою Бердичівського міськрайонного суду Житомирської області від 15 листопада 2019 року (суддя Вдовиченко Т.М.) </w:t>
      </w:r>
      <w:r w:rsidR="00640121">
        <w:rPr>
          <w:sz w:val="28"/>
          <w:szCs w:val="28"/>
          <w:lang w:eastAsia="ru-RU"/>
        </w:rPr>
        <w:t xml:space="preserve">задоволено </w:t>
      </w:r>
      <w:r w:rsidRPr="000524BF">
        <w:rPr>
          <w:sz w:val="28"/>
          <w:szCs w:val="28"/>
          <w:lang w:eastAsia="ru-RU"/>
        </w:rPr>
        <w:t xml:space="preserve">заяву представника відповідача </w:t>
      </w:r>
      <w:r w:rsidR="00F0583D">
        <w:rPr>
          <w:sz w:val="28"/>
          <w:szCs w:val="28"/>
          <w:lang w:eastAsia="ru-RU"/>
        </w:rPr>
        <w:t>ОСОБА_1</w:t>
      </w:r>
      <w:r w:rsidRPr="000524BF">
        <w:rPr>
          <w:sz w:val="28"/>
          <w:szCs w:val="28"/>
          <w:lang w:eastAsia="ru-RU"/>
        </w:rPr>
        <w:t xml:space="preserve"> – адвоката </w:t>
      </w:r>
      <w:r w:rsidR="00F0583D">
        <w:rPr>
          <w:sz w:val="28"/>
          <w:szCs w:val="28"/>
          <w:lang w:eastAsia="ru-RU"/>
        </w:rPr>
        <w:t>ОСОБА_4</w:t>
      </w:r>
      <w:r w:rsidRPr="000524BF">
        <w:rPr>
          <w:sz w:val="28"/>
          <w:szCs w:val="28"/>
          <w:lang w:eastAsia="ru-RU"/>
        </w:rPr>
        <w:t xml:space="preserve"> про відвід судді Вдовиченко Т.М. </w:t>
      </w:r>
      <w:r w:rsidR="00640121">
        <w:rPr>
          <w:sz w:val="28"/>
          <w:szCs w:val="28"/>
          <w:lang w:eastAsia="ru-RU"/>
        </w:rPr>
        <w:t>від розгляду</w:t>
      </w:r>
      <w:r w:rsidRPr="000524BF">
        <w:rPr>
          <w:sz w:val="28"/>
          <w:szCs w:val="28"/>
          <w:lang w:eastAsia="ru-RU"/>
        </w:rPr>
        <w:t xml:space="preserve"> цивільн</w:t>
      </w:r>
      <w:r w:rsidR="00640121">
        <w:rPr>
          <w:sz w:val="28"/>
          <w:szCs w:val="28"/>
          <w:lang w:eastAsia="ru-RU"/>
        </w:rPr>
        <w:t>ої</w:t>
      </w:r>
      <w:r w:rsidRPr="000524BF">
        <w:rPr>
          <w:sz w:val="28"/>
          <w:szCs w:val="28"/>
          <w:lang w:eastAsia="ru-RU"/>
        </w:rPr>
        <w:t xml:space="preserve"> справ</w:t>
      </w:r>
      <w:r w:rsidR="00640121">
        <w:rPr>
          <w:sz w:val="28"/>
          <w:szCs w:val="28"/>
          <w:lang w:eastAsia="ru-RU"/>
        </w:rPr>
        <w:t>и</w:t>
      </w:r>
      <w:r w:rsidRPr="000524BF">
        <w:rPr>
          <w:sz w:val="28"/>
          <w:szCs w:val="28"/>
          <w:lang w:eastAsia="ru-RU"/>
        </w:rPr>
        <w:t xml:space="preserve"> № 274/4844/17 за позовом Прохоренко О.Ю. до </w:t>
      </w:r>
      <w:r w:rsidR="00F0583D">
        <w:rPr>
          <w:sz w:val="28"/>
          <w:szCs w:val="28"/>
          <w:lang w:eastAsia="ru-RU"/>
        </w:rPr>
        <w:t>ОСОБА_1</w:t>
      </w:r>
      <w:r w:rsidRPr="000524BF">
        <w:rPr>
          <w:sz w:val="28"/>
          <w:szCs w:val="28"/>
          <w:lang w:eastAsia="ru-RU"/>
        </w:rPr>
        <w:t xml:space="preserve">, </w:t>
      </w:r>
      <w:r w:rsidR="00F0583D">
        <w:rPr>
          <w:sz w:val="28"/>
          <w:szCs w:val="28"/>
          <w:lang w:eastAsia="ru-RU"/>
        </w:rPr>
        <w:t>ОСОБА_2</w:t>
      </w:r>
      <w:r w:rsidRPr="000524BF">
        <w:rPr>
          <w:sz w:val="28"/>
          <w:szCs w:val="28"/>
          <w:lang w:eastAsia="ru-RU"/>
        </w:rPr>
        <w:t xml:space="preserve">, </w:t>
      </w:r>
      <w:r w:rsidR="00F0583D">
        <w:rPr>
          <w:sz w:val="28"/>
          <w:szCs w:val="28"/>
          <w:lang w:eastAsia="ru-RU"/>
        </w:rPr>
        <w:t>ОСОБА_3</w:t>
      </w:r>
      <w:r w:rsidRPr="000524BF">
        <w:rPr>
          <w:sz w:val="28"/>
          <w:szCs w:val="28"/>
          <w:lang w:eastAsia="ru-RU"/>
        </w:rPr>
        <w:t xml:space="preserve"> про визнання недійсним договору</w:t>
      </w:r>
      <w:r w:rsidR="00640121">
        <w:rPr>
          <w:sz w:val="28"/>
          <w:szCs w:val="28"/>
          <w:lang w:eastAsia="ru-RU"/>
        </w:rPr>
        <w:t>,</w:t>
      </w:r>
      <w:r w:rsidRPr="000524BF">
        <w:rPr>
          <w:sz w:val="28"/>
          <w:szCs w:val="28"/>
          <w:lang w:eastAsia="ru-RU"/>
        </w:rPr>
        <w:t xml:space="preserve"> </w:t>
      </w:r>
      <w:r w:rsidR="00640121" w:rsidRPr="000524BF">
        <w:rPr>
          <w:sz w:val="28"/>
          <w:szCs w:val="28"/>
          <w:lang w:eastAsia="ru-RU"/>
        </w:rPr>
        <w:t xml:space="preserve">справу </w:t>
      </w:r>
      <w:r w:rsidRPr="000524BF">
        <w:rPr>
          <w:sz w:val="28"/>
          <w:szCs w:val="28"/>
          <w:lang w:eastAsia="ru-RU"/>
        </w:rPr>
        <w:t>передано до канцелярії суду для повторного розподілу між суддями.</w:t>
      </w:r>
    </w:p>
    <w:p w:rsidR="000524BF" w:rsidRPr="000524BF" w:rsidRDefault="000524BF" w:rsidP="00265CE3">
      <w:pPr>
        <w:pStyle w:val="aa"/>
        <w:spacing w:before="20" w:beforeAutospacing="0" w:after="0" w:afterAutospacing="0"/>
        <w:ind w:firstLine="567"/>
        <w:jc w:val="both"/>
        <w:rPr>
          <w:sz w:val="28"/>
          <w:szCs w:val="28"/>
          <w:lang w:eastAsia="ru-RU"/>
        </w:rPr>
      </w:pPr>
      <w:r w:rsidRPr="000524BF">
        <w:rPr>
          <w:sz w:val="28"/>
          <w:szCs w:val="28"/>
          <w:lang w:eastAsia="ru-RU"/>
        </w:rPr>
        <w:t>Відповідно до протоколу повторного автоматизованого розподілу судової справи між суд</w:t>
      </w:r>
      <w:r w:rsidR="00640121">
        <w:rPr>
          <w:sz w:val="28"/>
          <w:szCs w:val="28"/>
          <w:lang w:eastAsia="ru-RU"/>
        </w:rPr>
        <w:t>дями від 15 листопада 2019 року</w:t>
      </w:r>
      <w:r w:rsidRPr="000524BF">
        <w:rPr>
          <w:sz w:val="28"/>
          <w:szCs w:val="28"/>
          <w:lang w:eastAsia="ru-RU"/>
        </w:rPr>
        <w:t xml:space="preserve"> справу передано судді </w:t>
      </w:r>
      <w:r w:rsidR="00640121">
        <w:rPr>
          <w:sz w:val="28"/>
          <w:szCs w:val="28"/>
          <w:lang w:eastAsia="ru-RU"/>
        </w:rPr>
        <w:t xml:space="preserve">      </w:t>
      </w:r>
      <w:r w:rsidRPr="000524BF">
        <w:rPr>
          <w:sz w:val="28"/>
          <w:szCs w:val="28"/>
          <w:lang w:eastAsia="ru-RU"/>
        </w:rPr>
        <w:t>Замезі О.В.</w:t>
      </w:r>
    </w:p>
    <w:p w:rsidR="007B436F" w:rsidRPr="000524BF" w:rsidRDefault="000524BF"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0524BF">
        <w:rPr>
          <w:rFonts w:ascii="Times New Roman" w:eastAsia="Times New Roman" w:hAnsi="Times New Roman" w:cs="Times New Roman"/>
          <w:sz w:val="28"/>
          <w:szCs w:val="28"/>
          <w:lang w:val="uk-UA" w:eastAsia="ru-RU"/>
        </w:rPr>
        <w:t xml:space="preserve">Ухвалою Бердичівського міськрайонного суду Житомирської області від 19 листопада 2019 року </w:t>
      </w:r>
      <w:r w:rsidR="00640121" w:rsidRPr="000524BF">
        <w:rPr>
          <w:rFonts w:ascii="Times New Roman" w:eastAsia="Times New Roman" w:hAnsi="Times New Roman" w:cs="Times New Roman"/>
          <w:sz w:val="28"/>
          <w:szCs w:val="28"/>
          <w:lang w:val="uk-UA" w:eastAsia="ru-RU"/>
        </w:rPr>
        <w:t>суддею Замегою О.В.</w:t>
      </w:r>
      <w:r w:rsidR="00640121">
        <w:rPr>
          <w:rFonts w:ascii="Times New Roman" w:eastAsia="Times New Roman" w:hAnsi="Times New Roman" w:cs="Times New Roman"/>
          <w:sz w:val="28"/>
          <w:szCs w:val="28"/>
          <w:lang w:val="uk-UA" w:eastAsia="ru-RU"/>
        </w:rPr>
        <w:t xml:space="preserve"> </w:t>
      </w:r>
      <w:r w:rsidRPr="000524BF">
        <w:rPr>
          <w:rFonts w:ascii="Times New Roman" w:eastAsia="Times New Roman" w:hAnsi="Times New Roman" w:cs="Times New Roman"/>
          <w:sz w:val="28"/>
          <w:szCs w:val="28"/>
          <w:lang w:val="uk-UA" w:eastAsia="ru-RU"/>
        </w:rPr>
        <w:t>справу прийнято до провадження та призначено до судового розгляду на 24 березня 2020 року.</w:t>
      </w:r>
    </w:p>
    <w:p w:rsidR="007B436F" w:rsidRPr="003C4080" w:rsidRDefault="003C4080"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3C4080">
        <w:rPr>
          <w:rFonts w:ascii="Times New Roman" w:eastAsia="Times New Roman" w:hAnsi="Times New Roman" w:cs="Times New Roman"/>
          <w:sz w:val="28"/>
          <w:szCs w:val="28"/>
          <w:lang w:val="uk-UA" w:eastAsia="ru-RU"/>
        </w:rPr>
        <w:t>За час розгляду справи суддею Вдовиченко Т.М. призначено</w:t>
      </w:r>
      <w:r w:rsidR="00DE71F1">
        <w:rPr>
          <w:rFonts w:ascii="Times New Roman" w:eastAsia="Times New Roman" w:hAnsi="Times New Roman" w:cs="Times New Roman"/>
          <w:sz w:val="28"/>
          <w:szCs w:val="28"/>
          <w:lang w:val="uk-UA" w:eastAsia="ru-RU"/>
        </w:rPr>
        <w:t xml:space="preserve"> </w:t>
      </w:r>
      <w:r w:rsidRPr="003C4080">
        <w:rPr>
          <w:rFonts w:ascii="Times New Roman" w:eastAsia="Times New Roman" w:hAnsi="Times New Roman" w:cs="Times New Roman"/>
          <w:sz w:val="28"/>
          <w:szCs w:val="28"/>
          <w:lang w:val="uk-UA" w:eastAsia="ru-RU"/>
        </w:rPr>
        <w:t>13 судових засідань, з яких 3 засідання не проводил</w:t>
      </w:r>
      <w:r w:rsidR="00640121">
        <w:rPr>
          <w:rFonts w:ascii="Times New Roman" w:eastAsia="Times New Roman" w:hAnsi="Times New Roman" w:cs="Times New Roman"/>
          <w:sz w:val="28"/>
          <w:szCs w:val="28"/>
          <w:lang w:val="uk-UA" w:eastAsia="ru-RU"/>
        </w:rPr>
        <w:t>и</w:t>
      </w:r>
      <w:r w:rsidRPr="003C4080">
        <w:rPr>
          <w:rFonts w:ascii="Times New Roman" w:eastAsia="Times New Roman" w:hAnsi="Times New Roman" w:cs="Times New Roman"/>
          <w:sz w:val="28"/>
          <w:szCs w:val="28"/>
          <w:lang w:val="uk-UA" w:eastAsia="ru-RU"/>
        </w:rPr>
        <w:t xml:space="preserve">ся у зв’язку з </w:t>
      </w:r>
      <w:r w:rsidR="00640121">
        <w:rPr>
          <w:rFonts w:ascii="Times New Roman" w:eastAsia="Times New Roman" w:hAnsi="Times New Roman" w:cs="Times New Roman"/>
          <w:sz w:val="28"/>
          <w:szCs w:val="28"/>
          <w:lang w:val="uk-UA" w:eastAsia="ru-RU"/>
        </w:rPr>
        <w:t>наданням</w:t>
      </w:r>
      <w:r w:rsidRPr="003C4080">
        <w:rPr>
          <w:rFonts w:ascii="Times New Roman" w:eastAsia="Times New Roman" w:hAnsi="Times New Roman" w:cs="Times New Roman"/>
          <w:sz w:val="28"/>
          <w:szCs w:val="28"/>
          <w:lang w:val="uk-UA" w:eastAsia="ru-RU"/>
        </w:rPr>
        <w:t xml:space="preserve"> судді Вдовиченко Т.М. </w:t>
      </w:r>
      <w:r w:rsidR="00640121">
        <w:rPr>
          <w:rFonts w:ascii="Times New Roman" w:eastAsia="Times New Roman" w:hAnsi="Times New Roman" w:cs="Times New Roman"/>
          <w:sz w:val="28"/>
          <w:szCs w:val="28"/>
          <w:lang w:val="uk-UA" w:eastAsia="ru-RU"/>
        </w:rPr>
        <w:t>днів відпочинку</w:t>
      </w:r>
      <w:r w:rsidRPr="003C4080">
        <w:rPr>
          <w:rFonts w:ascii="Times New Roman" w:eastAsia="Times New Roman" w:hAnsi="Times New Roman" w:cs="Times New Roman"/>
          <w:sz w:val="28"/>
          <w:szCs w:val="28"/>
          <w:lang w:val="uk-UA" w:eastAsia="ru-RU"/>
        </w:rPr>
        <w:t>, 3 засідання відкладено у зв’язку з неявкою сторін</w:t>
      </w:r>
      <w:r w:rsidR="00BF4F23">
        <w:rPr>
          <w:rFonts w:ascii="Times New Roman" w:eastAsia="Times New Roman" w:hAnsi="Times New Roman" w:cs="Times New Roman"/>
          <w:sz w:val="28"/>
          <w:szCs w:val="28"/>
          <w:lang w:val="uk-UA" w:eastAsia="ru-RU"/>
        </w:rPr>
        <w:t xml:space="preserve"> </w:t>
      </w:r>
      <w:r w:rsidR="00263EBF">
        <w:rPr>
          <w:rFonts w:ascii="Times New Roman" w:eastAsia="Times New Roman" w:hAnsi="Times New Roman" w:cs="Times New Roman"/>
          <w:sz w:val="28"/>
          <w:szCs w:val="28"/>
          <w:lang w:val="uk-UA" w:eastAsia="ru-RU"/>
        </w:rPr>
        <w:t>(</w:t>
      </w:r>
      <w:r w:rsidR="00DE71F1">
        <w:rPr>
          <w:rFonts w:ascii="Times New Roman" w:eastAsia="Times New Roman" w:hAnsi="Times New Roman" w:cs="Times New Roman"/>
          <w:sz w:val="28"/>
          <w:szCs w:val="28"/>
          <w:lang w:val="uk-UA" w:eastAsia="ru-RU"/>
        </w:rPr>
        <w:t xml:space="preserve">за </w:t>
      </w:r>
      <w:r w:rsidR="00BF4F23">
        <w:rPr>
          <w:rFonts w:ascii="Times New Roman" w:eastAsia="Times New Roman" w:hAnsi="Times New Roman" w:cs="Times New Roman"/>
          <w:sz w:val="28"/>
          <w:szCs w:val="28"/>
          <w:lang w:val="uk-UA" w:eastAsia="ru-RU"/>
        </w:rPr>
        <w:t xml:space="preserve">клопотаннями представника </w:t>
      </w:r>
      <w:r w:rsidR="00263EBF">
        <w:rPr>
          <w:rFonts w:ascii="Times New Roman" w:eastAsia="Times New Roman" w:hAnsi="Times New Roman" w:cs="Times New Roman"/>
          <w:sz w:val="28"/>
          <w:szCs w:val="28"/>
          <w:lang w:val="uk-UA" w:eastAsia="ru-RU"/>
        </w:rPr>
        <w:t xml:space="preserve">позивача про відкладення розгляду справи), постановлено 4 ухвали (про відкриття провадження у справі від </w:t>
      </w:r>
      <w:r w:rsidR="00DE71F1">
        <w:rPr>
          <w:rFonts w:ascii="Times New Roman" w:eastAsia="Times New Roman" w:hAnsi="Times New Roman" w:cs="Times New Roman"/>
          <w:sz w:val="28"/>
          <w:szCs w:val="28"/>
          <w:lang w:val="uk-UA" w:eastAsia="ru-RU"/>
        </w:rPr>
        <w:t xml:space="preserve">          </w:t>
      </w:r>
      <w:r w:rsidR="00263EBF">
        <w:rPr>
          <w:rFonts w:ascii="Times New Roman" w:eastAsia="Times New Roman" w:hAnsi="Times New Roman" w:cs="Times New Roman"/>
          <w:sz w:val="28"/>
          <w:szCs w:val="28"/>
          <w:lang w:val="uk-UA" w:eastAsia="ru-RU"/>
        </w:rPr>
        <w:t xml:space="preserve">12 січня 2018 року, </w:t>
      </w:r>
      <w:r w:rsidR="00E9661D">
        <w:rPr>
          <w:rFonts w:ascii="Times New Roman" w:eastAsia="Times New Roman" w:hAnsi="Times New Roman" w:cs="Times New Roman"/>
          <w:sz w:val="28"/>
          <w:szCs w:val="28"/>
          <w:lang w:val="uk-UA" w:eastAsia="ru-RU"/>
        </w:rPr>
        <w:t>про витребування доказів від 4 вересня 2018 року, про закриття підготовчого засідання та призначення справи до судового розгляду по суті від 24 квітня 2019 року, про задоволення заяви про відвід судді Вдовиченко Т.М. від 15 листопада 2019 року</w:t>
      </w:r>
      <w:r w:rsidR="00263EBF">
        <w:rPr>
          <w:rFonts w:ascii="Times New Roman" w:eastAsia="Times New Roman" w:hAnsi="Times New Roman" w:cs="Times New Roman"/>
          <w:sz w:val="28"/>
          <w:szCs w:val="28"/>
          <w:lang w:val="uk-UA" w:eastAsia="ru-RU"/>
        </w:rPr>
        <w:t>)</w:t>
      </w:r>
      <w:r w:rsidR="00E9661D">
        <w:rPr>
          <w:rFonts w:ascii="Times New Roman" w:eastAsia="Times New Roman" w:hAnsi="Times New Roman" w:cs="Times New Roman"/>
          <w:sz w:val="28"/>
          <w:szCs w:val="28"/>
          <w:lang w:val="uk-UA" w:eastAsia="ru-RU"/>
        </w:rPr>
        <w:t>.</w:t>
      </w:r>
    </w:p>
    <w:p w:rsidR="005C6989" w:rsidRPr="005C6989" w:rsidRDefault="005C6989"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5C6989">
        <w:rPr>
          <w:rFonts w:ascii="Times New Roman" w:eastAsia="Times New Roman" w:hAnsi="Times New Roman" w:cs="Times New Roman"/>
          <w:sz w:val="28"/>
          <w:szCs w:val="28"/>
          <w:lang w:val="uk-UA" w:eastAsia="ru-RU"/>
        </w:rPr>
        <w:t>У наданих 17 грудня 2019 року до Вищої ради правосуддя поясненнях суддя Вдовиченко Т.М. зазначила, що в її провадженні у період 2018–2019 років перебувало 3 599 справ та матеріалів, з яких розглянуто 3 237 справ та матеріалів. Розгляд справ у Бердичівському міськрайонному суді Житомирської області здійснювали: станом на 17 листопада 2017 року (день надходження справи до суду)</w:t>
      </w:r>
      <w:r w:rsidR="0003750D">
        <w:rPr>
          <w:rFonts w:ascii="Times New Roman" w:eastAsia="Times New Roman" w:hAnsi="Times New Roman" w:cs="Times New Roman"/>
          <w:sz w:val="28"/>
          <w:szCs w:val="28"/>
          <w:lang w:val="uk-UA" w:eastAsia="ru-RU"/>
        </w:rPr>
        <w:t xml:space="preserve"> –</w:t>
      </w:r>
      <w:r w:rsidRPr="005C6989">
        <w:rPr>
          <w:rFonts w:ascii="Times New Roman" w:eastAsia="Times New Roman" w:hAnsi="Times New Roman" w:cs="Times New Roman"/>
          <w:sz w:val="28"/>
          <w:szCs w:val="28"/>
          <w:lang w:val="uk-UA" w:eastAsia="ru-RU"/>
        </w:rPr>
        <w:t xml:space="preserve"> три судді, в період із 1 січня по 1 липня 2018 року – чотири судді, з 2019 року – п’ять суддів.</w:t>
      </w:r>
    </w:p>
    <w:p w:rsidR="005C6989" w:rsidRDefault="005C6989" w:rsidP="00265CE3">
      <w:pPr>
        <w:tabs>
          <w:tab w:val="left" w:pos="6804"/>
        </w:tabs>
        <w:spacing w:before="20" w:after="0" w:line="240" w:lineRule="auto"/>
        <w:ind w:firstLine="567"/>
        <w:jc w:val="both"/>
        <w:rPr>
          <w:rFonts w:ascii="Times New Roman" w:eastAsia="Calibri" w:hAnsi="Times New Roman" w:cs="Times New Roman"/>
          <w:sz w:val="28"/>
          <w:szCs w:val="28"/>
          <w:lang w:val="uk-UA" w:eastAsia="uk-UA"/>
        </w:rPr>
      </w:pPr>
      <w:r w:rsidRPr="00FD5659">
        <w:rPr>
          <w:rFonts w:ascii="Times New Roman" w:eastAsia="Calibri" w:hAnsi="Times New Roman" w:cs="Times New Roman"/>
          <w:sz w:val="28"/>
          <w:szCs w:val="28"/>
          <w:lang w:val="uk-UA" w:eastAsia="uk-UA"/>
        </w:rPr>
        <w:t>Суддя Вдовиченко Т.М. зазначає, що призначення справи № 274/4844/17 здійснювалося у розумні строки, відкладення (оголошення перерви в судових засіданнях) здійснювалося з поважних причин, виключн</w:t>
      </w:r>
      <w:r w:rsidR="00077C6F">
        <w:rPr>
          <w:rFonts w:ascii="Times New Roman" w:eastAsia="Calibri" w:hAnsi="Times New Roman" w:cs="Times New Roman"/>
          <w:sz w:val="28"/>
          <w:szCs w:val="28"/>
          <w:lang w:val="uk-UA" w:eastAsia="uk-UA"/>
        </w:rPr>
        <w:t xml:space="preserve">о за погодженням зі сторонами, </w:t>
      </w:r>
      <w:r w:rsidRPr="00FD5659">
        <w:rPr>
          <w:rFonts w:ascii="Times New Roman" w:eastAsia="Calibri" w:hAnsi="Times New Roman" w:cs="Times New Roman"/>
          <w:sz w:val="28"/>
          <w:szCs w:val="28"/>
          <w:lang w:val="uk-UA" w:eastAsia="uk-UA"/>
        </w:rPr>
        <w:t xml:space="preserve">кількість справ та матеріалів, які перебувають у провадженні, не </w:t>
      </w:r>
      <w:r>
        <w:rPr>
          <w:rFonts w:ascii="Times New Roman" w:eastAsia="Calibri" w:hAnsi="Times New Roman" w:cs="Times New Roman"/>
          <w:sz w:val="28"/>
          <w:szCs w:val="28"/>
          <w:lang w:val="uk-UA" w:eastAsia="uk-UA"/>
        </w:rPr>
        <w:t>дає змоги</w:t>
      </w:r>
      <w:r w:rsidRPr="00FD5659">
        <w:rPr>
          <w:rFonts w:ascii="Times New Roman" w:eastAsia="Calibri" w:hAnsi="Times New Roman" w:cs="Times New Roman"/>
          <w:sz w:val="28"/>
          <w:szCs w:val="28"/>
          <w:lang w:val="uk-UA" w:eastAsia="uk-UA"/>
        </w:rPr>
        <w:t xml:space="preserve"> відкладати розгляд справ на менший строк.</w:t>
      </w:r>
    </w:p>
    <w:p w:rsidR="005C6989" w:rsidRDefault="005C6989"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3C4080">
        <w:rPr>
          <w:rFonts w:ascii="Times New Roman" w:eastAsia="Times New Roman" w:hAnsi="Times New Roman" w:cs="Times New Roman"/>
          <w:sz w:val="28"/>
          <w:szCs w:val="28"/>
          <w:lang w:val="uk-UA" w:eastAsia="ru-RU"/>
        </w:rPr>
        <w:t>До Вищої ради правосуддя 17 грудня 2019 року з Бердичівського міськрайонного суду Житомирської області надійшли</w:t>
      </w:r>
      <w:r>
        <w:rPr>
          <w:rFonts w:ascii="Times New Roman" w:eastAsia="Times New Roman" w:hAnsi="Times New Roman" w:cs="Times New Roman"/>
          <w:sz w:val="28"/>
          <w:szCs w:val="28"/>
          <w:lang w:val="uk-UA" w:eastAsia="ru-RU"/>
        </w:rPr>
        <w:t>:</w:t>
      </w:r>
      <w:r w:rsidRPr="003C4080">
        <w:rPr>
          <w:rFonts w:ascii="Times New Roman" w:eastAsia="Times New Roman" w:hAnsi="Times New Roman" w:cs="Times New Roman"/>
          <w:sz w:val="28"/>
          <w:szCs w:val="28"/>
          <w:lang w:val="uk-UA" w:eastAsia="ru-RU"/>
        </w:rPr>
        <w:t xml:space="preserve"> довідка про рух цивільної справи № 274/4844/17, інформація </w:t>
      </w:r>
      <w:r>
        <w:rPr>
          <w:rFonts w:ascii="Times New Roman" w:eastAsia="Times New Roman" w:hAnsi="Times New Roman" w:cs="Times New Roman"/>
          <w:sz w:val="28"/>
          <w:szCs w:val="28"/>
          <w:lang w:val="uk-UA" w:eastAsia="ru-RU"/>
        </w:rPr>
        <w:t>щодо статистичних</w:t>
      </w:r>
      <w:r w:rsidRPr="003C4080">
        <w:rPr>
          <w:rFonts w:ascii="Times New Roman" w:eastAsia="Times New Roman" w:hAnsi="Times New Roman" w:cs="Times New Roman"/>
          <w:sz w:val="28"/>
          <w:szCs w:val="28"/>
          <w:lang w:val="uk-UA" w:eastAsia="ru-RU"/>
        </w:rPr>
        <w:t xml:space="preserve"> показник</w:t>
      </w:r>
      <w:r>
        <w:rPr>
          <w:rFonts w:ascii="Times New Roman" w:eastAsia="Times New Roman" w:hAnsi="Times New Roman" w:cs="Times New Roman"/>
          <w:sz w:val="28"/>
          <w:szCs w:val="28"/>
          <w:lang w:val="uk-UA" w:eastAsia="ru-RU"/>
        </w:rPr>
        <w:t>ів</w:t>
      </w:r>
      <w:r w:rsidRPr="003C408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роботи</w:t>
      </w:r>
      <w:r w:rsidRPr="003C4080">
        <w:rPr>
          <w:rFonts w:ascii="Times New Roman" w:eastAsia="Times New Roman" w:hAnsi="Times New Roman" w:cs="Times New Roman"/>
          <w:sz w:val="28"/>
          <w:szCs w:val="28"/>
          <w:lang w:val="uk-UA" w:eastAsia="ru-RU"/>
        </w:rPr>
        <w:t xml:space="preserve"> судд</w:t>
      </w:r>
      <w:r>
        <w:rPr>
          <w:rFonts w:ascii="Times New Roman" w:eastAsia="Times New Roman" w:hAnsi="Times New Roman" w:cs="Times New Roman"/>
          <w:sz w:val="28"/>
          <w:szCs w:val="28"/>
          <w:lang w:val="uk-UA" w:eastAsia="ru-RU"/>
        </w:rPr>
        <w:t>і</w:t>
      </w:r>
      <w:r w:rsidRPr="003C4080">
        <w:rPr>
          <w:rFonts w:ascii="Times New Roman" w:eastAsia="Times New Roman" w:hAnsi="Times New Roman" w:cs="Times New Roman"/>
          <w:sz w:val="28"/>
          <w:szCs w:val="28"/>
          <w:lang w:val="uk-UA" w:eastAsia="ru-RU"/>
        </w:rPr>
        <w:t xml:space="preserve"> Вдовиченко Т.М. за період </w:t>
      </w:r>
      <w:r>
        <w:rPr>
          <w:rFonts w:ascii="Times New Roman" w:eastAsia="Times New Roman" w:hAnsi="Times New Roman" w:cs="Times New Roman"/>
          <w:sz w:val="28"/>
          <w:szCs w:val="28"/>
          <w:lang w:val="uk-UA" w:eastAsia="ru-RU"/>
        </w:rPr>
        <w:t>і</w:t>
      </w:r>
      <w:r w:rsidRPr="003C4080">
        <w:rPr>
          <w:rFonts w:ascii="Times New Roman" w:eastAsia="Times New Roman" w:hAnsi="Times New Roman" w:cs="Times New Roman"/>
          <w:sz w:val="28"/>
          <w:szCs w:val="28"/>
          <w:lang w:val="uk-UA" w:eastAsia="ru-RU"/>
        </w:rPr>
        <w:t>з 12 січня 2018 року по 15 листопада 2019 року, інформація про</w:t>
      </w:r>
      <w:r>
        <w:rPr>
          <w:rFonts w:ascii="Times New Roman" w:eastAsia="Times New Roman" w:hAnsi="Times New Roman" w:cs="Times New Roman"/>
          <w:sz w:val="28"/>
          <w:szCs w:val="28"/>
          <w:lang w:val="uk-UA" w:eastAsia="ru-RU"/>
        </w:rPr>
        <w:t xml:space="preserve"> штатну</w:t>
      </w:r>
      <w:r w:rsidRPr="003C4080">
        <w:rPr>
          <w:rFonts w:ascii="Times New Roman" w:eastAsia="Times New Roman" w:hAnsi="Times New Roman" w:cs="Times New Roman"/>
          <w:sz w:val="28"/>
          <w:szCs w:val="28"/>
          <w:lang w:val="uk-UA" w:eastAsia="ru-RU"/>
        </w:rPr>
        <w:t xml:space="preserve"> чисельність суддів Бердичівського міськрайонного суду Житомирської області</w:t>
      </w:r>
      <w:r>
        <w:rPr>
          <w:rFonts w:ascii="Times New Roman" w:eastAsia="Times New Roman" w:hAnsi="Times New Roman" w:cs="Times New Roman"/>
          <w:sz w:val="28"/>
          <w:szCs w:val="28"/>
          <w:lang w:val="uk-UA" w:eastAsia="ru-RU"/>
        </w:rPr>
        <w:t xml:space="preserve"> та кількість суддів, які здійснювали правосуддя у 2018 та 2019 роках,</w:t>
      </w:r>
      <w:r w:rsidRPr="003C4080">
        <w:rPr>
          <w:rFonts w:ascii="Times New Roman" w:eastAsia="Times New Roman" w:hAnsi="Times New Roman" w:cs="Times New Roman"/>
          <w:sz w:val="28"/>
          <w:szCs w:val="28"/>
          <w:lang w:val="uk-UA" w:eastAsia="ru-RU"/>
        </w:rPr>
        <w:t xml:space="preserve"> інформація про перебування у відпустці та про тимчасов</w:t>
      </w:r>
      <w:r>
        <w:rPr>
          <w:rFonts w:ascii="Times New Roman" w:eastAsia="Times New Roman" w:hAnsi="Times New Roman" w:cs="Times New Roman"/>
          <w:sz w:val="28"/>
          <w:szCs w:val="28"/>
          <w:lang w:val="uk-UA" w:eastAsia="ru-RU"/>
        </w:rPr>
        <w:t>у</w:t>
      </w:r>
      <w:r w:rsidRPr="003C4080">
        <w:rPr>
          <w:rFonts w:ascii="Times New Roman" w:eastAsia="Times New Roman" w:hAnsi="Times New Roman" w:cs="Times New Roman"/>
          <w:sz w:val="28"/>
          <w:szCs w:val="28"/>
          <w:lang w:val="uk-UA" w:eastAsia="ru-RU"/>
        </w:rPr>
        <w:t xml:space="preserve"> непрацездатн</w:t>
      </w:r>
      <w:r>
        <w:rPr>
          <w:rFonts w:ascii="Times New Roman" w:eastAsia="Times New Roman" w:hAnsi="Times New Roman" w:cs="Times New Roman"/>
          <w:sz w:val="28"/>
          <w:szCs w:val="28"/>
          <w:lang w:val="uk-UA" w:eastAsia="ru-RU"/>
        </w:rPr>
        <w:t>ість</w:t>
      </w:r>
      <w:r w:rsidRPr="003C4080">
        <w:rPr>
          <w:rFonts w:ascii="Times New Roman" w:eastAsia="Times New Roman" w:hAnsi="Times New Roman" w:cs="Times New Roman"/>
          <w:sz w:val="28"/>
          <w:szCs w:val="28"/>
          <w:lang w:val="uk-UA" w:eastAsia="ru-RU"/>
        </w:rPr>
        <w:t xml:space="preserve"> судді Вдовиченко Т.М.</w:t>
      </w:r>
    </w:p>
    <w:p w:rsidR="000524BF" w:rsidRPr="00106C6B" w:rsidRDefault="00106C6B"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106C6B">
        <w:rPr>
          <w:rFonts w:ascii="Times New Roman" w:eastAsia="Times New Roman" w:hAnsi="Times New Roman" w:cs="Times New Roman"/>
          <w:sz w:val="28"/>
          <w:szCs w:val="28"/>
          <w:lang w:val="uk-UA" w:eastAsia="ru-RU"/>
        </w:rPr>
        <w:t xml:space="preserve">З наданих відомостей вбачається, що згідно зі штатним розписом чисельність суддів Бердичівського міськрайонного суду Житомирської області </w:t>
      </w:r>
      <w:r w:rsidRPr="00106C6B">
        <w:rPr>
          <w:rFonts w:ascii="Times New Roman" w:eastAsia="Times New Roman" w:hAnsi="Times New Roman" w:cs="Times New Roman"/>
          <w:sz w:val="28"/>
          <w:szCs w:val="28"/>
          <w:lang w:val="uk-UA" w:eastAsia="ru-RU"/>
        </w:rPr>
        <w:lastRenderedPageBreak/>
        <w:t xml:space="preserve">становить </w:t>
      </w:r>
      <w:r w:rsidR="0003750D">
        <w:rPr>
          <w:rFonts w:ascii="Times New Roman" w:eastAsia="Times New Roman" w:hAnsi="Times New Roman" w:cs="Times New Roman"/>
          <w:sz w:val="28"/>
          <w:szCs w:val="28"/>
          <w:lang w:val="uk-UA" w:eastAsia="ru-RU"/>
        </w:rPr>
        <w:t xml:space="preserve">дванадцять </w:t>
      </w:r>
      <w:r w:rsidRPr="00106C6B">
        <w:rPr>
          <w:rFonts w:ascii="Times New Roman" w:eastAsia="Times New Roman" w:hAnsi="Times New Roman" w:cs="Times New Roman"/>
          <w:sz w:val="28"/>
          <w:szCs w:val="28"/>
          <w:lang w:val="uk-UA" w:eastAsia="ru-RU"/>
        </w:rPr>
        <w:t xml:space="preserve">суддів, </w:t>
      </w:r>
      <w:r w:rsidR="00640121">
        <w:rPr>
          <w:rFonts w:ascii="Times New Roman" w:eastAsia="Times New Roman" w:hAnsi="Times New Roman" w:cs="Times New Roman"/>
          <w:sz w:val="28"/>
          <w:szCs w:val="28"/>
          <w:lang w:val="uk-UA" w:eastAsia="ru-RU"/>
        </w:rPr>
        <w:t>у</w:t>
      </w:r>
      <w:r w:rsidRPr="00106C6B">
        <w:rPr>
          <w:rFonts w:ascii="Times New Roman" w:eastAsia="Times New Roman" w:hAnsi="Times New Roman" w:cs="Times New Roman"/>
          <w:sz w:val="28"/>
          <w:szCs w:val="28"/>
          <w:lang w:val="uk-UA" w:eastAsia="ru-RU"/>
        </w:rPr>
        <w:t xml:space="preserve"> період </w:t>
      </w:r>
      <w:r w:rsidR="00640121">
        <w:rPr>
          <w:rFonts w:ascii="Times New Roman" w:eastAsia="Times New Roman" w:hAnsi="Times New Roman" w:cs="Times New Roman"/>
          <w:sz w:val="28"/>
          <w:szCs w:val="28"/>
          <w:lang w:val="uk-UA" w:eastAsia="ru-RU"/>
        </w:rPr>
        <w:t>і</w:t>
      </w:r>
      <w:r w:rsidRPr="00106C6B">
        <w:rPr>
          <w:rFonts w:ascii="Times New Roman" w:eastAsia="Times New Roman" w:hAnsi="Times New Roman" w:cs="Times New Roman"/>
          <w:sz w:val="28"/>
          <w:szCs w:val="28"/>
          <w:lang w:val="uk-UA" w:eastAsia="ru-RU"/>
        </w:rPr>
        <w:t xml:space="preserve">з січня по червень 2018 року фактично здійснювали </w:t>
      </w:r>
      <w:r w:rsidR="00640121">
        <w:rPr>
          <w:rFonts w:ascii="Times New Roman" w:eastAsia="Times New Roman" w:hAnsi="Times New Roman" w:cs="Times New Roman"/>
          <w:sz w:val="28"/>
          <w:szCs w:val="28"/>
          <w:lang w:val="uk-UA" w:eastAsia="ru-RU"/>
        </w:rPr>
        <w:t>правосуддя</w:t>
      </w:r>
      <w:r w:rsidRPr="00106C6B">
        <w:rPr>
          <w:rFonts w:ascii="Times New Roman" w:eastAsia="Times New Roman" w:hAnsi="Times New Roman" w:cs="Times New Roman"/>
          <w:sz w:val="28"/>
          <w:szCs w:val="28"/>
          <w:lang w:val="uk-UA" w:eastAsia="ru-RU"/>
        </w:rPr>
        <w:t xml:space="preserve"> </w:t>
      </w:r>
      <w:r w:rsidR="0003750D">
        <w:rPr>
          <w:rFonts w:ascii="Times New Roman" w:eastAsia="Times New Roman" w:hAnsi="Times New Roman" w:cs="Times New Roman"/>
          <w:sz w:val="28"/>
          <w:szCs w:val="28"/>
          <w:lang w:val="uk-UA" w:eastAsia="ru-RU"/>
        </w:rPr>
        <w:t>чотири</w:t>
      </w:r>
      <w:r w:rsidRPr="00106C6B">
        <w:rPr>
          <w:rFonts w:ascii="Times New Roman" w:eastAsia="Times New Roman" w:hAnsi="Times New Roman" w:cs="Times New Roman"/>
          <w:sz w:val="28"/>
          <w:szCs w:val="28"/>
          <w:lang w:val="uk-UA" w:eastAsia="ru-RU"/>
        </w:rPr>
        <w:t xml:space="preserve"> судді, з липня по серпень 2018 року – </w:t>
      </w:r>
      <w:r w:rsidR="0003750D">
        <w:rPr>
          <w:rFonts w:ascii="Times New Roman" w:eastAsia="Times New Roman" w:hAnsi="Times New Roman" w:cs="Times New Roman"/>
          <w:sz w:val="28"/>
          <w:szCs w:val="28"/>
          <w:lang w:val="uk-UA" w:eastAsia="ru-RU"/>
        </w:rPr>
        <w:t>три</w:t>
      </w:r>
      <w:r w:rsidRPr="00106C6B">
        <w:rPr>
          <w:rFonts w:ascii="Times New Roman" w:eastAsia="Times New Roman" w:hAnsi="Times New Roman" w:cs="Times New Roman"/>
          <w:sz w:val="28"/>
          <w:szCs w:val="28"/>
          <w:lang w:val="uk-UA" w:eastAsia="ru-RU"/>
        </w:rPr>
        <w:t xml:space="preserve"> судді, з вересня 2018 року по березень 2019 року – </w:t>
      </w:r>
      <w:r w:rsidR="0003750D">
        <w:rPr>
          <w:rFonts w:ascii="Times New Roman" w:eastAsia="Times New Roman" w:hAnsi="Times New Roman" w:cs="Times New Roman"/>
          <w:sz w:val="28"/>
          <w:szCs w:val="28"/>
          <w:lang w:val="uk-UA" w:eastAsia="ru-RU"/>
        </w:rPr>
        <w:t>чотири</w:t>
      </w:r>
      <w:r w:rsidRPr="00106C6B">
        <w:rPr>
          <w:rFonts w:ascii="Times New Roman" w:eastAsia="Times New Roman" w:hAnsi="Times New Roman" w:cs="Times New Roman"/>
          <w:sz w:val="28"/>
          <w:szCs w:val="28"/>
          <w:lang w:val="uk-UA" w:eastAsia="ru-RU"/>
        </w:rPr>
        <w:t xml:space="preserve"> судді, з квітня </w:t>
      </w:r>
      <w:r w:rsidR="004F7FB8">
        <w:rPr>
          <w:rFonts w:ascii="Times New Roman" w:eastAsia="Times New Roman" w:hAnsi="Times New Roman" w:cs="Times New Roman"/>
          <w:sz w:val="28"/>
          <w:szCs w:val="28"/>
          <w:lang w:val="uk-UA" w:eastAsia="ru-RU"/>
        </w:rPr>
        <w:t xml:space="preserve">    </w:t>
      </w:r>
      <w:r w:rsidRPr="00106C6B">
        <w:rPr>
          <w:rFonts w:ascii="Times New Roman" w:eastAsia="Times New Roman" w:hAnsi="Times New Roman" w:cs="Times New Roman"/>
          <w:sz w:val="28"/>
          <w:szCs w:val="28"/>
          <w:lang w:val="uk-UA" w:eastAsia="ru-RU"/>
        </w:rPr>
        <w:t xml:space="preserve">2019 року по цей час – </w:t>
      </w:r>
      <w:r w:rsidR="0003750D">
        <w:rPr>
          <w:rFonts w:ascii="Times New Roman" w:eastAsia="Times New Roman" w:hAnsi="Times New Roman" w:cs="Times New Roman"/>
          <w:sz w:val="28"/>
          <w:szCs w:val="28"/>
          <w:lang w:val="uk-UA" w:eastAsia="ru-RU"/>
        </w:rPr>
        <w:t xml:space="preserve">п’ять </w:t>
      </w:r>
      <w:r w:rsidRPr="00106C6B">
        <w:rPr>
          <w:rFonts w:ascii="Times New Roman" w:eastAsia="Times New Roman" w:hAnsi="Times New Roman" w:cs="Times New Roman"/>
          <w:sz w:val="28"/>
          <w:szCs w:val="28"/>
          <w:lang w:val="uk-UA" w:eastAsia="ru-RU"/>
        </w:rPr>
        <w:t>суддів.</w:t>
      </w:r>
    </w:p>
    <w:p w:rsidR="000524BF" w:rsidRPr="00106C6B" w:rsidRDefault="00106C6B" w:rsidP="00265CE3">
      <w:pPr>
        <w:tabs>
          <w:tab w:val="left" w:pos="6804"/>
        </w:tabs>
        <w:spacing w:before="20" w:after="0" w:line="240" w:lineRule="auto"/>
        <w:ind w:firstLine="567"/>
        <w:jc w:val="both"/>
        <w:rPr>
          <w:rFonts w:ascii="Times New Roman" w:eastAsia="Times New Roman" w:hAnsi="Times New Roman" w:cs="Times New Roman"/>
          <w:sz w:val="28"/>
          <w:szCs w:val="28"/>
          <w:lang w:val="uk-UA" w:eastAsia="ru-RU"/>
        </w:rPr>
      </w:pPr>
      <w:r w:rsidRPr="00106C6B">
        <w:rPr>
          <w:rFonts w:ascii="Times New Roman" w:eastAsia="Times New Roman" w:hAnsi="Times New Roman" w:cs="Times New Roman"/>
          <w:sz w:val="28"/>
          <w:szCs w:val="28"/>
          <w:lang w:val="uk-UA" w:eastAsia="ru-RU"/>
        </w:rPr>
        <w:t xml:space="preserve">З довідки щодо статистичних показників роботи судді Вдовиченко Т.М. вбачається, що за період </w:t>
      </w:r>
      <w:r w:rsidR="00640121">
        <w:rPr>
          <w:rFonts w:ascii="Times New Roman" w:eastAsia="Times New Roman" w:hAnsi="Times New Roman" w:cs="Times New Roman"/>
          <w:sz w:val="28"/>
          <w:szCs w:val="28"/>
          <w:lang w:val="uk-UA" w:eastAsia="ru-RU"/>
        </w:rPr>
        <w:t>і</w:t>
      </w:r>
      <w:r w:rsidRPr="00106C6B">
        <w:rPr>
          <w:rFonts w:ascii="Times New Roman" w:eastAsia="Times New Roman" w:hAnsi="Times New Roman" w:cs="Times New Roman"/>
          <w:sz w:val="28"/>
          <w:szCs w:val="28"/>
          <w:lang w:val="uk-UA" w:eastAsia="ru-RU"/>
        </w:rPr>
        <w:t>з 12 січня 2018 року по 15 листопада 2019 року у провадженні судді Вдовиченко Т.М. перебувало 3 599 справ та матеріалів, з яких розглянуто 3 237 справ і матеріалів.</w:t>
      </w:r>
    </w:p>
    <w:p w:rsidR="005B0080" w:rsidRPr="007A02BE" w:rsidRDefault="005B0080" w:rsidP="00265CE3">
      <w:pPr>
        <w:tabs>
          <w:tab w:val="left" w:pos="6804"/>
        </w:tabs>
        <w:spacing w:before="20" w:after="0" w:line="240" w:lineRule="auto"/>
        <w:ind w:firstLine="567"/>
        <w:jc w:val="both"/>
        <w:rPr>
          <w:rFonts w:ascii="Times New Roman" w:eastAsia="Calibri" w:hAnsi="Times New Roman" w:cs="Times New Roman"/>
          <w:sz w:val="28"/>
          <w:szCs w:val="28"/>
          <w:shd w:val="clear" w:color="auto" w:fill="FFFFFF"/>
          <w:lang w:val="uk-UA" w:eastAsia="x-none"/>
        </w:rPr>
      </w:pPr>
      <w:r w:rsidRPr="007A02BE">
        <w:rPr>
          <w:rFonts w:ascii="Times New Roman" w:eastAsia="Times New Roman" w:hAnsi="Times New Roman" w:cs="Times New Roman"/>
          <w:sz w:val="28"/>
          <w:szCs w:val="28"/>
          <w:lang w:val="uk-UA" w:eastAsia="ru-RU"/>
        </w:rPr>
        <w:t>Відповідно до статті 210 ЦПК України с</w:t>
      </w:r>
      <w:r w:rsidRPr="007A02BE">
        <w:rPr>
          <w:rFonts w:ascii="Times New Roman" w:eastAsia="Calibri" w:hAnsi="Times New Roman" w:cs="Times New Roman"/>
          <w:sz w:val="28"/>
          <w:szCs w:val="28"/>
          <w:shd w:val="clear" w:color="auto" w:fill="FFFFFF"/>
          <w:lang w:val="uk-UA" w:eastAsia="x-none"/>
        </w:rPr>
        <w:t>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bookmarkStart w:id="0" w:name="n7637"/>
      <w:bookmarkEnd w:id="0"/>
      <w:r w:rsidRPr="007A02BE">
        <w:rPr>
          <w:rFonts w:ascii="Times New Roman" w:eastAsia="Calibri" w:hAnsi="Times New Roman" w:cs="Times New Roman"/>
          <w:sz w:val="28"/>
          <w:szCs w:val="28"/>
          <w:shd w:val="clear" w:color="auto" w:fill="FFFFFF"/>
          <w:lang w:val="uk-UA" w:eastAsia="x-none"/>
        </w:rPr>
        <w:t xml:space="preserve"> Суд розглядає справу по суті протягом тридцяти днів з дня початку розгляду справи по суті.</w:t>
      </w:r>
    </w:p>
    <w:p w:rsidR="005B0080" w:rsidRPr="007A02BE" w:rsidRDefault="00263EBF" w:rsidP="00265CE3">
      <w:pPr>
        <w:pStyle w:val="rtejustify"/>
        <w:shd w:val="clear" w:color="auto" w:fill="FFFFFF"/>
        <w:spacing w:before="20" w:beforeAutospacing="0" w:after="0" w:afterAutospacing="0"/>
        <w:ind w:firstLine="567"/>
        <w:jc w:val="both"/>
        <w:rPr>
          <w:rFonts w:eastAsia="Calibri"/>
          <w:sz w:val="28"/>
          <w:szCs w:val="28"/>
          <w:lang w:eastAsia="en-US"/>
        </w:rPr>
      </w:pPr>
      <w:r>
        <w:rPr>
          <w:rFonts w:eastAsia="Calibri"/>
          <w:sz w:val="28"/>
          <w:szCs w:val="28"/>
          <w:lang w:eastAsia="en-US"/>
        </w:rPr>
        <w:t>Частино третьою статті 2</w:t>
      </w:r>
      <w:r w:rsidR="005B0080" w:rsidRPr="007A02BE">
        <w:rPr>
          <w:rFonts w:eastAsia="Calibri"/>
          <w:sz w:val="28"/>
          <w:szCs w:val="28"/>
          <w:lang w:eastAsia="en-US"/>
        </w:rPr>
        <w:t xml:space="preserve"> ЦПК України визначено, що основними засадами (принципами) цивільного судочинства є, зокрема, розумність строків розгляду справи судом.</w:t>
      </w:r>
    </w:p>
    <w:p w:rsidR="005B0080" w:rsidRPr="007A02BE" w:rsidRDefault="00BA60D4" w:rsidP="00265CE3">
      <w:pPr>
        <w:pStyle w:val="rtejustify"/>
        <w:shd w:val="clear" w:color="auto" w:fill="FFFFFF"/>
        <w:spacing w:before="20" w:beforeAutospacing="0" w:after="0" w:afterAutospacing="0"/>
        <w:ind w:firstLine="567"/>
        <w:jc w:val="both"/>
        <w:rPr>
          <w:rFonts w:eastAsia="Calibri"/>
          <w:sz w:val="28"/>
          <w:szCs w:val="28"/>
          <w:lang w:eastAsia="en-US"/>
        </w:rPr>
      </w:pPr>
      <w:r>
        <w:rPr>
          <w:rFonts w:eastAsia="Calibri"/>
          <w:sz w:val="28"/>
          <w:szCs w:val="28"/>
          <w:lang w:eastAsia="en-US"/>
        </w:rPr>
        <w:t>Ч</w:t>
      </w:r>
      <w:r w:rsidR="005B0080" w:rsidRPr="007A02BE">
        <w:rPr>
          <w:rFonts w:eastAsia="Calibri"/>
          <w:sz w:val="28"/>
          <w:szCs w:val="28"/>
          <w:lang w:eastAsia="en-US"/>
        </w:rPr>
        <w:t xml:space="preserve">астиною другою статті 121 ЦПК України встановлено, що строк є розумним, якщо він передбачає час, достатній, з урахуванням обставин справи, для вчинення процесуальної дії, та відповідає завданню </w:t>
      </w:r>
      <w:r w:rsidR="00204EB2">
        <w:rPr>
          <w:rFonts w:eastAsia="Calibri"/>
          <w:sz w:val="28"/>
          <w:szCs w:val="28"/>
          <w:lang w:eastAsia="en-US"/>
        </w:rPr>
        <w:t>цивільного</w:t>
      </w:r>
      <w:r w:rsidR="005B0080" w:rsidRPr="007A02BE">
        <w:rPr>
          <w:rFonts w:eastAsia="Calibri"/>
          <w:sz w:val="28"/>
          <w:szCs w:val="28"/>
          <w:lang w:eastAsia="en-US"/>
        </w:rPr>
        <w:t xml:space="preserve"> судочинства.</w:t>
      </w:r>
    </w:p>
    <w:p w:rsidR="005B0080" w:rsidRPr="007A02BE" w:rsidRDefault="005B0080" w:rsidP="00265CE3">
      <w:pPr>
        <w:pStyle w:val="rtejustify"/>
        <w:shd w:val="clear" w:color="auto" w:fill="FFFFFF"/>
        <w:spacing w:before="20" w:beforeAutospacing="0" w:after="0" w:afterAutospacing="0"/>
        <w:ind w:firstLine="567"/>
        <w:jc w:val="both"/>
        <w:rPr>
          <w:rFonts w:eastAsia="Calibri"/>
          <w:sz w:val="28"/>
          <w:szCs w:val="28"/>
          <w:lang w:eastAsia="en-US"/>
        </w:rPr>
      </w:pPr>
      <w:r w:rsidRPr="007A02BE">
        <w:rPr>
          <w:rFonts w:eastAsia="Calibri"/>
          <w:sz w:val="28"/>
          <w:szCs w:val="28"/>
          <w:lang w:eastAsia="en-US"/>
        </w:rPr>
        <w:t>Відповідно до статті 6 Конвенції про захист прав людини</w:t>
      </w:r>
      <w:r w:rsidR="00914705">
        <w:rPr>
          <w:rFonts w:eastAsia="Calibri"/>
          <w:sz w:val="28"/>
          <w:szCs w:val="28"/>
          <w:lang w:eastAsia="en-US"/>
        </w:rPr>
        <w:t xml:space="preserve"> і основоположних свобод (Рим, </w:t>
      </w:r>
      <w:r w:rsidRPr="007A02BE">
        <w:rPr>
          <w:rFonts w:eastAsia="Calibri"/>
          <w:sz w:val="28"/>
          <w:szCs w:val="28"/>
          <w:lang w:eastAsia="en-US"/>
        </w:rPr>
        <w:t>4</w:t>
      </w:r>
      <w:r w:rsidR="00914705">
        <w:rPr>
          <w:rFonts w:eastAsia="Calibri"/>
          <w:sz w:val="28"/>
          <w:szCs w:val="28"/>
          <w:lang w:eastAsia="en-US"/>
        </w:rPr>
        <w:t xml:space="preserve"> листопада </w:t>
      </w:r>
      <w:r w:rsidRPr="007A02BE">
        <w:rPr>
          <w:rFonts w:eastAsia="Calibri"/>
          <w:sz w:val="28"/>
          <w:szCs w:val="28"/>
          <w:lang w:eastAsia="en-US"/>
        </w:rPr>
        <w:t>1950</w:t>
      </w:r>
      <w:r w:rsidR="00E2449C">
        <w:rPr>
          <w:rFonts w:eastAsia="Calibri"/>
          <w:sz w:val="28"/>
          <w:szCs w:val="28"/>
          <w:lang w:eastAsia="en-US"/>
        </w:rPr>
        <w:t xml:space="preserve"> </w:t>
      </w:r>
      <w:r w:rsidRPr="007A02BE">
        <w:rPr>
          <w:rFonts w:eastAsia="Calibri"/>
          <w:sz w:val="28"/>
          <w:szCs w:val="28"/>
          <w:lang w:eastAsia="en-US"/>
        </w:rPr>
        <w:t>р</w:t>
      </w:r>
      <w:r w:rsidR="00914705">
        <w:rPr>
          <w:rFonts w:eastAsia="Calibri"/>
          <w:sz w:val="28"/>
          <w:szCs w:val="28"/>
          <w:lang w:eastAsia="en-US"/>
        </w:rPr>
        <w:t>оку</w:t>
      </w:r>
      <w:r w:rsidR="00C65D47">
        <w:rPr>
          <w:rFonts w:eastAsia="Calibri"/>
          <w:sz w:val="28"/>
          <w:szCs w:val="28"/>
          <w:lang w:eastAsia="en-US"/>
        </w:rPr>
        <w:t>)</w:t>
      </w:r>
      <w:r w:rsidRPr="007A02BE">
        <w:rPr>
          <w:rFonts w:eastAsia="Calibri"/>
          <w:sz w:val="28"/>
          <w:szCs w:val="28"/>
          <w:lang w:eastAsia="en-US"/>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5B0080" w:rsidRPr="007A02BE" w:rsidRDefault="005B0080" w:rsidP="00265CE3">
      <w:pPr>
        <w:pStyle w:val="rtejustify"/>
        <w:shd w:val="clear" w:color="auto" w:fill="FFFFFF"/>
        <w:spacing w:before="20" w:beforeAutospacing="0" w:after="0" w:afterAutospacing="0"/>
        <w:ind w:firstLine="567"/>
        <w:jc w:val="both"/>
        <w:rPr>
          <w:rFonts w:eastAsia="Calibri"/>
          <w:sz w:val="28"/>
          <w:szCs w:val="28"/>
          <w:lang w:eastAsia="en-US"/>
        </w:rPr>
      </w:pPr>
      <w:r w:rsidRPr="007A02BE">
        <w:rPr>
          <w:rFonts w:eastAsia="Calibri"/>
          <w:sz w:val="28"/>
          <w:szCs w:val="28"/>
          <w:lang w:eastAsia="en-US"/>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r w:rsidR="00914705">
        <w:rPr>
          <w:rFonts w:eastAsia="Calibri"/>
          <w:sz w:val="28"/>
          <w:szCs w:val="28"/>
          <w:lang w:eastAsia="en-US"/>
        </w:rPr>
        <w:t xml:space="preserve">рішення у </w:t>
      </w:r>
      <w:r w:rsidRPr="007A02BE">
        <w:rPr>
          <w:rFonts w:eastAsia="Calibri"/>
          <w:sz w:val="28"/>
          <w:szCs w:val="28"/>
          <w:lang w:eastAsia="en-US"/>
        </w:rPr>
        <w:t>справ</w:t>
      </w:r>
      <w:r w:rsidR="00914705">
        <w:rPr>
          <w:rFonts w:eastAsia="Calibri"/>
          <w:sz w:val="28"/>
          <w:szCs w:val="28"/>
          <w:lang w:eastAsia="en-US"/>
        </w:rPr>
        <w:t>ах</w:t>
      </w:r>
      <w:r w:rsidRPr="007A02BE">
        <w:rPr>
          <w:rFonts w:eastAsia="Calibri"/>
          <w:sz w:val="28"/>
          <w:szCs w:val="28"/>
          <w:lang w:eastAsia="en-US"/>
        </w:rPr>
        <w:t> </w:t>
      </w:r>
      <w:hyperlink r:id="rId8" w:tgtFrame="_blank" w:history="1">
        <w:r w:rsidRPr="00204EB2">
          <w:rPr>
            <w:rStyle w:val="ab"/>
            <w:rFonts w:eastAsia="Calibri"/>
            <w:color w:val="000000" w:themeColor="text1"/>
            <w:sz w:val="28"/>
            <w:szCs w:val="28"/>
            <w:u w:val="none"/>
            <w:lang w:eastAsia="en-US"/>
          </w:rPr>
          <w:t>«Федіна проти України»</w:t>
        </w:r>
      </w:hyperlink>
      <w:r w:rsidRPr="007A02BE">
        <w:rPr>
          <w:rFonts w:eastAsia="Calibri"/>
          <w:sz w:val="28"/>
          <w:szCs w:val="28"/>
          <w:lang w:eastAsia="en-US"/>
        </w:rPr>
        <w:t> від 2 вересня 2010 року, </w:t>
      </w:r>
      <w:hyperlink r:id="rId9" w:tgtFrame="_blank" w:history="1">
        <w:r w:rsidRPr="00204EB2">
          <w:rPr>
            <w:rStyle w:val="ab"/>
            <w:rFonts w:eastAsia="Calibri"/>
            <w:color w:val="000000" w:themeColor="text1"/>
            <w:sz w:val="28"/>
            <w:szCs w:val="28"/>
            <w:u w:val="none"/>
            <w:lang w:eastAsia="en-US"/>
          </w:rPr>
          <w:t>«Смірнова проти України»</w:t>
        </w:r>
      </w:hyperlink>
      <w:r w:rsidRPr="007A02BE">
        <w:rPr>
          <w:rFonts w:eastAsia="Calibri"/>
          <w:sz w:val="28"/>
          <w:szCs w:val="28"/>
          <w:lang w:eastAsia="en-US"/>
        </w:rPr>
        <w:t> від 8 листопада  2005 року, «Матіка проти Румунії» від 2 листопада 2006 року, «Літоселітіс проти Греції» від 5 лютого 2004 року та інші).</w:t>
      </w:r>
    </w:p>
    <w:p w:rsidR="005B0080" w:rsidRPr="007A02BE" w:rsidRDefault="005B0080" w:rsidP="00265CE3">
      <w:pPr>
        <w:pStyle w:val="rtejustify"/>
        <w:shd w:val="clear" w:color="auto" w:fill="FFFFFF"/>
        <w:spacing w:before="20" w:beforeAutospacing="0" w:after="0" w:afterAutospacing="0"/>
        <w:ind w:firstLine="567"/>
        <w:jc w:val="both"/>
        <w:rPr>
          <w:rFonts w:eastAsia="Calibri"/>
          <w:sz w:val="28"/>
          <w:szCs w:val="28"/>
          <w:lang w:eastAsia="en-US"/>
        </w:rPr>
      </w:pPr>
      <w:r w:rsidRPr="007A02BE">
        <w:rPr>
          <w:rFonts w:eastAsia="Calibri"/>
          <w:sz w:val="28"/>
          <w:szCs w:val="28"/>
          <w:lang w:eastAsia="en-US"/>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w:t>
      </w:r>
      <w:r w:rsidRPr="007A02BE">
        <w:rPr>
          <w:rFonts w:eastAsia="Calibri"/>
          <w:sz w:val="28"/>
          <w:szCs w:val="28"/>
          <w:lang w:eastAsia="en-US"/>
        </w:rPr>
        <w:lastRenderedPageBreak/>
        <w:t>свідчать про низький рівень організації судочинства та безвідповідальне ставлення до виконання своїх обов’язків.</w:t>
      </w:r>
    </w:p>
    <w:p w:rsidR="00FD5659" w:rsidRDefault="00FD5659" w:rsidP="00265CE3">
      <w:pPr>
        <w:pStyle w:val="aa"/>
        <w:spacing w:before="20" w:beforeAutospacing="0" w:after="0" w:afterAutospacing="0"/>
        <w:ind w:firstLine="567"/>
        <w:jc w:val="both"/>
        <w:rPr>
          <w:rFonts w:eastAsia="Calibri"/>
          <w:sz w:val="28"/>
          <w:szCs w:val="28"/>
        </w:rPr>
      </w:pPr>
      <w:r>
        <w:rPr>
          <w:rFonts w:eastAsia="Calibri"/>
          <w:sz w:val="28"/>
          <w:szCs w:val="28"/>
        </w:rPr>
        <w:t xml:space="preserve">Попередньою перевіркою встановлено, що з моменту постановлення </w:t>
      </w:r>
      <w:r w:rsidR="00077C6F">
        <w:rPr>
          <w:rFonts w:eastAsia="Calibri"/>
          <w:sz w:val="28"/>
          <w:szCs w:val="28"/>
        </w:rPr>
        <w:t xml:space="preserve">       </w:t>
      </w:r>
      <w:r>
        <w:rPr>
          <w:rFonts w:eastAsia="Calibri"/>
          <w:sz w:val="28"/>
          <w:szCs w:val="28"/>
        </w:rPr>
        <w:t xml:space="preserve">12 січня 2018 року суддею Вдовиченко Т.М. ухвали про відкриття провадження у справі </w:t>
      </w:r>
      <w:r w:rsidRPr="00CF5DD7">
        <w:rPr>
          <w:rFonts w:eastAsia="Calibri"/>
          <w:sz w:val="28"/>
          <w:szCs w:val="28"/>
        </w:rPr>
        <w:t xml:space="preserve">№ </w:t>
      </w:r>
      <w:r>
        <w:rPr>
          <w:rFonts w:eastAsia="Calibri"/>
          <w:sz w:val="28"/>
          <w:szCs w:val="28"/>
        </w:rPr>
        <w:t>274</w:t>
      </w:r>
      <w:r w:rsidRPr="00A4268A">
        <w:rPr>
          <w:rFonts w:eastAsia="Calibri"/>
          <w:sz w:val="28"/>
          <w:szCs w:val="28"/>
        </w:rPr>
        <w:t>/</w:t>
      </w:r>
      <w:r>
        <w:rPr>
          <w:rFonts w:eastAsia="Calibri"/>
          <w:sz w:val="28"/>
          <w:szCs w:val="28"/>
        </w:rPr>
        <w:t>4844</w:t>
      </w:r>
      <w:r w:rsidRPr="00A4268A">
        <w:rPr>
          <w:rFonts w:eastAsia="Calibri"/>
          <w:sz w:val="28"/>
          <w:szCs w:val="28"/>
        </w:rPr>
        <w:t>/</w:t>
      </w:r>
      <w:r>
        <w:rPr>
          <w:rFonts w:eastAsia="Calibri"/>
          <w:sz w:val="28"/>
          <w:szCs w:val="28"/>
        </w:rPr>
        <w:t>17 до 15 листопада 2019 року минув один рік десять місяців.</w:t>
      </w:r>
    </w:p>
    <w:p w:rsidR="00FD5659" w:rsidRDefault="00FD5659" w:rsidP="00265CE3">
      <w:pPr>
        <w:pStyle w:val="aa"/>
        <w:spacing w:before="20" w:beforeAutospacing="0" w:after="0" w:afterAutospacing="0"/>
        <w:ind w:firstLine="567"/>
        <w:jc w:val="both"/>
        <w:rPr>
          <w:rFonts w:eastAsia="Calibri"/>
          <w:sz w:val="28"/>
          <w:szCs w:val="28"/>
        </w:rPr>
      </w:pPr>
      <w:r w:rsidRPr="0079565A">
        <w:rPr>
          <w:rFonts w:eastAsia="Calibri"/>
          <w:sz w:val="28"/>
          <w:szCs w:val="28"/>
        </w:rPr>
        <w:t xml:space="preserve">Згідно </w:t>
      </w:r>
      <w:r>
        <w:rPr>
          <w:rFonts w:eastAsia="Calibri"/>
          <w:sz w:val="28"/>
          <w:szCs w:val="28"/>
        </w:rPr>
        <w:t>з пунктом 2 частини першої</w:t>
      </w:r>
      <w:r w:rsidRPr="0079565A">
        <w:rPr>
          <w:rFonts w:eastAsia="Calibri"/>
          <w:sz w:val="28"/>
          <w:szCs w:val="28"/>
        </w:rPr>
        <w:t xml:space="preserve"> статті 106 Закону України </w:t>
      </w:r>
      <w:r w:rsidR="00754F67">
        <w:rPr>
          <w:rFonts w:eastAsia="Calibri"/>
          <w:sz w:val="28"/>
          <w:szCs w:val="28"/>
        </w:rPr>
        <w:t xml:space="preserve">                </w:t>
      </w:r>
      <w:r w:rsidRPr="0079565A">
        <w:rPr>
          <w:rFonts w:eastAsia="Calibri"/>
          <w:sz w:val="28"/>
          <w:szCs w:val="28"/>
        </w:rPr>
        <w:t>«</w:t>
      </w:r>
      <w:r>
        <w:rPr>
          <w:rFonts w:eastAsia="Calibri"/>
          <w:sz w:val="28"/>
          <w:szCs w:val="28"/>
        </w:rPr>
        <w:t>Про судоустрій і статус суддів»</w:t>
      </w:r>
      <w:r w:rsidRPr="0079565A">
        <w:rPr>
          <w:rFonts w:eastAsia="Calibri"/>
          <w:sz w:val="28"/>
          <w:szCs w:val="28"/>
        </w:rPr>
        <w:t xml:space="preserve"> суддю може бути притягнуто до дисциплінарної відповідальності</w:t>
      </w:r>
      <w:r>
        <w:rPr>
          <w:rFonts w:eastAsia="Calibri"/>
          <w:sz w:val="28"/>
          <w:szCs w:val="28"/>
        </w:rPr>
        <w:t xml:space="preserve"> в порядку дисциплінарного провадження</w:t>
      </w:r>
      <w:r w:rsidRPr="0079565A">
        <w:rPr>
          <w:rFonts w:eastAsia="Calibri"/>
          <w:sz w:val="28"/>
          <w:szCs w:val="28"/>
        </w:rPr>
        <w:t xml:space="preserve"> </w:t>
      </w:r>
      <w:r>
        <w:rPr>
          <w:rFonts w:eastAsia="Calibri"/>
          <w:sz w:val="28"/>
          <w:szCs w:val="28"/>
        </w:rPr>
        <w:t>з підстав</w:t>
      </w:r>
      <w:r w:rsidRPr="0079565A">
        <w:rPr>
          <w:rFonts w:eastAsia="Calibri"/>
          <w:sz w:val="28"/>
          <w:szCs w:val="28"/>
        </w:rPr>
        <w:t xml:space="preserve"> </w:t>
      </w:r>
      <w:r>
        <w:rPr>
          <w:rFonts w:eastAsia="Calibri"/>
          <w:sz w:val="28"/>
          <w:szCs w:val="28"/>
        </w:rPr>
        <w:t>безпідставного</w:t>
      </w:r>
      <w:r w:rsidRPr="0079565A">
        <w:rPr>
          <w:rFonts w:eastAsia="Calibri"/>
          <w:sz w:val="28"/>
          <w:szCs w:val="28"/>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03750D">
        <w:rPr>
          <w:rFonts w:eastAsia="Calibri"/>
          <w:sz w:val="28"/>
          <w:szCs w:val="28"/>
        </w:rPr>
        <w:t>ого</w:t>
      </w:r>
      <w:r w:rsidRPr="0079565A">
        <w:rPr>
          <w:rFonts w:eastAsia="Calibri"/>
          <w:sz w:val="28"/>
          <w:szCs w:val="28"/>
        </w:rPr>
        <w:t xml:space="preserve"> надання суддею копії судового рішення для її внесення до Єдиного державного реєстру судових рішень</w:t>
      </w:r>
      <w:r>
        <w:rPr>
          <w:rFonts w:eastAsia="Calibri"/>
          <w:sz w:val="28"/>
          <w:szCs w:val="28"/>
        </w:rPr>
        <w:t>.</w:t>
      </w:r>
    </w:p>
    <w:p w:rsidR="005B0080" w:rsidRPr="007A02BE" w:rsidRDefault="00077C6F" w:rsidP="00265CE3">
      <w:pPr>
        <w:pStyle w:val="aa"/>
        <w:spacing w:before="20" w:beforeAutospacing="0" w:after="0" w:afterAutospacing="0"/>
        <w:ind w:firstLine="567"/>
        <w:jc w:val="both"/>
        <w:rPr>
          <w:rFonts w:eastAsia="Calibri"/>
          <w:sz w:val="28"/>
          <w:szCs w:val="28"/>
        </w:rPr>
      </w:pPr>
      <w:r>
        <w:rPr>
          <w:rFonts w:eastAsia="Calibri"/>
          <w:sz w:val="28"/>
          <w:szCs w:val="28"/>
        </w:rPr>
        <w:t>Отже</w:t>
      </w:r>
      <w:r w:rsidR="00FD5659">
        <w:rPr>
          <w:rFonts w:eastAsia="Calibri"/>
          <w:sz w:val="28"/>
          <w:szCs w:val="28"/>
        </w:rPr>
        <w:t xml:space="preserve">, такі дії судді Вдовиченко Т.М. можуть свідчити про вчинення нею дисциплінарного проступку, передбаченого пунктом 2 частини першої </w:t>
      </w:r>
      <w:r w:rsidR="0003750D">
        <w:rPr>
          <w:rFonts w:eastAsia="Calibri"/>
          <w:sz w:val="28"/>
          <w:szCs w:val="28"/>
        </w:rPr>
        <w:t xml:space="preserve">       </w:t>
      </w:r>
      <w:r w:rsidR="00FD5659">
        <w:rPr>
          <w:rFonts w:eastAsia="Calibri"/>
          <w:sz w:val="28"/>
          <w:szCs w:val="28"/>
        </w:rPr>
        <w:t xml:space="preserve">статті 106 </w:t>
      </w:r>
      <w:r w:rsidR="00FD5659" w:rsidRPr="0079565A">
        <w:rPr>
          <w:rFonts w:eastAsia="Calibri"/>
          <w:sz w:val="28"/>
          <w:szCs w:val="28"/>
        </w:rPr>
        <w:t>Закону України «Про судоустрій і статус суддів»</w:t>
      </w:r>
      <w:r w:rsidR="00FD5659">
        <w:rPr>
          <w:rFonts w:eastAsia="Calibri"/>
          <w:sz w:val="28"/>
          <w:szCs w:val="28"/>
        </w:rPr>
        <w:t>, а саме</w:t>
      </w:r>
      <w:r>
        <w:rPr>
          <w:rFonts w:eastAsia="Calibri"/>
          <w:sz w:val="28"/>
          <w:szCs w:val="28"/>
        </w:rPr>
        <w:t xml:space="preserve"> про</w:t>
      </w:r>
      <w:r w:rsidR="00FD5659">
        <w:rPr>
          <w:rFonts w:eastAsia="Calibri"/>
          <w:sz w:val="28"/>
          <w:szCs w:val="28"/>
        </w:rPr>
        <w:t xml:space="preserve"> безпідставне</w:t>
      </w:r>
      <w:r w:rsidR="00FD5659" w:rsidRPr="0079565A">
        <w:rPr>
          <w:rFonts w:eastAsia="Calibri"/>
          <w:sz w:val="28"/>
          <w:szCs w:val="28"/>
        </w:rPr>
        <w:t xml:space="preserve"> затягування або невжиття суддею заходів щодо розгляду заяви, скарги чи справи протягом строку, встановленого законом</w:t>
      </w:r>
      <w:r w:rsidR="00FD5659">
        <w:rPr>
          <w:rFonts w:eastAsia="Calibri"/>
          <w:sz w:val="28"/>
          <w:szCs w:val="28"/>
        </w:rPr>
        <w:t>.</w:t>
      </w:r>
    </w:p>
    <w:p w:rsidR="00FD5659" w:rsidRPr="00FD5659" w:rsidRDefault="00FD5659" w:rsidP="00265CE3">
      <w:pPr>
        <w:pStyle w:val="aa"/>
        <w:spacing w:before="20" w:beforeAutospacing="0" w:after="0" w:afterAutospacing="0"/>
        <w:ind w:firstLine="567"/>
        <w:jc w:val="both"/>
        <w:rPr>
          <w:sz w:val="28"/>
          <w:szCs w:val="28"/>
          <w:lang w:eastAsia="ru-RU"/>
        </w:rPr>
      </w:pPr>
      <w:r w:rsidRPr="00FD5659">
        <w:rPr>
          <w:sz w:val="28"/>
          <w:szCs w:val="28"/>
          <w:lang w:eastAsia="ru-RU"/>
        </w:rPr>
        <w:t>Стосовно допущення суддею Вдовиченко Т.М. дій, що полягають у порушенні правил щодо відводу (самовідводу), слід зазначити таке.</w:t>
      </w:r>
    </w:p>
    <w:p w:rsidR="00FD5659" w:rsidRPr="00FD5659" w:rsidRDefault="00FD5659" w:rsidP="00265CE3">
      <w:pPr>
        <w:pStyle w:val="aa"/>
        <w:spacing w:before="20" w:beforeAutospacing="0" w:after="0" w:afterAutospacing="0"/>
        <w:ind w:firstLine="567"/>
        <w:jc w:val="both"/>
        <w:rPr>
          <w:sz w:val="28"/>
          <w:szCs w:val="28"/>
          <w:lang w:eastAsia="ru-RU"/>
        </w:rPr>
      </w:pPr>
      <w:r w:rsidRPr="00FD5659">
        <w:rPr>
          <w:sz w:val="28"/>
          <w:szCs w:val="28"/>
          <w:lang w:eastAsia="ru-RU"/>
        </w:rPr>
        <w:t xml:space="preserve">15 листопада 2019 року до Бердичівського міськрайонного суду Житомирської області від представника відповідача </w:t>
      </w:r>
      <w:r w:rsidR="00F0583D">
        <w:rPr>
          <w:sz w:val="28"/>
          <w:szCs w:val="28"/>
          <w:lang w:eastAsia="ru-RU"/>
        </w:rPr>
        <w:t>ОСОБА_1</w:t>
      </w:r>
      <w:r w:rsidRPr="00FD5659">
        <w:rPr>
          <w:sz w:val="28"/>
          <w:szCs w:val="28"/>
          <w:lang w:eastAsia="ru-RU"/>
        </w:rPr>
        <w:t xml:space="preserve"> – адвоката </w:t>
      </w:r>
      <w:r w:rsidR="00F0583D">
        <w:rPr>
          <w:sz w:val="28"/>
          <w:szCs w:val="28"/>
          <w:lang w:eastAsia="ru-RU"/>
        </w:rPr>
        <w:t>ОСОБА_4</w:t>
      </w:r>
      <w:r w:rsidRPr="00FD5659">
        <w:rPr>
          <w:sz w:val="28"/>
          <w:szCs w:val="28"/>
          <w:lang w:eastAsia="ru-RU"/>
        </w:rPr>
        <w:t xml:space="preserve"> надійшла заява про відвід судді Вдовиченко Т.М. </w:t>
      </w:r>
    </w:p>
    <w:p w:rsidR="00FD5659" w:rsidRPr="00FD5659" w:rsidRDefault="00077C6F" w:rsidP="00265CE3">
      <w:pPr>
        <w:pStyle w:val="aa"/>
        <w:spacing w:before="20" w:beforeAutospacing="0" w:after="0" w:afterAutospacing="0"/>
        <w:ind w:firstLine="567"/>
        <w:jc w:val="both"/>
        <w:rPr>
          <w:sz w:val="28"/>
          <w:szCs w:val="28"/>
          <w:lang w:eastAsia="ru-RU"/>
        </w:rPr>
      </w:pPr>
      <w:r>
        <w:rPr>
          <w:sz w:val="28"/>
          <w:szCs w:val="28"/>
          <w:lang w:eastAsia="ru-RU"/>
        </w:rPr>
        <w:t>У</w:t>
      </w:r>
      <w:r w:rsidR="00FD5659" w:rsidRPr="00FD5659">
        <w:rPr>
          <w:sz w:val="28"/>
          <w:szCs w:val="28"/>
          <w:lang w:eastAsia="ru-RU"/>
        </w:rPr>
        <w:t xml:space="preserve"> заяві про відвід зазначено, що адвокат </w:t>
      </w:r>
      <w:r w:rsidR="00F0583D">
        <w:rPr>
          <w:sz w:val="28"/>
          <w:szCs w:val="28"/>
          <w:lang w:eastAsia="ru-RU"/>
        </w:rPr>
        <w:t>ОСОБА_4</w:t>
      </w:r>
      <w:r w:rsidR="00FD5659" w:rsidRPr="00FD5659">
        <w:rPr>
          <w:sz w:val="28"/>
          <w:szCs w:val="28"/>
          <w:lang w:eastAsia="ru-RU"/>
        </w:rPr>
        <w:t xml:space="preserve"> та суддя </w:t>
      </w:r>
      <w:r w:rsidR="00350052">
        <w:rPr>
          <w:sz w:val="28"/>
          <w:szCs w:val="28"/>
          <w:lang w:eastAsia="ru-RU"/>
        </w:rPr>
        <w:t xml:space="preserve">      </w:t>
      </w:r>
      <w:bookmarkStart w:id="1" w:name="_GoBack"/>
      <w:bookmarkEnd w:id="1"/>
      <w:r w:rsidR="00FD5659" w:rsidRPr="00FD5659">
        <w:rPr>
          <w:sz w:val="28"/>
          <w:szCs w:val="28"/>
          <w:lang w:eastAsia="ru-RU"/>
        </w:rPr>
        <w:t>Вдовиченко Т.М. впродовж тривалого часу підтримували дружні стосунки, разом навчалися у Національній юридичній академії України імені Ярослава Мудрого і продовжують дружнє спілкування, про що відомо користувачам соціальних мереж та адвокатській спільноті.</w:t>
      </w:r>
    </w:p>
    <w:p w:rsidR="00FD5659" w:rsidRPr="00FD5659" w:rsidRDefault="00FD5659" w:rsidP="00265CE3">
      <w:pPr>
        <w:pStyle w:val="aa"/>
        <w:spacing w:before="20" w:beforeAutospacing="0" w:after="0" w:afterAutospacing="0"/>
        <w:ind w:firstLine="567"/>
        <w:jc w:val="both"/>
        <w:rPr>
          <w:sz w:val="28"/>
          <w:szCs w:val="28"/>
          <w:lang w:eastAsia="ru-RU"/>
        </w:rPr>
      </w:pPr>
      <w:r w:rsidRPr="00FD5659">
        <w:rPr>
          <w:sz w:val="28"/>
          <w:szCs w:val="28"/>
          <w:lang w:eastAsia="ru-RU"/>
        </w:rPr>
        <w:t xml:space="preserve">Ухвалою Бердичівського міськрайонного суду Житомирської області від 15 листопада 2019 року (суддя Вдовиченко Т.М.) </w:t>
      </w:r>
      <w:r w:rsidR="00077C6F" w:rsidRPr="00FD5659">
        <w:rPr>
          <w:sz w:val="28"/>
          <w:szCs w:val="28"/>
          <w:lang w:eastAsia="ru-RU"/>
        </w:rPr>
        <w:t xml:space="preserve">задоволено </w:t>
      </w:r>
      <w:r w:rsidRPr="00FD5659">
        <w:rPr>
          <w:sz w:val="28"/>
          <w:szCs w:val="28"/>
          <w:lang w:eastAsia="ru-RU"/>
        </w:rPr>
        <w:t xml:space="preserve">заяву представника відповідача </w:t>
      </w:r>
      <w:r w:rsidR="00F0583D">
        <w:rPr>
          <w:sz w:val="28"/>
          <w:szCs w:val="28"/>
          <w:lang w:eastAsia="ru-RU"/>
        </w:rPr>
        <w:t>ОСОБА_1</w:t>
      </w:r>
      <w:r w:rsidRPr="00FD5659">
        <w:rPr>
          <w:sz w:val="28"/>
          <w:szCs w:val="28"/>
          <w:lang w:eastAsia="ru-RU"/>
        </w:rPr>
        <w:t xml:space="preserve"> – адвоката </w:t>
      </w:r>
      <w:r w:rsidR="00F0583D">
        <w:rPr>
          <w:sz w:val="28"/>
          <w:szCs w:val="28"/>
          <w:lang w:eastAsia="ru-RU"/>
        </w:rPr>
        <w:t>ОСОБА_4</w:t>
      </w:r>
      <w:r w:rsidRPr="00FD5659">
        <w:rPr>
          <w:sz w:val="28"/>
          <w:szCs w:val="28"/>
          <w:lang w:eastAsia="ru-RU"/>
        </w:rPr>
        <w:t xml:space="preserve"> про відвід судді Вдовиченко Т.М. від розгляду цивільної справи </w:t>
      </w:r>
      <w:r w:rsidR="0003750D" w:rsidRPr="00FD5659">
        <w:rPr>
          <w:sz w:val="28"/>
          <w:szCs w:val="28"/>
          <w:lang w:eastAsia="ru-RU"/>
        </w:rPr>
        <w:t>№ 274/4844/17</w:t>
      </w:r>
      <w:r w:rsidR="0003750D">
        <w:rPr>
          <w:sz w:val="28"/>
          <w:szCs w:val="28"/>
          <w:lang w:eastAsia="ru-RU"/>
        </w:rPr>
        <w:t xml:space="preserve"> </w:t>
      </w:r>
      <w:r w:rsidRPr="00FD5659">
        <w:rPr>
          <w:sz w:val="28"/>
          <w:szCs w:val="28"/>
          <w:lang w:eastAsia="ru-RU"/>
        </w:rPr>
        <w:t xml:space="preserve">за позовом Прохоренко О.Ю. до </w:t>
      </w:r>
      <w:r w:rsidR="00F0583D">
        <w:rPr>
          <w:sz w:val="28"/>
          <w:szCs w:val="28"/>
          <w:lang w:eastAsia="ru-RU"/>
        </w:rPr>
        <w:t>ОСОБА_1</w:t>
      </w:r>
      <w:r w:rsidRPr="00FD5659">
        <w:rPr>
          <w:sz w:val="28"/>
          <w:szCs w:val="28"/>
          <w:lang w:eastAsia="ru-RU"/>
        </w:rPr>
        <w:t xml:space="preserve">, </w:t>
      </w:r>
      <w:r w:rsidR="00F0583D">
        <w:rPr>
          <w:sz w:val="28"/>
          <w:szCs w:val="28"/>
          <w:lang w:eastAsia="ru-RU"/>
        </w:rPr>
        <w:t>ОСОБА_2</w:t>
      </w:r>
      <w:r w:rsidRPr="00FD5659">
        <w:rPr>
          <w:sz w:val="28"/>
          <w:szCs w:val="28"/>
          <w:lang w:eastAsia="ru-RU"/>
        </w:rPr>
        <w:t xml:space="preserve">, </w:t>
      </w:r>
      <w:r w:rsidR="00F0583D">
        <w:rPr>
          <w:sz w:val="28"/>
          <w:szCs w:val="28"/>
          <w:lang w:eastAsia="ru-RU"/>
        </w:rPr>
        <w:t>ОСОБА_3</w:t>
      </w:r>
      <w:r w:rsidRPr="00FD5659">
        <w:rPr>
          <w:sz w:val="28"/>
          <w:szCs w:val="28"/>
          <w:lang w:eastAsia="ru-RU"/>
        </w:rPr>
        <w:t xml:space="preserve"> про визнання недійсним договору</w:t>
      </w:r>
      <w:r w:rsidR="00077C6F">
        <w:rPr>
          <w:sz w:val="28"/>
          <w:szCs w:val="28"/>
          <w:lang w:eastAsia="ru-RU"/>
        </w:rPr>
        <w:t>,</w:t>
      </w:r>
      <w:r w:rsidRPr="00FD5659">
        <w:rPr>
          <w:sz w:val="28"/>
          <w:szCs w:val="28"/>
          <w:lang w:eastAsia="ru-RU"/>
        </w:rPr>
        <w:t xml:space="preserve"> </w:t>
      </w:r>
      <w:r w:rsidR="00077C6F">
        <w:rPr>
          <w:sz w:val="28"/>
          <w:szCs w:val="28"/>
          <w:lang w:eastAsia="ru-RU"/>
        </w:rPr>
        <w:t>справу</w:t>
      </w:r>
      <w:r w:rsidRPr="00FD5659">
        <w:rPr>
          <w:sz w:val="28"/>
          <w:szCs w:val="28"/>
          <w:lang w:eastAsia="ru-RU"/>
        </w:rPr>
        <w:t xml:space="preserve"> передано до канцелярії суду для повторного розподілу між суддями.</w:t>
      </w:r>
    </w:p>
    <w:p w:rsidR="00FD5659" w:rsidRPr="00FD5659" w:rsidRDefault="00FD5659" w:rsidP="00265CE3">
      <w:pPr>
        <w:pStyle w:val="aa"/>
        <w:spacing w:before="20" w:beforeAutospacing="0" w:after="0" w:afterAutospacing="0"/>
        <w:ind w:firstLine="567"/>
        <w:jc w:val="both"/>
        <w:rPr>
          <w:sz w:val="28"/>
          <w:szCs w:val="28"/>
          <w:lang w:eastAsia="ru-RU"/>
        </w:rPr>
      </w:pPr>
      <w:r w:rsidRPr="00FD5659">
        <w:rPr>
          <w:sz w:val="28"/>
          <w:szCs w:val="28"/>
          <w:lang w:eastAsia="ru-RU"/>
        </w:rPr>
        <w:t>У вказаній</w:t>
      </w:r>
      <w:r w:rsidR="00077C6F">
        <w:rPr>
          <w:sz w:val="28"/>
          <w:szCs w:val="28"/>
          <w:lang w:eastAsia="ru-RU"/>
        </w:rPr>
        <w:t xml:space="preserve"> вище</w:t>
      </w:r>
      <w:r w:rsidRPr="00FD5659">
        <w:rPr>
          <w:sz w:val="28"/>
          <w:szCs w:val="28"/>
          <w:lang w:eastAsia="ru-RU"/>
        </w:rPr>
        <w:t xml:space="preserve"> ухвалі зазначено, що представник відповідача – адвокат </w:t>
      </w:r>
      <w:r w:rsidR="00F0583D">
        <w:rPr>
          <w:sz w:val="28"/>
          <w:szCs w:val="28"/>
          <w:lang w:eastAsia="ru-RU"/>
        </w:rPr>
        <w:t>ОСОБА_4</w:t>
      </w:r>
      <w:r w:rsidR="00077C6F">
        <w:rPr>
          <w:sz w:val="28"/>
          <w:szCs w:val="28"/>
          <w:lang w:eastAsia="ru-RU"/>
        </w:rPr>
        <w:t xml:space="preserve"> та суддя Вдовиченко Т.М.</w:t>
      </w:r>
      <w:r w:rsidRPr="00FD5659">
        <w:rPr>
          <w:sz w:val="28"/>
          <w:szCs w:val="28"/>
          <w:lang w:eastAsia="ru-RU"/>
        </w:rPr>
        <w:t xml:space="preserve"> є давніми знайомими, підтримують дружні відносини впродовж тривалого часу (з 1999 року), спілкуються періодично як </w:t>
      </w:r>
      <w:r w:rsidR="00077C6F">
        <w:rPr>
          <w:sz w:val="28"/>
          <w:szCs w:val="28"/>
          <w:lang w:eastAsia="ru-RU"/>
        </w:rPr>
        <w:t>у</w:t>
      </w:r>
      <w:r w:rsidRPr="00FD5659">
        <w:rPr>
          <w:sz w:val="28"/>
          <w:szCs w:val="28"/>
          <w:lang w:eastAsia="ru-RU"/>
        </w:rPr>
        <w:t xml:space="preserve"> телефонному режимі</w:t>
      </w:r>
      <w:r w:rsidR="00077C6F">
        <w:rPr>
          <w:sz w:val="28"/>
          <w:szCs w:val="28"/>
          <w:lang w:eastAsia="ru-RU"/>
        </w:rPr>
        <w:t>,</w:t>
      </w:r>
      <w:r w:rsidRPr="00FD5659">
        <w:rPr>
          <w:sz w:val="28"/>
          <w:szCs w:val="28"/>
          <w:lang w:eastAsia="ru-RU"/>
        </w:rPr>
        <w:t xml:space="preserve"> так і</w:t>
      </w:r>
      <w:r w:rsidR="00077C6F">
        <w:rPr>
          <w:sz w:val="28"/>
          <w:szCs w:val="28"/>
          <w:lang w:eastAsia="ru-RU"/>
        </w:rPr>
        <w:t xml:space="preserve"> в</w:t>
      </w:r>
      <w:r w:rsidRPr="00FD5659">
        <w:rPr>
          <w:sz w:val="28"/>
          <w:szCs w:val="28"/>
          <w:lang w:eastAsia="ru-RU"/>
        </w:rPr>
        <w:t xml:space="preserve"> соціальних мережах, про що відомо стороннім особам, </w:t>
      </w:r>
      <w:r w:rsidR="00077C6F">
        <w:rPr>
          <w:sz w:val="28"/>
          <w:szCs w:val="28"/>
          <w:lang w:eastAsia="ru-RU"/>
        </w:rPr>
        <w:t>тому</w:t>
      </w:r>
      <w:r w:rsidRPr="00FD5659">
        <w:rPr>
          <w:sz w:val="28"/>
          <w:szCs w:val="28"/>
          <w:lang w:eastAsia="ru-RU"/>
        </w:rPr>
        <w:t xml:space="preserve"> з огляду на </w:t>
      </w:r>
      <w:r w:rsidR="006B0537" w:rsidRPr="00FD5659">
        <w:rPr>
          <w:sz w:val="28"/>
          <w:szCs w:val="28"/>
          <w:lang w:eastAsia="ru-RU"/>
        </w:rPr>
        <w:t>суб’єктивну</w:t>
      </w:r>
      <w:r w:rsidRPr="00FD5659">
        <w:rPr>
          <w:sz w:val="28"/>
          <w:szCs w:val="28"/>
          <w:lang w:eastAsia="ru-RU"/>
        </w:rPr>
        <w:t xml:space="preserve"> оцінку сторони у справі щодо </w:t>
      </w:r>
      <w:r w:rsidR="00077C6F">
        <w:rPr>
          <w:sz w:val="28"/>
          <w:szCs w:val="28"/>
          <w:lang w:eastAsia="ru-RU"/>
        </w:rPr>
        <w:t>цього</w:t>
      </w:r>
      <w:r w:rsidRPr="00FD5659">
        <w:rPr>
          <w:sz w:val="28"/>
          <w:szCs w:val="28"/>
          <w:lang w:eastAsia="ru-RU"/>
        </w:rPr>
        <w:t xml:space="preserve"> факту, на усталену практику Європейського суду з прав людини щодо необхідності задоволення заяви про відвід за таких умов суд вважає </w:t>
      </w:r>
      <w:r w:rsidRPr="00FD5659">
        <w:rPr>
          <w:sz w:val="28"/>
          <w:szCs w:val="28"/>
          <w:lang w:eastAsia="ru-RU"/>
        </w:rPr>
        <w:lastRenderedPageBreak/>
        <w:t xml:space="preserve">необхідним задовольнити заяву адвоката </w:t>
      </w:r>
      <w:r w:rsidR="00F0583D">
        <w:rPr>
          <w:sz w:val="28"/>
          <w:szCs w:val="28"/>
          <w:lang w:eastAsia="ru-RU"/>
        </w:rPr>
        <w:t>ОСОБА_4</w:t>
      </w:r>
      <w:r w:rsidRPr="00FD5659">
        <w:rPr>
          <w:sz w:val="28"/>
          <w:szCs w:val="28"/>
          <w:lang w:eastAsia="ru-RU"/>
        </w:rPr>
        <w:t xml:space="preserve"> про відвід судді Вдовиченко Т.М</w:t>
      </w:r>
      <w:r w:rsidRPr="00FD5659">
        <w:rPr>
          <w:i/>
          <w:iCs/>
          <w:color w:val="000000"/>
          <w:sz w:val="27"/>
          <w:szCs w:val="27"/>
        </w:rPr>
        <w:t>.</w:t>
      </w:r>
    </w:p>
    <w:p w:rsidR="00FD5659" w:rsidRPr="00FD5659" w:rsidRDefault="00FD5659" w:rsidP="00265CE3">
      <w:pPr>
        <w:widowControl w:val="0"/>
        <w:autoSpaceDN w:val="0"/>
        <w:spacing w:before="20" w:after="0" w:line="240" w:lineRule="auto"/>
        <w:ind w:firstLine="567"/>
        <w:jc w:val="both"/>
        <w:rPr>
          <w:rFonts w:ascii="Times New Roman" w:hAnsi="Times New Roman" w:cs="Times New Roman"/>
          <w:bCs/>
          <w:sz w:val="28"/>
          <w:szCs w:val="28"/>
          <w:lang w:val="uk-UA"/>
        </w:rPr>
      </w:pPr>
      <w:r w:rsidRPr="00FD5659">
        <w:rPr>
          <w:rFonts w:ascii="Times New Roman" w:hAnsi="Times New Roman" w:cs="Times New Roman"/>
          <w:bCs/>
          <w:sz w:val="28"/>
          <w:szCs w:val="28"/>
          <w:lang w:val="uk-UA"/>
        </w:rPr>
        <w:t>Згідно з</w:t>
      </w:r>
      <w:r w:rsidR="00077C6F">
        <w:rPr>
          <w:rFonts w:ascii="Times New Roman" w:hAnsi="Times New Roman" w:cs="Times New Roman"/>
          <w:bCs/>
          <w:sz w:val="28"/>
          <w:szCs w:val="28"/>
          <w:lang w:val="uk-UA"/>
        </w:rPr>
        <w:t>і</w:t>
      </w:r>
      <w:r w:rsidRPr="00FD5659">
        <w:rPr>
          <w:rFonts w:ascii="Times New Roman" w:hAnsi="Times New Roman" w:cs="Times New Roman"/>
          <w:bCs/>
          <w:sz w:val="28"/>
          <w:szCs w:val="28"/>
          <w:lang w:val="uk-UA"/>
        </w:rPr>
        <w:t xml:space="preserve"> статтею 8 Закону України «Про судоустрій і статус суддів» ніхто не може бути позбавлений права на розгляд його справи в суді, до юрисдикції якого вона віднесена процесуальним законом.</w:t>
      </w:r>
      <w:bookmarkStart w:id="2" w:name="n33"/>
      <w:bookmarkEnd w:id="2"/>
      <w:r w:rsidRPr="00FD5659">
        <w:rPr>
          <w:rFonts w:ascii="Times New Roman" w:hAnsi="Times New Roman" w:cs="Times New Roman"/>
          <w:bCs/>
          <w:sz w:val="28"/>
          <w:szCs w:val="28"/>
          <w:lang w:val="uk-UA"/>
        </w:rPr>
        <w:t xml:space="preserve"> Суддя розглядає справи, одержані згідно з порядком розподілу судових справ, установленим відповідно до закону. На розподіл судових справ між суддями не може впливати бажання судді чи будь-яких інших осіб.</w:t>
      </w:r>
    </w:p>
    <w:p w:rsidR="00FD5659" w:rsidRPr="00FD5659" w:rsidRDefault="00FD5659" w:rsidP="00265CE3">
      <w:pPr>
        <w:pStyle w:val="aa"/>
        <w:spacing w:before="20" w:beforeAutospacing="0" w:after="0" w:afterAutospacing="0"/>
        <w:ind w:firstLine="567"/>
        <w:jc w:val="both"/>
        <w:rPr>
          <w:sz w:val="28"/>
          <w:szCs w:val="28"/>
          <w:lang w:eastAsia="ru-RU"/>
        </w:rPr>
      </w:pPr>
      <w:r w:rsidRPr="00FD5659">
        <w:rPr>
          <w:bCs/>
          <w:sz w:val="28"/>
          <w:szCs w:val="28"/>
        </w:rPr>
        <w:t xml:space="preserve">Європейський суд з прав людини в питаннях безсторонності (неупередженості) суду в сенсі пункту 1 статті 6 Конвенції щодо здійснення правосуддя у тій чи іншій справі розрізняє два підходи: суб’єктивний </w:t>
      </w:r>
      <w:r w:rsidR="00077C6F">
        <w:rPr>
          <w:bCs/>
          <w:sz w:val="28"/>
          <w:szCs w:val="28"/>
        </w:rPr>
        <w:t xml:space="preserve">    </w:t>
      </w:r>
      <w:r w:rsidRPr="00FD5659">
        <w:rPr>
          <w:bCs/>
          <w:sz w:val="28"/>
          <w:szCs w:val="28"/>
        </w:rPr>
        <w:t>критерій – тобто спробу встановити переконання або особистий інтерес певного судді у цій справі, та об’єктивний критерій – передбачає встановлення, чи надав суддя достатні гарантії для того, щоб виключити будь-який обґрунтований сумнів у його безсторонності.</w:t>
      </w:r>
    </w:p>
    <w:p w:rsidR="00FD5659" w:rsidRPr="00FD5659" w:rsidRDefault="00FD5659" w:rsidP="00265CE3">
      <w:pPr>
        <w:pStyle w:val="aa"/>
        <w:spacing w:before="20" w:beforeAutospacing="0" w:after="0" w:afterAutospacing="0"/>
        <w:ind w:firstLine="567"/>
        <w:jc w:val="both"/>
        <w:rPr>
          <w:bCs/>
          <w:sz w:val="28"/>
          <w:szCs w:val="28"/>
        </w:rPr>
      </w:pPr>
      <w:r w:rsidRPr="00FD5659">
        <w:rPr>
          <w:bCs/>
          <w:sz w:val="28"/>
          <w:szCs w:val="28"/>
        </w:rPr>
        <w:t>Згідно з усталеною практикою Європейського суду з прав людини застосування одного із цих критеріїв (підходів) або обох залежить від конкретних обставин, пов’язаних із спірною поведінкою судді.</w:t>
      </w:r>
    </w:p>
    <w:p w:rsidR="00FD5659" w:rsidRPr="00FD5659" w:rsidRDefault="006B0537" w:rsidP="00265CE3">
      <w:pPr>
        <w:widowControl w:val="0"/>
        <w:autoSpaceDN w:val="0"/>
        <w:spacing w:before="20"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С</w:t>
      </w:r>
      <w:r w:rsidR="00FD5659" w:rsidRPr="00FD5659">
        <w:rPr>
          <w:rFonts w:ascii="Times New Roman" w:hAnsi="Times New Roman" w:cs="Times New Roman"/>
          <w:bCs/>
          <w:sz w:val="28"/>
          <w:szCs w:val="28"/>
          <w:lang w:val="uk-UA"/>
        </w:rPr>
        <w:t>татт</w:t>
      </w:r>
      <w:r>
        <w:rPr>
          <w:rFonts w:ascii="Times New Roman" w:hAnsi="Times New Roman" w:cs="Times New Roman"/>
          <w:bCs/>
          <w:sz w:val="28"/>
          <w:szCs w:val="28"/>
          <w:lang w:val="uk-UA"/>
        </w:rPr>
        <w:t>ею</w:t>
      </w:r>
      <w:r w:rsidR="00FD5659" w:rsidRPr="00FD5659">
        <w:rPr>
          <w:rFonts w:ascii="Times New Roman" w:hAnsi="Times New Roman" w:cs="Times New Roman"/>
          <w:bCs/>
          <w:sz w:val="28"/>
          <w:szCs w:val="28"/>
          <w:lang w:val="uk-UA"/>
        </w:rPr>
        <w:t xml:space="preserve"> 36 ЦПК України  </w:t>
      </w:r>
      <w:r>
        <w:rPr>
          <w:rFonts w:ascii="Times New Roman" w:hAnsi="Times New Roman" w:cs="Times New Roman"/>
          <w:bCs/>
          <w:sz w:val="28"/>
          <w:szCs w:val="28"/>
          <w:lang w:val="uk-UA"/>
        </w:rPr>
        <w:t>визначен</w:t>
      </w:r>
      <w:r w:rsidR="00077C6F">
        <w:rPr>
          <w:rFonts w:ascii="Times New Roman" w:hAnsi="Times New Roman" w:cs="Times New Roman"/>
          <w:bCs/>
          <w:sz w:val="28"/>
          <w:szCs w:val="28"/>
          <w:lang w:val="uk-UA"/>
        </w:rPr>
        <w:t>о</w:t>
      </w:r>
      <w:r w:rsidRPr="006B053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підстави для відводу (самовідводу) судді.</w:t>
      </w:r>
    </w:p>
    <w:p w:rsidR="00FD5659" w:rsidRPr="00FD5659" w:rsidRDefault="00FD5659" w:rsidP="00265CE3">
      <w:pPr>
        <w:widowControl w:val="0"/>
        <w:autoSpaceDN w:val="0"/>
        <w:spacing w:before="20" w:after="0" w:line="240" w:lineRule="auto"/>
        <w:ind w:firstLine="567"/>
        <w:jc w:val="both"/>
        <w:rPr>
          <w:rFonts w:ascii="Times New Roman" w:hAnsi="Times New Roman" w:cs="Times New Roman"/>
          <w:bCs/>
          <w:sz w:val="28"/>
          <w:szCs w:val="28"/>
          <w:lang w:val="uk-UA"/>
        </w:rPr>
      </w:pPr>
      <w:r w:rsidRPr="00FD5659">
        <w:rPr>
          <w:rFonts w:ascii="Times New Roman" w:hAnsi="Times New Roman" w:cs="Times New Roman"/>
          <w:bCs/>
          <w:sz w:val="28"/>
          <w:szCs w:val="28"/>
          <w:lang w:val="uk-UA"/>
        </w:rPr>
        <w:t xml:space="preserve">Надаючи письмові пояснення, суддя Вдовиченко Т.М. вказала, що підставою для задоволення заяви про відвід став факт знайомства і спілкування в телефонному режимі та в соціальних мережах </w:t>
      </w:r>
      <w:r w:rsidR="0003750D">
        <w:rPr>
          <w:rFonts w:ascii="Times New Roman" w:hAnsi="Times New Roman" w:cs="Times New Roman"/>
          <w:bCs/>
          <w:sz w:val="28"/>
          <w:szCs w:val="28"/>
          <w:lang w:val="uk-UA"/>
        </w:rPr>
        <w:t>і</w:t>
      </w:r>
      <w:r w:rsidRPr="00FD5659">
        <w:rPr>
          <w:rFonts w:ascii="Times New Roman" w:hAnsi="Times New Roman" w:cs="Times New Roman"/>
          <w:bCs/>
          <w:sz w:val="28"/>
          <w:szCs w:val="28"/>
          <w:lang w:val="uk-UA"/>
        </w:rPr>
        <w:t xml:space="preserve">з представником відповідача </w:t>
      </w:r>
      <w:r w:rsidR="00F0583D">
        <w:rPr>
          <w:rFonts w:ascii="Times New Roman" w:hAnsi="Times New Roman" w:cs="Times New Roman"/>
          <w:bCs/>
          <w:sz w:val="28"/>
          <w:szCs w:val="28"/>
          <w:lang w:val="uk-UA"/>
        </w:rPr>
        <w:t>ОСОБА_1</w:t>
      </w:r>
      <w:r w:rsidRPr="00FD5659">
        <w:rPr>
          <w:rFonts w:ascii="Times New Roman" w:hAnsi="Times New Roman" w:cs="Times New Roman"/>
          <w:bCs/>
          <w:sz w:val="28"/>
          <w:szCs w:val="28"/>
          <w:lang w:val="uk-UA"/>
        </w:rPr>
        <w:t xml:space="preserve"> – адвокатом </w:t>
      </w:r>
      <w:r w:rsidR="00F0583D">
        <w:rPr>
          <w:rFonts w:ascii="Times New Roman" w:hAnsi="Times New Roman" w:cs="Times New Roman"/>
          <w:bCs/>
          <w:sz w:val="28"/>
          <w:szCs w:val="28"/>
          <w:lang w:val="uk-UA"/>
        </w:rPr>
        <w:t>ОСОБА_4</w:t>
      </w:r>
      <w:r w:rsidRPr="00FD5659">
        <w:rPr>
          <w:rFonts w:ascii="Times New Roman" w:hAnsi="Times New Roman" w:cs="Times New Roman"/>
          <w:bCs/>
          <w:sz w:val="28"/>
          <w:szCs w:val="28"/>
          <w:lang w:val="uk-UA"/>
        </w:rPr>
        <w:t xml:space="preserve">, </w:t>
      </w:r>
      <w:r w:rsidR="00077C6F">
        <w:rPr>
          <w:rFonts w:ascii="Times New Roman" w:hAnsi="Times New Roman" w:cs="Times New Roman"/>
          <w:bCs/>
          <w:sz w:val="28"/>
          <w:szCs w:val="28"/>
          <w:lang w:val="uk-UA"/>
        </w:rPr>
        <w:t>що</w:t>
      </w:r>
      <w:r w:rsidRPr="00FD5659">
        <w:rPr>
          <w:rFonts w:ascii="Times New Roman" w:hAnsi="Times New Roman" w:cs="Times New Roman"/>
          <w:bCs/>
          <w:sz w:val="28"/>
          <w:szCs w:val="28"/>
          <w:lang w:val="uk-UA"/>
        </w:rPr>
        <w:t xml:space="preserve">, на її думку, може викликати сумніви в неупередженості та об’єктивності судді під час розгляду </w:t>
      </w:r>
      <w:r w:rsidR="0003750D">
        <w:rPr>
          <w:rFonts w:ascii="Times New Roman" w:hAnsi="Times New Roman" w:cs="Times New Roman"/>
          <w:bCs/>
          <w:sz w:val="28"/>
          <w:szCs w:val="28"/>
          <w:lang w:val="uk-UA"/>
        </w:rPr>
        <w:t>вказаної</w:t>
      </w:r>
      <w:r w:rsidRPr="00FD5659">
        <w:rPr>
          <w:rFonts w:ascii="Times New Roman" w:hAnsi="Times New Roman" w:cs="Times New Roman"/>
          <w:bCs/>
          <w:sz w:val="28"/>
          <w:szCs w:val="28"/>
          <w:lang w:val="uk-UA"/>
        </w:rPr>
        <w:t xml:space="preserve"> цивільної справи.</w:t>
      </w:r>
    </w:p>
    <w:p w:rsidR="00754F67" w:rsidRPr="00754F67" w:rsidRDefault="00754F67" w:rsidP="00265CE3">
      <w:pPr>
        <w:widowControl w:val="0"/>
        <w:autoSpaceDN w:val="0"/>
        <w:spacing w:before="20" w:after="0" w:line="240" w:lineRule="auto"/>
        <w:ind w:firstLine="567"/>
        <w:jc w:val="both"/>
        <w:rPr>
          <w:rFonts w:ascii="Times New Roman" w:hAnsi="Times New Roman" w:cs="Times New Roman"/>
          <w:bCs/>
          <w:sz w:val="28"/>
          <w:szCs w:val="28"/>
          <w:lang w:val="uk-UA"/>
        </w:rPr>
      </w:pPr>
      <w:r w:rsidRPr="00754F67">
        <w:rPr>
          <w:rFonts w:ascii="Times New Roman" w:hAnsi="Times New Roman" w:cs="Times New Roman"/>
          <w:bCs/>
          <w:sz w:val="28"/>
          <w:szCs w:val="28"/>
          <w:lang w:val="uk-UA"/>
        </w:rPr>
        <w:t xml:space="preserve">У наданих 17 грудня 2019 року до Вищої ради правосуддя поясненнях суддя Вдовиченко Т.М. зазначила, що твердження Прохоренко О.Ю. є надуманим та протирічить як самій заяві про відвід, так і ухвалі суду від          15 листопада 2019 року, оскільки ніде не зазначалося, що адвокат </w:t>
      </w:r>
      <w:r w:rsidR="00F0583D">
        <w:rPr>
          <w:rFonts w:ascii="Times New Roman" w:hAnsi="Times New Roman" w:cs="Times New Roman"/>
          <w:bCs/>
          <w:sz w:val="28"/>
          <w:szCs w:val="28"/>
          <w:lang w:val="uk-UA"/>
        </w:rPr>
        <w:t>ОСОБА_4</w:t>
      </w:r>
      <w:r w:rsidRPr="00754F67">
        <w:rPr>
          <w:rFonts w:ascii="Times New Roman" w:hAnsi="Times New Roman" w:cs="Times New Roman"/>
          <w:bCs/>
          <w:sz w:val="28"/>
          <w:szCs w:val="28"/>
          <w:lang w:val="uk-UA"/>
        </w:rPr>
        <w:t xml:space="preserve"> та суддя Вдовиченко Т.М. є подругами, які постійно спілкуються та мають близькі стосунки.</w:t>
      </w:r>
    </w:p>
    <w:p w:rsidR="00FD5659" w:rsidRPr="00FD5659" w:rsidRDefault="00481D7C" w:rsidP="00265CE3">
      <w:pPr>
        <w:widowControl w:val="0"/>
        <w:autoSpaceDN w:val="0"/>
        <w:spacing w:before="20" w:after="0" w:line="240" w:lineRule="auto"/>
        <w:ind w:firstLine="567"/>
        <w:jc w:val="both"/>
        <w:rPr>
          <w:rFonts w:ascii="Times New Roman" w:eastAsia="Times New Roman" w:hAnsi="Times New Roman" w:cs="Times New Roman"/>
          <w:kern w:val="2"/>
          <w:sz w:val="28"/>
          <w:szCs w:val="28"/>
          <w:lang w:val="uk-UA" w:eastAsia="ru-RU"/>
        </w:rPr>
      </w:pPr>
      <w:r>
        <w:rPr>
          <w:rFonts w:ascii="Times New Roman" w:eastAsia="Times New Roman" w:hAnsi="Times New Roman" w:cs="Times New Roman"/>
          <w:kern w:val="2"/>
          <w:sz w:val="28"/>
          <w:szCs w:val="28"/>
          <w:lang w:val="uk-UA" w:eastAsia="ru-RU"/>
        </w:rPr>
        <w:t>Відповідно до підпункту «д»</w:t>
      </w:r>
      <w:r w:rsidR="00FD5659" w:rsidRPr="00FD5659">
        <w:rPr>
          <w:rFonts w:ascii="Times New Roman" w:eastAsia="Times New Roman" w:hAnsi="Times New Roman" w:cs="Times New Roman"/>
          <w:kern w:val="2"/>
          <w:sz w:val="28"/>
          <w:szCs w:val="28"/>
          <w:lang w:val="uk-UA" w:eastAsia="ru-RU"/>
        </w:rPr>
        <w:t xml:space="preserve">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w:t>
      </w:r>
      <w:r w:rsidR="00FD5659" w:rsidRPr="00FD5659">
        <w:rPr>
          <w:rFonts w:ascii="Times New Roman" w:eastAsia="Times New Roman" w:hAnsi="Times New Roman" w:cs="Times New Roman"/>
          <w:kern w:val="2"/>
          <w:sz w:val="28"/>
          <w:szCs w:val="28"/>
          <w:lang w:val="uk-UA" w:eastAsia="uk-UA"/>
        </w:rPr>
        <w:t xml:space="preserve"> </w:t>
      </w:r>
      <w:r w:rsidR="00FD5659" w:rsidRPr="00FD5659">
        <w:rPr>
          <w:rFonts w:ascii="Times New Roman" w:eastAsia="Times New Roman" w:hAnsi="Times New Roman" w:cs="Times New Roman"/>
          <w:kern w:val="2"/>
          <w:sz w:val="28"/>
          <w:szCs w:val="28"/>
          <w:lang w:val="uk-UA" w:eastAsia="ru-RU"/>
        </w:rPr>
        <w:t>умисного або внаслідок недбалості порушення правил щодо відводу (самовідводу).</w:t>
      </w:r>
    </w:p>
    <w:p w:rsidR="00FD5659" w:rsidRDefault="004F7FB8" w:rsidP="00265CE3">
      <w:pPr>
        <w:pStyle w:val="aa"/>
        <w:spacing w:before="20" w:beforeAutospacing="0" w:after="0" w:afterAutospacing="0"/>
        <w:ind w:firstLine="567"/>
        <w:jc w:val="both"/>
        <w:rPr>
          <w:rFonts w:eastAsia="Calibri"/>
          <w:sz w:val="28"/>
          <w:szCs w:val="28"/>
        </w:rPr>
      </w:pPr>
      <w:r>
        <w:rPr>
          <w:kern w:val="2"/>
          <w:sz w:val="28"/>
          <w:szCs w:val="28"/>
          <w:lang w:eastAsia="ru-RU"/>
        </w:rPr>
        <w:t>Т</w:t>
      </w:r>
      <w:r w:rsidR="00754F67">
        <w:rPr>
          <w:kern w:val="2"/>
          <w:sz w:val="28"/>
          <w:szCs w:val="28"/>
          <w:lang w:eastAsia="ru-RU"/>
        </w:rPr>
        <w:t xml:space="preserve">ривалий розгляд справи та </w:t>
      </w:r>
      <w:r w:rsidR="00265CE3">
        <w:rPr>
          <w:kern w:val="2"/>
          <w:sz w:val="28"/>
          <w:szCs w:val="28"/>
          <w:lang w:eastAsia="ru-RU"/>
        </w:rPr>
        <w:t>підстави д</w:t>
      </w:r>
      <w:r>
        <w:rPr>
          <w:kern w:val="2"/>
          <w:sz w:val="28"/>
          <w:szCs w:val="28"/>
          <w:lang w:eastAsia="ru-RU"/>
        </w:rPr>
        <w:t>ля задоволення заяви про відвід</w:t>
      </w:r>
      <w:r w:rsidR="00265CE3">
        <w:rPr>
          <w:kern w:val="2"/>
          <w:sz w:val="28"/>
          <w:szCs w:val="28"/>
          <w:lang w:eastAsia="ru-RU"/>
        </w:rPr>
        <w:t xml:space="preserve"> </w:t>
      </w:r>
      <w:r w:rsidR="00FD5659" w:rsidRPr="00FD5659">
        <w:rPr>
          <w:color w:val="000000"/>
          <w:kern w:val="2"/>
          <w:sz w:val="28"/>
          <w:szCs w:val="28"/>
        </w:rPr>
        <w:t>можуть свідчити про наявність у діях судді</w:t>
      </w:r>
      <w:r w:rsidR="00265CE3">
        <w:rPr>
          <w:color w:val="000000"/>
          <w:kern w:val="2"/>
          <w:sz w:val="28"/>
          <w:szCs w:val="28"/>
        </w:rPr>
        <w:t xml:space="preserve"> </w:t>
      </w:r>
      <w:r w:rsidR="00265CE3" w:rsidRPr="00FD5659">
        <w:rPr>
          <w:kern w:val="2"/>
          <w:sz w:val="28"/>
          <w:szCs w:val="28"/>
          <w:lang w:eastAsia="ru-RU"/>
        </w:rPr>
        <w:t>Вдовиченко Т.М.</w:t>
      </w:r>
      <w:r w:rsidR="00FD5659" w:rsidRPr="00FD5659">
        <w:rPr>
          <w:color w:val="000000"/>
          <w:kern w:val="2"/>
          <w:sz w:val="28"/>
          <w:szCs w:val="28"/>
        </w:rPr>
        <w:t xml:space="preserve"> ознак дисциплінарного проступку, передбаченого підпунктом </w:t>
      </w:r>
      <w:r w:rsidR="00481D7C">
        <w:rPr>
          <w:color w:val="000000"/>
          <w:kern w:val="2"/>
          <w:sz w:val="28"/>
          <w:szCs w:val="28"/>
        </w:rPr>
        <w:t>«</w:t>
      </w:r>
      <w:r w:rsidR="00FD5659" w:rsidRPr="00FD5659">
        <w:rPr>
          <w:color w:val="000000"/>
          <w:kern w:val="2"/>
          <w:sz w:val="28"/>
          <w:szCs w:val="28"/>
        </w:rPr>
        <w:t>д</w:t>
      </w:r>
      <w:r w:rsidR="00481D7C">
        <w:rPr>
          <w:color w:val="000000"/>
          <w:kern w:val="2"/>
          <w:sz w:val="28"/>
          <w:szCs w:val="28"/>
        </w:rPr>
        <w:t>»</w:t>
      </w:r>
      <w:r w:rsidR="00FD5659" w:rsidRPr="00FD5659">
        <w:rPr>
          <w:kern w:val="2"/>
          <w:sz w:val="28"/>
          <w:szCs w:val="28"/>
        </w:rPr>
        <w:t xml:space="preserve"> пункту 1 частини першої статті 106 Закону України «Про судоустрій і статус суддів», а саме</w:t>
      </w:r>
      <w:r w:rsidR="00FD5659" w:rsidRPr="00FD5659">
        <w:rPr>
          <w:color w:val="000000"/>
          <w:kern w:val="2"/>
          <w:sz w:val="28"/>
          <w:szCs w:val="28"/>
        </w:rPr>
        <w:t xml:space="preserve"> </w:t>
      </w:r>
      <w:r w:rsidR="00FD5659" w:rsidRPr="00FD5659">
        <w:rPr>
          <w:kern w:val="2"/>
          <w:sz w:val="28"/>
          <w:szCs w:val="28"/>
          <w:lang w:eastAsia="ru-RU"/>
        </w:rPr>
        <w:t>умисного або внаслідок недбалості порушення правил щодо відводу (самовідводу).</w:t>
      </w:r>
    </w:p>
    <w:p w:rsidR="00914705" w:rsidRDefault="00914705" w:rsidP="00265CE3">
      <w:pPr>
        <w:tabs>
          <w:tab w:val="left" w:pos="6804"/>
        </w:tabs>
        <w:spacing w:before="20" w:after="0" w:line="240" w:lineRule="auto"/>
        <w:ind w:firstLine="567"/>
        <w:jc w:val="both"/>
        <w:rPr>
          <w:rStyle w:val="rvts0"/>
          <w:rFonts w:ascii="Times New Roman" w:hAnsi="Times New Roman"/>
          <w:sz w:val="28"/>
          <w:szCs w:val="28"/>
          <w:lang w:val="uk-UA"/>
        </w:rPr>
      </w:pPr>
      <w:r w:rsidRPr="007A02BE">
        <w:rPr>
          <w:rFonts w:ascii="Times New Roman" w:eastAsia="Calibri" w:hAnsi="Times New Roman" w:cs="Times New Roman"/>
          <w:sz w:val="28"/>
          <w:szCs w:val="28"/>
          <w:lang w:val="uk-UA" w:eastAsia="uk-UA"/>
        </w:rPr>
        <w:lastRenderedPageBreak/>
        <w:t xml:space="preserve">З огляду на </w:t>
      </w:r>
      <w:r>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 </w:t>
      </w:r>
      <w:r w:rsidR="00A15A89" w:rsidRPr="007B436F">
        <w:rPr>
          <w:rFonts w:ascii="Times New Roman" w:eastAsia="Times New Roman" w:hAnsi="Times New Roman" w:cs="Times New Roman"/>
          <w:sz w:val="28"/>
          <w:szCs w:val="28"/>
          <w:lang w:val="uk-UA" w:eastAsia="ru-RU"/>
        </w:rPr>
        <w:t>Бердичівського міськрайонного суду Житомирської області</w:t>
      </w:r>
      <w:r w:rsidR="00A15A89" w:rsidRPr="007B436F">
        <w:rPr>
          <w:rFonts w:ascii="Times New Roman" w:eastAsia="Calibri" w:hAnsi="Times New Roman" w:cs="Times New Roman"/>
          <w:sz w:val="28"/>
          <w:szCs w:val="28"/>
          <w:lang w:val="uk-UA"/>
        </w:rPr>
        <w:t xml:space="preserve"> Вдовиченко Т.М.</w:t>
      </w:r>
    </w:p>
    <w:p w:rsidR="006612F9" w:rsidRPr="007A02BE" w:rsidRDefault="00D97FC2" w:rsidP="00265CE3">
      <w:pPr>
        <w:spacing w:before="20"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w:t>
      </w:r>
      <w:r w:rsidR="00A15A89">
        <w:rPr>
          <w:rFonts w:ascii="Times New Roman" w:eastAsia="Times New Roman" w:hAnsi="Times New Roman" w:cs="Times New Roman"/>
          <w:sz w:val="28"/>
          <w:szCs w:val="28"/>
          <w:lang w:val="uk-UA" w:eastAsia="ru-RU"/>
        </w:rPr>
        <w:t>ею</w:t>
      </w:r>
      <w:r w:rsidR="00914705">
        <w:rPr>
          <w:rFonts w:ascii="Times New Roman" w:eastAsia="Times New Roman" w:hAnsi="Times New Roman" w:cs="Times New Roman"/>
          <w:sz w:val="28"/>
          <w:szCs w:val="28"/>
          <w:lang w:val="uk-UA" w:eastAsia="ru-RU"/>
        </w:rPr>
        <w:t xml:space="preserve"> </w:t>
      </w:r>
      <w:r w:rsidR="006612F9" w:rsidRPr="007A02BE">
        <w:rPr>
          <w:rFonts w:ascii="Times New Roman" w:eastAsia="Times New Roman" w:hAnsi="Times New Roman" w:cs="Times New Roman"/>
          <w:sz w:val="28"/>
          <w:szCs w:val="28"/>
          <w:lang w:val="uk-UA" w:eastAsia="ru-RU"/>
        </w:rPr>
        <w:t>46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7A02BE">
        <w:rPr>
          <w:rFonts w:ascii="Times New Roman" w:eastAsia="Times New Roman" w:hAnsi="Times New Roman" w:cs="Times New Roman"/>
          <w:sz w:val="28"/>
          <w:szCs w:val="28"/>
          <w:lang w:val="uk-UA" w:eastAsia="ru-RU"/>
        </w:rPr>
        <w:t xml:space="preserve"> </w:t>
      </w:r>
    </w:p>
    <w:p w:rsidR="006612F9" w:rsidRPr="007A02BE" w:rsidRDefault="006612F9" w:rsidP="00265CE3">
      <w:pPr>
        <w:spacing w:before="20"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265CE3">
      <w:pPr>
        <w:spacing w:before="20"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265CE3">
      <w:pPr>
        <w:spacing w:before="20" w:after="0" w:line="240" w:lineRule="auto"/>
        <w:ind w:firstLine="709"/>
        <w:jc w:val="center"/>
        <w:rPr>
          <w:rFonts w:ascii="Times New Roman" w:eastAsia="Times New Roman" w:hAnsi="Times New Roman" w:cs="Times New Roman"/>
          <w:b/>
          <w:sz w:val="28"/>
          <w:szCs w:val="28"/>
          <w:lang w:val="uk-UA" w:eastAsia="ru-RU"/>
        </w:rPr>
      </w:pPr>
    </w:p>
    <w:p w:rsidR="00564C96" w:rsidRPr="00564C96" w:rsidRDefault="00564C96" w:rsidP="00265CE3">
      <w:pPr>
        <w:tabs>
          <w:tab w:val="left" w:pos="6804"/>
        </w:tabs>
        <w:spacing w:before="20" w:after="0" w:line="240" w:lineRule="auto"/>
        <w:jc w:val="both"/>
        <w:rPr>
          <w:rFonts w:ascii="Times New Roman" w:eastAsia="Calibri" w:hAnsi="Times New Roman" w:cs="Times New Roman"/>
          <w:sz w:val="28"/>
          <w:szCs w:val="28"/>
          <w:lang w:val="uk-UA" w:eastAsia="uk-UA"/>
        </w:rPr>
      </w:pPr>
      <w:r w:rsidRPr="00564C96">
        <w:rPr>
          <w:rFonts w:ascii="Times New Roman" w:eastAsia="Calibri" w:hAnsi="Times New Roman" w:cs="Times New Roman"/>
          <w:sz w:val="28"/>
          <w:szCs w:val="28"/>
          <w:lang w:val="uk-UA" w:eastAsia="uk-UA"/>
        </w:rPr>
        <w:t xml:space="preserve">відкрити дисциплінарну справу стосовно судді </w:t>
      </w:r>
      <w:r w:rsidR="00A15A89" w:rsidRPr="007B436F">
        <w:rPr>
          <w:rFonts w:ascii="Times New Roman" w:eastAsia="Times New Roman" w:hAnsi="Times New Roman" w:cs="Times New Roman"/>
          <w:sz w:val="28"/>
          <w:szCs w:val="28"/>
          <w:lang w:val="uk-UA" w:eastAsia="ru-RU"/>
        </w:rPr>
        <w:t>Бердичівського міськрайонного суду Житомирської області</w:t>
      </w:r>
      <w:r w:rsidR="00A15A89" w:rsidRPr="007B436F">
        <w:rPr>
          <w:rFonts w:ascii="Times New Roman" w:eastAsia="Calibri" w:hAnsi="Times New Roman" w:cs="Times New Roman"/>
          <w:sz w:val="28"/>
          <w:szCs w:val="28"/>
          <w:lang w:val="uk-UA"/>
        </w:rPr>
        <w:t xml:space="preserve"> Вдовиченко Т</w:t>
      </w:r>
      <w:r w:rsidR="00A15A89">
        <w:rPr>
          <w:rFonts w:ascii="Times New Roman" w:eastAsia="Calibri" w:hAnsi="Times New Roman" w:cs="Times New Roman"/>
          <w:sz w:val="28"/>
          <w:szCs w:val="28"/>
          <w:lang w:val="uk-UA"/>
        </w:rPr>
        <w:t xml:space="preserve">етяни </w:t>
      </w:r>
      <w:r w:rsidR="00A15A89" w:rsidRPr="007B436F">
        <w:rPr>
          <w:rFonts w:ascii="Times New Roman" w:eastAsia="Calibri" w:hAnsi="Times New Roman" w:cs="Times New Roman"/>
          <w:sz w:val="28"/>
          <w:szCs w:val="28"/>
          <w:lang w:val="uk-UA"/>
        </w:rPr>
        <w:t>М</w:t>
      </w:r>
      <w:r w:rsidR="00A15A89">
        <w:rPr>
          <w:rFonts w:ascii="Times New Roman" w:eastAsia="Calibri" w:hAnsi="Times New Roman" w:cs="Times New Roman"/>
          <w:sz w:val="28"/>
          <w:szCs w:val="28"/>
          <w:lang w:val="uk-UA"/>
        </w:rPr>
        <w:t>иколаївни</w:t>
      </w:r>
      <w:r w:rsidR="00A15A89" w:rsidRPr="007B436F">
        <w:rPr>
          <w:rFonts w:ascii="Times New Roman" w:eastAsia="Calibri" w:hAnsi="Times New Roman" w:cs="Times New Roman"/>
          <w:sz w:val="28"/>
          <w:szCs w:val="28"/>
          <w:lang w:val="uk-UA"/>
        </w:rPr>
        <w:t>.</w:t>
      </w:r>
    </w:p>
    <w:p w:rsidR="00564C96" w:rsidRPr="00564C96" w:rsidRDefault="00564C96" w:rsidP="00265CE3">
      <w:pPr>
        <w:spacing w:before="20" w:after="0" w:line="240" w:lineRule="auto"/>
        <w:ind w:firstLine="567"/>
        <w:jc w:val="both"/>
        <w:rPr>
          <w:rFonts w:ascii="Times New Roman" w:eastAsia="Times New Roman" w:hAnsi="Times New Roman" w:cs="Times New Roman"/>
          <w:sz w:val="28"/>
          <w:szCs w:val="28"/>
          <w:lang w:val="uk-UA" w:eastAsia="ru-RU"/>
        </w:rPr>
      </w:pPr>
    </w:p>
    <w:p w:rsidR="006612F9" w:rsidRPr="007A02BE" w:rsidRDefault="006612F9" w:rsidP="00265CE3">
      <w:pPr>
        <w:spacing w:before="20" w:after="0" w:line="240" w:lineRule="auto"/>
        <w:ind w:firstLine="567"/>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6612F9" w:rsidRDefault="006612F9" w:rsidP="00265CE3">
      <w:pPr>
        <w:spacing w:before="20" w:after="0" w:line="240" w:lineRule="auto"/>
        <w:ind w:firstLine="709"/>
        <w:jc w:val="both"/>
        <w:rPr>
          <w:rFonts w:ascii="Times New Roman" w:hAnsi="Times New Roman" w:cs="Times New Roman"/>
          <w:sz w:val="28"/>
          <w:szCs w:val="28"/>
          <w:lang w:val="uk-UA"/>
        </w:rPr>
      </w:pPr>
    </w:p>
    <w:p w:rsidR="00564C96" w:rsidRDefault="00564C96" w:rsidP="00265CE3">
      <w:pPr>
        <w:spacing w:before="20" w:after="0" w:line="240" w:lineRule="auto"/>
        <w:ind w:firstLine="709"/>
        <w:jc w:val="both"/>
        <w:rPr>
          <w:rFonts w:ascii="Times New Roman" w:hAnsi="Times New Roman" w:cs="Times New Roman"/>
          <w:sz w:val="28"/>
          <w:szCs w:val="28"/>
          <w:lang w:val="uk-UA"/>
        </w:rPr>
      </w:pPr>
    </w:p>
    <w:p w:rsidR="00BE1869" w:rsidRPr="007A02BE" w:rsidRDefault="00BE1869" w:rsidP="00265CE3">
      <w:pPr>
        <w:spacing w:before="20" w:after="0" w:line="240" w:lineRule="auto"/>
        <w:ind w:firstLine="709"/>
        <w:jc w:val="both"/>
        <w:rPr>
          <w:rFonts w:ascii="Times New Roman" w:hAnsi="Times New Roman" w:cs="Times New Roman"/>
          <w:sz w:val="28"/>
          <w:szCs w:val="28"/>
          <w:lang w:val="uk-UA"/>
        </w:rPr>
      </w:pPr>
    </w:p>
    <w:p w:rsidR="006612F9" w:rsidRPr="007A02BE" w:rsidRDefault="006612F9" w:rsidP="00265CE3">
      <w:pPr>
        <w:spacing w:before="20"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265CE3">
      <w:pPr>
        <w:spacing w:before="20"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265CE3">
      <w:pPr>
        <w:spacing w:before="20"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Худик</w:t>
      </w:r>
      <w:r w:rsidRPr="007A02BE">
        <w:rPr>
          <w:rFonts w:ascii="Times New Roman" w:hAnsi="Times New Roman" w:cs="Times New Roman"/>
          <w:b/>
          <w:sz w:val="28"/>
          <w:szCs w:val="28"/>
          <w:lang w:val="uk-UA"/>
        </w:rPr>
        <w:t xml:space="preserve">                                                                                                  </w:t>
      </w:r>
    </w:p>
    <w:p w:rsidR="006612F9" w:rsidRPr="007A02BE" w:rsidRDefault="006612F9" w:rsidP="00265CE3">
      <w:pPr>
        <w:spacing w:before="20" w:after="0" w:line="240" w:lineRule="auto"/>
        <w:jc w:val="both"/>
        <w:rPr>
          <w:rFonts w:ascii="Times New Roman" w:hAnsi="Times New Roman" w:cs="Times New Roman"/>
          <w:b/>
          <w:sz w:val="28"/>
          <w:szCs w:val="28"/>
          <w:lang w:val="uk-UA"/>
        </w:rPr>
      </w:pPr>
    </w:p>
    <w:p w:rsidR="006612F9" w:rsidRDefault="006612F9" w:rsidP="00265CE3">
      <w:pPr>
        <w:spacing w:before="20" w:after="0" w:line="240" w:lineRule="auto"/>
        <w:jc w:val="both"/>
        <w:rPr>
          <w:rFonts w:ascii="Times New Roman" w:hAnsi="Times New Roman" w:cs="Times New Roman"/>
          <w:b/>
          <w:sz w:val="28"/>
          <w:szCs w:val="28"/>
          <w:lang w:val="uk-UA"/>
        </w:rPr>
      </w:pPr>
    </w:p>
    <w:p w:rsidR="00A15A89" w:rsidRPr="007A02BE" w:rsidRDefault="00A15A89" w:rsidP="00265CE3">
      <w:pPr>
        <w:spacing w:before="20" w:after="0" w:line="240" w:lineRule="auto"/>
        <w:jc w:val="both"/>
        <w:rPr>
          <w:rFonts w:ascii="Times New Roman" w:hAnsi="Times New Roman" w:cs="Times New Roman"/>
          <w:b/>
          <w:sz w:val="28"/>
          <w:szCs w:val="28"/>
          <w:lang w:val="uk-UA"/>
        </w:rPr>
      </w:pPr>
    </w:p>
    <w:p w:rsidR="006612F9" w:rsidRPr="007A02BE" w:rsidRDefault="006612F9" w:rsidP="00265CE3">
      <w:pPr>
        <w:spacing w:before="20"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6612F9" w:rsidRPr="007A02BE" w:rsidRDefault="006612F9" w:rsidP="00265CE3">
      <w:pPr>
        <w:spacing w:before="20"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6612F9" w:rsidRPr="007A02BE" w:rsidRDefault="006612F9" w:rsidP="00265CE3">
      <w:pPr>
        <w:spacing w:before="20" w:after="0" w:line="240" w:lineRule="auto"/>
        <w:jc w:val="both"/>
        <w:rPr>
          <w:rFonts w:ascii="Times New Roman" w:hAnsi="Times New Roman" w:cs="Times New Roman"/>
          <w:b/>
          <w:sz w:val="28"/>
          <w:szCs w:val="28"/>
          <w:lang w:val="uk-UA"/>
        </w:rPr>
      </w:pPr>
    </w:p>
    <w:p w:rsidR="006612F9" w:rsidRPr="007A02BE" w:rsidRDefault="006612F9" w:rsidP="00265CE3">
      <w:pPr>
        <w:spacing w:before="20" w:after="0" w:line="240" w:lineRule="auto"/>
        <w:ind w:left="4956" w:firstLine="708"/>
        <w:jc w:val="both"/>
        <w:rPr>
          <w:rFonts w:ascii="Times New Roman" w:hAnsi="Times New Roman" w:cs="Times New Roman"/>
          <w:b/>
          <w:sz w:val="28"/>
          <w:szCs w:val="28"/>
          <w:lang w:val="uk-UA"/>
        </w:rPr>
      </w:pPr>
    </w:p>
    <w:p w:rsidR="00A15A89" w:rsidRDefault="006612F9" w:rsidP="00265CE3">
      <w:pPr>
        <w:spacing w:before="20" w:after="0" w:line="240" w:lineRule="auto"/>
        <w:ind w:left="4956" w:firstLine="708"/>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                  </w:t>
      </w:r>
      <w:r w:rsidR="00BE1869">
        <w:rPr>
          <w:rFonts w:ascii="Times New Roman" w:hAnsi="Times New Roman" w:cs="Times New Roman"/>
          <w:b/>
          <w:sz w:val="28"/>
          <w:szCs w:val="28"/>
          <w:lang w:val="uk-UA"/>
        </w:rPr>
        <w:t xml:space="preserve">    </w:t>
      </w:r>
    </w:p>
    <w:p w:rsidR="00A76181" w:rsidRDefault="00A15A89" w:rsidP="00265CE3">
      <w:pPr>
        <w:spacing w:before="20" w:after="0" w:line="240" w:lineRule="auto"/>
        <w:ind w:left="708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О</w:t>
      </w:r>
      <w:r w:rsidR="006612F9" w:rsidRPr="007A02BE">
        <w:rPr>
          <w:rFonts w:ascii="Times New Roman" w:hAnsi="Times New Roman" w:cs="Times New Roman"/>
          <w:b/>
          <w:sz w:val="28"/>
          <w:szCs w:val="28"/>
          <w:lang w:val="uk-UA"/>
        </w:rPr>
        <w:t>.</w:t>
      </w:r>
      <w:r>
        <w:rPr>
          <w:rFonts w:ascii="Times New Roman" w:hAnsi="Times New Roman" w:cs="Times New Roman"/>
          <w:b/>
          <w:sz w:val="28"/>
          <w:szCs w:val="28"/>
          <w:lang w:val="uk-UA"/>
        </w:rPr>
        <w:t>В</w:t>
      </w:r>
      <w:r w:rsidR="006612F9" w:rsidRPr="007A02BE">
        <w:rPr>
          <w:rFonts w:ascii="Times New Roman" w:hAnsi="Times New Roman" w:cs="Times New Roman"/>
          <w:b/>
          <w:sz w:val="28"/>
          <w:szCs w:val="28"/>
          <w:lang w:val="uk-UA"/>
        </w:rPr>
        <w:t xml:space="preserve">. </w:t>
      </w:r>
      <w:r>
        <w:rPr>
          <w:rFonts w:ascii="Times New Roman" w:hAnsi="Times New Roman" w:cs="Times New Roman"/>
          <w:b/>
          <w:sz w:val="28"/>
          <w:szCs w:val="28"/>
          <w:lang w:val="uk-UA"/>
        </w:rPr>
        <w:t>Прудивус</w:t>
      </w:r>
    </w:p>
    <w:p w:rsidR="00A76181" w:rsidRDefault="00A76181" w:rsidP="00A76181">
      <w:pPr>
        <w:spacing w:after="0" w:line="240" w:lineRule="auto"/>
        <w:jc w:val="both"/>
        <w:rPr>
          <w:rFonts w:ascii="Times New Roman" w:hAnsi="Times New Roman" w:cs="Times New Roman"/>
          <w:b/>
          <w:sz w:val="28"/>
          <w:szCs w:val="28"/>
          <w:lang w:val="uk-UA"/>
        </w:rPr>
      </w:pPr>
    </w:p>
    <w:p w:rsidR="00A76181" w:rsidRDefault="00A76181" w:rsidP="00A76181">
      <w:pPr>
        <w:spacing w:after="0" w:line="240" w:lineRule="auto"/>
        <w:rPr>
          <w:rFonts w:ascii="Times New Roman" w:hAnsi="Times New Roman" w:cs="Times New Roman"/>
          <w:b/>
          <w:sz w:val="28"/>
          <w:szCs w:val="28"/>
        </w:rPr>
      </w:pPr>
    </w:p>
    <w:p w:rsidR="00367A65" w:rsidRPr="007A02BE" w:rsidRDefault="00367A65">
      <w:pPr>
        <w:rPr>
          <w:lang w:val="uk-UA"/>
        </w:rPr>
      </w:pPr>
    </w:p>
    <w:sectPr w:rsidR="00367A65" w:rsidRPr="007A02BE" w:rsidSect="00C144F7">
      <w:headerReference w:type="default" r:id="rId10"/>
      <w:foot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56E" w:rsidRDefault="008D456E">
      <w:pPr>
        <w:spacing w:after="0" w:line="240" w:lineRule="auto"/>
      </w:pPr>
      <w:r>
        <w:separator/>
      </w:r>
    </w:p>
  </w:endnote>
  <w:endnote w:type="continuationSeparator" w:id="0">
    <w:p w:rsidR="008D456E" w:rsidRDefault="008D4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8D456E">
    <w:pPr>
      <w:pStyle w:val="a7"/>
      <w:jc w:val="right"/>
    </w:pPr>
  </w:p>
  <w:p w:rsidR="002943AF" w:rsidRDefault="008D456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56E" w:rsidRDefault="008D456E">
      <w:pPr>
        <w:spacing w:after="0" w:line="240" w:lineRule="auto"/>
      </w:pPr>
      <w:r>
        <w:separator/>
      </w:r>
    </w:p>
  </w:footnote>
  <w:footnote w:type="continuationSeparator" w:id="0">
    <w:p w:rsidR="008D456E" w:rsidRDefault="008D45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350052">
          <w:rPr>
            <w:noProof/>
          </w:rPr>
          <w:t>7</w:t>
        </w:r>
        <w:r>
          <w:rPr>
            <w:noProof/>
          </w:rPr>
          <w:fldChar w:fldCharType="end"/>
        </w:r>
      </w:p>
    </w:sdtContent>
  </w:sdt>
  <w:p w:rsidR="002943AF" w:rsidRDefault="008D456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12F9"/>
    <w:rsid w:val="000155A9"/>
    <w:rsid w:val="0003750D"/>
    <w:rsid w:val="000418CB"/>
    <w:rsid w:val="000524BF"/>
    <w:rsid w:val="0006065B"/>
    <w:rsid w:val="00077C6F"/>
    <w:rsid w:val="000D0255"/>
    <w:rsid w:val="00101645"/>
    <w:rsid w:val="00106C6B"/>
    <w:rsid w:val="001232E8"/>
    <w:rsid w:val="00154EF6"/>
    <w:rsid w:val="00160929"/>
    <w:rsid w:val="00193B02"/>
    <w:rsid w:val="001A51C5"/>
    <w:rsid w:val="001A7320"/>
    <w:rsid w:val="00204EB2"/>
    <w:rsid w:val="00205A20"/>
    <w:rsid w:val="002553CD"/>
    <w:rsid w:val="00263EBF"/>
    <w:rsid w:val="00265CE3"/>
    <w:rsid w:val="00267237"/>
    <w:rsid w:val="00291EBC"/>
    <w:rsid w:val="00306873"/>
    <w:rsid w:val="00350052"/>
    <w:rsid w:val="00367A65"/>
    <w:rsid w:val="00394EDD"/>
    <w:rsid w:val="003C4080"/>
    <w:rsid w:val="0042014C"/>
    <w:rsid w:val="00481D7C"/>
    <w:rsid w:val="004B7BDB"/>
    <w:rsid w:val="004F7FB8"/>
    <w:rsid w:val="00564C96"/>
    <w:rsid w:val="00577B33"/>
    <w:rsid w:val="005B0080"/>
    <w:rsid w:val="005C6989"/>
    <w:rsid w:val="005F3B78"/>
    <w:rsid w:val="0060452A"/>
    <w:rsid w:val="00640121"/>
    <w:rsid w:val="006612F9"/>
    <w:rsid w:val="006B0537"/>
    <w:rsid w:val="00715846"/>
    <w:rsid w:val="00754F67"/>
    <w:rsid w:val="00760BB6"/>
    <w:rsid w:val="007A02BE"/>
    <w:rsid w:val="007B14EE"/>
    <w:rsid w:val="007B436F"/>
    <w:rsid w:val="008231EE"/>
    <w:rsid w:val="008D456E"/>
    <w:rsid w:val="008D5B2E"/>
    <w:rsid w:val="00914705"/>
    <w:rsid w:val="00972074"/>
    <w:rsid w:val="009770BF"/>
    <w:rsid w:val="009D551A"/>
    <w:rsid w:val="009F147D"/>
    <w:rsid w:val="00A15A89"/>
    <w:rsid w:val="00A76181"/>
    <w:rsid w:val="00A8236D"/>
    <w:rsid w:val="00BA60D4"/>
    <w:rsid w:val="00BD6C8F"/>
    <w:rsid w:val="00BE1869"/>
    <w:rsid w:val="00BF4F23"/>
    <w:rsid w:val="00C37F1A"/>
    <w:rsid w:val="00C65D47"/>
    <w:rsid w:val="00D16C1E"/>
    <w:rsid w:val="00D27D6B"/>
    <w:rsid w:val="00D9642D"/>
    <w:rsid w:val="00D97FC2"/>
    <w:rsid w:val="00DA165D"/>
    <w:rsid w:val="00DD7EF9"/>
    <w:rsid w:val="00DE71F1"/>
    <w:rsid w:val="00E2449C"/>
    <w:rsid w:val="00E9661D"/>
    <w:rsid w:val="00F0583D"/>
    <w:rsid w:val="00F17739"/>
    <w:rsid w:val="00F35990"/>
    <w:rsid w:val="00F53BE6"/>
    <w:rsid w:val="00FA3575"/>
    <w:rsid w:val="00FA3836"/>
    <w:rsid w:val="00FD56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5ABA9"/>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74_80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980_44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1</Pages>
  <Words>12629</Words>
  <Characters>7199</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Володимир Мина (HCJ-MONO0215 - v.myna)</cp:lastModifiedBy>
  <cp:revision>26</cp:revision>
  <cp:lastPrinted>2020-01-21T07:18:00Z</cp:lastPrinted>
  <dcterms:created xsi:type="dcterms:W3CDTF">2019-12-10T15:28:00Z</dcterms:created>
  <dcterms:modified xsi:type="dcterms:W3CDTF">2020-01-22T08:14:00Z</dcterms:modified>
</cp:coreProperties>
</file>