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DC" w:rsidRPr="00663BC5" w:rsidRDefault="00F22DDC" w:rsidP="00B967B5">
      <w:pPr>
        <w:spacing w:after="0"/>
        <w:ind w:right="-2"/>
        <w:jc w:val="center"/>
        <w:rPr>
          <w:rFonts w:ascii="Times New Roman" w:hAnsi="Times New Roman"/>
          <w:b/>
          <w:sz w:val="28"/>
          <w:szCs w:val="28"/>
        </w:rPr>
      </w:pPr>
      <w:r w:rsidRPr="00663BC5">
        <w:rPr>
          <w:rFonts w:ascii="Times New Roman" w:hAnsi="Times New Roman"/>
          <w:b/>
          <w:noProof/>
          <w:sz w:val="28"/>
          <w:szCs w:val="28"/>
          <w:lang w:eastAsia="uk-UA"/>
        </w:rPr>
        <w:drawing>
          <wp:inline distT="0" distB="0" distL="0" distR="0">
            <wp:extent cx="447675" cy="560070"/>
            <wp:effectExtent l="1905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F22DDC" w:rsidRPr="00B967B5" w:rsidRDefault="00B967B5" w:rsidP="00B967B5">
      <w:pPr>
        <w:suppressAutoHyphens/>
        <w:autoSpaceDE w:val="0"/>
        <w:spacing w:after="0" w:line="240" w:lineRule="auto"/>
        <w:ind w:left="3397" w:right="-2" w:firstLine="143"/>
        <w:textAlignment w:val="baseline"/>
        <w:rPr>
          <w:rFonts w:ascii="AcademyC" w:hAnsi="AcademyC"/>
          <w:b/>
          <w:sz w:val="24"/>
          <w:szCs w:val="24"/>
          <w:lang w:val="ru-RU" w:eastAsia="ru-RU"/>
        </w:rPr>
      </w:pPr>
      <w:r>
        <w:rPr>
          <w:rFonts w:ascii="AcademyC" w:hAnsi="AcademyC"/>
          <w:b/>
          <w:sz w:val="28"/>
          <w:szCs w:val="28"/>
          <w:lang w:val="ru-RU" w:eastAsia="ru-RU"/>
        </w:rPr>
        <w:t xml:space="preserve">            </w:t>
      </w:r>
      <w:r w:rsidR="00F22DDC" w:rsidRPr="00B967B5">
        <w:rPr>
          <w:rFonts w:ascii="AcademyC" w:hAnsi="AcademyC"/>
          <w:b/>
          <w:sz w:val="24"/>
          <w:szCs w:val="24"/>
          <w:lang w:val="ru-RU" w:eastAsia="ru-RU"/>
        </w:rPr>
        <w:t>УКРАЇНА</w:t>
      </w:r>
    </w:p>
    <w:p w:rsidR="00F22DDC" w:rsidRPr="00663BC5" w:rsidRDefault="00F22DDC" w:rsidP="00B967B5">
      <w:pPr>
        <w:suppressAutoHyphens/>
        <w:autoSpaceDE w:val="0"/>
        <w:spacing w:after="0" w:line="240" w:lineRule="auto"/>
        <w:ind w:right="-2"/>
        <w:jc w:val="center"/>
        <w:textAlignment w:val="baseline"/>
        <w:rPr>
          <w:rFonts w:ascii="AcademyC" w:hAnsi="AcademyC"/>
          <w:b/>
          <w:sz w:val="28"/>
          <w:szCs w:val="28"/>
          <w:lang w:val="ru-RU" w:eastAsia="ru-RU"/>
        </w:rPr>
      </w:pPr>
      <w:r w:rsidRPr="00663BC5">
        <w:rPr>
          <w:rFonts w:ascii="AcademyC" w:hAnsi="AcademyC"/>
          <w:b/>
          <w:sz w:val="28"/>
          <w:szCs w:val="28"/>
          <w:lang w:eastAsia="ru-RU"/>
        </w:rPr>
        <w:t>ВИЩА  РАДА</w:t>
      </w:r>
      <w:r w:rsidRPr="00663BC5">
        <w:rPr>
          <w:rFonts w:ascii="AcademyC" w:hAnsi="AcademyC"/>
          <w:b/>
          <w:sz w:val="28"/>
          <w:szCs w:val="28"/>
          <w:lang w:val="ru-RU" w:eastAsia="ru-RU"/>
        </w:rPr>
        <w:t xml:space="preserve">  ПРАВОСУДДЯ</w:t>
      </w:r>
    </w:p>
    <w:p w:rsidR="00F22DDC" w:rsidRPr="00663BC5" w:rsidRDefault="00B967B5" w:rsidP="00B967B5">
      <w:pPr>
        <w:suppressAutoHyphens/>
        <w:autoSpaceDE w:val="0"/>
        <w:spacing w:after="0" w:line="240" w:lineRule="auto"/>
        <w:ind w:right="-2" w:firstLine="851"/>
        <w:textAlignment w:val="baseline"/>
        <w:rPr>
          <w:rFonts w:ascii="AcademyC" w:hAnsi="AcademyC"/>
          <w:b/>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ПЕРША ДИСЦИПЛІНАРНА ПАЛАТА</w:t>
      </w:r>
    </w:p>
    <w:p w:rsidR="00F22DDC" w:rsidRDefault="00B967B5" w:rsidP="00B967B5">
      <w:pPr>
        <w:suppressAutoHyphens/>
        <w:autoSpaceDE w:val="0"/>
        <w:spacing w:after="0" w:line="240" w:lineRule="auto"/>
        <w:ind w:right="-2" w:firstLine="851"/>
        <w:textAlignment w:val="baseline"/>
        <w:rPr>
          <w:rFonts w:ascii="AcademyC" w:hAnsi="AcademyC"/>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УХВАЛА</w:t>
      </w:r>
    </w:p>
    <w:p w:rsidR="00F22DDC" w:rsidRDefault="00F22DDC" w:rsidP="00F22DDC">
      <w:pPr>
        <w:suppressAutoHyphens/>
        <w:autoSpaceDE w:val="0"/>
        <w:spacing w:after="0" w:line="240" w:lineRule="auto"/>
        <w:ind w:right="-2" w:firstLine="851"/>
        <w:textAlignment w:val="baseline"/>
        <w:rPr>
          <w:rFonts w:ascii="AcademyC" w:hAnsi="AcademyC"/>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F22DDC" w:rsidRPr="006A5550" w:rsidTr="00F22DDC">
        <w:trPr>
          <w:trHeight w:val="188"/>
        </w:trPr>
        <w:tc>
          <w:tcPr>
            <w:tcW w:w="3403" w:type="dxa"/>
            <w:hideMark/>
          </w:tcPr>
          <w:p w:rsidR="00F22DDC" w:rsidRPr="006A5550" w:rsidRDefault="006A5550" w:rsidP="00C074D0">
            <w:pPr>
              <w:ind w:right="-2"/>
              <w:rPr>
                <w:rFonts w:ascii="Times New Roman" w:hAnsi="Times New Roman"/>
                <w:noProof/>
                <w:sz w:val="28"/>
                <w:szCs w:val="28"/>
              </w:rPr>
            </w:pPr>
            <w:r w:rsidRPr="006A5550">
              <w:rPr>
                <w:rFonts w:ascii="Times New Roman" w:hAnsi="Times New Roman"/>
                <w:noProof/>
                <w:sz w:val="28"/>
                <w:szCs w:val="28"/>
              </w:rPr>
              <w:t>24 січня</w:t>
            </w:r>
            <w:r w:rsidR="004505D0" w:rsidRPr="006A5550">
              <w:rPr>
                <w:rFonts w:ascii="Times New Roman" w:hAnsi="Times New Roman"/>
                <w:noProof/>
                <w:sz w:val="28"/>
                <w:szCs w:val="28"/>
              </w:rPr>
              <w:t xml:space="preserve"> 20</w:t>
            </w:r>
            <w:r w:rsidR="00C074D0" w:rsidRPr="006A5550">
              <w:rPr>
                <w:rFonts w:ascii="Times New Roman" w:hAnsi="Times New Roman"/>
                <w:noProof/>
                <w:sz w:val="28"/>
                <w:szCs w:val="28"/>
              </w:rPr>
              <w:t>20</w:t>
            </w:r>
            <w:r w:rsidR="004505D0" w:rsidRPr="006A5550">
              <w:rPr>
                <w:rFonts w:ascii="Times New Roman" w:hAnsi="Times New Roman"/>
                <w:noProof/>
                <w:sz w:val="28"/>
                <w:szCs w:val="28"/>
              </w:rPr>
              <w:t xml:space="preserve"> року</w:t>
            </w:r>
          </w:p>
        </w:tc>
        <w:tc>
          <w:tcPr>
            <w:tcW w:w="3011" w:type="dxa"/>
            <w:hideMark/>
          </w:tcPr>
          <w:p w:rsidR="00F22DDC" w:rsidRPr="0079312E" w:rsidRDefault="00161930">
            <w:pPr>
              <w:ind w:right="-2"/>
              <w:jc w:val="center"/>
              <w:rPr>
                <w:rFonts w:ascii="Book Antiqua" w:hAnsi="Book Antiqua"/>
                <w:noProof/>
                <w:sz w:val="28"/>
                <w:szCs w:val="28"/>
              </w:rPr>
            </w:pPr>
            <w:r>
              <w:rPr>
                <w:rFonts w:ascii="Book Antiqua" w:hAnsi="Book Antiqua"/>
                <w:sz w:val="28"/>
                <w:szCs w:val="28"/>
              </w:rPr>
              <w:t xml:space="preserve">     </w:t>
            </w:r>
            <w:r w:rsidR="00F22DDC" w:rsidRPr="0079312E">
              <w:rPr>
                <w:rFonts w:ascii="Book Antiqua" w:hAnsi="Book Antiqua"/>
                <w:sz w:val="28"/>
                <w:szCs w:val="28"/>
              </w:rPr>
              <w:t>Київ</w:t>
            </w:r>
          </w:p>
        </w:tc>
        <w:tc>
          <w:tcPr>
            <w:tcW w:w="3190" w:type="dxa"/>
            <w:hideMark/>
          </w:tcPr>
          <w:p w:rsidR="00F22DDC" w:rsidRPr="006A5550" w:rsidRDefault="00F22DDC" w:rsidP="006A5550">
            <w:pPr>
              <w:ind w:right="-2"/>
              <w:jc w:val="right"/>
              <w:rPr>
                <w:rFonts w:ascii="Times New Roman" w:hAnsi="Times New Roman"/>
                <w:noProof/>
                <w:sz w:val="28"/>
                <w:szCs w:val="28"/>
              </w:rPr>
            </w:pPr>
            <w:r w:rsidRPr="006A5550">
              <w:rPr>
                <w:rFonts w:ascii="Times New Roman" w:hAnsi="Times New Roman"/>
                <w:noProof/>
                <w:sz w:val="28"/>
                <w:szCs w:val="28"/>
              </w:rPr>
              <w:t xml:space="preserve">№ </w:t>
            </w:r>
            <w:r w:rsidR="006A5550" w:rsidRPr="006A5550">
              <w:rPr>
                <w:rFonts w:ascii="Times New Roman" w:hAnsi="Times New Roman"/>
                <w:noProof/>
                <w:sz w:val="28"/>
                <w:szCs w:val="28"/>
              </w:rPr>
              <w:t>180/1дп/15-20</w:t>
            </w:r>
          </w:p>
        </w:tc>
      </w:tr>
    </w:tbl>
    <w:p w:rsidR="00F22DDC" w:rsidRPr="00DB0F27" w:rsidRDefault="00F22DDC" w:rsidP="00DB0F27">
      <w:pPr>
        <w:tabs>
          <w:tab w:val="left" w:pos="3544"/>
        </w:tabs>
        <w:spacing w:line="240" w:lineRule="auto"/>
        <w:ind w:right="6095"/>
        <w:jc w:val="both"/>
        <w:rPr>
          <w:rFonts w:ascii="Times New Roman" w:hAnsi="Times New Roman"/>
          <w:b/>
          <w:sz w:val="25"/>
          <w:szCs w:val="25"/>
        </w:rPr>
      </w:pPr>
      <w:r w:rsidRPr="00DB0F27">
        <w:rPr>
          <w:rFonts w:ascii="Times New Roman" w:hAnsi="Times New Roman"/>
          <w:b/>
          <w:sz w:val="25"/>
          <w:szCs w:val="25"/>
        </w:rPr>
        <w:t xml:space="preserve">Про відкриття дисциплінарної справи стосовно судді </w:t>
      </w:r>
      <w:proofErr w:type="spellStart"/>
      <w:r w:rsidR="00B007DC" w:rsidRPr="00DB0F27">
        <w:rPr>
          <w:rFonts w:ascii="Times New Roman" w:hAnsi="Times New Roman"/>
          <w:b/>
          <w:sz w:val="25"/>
          <w:szCs w:val="25"/>
        </w:rPr>
        <w:t>Бабушкінського</w:t>
      </w:r>
      <w:proofErr w:type="spellEnd"/>
      <w:r w:rsidR="00B007DC" w:rsidRPr="00DB0F27">
        <w:rPr>
          <w:rFonts w:ascii="Times New Roman" w:hAnsi="Times New Roman"/>
          <w:b/>
          <w:sz w:val="25"/>
          <w:szCs w:val="25"/>
        </w:rPr>
        <w:t xml:space="preserve"> районного суду міста Дніпропетровська </w:t>
      </w:r>
      <w:r w:rsidR="00B007DC" w:rsidRPr="00DB0F27">
        <w:rPr>
          <w:rFonts w:ascii="Times New Roman" w:hAnsi="Times New Roman"/>
          <w:b/>
          <w:sz w:val="25"/>
          <w:szCs w:val="25"/>
        </w:rPr>
        <w:br/>
        <w:t>Яковлева Д.О.</w:t>
      </w:r>
    </w:p>
    <w:p w:rsidR="00F22DDC" w:rsidRPr="000C448F" w:rsidRDefault="00341489" w:rsidP="00377675">
      <w:pPr>
        <w:pStyle w:val="20"/>
        <w:shd w:val="clear" w:color="auto" w:fill="auto"/>
        <w:spacing w:after="0" w:line="240" w:lineRule="auto"/>
        <w:ind w:firstLine="709"/>
        <w:jc w:val="both"/>
        <w:rPr>
          <w:rStyle w:val="FontStyle14"/>
          <w:b w:val="0"/>
          <w:sz w:val="28"/>
          <w:szCs w:val="28"/>
        </w:rPr>
      </w:pPr>
      <w:r w:rsidRPr="00E3085F">
        <w:rPr>
          <w:rStyle w:val="FontStyle14"/>
          <w:b w:val="0"/>
          <w:sz w:val="28"/>
          <w:szCs w:val="28"/>
        </w:rPr>
        <w:t>Перша Дисциплінарна палата Вищої ради правосуддя у складі головуючого –</w:t>
      </w:r>
      <w:r w:rsidRPr="00E3085F">
        <w:rPr>
          <w:rFonts w:ascii="Times New Roman" w:hAnsi="Times New Roman" w:cs="Times New Roman"/>
          <w:b w:val="0"/>
          <w:sz w:val="28"/>
          <w:szCs w:val="28"/>
        </w:rPr>
        <w:t xml:space="preserve"> </w:t>
      </w:r>
      <w:proofErr w:type="spellStart"/>
      <w:r w:rsidRPr="00E3085F">
        <w:rPr>
          <w:rFonts w:ascii="Times New Roman" w:hAnsi="Times New Roman" w:cs="Times New Roman"/>
          <w:b w:val="0"/>
          <w:color w:val="00000A"/>
          <w:sz w:val="28"/>
          <w:szCs w:val="28"/>
        </w:rPr>
        <w:t>Маловацького</w:t>
      </w:r>
      <w:proofErr w:type="spellEnd"/>
      <w:r w:rsidRPr="00E3085F">
        <w:rPr>
          <w:rFonts w:ascii="Times New Roman" w:hAnsi="Times New Roman" w:cs="Times New Roman"/>
          <w:b w:val="0"/>
          <w:color w:val="00000A"/>
          <w:sz w:val="28"/>
          <w:szCs w:val="28"/>
        </w:rPr>
        <w:t xml:space="preserve"> О.В., члена Першої Дисциплінарної палати Вищої ради правосуддя </w:t>
      </w:r>
      <w:proofErr w:type="spellStart"/>
      <w:r w:rsidRPr="00E3085F">
        <w:rPr>
          <w:rFonts w:ascii="Times New Roman" w:hAnsi="Times New Roman" w:cs="Times New Roman"/>
          <w:b w:val="0"/>
          <w:sz w:val="28"/>
          <w:szCs w:val="28"/>
        </w:rPr>
        <w:t>Краснощокової</w:t>
      </w:r>
      <w:proofErr w:type="spellEnd"/>
      <w:r w:rsidRPr="00E3085F">
        <w:rPr>
          <w:rFonts w:ascii="Times New Roman" w:hAnsi="Times New Roman" w:cs="Times New Roman"/>
          <w:b w:val="0"/>
          <w:sz w:val="28"/>
          <w:szCs w:val="28"/>
        </w:rPr>
        <w:t xml:space="preserve"> Н.С., залученого із Третьої Дисциплінарної палати </w:t>
      </w:r>
      <w:r w:rsidR="000C314A">
        <w:rPr>
          <w:rFonts w:ascii="Times New Roman" w:hAnsi="Times New Roman" w:cs="Times New Roman"/>
          <w:b w:val="0"/>
          <w:sz w:val="28"/>
          <w:szCs w:val="28"/>
        </w:rPr>
        <w:t xml:space="preserve">члена </w:t>
      </w:r>
      <w:r w:rsidRPr="00E3085F">
        <w:rPr>
          <w:rFonts w:ascii="Times New Roman" w:hAnsi="Times New Roman" w:cs="Times New Roman"/>
          <w:b w:val="0"/>
          <w:sz w:val="28"/>
          <w:szCs w:val="28"/>
        </w:rPr>
        <w:t>Вищої ради правосуддя Говорухи В.І.,</w:t>
      </w:r>
      <w:r>
        <w:rPr>
          <w:rFonts w:ascii="Times New Roman" w:hAnsi="Times New Roman" w:cs="Times New Roman"/>
          <w:b w:val="0"/>
          <w:sz w:val="28"/>
          <w:szCs w:val="28"/>
        </w:rPr>
        <w:t xml:space="preserve"> </w:t>
      </w:r>
      <w:r w:rsidR="00F22DDC" w:rsidRPr="000C448F">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00F22DDC" w:rsidRPr="000C448F">
        <w:rPr>
          <w:rStyle w:val="FontStyle14"/>
          <w:b w:val="0"/>
          <w:sz w:val="28"/>
          <w:szCs w:val="28"/>
        </w:rPr>
        <w:t>Шапрана</w:t>
      </w:r>
      <w:proofErr w:type="spellEnd"/>
      <w:r w:rsidR="00F22DDC" w:rsidRPr="000C448F">
        <w:rPr>
          <w:rStyle w:val="FontStyle14"/>
          <w:b w:val="0"/>
          <w:sz w:val="28"/>
          <w:szCs w:val="28"/>
        </w:rPr>
        <w:t xml:space="preserve"> В.В. за результатами попередньої перевірки скарги </w:t>
      </w:r>
      <w:r w:rsidR="00C007FA">
        <w:rPr>
          <w:rStyle w:val="FontStyle14"/>
          <w:b w:val="0"/>
          <w:sz w:val="28"/>
          <w:szCs w:val="28"/>
        </w:rPr>
        <w:t>Колісник Наталії Віталіївни</w:t>
      </w:r>
      <w:r w:rsidR="00F22DDC" w:rsidRPr="000C448F">
        <w:rPr>
          <w:rStyle w:val="FontStyle14"/>
          <w:b w:val="0"/>
          <w:sz w:val="28"/>
          <w:szCs w:val="28"/>
        </w:rPr>
        <w:t xml:space="preserve"> стосовно судді </w:t>
      </w:r>
      <w:proofErr w:type="spellStart"/>
      <w:r w:rsidR="00C007FA">
        <w:rPr>
          <w:rStyle w:val="FontStyle14"/>
          <w:b w:val="0"/>
          <w:sz w:val="28"/>
          <w:szCs w:val="28"/>
        </w:rPr>
        <w:t>Бабушкінського</w:t>
      </w:r>
      <w:proofErr w:type="spellEnd"/>
      <w:r w:rsidR="00C007FA">
        <w:rPr>
          <w:rStyle w:val="FontStyle14"/>
          <w:b w:val="0"/>
          <w:sz w:val="28"/>
          <w:szCs w:val="28"/>
        </w:rPr>
        <w:t xml:space="preserve"> районного суду міста Дніпропетровська Яковлева Дмитра Олександровича,</w:t>
      </w:r>
    </w:p>
    <w:p w:rsidR="00F22DDC" w:rsidRPr="000C448F" w:rsidRDefault="00F22DDC" w:rsidP="00377675">
      <w:pPr>
        <w:pStyle w:val="20"/>
        <w:shd w:val="clear" w:color="auto" w:fill="auto"/>
        <w:spacing w:after="0" w:line="240" w:lineRule="auto"/>
        <w:ind w:firstLine="709"/>
        <w:jc w:val="both"/>
        <w:rPr>
          <w:rFonts w:ascii="Times New Roman" w:hAnsi="Times New Roman" w:cs="Times New Roman"/>
          <w:sz w:val="28"/>
          <w:szCs w:val="28"/>
        </w:rPr>
      </w:pPr>
    </w:p>
    <w:p w:rsidR="00F22DDC" w:rsidRPr="000C448F" w:rsidRDefault="00F22DDC" w:rsidP="00377675">
      <w:pPr>
        <w:spacing w:after="0" w:line="240" w:lineRule="auto"/>
        <w:ind w:firstLine="709"/>
        <w:jc w:val="center"/>
        <w:rPr>
          <w:rFonts w:ascii="Times New Roman" w:hAnsi="Times New Roman"/>
          <w:b/>
          <w:sz w:val="28"/>
          <w:szCs w:val="28"/>
        </w:rPr>
      </w:pPr>
      <w:r w:rsidRPr="000C448F">
        <w:rPr>
          <w:rFonts w:ascii="Times New Roman" w:hAnsi="Times New Roman"/>
          <w:b/>
          <w:sz w:val="28"/>
          <w:szCs w:val="28"/>
        </w:rPr>
        <w:t>встановила:</w:t>
      </w:r>
    </w:p>
    <w:p w:rsidR="00D81D74" w:rsidRPr="000C448F" w:rsidRDefault="00D81D74" w:rsidP="00377675">
      <w:pPr>
        <w:spacing w:after="0" w:line="240" w:lineRule="auto"/>
        <w:ind w:firstLine="709"/>
        <w:jc w:val="center"/>
        <w:rPr>
          <w:rFonts w:ascii="Times New Roman" w:hAnsi="Times New Roman"/>
          <w:b/>
          <w:sz w:val="28"/>
          <w:szCs w:val="28"/>
        </w:rPr>
      </w:pPr>
    </w:p>
    <w:p w:rsidR="00F22DDC" w:rsidRPr="000C448F" w:rsidRDefault="00F22DDC" w:rsidP="00096CC9">
      <w:pPr>
        <w:pStyle w:val="20"/>
        <w:shd w:val="clear" w:color="auto" w:fill="auto"/>
        <w:spacing w:after="0" w:line="240" w:lineRule="auto"/>
        <w:jc w:val="both"/>
        <w:rPr>
          <w:rStyle w:val="FontStyle14"/>
          <w:sz w:val="28"/>
          <w:szCs w:val="28"/>
        </w:rPr>
      </w:pPr>
      <w:r w:rsidRPr="000C448F">
        <w:rPr>
          <w:rStyle w:val="FontStyle14"/>
          <w:b w:val="0"/>
          <w:sz w:val="28"/>
          <w:szCs w:val="28"/>
        </w:rPr>
        <w:t xml:space="preserve">до Вищої ради правосуддя </w:t>
      </w:r>
      <w:r w:rsidR="00C007FA">
        <w:rPr>
          <w:rStyle w:val="FontStyle14"/>
          <w:b w:val="0"/>
          <w:sz w:val="28"/>
          <w:szCs w:val="28"/>
        </w:rPr>
        <w:t>10 січня</w:t>
      </w:r>
      <w:r w:rsidR="009434B1" w:rsidRPr="000C448F">
        <w:rPr>
          <w:rStyle w:val="FontStyle14"/>
          <w:b w:val="0"/>
          <w:sz w:val="28"/>
          <w:szCs w:val="28"/>
        </w:rPr>
        <w:t xml:space="preserve"> 2019</w:t>
      </w:r>
      <w:r w:rsidRPr="000C448F">
        <w:rPr>
          <w:rStyle w:val="FontStyle14"/>
          <w:b w:val="0"/>
          <w:sz w:val="28"/>
          <w:szCs w:val="28"/>
        </w:rPr>
        <w:t xml:space="preserve"> року надійшла </w:t>
      </w:r>
      <w:r w:rsidR="00C007FA">
        <w:rPr>
          <w:rStyle w:val="FontStyle14"/>
          <w:b w:val="0"/>
          <w:sz w:val="28"/>
          <w:szCs w:val="28"/>
        </w:rPr>
        <w:t xml:space="preserve">дисциплінарна скарга Колісник Н.В. </w:t>
      </w:r>
      <w:r w:rsidRPr="000C448F">
        <w:rPr>
          <w:rStyle w:val="FontStyle14"/>
          <w:b w:val="0"/>
          <w:sz w:val="28"/>
          <w:szCs w:val="28"/>
        </w:rPr>
        <w:t xml:space="preserve">від </w:t>
      </w:r>
      <w:r w:rsidR="00C007FA">
        <w:rPr>
          <w:rStyle w:val="FontStyle14"/>
          <w:b w:val="0"/>
          <w:sz w:val="28"/>
          <w:szCs w:val="28"/>
        </w:rPr>
        <w:t>11 грудня</w:t>
      </w:r>
      <w:r w:rsidR="009434B1" w:rsidRPr="000C448F">
        <w:rPr>
          <w:rStyle w:val="FontStyle14"/>
          <w:b w:val="0"/>
          <w:sz w:val="28"/>
          <w:szCs w:val="28"/>
        </w:rPr>
        <w:t xml:space="preserve"> 201</w:t>
      </w:r>
      <w:r w:rsidR="00C007FA">
        <w:rPr>
          <w:rStyle w:val="FontStyle14"/>
          <w:b w:val="0"/>
          <w:sz w:val="28"/>
          <w:szCs w:val="28"/>
        </w:rPr>
        <w:t>8</w:t>
      </w:r>
      <w:r w:rsidR="009434B1" w:rsidRPr="000C448F">
        <w:rPr>
          <w:rStyle w:val="FontStyle14"/>
          <w:b w:val="0"/>
          <w:sz w:val="28"/>
          <w:szCs w:val="28"/>
        </w:rPr>
        <w:t xml:space="preserve"> року</w:t>
      </w:r>
      <w:r w:rsidRPr="000C448F">
        <w:rPr>
          <w:rStyle w:val="FontStyle14"/>
          <w:b w:val="0"/>
          <w:sz w:val="28"/>
          <w:szCs w:val="28"/>
        </w:rPr>
        <w:t xml:space="preserve"> (єдиний унікальний номер </w:t>
      </w:r>
      <w:r w:rsidR="00C007FA">
        <w:rPr>
          <w:rStyle w:val="FontStyle14"/>
          <w:b w:val="0"/>
          <w:sz w:val="28"/>
          <w:szCs w:val="28"/>
        </w:rPr>
        <w:t>К-253/0/7-19</w:t>
      </w:r>
      <w:r w:rsidRPr="000C448F">
        <w:rPr>
          <w:rStyle w:val="FontStyle14"/>
          <w:b w:val="0"/>
          <w:sz w:val="28"/>
          <w:szCs w:val="28"/>
        </w:rPr>
        <w:t xml:space="preserve">) на дії судді </w:t>
      </w:r>
      <w:proofErr w:type="spellStart"/>
      <w:r w:rsidR="00213B40">
        <w:rPr>
          <w:rStyle w:val="FontStyle14"/>
          <w:b w:val="0"/>
          <w:sz w:val="28"/>
          <w:szCs w:val="28"/>
        </w:rPr>
        <w:t>Бабушкінського</w:t>
      </w:r>
      <w:proofErr w:type="spellEnd"/>
      <w:r w:rsidR="00213B40">
        <w:rPr>
          <w:rStyle w:val="FontStyle14"/>
          <w:b w:val="0"/>
          <w:sz w:val="28"/>
          <w:szCs w:val="28"/>
        </w:rPr>
        <w:t xml:space="preserve"> районного суду міста Дніпропетровська </w:t>
      </w:r>
      <w:r w:rsidR="00CD5ADC">
        <w:rPr>
          <w:rStyle w:val="FontStyle14"/>
          <w:b w:val="0"/>
          <w:sz w:val="28"/>
          <w:szCs w:val="28"/>
        </w:rPr>
        <w:br/>
      </w:r>
      <w:r w:rsidR="00213B40">
        <w:rPr>
          <w:rStyle w:val="FontStyle14"/>
          <w:b w:val="0"/>
          <w:sz w:val="28"/>
          <w:szCs w:val="28"/>
        </w:rPr>
        <w:t>Яковлева Д.О.</w:t>
      </w:r>
      <w:r w:rsidRPr="000C448F">
        <w:rPr>
          <w:rStyle w:val="FontStyle14"/>
          <w:b w:val="0"/>
          <w:sz w:val="28"/>
          <w:szCs w:val="28"/>
        </w:rPr>
        <w:t xml:space="preserve"> </w:t>
      </w:r>
      <w:r w:rsidR="009434B1" w:rsidRPr="000C448F">
        <w:rPr>
          <w:rStyle w:val="FontStyle14"/>
          <w:b w:val="0"/>
          <w:sz w:val="28"/>
          <w:szCs w:val="28"/>
        </w:rPr>
        <w:t xml:space="preserve">у </w:t>
      </w:r>
      <w:r w:rsidR="00213B40">
        <w:rPr>
          <w:rStyle w:val="FontStyle14"/>
          <w:b w:val="0"/>
          <w:sz w:val="28"/>
          <w:szCs w:val="28"/>
        </w:rPr>
        <w:t>справі № 200/18447/17</w:t>
      </w:r>
      <w:r w:rsidR="00B47BAB">
        <w:rPr>
          <w:rStyle w:val="FontStyle14"/>
          <w:b w:val="0"/>
          <w:sz w:val="28"/>
          <w:szCs w:val="28"/>
        </w:rPr>
        <w:t xml:space="preserve"> за позовом </w:t>
      </w:r>
      <w:r w:rsidR="004B0281">
        <w:rPr>
          <w:rStyle w:val="FontStyle14"/>
          <w:b w:val="0"/>
          <w:sz w:val="28"/>
          <w:szCs w:val="28"/>
        </w:rPr>
        <w:t>ОСОБА_1</w:t>
      </w:r>
      <w:r w:rsidR="00B47BAB">
        <w:rPr>
          <w:rStyle w:val="FontStyle14"/>
          <w:b w:val="0"/>
          <w:sz w:val="28"/>
          <w:szCs w:val="28"/>
        </w:rPr>
        <w:t>,</w:t>
      </w:r>
      <w:r w:rsidR="00CD5ADC">
        <w:rPr>
          <w:rStyle w:val="FontStyle14"/>
          <w:b w:val="0"/>
          <w:sz w:val="28"/>
          <w:szCs w:val="28"/>
        </w:rPr>
        <w:t xml:space="preserve"> </w:t>
      </w:r>
      <w:r w:rsidR="00B47BAB">
        <w:rPr>
          <w:rStyle w:val="FontStyle14"/>
          <w:b w:val="0"/>
          <w:sz w:val="28"/>
          <w:szCs w:val="28"/>
        </w:rPr>
        <w:br/>
      </w:r>
      <w:r w:rsidR="004B0281">
        <w:rPr>
          <w:rStyle w:val="FontStyle14"/>
          <w:b w:val="0"/>
          <w:sz w:val="28"/>
          <w:szCs w:val="28"/>
        </w:rPr>
        <w:t>ОСОБА_2</w:t>
      </w:r>
      <w:r w:rsidR="00CD5ADC">
        <w:rPr>
          <w:rStyle w:val="FontStyle14"/>
          <w:b w:val="0"/>
          <w:sz w:val="28"/>
          <w:szCs w:val="28"/>
        </w:rPr>
        <w:t xml:space="preserve">, </w:t>
      </w:r>
      <w:r w:rsidR="004B0281">
        <w:rPr>
          <w:rStyle w:val="FontStyle14"/>
          <w:b w:val="0"/>
          <w:sz w:val="28"/>
          <w:szCs w:val="28"/>
        </w:rPr>
        <w:t>ОСОБА_3</w:t>
      </w:r>
      <w:r w:rsidR="00096CC9">
        <w:rPr>
          <w:rStyle w:val="FontStyle14"/>
          <w:b w:val="0"/>
          <w:sz w:val="28"/>
          <w:szCs w:val="28"/>
        </w:rPr>
        <w:t xml:space="preserve"> до Дніпровської міської ради про визнання дій неправомірними, про передачу у власність земельних ділянок.</w:t>
      </w:r>
    </w:p>
    <w:p w:rsidR="00EE32D7" w:rsidRDefault="00CD5ADC" w:rsidP="00377675">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Як вбачається із доводів скаржника, </w:t>
      </w:r>
      <w:r w:rsidR="00134617">
        <w:rPr>
          <w:rStyle w:val="FontStyle14"/>
          <w:b w:val="0"/>
          <w:sz w:val="28"/>
          <w:szCs w:val="28"/>
        </w:rPr>
        <w:t xml:space="preserve">справа </w:t>
      </w:r>
      <w:r w:rsidR="00B47BAB">
        <w:rPr>
          <w:rStyle w:val="FontStyle14"/>
          <w:b w:val="0"/>
          <w:sz w:val="28"/>
          <w:szCs w:val="28"/>
        </w:rPr>
        <w:t xml:space="preserve">№ 200/18447/17 </w:t>
      </w:r>
      <w:r w:rsidR="00134617">
        <w:rPr>
          <w:rStyle w:val="FontStyle14"/>
          <w:b w:val="0"/>
          <w:sz w:val="28"/>
          <w:szCs w:val="28"/>
        </w:rPr>
        <w:t xml:space="preserve">надійшла </w:t>
      </w:r>
      <w:r w:rsidR="00B87A7F">
        <w:rPr>
          <w:rStyle w:val="FontStyle14"/>
          <w:b w:val="0"/>
          <w:sz w:val="28"/>
          <w:szCs w:val="28"/>
        </w:rPr>
        <w:t>до</w:t>
      </w:r>
      <w:r w:rsidR="00134617">
        <w:rPr>
          <w:rStyle w:val="FontStyle14"/>
          <w:b w:val="0"/>
          <w:sz w:val="28"/>
          <w:szCs w:val="28"/>
        </w:rPr>
        <w:t xml:space="preserve"> провадження судді </w:t>
      </w:r>
      <w:proofErr w:type="spellStart"/>
      <w:r w:rsidR="00134617">
        <w:rPr>
          <w:rStyle w:val="FontStyle14"/>
          <w:b w:val="0"/>
          <w:sz w:val="28"/>
          <w:szCs w:val="28"/>
        </w:rPr>
        <w:t>Яковлева</w:t>
      </w:r>
      <w:proofErr w:type="spellEnd"/>
      <w:r w:rsidR="00134617">
        <w:rPr>
          <w:rStyle w:val="FontStyle14"/>
          <w:b w:val="0"/>
          <w:sz w:val="28"/>
          <w:szCs w:val="28"/>
        </w:rPr>
        <w:t xml:space="preserve"> Д.О. у грудні 2017 року, проте</w:t>
      </w:r>
      <w:r w:rsidR="00096CC9">
        <w:rPr>
          <w:rStyle w:val="FontStyle14"/>
          <w:b w:val="0"/>
          <w:sz w:val="28"/>
          <w:szCs w:val="28"/>
        </w:rPr>
        <w:t xml:space="preserve">, незважаючи на неодноразові звернення позивачів, </w:t>
      </w:r>
      <w:r w:rsidR="00B47BAB">
        <w:rPr>
          <w:rStyle w:val="FontStyle14"/>
          <w:b w:val="0"/>
          <w:sz w:val="28"/>
          <w:szCs w:val="28"/>
        </w:rPr>
        <w:t xml:space="preserve">зазначеним </w:t>
      </w:r>
      <w:r>
        <w:rPr>
          <w:rStyle w:val="FontStyle14"/>
          <w:b w:val="0"/>
          <w:sz w:val="28"/>
          <w:szCs w:val="28"/>
        </w:rPr>
        <w:t xml:space="preserve">суддею </w:t>
      </w:r>
      <w:r w:rsidR="00EE32D7">
        <w:rPr>
          <w:rStyle w:val="FontStyle14"/>
          <w:b w:val="0"/>
          <w:sz w:val="28"/>
          <w:szCs w:val="28"/>
        </w:rPr>
        <w:t xml:space="preserve">у справі </w:t>
      </w:r>
      <w:r>
        <w:rPr>
          <w:rStyle w:val="FontStyle14"/>
          <w:b w:val="0"/>
          <w:sz w:val="28"/>
          <w:szCs w:val="28"/>
        </w:rPr>
        <w:t xml:space="preserve">не здійснено будь-яких </w:t>
      </w:r>
      <w:r w:rsidR="00B47BAB">
        <w:rPr>
          <w:rStyle w:val="FontStyle14"/>
          <w:b w:val="0"/>
          <w:sz w:val="28"/>
          <w:szCs w:val="28"/>
        </w:rPr>
        <w:t>процесуальних дій</w:t>
      </w:r>
      <w:r w:rsidR="00EE32D7">
        <w:rPr>
          <w:rStyle w:val="FontStyle14"/>
          <w:b w:val="0"/>
          <w:sz w:val="28"/>
          <w:szCs w:val="28"/>
        </w:rPr>
        <w:t>.</w:t>
      </w:r>
    </w:p>
    <w:p w:rsidR="00F22DDC" w:rsidRPr="00096CC9" w:rsidRDefault="00341489" w:rsidP="00377675">
      <w:pPr>
        <w:pStyle w:val="20"/>
        <w:shd w:val="clear" w:color="auto" w:fill="auto"/>
        <w:spacing w:after="0" w:line="240" w:lineRule="auto"/>
        <w:ind w:firstLine="709"/>
        <w:jc w:val="both"/>
        <w:rPr>
          <w:rStyle w:val="FontStyle14"/>
          <w:b w:val="0"/>
          <w:sz w:val="28"/>
          <w:szCs w:val="28"/>
        </w:rPr>
      </w:pPr>
      <w:r>
        <w:rPr>
          <w:rStyle w:val="FontStyle14"/>
          <w:b w:val="0"/>
          <w:sz w:val="28"/>
          <w:szCs w:val="28"/>
        </w:rPr>
        <w:t>З огляду на наведене</w:t>
      </w:r>
      <w:r w:rsidR="005903DC" w:rsidRPr="000C448F">
        <w:rPr>
          <w:rStyle w:val="FontStyle14"/>
          <w:b w:val="0"/>
          <w:sz w:val="28"/>
          <w:szCs w:val="28"/>
        </w:rPr>
        <w:t xml:space="preserve"> у скарзі висловлено прохання</w:t>
      </w:r>
      <w:r w:rsidR="00F22DDC" w:rsidRPr="000C448F">
        <w:rPr>
          <w:rStyle w:val="FontStyle14"/>
          <w:b w:val="0"/>
          <w:sz w:val="28"/>
          <w:szCs w:val="28"/>
        </w:rPr>
        <w:t xml:space="preserve"> </w:t>
      </w:r>
      <w:r w:rsidR="00096CC9">
        <w:rPr>
          <w:rStyle w:val="FontStyle14"/>
          <w:b w:val="0"/>
          <w:sz w:val="28"/>
          <w:szCs w:val="28"/>
        </w:rPr>
        <w:t xml:space="preserve">перевірити стан виконання зазначеним суддею </w:t>
      </w:r>
      <w:r w:rsidR="00B87A7F">
        <w:rPr>
          <w:rStyle w:val="FontStyle14"/>
          <w:b w:val="0"/>
          <w:sz w:val="28"/>
          <w:szCs w:val="28"/>
        </w:rPr>
        <w:t xml:space="preserve">службових </w:t>
      </w:r>
      <w:proofErr w:type="spellStart"/>
      <w:r w:rsidR="00B87A7F">
        <w:rPr>
          <w:rStyle w:val="FontStyle14"/>
          <w:b w:val="0"/>
          <w:sz w:val="28"/>
          <w:szCs w:val="28"/>
        </w:rPr>
        <w:t>обов</w:t>
      </w:r>
      <w:proofErr w:type="spellEnd"/>
      <w:r w:rsidR="00B87A7F" w:rsidRPr="00096CC9">
        <w:rPr>
          <w:rStyle w:val="FontStyle14"/>
          <w:b w:val="0"/>
          <w:sz w:val="28"/>
          <w:szCs w:val="28"/>
          <w:lang w:val="ru-RU"/>
        </w:rPr>
        <w:t>’</w:t>
      </w:r>
      <w:proofErr w:type="spellStart"/>
      <w:r w:rsidR="00B87A7F">
        <w:rPr>
          <w:rStyle w:val="FontStyle14"/>
          <w:b w:val="0"/>
          <w:sz w:val="28"/>
          <w:szCs w:val="28"/>
        </w:rPr>
        <w:t>язків</w:t>
      </w:r>
      <w:proofErr w:type="spellEnd"/>
      <w:r w:rsidR="00B87A7F">
        <w:rPr>
          <w:rStyle w:val="FontStyle14"/>
          <w:b w:val="0"/>
          <w:sz w:val="28"/>
          <w:szCs w:val="28"/>
        </w:rPr>
        <w:t xml:space="preserve"> </w:t>
      </w:r>
      <w:r w:rsidR="00096CC9">
        <w:rPr>
          <w:rStyle w:val="FontStyle14"/>
          <w:b w:val="0"/>
          <w:sz w:val="28"/>
          <w:szCs w:val="28"/>
        </w:rPr>
        <w:t>та надати належну оцінку бездіяльності судді.</w:t>
      </w:r>
    </w:p>
    <w:p w:rsidR="00427FCB" w:rsidRDefault="00F22DDC" w:rsidP="00377675">
      <w:pPr>
        <w:pStyle w:val="20"/>
        <w:shd w:val="clear" w:color="auto" w:fill="auto"/>
        <w:spacing w:after="0" w:line="240" w:lineRule="auto"/>
        <w:ind w:firstLine="709"/>
        <w:jc w:val="both"/>
        <w:rPr>
          <w:rStyle w:val="FontStyle14"/>
          <w:b w:val="0"/>
          <w:sz w:val="28"/>
          <w:szCs w:val="28"/>
        </w:rPr>
      </w:pPr>
      <w:r w:rsidRPr="000C448F">
        <w:rPr>
          <w:rStyle w:val="FontStyle14"/>
          <w:b w:val="0"/>
          <w:sz w:val="28"/>
          <w:szCs w:val="28"/>
        </w:rPr>
        <w:t xml:space="preserve">Відповідно до протоколу автоматизованого розподілу матеріалу між членами Вищої ради правосуддя від </w:t>
      </w:r>
      <w:r w:rsidR="00427FCB">
        <w:rPr>
          <w:rStyle w:val="FontStyle14"/>
          <w:b w:val="0"/>
          <w:sz w:val="28"/>
          <w:szCs w:val="28"/>
        </w:rPr>
        <w:t xml:space="preserve">11 січня </w:t>
      </w:r>
      <w:r w:rsidR="005903DC" w:rsidRPr="000C448F">
        <w:rPr>
          <w:rStyle w:val="FontStyle14"/>
          <w:b w:val="0"/>
          <w:sz w:val="28"/>
          <w:szCs w:val="28"/>
        </w:rPr>
        <w:t>2019 року</w:t>
      </w:r>
      <w:r w:rsidRPr="000C448F">
        <w:rPr>
          <w:rStyle w:val="FontStyle14"/>
          <w:b w:val="0"/>
          <w:sz w:val="28"/>
          <w:szCs w:val="28"/>
        </w:rPr>
        <w:t xml:space="preserve"> дисциплінарну скаргу   передано </w:t>
      </w:r>
      <w:r w:rsidR="00427FCB">
        <w:rPr>
          <w:rStyle w:val="FontStyle14"/>
          <w:b w:val="0"/>
          <w:sz w:val="28"/>
          <w:szCs w:val="28"/>
        </w:rPr>
        <w:t xml:space="preserve">для розгляду </w:t>
      </w:r>
      <w:r w:rsidRPr="000C448F">
        <w:rPr>
          <w:rStyle w:val="FontStyle14"/>
          <w:b w:val="0"/>
          <w:sz w:val="28"/>
          <w:szCs w:val="28"/>
        </w:rPr>
        <w:t xml:space="preserve">члену Вищої ради правосуддя </w:t>
      </w:r>
      <w:proofErr w:type="spellStart"/>
      <w:r w:rsidR="00427FCB">
        <w:rPr>
          <w:rStyle w:val="FontStyle14"/>
          <w:b w:val="0"/>
          <w:sz w:val="28"/>
          <w:szCs w:val="28"/>
        </w:rPr>
        <w:t>Комкову</w:t>
      </w:r>
      <w:proofErr w:type="spellEnd"/>
      <w:r w:rsidR="00427FCB">
        <w:rPr>
          <w:rStyle w:val="FontStyle14"/>
          <w:b w:val="0"/>
          <w:sz w:val="28"/>
          <w:szCs w:val="28"/>
        </w:rPr>
        <w:t xml:space="preserve"> В.К.</w:t>
      </w:r>
    </w:p>
    <w:p w:rsidR="00F22DDC" w:rsidRPr="000C448F" w:rsidRDefault="00427FCB" w:rsidP="000A60AF">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У </w:t>
      </w:r>
      <w:proofErr w:type="spellStart"/>
      <w:r>
        <w:rPr>
          <w:rStyle w:val="FontStyle14"/>
          <w:b w:val="0"/>
          <w:sz w:val="28"/>
          <w:szCs w:val="28"/>
        </w:rPr>
        <w:t>зв</w:t>
      </w:r>
      <w:proofErr w:type="spellEnd"/>
      <w:r w:rsidRPr="00427FCB">
        <w:rPr>
          <w:rStyle w:val="FontStyle14"/>
          <w:b w:val="0"/>
          <w:sz w:val="28"/>
          <w:szCs w:val="28"/>
          <w:lang w:val="ru-RU"/>
        </w:rPr>
        <w:t>’</w:t>
      </w:r>
      <w:proofErr w:type="spellStart"/>
      <w:r>
        <w:rPr>
          <w:rStyle w:val="FontStyle14"/>
          <w:b w:val="0"/>
          <w:sz w:val="28"/>
          <w:szCs w:val="28"/>
        </w:rPr>
        <w:t>язку</w:t>
      </w:r>
      <w:proofErr w:type="spellEnd"/>
      <w:r>
        <w:rPr>
          <w:rStyle w:val="FontStyle14"/>
          <w:b w:val="0"/>
          <w:sz w:val="28"/>
          <w:szCs w:val="28"/>
        </w:rPr>
        <w:t xml:space="preserve"> </w:t>
      </w:r>
      <w:r w:rsidR="00B87A7F">
        <w:rPr>
          <w:rStyle w:val="FontStyle14"/>
          <w:b w:val="0"/>
          <w:sz w:val="28"/>
          <w:szCs w:val="28"/>
        </w:rPr>
        <w:t>і</w:t>
      </w:r>
      <w:r>
        <w:rPr>
          <w:rStyle w:val="FontStyle14"/>
          <w:b w:val="0"/>
          <w:sz w:val="28"/>
          <w:szCs w:val="28"/>
        </w:rPr>
        <w:t>з закінченням повноважень члена Вищ</w:t>
      </w:r>
      <w:r w:rsidR="00B87A7F">
        <w:rPr>
          <w:rStyle w:val="FontStyle14"/>
          <w:b w:val="0"/>
          <w:sz w:val="28"/>
          <w:szCs w:val="28"/>
        </w:rPr>
        <w:t xml:space="preserve">ої ради правосуддя </w:t>
      </w:r>
      <w:proofErr w:type="spellStart"/>
      <w:r w:rsidR="00B87A7F">
        <w:rPr>
          <w:rStyle w:val="FontStyle14"/>
          <w:b w:val="0"/>
          <w:sz w:val="28"/>
          <w:szCs w:val="28"/>
        </w:rPr>
        <w:t>Комкова</w:t>
      </w:r>
      <w:proofErr w:type="spellEnd"/>
      <w:r w:rsidR="00B87A7F">
        <w:rPr>
          <w:rStyle w:val="FontStyle14"/>
          <w:b w:val="0"/>
          <w:sz w:val="28"/>
          <w:szCs w:val="28"/>
        </w:rPr>
        <w:t xml:space="preserve"> В.К.</w:t>
      </w:r>
      <w:r>
        <w:rPr>
          <w:rStyle w:val="FontStyle14"/>
          <w:b w:val="0"/>
          <w:sz w:val="28"/>
          <w:szCs w:val="28"/>
        </w:rPr>
        <w:t xml:space="preserve"> на підставі протоколу повторного автоматизованого визначення члена Вищої ради правосуддя</w:t>
      </w:r>
      <w:r w:rsidR="000A60AF">
        <w:rPr>
          <w:rStyle w:val="FontStyle14"/>
          <w:b w:val="0"/>
          <w:sz w:val="28"/>
          <w:szCs w:val="28"/>
        </w:rPr>
        <w:t xml:space="preserve"> від 6 червня 2019 року</w:t>
      </w:r>
      <w:r>
        <w:rPr>
          <w:rStyle w:val="FontStyle14"/>
          <w:b w:val="0"/>
          <w:sz w:val="28"/>
          <w:szCs w:val="28"/>
        </w:rPr>
        <w:t xml:space="preserve"> скарга Колісник Н.В. стосовно судді Яковлева Д.О. </w:t>
      </w:r>
      <w:r w:rsidR="00F22DDC" w:rsidRPr="000C448F">
        <w:rPr>
          <w:rStyle w:val="FontStyle14"/>
          <w:b w:val="0"/>
          <w:sz w:val="28"/>
          <w:szCs w:val="28"/>
        </w:rPr>
        <w:t xml:space="preserve"> </w:t>
      </w:r>
      <w:r>
        <w:rPr>
          <w:rStyle w:val="FontStyle14"/>
          <w:b w:val="0"/>
          <w:sz w:val="28"/>
          <w:szCs w:val="28"/>
        </w:rPr>
        <w:t xml:space="preserve">передана </w:t>
      </w:r>
      <w:r w:rsidR="00F22DDC" w:rsidRPr="000C448F">
        <w:rPr>
          <w:rStyle w:val="FontStyle14"/>
          <w:b w:val="0"/>
          <w:sz w:val="28"/>
          <w:szCs w:val="28"/>
        </w:rPr>
        <w:t xml:space="preserve">для </w:t>
      </w:r>
      <w:r>
        <w:rPr>
          <w:rStyle w:val="FontStyle14"/>
          <w:b w:val="0"/>
          <w:sz w:val="28"/>
          <w:szCs w:val="28"/>
        </w:rPr>
        <w:t>здійснення</w:t>
      </w:r>
      <w:r w:rsidR="00F22DDC" w:rsidRPr="000C448F">
        <w:rPr>
          <w:rStyle w:val="FontStyle14"/>
          <w:b w:val="0"/>
          <w:sz w:val="28"/>
          <w:szCs w:val="28"/>
        </w:rPr>
        <w:t xml:space="preserve"> попередньої перевірки</w:t>
      </w:r>
      <w:r>
        <w:rPr>
          <w:rStyle w:val="FontStyle14"/>
          <w:b w:val="0"/>
          <w:sz w:val="28"/>
          <w:szCs w:val="28"/>
        </w:rPr>
        <w:t xml:space="preserve"> члену Вищої ради правосуддя </w:t>
      </w:r>
      <w:proofErr w:type="spellStart"/>
      <w:r>
        <w:rPr>
          <w:rStyle w:val="FontStyle14"/>
          <w:b w:val="0"/>
          <w:sz w:val="28"/>
          <w:szCs w:val="28"/>
        </w:rPr>
        <w:t>Шапрану</w:t>
      </w:r>
      <w:proofErr w:type="spellEnd"/>
      <w:r>
        <w:rPr>
          <w:rStyle w:val="FontStyle14"/>
          <w:b w:val="0"/>
          <w:sz w:val="28"/>
          <w:szCs w:val="28"/>
        </w:rPr>
        <w:t xml:space="preserve"> В.В.</w:t>
      </w:r>
    </w:p>
    <w:p w:rsidR="00F22DDC" w:rsidRPr="000C448F" w:rsidRDefault="00F22DDC" w:rsidP="00427FCB">
      <w:pPr>
        <w:pStyle w:val="20"/>
        <w:shd w:val="clear" w:color="auto" w:fill="auto"/>
        <w:spacing w:after="0" w:line="240" w:lineRule="auto"/>
        <w:ind w:firstLine="709"/>
        <w:jc w:val="both"/>
        <w:rPr>
          <w:rStyle w:val="FontStyle14"/>
          <w:b w:val="0"/>
          <w:sz w:val="28"/>
          <w:szCs w:val="28"/>
        </w:rPr>
      </w:pPr>
      <w:r w:rsidRPr="000C448F">
        <w:rPr>
          <w:rStyle w:val="FontStyle14"/>
          <w:b w:val="0"/>
          <w:sz w:val="28"/>
          <w:szCs w:val="28"/>
        </w:rPr>
        <w:lastRenderedPageBreak/>
        <w:t xml:space="preserve">За результатами попередньої перевірки </w:t>
      </w:r>
      <w:r w:rsidR="0060105C" w:rsidRPr="000C448F">
        <w:rPr>
          <w:rStyle w:val="FontStyle14"/>
          <w:b w:val="0"/>
          <w:sz w:val="28"/>
          <w:szCs w:val="28"/>
        </w:rPr>
        <w:t xml:space="preserve">скарги </w:t>
      </w:r>
      <w:r w:rsidRPr="000C448F">
        <w:rPr>
          <w:rStyle w:val="FontStyle14"/>
          <w:b w:val="0"/>
          <w:sz w:val="28"/>
          <w:szCs w:val="28"/>
        </w:rPr>
        <w:t xml:space="preserve">щодо наявності підстав для притягнення до дисциплінарної відповідальності судді </w:t>
      </w:r>
      <w:proofErr w:type="spellStart"/>
      <w:r w:rsidR="00427FCB">
        <w:rPr>
          <w:rStyle w:val="FontStyle14"/>
          <w:b w:val="0"/>
          <w:sz w:val="28"/>
          <w:szCs w:val="28"/>
        </w:rPr>
        <w:t>Бабушкінського</w:t>
      </w:r>
      <w:proofErr w:type="spellEnd"/>
      <w:r w:rsidR="00427FCB">
        <w:rPr>
          <w:rStyle w:val="FontStyle14"/>
          <w:b w:val="0"/>
          <w:sz w:val="28"/>
          <w:szCs w:val="28"/>
        </w:rPr>
        <w:t xml:space="preserve"> районного суду міста Дніпропетровська Яковлева Д.О. </w:t>
      </w:r>
      <w:r w:rsidRPr="000C448F">
        <w:rPr>
          <w:rStyle w:val="FontStyle14"/>
          <w:b w:val="0"/>
          <w:sz w:val="28"/>
          <w:szCs w:val="28"/>
        </w:rPr>
        <w:t xml:space="preserve">член Першої Дисциплінарної палати  </w:t>
      </w:r>
      <w:proofErr w:type="spellStart"/>
      <w:r w:rsidRPr="000C448F">
        <w:rPr>
          <w:rStyle w:val="FontStyle14"/>
          <w:b w:val="0"/>
          <w:sz w:val="28"/>
          <w:szCs w:val="28"/>
        </w:rPr>
        <w:t>Шапран</w:t>
      </w:r>
      <w:proofErr w:type="spellEnd"/>
      <w:r w:rsidRPr="000C448F">
        <w:rPr>
          <w:rStyle w:val="FontStyle14"/>
          <w:b w:val="0"/>
          <w:sz w:val="28"/>
          <w:szCs w:val="28"/>
        </w:rPr>
        <w:t xml:space="preserve"> В.В. вніс пропозицію відкрити дисциплінарну справу стосовно вказаного судді.</w:t>
      </w:r>
    </w:p>
    <w:p w:rsidR="00BC4A39" w:rsidRDefault="00F22DDC" w:rsidP="00BC4A39">
      <w:pPr>
        <w:pStyle w:val="20"/>
        <w:shd w:val="clear" w:color="auto" w:fill="auto"/>
        <w:spacing w:after="0" w:line="240" w:lineRule="auto"/>
        <w:ind w:firstLine="709"/>
        <w:jc w:val="both"/>
        <w:rPr>
          <w:rStyle w:val="FontStyle14"/>
          <w:b w:val="0"/>
          <w:sz w:val="28"/>
          <w:szCs w:val="28"/>
        </w:rPr>
      </w:pPr>
      <w:r w:rsidRPr="000C448F">
        <w:rPr>
          <w:rStyle w:val="FontStyle14"/>
          <w:b w:val="0"/>
          <w:sz w:val="28"/>
          <w:szCs w:val="28"/>
        </w:rPr>
        <w:t xml:space="preserve">Здійснивши попереднє вивчення та перевірку скарги, заслухавши доповідача – члена Першої Дисциплінарної палати </w:t>
      </w:r>
      <w:r w:rsidR="00935B55">
        <w:rPr>
          <w:rStyle w:val="FontStyle14"/>
          <w:b w:val="0"/>
          <w:sz w:val="28"/>
          <w:szCs w:val="28"/>
        </w:rPr>
        <w:t xml:space="preserve">Вищої ради правосуддя </w:t>
      </w:r>
      <w:proofErr w:type="spellStart"/>
      <w:r w:rsidRPr="000C448F">
        <w:rPr>
          <w:rStyle w:val="FontStyle14"/>
          <w:b w:val="0"/>
          <w:sz w:val="28"/>
          <w:szCs w:val="28"/>
        </w:rPr>
        <w:t>Шапрана</w:t>
      </w:r>
      <w:proofErr w:type="spellEnd"/>
      <w:r w:rsidRPr="000C448F">
        <w:rPr>
          <w:rStyle w:val="FontStyle14"/>
          <w:b w:val="0"/>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427FCB">
        <w:rPr>
          <w:rStyle w:val="FontStyle14"/>
          <w:b w:val="0"/>
          <w:sz w:val="28"/>
          <w:szCs w:val="28"/>
        </w:rPr>
        <w:t>Бабушкінського</w:t>
      </w:r>
      <w:proofErr w:type="spellEnd"/>
      <w:r w:rsidR="00427FCB">
        <w:rPr>
          <w:rStyle w:val="FontStyle14"/>
          <w:b w:val="0"/>
          <w:sz w:val="28"/>
          <w:szCs w:val="28"/>
        </w:rPr>
        <w:t xml:space="preserve"> районного суду міста Дніпропетровська Яковлева Д.О.</w:t>
      </w:r>
      <w:r w:rsidRPr="000C448F">
        <w:rPr>
          <w:rStyle w:val="FontStyle14"/>
          <w:b w:val="0"/>
          <w:sz w:val="28"/>
          <w:szCs w:val="28"/>
        </w:rPr>
        <w:t xml:space="preserve"> з огляду на таке.</w:t>
      </w:r>
    </w:p>
    <w:p w:rsidR="00BC4A39" w:rsidRDefault="0060105C" w:rsidP="00BA6871">
      <w:pPr>
        <w:pStyle w:val="20"/>
        <w:shd w:val="clear" w:color="auto" w:fill="auto"/>
        <w:spacing w:after="0" w:line="240" w:lineRule="auto"/>
        <w:ind w:firstLine="709"/>
        <w:jc w:val="both"/>
        <w:rPr>
          <w:rFonts w:ascii="Times New Roman" w:hAnsi="Times New Roman" w:cs="Times New Roman"/>
          <w:b w:val="0"/>
          <w:color w:val="000000"/>
          <w:sz w:val="28"/>
          <w:szCs w:val="28"/>
        </w:rPr>
      </w:pPr>
      <w:r w:rsidRPr="00BA6871">
        <w:rPr>
          <w:rStyle w:val="FontStyle14"/>
          <w:b w:val="0"/>
          <w:sz w:val="28"/>
          <w:szCs w:val="28"/>
        </w:rPr>
        <w:t xml:space="preserve">Як вбачається із </w:t>
      </w:r>
      <w:r w:rsidR="001243A3" w:rsidRPr="00BA6871">
        <w:rPr>
          <w:rStyle w:val="FontStyle14"/>
          <w:b w:val="0"/>
          <w:sz w:val="28"/>
          <w:szCs w:val="28"/>
        </w:rPr>
        <w:t xml:space="preserve">матеріалів </w:t>
      </w:r>
      <w:r w:rsidR="00935B55">
        <w:rPr>
          <w:rStyle w:val="FontStyle14"/>
          <w:b w:val="0"/>
          <w:sz w:val="28"/>
          <w:szCs w:val="28"/>
        </w:rPr>
        <w:t xml:space="preserve">дисциплінарної </w:t>
      </w:r>
      <w:r w:rsidR="001243A3" w:rsidRPr="00BA6871">
        <w:rPr>
          <w:rStyle w:val="FontStyle14"/>
          <w:b w:val="0"/>
          <w:sz w:val="28"/>
          <w:szCs w:val="28"/>
        </w:rPr>
        <w:t xml:space="preserve">скарги, </w:t>
      </w:r>
      <w:r w:rsidR="00BC4A39" w:rsidRPr="00BA6871">
        <w:rPr>
          <w:rStyle w:val="FontStyle14"/>
          <w:b w:val="0"/>
          <w:sz w:val="28"/>
          <w:szCs w:val="28"/>
        </w:rPr>
        <w:t xml:space="preserve">суддя </w:t>
      </w:r>
      <w:proofErr w:type="spellStart"/>
      <w:r w:rsidR="00BC4A39" w:rsidRPr="00BA6871">
        <w:rPr>
          <w:rStyle w:val="FontStyle14"/>
          <w:b w:val="0"/>
          <w:sz w:val="28"/>
          <w:szCs w:val="28"/>
        </w:rPr>
        <w:t>Бабушкінського</w:t>
      </w:r>
      <w:proofErr w:type="spellEnd"/>
      <w:r w:rsidR="00BC4A39" w:rsidRPr="00BA6871">
        <w:rPr>
          <w:rStyle w:val="FontStyle14"/>
          <w:b w:val="0"/>
          <w:sz w:val="28"/>
          <w:szCs w:val="28"/>
        </w:rPr>
        <w:t xml:space="preserve"> районного суду міста Дніпропетровська Яковлев Д.О.</w:t>
      </w:r>
      <w:r w:rsidR="00BA6871" w:rsidRPr="00BA6871">
        <w:rPr>
          <w:rStyle w:val="FontStyle14"/>
          <w:b w:val="0"/>
          <w:sz w:val="28"/>
          <w:szCs w:val="28"/>
        </w:rPr>
        <w:t xml:space="preserve">, </w:t>
      </w:r>
      <w:r w:rsidR="00BC4A39" w:rsidRPr="00BC4A39">
        <w:rPr>
          <w:rFonts w:ascii="Times New Roman" w:eastAsia="Times New Roman" w:hAnsi="Times New Roman" w:cs="Times New Roman"/>
          <w:b w:val="0"/>
          <w:color w:val="000000"/>
          <w:sz w:val="28"/>
          <w:szCs w:val="28"/>
          <w:lang w:eastAsia="uk-UA"/>
        </w:rPr>
        <w:t xml:space="preserve">вирішуючи питання про відкриття провадження у справі за позовом </w:t>
      </w:r>
      <w:r w:rsidR="004B0281">
        <w:rPr>
          <w:rStyle w:val="FontStyle14"/>
          <w:b w:val="0"/>
          <w:sz w:val="28"/>
          <w:szCs w:val="28"/>
        </w:rPr>
        <w:t>ОСОБА_1</w:t>
      </w:r>
      <w:r w:rsidR="00BA6871" w:rsidRPr="00BA6871">
        <w:rPr>
          <w:rStyle w:val="FontStyle14"/>
          <w:b w:val="0"/>
          <w:sz w:val="28"/>
          <w:szCs w:val="28"/>
        </w:rPr>
        <w:t xml:space="preserve">, </w:t>
      </w:r>
      <w:r w:rsidR="004B0281">
        <w:rPr>
          <w:rStyle w:val="FontStyle14"/>
          <w:b w:val="0"/>
          <w:sz w:val="28"/>
          <w:szCs w:val="28"/>
        </w:rPr>
        <w:t>ОСОБА_2</w:t>
      </w:r>
      <w:r w:rsidR="00BA6871" w:rsidRPr="00BA6871">
        <w:rPr>
          <w:rStyle w:val="FontStyle14"/>
          <w:b w:val="0"/>
          <w:sz w:val="28"/>
          <w:szCs w:val="28"/>
        </w:rPr>
        <w:t xml:space="preserve">, </w:t>
      </w:r>
      <w:r w:rsidR="004B0281">
        <w:rPr>
          <w:rStyle w:val="FontStyle14"/>
          <w:b w:val="0"/>
          <w:sz w:val="28"/>
          <w:szCs w:val="28"/>
        </w:rPr>
        <w:t>ОСОБА_3</w:t>
      </w:r>
      <w:r w:rsidR="00BA6871" w:rsidRPr="00BA6871">
        <w:rPr>
          <w:rFonts w:ascii="Times New Roman" w:eastAsia="Times New Roman" w:hAnsi="Times New Roman" w:cs="Times New Roman"/>
          <w:b w:val="0"/>
          <w:color w:val="000000"/>
          <w:sz w:val="28"/>
          <w:szCs w:val="28"/>
          <w:lang w:eastAsia="uk-UA"/>
        </w:rPr>
        <w:t xml:space="preserve"> </w:t>
      </w:r>
      <w:r w:rsidR="00BA6871" w:rsidRPr="00BA6871">
        <w:rPr>
          <w:rFonts w:ascii="Times New Roman" w:hAnsi="Times New Roman" w:cs="Times New Roman"/>
          <w:b w:val="0"/>
          <w:color w:val="000000"/>
          <w:sz w:val="28"/>
          <w:szCs w:val="28"/>
        </w:rPr>
        <w:t xml:space="preserve">до Дніпровської міської ради про стягнення земельної ділянки у власність, </w:t>
      </w:r>
      <w:r w:rsidR="00B87A7F" w:rsidRPr="00BA6871">
        <w:rPr>
          <w:rStyle w:val="FontStyle14"/>
          <w:b w:val="0"/>
          <w:sz w:val="28"/>
          <w:szCs w:val="28"/>
        </w:rPr>
        <w:t xml:space="preserve">ухвалою від 26 жовтня 2017 року </w:t>
      </w:r>
      <w:r w:rsidR="00BA6871" w:rsidRPr="00BA6871">
        <w:rPr>
          <w:rFonts w:ascii="Times New Roman" w:hAnsi="Times New Roman" w:cs="Times New Roman"/>
          <w:b w:val="0"/>
          <w:color w:val="000000"/>
          <w:sz w:val="28"/>
          <w:szCs w:val="28"/>
        </w:rPr>
        <w:t xml:space="preserve">вказану позовну заяву повернув позивачам для подання </w:t>
      </w:r>
      <w:r w:rsidR="00BA6871">
        <w:rPr>
          <w:rFonts w:ascii="Times New Roman" w:hAnsi="Times New Roman" w:cs="Times New Roman"/>
          <w:b w:val="0"/>
          <w:color w:val="000000"/>
          <w:sz w:val="28"/>
          <w:szCs w:val="28"/>
        </w:rPr>
        <w:t xml:space="preserve">її за підсудністю </w:t>
      </w:r>
      <w:r w:rsidR="00BA6871" w:rsidRPr="00BA6871">
        <w:rPr>
          <w:rFonts w:ascii="Times New Roman" w:hAnsi="Times New Roman" w:cs="Times New Roman"/>
          <w:b w:val="0"/>
          <w:color w:val="000000"/>
          <w:sz w:val="28"/>
          <w:szCs w:val="28"/>
        </w:rPr>
        <w:t xml:space="preserve">до </w:t>
      </w:r>
      <w:proofErr w:type="spellStart"/>
      <w:r w:rsidR="00BA6871" w:rsidRPr="00BA6871">
        <w:rPr>
          <w:rFonts w:ascii="Times New Roman" w:hAnsi="Times New Roman" w:cs="Times New Roman"/>
          <w:b w:val="0"/>
          <w:color w:val="000000"/>
          <w:sz w:val="28"/>
          <w:szCs w:val="28"/>
        </w:rPr>
        <w:t>Красногвардійського</w:t>
      </w:r>
      <w:proofErr w:type="spellEnd"/>
      <w:r w:rsidR="00BA6871" w:rsidRPr="00BA6871">
        <w:rPr>
          <w:rFonts w:ascii="Times New Roman" w:hAnsi="Times New Roman" w:cs="Times New Roman"/>
          <w:b w:val="0"/>
          <w:color w:val="000000"/>
          <w:sz w:val="28"/>
          <w:szCs w:val="28"/>
        </w:rPr>
        <w:t xml:space="preserve"> районного суду міста Дніпропетровська</w:t>
      </w:r>
      <w:r w:rsidR="00BA6871">
        <w:rPr>
          <w:rFonts w:ascii="Times New Roman" w:hAnsi="Times New Roman" w:cs="Times New Roman"/>
          <w:b w:val="0"/>
          <w:color w:val="000000"/>
          <w:sz w:val="28"/>
          <w:szCs w:val="28"/>
        </w:rPr>
        <w:t>.</w:t>
      </w:r>
    </w:p>
    <w:p w:rsidR="00BA6871" w:rsidRDefault="00BA6871" w:rsidP="00BC4A39">
      <w:pPr>
        <w:pStyle w:val="20"/>
        <w:shd w:val="clear" w:color="auto" w:fill="auto"/>
        <w:spacing w:after="0" w:line="240" w:lineRule="auto"/>
        <w:ind w:firstLine="709"/>
        <w:jc w:val="both"/>
        <w:rPr>
          <w:rStyle w:val="FontStyle14"/>
          <w:b w:val="0"/>
          <w:sz w:val="28"/>
          <w:szCs w:val="28"/>
        </w:rPr>
      </w:pPr>
      <w:r>
        <w:rPr>
          <w:rFonts w:ascii="Times New Roman" w:hAnsi="Times New Roman" w:cs="Times New Roman"/>
          <w:b w:val="0"/>
          <w:color w:val="000000"/>
          <w:sz w:val="28"/>
          <w:szCs w:val="28"/>
        </w:rPr>
        <w:t xml:space="preserve">Не погоджуючись із таким судовим рішенням, </w:t>
      </w:r>
      <w:r w:rsidR="004B0281">
        <w:rPr>
          <w:rStyle w:val="FontStyle14"/>
          <w:b w:val="0"/>
          <w:sz w:val="28"/>
          <w:szCs w:val="28"/>
        </w:rPr>
        <w:t>ОСОБА_1</w:t>
      </w:r>
      <w:r w:rsidRPr="00BA6871">
        <w:rPr>
          <w:rStyle w:val="FontStyle14"/>
          <w:b w:val="0"/>
          <w:sz w:val="28"/>
          <w:szCs w:val="28"/>
        </w:rPr>
        <w:t xml:space="preserve">, </w:t>
      </w:r>
      <w:r>
        <w:rPr>
          <w:rStyle w:val="FontStyle14"/>
          <w:b w:val="0"/>
          <w:sz w:val="28"/>
          <w:szCs w:val="28"/>
        </w:rPr>
        <w:br/>
      </w:r>
      <w:r w:rsidR="004B0281">
        <w:rPr>
          <w:rStyle w:val="FontStyle14"/>
          <w:b w:val="0"/>
          <w:sz w:val="28"/>
          <w:szCs w:val="28"/>
        </w:rPr>
        <w:t>ОСОБА_2</w:t>
      </w:r>
      <w:r w:rsidRPr="00BA6871">
        <w:rPr>
          <w:rStyle w:val="FontStyle14"/>
          <w:b w:val="0"/>
          <w:sz w:val="28"/>
          <w:szCs w:val="28"/>
        </w:rPr>
        <w:t xml:space="preserve">, </w:t>
      </w:r>
      <w:r w:rsidR="004B0281">
        <w:rPr>
          <w:rStyle w:val="FontStyle14"/>
          <w:b w:val="0"/>
          <w:sz w:val="28"/>
          <w:szCs w:val="28"/>
        </w:rPr>
        <w:t>ОСОБА_3</w:t>
      </w:r>
      <w:r>
        <w:rPr>
          <w:rStyle w:val="FontStyle14"/>
          <w:b w:val="0"/>
          <w:sz w:val="28"/>
          <w:szCs w:val="28"/>
        </w:rPr>
        <w:t xml:space="preserve"> звернулися до суду апеляційної інстанції з апеляційною скаргою.</w:t>
      </w:r>
    </w:p>
    <w:p w:rsidR="00C32702" w:rsidRDefault="00BA6871" w:rsidP="00BC4A39">
      <w:pPr>
        <w:pStyle w:val="20"/>
        <w:shd w:val="clear" w:color="auto" w:fill="auto"/>
        <w:spacing w:after="0" w:line="240" w:lineRule="auto"/>
        <w:ind w:firstLine="709"/>
        <w:jc w:val="both"/>
        <w:rPr>
          <w:rStyle w:val="FontStyle14"/>
          <w:b w:val="0"/>
          <w:sz w:val="28"/>
          <w:szCs w:val="28"/>
        </w:rPr>
      </w:pPr>
      <w:r w:rsidRPr="00B123B3">
        <w:rPr>
          <w:rStyle w:val="FontStyle14"/>
          <w:b w:val="0"/>
          <w:sz w:val="28"/>
          <w:szCs w:val="28"/>
        </w:rPr>
        <w:t xml:space="preserve">Ухвалою апеляційного суду Дніпропетровської області від 14 грудня </w:t>
      </w:r>
      <w:r w:rsidR="00C32702" w:rsidRPr="00B123B3">
        <w:rPr>
          <w:rStyle w:val="FontStyle14"/>
          <w:b w:val="0"/>
          <w:sz w:val="28"/>
          <w:szCs w:val="28"/>
        </w:rPr>
        <w:br/>
      </w:r>
      <w:r w:rsidRPr="00B123B3">
        <w:rPr>
          <w:rStyle w:val="FontStyle14"/>
          <w:b w:val="0"/>
          <w:sz w:val="28"/>
          <w:szCs w:val="28"/>
        </w:rPr>
        <w:t>2017 року</w:t>
      </w:r>
      <w:r w:rsidR="00C32702" w:rsidRPr="00B123B3">
        <w:rPr>
          <w:rStyle w:val="FontStyle14"/>
          <w:b w:val="0"/>
          <w:sz w:val="28"/>
          <w:szCs w:val="28"/>
        </w:rPr>
        <w:t xml:space="preserve"> апеляційну скаргу задоволено частково, ухвалу судді </w:t>
      </w:r>
      <w:proofErr w:type="spellStart"/>
      <w:r w:rsidR="00C32702" w:rsidRPr="00B123B3">
        <w:rPr>
          <w:rStyle w:val="FontStyle14"/>
          <w:b w:val="0"/>
          <w:sz w:val="28"/>
          <w:szCs w:val="28"/>
        </w:rPr>
        <w:t>Бабушкінського</w:t>
      </w:r>
      <w:proofErr w:type="spellEnd"/>
      <w:r w:rsidR="00C32702" w:rsidRPr="00B123B3">
        <w:rPr>
          <w:rStyle w:val="FontStyle14"/>
          <w:b w:val="0"/>
          <w:sz w:val="28"/>
          <w:szCs w:val="28"/>
        </w:rPr>
        <w:t xml:space="preserve"> районного суду міста Дніпропетровська від 26 жовтня 2017 року скасовано та передано питання щодо відкриття провадження у справі на новий судовий розгляд до суду першої інстанції</w:t>
      </w:r>
      <w:r w:rsidR="00C32702">
        <w:rPr>
          <w:rStyle w:val="FontStyle14"/>
          <w:b w:val="0"/>
          <w:sz w:val="28"/>
          <w:szCs w:val="28"/>
        </w:rPr>
        <w:t>.</w:t>
      </w:r>
    </w:p>
    <w:p w:rsidR="00BC4A39" w:rsidRDefault="00C32702" w:rsidP="00C32702">
      <w:pPr>
        <w:pStyle w:val="20"/>
        <w:shd w:val="clear" w:color="auto" w:fill="auto"/>
        <w:spacing w:after="0" w:line="240" w:lineRule="auto"/>
        <w:ind w:firstLine="709"/>
        <w:jc w:val="both"/>
        <w:rPr>
          <w:rStyle w:val="FontStyle14"/>
          <w:b w:val="0"/>
          <w:sz w:val="28"/>
          <w:szCs w:val="28"/>
        </w:rPr>
      </w:pPr>
      <w:r w:rsidRPr="00B123B3">
        <w:rPr>
          <w:rStyle w:val="FontStyle14"/>
          <w:b w:val="0"/>
          <w:sz w:val="28"/>
          <w:szCs w:val="28"/>
        </w:rPr>
        <w:t xml:space="preserve">Відповідно до </w:t>
      </w:r>
      <w:r w:rsidR="00B87A7F">
        <w:rPr>
          <w:rStyle w:val="FontStyle14"/>
          <w:b w:val="0"/>
          <w:sz w:val="28"/>
          <w:szCs w:val="28"/>
        </w:rPr>
        <w:t>з</w:t>
      </w:r>
      <w:r w:rsidRPr="00B123B3">
        <w:rPr>
          <w:rStyle w:val="FontStyle14"/>
          <w:b w:val="0"/>
          <w:sz w:val="28"/>
          <w:szCs w:val="28"/>
        </w:rPr>
        <w:t xml:space="preserve">віту про </w:t>
      </w:r>
      <w:r w:rsidR="00BC4A39" w:rsidRPr="00B123B3">
        <w:rPr>
          <w:rFonts w:ascii="Times New Roman" w:eastAsia="Times New Roman" w:hAnsi="Times New Roman" w:cs="Times New Roman"/>
          <w:b w:val="0"/>
          <w:sz w:val="28"/>
          <w:szCs w:val="28"/>
          <w:shd w:val="clear" w:color="auto" w:fill="FFFFFF"/>
          <w:lang w:eastAsia="uk-UA"/>
        </w:rPr>
        <w:t>передачу судової справи раніше визначеному складу суду</w:t>
      </w:r>
      <w:r w:rsidRPr="00B123B3">
        <w:rPr>
          <w:rFonts w:ascii="Times New Roman" w:eastAsia="Times New Roman" w:hAnsi="Times New Roman" w:cs="Times New Roman"/>
          <w:b w:val="0"/>
          <w:sz w:val="28"/>
          <w:szCs w:val="28"/>
          <w:shd w:val="clear" w:color="auto" w:fill="FFFFFF"/>
          <w:lang w:eastAsia="uk-UA"/>
        </w:rPr>
        <w:t xml:space="preserve"> 21 грудня 2017 року справу № </w:t>
      </w:r>
      <w:r w:rsidRPr="00B123B3">
        <w:rPr>
          <w:rStyle w:val="FontStyle14"/>
          <w:b w:val="0"/>
          <w:sz w:val="28"/>
          <w:szCs w:val="28"/>
        </w:rPr>
        <w:t xml:space="preserve">200/18447/17 за вказаним позовом </w:t>
      </w:r>
      <w:r w:rsidR="00B711FA" w:rsidRPr="00B123B3">
        <w:rPr>
          <w:rStyle w:val="FontStyle14"/>
          <w:b w:val="0"/>
          <w:sz w:val="28"/>
          <w:szCs w:val="28"/>
        </w:rPr>
        <w:t xml:space="preserve">передано </w:t>
      </w:r>
      <w:r w:rsidR="00B87A7F">
        <w:rPr>
          <w:rStyle w:val="FontStyle14"/>
          <w:b w:val="0"/>
          <w:sz w:val="28"/>
          <w:szCs w:val="28"/>
        </w:rPr>
        <w:t>до</w:t>
      </w:r>
      <w:r w:rsidR="00B711FA" w:rsidRPr="00B123B3">
        <w:rPr>
          <w:rStyle w:val="FontStyle14"/>
          <w:b w:val="0"/>
          <w:sz w:val="28"/>
          <w:szCs w:val="28"/>
        </w:rPr>
        <w:t xml:space="preserve"> провадження судді </w:t>
      </w:r>
      <w:proofErr w:type="spellStart"/>
      <w:r w:rsidR="00B711FA" w:rsidRPr="00B123B3">
        <w:rPr>
          <w:rStyle w:val="FontStyle14"/>
          <w:b w:val="0"/>
          <w:sz w:val="28"/>
          <w:szCs w:val="28"/>
        </w:rPr>
        <w:t>Бабушкінського</w:t>
      </w:r>
      <w:proofErr w:type="spellEnd"/>
      <w:r w:rsidR="00B711FA" w:rsidRPr="00B123B3">
        <w:rPr>
          <w:rStyle w:val="FontStyle14"/>
          <w:b w:val="0"/>
          <w:sz w:val="28"/>
          <w:szCs w:val="28"/>
        </w:rPr>
        <w:t xml:space="preserve"> районного суду міста Дніпропетровська Яковлева Д.О.</w:t>
      </w:r>
    </w:p>
    <w:p w:rsidR="00B123B3" w:rsidRDefault="00B123B3" w:rsidP="00C32702">
      <w:pPr>
        <w:pStyle w:val="20"/>
        <w:shd w:val="clear" w:color="auto" w:fill="auto"/>
        <w:spacing w:after="0" w:line="240" w:lineRule="auto"/>
        <w:ind w:firstLine="709"/>
        <w:jc w:val="both"/>
        <w:rPr>
          <w:rStyle w:val="FontStyle14"/>
          <w:b w:val="0"/>
          <w:sz w:val="28"/>
          <w:szCs w:val="28"/>
        </w:rPr>
      </w:pPr>
      <w:r>
        <w:rPr>
          <w:rStyle w:val="FontStyle14"/>
          <w:b w:val="0"/>
          <w:sz w:val="28"/>
          <w:szCs w:val="28"/>
        </w:rPr>
        <w:t>У дисц</w:t>
      </w:r>
      <w:r w:rsidR="00B87A7F">
        <w:rPr>
          <w:rStyle w:val="FontStyle14"/>
          <w:b w:val="0"/>
          <w:sz w:val="28"/>
          <w:szCs w:val="28"/>
        </w:rPr>
        <w:t>иплінарній скарзі Колісник Н.В. як позивач</w:t>
      </w:r>
      <w:r>
        <w:rPr>
          <w:rStyle w:val="FontStyle14"/>
          <w:b w:val="0"/>
          <w:sz w:val="28"/>
          <w:szCs w:val="28"/>
        </w:rPr>
        <w:t xml:space="preserve"> у </w:t>
      </w:r>
      <w:r w:rsidR="000B0ED4">
        <w:rPr>
          <w:rStyle w:val="FontStyle14"/>
          <w:b w:val="0"/>
          <w:sz w:val="28"/>
          <w:szCs w:val="28"/>
        </w:rPr>
        <w:t>наведеній</w:t>
      </w:r>
      <w:r w:rsidR="009A3107">
        <w:rPr>
          <w:rStyle w:val="FontStyle14"/>
          <w:b w:val="0"/>
          <w:sz w:val="28"/>
          <w:szCs w:val="28"/>
        </w:rPr>
        <w:t xml:space="preserve"> справі</w:t>
      </w:r>
      <w:r>
        <w:rPr>
          <w:rStyle w:val="FontStyle14"/>
          <w:b w:val="0"/>
          <w:sz w:val="28"/>
          <w:szCs w:val="28"/>
        </w:rPr>
        <w:t xml:space="preserve"> </w:t>
      </w:r>
      <w:r w:rsidR="000A0502">
        <w:rPr>
          <w:rStyle w:val="FontStyle14"/>
          <w:b w:val="0"/>
          <w:sz w:val="28"/>
          <w:szCs w:val="28"/>
        </w:rPr>
        <w:t>зазначає, що</w:t>
      </w:r>
      <w:r>
        <w:rPr>
          <w:rStyle w:val="FontStyle14"/>
          <w:b w:val="0"/>
          <w:sz w:val="28"/>
          <w:szCs w:val="28"/>
        </w:rPr>
        <w:t xml:space="preserve"> станом на дату її звернення до Вищої ради право</w:t>
      </w:r>
      <w:r w:rsidR="000A0502">
        <w:rPr>
          <w:rStyle w:val="FontStyle14"/>
          <w:b w:val="0"/>
          <w:sz w:val="28"/>
          <w:szCs w:val="28"/>
        </w:rPr>
        <w:t>суддя із дисциплінарною скаргою</w:t>
      </w:r>
      <w:r w:rsidR="00896BB3">
        <w:rPr>
          <w:rStyle w:val="FontStyle14"/>
          <w:b w:val="0"/>
          <w:sz w:val="28"/>
          <w:szCs w:val="28"/>
        </w:rPr>
        <w:t xml:space="preserve"> суддею </w:t>
      </w:r>
      <w:proofErr w:type="spellStart"/>
      <w:r w:rsidR="00896BB3">
        <w:rPr>
          <w:rStyle w:val="FontStyle14"/>
          <w:b w:val="0"/>
          <w:sz w:val="28"/>
          <w:szCs w:val="28"/>
        </w:rPr>
        <w:t>Яковлевим</w:t>
      </w:r>
      <w:proofErr w:type="spellEnd"/>
      <w:r w:rsidR="00896BB3">
        <w:rPr>
          <w:rStyle w:val="FontStyle14"/>
          <w:b w:val="0"/>
          <w:sz w:val="28"/>
          <w:szCs w:val="28"/>
        </w:rPr>
        <w:t xml:space="preserve"> Д.О.</w:t>
      </w:r>
      <w:r>
        <w:rPr>
          <w:rStyle w:val="FontStyle14"/>
          <w:b w:val="0"/>
          <w:sz w:val="28"/>
          <w:szCs w:val="28"/>
        </w:rPr>
        <w:t xml:space="preserve"> всупереч нормам проц</w:t>
      </w:r>
      <w:r w:rsidR="00896BB3">
        <w:rPr>
          <w:rStyle w:val="FontStyle14"/>
          <w:b w:val="0"/>
          <w:sz w:val="28"/>
          <w:szCs w:val="28"/>
        </w:rPr>
        <w:t xml:space="preserve">есуального законодавства та </w:t>
      </w:r>
      <w:r>
        <w:rPr>
          <w:rStyle w:val="FontStyle14"/>
          <w:b w:val="0"/>
          <w:sz w:val="28"/>
          <w:szCs w:val="28"/>
        </w:rPr>
        <w:t>прип</w:t>
      </w:r>
      <w:r w:rsidR="00896BB3">
        <w:rPr>
          <w:rStyle w:val="FontStyle14"/>
          <w:b w:val="0"/>
          <w:sz w:val="28"/>
          <w:szCs w:val="28"/>
        </w:rPr>
        <w:t>исам суду апеляційної інстанції</w:t>
      </w:r>
      <w:r>
        <w:rPr>
          <w:rStyle w:val="FontStyle14"/>
          <w:b w:val="0"/>
          <w:sz w:val="28"/>
          <w:szCs w:val="28"/>
        </w:rPr>
        <w:t xml:space="preserve"> питання щодо відкриття провадження у справі № </w:t>
      </w:r>
      <w:r w:rsidRPr="00B123B3">
        <w:rPr>
          <w:rStyle w:val="FontStyle14"/>
          <w:b w:val="0"/>
          <w:sz w:val="28"/>
          <w:szCs w:val="28"/>
        </w:rPr>
        <w:t>200/18447/1</w:t>
      </w:r>
      <w:r>
        <w:rPr>
          <w:rStyle w:val="FontStyle14"/>
          <w:b w:val="0"/>
          <w:sz w:val="28"/>
          <w:szCs w:val="28"/>
        </w:rPr>
        <w:t>7 не вирішено.</w:t>
      </w:r>
    </w:p>
    <w:p w:rsidR="00B123B3" w:rsidRDefault="000A0502" w:rsidP="00C32702">
      <w:pPr>
        <w:pStyle w:val="20"/>
        <w:shd w:val="clear" w:color="auto" w:fill="auto"/>
        <w:spacing w:after="0" w:line="240" w:lineRule="auto"/>
        <w:ind w:firstLine="709"/>
        <w:jc w:val="both"/>
        <w:rPr>
          <w:rStyle w:val="FontStyle14"/>
          <w:b w:val="0"/>
          <w:sz w:val="28"/>
          <w:szCs w:val="28"/>
        </w:rPr>
      </w:pPr>
      <w:r>
        <w:rPr>
          <w:rStyle w:val="FontStyle14"/>
          <w:b w:val="0"/>
          <w:sz w:val="28"/>
          <w:szCs w:val="28"/>
        </w:rPr>
        <w:t>А</w:t>
      </w:r>
      <w:r w:rsidR="00B123B3">
        <w:rPr>
          <w:rStyle w:val="FontStyle14"/>
          <w:b w:val="0"/>
          <w:sz w:val="28"/>
          <w:szCs w:val="28"/>
        </w:rPr>
        <w:t xml:space="preserve">втор скарги вказує, що після повернення справи з апеляційного суду позивачі </w:t>
      </w:r>
      <w:r w:rsidR="00355715">
        <w:rPr>
          <w:rStyle w:val="FontStyle14"/>
          <w:b w:val="0"/>
          <w:sz w:val="28"/>
          <w:szCs w:val="28"/>
        </w:rPr>
        <w:t>п</w:t>
      </w:r>
      <w:r w:rsidR="002A6BBE">
        <w:rPr>
          <w:rStyle w:val="FontStyle14"/>
          <w:b w:val="0"/>
          <w:sz w:val="28"/>
          <w:szCs w:val="28"/>
        </w:rPr>
        <w:t xml:space="preserve">одали </w:t>
      </w:r>
      <w:r w:rsidR="00B123B3">
        <w:rPr>
          <w:rStyle w:val="FontStyle14"/>
          <w:b w:val="0"/>
          <w:sz w:val="28"/>
          <w:szCs w:val="28"/>
        </w:rPr>
        <w:t>заяву про уточнення позовних вимог.</w:t>
      </w:r>
    </w:p>
    <w:p w:rsidR="004A147D" w:rsidRDefault="00B123B3" w:rsidP="004A147D">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Крім наведеного, позивач Колісник Н.В. </w:t>
      </w:r>
      <w:r w:rsidR="00CC1731">
        <w:rPr>
          <w:rStyle w:val="FontStyle14"/>
          <w:b w:val="0"/>
          <w:sz w:val="28"/>
          <w:szCs w:val="28"/>
        </w:rPr>
        <w:t>наголошує</w:t>
      </w:r>
      <w:r w:rsidR="00533ADD">
        <w:rPr>
          <w:rStyle w:val="FontStyle14"/>
          <w:b w:val="0"/>
          <w:sz w:val="28"/>
          <w:szCs w:val="28"/>
        </w:rPr>
        <w:t xml:space="preserve">, що </w:t>
      </w:r>
      <w:r>
        <w:rPr>
          <w:rStyle w:val="FontStyle14"/>
          <w:b w:val="0"/>
          <w:sz w:val="28"/>
          <w:szCs w:val="28"/>
        </w:rPr>
        <w:t>зверталася до суду із заяв</w:t>
      </w:r>
      <w:r w:rsidR="002A6BBE">
        <w:rPr>
          <w:rStyle w:val="FontStyle14"/>
          <w:b w:val="0"/>
          <w:sz w:val="28"/>
          <w:szCs w:val="28"/>
        </w:rPr>
        <w:t>ами</w:t>
      </w:r>
      <w:r>
        <w:rPr>
          <w:rStyle w:val="FontStyle14"/>
          <w:b w:val="0"/>
          <w:sz w:val="28"/>
          <w:szCs w:val="28"/>
        </w:rPr>
        <w:t xml:space="preserve"> про ознайомлення з матеріалами справи, </w:t>
      </w:r>
      <w:r w:rsidR="009A3107">
        <w:rPr>
          <w:rStyle w:val="FontStyle14"/>
          <w:b w:val="0"/>
          <w:sz w:val="28"/>
          <w:szCs w:val="28"/>
        </w:rPr>
        <w:t>і</w:t>
      </w:r>
      <w:r>
        <w:rPr>
          <w:rStyle w:val="FontStyle14"/>
          <w:b w:val="0"/>
          <w:sz w:val="28"/>
          <w:szCs w:val="28"/>
        </w:rPr>
        <w:t xml:space="preserve">з проханням здійснити перерозподіл справи для передачі її </w:t>
      </w:r>
      <w:r w:rsidR="009A3107">
        <w:rPr>
          <w:rStyle w:val="FontStyle14"/>
          <w:b w:val="0"/>
          <w:sz w:val="28"/>
          <w:szCs w:val="28"/>
        </w:rPr>
        <w:t>до</w:t>
      </w:r>
      <w:r>
        <w:rPr>
          <w:rStyle w:val="FontStyle14"/>
          <w:b w:val="0"/>
          <w:sz w:val="28"/>
          <w:szCs w:val="28"/>
        </w:rPr>
        <w:t xml:space="preserve"> провадження іншого судді</w:t>
      </w:r>
      <w:r w:rsidR="005A43A7">
        <w:rPr>
          <w:rStyle w:val="FontStyle14"/>
          <w:b w:val="0"/>
          <w:sz w:val="28"/>
          <w:szCs w:val="28"/>
        </w:rPr>
        <w:t xml:space="preserve">, про відвід судді </w:t>
      </w:r>
      <w:proofErr w:type="spellStart"/>
      <w:r w:rsidR="005A43A7">
        <w:rPr>
          <w:rStyle w:val="FontStyle14"/>
          <w:b w:val="0"/>
          <w:sz w:val="28"/>
          <w:szCs w:val="28"/>
        </w:rPr>
        <w:t>Яковлева</w:t>
      </w:r>
      <w:proofErr w:type="spellEnd"/>
      <w:r w:rsidR="005A43A7">
        <w:rPr>
          <w:rStyle w:val="FontStyle14"/>
          <w:b w:val="0"/>
          <w:sz w:val="28"/>
          <w:szCs w:val="28"/>
        </w:rPr>
        <w:t xml:space="preserve"> Д.О. від розгляду справи № 200/18447/17</w:t>
      </w:r>
      <w:r w:rsidR="000B0ED4">
        <w:rPr>
          <w:rStyle w:val="FontStyle14"/>
          <w:b w:val="0"/>
          <w:sz w:val="28"/>
          <w:szCs w:val="28"/>
        </w:rPr>
        <w:t xml:space="preserve"> та </w:t>
      </w:r>
      <w:r w:rsidR="005A43A7">
        <w:rPr>
          <w:rStyle w:val="FontStyle14"/>
          <w:b w:val="0"/>
          <w:sz w:val="28"/>
          <w:szCs w:val="28"/>
        </w:rPr>
        <w:t>вжиття заходів щодо провадження у справі</w:t>
      </w:r>
      <w:r w:rsidR="00355715">
        <w:rPr>
          <w:rStyle w:val="FontStyle14"/>
          <w:b w:val="0"/>
          <w:sz w:val="28"/>
          <w:szCs w:val="28"/>
        </w:rPr>
        <w:t xml:space="preserve">, проте </w:t>
      </w:r>
      <w:r w:rsidR="0007447E">
        <w:rPr>
          <w:rStyle w:val="FontStyle14"/>
          <w:b w:val="0"/>
          <w:sz w:val="28"/>
          <w:szCs w:val="28"/>
        </w:rPr>
        <w:t>головуючий у справі суддя</w:t>
      </w:r>
      <w:r w:rsidR="0007447E">
        <w:rPr>
          <w:rStyle w:val="FontStyle14"/>
          <w:b w:val="0"/>
          <w:sz w:val="28"/>
          <w:szCs w:val="28"/>
        </w:rPr>
        <w:br/>
      </w:r>
      <w:proofErr w:type="spellStart"/>
      <w:r w:rsidR="0007447E">
        <w:rPr>
          <w:rStyle w:val="FontStyle14"/>
          <w:b w:val="0"/>
          <w:sz w:val="28"/>
          <w:szCs w:val="28"/>
        </w:rPr>
        <w:t>Яковлев</w:t>
      </w:r>
      <w:proofErr w:type="spellEnd"/>
      <w:r w:rsidR="0007447E">
        <w:rPr>
          <w:rStyle w:val="FontStyle14"/>
          <w:b w:val="0"/>
          <w:sz w:val="28"/>
          <w:szCs w:val="28"/>
        </w:rPr>
        <w:t xml:space="preserve"> Д.О. </w:t>
      </w:r>
      <w:r w:rsidR="005A43A7">
        <w:rPr>
          <w:rStyle w:val="FontStyle14"/>
          <w:b w:val="0"/>
          <w:sz w:val="28"/>
          <w:szCs w:val="28"/>
        </w:rPr>
        <w:t xml:space="preserve">на вказані заяви </w:t>
      </w:r>
      <w:r w:rsidR="0007447E">
        <w:rPr>
          <w:rStyle w:val="FontStyle14"/>
          <w:b w:val="0"/>
          <w:sz w:val="28"/>
          <w:szCs w:val="28"/>
        </w:rPr>
        <w:t>не відреагував</w:t>
      </w:r>
      <w:r w:rsidR="005A43A7">
        <w:rPr>
          <w:rStyle w:val="FontStyle14"/>
          <w:b w:val="0"/>
          <w:sz w:val="28"/>
          <w:szCs w:val="28"/>
        </w:rPr>
        <w:t xml:space="preserve">, </w:t>
      </w:r>
      <w:r w:rsidR="0007447E">
        <w:rPr>
          <w:rStyle w:val="FontStyle14"/>
          <w:b w:val="0"/>
          <w:sz w:val="28"/>
          <w:szCs w:val="28"/>
        </w:rPr>
        <w:t>справу</w:t>
      </w:r>
      <w:r w:rsidR="005A43A7">
        <w:rPr>
          <w:rStyle w:val="FontStyle14"/>
          <w:b w:val="0"/>
          <w:sz w:val="28"/>
          <w:szCs w:val="28"/>
        </w:rPr>
        <w:t xml:space="preserve"> й досі не призначен</w:t>
      </w:r>
      <w:r w:rsidR="0007447E">
        <w:rPr>
          <w:rStyle w:val="FontStyle14"/>
          <w:b w:val="0"/>
          <w:sz w:val="28"/>
          <w:szCs w:val="28"/>
        </w:rPr>
        <w:t>о</w:t>
      </w:r>
      <w:r w:rsidR="005A43A7">
        <w:rPr>
          <w:rStyle w:val="FontStyle14"/>
          <w:b w:val="0"/>
          <w:sz w:val="28"/>
          <w:szCs w:val="28"/>
        </w:rPr>
        <w:t xml:space="preserve"> до розгляду</w:t>
      </w:r>
      <w:r w:rsidR="00426CB2">
        <w:rPr>
          <w:rStyle w:val="FontStyle14"/>
          <w:b w:val="0"/>
          <w:sz w:val="28"/>
          <w:szCs w:val="28"/>
        </w:rPr>
        <w:t>.</w:t>
      </w:r>
    </w:p>
    <w:p w:rsidR="004A147D" w:rsidRDefault="00765B28" w:rsidP="004A147D">
      <w:pPr>
        <w:pStyle w:val="20"/>
        <w:shd w:val="clear" w:color="auto" w:fill="auto"/>
        <w:spacing w:after="0" w:line="240" w:lineRule="auto"/>
        <w:ind w:firstLine="709"/>
        <w:jc w:val="both"/>
        <w:rPr>
          <w:rFonts w:ascii="Times New Roman" w:eastAsia="Calibri" w:hAnsi="Times New Roman" w:cs="Times New Roman"/>
          <w:b w:val="0"/>
          <w:sz w:val="28"/>
          <w:szCs w:val="28"/>
        </w:rPr>
      </w:pPr>
      <w:r w:rsidRPr="004A147D">
        <w:rPr>
          <w:rFonts w:ascii="Times New Roman" w:eastAsia="Times New Roman" w:hAnsi="Times New Roman" w:cs="Times New Roman"/>
          <w:b w:val="0"/>
          <w:sz w:val="28"/>
          <w:szCs w:val="28"/>
          <w:lang w:eastAsia="uk-UA"/>
        </w:rPr>
        <w:t xml:space="preserve">З приводу наведених доводів дисциплінарної скарги Яковлеву Д.О. було </w:t>
      </w:r>
      <w:r w:rsidRPr="004A147D">
        <w:rPr>
          <w:rFonts w:ascii="Times New Roman" w:eastAsia="Times New Roman" w:hAnsi="Times New Roman" w:cs="Times New Roman"/>
          <w:b w:val="0"/>
          <w:sz w:val="28"/>
          <w:szCs w:val="28"/>
          <w:lang w:eastAsia="uk-UA"/>
        </w:rPr>
        <w:lastRenderedPageBreak/>
        <w:t xml:space="preserve">запропоновано </w:t>
      </w:r>
      <w:r w:rsidR="004A147D" w:rsidRPr="004A147D">
        <w:rPr>
          <w:rFonts w:ascii="Times New Roman" w:eastAsia="Calibri" w:hAnsi="Times New Roman" w:cs="Times New Roman"/>
          <w:b w:val="0"/>
          <w:sz w:val="28"/>
          <w:szCs w:val="28"/>
        </w:rPr>
        <w:t xml:space="preserve">надати пояснення, </w:t>
      </w:r>
      <w:r w:rsidR="004A5649">
        <w:rPr>
          <w:rFonts w:ascii="Times New Roman" w:hAnsi="Times New Roman"/>
          <w:b w:val="0"/>
          <w:bCs w:val="0"/>
          <w:sz w:val="28"/>
          <w:szCs w:val="28"/>
        </w:rPr>
        <w:t>однак</w:t>
      </w:r>
      <w:r w:rsidR="004A147D" w:rsidRPr="004A147D">
        <w:rPr>
          <w:rFonts w:ascii="Times New Roman" w:eastAsia="Calibri" w:hAnsi="Times New Roman" w:cs="Times New Roman"/>
          <w:b w:val="0"/>
          <w:sz w:val="28"/>
          <w:szCs w:val="28"/>
        </w:rPr>
        <w:t xml:space="preserve"> своїм правом </w:t>
      </w:r>
      <w:r w:rsidR="004A147D" w:rsidRPr="004A147D">
        <w:rPr>
          <w:rFonts w:ascii="Times New Roman" w:hAnsi="Times New Roman"/>
          <w:b w:val="0"/>
          <w:bCs w:val="0"/>
          <w:sz w:val="28"/>
          <w:szCs w:val="28"/>
        </w:rPr>
        <w:t>суддя</w:t>
      </w:r>
      <w:r w:rsidR="004A147D" w:rsidRPr="004A147D">
        <w:rPr>
          <w:rFonts w:ascii="Times New Roman" w:eastAsia="Calibri" w:hAnsi="Times New Roman" w:cs="Times New Roman"/>
          <w:b w:val="0"/>
          <w:sz w:val="28"/>
          <w:szCs w:val="28"/>
        </w:rPr>
        <w:t xml:space="preserve"> не скористався, пояснень не надав.</w:t>
      </w:r>
    </w:p>
    <w:p w:rsidR="003F0C07" w:rsidRDefault="007755C8" w:rsidP="007755C8">
      <w:pPr>
        <w:pStyle w:val="20"/>
        <w:shd w:val="clear" w:color="auto" w:fill="auto"/>
        <w:spacing w:after="0" w:line="240" w:lineRule="auto"/>
        <w:ind w:firstLine="709"/>
        <w:jc w:val="both"/>
        <w:rPr>
          <w:rStyle w:val="FontStyle14"/>
          <w:b w:val="0"/>
          <w:sz w:val="28"/>
          <w:szCs w:val="28"/>
        </w:rPr>
      </w:pPr>
      <w:proofErr w:type="spellStart"/>
      <w:r>
        <w:rPr>
          <w:rFonts w:ascii="Times New Roman" w:hAnsi="Times New Roman" w:cs="Times New Roman"/>
          <w:b w:val="0"/>
          <w:color w:val="000000"/>
          <w:sz w:val="28"/>
          <w:szCs w:val="28"/>
        </w:rPr>
        <w:t>Бабушкінським</w:t>
      </w:r>
      <w:proofErr w:type="spellEnd"/>
      <w:r>
        <w:rPr>
          <w:rFonts w:ascii="Times New Roman" w:hAnsi="Times New Roman" w:cs="Times New Roman"/>
          <w:b w:val="0"/>
          <w:color w:val="000000"/>
          <w:sz w:val="28"/>
          <w:szCs w:val="28"/>
        </w:rPr>
        <w:t xml:space="preserve"> районним судом міста Дніпропетровська із супровідним листом </w:t>
      </w:r>
      <w:r>
        <w:rPr>
          <w:rFonts w:ascii="Times New Roman" w:eastAsia="Calibri" w:hAnsi="Times New Roman" w:cs="Times New Roman"/>
          <w:b w:val="0"/>
          <w:bCs w:val="0"/>
          <w:sz w:val="28"/>
          <w:szCs w:val="28"/>
        </w:rPr>
        <w:t xml:space="preserve">від 21 листопада 2019 року </w:t>
      </w:r>
      <w:r w:rsidR="00A042CA">
        <w:rPr>
          <w:rFonts w:ascii="Times New Roman" w:eastAsia="Calibri" w:hAnsi="Times New Roman" w:cs="Times New Roman"/>
          <w:b w:val="0"/>
          <w:bCs w:val="0"/>
          <w:sz w:val="28"/>
          <w:szCs w:val="28"/>
        </w:rPr>
        <w:t>(</w:t>
      </w:r>
      <w:r>
        <w:rPr>
          <w:rFonts w:ascii="Times New Roman" w:eastAsia="Calibri" w:hAnsi="Times New Roman" w:cs="Times New Roman"/>
          <w:b w:val="0"/>
          <w:bCs w:val="0"/>
          <w:sz w:val="28"/>
          <w:szCs w:val="28"/>
        </w:rPr>
        <w:t>вих. № 01-02/185/2019</w:t>
      </w:r>
      <w:r w:rsidR="00A042CA">
        <w:rPr>
          <w:rFonts w:ascii="Times New Roman" w:eastAsia="Calibri" w:hAnsi="Times New Roman" w:cs="Times New Roman"/>
          <w:b w:val="0"/>
          <w:bCs w:val="0"/>
          <w:sz w:val="28"/>
          <w:szCs w:val="28"/>
        </w:rPr>
        <w:t>)</w:t>
      </w:r>
      <w:r>
        <w:rPr>
          <w:rFonts w:ascii="Times New Roman" w:eastAsia="Calibri" w:hAnsi="Times New Roman" w:cs="Times New Roman"/>
          <w:b w:val="0"/>
          <w:bCs w:val="0"/>
          <w:sz w:val="28"/>
          <w:szCs w:val="28"/>
        </w:rPr>
        <w:t xml:space="preserve"> </w:t>
      </w:r>
      <w:r>
        <w:rPr>
          <w:rFonts w:ascii="Times New Roman" w:hAnsi="Times New Roman" w:cs="Times New Roman"/>
          <w:b w:val="0"/>
          <w:color w:val="000000"/>
          <w:sz w:val="28"/>
          <w:szCs w:val="28"/>
        </w:rPr>
        <w:t>надано довідку про рух справи № 200/18447/17, у якій</w:t>
      </w:r>
      <w:r w:rsidR="00A042CA">
        <w:rPr>
          <w:rFonts w:ascii="Times New Roman" w:hAnsi="Times New Roman" w:cs="Times New Roman"/>
          <w:b w:val="0"/>
          <w:color w:val="000000"/>
          <w:sz w:val="28"/>
          <w:szCs w:val="28"/>
        </w:rPr>
        <w:t>,</w:t>
      </w:r>
      <w:r>
        <w:rPr>
          <w:rFonts w:ascii="Times New Roman" w:hAnsi="Times New Roman" w:cs="Times New Roman"/>
          <w:b w:val="0"/>
          <w:color w:val="000000"/>
          <w:sz w:val="28"/>
          <w:szCs w:val="28"/>
        </w:rPr>
        <w:t xml:space="preserve"> зокрема</w:t>
      </w:r>
      <w:r w:rsidR="00A042CA">
        <w:rPr>
          <w:rFonts w:ascii="Times New Roman" w:hAnsi="Times New Roman" w:cs="Times New Roman"/>
          <w:b w:val="0"/>
          <w:color w:val="000000"/>
          <w:sz w:val="28"/>
          <w:szCs w:val="28"/>
        </w:rPr>
        <w:t>,</w:t>
      </w:r>
      <w:r>
        <w:rPr>
          <w:rFonts w:ascii="Times New Roman" w:hAnsi="Times New Roman" w:cs="Times New Roman"/>
          <w:b w:val="0"/>
          <w:color w:val="000000"/>
          <w:sz w:val="28"/>
          <w:szCs w:val="28"/>
        </w:rPr>
        <w:t xml:space="preserve"> міститься інформація</w:t>
      </w:r>
      <w:r w:rsidR="0084685B">
        <w:rPr>
          <w:rFonts w:ascii="Times New Roman" w:eastAsia="Calibri" w:hAnsi="Times New Roman" w:cs="Times New Roman"/>
          <w:b w:val="0"/>
          <w:bCs w:val="0"/>
          <w:sz w:val="28"/>
          <w:szCs w:val="28"/>
        </w:rPr>
        <w:t xml:space="preserve"> про те, що шляхом автоматизованого розподілу (після повернення із суду апеляційної інстанції) справу № </w:t>
      </w:r>
      <w:r w:rsidR="0084685B">
        <w:rPr>
          <w:rStyle w:val="FontStyle14"/>
          <w:b w:val="0"/>
          <w:sz w:val="28"/>
          <w:szCs w:val="28"/>
        </w:rPr>
        <w:t xml:space="preserve">200/18447/17 21 грудня 2017 року </w:t>
      </w:r>
      <w:r w:rsidR="00423B52">
        <w:rPr>
          <w:rStyle w:val="FontStyle14"/>
          <w:b w:val="0"/>
          <w:sz w:val="28"/>
          <w:szCs w:val="28"/>
        </w:rPr>
        <w:t xml:space="preserve">було </w:t>
      </w:r>
      <w:r w:rsidR="0084685B">
        <w:rPr>
          <w:rStyle w:val="FontStyle14"/>
          <w:b w:val="0"/>
          <w:sz w:val="28"/>
          <w:szCs w:val="28"/>
        </w:rPr>
        <w:t>розподілено та передано судді Яковлеву Д.О. як раніше визначеному у справі</w:t>
      </w:r>
      <w:r w:rsidR="008E1015">
        <w:rPr>
          <w:rStyle w:val="FontStyle14"/>
          <w:b w:val="0"/>
          <w:sz w:val="28"/>
          <w:szCs w:val="28"/>
        </w:rPr>
        <w:t xml:space="preserve"> судді</w:t>
      </w:r>
      <w:r w:rsidR="0084685B">
        <w:rPr>
          <w:rStyle w:val="FontStyle14"/>
          <w:b w:val="0"/>
          <w:sz w:val="28"/>
          <w:szCs w:val="28"/>
        </w:rPr>
        <w:t>.</w:t>
      </w:r>
    </w:p>
    <w:p w:rsidR="0084685B" w:rsidRDefault="00293ED1" w:rsidP="007755C8">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Як вказано у </w:t>
      </w:r>
      <w:r w:rsidR="007755C8">
        <w:rPr>
          <w:rStyle w:val="FontStyle14"/>
          <w:b w:val="0"/>
          <w:sz w:val="28"/>
          <w:szCs w:val="28"/>
        </w:rPr>
        <w:t>довідці</w:t>
      </w:r>
      <w:r>
        <w:rPr>
          <w:rStyle w:val="FontStyle14"/>
          <w:b w:val="0"/>
          <w:sz w:val="28"/>
          <w:szCs w:val="28"/>
        </w:rPr>
        <w:t>, у</w:t>
      </w:r>
      <w:r w:rsidR="0084685B">
        <w:rPr>
          <w:rStyle w:val="FontStyle14"/>
          <w:b w:val="0"/>
          <w:sz w:val="28"/>
          <w:szCs w:val="28"/>
        </w:rPr>
        <w:t xml:space="preserve">хвалою від 21 грудня 2017 року, постановленою головуючим у справі суддею </w:t>
      </w:r>
      <w:proofErr w:type="spellStart"/>
      <w:r w:rsidR="0084685B">
        <w:rPr>
          <w:rStyle w:val="FontStyle14"/>
          <w:b w:val="0"/>
          <w:sz w:val="28"/>
          <w:szCs w:val="28"/>
        </w:rPr>
        <w:t>Яковлевим</w:t>
      </w:r>
      <w:proofErr w:type="spellEnd"/>
      <w:r w:rsidR="0084685B">
        <w:rPr>
          <w:rStyle w:val="FontStyle14"/>
          <w:b w:val="0"/>
          <w:sz w:val="28"/>
          <w:szCs w:val="28"/>
        </w:rPr>
        <w:t xml:space="preserve"> Д.О., позовну заяву </w:t>
      </w:r>
      <w:r w:rsidR="004B0281">
        <w:rPr>
          <w:rStyle w:val="FontStyle14"/>
          <w:b w:val="0"/>
          <w:sz w:val="28"/>
          <w:szCs w:val="28"/>
        </w:rPr>
        <w:t>ОСОБА_1</w:t>
      </w:r>
      <w:r w:rsidR="0084685B">
        <w:rPr>
          <w:rStyle w:val="FontStyle14"/>
          <w:b w:val="0"/>
          <w:sz w:val="28"/>
          <w:szCs w:val="28"/>
        </w:rPr>
        <w:t xml:space="preserve">, </w:t>
      </w:r>
      <w:r w:rsidR="004B0281">
        <w:rPr>
          <w:rStyle w:val="FontStyle14"/>
          <w:b w:val="0"/>
          <w:sz w:val="28"/>
          <w:szCs w:val="28"/>
        </w:rPr>
        <w:t>ОСОБА_2</w:t>
      </w:r>
      <w:r w:rsidR="0084685B">
        <w:rPr>
          <w:rStyle w:val="FontStyle14"/>
          <w:b w:val="0"/>
          <w:sz w:val="28"/>
          <w:szCs w:val="28"/>
        </w:rPr>
        <w:t xml:space="preserve">, </w:t>
      </w:r>
      <w:r w:rsidR="004B0281">
        <w:rPr>
          <w:rStyle w:val="FontStyle14"/>
          <w:b w:val="0"/>
          <w:sz w:val="28"/>
          <w:szCs w:val="28"/>
        </w:rPr>
        <w:t>ОСОБА_3</w:t>
      </w:r>
      <w:r w:rsidR="0084685B">
        <w:rPr>
          <w:rStyle w:val="FontStyle14"/>
          <w:b w:val="0"/>
          <w:sz w:val="28"/>
          <w:szCs w:val="28"/>
        </w:rPr>
        <w:t xml:space="preserve"> до Дніпровської міської ради про стягнення земельної ділянки у власність залишено без руху</w:t>
      </w:r>
      <w:r>
        <w:rPr>
          <w:rStyle w:val="FontStyle14"/>
          <w:b w:val="0"/>
          <w:sz w:val="28"/>
          <w:szCs w:val="28"/>
        </w:rPr>
        <w:t xml:space="preserve">; </w:t>
      </w:r>
      <w:r w:rsidR="00846D59">
        <w:rPr>
          <w:rStyle w:val="FontStyle14"/>
          <w:b w:val="0"/>
          <w:sz w:val="28"/>
          <w:szCs w:val="28"/>
        </w:rPr>
        <w:t xml:space="preserve">станом на </w:t>
      </w:r>
      <w:r w:rsidR="007755C8">
        <w:rPr>
          <w:rStyle w:val="FontStyle14"/>
          <w:b w:val="0"/>
          <w:sz w:val="28"/>
          <w:szCs w:val="28"/>
        </w:rPr>
        <w:t>день</w:t>
      </w:r>
      <w:r w:rsidR="00846D59">
        <w:rPr>
          <w:rStyle w:val="FontStyle14"/>
          <w:b w:val="0"/>
          <w:sz w:val="28"/>
          <w:szCs w:val="28"/>
        </w:rPr>
        <w:t xml:space="preserve"> складання </w:t>
      </w:r>
      <w:r w:rsidR="007755C8">
        <w:rPr>
          <w:rStyle w:val="FontStyle14"/>
          <w:b w:val="0"/>
          <w:sz w:val="28"/>
          <w:szCs w:val="28"/>
        </w:rPr>
        <w:t>довідки</w:t>
      </w:r>
      <w:r w:rsidR="00846D59">
        <w:rPr>
          <w:rStyle w:val="FontStyle14"/>
          <w:b w:val="0"/>
          <w:sz w:val="28"/>
          <w:szCs w:val="28"/>
        </w:rPr>
        <w:t xml:space="preserve"> </w:t>
      </w:r>
      <w:r w:rsidR="004B0281">
        <w:rPr>
          <w:rStyle w:val="FontStyle14"/>
          <w:b w:val="0"/>
          <w:sz w:val="28"/>
          <w:szCs w:val="28"/>
        </w:rPr>
        <w:br/>
      </w:r>
      <w:r w:rsidR="00846D59">
        <w:rPr>
          <w:rStyle w:val="FontStyle14"/>
          <w:b w:val="0"/>
          <w:sz w:val="28"/>
          <w:szCs w:val="28"/>
        </w:rPr>
        <w:t>будь-які інші відомості</w:t>
      </w:r>
      <w:r w:rsidR="0084685B">
        <w:rPr>
          <w:rStyle w:val="FontStyle14"/>
          <w:b w:val="0"/>
          <w:sz w:val="28"/>
          <w:szCs w:val="28"/>
        </w:rPr>
        <w:t xml:space="preserve"> </w:t>
      </w:r>
      <w:r w:rsidR="00846D59">
        <w:rPr>
          <w:rStyle w:val="FontStyle14"/>
          <w:b w:val="0"/>
          <w:sz w:val="28"/>
          <w:szCs w:val="28"/>
        </w:rPr>
        <w:t xml:space="preserve">щодо розгляду справи № 200/18447/17, призначення судового засідання або результатів її розгляду у відповідній обліково-статистичній картці відсутні. </w:t>
      </w:r>
    </w:p>
    <w:p w:rsidR="00846D59" w:rsidRPr="004A147D" w:rsidRDefault="00846D59" w:rsidP="004A147D">
      <w:pPr>
        <w:pStyle w:val="20"/>
        <w:shd w:val="clear" w:color="auto" w:fill="auto"/>
        <w:spacing w:after="0" w:line="240" w:lineRule="auto"/>
        <w:ind w:firstLine="709"/>
        <w:jc w:val="both"/>
        <w:rPr>
          <w:rFonts w:ascii="Times New Roman" w:eastAsia="Calibri" w:hAnsi="Times New Roman" w:cs="Times New Roman"/>
          <w:b w:val="0"/>
          <w:bCs w:val="0"/>
          <w:sz w:val="28"/>
          <w:szCs w:val="28"/>
        </w:rPr>
      </w:pPr>
      <w:r>
        <w:rPr>
          <w:rStyle w:val="FontStyle14"/>
          <w:b w:val="0"/>
          <w:sz w:val="28"/>
          <w:szCs w:val="28"/>
        </w:rPr>
        <w:t xml:space="preserve">Отже, </w:t>
      </w:r>
      <w:r w:rsidR="00A042CA">
        <w:rPr>
          <w:rStyle w:val="FontStyle14"/>
          <w:b w:val="0"/>
          <w:sz w:val="28"/>
          <w:szCs w:val="28"/>
        </w:rPr>
        <w:t>з огляду на те</w:t>
      </w:r>
      <w:r>
        <w:rPr>
          <w:rStyle w:val="FontStyle14"/>
          <w:b w:val="0"/>
          <w:sz w:val="28"/>
          <w:szCs w:val="28"/>
        </w:rPr>
        <w:t xml:space="preserve">, що справа </w:t>
      </w:r>
      <w:r w:rsidR="009315B1">
        <w:rPr>
          <w:rStyle w:val="FontStyle14"/>
          <w:b w:val="0"/>
          <w:sz w:val="28"/>
          <w:szCs w:val="28"/>
        </w:rPr>
        <w:t>перебуває</w:t>
      </w:r>
      <w:r>
        <w:rPr>
          <w:rStyle w:val="FontStyle14"/>
          <w:b w:val="0"/>
          <w:sz w:val="28"/>
          <w:szCs w:val="28"/>
        </w:rPr>
        <w:t xml:space="preserve"> у провадженні судді </w:t>
      </w:r>
      <w:r w:rsidR="00FE2FAC">
        <w:rPr>
          <w:rStyle w:val="FontStyle14"/>
          <w:b w:val="0"/>
          <w:sz w:val="28"/>
          <w:szCs w:val="28"/>
        </w:rPr>
        <w:br/>
      </w:r>
      <w:proofErr w:type="spellStart"/>
      <w:r>
        <w:rPr>
          <w:rStyle w:val="FontStyle14"/>
          <w:b w:val="0"/>
          <w:sz w:val="28"/>
          <w:szCs w:val="28"/>
        </w:rPr>
        <w:t>Яковлева</w:t>
      </w:r>
      <w:proofErr w:type="spellEnd"/>
      <w:r>
        <w:rPr>
          <w:rStyle w:val="FontStyle14"/>
          <w:b w:val="0"/>
          <w:sz w:val="28"/>
          <w:szCs w:val="28"/>
        </w:rPr>
        <w:t xml:space="preserve"> Д.О. та не передана до канцелярії суду, суд вказав на неможливість надання більш детальної інформації щодо </w:t>
      </w:r>
      <w:r w:rsidR="009315B1">
        <w:rPr>
          <w:rStyle w:val="FontStyle14"/>
          <w:b w:val="0"/>
          <w:sz w:val="28"/>
          <w:szCs w:val="28"/>
        </w:rPr>
        <w:t>цієї справи</w:t>
      </w:r>
      <w:r w:rsidR="00293ED1">
        <w:rPr>
          <w:rStyle w:val="FontStyle14"/>
          <w:b w:val="0"/>
          <w:sz w:val="28"/>
          <w:szCs w:val="28"/>
        </w:rPr>
        <w:t>.</w:t>
      </w:r>
    </w:p>
    <w:p w:rsidR="000135F7" w:rsidRDefault="00884134" w:rsidP="00C32702">
      <w:pPr>
        <w:pStyle w:val="20"/>
        <w:shd w:val="clear" w:color="auto" w:fill="auto"/>
        <w:spacing w:after="0" w:line="240" w:lineRule="auto"/>
        <w:ind w:firstLine="709"/>
        <w:jc w:val="both"/>
        <w:rPr>
          <w:rFonts w:ascii="Times New Roman" w:eastAsia="Times New Roman" w:hAnsi="Times New Roman" w:cs="Times New Roman"/>
          <w:b w:val="0"/>
          <w:sz w:val="28"/>
          <w:szCs w:val="28"/>
          <w:lang w:eastAsia="uk-UA"/>
        </w:rPr>
      </w:pPr>
      <w:r>
        <w:rPr>
          <w:rFonts w:ascii="Times New Roman" w:eastAsia="Times New Roman" w:hAnsi="Times New Roman" w:cs="Times New Roman"/>
          <w:b w:val="0"/>
          <w:sz w:val="28"/>
          <w:szCs w:val="28"/>
          <w:lang w:eastAsia="uk-UA"/>
        </w:rPr>
        <w:t xml:space="preserve">Зважаючи на </w:t>
      </w:r>
      <w:r w:rsidR="005302CF">
        <w:rPr>
          <w:rFonts w:ascii="Times New Roman" w:eastAsia="Times New Roman" w:hAnsi="Times New Roman" w:cs="Times New Roman"/>
          <w:b w:val="0"/>
          <w:sz w:val="28"/>
          <w:szCs w:val="28"/>
          <w:lang w:eastAsia="uk-UA"/>
        </w:rPr>
        <w:t>надану</w:t>
      </w:r>
      <w:r>
        <w:rPr>
          <w:rFonts w:ascii="Times New Roman" w:eastAsia="Times New Roman" w:hAnsi="Times New Roman" w:cs="Times New Roman"/>
          <w:b w:val="0"/>
          <w:sz w:val="28"/>
          <w:szCs w:val="28"/>
          <w:lang w:eastAsia="uk-UA"/>
        </w:rPr>
        <w:t xml:space="preserve"> </w:t>
      </w:r>
      <w:r w:rsidR="000135F7">
        <w:rPr>
          <w:rFonts w:ascii="Times New Roman" w:eastAsia="Times New Roman" w:hAnsi="Times New Roman" w:cs="Times New Roman"/>
          <w:b w:val="0"/>
          <w:sz w:val="28"/>
          <w:szCs w:val="28"/>
          <w:lang w:eastAsia="uk-UA"/>
        </w:rPr>
        <w:t xml:space="preserve">у </w:t>
      </w:r>
      <w:r w:rsidR="00276E63">
        <w:rPr>
          <w:rFonts w:ascii="Times New Roman" w:eastAsia="Times New Roman" w:hAnsi="Times New Roman" w:cs="Times New Roman"/>
          <w:b w:val="0"/>
          <w:sz w:val="28"/>
          <w:szCs w:val="28"/>
          <w:lang w:eastAsia="uk-UA"/>
        </w:rPr>
        <w:t>листопаді</w:t>
      </w:r>
      <w:r w:rsidR="000135F7">
        <w:rPr>
          <w:rFonts w:ascii="Times New Roman" w:eastAsia="Times New Roman" w:hAnsi="Times New Roman" w:cs="Times New Roman"/>
          <w:b w:val="0"/>
          <w:sz w:val="28"/>
          <w:szCs w:val="28"/>
          <w:lang w:eastAsia="uk-UA"/>
        </w:rPr>
        <w:t xml:space="preserve"> 2019 року </w:t>
      </w:r>
      <w:proofErr w:type="spellStart"/>
      <w:r>
        <w:rPr>
          <w:rStyle w:val="FontStyle14"/>
          <w:b w:val="0"/>
          <w:sz w:val="28"/>
          <w:szCs w:val="28"/>
        </w:rPr>
        <w:t>Бабушкінським</w:t>
      </w:r>
      <w:proofErr w:type="spellEnd"/>
      <w:r>
        <w:rPr>
          <w:rStyle w:val="FontStyle14"/>
          <w:b w:val="0"/>
          <w:sz w:val="28"/>
          <w:szCs w:val="28"/>
        </w:rPr>
        <w:t xml:space="preserve"> районним судом міста Дніпропетровська </w:t>
      </w:r>
      <w:r>
        <w:rPr>
          <w:rFonts w:ascii="Times New Roman" w:eastAsia="Times New Roman" w:hAnsi="Times New Roman" w:cs="Times New Roman"/>
          <w:b w:val="0"/>
          <w:sz w:val="28"/>
          <w:szCs w:val="28"/>
          <w:lang w:eastAsia="uk-UA"/>
        </w:rPr>
        <w:t xml:space="preserve">інформацію, Перша Дисциплінарна палата Вищої ради правосуддя </w:t>
      </w:r>
      <w:r w:rsidR="00A30FC3">
        <w:rPr>
          <w:rFonts w:ascii="Times New Roman" w:eastAsia="Times New Roman" w:hAnsi="Times New Roman" w:cs="Times New Roman"/>
          <w:b w:val="0"/>
          <w:sz w:val="28"/>
          <w:szCs w:val="28"/>
          <w:lang w:eastAsia="uk-UA"/>
        </w:rPr>
        <w:t>вважала</w:t>
      </w:r>
      <w:r>
        <w:rPr>
          <w:rFonts w:ascii="Times New Roman" w:eastAsia="Times New Roman" w:hAnsi="Times New Roman" w:cs="Times New Roman"/>
          <w:b w:val="0"/>
          <w:sz w:val="28"/>
          <w:szCs w:val="28"/>
          <w:lang w:eastAsia="uk-UA"/>
        </w:rPr>
        <w:t xml:space="preserve"> за необхідне </w:t>
      </w:r>
      <w:r w:rsidR="009315B1">
        <w:rPr>
          <w:rFonts w:ascii="Times New Roman" w:eastAsia="Times New Roman" w:hAnsi="Times New Roman" w:cs="Times New Roman"/>
          <w:b w:val="0"/>
          <w:sz w:val="28"/>
          <w:szCs w:val="28"/>
          <w:lang w:eastAsia="uk-UA"/>
        </w:rPr>
        <w:t>використати</w:t>
      </w:r>
      <w:r w:rsidR="000135F7">
        <w:rPr>
          <w:rFonts w:ascii="Times New Roman" w:eastAsia="Times New Roman" w:hAnsi="Times New Roman" w:cs="Times New Roman"/>
          <w:b w:val="0"/>
          <w:sz w:val="28"/>
          <w:szCs w:val="28"/>
          <w:lang w:eastAsia="uk-UA"/>
        </w:rPr>
        <w:t xml:space="preserve"> </w:t>
      </w:r>
      <w:r w:rsidR="0032444C">
        <w:rPr>
          <w:rFonts w:ascii="Times New Roman" w:eastAsia="Times New Roman" w:hAnsi="Times New Roman" w:cs="Times New Roman"/>
          <w:b w:val="0"/>
          <w:sz w:val="28"/>
          <w:szCs w:val="28"/>
          <w:lang w:eastAsia="uk-UA"/>
        </w:rPr>
        <w:t>актуальн</w:t>
      </w:r>
      <w:r w:rsidR="009315B1">
        <w:rPr>
          <w:rFonts w:ascii="Times New Roman" w:eastAsia="Times New Roman" w:hAnsi="Times New Roman" w:cs="Times New Roman"/>
          <w:b w:val="0"/>
          <w:sz w:val="28"/>
          <w:szCs w:val="28"/>
          <w:lang w:eastAsia="uk-UA"/>
        </w:rPr>
        <w:t>і</w:t>
      </w:r>
      <w:r w:rsidR="0032444C">
        <w:rPr>
          <w:rFonts w:ascii="Times New Roman" w:eastAsia="Times New Roman" w:hAnsi="Times New Roman" w:cs="Times New Roman"/>
          <w:b w:val="0"/>
          <w:sz w:val="28"/>
          <w:szCs w:val="28"/>
          <w:lang w:eastAsia="uk-UA"/>
        </w:rPr>
        <w:t xml:space="preserve"> </w:t>
      </w:r>
      <w:r w:rsidR="000135F7">
        <w:rPr>
          <w:rFonts w:ascii="Times New Roman" w:eastAsia="Times New Roman" w:hAnsi="Times New Roman" w:cs="Times New Roman"/>
          <w:b w:val="0"/>
          <w:sz w:val="28"/>
          <w:szCs w:val="28"/>
          <w:lang w:eastAsia="uk-UA"/>
        </w:rPr>
        <w:t>дан</w:t>
      </w:r>
      <w:r w:rsidR="009315B1">
        <w:rPr>
          <w:rFonts w:ascii="Times New Roman" w:eastAsia="Times New Roman" w:hAnsi="Times New Roman" w:cs="Times New Roman"/>
          <w:b w:val="0"/>
          <w:sz w:val="28"/>
          <w:szCs w:val="28"/>
          <w:lang w:eastAsia="uk-UA"/>
        </w:rPr>
        <w:t>і</w:t>
      </w:r>
      <w:r w:rsidR="000135F7">
        <w:rPr>
          <w:rFonts w:ascii="Times New Roman" w:eastAsia="Times New Roman" w:hAnsi="Times New Roman" w:cs="Times New Roman"/>
          <w:b w:val="0"/>
          <w:sz w:val="28"/>
          <w:szCs w:val="28"/>
          <w:lang w:eastAsia="uk-UA"/>
        </w:rPr>
        <w:t xml:space="preserve"> офіційного веб-порталу «Судова влада України» та</w:t>
      </w:r>
      <w:r w:rsidR="009315B1">
        <w:rPr>
          <w:rFonts w:ascii="Times New Roman" w:eastAsia="Times New Roman" w:hAnsi="Times New Roman" w:cs="Times New Roman"/>
          <w:b w:val="0"/>
          <w:sz w:val="28"/>
          <w:szCs w:val="28"/>
          <w:lang w:eastAsia="uk-UA"/>
        </w:rPr>
        <w:t>, зокрема,</w:t>
      </w:r>
      <w:r w:rsidR="000135F7">
        <w:rPr>
          <w:rFonts w:ascii="Times New Roman" w:eastAsia="Times New Roman" w:hAnsi="Times New Roman" w:cs="Times New Roman"/>
          <w:b w:val="0"/>
          <w:sz w:val="28"/>
          <w:szCs w:val="28"/>
          <w:lang w:eastAsia="uk-UA"/>
        </w:rPr>
        <w:t xml:space="preserve"> Єдиного державного реєстру</w:t>
      </w:r>
      <w:r w:rsidR="009315B1">
        <w:rPr>
          <w:rFonts w:ascii="Times New Roman" w:eastAsia="Times New Roman" w:hAnsi="Times New Roman" w:cs="Times New Roman"/>
          <w:b w:val="0"/>
          <w:sz w:val="28"/>
          <w:szCs w:val="28"/>
          <w:lang w:eastAsia="uk-UA"/>
        </w:rPr>
        <w:t xml:space="preserve"> судових рішень (далі – Реєстр)</w:t>
      </w:r>
      <w:r w:rsidR="000135F7">
        <w:rPr>
          <w:rFonts w:ascii="Times New Roman" w:eastAsia="Times New Roman" w:hAnsi="Times New Roman" w:cs="Times New Roman"/>
          <w:b w:val="0"/>
          <w:sz w:val="28"/>
          <w:szCs w:val="28"/>
          <w:lang w:eastAsia="uk-UA"/>
        </w:rPr>
        <w:t>.</w:t>
      </w:r>
    </w:p>
    <w:p w:rsidR="006671CB" w:rsidRDefault="009315B1" w:rsidP="00C32702">
      <w:pPr>
        <w:pStyle w:val="20"/>
        <w:shd w:val="clear" w:color="auto" w:fill="auto"/>
        <w:spacing w:after="0" w:line="240" w:lineRule="auto"/>
        <w:ind w:firstLine="709"/>
        <w:jc w:val="both"/>
        <w:rPr>
          <w:rFonts w:ascii="Times New Roman" w:eastAsia="Times New Roman" w:hAnsi="Times New Roman" w:cs="Times New Roman"/>
          <w:b w:val="0"/>
          <w:sz w:val="28"/>
          <w:szCs w:val="28"/>
          <w:lang w:eastAsia="uk-UA"/>
        </w:rPr>
      </w:pPr>
      <w:r>
        <w:rPr>
          <w:rFonts w:ascii="Times New Roman" w:eastAsia="Times New Roman" w:hAnsi="Times New Roman" w:cs="Times New Roman"/>
          <w:b w:val="0"/>
          <w:sz w:val="28"/>
          <w:szCs w:val="28"/>
          <w:lang w:eastAsia="uk-UA"/>
        </w:rPr>
        <w:t>На сьогодні</w:t>
      </w:r>
      <w:r w:rsidR="000135F7">
        <w:rPr>
          <w:rFonts w:ascii="Times New Roman" w:eastAsia="Times New Roman" w:hAnsi="Times New Roman" w:cs="Times New Roman"/>
          <w:b w:val="0"/>
          <w:sz w:val="28"/>
          <w:szCs w:val="28"/>
          <w:lang w:eastAsia="uk-UA"/>
        </w:rPr>
        <w:t xml:space="preserve"> за посиланням </w:t>
      </w:r>
      <w:hyperlink r:id="rId9" w:history="1">
        <w:r w:rsidR="000135F7" w:rsidRPr="000135F7">
          <w:rPr>
            <w:rStyle w:val="ac"/>
            <w:rFonts w:ascii="Times New Roman" w:hAnsi="Times New Roman" w:cs="Times New Roman"/>
            <w:b w:val="0"/>
            <w:color w:val="auto"/>
            <w:sz w:val="28"/>
            <w:szCs w:val="28"/>
            <w:u w:val="none"/>
          </w:rPr>
          <w:t>https://court.gov.ua/fair/</w:t>
        </w:r>
      </w:hyperlink>
      <w:r w:rsidR="000135F7" w:rsidRPr="000135F7">
        <w:rPr>
          <w:rFonts w:ascii="Times New Roman" w:eastAsia="Times New Roman" w:hAnsi="Times New Roman" w:cs="Times New Roman"/>
          <w:b w:val="0"/>
          <w:sz w:val="28"/>
          <w:szCs w:val="28"/>
          <w:lang w:eastAsia="uk-UA"/>
        </w:rPr>
        <w:t xml:space="preserve"> </w:t>
      </w:r>
      <w:r w:rsidR="000135F7">
        <w:rPr>
          <w:rFonts w:ascii="Times New Roman" w:eastAsia="Times New Roman" w:hAnsi="Times New Roman" w:cs="Times New Roman"/>
          <w:b w:val="0"/>
          <w:sz w:val="28"/>
          <w:szCs w:val="28"/>
          <w:lang w:eastAsia="uk-UA"/>
        </w:rPr>
        <w:t xml:space="preserve">щодо стану розгляду справи № </w:t>
      </w:r>
      <w:r w:rsidR="000135F7">
        <w:rPr>
          <w:rStyle w:val="FontStyle14"/>
          <w:b w:val="0"/>
          <w:sz w:val="28"/>
          <w:szCs w:val="28"/>
        </w:rPr>
        <w:t>200/18447/17</w:t>
      </w:r>
      <w:r w:rsidR="000135F7">
        <w:rPr>
          <w:rFonts w:ascii="Times New Roman" w:eastAsia="Times New Roman" w:hAnsi="Times New Roman" w:cs="Times New Roman"/>
          <w:b w:val="0"/>
          <w:sz w:val="28"/>
          <w:szCs w:val="28"/>
          <w:lang w:eastAsia="uk-UA"/>
        </w:rPr>
        <w:t xml:space="preserve"> під головуванням судді Яковлева Д.О. міститься </w:t>
      </w:r>
      <w:r w:rsidR="00AE2B53">
        <w:rPr>
          <w:rFonts w:ascii="Times New Roman" w:eastAsia="Times New Roman" w:hAnsi="Times New Roman" w:cs="Times New Roman"/>
          <w:b w:val="0"/>
          <w:sz w:val="28"/>
          <w:szCs w:val="28"/>
          <w:lang w:eastAsia="uk-UA"/>
        </w:rPr>
        <w:t xml:space="preserve">лише </w:t>
      </w:r>
      <w:r w:rsidR="000135F7">
        <w:rPr>
          <w:rFonts w:ascii="Times New Roman" w:eastAsia="Times New Roman" w:hAnsi="Times New Roman" w:cs="Times New Roman"/>
          <w:b w:val="0"/>
          <w:sz w:val="28"/>
          <w:szCs w:val="28"/>
          <w:lang w:eastAsia="uk-UA"/>
        </w:rPr>
        <w:t xml:space="preserve">інформація щодо призначення складу суду 21 грудня </w:t>
      </w:r>
      <w:r w:rsidR="000135F7">
        <w:rPr>
          <w:rFonts w:ascii="Times New Roman" w:eastAsia="Times New Roman" w:hAnsi="Times New Roman" w:cs="Times New Roman"/>
          <w:b w:val="0"/>
          <w:sz w:val="28"/>
          <w:szCs w:val="28"/>
          <w:lang w:eastAsia="uk-UA"/>
        </w:rPr>
        <w:br/>
        <w:t xml:space="preserve">2017 року, у Реєстрі </w:t>
      </w:r>
      <w:r w:rsidR="00FE2FAC">
        <w:rPr>
          <w:rFonts w:ascii="Times New Roman" w:eastAsia="Times New Roman" w:hAnsi="Times New Roman" w:cs="Times New Roman"/>
          <w:b w:val="0"/>
          <w:sz w:val="28"/>
          <w:szCs w:val="28"/>
          <w:lang w:eastAsia="uk-UA"/>
        </w:rPr>
        <w:t>містяться</w:t>
      </w:r>
      <w:r w:rsidR="000135F7">
        <w:rPr>
          <w:rFonts w:ascii="Times New Roman" w:eastAsia="Times New Roman" w:hAnsi="Times New Roman" w:cs="Times New Roman"/>
          <w:b w:val="0"/>
          <w:sz w:val="28"/>
          <w:szCs w:val="28"/>
          <w:lang w:eastAsia="uk-UA"/>
        </w:rPr>
        <w:t xml:space="preserve"> тексти </w:t>
      </w:r>
      <w:r w:rsidR="00277AAC">
        <w:rPr>
          <w:rFonts w:ascii="Times New Roman" w:eastAsia="Times New Roman" w:hAnsi="Times New Roman" w:cs="Times New Roman"/>
          <w:b w:val="0"/>
          <w:sz w:val="28"/>
          <w:szCs w:val="28"/>
          <w:lang w:eastAsia="uk-UA"/>
        </w:rPr>
        <w:t xml:space="preserve">двох </w:t>
      </w:r>
      <w:r w:rsidR="000135F7">
        <w:rPr>
          <w:rFonts w:ascii="Times New Roman" w:eastAsia="Times New Roman" w:hAnsi="Times New Roman" w:cs="Times New Roman"/>
          <w:b w:val="0"/>
          <w:sz w:val="28"/>
          <w:szCs w:val="28"/>
          <w:lang w:eastAsia="uk-UA"/>
        </w:rPr>
        <w:t xml:space="preserve">судових рішень у справі – ухвали </w:t>
      </w:r>
      <w:proofErr w:type="spellStart"/>
      <w:r w:rsidR="000D7F7E">
        <w:rPr>
          <w:rFonts w:ascii="Times New Roman" w:eastAsia="Times New Roman" w:hAnsi="Times New Roman" w:cs="Times New Roman"/>
          <w:b w:val="0"/>
          <w:sz w:val="28"/>
          <w:szCs w:val="28"/>
          <w:lang w:eastAsia="uk-UA"/>
        </w:rPr>
        <w:t>Бабушкінського</w:t>
      </w:r>
      <w:proofErr w:type="spellEnd"/>
      <w:r w:rsidR="000D7F7E">
        <w:rPr>
          <w:rFonts w:ascii="Times New Roman" w:eastAsia="Times New Roman" w:hAnsi="Times New Roman" w:cs="Times New Roman"/>
          <w:b w:val="0"/>
          <w:sz w:val="28"/>
          <w:szCs w:val="28"/>
          <w:lang w:eastAsia="uk-UA"/>
        </w:rPr>
        <w:t xml:space="preserve"> районного суду міста Дніпропетровська </w:t>
      </w:r>
      <w:r w:rsidR="000135F7">
        <w:rPr>
          <w:rFonts w:ascii="Times New Roman" w:eastAsia="Times New Roman" w:hAnsi="Times New Roman" w:cs="Times New Roman"/>
          <w:b w:val="0"/>
          <w:sz w:val="28"/>
          <w:szCs w:val="28"/>
          <w:lang w:eastAsia="uk-UA"/>
        </w:rPr>
        <w:t xml:space="preserve">від </w:t>
      </w:r>
      <w:r w:rsidR="000D7F7E">
        <w:rPr>
          <w:rFonts w:ascii="Times New Roman" w:eastAsia="Times New Roman" w:hAnsi="Times New Roman" w:cs="Times New Roman"/>
          <w:b w:val="0"/>
          <w:sz w:val="28"/>
          <w:szCs w:val="28"/>
          <w:lang w:eastAsia="uk-UA"/>
        </w:rPr>
        <w:t xml:space="preserve">26 жовтня </w:t>
      </w:r>
      <w:r w:rsidR="000D7F7E">
        <w:rPr>
          <w:rFonts w:ascii="Times New Roman" w:eastAsia="Times New Roman" w:hAnsi="Times New Roman" w:cs="Times New Roman"/>
          <w:b w:val="0"/>
          <w:sz w:val="28"/>
          <w:szCs w:val="28"/>
          <w:lang w:eastAsia="uk-UA"/>
        </w:rPr>
        <w:br/>
        <w:t xml:space="preserve">2017 року та ухвали апеляційного суду Дніпропетровської області від </w:t>
      </w:r>
      <w:r w:rsidR="006B27EB">
        <w:rPr>
          <w:rFonts w:ascii="Times New Roman" w:eastAsia="Times New Roman" w:hAnsi="Times New Roman" w:cs="Times New Roman"/>
          <w:b w:val="0"/>
          <w:sz w:val="28"/>
          <w:szCs w:val="28"/>
          <w:lang w:eastAsia="uk-UA"/>
        </w:rPr>
        <w:t>14 грудня 2017 року. Т</w:t>
      </w:r>
      <w:r>
        <w:rPr>
          <w:rFonts w:ascii="Times New Roman" w:eastAsia="Times New Roman" w:hAnsi="Times New Roman" w:cs="Times New Roman"/>
          <w:b w:val="0"/>
          <w:sz w:val="28"/>
          <w:szCs w:val="28"/>
          <w:lang w:eastAsia="uk-UA"/>
        </w:rPr>
        <w:t xml:space="preserve">екст ухвали, яку </w:t>
      </w:r>
      <w:r w:rsidR="0010034B">
        <w:rPr>
          <w:rFonts w:ascii="Times New Roman" w:eastAsia="Times New Roman" w:hAnsi="Times New Roman" w:cs="Times New Roman"/>
          <w:b w:val="0"/>
          <w:sz w:val="28"/>
          <w:szCs w:val="28"/>
          <w:lang w:eastAsia="uk-UA"/>
        </w:rPr>
        <w:t xml:space="preserve">згідно </w:t>
      </w:r>
      <w:r>
        <w:rPr>
          <w:rFonts w:ascii="Times New Roman" w:eastAsia="Times New Roman" w:hAnsi="Times New Roman" w:cs="Times New Roman"/>
          <w:b w:val="0"/>
          <w:sz w:val="28"/>
          <w:szCs w:val="28"/>
          <w:lang w:eastAsia="uk-UA"/>
        </w:rPr>
        <w:t xml:space="preserve">з </w:t>
      </w:r>
      <w:r w:rsidR="0010034B">
        <w:rPr>
          <w:rFonts w:ascii="Times New Roman" w:eastAsia="Times New Roman" w:hAnsi="Times New Roman" w:cs="Times New Roman"/>
          <w:b w:val="0"/>
          <w:sz w:val="28"/>
          <w:szCs w:val="28"/>
          <w:lang w:eastAsia="uk-UA"/>
        </w:rPr>
        <w:t>відомост</w:t>
      </w:r>
      <w:r>
        <w:rPr>
          <w:rFonts w:ascii="Times New Roman" w:eastAsia="Times New Roman" w:hAnsi="Times New Roman" w:cs="Times New Roman"/>
          <w:b w:val="0"/>
          <w:sz w:val="28"/>
          <w:szCs w:val="28"/>
          <w:lang w:eastAsia="uk-UA"/>
        </w:rPr>
        <w:t>ями суду</w:t>
      </w:r>
      <w:r w:rsidR="0010034B">
        <w:rPr>
          <w:rFonts w:ascii="Times New Roman" w:eastAsia="Times New Roman" w:hAnsi="Times New Roman" w:cs="Times New Roman"/>
          <w:b w:val="0"/>
          <w:sz w:val="28"/>
          <w:szCs w:val="28"/>
          <w:lang w:eastAsia="uk-UA"/>
        </w:rPr>
        <w:t xml:space="preserve"> постановлено суддею </w:t>
      </w:r>
      <w:proofErr w:type="spellStart"/>
      <w:r w:rsidR="0010034B">
        <w:rPr>
          <w:rFonts w:ascii="Times New Roman" w:eastAsia="Times New Roman" w:hAnsi="Times New Roman" w:cs="Times New Roman"/>
          <w:b w:val="0"/>
          <w:sz w:val="28"/>
          <w:szCs w:val="28"/>
          <w:lang w:eastAsia="uk-UA"/>
        </w:rPr>
        <w:t>Яковлевим</w:t>
      </w:r>
      <w:proofErr w:type="spellEnd"/>
      <w:r w:rsidR="0010034B">
        <w:rPr>
          <w:rFonts w:ascii="Times New Roman" w:eastAsia="Times New Roman" w:hAnsi="Times New Roman" w:cs="Times New Roman"/>
          <w:b w:val="0"/>
          <w:sz w:val="28"/>
          <w:szCs w:val="28"/>
          <w:lang w:eastAsia="uk-UA"/>
        </w:rPr>
        <w:t xml:space="preserve"> Д.О. 21 грудня 2017 року</w:t>
      </w:r>
      <w:r>
        <w:rPr>
          <w:rFonts w:ascii="Times New Roman" w:eastAsia="Times New Roman" w:hAnsi="Times New Roman" w:cs="Times New Roman"/>
          <w:b w:val="0"/>
          <w:sz w:val="28"/>
          <w:szCs w:val="28"/>
          <w:lang w:eastAsia="uk-UA"/>
        </w:rPr>
        <w:t>,</w:t>
      </w:r>
      <w:r w:rsidR="0010034B">
        <w:rPr>
          <w:rFonts w:ascii="Times New Roman" w:eastAsia="Times New Roman" w:hAnsi="Times New Roman" w:cs="Times New Roman"/>
          <w:b w:val="0"/>
          <w:sz w:val="28"/>
          <w:szCs w:val="28"/>
          <w:lang w:eastAsia="uk-UA"/>
        </w:rPr>
        <w:t xml:space="preserve"> у Реєстрі відсутній. </w:t>
      </w:r>
    </w:p>
    <w:p w:rsidR="001D26BD" w:rsidRDefault="001D26BD" w:rsidP="00A766B8">
      <w:pPr>
        <w:pStyle w:val="20"/>
        <w:shd w:val="clear" w:color="auto" w:fill="auto"/>
        <w:spacing w:after="0" w:line="240" w:lineRule="auto"/>
        <w:ind w:firstLine="709"/>
        <w:jc w:val="both"/>
        <w:rPr>
          <w:rFonts w:ascii="Times New Roman" w:hAnsi="Times New Roman" w:cs="Times New Roman"/>
          <w:b w:val="0"/>
          <w:sz w:val="28"/>
          <w:szCs w:val="28"/>
        </w:rPr>
      </w:pPr>
      <w:r w:rsidRPr="00D01857">
        <w:rPr>
          <w:rFonts w:ascii="Times New Roman" w:eastAsia="Times New Roman" w:hAnsi="Times New Roman" w:cs="Times New Roman"/>
          <w:b w:val="0"/>
          <w:sz w:val="28"/>
          <w:szCs w:val="28"/>
          <w:lang w:eastAsia="uk-UA"/>
        </w:rPr>
        <w:t xml:space="preserve">Відповідно до вимог статті 185 Цивільного процесуального кодексу України в редакції, чинній на дату вчинення дій суддею </w:t>
      </w:r>
      <w:proofErr w:type="spellStart"/>
      <w:r w:rsidRPr="00D01857">
        <w:rPr>
          <w:rFonts w:ascii="Times New Roman" w:eastAsia="Times New Roman" w:hAnsi="Times New Roman" w:cs="Times New Roman"/>
          <w:b w:val="0"/>
          <w:sz w:val="28"/>
          <w:szCs w:val="28"/>
          <w:lang w:eastAsia="uk-UA"/>
        </w:rPr>
        <w:t>Яковлевим</w:t>
      </w:r>
      <w:proofErr w:type="spellEnd"/>
      <w:r w:rsidRPr="00D01857">
        <w:rPr>
          <w:rFonts w:ascii="Times New Roman" w:eastAsia="Times New Roman" w:hAnsi="Times New Roman" w:cs="Times New Roman"/>
          <w:b w:val="0"/>
          <w:sz w:val="28"/>
          <w:szCs w:val="28"/>
          <w:lang w:eastAsia="uk-UA"/>
        </w:rPr>
        <w:t xml:space="preserve"> Д.О. </w:t>
      </w:r>
      <w:r w:rsidR="006671CB">
        <w:rPr>
          <w:rFonts w:ascii="Times New Roman" w:eastAsia="Times New Roman" w:hAnsi="Times New Roman" w:cs="Times New Roman"/>
          <w:b w:val="0"/>
          <w:sz w:val="28"/>
          <w:szCs w:val="28"/>
          <w:lang w:eastAsia="uk-UA"/>
        </w:rPr>
        <w:br/>
        <w:t>(далі – ЦПК України)</w:t>
      </w:r>
      <w:r w:rsidR="009315B1">
        <w:rPr>
          <w:rFonts w:ascii="Times New Roman" w:eastAsia="Times New Roman" w:hAnsi="Times New Roman" w:cs="Times New Roman"/>
          <w:b w:val="0"/>
          <w:sz w:val="28"/>
          <w:szCs w:val="28"/>
          <w:lang w:eastAsia="uk-UA"/>
        </w:rPr>
        <w:t>,</w:t>
      </w:r>
      <w:r w:rsidR="006671CB">
        <w:rPr>
          <w:rFonts w:ascii="Times New Roman" w:eastAsia="Times New Roman" w:hAnsi="Times New Roman" w:cs="Times New Roman"/>
          <w:b w:val="0"/>
          <w:sz w:val="28"/>
          <w:szCs w:val="28"/>
          <w:lang w:eastAsia="uk-UA"/>
        </w:rPr>
        <w:t xml:space="preserve"> </w:t>
      </w:r>
      <w:r w:rsidRPr="00D01857">
        <w:rPr>
          <w:rStyle w:val="rvts9"/>
          <w:rFonts w:ascii="Times New Roman" w:hAnsi="Times New Roman" w:cs="Times New Roman"/>
          <w:b w:val="0"/>
          <w:bCs w:val="0"/>
          <w:sz w:val="28"/>
          <w:szCs w:val="28"/>
        </w:rPr>
        <w:t>с</w:t>
      </w:r>
      <w:r w:rsidRPr="00D01857">
        <w:rPr>
          <w:rFonts w:ascii="Times New Roman" w:hAnsi="Times New Roman" w:cs="Times New Roman"/>
          <w:b w:val="0"/>
          <w:sz w:val="28"/>
          <w:szCs w:val="28"/>
        </w:rPr>
        <w:t>уддя, встановивши, що позовну заяву подано без додержання вимог, викладених у </w:t>
      </w:r>
      <w:hyperlink r:id="rId10" w:anchor="n7328" w:history="1">
        <w:r w:rsidRPr="00D01857">
          <w:rPr>
            <w:rStyle w:val="ac"/>
            <w:rFonts w:ascii="Times New Roman" w:hAnsi="Times New Roman" w:cs="Times New Roman"/>
            <w:b w:val="0"/>
            <w:color w:val="auto"/>
            <w:sz w:val="28"/>
            <w:szCs w:val="28"/>
            <w:u w:val="none"/>
          </w:rPr>
          <w:t>статтях 175</w:t>
        </w:r>
      </w:hyperlink>
      <w:r w:rsidRPr="00D01857">
        <w:rPr>
          <w:rFonts w:ascii="Times New Roman" w:hAnsi="Times New Roman" w:cs="Times New Roman"/>
          <w:b w:val="0"/>
          <w:sz w:val="28"/>
          <w:szCs w:val="28"/>
        </w:rPr>
        <w:t xml:space="preserve">  і  </w:t>
      </w:r>
      <w:hyperlink r:id="rId11" w:anchor="n7359" w:history="1">
        <w:r w:rsidRPr="00D01857">
          <w:rPr>
            <w:rStyle w:val="ac"/>
            <w:rFonts w:ascii="Times New Roman" w:hAnsi="Times New Roman" w:cs="Times New Roman"/>
            <w:b w:val="0"/>
            <w:color w:val="auto"/>
            <w:sz w:val="28"/>
            <w:szCs w:val="28"/>
            <w:u w:val="none"/>
          </w:rPr>
          <w:t>177</w:t>
        </w:r>
      </w:hyperlink>
      <w:r w:rsidRPr="00D01857">
        <w:rPr>
          <w:rFonts w:ascii="Times New Roman" w:hAnsi="Times New Roman" w:cs="Times New Roman"/>
          <w:b w:val="0"/>
          <w:sz w:val="28"/>
          <w:szCs w:val="28"/>
        </w:rPr>
        <w:t>  цього Кодексу, протягом п’яти днів з дня надходження до суду позовної заяви постановляє ухвалу про за</w:t>
      </w:r>
      <w:r w:rsidR="00A766B8" w:rsidRPr="00D01857">
        <w:rPr>
          <w:rFonts w:ascii="Times New Roman" w:hAnsi="Times New Roman" w:cs="Times New Roman"/>
          <w:b w:val="0"/>
          <w:sz w:val="28"/>
          <w:szCs w:val="28"/>
        </w:rPr>
        <w:t>лишення позовної заяви без руху; в</w:t>
      </w:r>
      <w:r w:rsidRPr="00D01857">
        <w:rPr>
          <w:rFonts w:ascii="Times New Roman" w:hAnsi="Times New Roman" w:cs="Times New Roman"/>
          <w:b w:val="0"/>
          <w:sz w:val="28"/>
          <w:szCs w:val="28"/>
        </w:rPr>
        <w:t xml:space="preserve">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w:t>
      </w:r>
      <w:proofErr w:type="spellStart"/>
      <w:r w:rsidRPr="00D01857">
        <w:rPr>
          <w:rFonts w:ascii="Times New Roman" w:hAnsi="Times New Roman" w:cs="Times New Roman"/>
          <w:b w:val="0"/>
          <w:sz w:val="28"/>
          <w:szCs w:val="28"/>
        </w:rPr>
        <w:t>постановляється</w:t>
      </w:r>
      <w:proofErr w:type="spellEnd"/>
      <w:r w:rsidRPr="00D01857">
        <w:rPr>
          <w:rFonts w:ascii="Times New Roman" w:hAnsi="Times New Roman" w:cs="Times New Roman"/>
          <w:b w:val="0"/>
          <w:sz w:val="28"/>
          <w:szCs w:val="28"/>
        </w:rPr>
        <w:t xml:space="preserve"> з підстави несплати судового збору у встановленому законом розмірі, суд в такій ухвалі повинен зазначити точну суму судового збору, яку </w:t>
      </w:r>
      <w:r w:rsidRPr="00E3727F">
        <w:rPr>
          <w:rFonts w:ascii="Times New Roman" w:hAnsi="Times New Roman" w:cs="Times New Roman"/>
          <w:b w:val="0"/>
          <w:sz w:val="28"/>
          <w:szCs w:val="28"/>
        </w:rPr>
        <w:t>необхідно сплатити (доплатити).</w:t>
      </w:r>
    </w:p>
    <w:p w:rsidR="00233F03" w:rsidRPr="00233F03" w:rsidRDefault="00233F03" w:rsidP="00A766B8">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Якщо позивач відповідно до ухвали суду у встановлений строк виконає вимоги, визначені </w:t>
      </w:r>
      <w:hyperlink r:id="rId12" w:anchor="n7328" w:history="1">
        <w:r w:rsidRPr="00233F03">
          <w:rPr>
            <w:rStyle w:val="ac"/>
            <w:rFonts w:ascii="Times New Roman" w:hAnsi="Times New Roman" w:cs="Times New Roman"/>
            <w:b w:val="0"/>
            <w:color w:val="auto"/>
            <w:sz w:val="28"/>
            <w:szCs w:val="28"/>
            <w:u w:val="none"/>
          </w:rPr>
          <w:t>статтями 175</w:t>
        </w:r>
      </w:hyperlink>
      <w:r w:rsidRPr="00233F03">
        <w:rPr>
          <w:rFonts w:ascii="Times New Roman" w:hAnsi="Times New Roman" w:cs="Times New Roman"/>
          <w:b w:val="0"/>
          <w:sz w:val="28"/>
          <w:szCs w:val="28"/>
        </w:rPr>
        <w:t> і </w:t>
      </w:r>
      <w:hyperlink r:id="rId13" w:anchor="n7359" w:history="1">
        <w:r w:rsidRPr="00233F03">
          <w:rPr>
            <w:rStyle w:val="ac"/>
            <w:rFonts w:ascii="Times New Roman" w:hAnsi="Times New Roman" w:cs="Times New Roman"/>
            <w:b w:val="0"/>
            <w:color w:val="auto"/>
            <w:sz w:val="28"/>
            <w:szCs w:val="28"/>
            <w:u w:val="none"/>
          </w:rPr>
          <w:t>177</w:t>
        </w:r>
      </w:hyperlink>
      <w:r w:rsidRPr="00233F03">
        <w:rPr>
          <w:rFonts w:ascii="Times New Roman" w:hAnsi="Times New Roman" w:cs="Times New Roman"/>
          <w:b w:val="0"/>
          <w:sz w:val="28"/>
          <w:szCs w:val="28"/>
        </w:rPr>
        <w:t xml:space="preserve"> цього Кодексу, сплатить суму судового </w:t>
      </w:r>
      <w:r w:rsidRPr="00233F03">
        <w:rPr>
          <w:rFonts w:ascii="Times New Roman" w:hAnsi="Times New Roman" w:cs="Times New Roman"/>
          <w:b w:val="0"/>
          <w:sz w:val="28"/>
          <w:szCs w:val="28"/>
        </w:rPr>
        <w:lastRenderedPageBreak/>
        <w:t>збору,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rsidR="00233F03" w:rsidRPr="00233F03" w:rsidRDefault="00233F03" w:rsidP="00A766B8">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Суддя повертає позовну заяву і додані до неї документи не пізніше п’яти днів з дня її надходження або з дня закінчення строку на усунення недоліків.</w:t>
      </w:r>
    </w:p>
    <w:p w:rsidR="00233F03" w:rsidRP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Про повернення позовної заяви суд постановляє ухвалу. Ухвалу про повернення позовної заяви може бути оскаржено. Копія позовної заяви залишається в суді.</w:t>
      </w:r>
    </w:p>
    <w:p w:rsidR="00233F03" w:rsidRP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У разі скасування ухвали про повернення позовної заяви та направлення справи для продовження розгляду суд не має права повторно повертати позовну заяву.</w:t>
      </w:r>
    </w:p>
    <w:p w:rsidR="00233F03" w:rsidRP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rsid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Style w:val="rvts9"/>
          <w:rFonts w:ascii="Times New Roman" w:hAnsi="Times New Roman" w:cs="Times New Roman"/>
          <w:b w:val="0"/>
          <w:color w:val="000000"/>
          <w:sz w:val="28"/>
          <w:szCs w:val="28"/>
        </w:rPr>
        <w:t xml:space="preserve">Статтею 187 </w:t>
      </w:r>
      <w:r w:rsidRPr="00233F03">
        <w:rPr>
          <w:rFonts w:ascii="Times New Roman" w:hAnsi="Times New Roman" w:cs="Times New Roman"/>
          <w:b w:val="0"/>
          <w:sz w:val="28"/>
          <w:szCs w:val="28"/>
        </w:rPr>
        <w:t xml:space="preserve">ЦПК України визначено, що за </w:t>
      </w:r>
      <w:bookmarkStart w:id="0" w:name="n7454"/>
      <w:bookmarkEnd w:id="0"/>
      <w:r w:rsidRPr="00233F03">
        <w:rPr>
          <w:rFonts w:ascii="Times New Roman" w:hAnsi="Times New Roman" w:cs="Times New Roman"/>
          <w:b w:val="0"/>
          <w:sz w:val="28"/>
          <w:szCs w:val="28"/>
        </w:rPr>
        <w:t>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w:t>
      </w:r>
      <w:hyperlink r:id="rId14" w:anchor="n7423" w:history="1">
        <w:r w:rsidRPr="00233F03">
          <w:rPr>
            <w:rStyle w:val="ac"/>
            <w:rFonts w:ascii="Times New Roman" w:hAnsi="Times New Roman" w:cs="Times New Roman"/>
            <w:b w:val="0"/>
            <w:color w:val="auto"/>
            <w:sz w:val="28"/>
            <w:szCs w:val="28"/>
            <w:u w:val="none"/>
          </w:rPr>
          <w:t>статтею 185</w:t>
        </w:r>
      </w:hyperlink>
      <w:r w:rsidRPr="00233F03">
        <w:rPr>
          <w:rFonts w:ascii="Times New Roman" w:hAnsi="Times New Roman" w:cs="Times New Roman"/>
          <w:b w:val="0"/>
          <w:sz w:val="28"/>
          <w:szCs w:val="28"/>
        </w:rPr>
        <w:t> цього Кодексу.</w:t>
      </w:r>
    </w:p>
    <w:p w:rsid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 xml:space="preserve">Відповідно до вимог статті 2 Закону України «Про доступ до судових рішень» кожен має право  на доступ до судових рішень у порядку, визначеному цим Законом. </w:t>
      </w:r>
      <w:bookmarkStart w:id="1" w:name="o12"/>
      <w:bookmarkEnd w:id="1"/>
      <w:r w:rsidRPr="00233F03">
        <w:rPr>
          <w:rFonts w:ascii="Times New Roman" w:hAnsi="Times New Roman" w:cs="Times New Roman"/>
          <w:b w:val="0"/>
          <w:sz w:val="28"/>
          <w:szCs w:val="28"/>
        </w:rPr>
        <w:t>Усі судові рішення є відкритими та підлягають оприлюдненню в   електронній формі не пізніше наступного дня після їх виготовлення і   підписання.</w:t>
      </w:r>
    </w:p>
    <w:p w:rsid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Згідно з Порядком ведення Єдиного державного реєстру судових рішень, затвердженим постановою Кабінету Міністрів України від 25 травня 2006 року № 740 (чинни</w:t>
      </w:r>
      <w:r w:rsidR="00B86BF7">
        <w:rPr>
          <w:rFonts w:ascii="Times New Roman" w:hAnsi="Times New Roman" w:cs="Times New Roman"/>
          <w:b w:val="0"/>
          <w:sz w:val="28"/>
          <w:szCs w:val="28"/>
        </w:rPr>
        <w:t>й</w:t>
      </w:r>
      <w:r w:rsidRPr="00233F03">
        <w:rPr>
          <w:rFonts w:ascii="Times New Roman" w:hAnsi="Times New Roman" w:cs="Times New Roman"/>
          <w:b w:val="0"/>
          <w:sz w:val="28"/>
          <w:szCs w:val="28"/>
        </w:rPr>
        <w:t xml:space="preserve"> до 1 жовтня 2018 року)</w:t>
      </w:r>
      <w:r w:rsidR="00B86BF7">
        <w:rPr>
          <w:rFonts w:ascii="Times New Roman" w:hAnsi="Times New Roman" w:cs="Times New Roman"/>
          <w:b w:val="0"/>
          <w:sz w:val="28"/>
          <w:szCs w:val="28"/>
        </w:rPr>
        <w:t>,</w:t>
      </w:r>
      <w:r w:rsidRPr="00233F03">
        <w:rPr>
          <w:rFonts w:ascii="Times New Roman" w:hAnsi="Times New Roman" w:cs="Times New Roman"/>
          <w:b w:val="0"/>
          <w:sz w:val="28"/>
          <w:szCs w:val="28"/>
        </w:rPr>
        <w:t xml:space="preserve"> надсилання  до  Реєстру електронних копій судових рішень здійснює  суддя  або  відповідальна  особа апарату суду, визначена наказом голови суду; суди  надсилають  адміністраторові  Реєстру  копії  всіх судових  рішень  виключно  в  електронній  формі  із застосуванням автоматизованої   системи   документообігу  суду  з  використанням електронного  цифрового  підпису, що передує видачі копії судового рішення</w:t>
      </w:r>
      <w:bookmarkStart w:id="2" w:name="o51"/>
      <w:bookmarkEnd w:id="2"/>
      <w:r w:rsidRPr="00233F03">
        <w:rPr>
          <w:rFonts w:ascii="Times New Roman" w:hAnsi="Times New Roman" w:cs="Times New Roman"/>
          <w:b w:val="0"/>
          <w:sz w:val="28"/>
          <w:szCs w:val="28"/>
        </w:rPr>
        <w:t>;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1D0B1E" w:rsidRPr="001D0B1E" w:rsidRDefault="001D0B1E" w:rsidP="001D0B1E">
      <w:pPr>
        <w:pStyle w:val="20"/>
        <w:shd w:val="clear" w:color="auto" w:fill="auto"/>
        <w:spacing w:after="0" w:line="240" w:lineRule="auto"/>
        <w:ind w:firstLine="709"/>
        <w:jc w:val="both"/>
        <w:rPr>
          <w:rFonts w:ascii="Times New Roman" w:hAnsi="Times New Roman" w:cs="Times New Roman"/>
          <w:b w:val="0"/>
          <w:sz w:val="28"/>
          <w:szCs w:val="28"/>
        </w:rPr>
      </w:pPr>
      <w:r w:rsidRPr="001D0B1E">
        <w:rPr>
          <w:rFonts w:ascii="Times New Roman" w:hAnsi="Times New Roman" w:cs="Times New Roman"/>
          <w:b w:val="0"/>
          <w:sz w:val="28"/>
          <w:szCs w:val="28"/>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rsidR="001D0B1E" w:rsidRDefault="001D0B1E" w:rsidP="001D0B1E">
      <w:pPr>
        <w:pStyle w:val="20"/>
        <w:shd w:val="clear" w:color="auto" w:fill="auto"/>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Відповідно до вимог статті 8 ЦПК України н</w:t>
      </w:r>
      <w:r w:rsidRPr="001D0B1E">
        <w:rPr>
          <w:rFonts w:ascii="Times New Roman" w:hAnsi="Times New Roman" w:cs="Times New Roman"/>
          <w:b w:val="0"/>
          <w:sz w:val="28"/>
          <w:szCs w:val="28"/>
        </w:rPr>
        <w:t xml:space="preserve">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w:t>
      </w:r>
    </w:p>
    <w:p w:rsidR="001D0B1E" w:rsidRDefault="001D0B1E" w:rsidP="001D0B1E">
      <w:pPr>
        <w:pStyle w:val="20"/>
        <w:shd w:val="clear" w:color="auto" w:fill="auto"/>
        <w:spacing w:after="0" w:line="240" w:lineRule="auto"/>
        <w:ind w:firstLine="709"/>
        <w:jc w:val="both"/>
        <w:rPr>
          <w:rFonts w:ascii="Times New Roman" w:hAnsi="Times New Roman" w:cs="Times New Roman"/>
          <w:b w:val="0"/>
          <w:sz w:val="28"/>
          <w:szCs w:val="28"/>
        </w:rPr>
      </w:pPr>
      <w:r w:rsidRPr="001D0B1E">
        <w:rPr>
          <w:rFonts w:ascii="Times New Roman" w:hAnsi="Times New Roman" w:cs="Times New Roman"/>
          <w:b w:val="0"/>
          <w:sz w:val="28"/>
          <w:szCs w:val="28"/>
        </w:rPr>
        <w:t xml:space="preserve">Інформація щодо суду, який розглядає справу, учасників справи та предмета позову, </w:t>
      </w:r>
      <w:r>
        <w:rPr>
          <w:rFonts w:ascii="Times New Roman" w:hAnsi="Times New Roman" w:cs="Times New Roman"/>
          <w:b w:val="0"/>
          <w:sz w:val="28"/>
          <w:szCs w:val="28"/>
        </w:rPr>
        <w:t xml:space="preserve"> </w:t>
      </w:r>
      <w:r w:rsidRPr="001D0B1E">
        <w:rPr>
          <w:rFonts w:ascii="Times New Roman" w:hAnsi="Times New Roman" w:cs="Times New Roman"/>
          <w:b w:val="0"/>
          <w:sz w:val="28"/>
          <w:szCs w:val="28"/>
        </w:rPr>
        <w:t xml:space="preserve">дати надходження позовної заяви (скарги) чи будь-якої іншої </w:t>
      </w:r>
      <w:r w:rsidRPr="001D0B1E">
        <w:rPr>
          <w:rFonts w:ascii="Times New Roman" w:hAnsi="Times New Roman" w:cs="Times New Roman"/>
          <w:b w:val="0"/>
          <w:sz w:val="28"/>
          <w:szCs w:val="28"/>
        </w:rPr>
        <w:lastRenderedPageBreak/>
        <w:t xml:space="preserve">заяви або клопотання у справі, у тому числі особи, яка подала таку заяву, вжитих заходів забезпечення позову та (або) доказів, стадії розгляду справи, місця, дати і часу судового засідання, руху справи з одного суду до іншого є відкритою та підлягає невідкладному оприлюдненню </w:t>
      </w:r>
      <w:r w:rsidR="00A64491" w:rsidRPr="00A64491">
        <w:rPr>
          <w:rFonts w:ascii="Times New Roman" w:hAnsi="Times New Roman" w:cs="Times New Roman"/>
          <w:b w:val="0"/>
          <w:sz w:val="28"/>
          <w:szCs w:val="28"/>
        </w:rPr>
        <w:t xml:space="preserve">на офіційному </w:t>
      </w:r>
      <w:r w:rsidR="00A64491">
        <w:rPr>
          <w:rFonts w:ascii="Times New Roman" w:hAnsi="Times New Roman" w:cs="Times New Roman"/>
          <w:b w:val="0"/>
          <w:sz w:val="28"/>
          <w:szCs w:val="28"/>
        </w:rPr>
        <w:br/>
      </w:r>
      <w:proofErr w:type="spellStart"/>
      <w:r w:rsidR="00A64491" w:rsidRPr="00A64491">
        <w:rPr>
          <w:rFonts w:ascii="Times New Roman" w:hAnsi="Times New Roman" w:cs="Times New Roman"/>
          <w:b w:val="0"/>
          <w:sz w:val="28"/>
          <w:szCs w:val="28"/>
        </w:rPr>
        <w:t>веб-порталі</w:t>
      </w:r>
      <w:proofErr w:type="spellEnd"/>
      <w:r w:rsidR="00A64491" w:rsidRPr="00A64491">
        <w:rPr>
          <w:rFonts w:ascii="Times New Roman" w:hAnsi="Times New Roman" w:cs="Times New Roman"/>
          <w:b w:val="0"/>
          <w:sz w:val="28"/>
          <w:szCs w:val="28"/>
        </w:rPr>
        <w:t xml:space="preserve"> судової влади України </w:t>
      </w:r>
      <w:r w:rsidRPr="001D0B1E">
        <w:rPr>
          <w:rFonts w:ascii="Times New Roman" w:hAnsi="Times New Roman" w:cs="Times New Roman"/>
          <w:b w:val="0"/>
          <w:sz w:val="28"/>
          <w:szCs w:val="28"/>
        </w:rPr>
        <w:t>в порядку, визначеному Положенням про Єдину судову інформаційно-телекомунікаційну систему.</w:t>
      </w:r>
    </w:p>
    <w:p w:rsidR="00233F03" w:rsidRDefault="00233F03" w:rsidP="00233F03">
      <w:pPr>
        <w:pStyle w:val="20"/>
        <w:shd w:val="clear" w:color="auto" w:fill="auto"/>
        <w:spacing w:after="0" w:line="240" w:lineRule="auto"/>
        <w:ind w:firstLine="709"/>
        <w:jc w:val="both"/>
        <w:rPr>
          <w:rStyle w:val="FontStyle14"/>
          <w:b w:val="0"/>
          <w:sz w:val="28"/>
          <w:szCs w:val="28"/>
        </w:rPr>
      </w:pPr>
      <w:r w:rsidRPr="00233F03">
        <w:rPr>
          <w:rFonts w:ascii="Times New Roman" w:hAnsi="Times New Roman" w:cs="Times New Roman"/>
          <w:b w:val="0"/>
          <w:sz w:val="28"/>
          <w:szCs w:val="28"/>
        </w:rPr>
        <w:t xml:space="preserve">Попередньою перевіркою встановлено, що суддя Яковлев Д.О. ухвалою від 21 грудня 2017 року залишив без руху </w:t>
      </w:r>
      <w:r w:rsidRPr="00233F03">
        <w:rPr>
          <w:rStyle w:val="FontStyle14"/>
          <w:b w:val="0"/>
          <w:sz w:val="28"/>
          <w:szCs w:val="28"/>
        </w:rPr>
        <w:t xml:space="preserve">позовну заяву </w:t>
      </w:r>
      <w:r w:rsidR="004B0281">
        <w:rPr>
          <w:rStyle w:val="FontStyle14"/>
          <w:b w:val="0"/>
          <w:sz w:val="28"/>
          <w:szCs w:val="28"/>
        </w:rPr>
        <w:t>ОСОБА_1</w:t>
      </w:r>
      <w:r w:rsidRPr="00233F03">
        <w:rPr>
          <w:rStyle w:val="FontStyle14"/>
          <w:b w:val="0"/>
          <w:sz w:val="28"/>
          <w:szCs w:val="28"/>
        </w:rPr>
        <w:t xml:space="preserve">, </w:t>
      </w:r>
      <w:r w:rsidRPr="00233F03">
        <w:rPr>
          <w:rStyle w:val="FontStyle14"/>
          <w:b w:val="0"/>
          <w:sz w:val="28"/>
          <w:szCs w:val="28"/>
        </w:rPr>
        <w:br/>
      </w:r>
      <w:r w:rsidR="004B0281">
        <w:rPr>
          <w:rStyle w:val="FontStyle14"/>
          <w:b w:val="0"/>
          <w:sz w:val="28"/>
          <w:szCs w:val="28"/>
        </w:rPr>
        <w:t>ОСОБА_2</w:t>
      </w:r>
      <w:r w:rsidRPr="00233F03">
        <w:rPr>
          <w:rStyle w:val="FontStyle14"/>
          <w:b w:val="0"/>
          <w:sz w:val="28"/>
          <w:szCs w:val="28"/>
        </w:rPr>
        <w:t xml:space="preserve">, </w:t>
      </w:r>
      <w:r w:rsidR="004B0281">
        <w:rPr>
          <w:rStyle w:val="FontStyle14"/>
          <w:b w:val="0"/>
          <w:sz w:val="28"/>
          <w:szCs w:val="28"/>
        </w:rPr>
        <w:t>ОСОБА_3</w:t>
      </w:r>
      <w:r w:rsidRPr="00233F03">
        <w:rPr>
          <w:rStyle w:val="FontStyle14"/>
          <w:b w:val="0"/>
          <w:sz w:val="28"/>
          <w:szCs w:val="28"/>
        </w:rPr>
        <w:t xml:space="preserve"> до Дніпровської міської ради про стягнення земельної ділянки у власність (справа № 200/18447/17).</w:t>
      </w:r>
    </w:p>
    <w:p w:rsidR="00233F03" w:rsidRDefault="00C4562E" w:rsidP="00233F03">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Разом </w:t>
      </w:r>
      <w:r w:rsidR="00A64491">
        <w:rPr>
          <w:rStyle w:val="FontStyle14"/>
          <w:b w:val="0"/>
          <w:sz w:val="28"/>
          <w:szCs w:val="28"/>
        </w:rPr>
        <w:t>і</w:t>
      </w:r>
      <w:r>
        <w:rPr>
          <w:rStyle w:val="FontStyle14"/>
          <w:b w:val="0"/>
          <w:sz w:val="28"/>
          <w:szCs w:val="28"/>
        </w:rPr>
        <w:t>з тим,</w:t>
      </w:r>
      <w:r w:rsidR="00233F03" w:rsidRPr="00233F03">
        <w:rPr>
          <w:rStyle w:val="FontStyle14"/>
          <w:b w:val="0"/>
          <w:sz w:val="28"/>
          <w:szCs w:val="28"/>
        </w:rPr>
        <w:t xml:space="preserve"> як вбачається з дисциплінарної скарги, скаржнику станом на дату звернення зі скаргою до Вищої ради правосуддя (11 грудня 2018 року) було невідомо про існування такої ухвали.</w:t>
      </w:r>
    </w:p>
    <w:p w:rsidR="00233F03" w:rsidRDefault="00233F03" w:rsidP="00233F03">
      <w:pPr>
        <w:pStyle w:val="20"/>
        <w:shd w:val="clear" w:color="auto" w:fill="auto"/>
        <w:spacing w:after="0" w:line="240" w:lineRule="auto"/>
        <w:ind w:firstLine="709"/>
        <w:jc w:val="both"/>
        <w:rPr>
          <w:rStyle w:val="FontStyle14"/>
          <w:b w:val="0"/>
          <w:sz w:val="28"/>
          <w:szCs w:val="28"/>
        </w:rPr>
      </w:pPr>
      <w:r w:rsidRPr="00233F03">
        <w:rPr>
          <w:rStyle w:val="FontStyle14"/>
          <w:b w:val="0"/>
          <w:sz w:val="28"/>
          <w:szCs w:val="28"/>
        </w:rPr>
        <w:t xml:space="preserve">Слід зазначити, що про таку непоінформованість свідчать звернення позивача </w:t>
      </w:r>
      <w:r w:rsidR="004B0281">
        <w:rPr>
          <w:rStyle w:val="FontStyle14"/>
          <w:b w:val="0"/>
          <w:sz w:val="28"/>
          <w:szCs w:val="28"/>
        </w:rPr>
        <w:t>ОСОБА_1</w:t>
      </w:r>
      <w:r w:rsidRPr="00233F03">
        <w:rPr>
          <w:rStyle w:val="FontStyle14"/>
          <w:b w:val="0"/>
          <w:sz w:val="28"/>
          <w:szCs w:val="28"/>
        </w:rPr>
        <w:t xml:space="preserve"> до суду із заявами: про ознайомлення з матеріалами справи (копія заяви додана до матеріалів скарги з відміткою суду від 6 березня </w:t>
      </w:r>
      <w:r w:rsidR="004B0281">
        <w:rPr>
          <w:rStyle w:val="FontStyle14"/>
          <w:b w:val="0"/>
          <w:sz w:val="28"/>
          <w:szCs w:val="28"/>
        </w:rPr>
        <w:br/>
      </w:r>
      <w:r w:rsidRPr="00233F03">
        <w:rPr>
          <w:rStyle w:val="FontStyle14"/>
          <w:b w:val="0"/>
          <w:sz w:val="28"/>
          <w:szCs w:val="28"/>
        </w:rPr>
        <w:t xml:space="preserve">2018 року), про уточнення позовних вимог (вхідна дата надходження до суду </w:t>
      </w:r>
      <w:r w:rsidRPr="00233F03">
        <w:rPr>
          <w:rStyle w:val="FontStyle14"/>
          <w:b w:val="0"/>
          <w:sz w:val="28"/>
          <w:szCs w:val="28"/>
        </w:rPr>
        <w:br/>
        <w:t>4 квітня 2018 року), про новий розподіл справи (від 8 травня 2018 року), про відвід судді Яковлева Д.О. (від 14 червня 2018 року), про вжиття заходів щодо провадження у справі (від 28 серпня 2018 року) та</w:t>
      </w:r>
      <w:r w:rsidR="00A64491">
        <w:rPr>
          <w:rStyle w:val="FontStyle14"/>
          <w:b w:val="0"/>
          <w:sz w:val="28"/>
          <w:szCs w:val="28"/>
        </w:rPr>
        <w:t>,</w:t>
      </w:r>
      <w:r w:rsidRPr="00233F03">
        <w:rPr>
          <w:rStyle w:val="FontStyle14"/>
          <w:b w:val="0"/>
          <w:sz w:val="28"/>
          <w:szCs w:val="28"/>
        </w:rPr>
        <w:t xml:space="preserve"> зокрема</w:t>
      </w:r>
      <w:r w:rsidR="00A64491">
        <w:rPr>
          <w:rStyle w:val="FontStyle14"/>
          <w:b w:val="0"/>
          <w:sz w:val="28"/>
          <w:szCs w:val="28"/>
        </w:rPr>
        <w:t>,</w:t>
      </w:r>
      <w:r w:rsidRPr="00233F03">
        <w:rPr>
          <w:rStyle w:val="FontStyle14"/>
          <w:b w:val="0"/>
          <w:sz w:val="28"/>
          <w:szCs w:val="28"/>
        </w:rPr>
        <w:t xml:space="preserve"> відсутність ухвали від 21 грудня 2017 року </w:t>
      </w:r>
      <w:r w:rsidR="00A64491">
        <w:rPr>
          <w:rStyle w:val="FontStyle14"/>
          <w:b w:val="0"/>
          <w:sz w:val="28"/>
          <w:szCs w:val="28"/>
        </w:rPr>
        <w:t>в</w:t>
      </w:r>
      <w:r w:rsidRPr="00233F03">
        <w:rPr>
          <w:rStyle w:val="FontStyle14"/>
          <w:b w:val="0"/>
          <w:sz w:val="28"/>
          <w:szCs w:val="28"/>
        </w:rPr>
        <w:t xml:space="preserve"> Єдиному державному реєстрі судових рішень.</w:t>
      </w:r>
    </w:p>
    <w:p w:rsidR="00233F03" w:rsidRDefault="00A64491" w:rsidP="00233F03">
      <w:pPr>
        <w:pStyle w:val="20"/>
        <w:shd w:val="clear" w:color="auto" w:fill="auto"/>
        <w:spacing w:after="0" w:line="240" w:lineRule="auto"/>
        <w:ind w:firstLine="709"/>
        <w:jc w:val="both"/>
        <w:rPr>
          <w:rStyle w:val="FontStyle14"/>
          <w:b w:val="0"/>
          <w:sz w:val="28"/>
          <w:szCs w:val="28"/>
        </w:rPr>
      </w:pPr>
      <w:r>
        <w:rPr>
          <w:rStyle w:val="FontStyle14"/>
          <w:b w:val="0"/>
          <w:sz w:val="28"/>
          <w:szCs w:val="28"/>
        </w:rPr>
        <w:t>Слід</w:t>
      </w:r>
      <w:r w:rsidR="00233F03" w:rsidRPr="00233F03">
        <w:rPr>
          <w:rStyle w:val="FontStyle14"/>
          <w:b w:val="0"/>
          <w:sz w:val="28"/>
          <w:szCs w:val="28"/>
        </w:rPr>
        <w:t xml:space="preserve"> також </w:t>
      </w:r>
      <w:r>
        <w:rPr>
          <w:rStyle w:val="FontStyle14"/>
          <w:b w:val="0"/>
          <w:sz w:val="28"/>
          <w:szCs w:val="28"/>
        </w:rPr>
        <w:t>зауважити</w:t>
      </w:r>
      <w:r w:rsidR="00233F03" w:rsidRPr="00233F03">
        <w:rPr>
          <w:rStyle w:val="FontStyle14"/>
          <w:b w:val="0"/>
          <w:sz w:val="28"/>
          <w:szCs w:val="28"/>
        </w:rPr>
        <w:t xml:space="preserve">, що й дотепер на офіційному </w:t>
      </w:r>
      <w:r w:rsidR="00233F03" w:rsidRPr="00233F03">
        <w:rPr>
          <w:rStyle w:val="FontStyle14"/>
          <w:b w:val="0"/>
          <w:sz w:val="28"/>
          <w:szCs w:val="28"/>
        </w:rPr>
        <w:br/>
        <w:t xml:space="preserve">веб-порталі «Судова влада України» у розділі «Стан розгляду справ» щодо стадії розгляду </w:t>
      </w:r>
      <w:r>
        <w:rPr>
          <w:rStyle w:val="FontStyle14"/>
          <w:b w:val="0"/>
          <w:sz w:val="28"/>
          <w:szCs w:val="28"/>
        </w:rPr>
        <w:t>у</w:t>
      </w:r>
      <w:r w:rsidR="00233F03" w:rsidRPr="00233F03">
        <w:rPr>
          <w:rStyle w:val="FontStyle14"/>
          <w:b w:val="0"/>
          <w:sz w:val="28"/>
          <w:szCs w:val="28"/>
        </w:rPr>
        <w:t xml:space="preserve"> справі № 200/18447/17 відображено лише відомості про призначення 21 грудня 2017 року складу суду.</w:t>
      </w:r>
    </w:p>
    <w:p w:rsidR="00233F03" w:rsidRP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 xml:space="preserve">Відповідно до підпункту «а» пункту 1, пункту 2 частини першої </w:t>
      </w:r>
      <w:r w:rsidR="00A64491">
        <w:rPr>
          <w:rFonts w:ascii="Times New Roman" w:hAnsi="Times New Roman" w:cs="Times New Roman"/>
          <w:b w:val="0"/>
          <w:sz w:val="28"/>
          <w:szCs w:val="28"/>
        </w:rPr>
        <w:br/>
      </w:r>
      <w:r w:rsidRPr="00233F03">
        <w:rPr>
          <w:rFonts w:ascii="Times New Roman" w:hAnsi="Times New Roman" w:cs="Times New Roman"/>
          <w:b w:val="0"/>
          <w:sz w:val="28"/>
          <w:szCs w:val="28"/>
        </w:rPr>
        <w:t>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p>
    <w:p w:rsidR="00233F03" w:rsidRPr="00233F03" w:rsidRDefault="00233F03" w:rsidP="00233F03">
      <w:pPr>
        <w:pStyle w:val="20"/>
        <w:shd w:val="clear" w:color="auto" w:fill="auto"/>
        <w:spacing w:after="0" w:line="240" w:lineRule="auto"/>
        <w:ind w:firstLine="709"/>
        <w:jc w:val="both"/>
        <w:rPr>
          <w:rFonts w:ascii="Times New Roman" w:hAnsi="Times New Roman" w:cs="Times New Roman"/>
          <w:b w:val="0"/>
          <w:sz w:val="28"/>
          <w:szCs w:val="28"/>
        </w:rPr>
      </w:pPr>
      <w:r w:rsidRPr="00233F03">
        <w:rPr>
          <w:rFonts w:ascii="Times New Roman" w:hAnsi="Times New Roman" w:cs="Times New Roman"/>
          <w:b w:val="0"/>
          <w:sz w:val="28"/>
          <w:szCs w:val="28"/>
        </w:rPr>
        <w:t xml:space="preserve">умисної або внаслідок недбалості </w:t>
      </w:r>
      <w:bookmarkStart w:id="3" w:name="n1138"/>
      <w:bookmarkEnd w:id="3"/>
      <w:r w:rsidRPr="00233F03">
        <w:rPr>
          <w:rFonts w:ascii="Times New Roman" w:hAnsi="Times New Roman" w:cs="Times New Roman"/>
          <w:b w:val="0"/>
          <w:sz w:val="28"/>
          <w:szCs w:val="28"/>
        </w:rPr>
        <w:t>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233F03" w:rsidRDefault="00233F03" w:rsidP="00233F03">
      <w:pPr>
        <w:pStyle w:val="20"/>
        <w:shd w:val="clear" w:color="auto" w:fill="auto"/>
        <w:spacing w:after="0" w:line="240" w:lineRule="auto"/>
        <w:ind w:firstLine="709"/>
        <w:jc w:val="both"/>
        <w:rPr>
          <w:rFonts w:ascii="Times New Roman" w:hAnsi="Times New Roman" w:cs="Times New Roman"/>
          <w:b w:val="0"/>
          <w:color w:val="000000"/>
          <w:sz w:val="28"/>
          <w:szCs w:val="28"/>
          <w:shd w:val="clear" w:color="auto" w:fill="FFFFFF"/>
        </w:rPr>
      </w:pPr>
      <w:r w:rsidRPr="00233F03">
        <w:rPr>
          <w:rFonts w:ascii="Times New Roman" w:hAnsi="Times New Roman" w:cs="Times New Roman"/>
          <w:b w:val="0"/>
          <w:color w:val="000000"/>
          <w:sz w:val="28"/>
          <w:szCs w:val="28"/>
          <w:shd w:val="clear" w:color="auto" w:fill="FFFFFF"/>
        </w:rPr>
        <w:t>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EC4177" w:rsidRPr="00DE1080" w:rsidRDefault="00EC4177" w:rsidP="00FD7CF7">
      <w:pPr>
        <w:spacing w:after="0" w:line="240" w:lineRule="auto"/>
        <w:ind w:firstLine="709"/>
        <w:jc w:val="both"/>
        <w:rPr>
          <w:rFonts w:ascii="Times New Roman" w:hAnsi="Times New Roman"/>
          <w:sz w:val="28"/>
          <w:szCs w:val="28"/>
        </w:rPr>
      </w:pPr>
      <w:r w:rsidRPr="00DE1080">
        <w:rPr>
          <w:rStyle w:val="ae"/>
          <w:rFonts w:ascii="Times New Roman" w:hAnsi="Times New Roman"/>
          <w:sz w:val="28"/>
          <w:szCs w:val="28"/>
        </w:rPr>
        <w:t xml:space="preserve">Встановлені під час попередньої перевірки скарги </w:t>
      </w:r>
      <w:r w:rsidR="00FD7CF7" w:rsidRPr="00DE1080">
        <w:rPr>
          <w:rStyle w:val="ae"/>
          <w:rFonts w:ascii="Times New Roman" w:hAnsi="Times New Roman"/>
          <w:sz w:val="28"/>
          <w:szCs w:val="28"/>
        </w:rPr>
        <w:t>Колісник Н.В.</w:t>
      </w:r>
      <w:r w:rsidRPr="00DE1080">
        <w:rPr>
          <w:rStyle w:val="ae"/>
          <w:rFonts w:ascii="Times New Roman" w:hAnsi="Times New Roman"/>
          <w:sz w:val="28"/>
          <w:szCs w:val="28"/>
        </w:rPr>
        <w:t xml:space="preserve"> обставини можуть свідчити про наявність у діях судді </w:t>
      </w:r>
      <w:proofErr w:type="spellStart"/>
      <w:r w:rsidR="00FD7CF7" w:rsidRPr="00DE1080">
        <w:rPr>
          <w:rStyle w:val="ae"/>
          <w:rFonts w:ascii="Times New Roman" w:hAnsi="Times New Roman"/>
          <w:sz w:val="28"/>
          <w:szCs w:val="28"/>
        </w:rPr>
        <w:t>Бабушкінського</w:t>
      </w:r>
      <w:proofErr w:type="spellEnd"/>
      <w:r w:rsidR="00FD7CF7" w:rsidRPr="00DE1080">
        <w:rPr>
          <w:rStyle w:val="ae"/>
          <w:rFonts w:ascii="Times New Roman" w:hAnsi="Times New Roman"/>
          <w:sz w:val="28"/>
          <w:szCs w:val="28"/>
        </w:rPr>
        <w:t xml:space="preserve"> районного суду міста Дніпропетровська Яковлева Д.О. </w:t>
      </w:r>
      <w:r w:rsidRPr="00DE1080">
        <w:rPr>
          <w:rStyle w:val="ae"/>
          <w:rFonts w:ascii="Times New Roman" w:hAnsi="Times New Roman"/>
          <w:sz w:val="28"/>
          <w:szCs w:val="28"/>
        </w:rPr>
        <w:t xml:space="preserve">ознак дисциплінарних </w:t>
      </w:r>
      <w:r w:rsidRPr="00DE1080">
        <w:rPr>
          <w:rStyle w:val="ae"/>
          <w:rFonts w:ascii="Times New Roman" w:hAnsi="Times New Roman"/>
          <w:sz w:val="28"/>
          <w:szCs w:val="28"/>
        </w:rPr>
        <w:lastRenderedPageBreak/>
        <w:t>проступків,</w:t>
      </w:r>
      <w:r w:rsidR="00FD7CF7" w:rsidRPr="00DE1080">
        <w:rPr>
          <w:rStyle w:val="ae"/>
          <w:rFonts w:ascii="Times New Roman" w:hAnsi="Times New Roman"/>
          <w:sz w:val="28"/>
          <w:szCs w:val="28"/>
        </w:rPr>
        <w:t xml:space="preserve"> </w:t>
      </w:r>
      <w:r w:rsidRPr="00DE1080">
        <w:rPr>
          <w:rStyle w:val="ae"/>
          <w:rFonts w:ascii="Times New Roman" w:hAnsi="Times New Roman"/>
          <w:sz w:val="28"/>
          <w:szCs w:val="28"/>
        </w:rPr>
        <w:t>передбачених</w:t>
      </w:r>
      <w:r w:rsidR="00FD7CF7" w:rsidRPr="00DE1080">
        <w:rPr>
          <w:rStyle w:val="ae"/>
          <w:rFonts w:ascii="Times New Roman" w:hAnsi="Times New Roman"/>
          <w:sz w:val="28"/>
          <w:szCs w:val="28"/>
        </w:rPr>
        <w:t xml:space="preserve"> </w:t>
      </w:r>
      <w:r w:rsidR="004C1E0C" w:rsidRPr="00DE1080">
        <w:rPr>
          <w:rStyle w:val="ae"/>
          <w:rFonts w:ascii="Times New Roman" w:hAnsi="Times New Roman"/>
          <w:sz w:val="28"/>
          <w:szCs w:val="28"/>
        </w:rPr>
        <w:t>підпунктом «а» пункту 1, пунктом 2</w:t>
      </w:r>
      <w:r w:rsidRPr="00DE1080">
        <w:rPr>
          <w:rStyle w:val="ae"/>
          <w:rFonts w:ascii="Times New Roman" w:hAnsi="Times New Roman"/>
          <w:sz w:val="28"/>
          <w:szCs w:val="28"/>
        </w:rPr>
        <w:t xml:space="preserve"> частини першої статті </w:t>
      </w:r>
      <w:r w:rsidRPr="00DE1080">
        <w:rPr>
          <w:rFonts w:ascii="Times New Roman" w:hAnsi="Times New Roman"/>
          <w:sz w:val="28"/>
          <w:szCs w:val="28"/>
        </w:rPr>
        <w:t>106 Закону України «</w:t>
      </w:r>
      <w:r w:rsidR="002C46C8" w:rsidRPr="00DE1080">
        <w:rPr>
          <w:rFonts w:ascii="Times New Roman" w:hAnsi="Times New Roman"/>
          <w:sz w:val="28"/>
          <w:szCs w:val="28"/>
        </w:rPr>
        <w:t>Про судоустрій і статус суддів»</w:t>
      </w:r>
      <w:r w:rsidR="00DE1080" w:rsidRPr="00DE1080">
        <w:rPr>
          <w:rFonts w:ascii="Times New Roman" w:hAnsi="Times New Roman"/>
          <w:color w:val="000000"/>
          <w:sz w:val="28"/>
          <w:szCs w:val="28"/>
          <w:shd w:val="clear" w:color="auto" w:fill="FFFFFF"/>
        </w:rPr>
        <w:t>.</w:t>
      </w:r>
    </w:p>
    <w:p w:rsidR="00EC4177" w:rsidRPr="007069B3" w:rsidRDefault="00EC4177" w:rsidP="00377675">
      <w:pPr>
        <w:pStyle w:val="20"/>
        <w:shd w:val="clear" w:color="auto" w:fill="auto"/>
        <w:spacing w:after="0" w:line="240" w:lineRule="auto"/>
        <w:ind w:firstLine="709"/>
        <w:jc w:val="both"/>
        <w:rPr>
          <w:rStyle w:val="FontStyle14"/>
          <w:b w:val="0"/>
          <w:sz w:val="28"/>
          <w:szCs w:val="28"/>
        </w:rPr>
      </w:pPr>
      <w:r w:rsidRPr="007069B3">
        <w:rPr>
          <w:rStyle w:val="FontStyle14"/>
          <w:b w:val="0"/>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EC4177" w:rsidRPr="007069B3" w:rsidRDefault="00EC4177" w:rsidP="00377675">
      <w:pPr>
        <w:pStyle w:val="20"/>
        <w:shd w:val="clear" w:color="auto" w:fill="auto"/>
        <w:spacing w:after="0" w:line="240" w:lineRule="auto"/>
        <w:ind w:firstLine="709"/>
        <w:jc w:val="both"/>
        <w:rPr>
          <w:rStyle w:val="FontStyle16"/>
          <w:lang w:val="ru-RU" w:eastAsia="uk-UA"/>
        </w:rPr>
      </w:pPr>
      <w:r w:rsidRPr="007069B3">
        <w:rPr>
          <w:rStyle w:val="FontStyle14"/>
          <w:b w:val="0"/>
          <w:sz w:val="28"/>
          <w:szCs w:val="28"/>
        </w:rPr>
        <w:t>Перша Дисциплінарна палата Вищої ради правосуддя, враховуючи викладені вище обставини, керуючись статтею 46 Закону України «Про Вищу раду правосуддя»</w:t>
      </w:r>
      <w:r w:rsidRPr="007069B3">
        <w:rPr>
          <w:rStyle w:val="FontStyle16"/>
          <w:b w:val="0"/>
          <w:lang w:eastAsia="uk-UA"/>
        </w:rPr>
        <w:t xml:space="preserve">, </w:t>
      </w:r>
      <w:r w:rsidR="00790387" w:rsidRPr="007069B3">
        <w:rPr>
          <w:rStyle w:val="FontStyle14"/>
          <w:b w:val="0"/>
          <w:sz w:val="28"/>
          <w:szCs w:val="28"/>
        </w:rPr>
        <w:t>статтею</w:t>
      </w:r>
      <w:r w:rsidRPr="007069B3">
        <w:rPr>
          <w:rStyle w:val="FontStyle14"/>
          <w:b w:val="0"/>
          <w:sz w:val="28"/>
          <w:szCs w:val="28"/>
        </w:rPr>
        <w:t xml:space="preserve"> </w:t>
      </w:r>
      <w:r w:rsidR="00790387" w:rsidRPr="007069B3">
        <w:rPr>
          <w:rStyle w:val="FontStyle14"/>
          <w:b w:val="0"/>
          <w:sz w:val="28"/>
          <w:szCs w:val="28"/>
        </w:rPr>
        <w:t xml:space="preserve">106 </w:t>
      </w:r>
      <w:r w:rsidRPr="007069B3">
        <w:rPr>
          <w:rStyle w:val="FontStyle14"/>
          <w:b w:val="0"/>
          <w:sz w:val="28"/>
          <w:szCs w:val="28"/>
        </w:rPr>
        <w:t>Закону України «Про судоустрій</w:t>
      </w:r>
      <w:r w:rsidRPr="007069B3">
        <w:rPr>
          <w:rStyle w:val="FontStyle16"/>
          <w:lang w:eastAsia="uk-UA"/>
        </w:rPr>
        <w:t xml:space="preserve"> </w:t>
      </w:r>
      <w:r w:rsidRPr="007069B3">
        <w:rPr>
          <w:rStyle w:val="FontStyle16"/>
          <w:b w:val="0"/>
          <w:lang w:eastAsia="uk-UA"/>
        </w:rPr>
        <w:t>і</w:t>
      </w:r>
      <w:r w:rsidRPr="007069B3">
        <w:rPr>
          <w:rStyle w:val="FontStyle16"/>
          <w:lang w:eastAsia="uk-UA"/>
        </w:rPr>
        <w:t xml:space="preserve"> </w:t>
      </w:r>
      <w:r w:rsidRPr="007069B3">
        <w:rPr>
          <w:rStyle w:val="FontStyle16"/>
          <w:b w:val="0"/>
          <w:lang w:eastAsia="uk-UA"/>
        </w:rPr>
        <w:t>статус суддів»,</w:t>
      </w:r>
      <w:r w:rsidRPr="007069B3">
        <w:rPr>
          <w:rStyle w:val="FontStyle16"/>
          <w:lang w:eastAsia="uk-UA"/>
        </w:rPr>
        <w:t xml:space="preserve"> </w:t>
      </w:r>
    </w:p>
    <w:p w:rsidR="000537AD" w:rsidRPr="007069B3" w:rsidRDefault="000537AD" w:rsidP="00377675">
      <w:pPr>
        <w:pStyle w:val="20"/>
        <w:shd w:val="clear" w:color="auto" w:fill="auto"/>
        <w:spacing w:after="0" w:line="240" w:lineRule="auto"/>
        <w:ind w:firstLine="709"/>
        <w:jc w:val="both"/>
        <w:rPr>
          <w:rStyle w:val="FontStyle16"/>
          <w:lang w:val="ru-RU" w:eastAsia="uk-UA"/>
        </w:rPr>
      </w:pPr>
    </w:p>
    <w:p w:rsidR="00EC4177" w:rsidRPr="007069B3" w:rsidRDefault="00EC4177" w:rsidP="00377675">
      <w:pPr>
        <w:spacing w:after="0" w:line="240" w:lineRule="auto"/>
        <w:ind w:firstLine="709"/>
        <w:jc w:val="center"/>
        <w:rPr>
          <w:rFonts w:ascii="Times New Roman" w:hAnsi="Times New Roman"/>
          <w:b/>
          <w:bCs/>
          <w:sz w:val="28"/>
          <w:szCs w:val="28"/>
        </w:rPr>
      </w:pPr>
      <w:r w:rsidRPr="007069B3">
        <w:rPr>
          <w:rFonts w:ascii="Times New Roman" w:hAnsi="Times New Roman"/>
          <w:b/>
          <w:bCs/>
          <w:sz w:val="28"/>
          <w:szCs w:val="28"/>
        </w:rPr>
        <w:t>ухвалила:</w:t>
      </w:r>
    </w:p>
    <w:p w:rsidR="00EC4177" w:rsidRPr="007069B3" w:rsidRDefault="00EC4177" w:rsidP="00377675">
      <w:pPr>
        <w:spacing w:after="0" w:line="240" w:lineRule="auto"/>
        <w:ind w:firstLine="709"/>
        <w:jc w:val="center"/>
        <w:rPr>
          <w:rFonts w:ascii="Times New Roman" w:hAnsi="Times New Roman"/>
          <w:b/>
          <w:bCs/>
          <w:sz w:val="28"/>
          <w:szCs w:val="28"/>
        </w:rPr>
      </w:pPr>
    </w:p>
    <w:p w:rsidR="00EC4177" w:rsidRPr="007069B3" w:rsidRDefault="00EC4177" w:rsidP="00D81D74">
      <w:pPr>
        <w:spacing w:after="0" w:line="240" w:lineRule="auto"/>
        <w:jc w:val="both"/>
        <w:rPr>
          <w:rStyle w:val="FontStyle14"/>
          <w:sz w:val="28"/>
          <w:szCs w:val="28"/>
        </w:rPr>
      </w:pPr>
      <w:r w:rsidRPr="007069B3">
        <w:rPr>
          <w:rFonts w:ascii="Times New Roman" w:hAnsi="Times New Roman"/>
          <w:sz w:val="28"/>
          <w:szCs w:val="28"/>
        </w:rPr>
        <w:t>відкрити дисциплінарну справу стосовно судді</w:t>
      </w:r>
      <w:r w:rsidRPr="007069B3">
        <w:rPr>
          <w:rStyle w:val="FontStyle14"/>
          <w:sz w:val="28"/>
          <w:szCs w:val="28"/>
        </w:rPr>
        <w:t xml:space="preserve"> </w:t>
      </w:r>
      <w:proofErr w:type="spellStart"/>
      <w:r w:rsidR="00D65A2A" w:rsidRPr="007069B3">
        <w:rPr>
          <w:rStyle w:val="FontStyle14"/>
          <w:sz w:val="28"/>
          <w:szCs w:val="28"/>
        </w:rPr>
        <w:t>Бабушкінського</w:t>
      </w:r>
      <w:proofErr w:type="spellEnd"/>
      <w:r w:rsidR="00D65A2A" w:rsidRPr="007069B3">
        <w:rPr>
          <w:rStyle w:val="FontStyle14"/>
          <w:sz w:val="28"/>
          <w:szCs w:val="28"/>
        </w:rPr>
        <w:t xml:space="preserve"> районного суду міста Дніпропетровська Яковлева </w:t>
      </w:r>
      <w:r w:rsidR="00560B2D">
        <w:rPr>
          <w:rStyle w:val="FontStyle14"/>
          <w:sz w:val="28"/>
          <w:szCs w:val="28"/>
        </w:rPr>
        <w:t>Дмитра Олександровича.</w:t>
      </w:r>
    </w:p>
    <w:p w:rsidR="00EC4177" w:rsidRDefault="00EC4177" w:rsidP="00377675">
      <w:pPr>
        <w:spacing w:after="0" w:line="240" w:lineRule="auto"/>
        <w:ind w:firstLine="709"/>
        <w:rPr>
          <w:rFonts w:ascii="Times New Roman" w:hAnsi="Times New Roman"/>
          <w:sz w:val="28"/>
          <w:szCs w:val="28"/>
        </w:rPr>
      </w:pPr>
      <w:r w:rsidRPr="007069B3">
        <w:rPr>
          <w:rFonts w:ascii="Times New Roman" w:hAnsi="Times New Roman"/>
          <w:sz w:val="28"/>
          <w:szCs w:val="28"/>
        </w:rPr>
        <w:t>Ухвала про відкриття дисциплінарної справи оскарженню не підлягає.</w:t>
      </w:r>
      <w:r w:rsidRPr="000C448F">
        <w:rPr>
          <w:rFonts w:ascii="Times New Roman" w:hAnsi="Times New Roman"/>
          <w:sz w:val="28"/>
          <w:szCs w:val="28"/>
        </w:rPr>
        <w:t xml:space="preserve"> </w:t>
      </w:r>
    </w:p>
    <w:p w:rsidR="00377675" w:rsidRPr="000C448F" w:rsidRDefault="00377675" w:rsidP="00377675">
      <w:pPr>
        <w:spacing w:after="0" w:line="240" w:lineRule="auto"/>
        <w:ind w:firstLine="709"/>
        <w:rPr>
          <w:rFonts w:ascii="Times New Roman" w:hAnsi="Times New Roman"/>
          <w:sz w:val="28"/>
          <w:szCs w:val="28"/>
        </w:rPr>
      </w:pPr>
    </w:p>
    <w:p w:rsidR="00EC4177" w:rsidRPr="000C448F" w:rsidRDefault="00EC4177" w:rsidP="00EC4177">
      <w:pPr>
        <w:spacing w:after="0" w:line="240" w:lineRule="auto"/>
        <w:jc w:val="both"/>
        <w:rPr>
          <w:rFonts w:ascii="Times New Roman" w:hAnsi="Times New Roman"/>
          <w:b/>
          <w:sz w:val="28"/>
          <w:szCs w:val="28"/>
        </w:rPr>
      </w:pPr>
      <w:r w:rsidRPr="000C448F">
        <w:rPr>
          <w:rFonts w:ascii="Times New Roman" w:hAnsi="Times New Roman"/>
          <w:b/>
          <w:sz w:val="28"/>
          <w:szCs w:val="28"/>
        </w:rPr>
        <w:t xml:space="preserve">Головуючий на засіданні </w:t>
      </w:r>
    </w:p>
    <w:p w:rsidR="00EC4177" w:rsidRPr="000C448F" w:rsidRDefault="00EC4177" w:rsidP="00EC4177">
      <w:pPr>
        <w:spacing w:after="0" w:line="240" w:lineRule="auto"/>
        <w:jc w:val="both"/>
        <w:rPr>
          <w:rFonts w:ascii="Times New Roman" w:hAnsi="Times New Roman"/>
          <w:b/>
          <w:sz w:val="28"/>
          <w:szCs w:val="28"/>
        </w:rPr>
      </w:pPr>
      <w:r w:rsidRPr="000C448F">
        <w:rPr>
          <w:rFonts w:ascii="Times New Roman" w:hAnsi="Times New Roman"/>
          <w:b/>
          <w:sz w:val="28"/>
          <w:szCs w:val="28"/>
        </w:rPr>
        <w:t>Першої Дисциплінарної</w:t>
      </w:r>
    </w:p>
    <w:p w:rsidR="00EC4177" w:rsidRDefault="00EC4177" w:rsidP="00EC4177">
      <w:pPr>
        <w:spacing w:after="0" w:line="240" w:lineRule="auto"/>
        <w:rPr>
          <w:rFonts w:ascii="Times New Roman" w:hAnsi="Times New Roman"/>
          <w:b/>
          <w:sz w:val="28"/>
          <w:szCs w:val="28"/>
        </w:rPr>
      </w:pPr>
      <w:r w:rsidRPr="000C448F">
        <w:rPr>
          <w:rFonts w:ascii="Times New Roman" w:hAnsi="Times New Roman"/>
          <w:b/>
          <w:sz w:val="28"/>
          <w:szCs w:val="28"/>
        </w:rPr>
        <w:t>палати Вищої ради правосуддя</w:t>
      </w:r>
      <w:r w:rsidRPr="000C448F">
        <w:rPr>
          <w:rFonts w:ascii="Times New Roman" w:hAnsi="Times New Roman"/>
          <w:b/>
          <w:sz w:val="28"/>
          <w:szCs w:val="28"/>
        </w:rPr>
        <w:tab/>
        <w:t xml:space="preserve">                                       </w:t>
      </w:r>
      <w:r w:rsidR="00782FE6" w:rsidRPr="000C448F">
        <w:rPr>
          <w:rFonts w:ascii="Times New Roman" w:hAnsi="Times New Roman"/>
          <w:b/>
          <w:sz w:val="28"/>
          <w:szCs w:val="28"/>
        </w:rPr>
        <w:t xml:space="preserve">О.В. </w:t>
      </w:r>
      <w:proofErr w:type="spellStart"/>
      <w:r w:rsidR="00782FE6" w:rsidRPr="000C448F">
        <w:rPr>
          <w:rFonts w:ascii="Times New Roman" w:hAnsi="Times New Roman"/>
          <w:b/>
          <w:sz w:val="28"/>
          <w:szCs w:val="28"/>
        </w:rPr>
        <w:t>Маловацький</w:t>
      </w:r>
      <w:proofErr w:type="spellEnd"/>
      <w:r w:rsidR="00782FE6" w:rsidRPr="000C448F">
        <w:rPr>
          <w:rFonts w:ascii="Times New Roman" w:hAnsi="Times New Roman"/>
          <w:b/>
          <w:sz w:val="28"/>
          <w:szCs w:val="28"/>
        </w:rPr>
        <w:t xml:space="preserve"> </w:t>
      </w:r>
    </w:p>
    <w:p w:rsidR="00FE2FAC" w:rsidRPr="000C448F" w:rsidRDefault="00FE2FAC" w:rsidP="00EC4177">
      <w:pPr>
        <w:spacing w:after="0" w:line="240" w:lineRule="auto"/>
        <w:rPr>
          <w:rFonts w:ascii="Times New Roman" w:hAnsi="Times New Roman"/>
          <w:b/>
          <w:sz w:val="28"/>
          <w:szCs w:val="28"/>
        </w:rPr>
      </w:pPr>
    </w:p>
    <w:p w:rsidR="00EC4177" w:rsidRPr="000C448F" w:rsidRDefault="00EC4177" w:rsidP="00EC4177">
      <w:pPr>
        <w:spacing w:after="0" w:line="240" w:lineRule="auto"/>
        <w:jc w:val="both"/>
        <w:rPr>
          <w:rFonts w:ascii="Times New Roman" w:hAnsi="Times New Roman"/>
          <w:b/>
          <w:sz w:val="28"/>
          <w:szCs w:val="28"/>
        </w:rPr>
      </w:pPr>
    </w:p>
    <w:p w:rsidR="00EC4177" w:rsidRPr="000C448F" w:rsidRDefault="00FE2FAC" w:rsidP="00EC4177">
      <w:pPr>
        <w:spacing w:after="0" w:line="240" w:lineRule="auto"/>
        <w:jc w:val="both"/>
        <w:rPr>
          <w:rFonts w:ascii="Times New Roman" w:hAnsi="Times New Roman"/>
          <w:b/>
          <w:sz w:val="28"/>
          <w:szCs w:val="28"/>
        </w:rPr>
      </w:pPr>
      <w:r>
        <w:rPr>
          <w:rFonts w:ascii="Times New Roman" w:hAnsi="Times New Roman"/>
          <w:b/>
          <w:sz w:val="28"/>
          <w:szCs w:val="28"/>
        </w:rPr>
        <w:t>Член</w:t>
      </w:r>
      <w:r w:rsidR="00EC4177" w:rsidRPr="000C448F">
        <w:rPr>
          <w:rFonts w:ascii="Times New Roman" w:hAnsi="Times New Roman"/>
          <w:b/>
          <w:sz w:val="28"/>
          <w:szCs w:val="28"/>
        </w:rPr>
        <w:t xml:space="preserve"> Першої Дисциплінарної </w:t>
      </w:r>
    </w:p>
    <w:p w:rsidR="002B7DAF" w:rsidRDefault="00EC4177" w:rsidP="005561FF">
      <w:pPr>
        <w:spacing w:after="0" w:line="240" w:lineRule="auto"/>
        <w:rPr>
          <w:rFonts w:ascii="Times New Roman" w:hAnsi="Times New Roman"/>
          <w:b/>
          <w:sz w:val="28"/>
          <w:szCs w:val="28"/>
        </w:rPr>
      </w:pPr>
      <w:r w:rsidRPr="000C448F">
        <w:rPr>
          <w:rFonts w:ascii="Times New Roman" w:hAnsi="Times New Roman"/>
          <w:b/>
          <w:sz w:val="28"/>
          <w:szCs w:val="28"/>
        </w:rPr>
        <w:t>палати Вищої ради правосуддя</w:t>
      </w:r>
      <w:r w:rsidR="00782FE6" w:rsidRPr="000C448F">
        <w:rPr>
          <w:rFonts w:ascii="Times New Roman" w:hAnsi="Times New Roman"/>
          <w:b/>
          <w:sz w:val="28"/>
          <w:szCs w:val="28"/>
        </w:rPr>
        <w:t xml:space="preserve">                                           Н.С. </w:t>
      </w:r>
      <w:proofErr w:type="spellStart"/>
      <w:r w:rsidR="00782FE6" w:rsidRPr="000C448F">
        <w:rPr>
          <w:rFonts w:ascii="Times New Roman" w:hAnsi="Times New Roman"/>
          <w:b/>
          <w:sz w:val="28"/>
          <w:szCs w:val="28"/>
        </w:rPr>
        <w:t>Краснощокова</w:t>
      </w:r>
      <w:proofErr w:type="spellEnd"/>
    </w:p>
    <w:p w:rsidR="005561FF" w:rsidRDefault="005561FF" w:rsidP="005561FF">
      <w:pPr>
        <w:spacing w:after="0" w:line="240" w:lineRule="auto"/>
        <w:rPr>
          <w:rFonts w:ascii="Times New Roman" w:hAnsi="Times New Roman"/>
          <w:b/>
          <w:sz w:val="28"/>
          <w:szCs w:val="28"/>
        </w:rPr>
      </w:pPr>
    </w:p>
    <w:p w:rsidR="005561FF" w:rsidRPr="000C448F" w:rsidRDefault="005561FF" w:rsidP="005561FF">
      <w:pPr>
        <w:spacing w:after="0" w:line="240" w:lineRule="auto"/>
        <w:rPr>
          <w:rFonts w:ascii="Times New Roman" w:hAnsi="Times New Roman"/>
          <w:b/>
          <w:sz w:val="28"/>
          <w:szCs w:val="28"/>
        </w:rPr>
      </w:pPr>
    </w:p>
    <w:p w:rsidR="00FE2FAC" w:rsidRPr="000C448F" w:rsidRDefault="00FE2FAC" w:rsidP="00FE2FAC">
      <w:pPr>
        <w:spacing w:after="0" w:line="240" w:lineRule="auto"/>
        <w:jc w:val="both"/>
        <w:rPr>
          <w:rFonts w:ascii="Times New Roman" w:hAnsi="Times New Roman"/>
          <w:b/>
          <w:sz w:val="28"/>
          <w:szCs w:val="28"/>
        </w:rPr>
      </w:pPr>
      <w:r>
        <w:rPr>
          <w:rFonts w:ascii="Times New Roman" w:hAnsi="Times New Roman"/>
          <w:b/>
          <w:sz w:val="28"/>
          <w:szCs w:val="28"/>
        </w:rPr>
        <w:t>Член</w:t>
      </w:r>
      <w:r w:rsidRPr="000C448F">
        <w:rPr>
          <w:rFonts w:ascii="Times New Roman" w:hAnsi="Times New Roman"/>
          <w:b/>
          <w:sz w:val="28"/>
          <w:szCs w:val="28"/>
        </w:rPr>
        <w:t xml:space="preserve"> </w:t>
      </w:r>
      <w:r>
        <w:rPr>
          <w:rFonts w:ascii="Times New Roman" w:hAnsi="Times New Roman"/>
          <w:b/>
          <w:sz w:val="28"/>
          <w:szCs w:val="28"/>
        </w:rPr>
        <w:t xml:space="preserve">Третьої </w:t>
      </w:r>
      <w:r w:rsidRPr="000C448F">
        <w:rPr>
          <w:rFonts w:ascii="Times New Roman" w:hAnsi="Times New Roman"/>
          <w:b/>
          <w:sz w:val="28"/>
          <w:szCs w:val="28"/>
        </w:rPr>
        <w:t xml:space="preserve">Дисциплінарної </w:t>
      </w:r>
    </w:p>
    <w:p w:rsidR="00FE2FAC" w:rsidRDefault="00FE2FAC" w:rsidP="00FE2FAC">
      <w:pPr>
        <w:spacing w:after="0" w:line="240" w:lineRule="auto"/>
        <w:rPr>
          <w:rFonts w:ascii="Times New Roman" w:hAnsi="Times New Roman"/>
          <w:b/>
          <w:sz w:val="28"/>
          <w:szCs w:val="28"/>
        </w:rPr>
      </w:pPr>
      <w:r w:rsidRPr="000C448F">
        <w:rPr>
          <w:rFonts w:ascii="Times New Roman" w:hAnsi="Times New Roman"/>
          <w:b/>
          <w:sz w:val="28"/>
          <w:szCs w:val="28"/>
        </w:rPr>
        <w:t xml:space="preserve">палати Вищої ради правосуддя                                           </w:t>
      </w:r>
      <w:r>
        <w:rPr>
          <w:rFonts w:ascii="Times New Roman" w:hAnsi="Times New Roman"/>
          <w:b/>
          <w:sz w:val="28"/>
          <w:szCs w:val="28"/>
        </w:rPr>
        <w:t>В.І. Говоруха</w:t>
      </w:r>
    </w:p>
    <w:p w:rsidR="00794F95" w:rsidRDefault="00794F95" w:rsidP="00782FE6">
      <w:pPr>
        <w:ind w:left="6804"/>
        <w:rPr>
          <w:rFonts w:ascii="Times New Roman" w:hAnsi="Times New Roman"/>
          <w:b/>
          <w:sz w:val="28"/>
          <w:szCs w:val="28"/>
        </w:rPr>
      </w:pPr>
    </w:p>
    <w:sectPr w:rsidR="00794F95" w:rsidSect="00D0283A">
      <w:headerReference w:type="default" r:id="rId15"/>
      <w:pgSz w:w="11906" w:h="16838"/>
      <w:pgMar w:top="568"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D3E" w:rsidRDefault="00593D3E" w:rsidP="009F194E">
      <w:pPr>
        <w:spacing w:after="0" w:line="240" w:lineRule="auto"/>
      </w:pPr>
      <w:r>
        <w:separator/>
      </w:r>
    </w:p>
  </w:endnote>
  <w:endnote w:type="continuationSeparator" w:id="0">
    <w:p w:rsidR="00593D3E" w:rsidRDefault="00593D3E" w:rsidP="009F1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D3E" w:rsidRDefault="00593D3E" w:rsidP="009F194E">
      <w:pPr>
        <w:spacing w:after="0" w:line="240" w:lineRule="auto"/>
      </w:pPr>
      <w:r>
        <w:separator/>
      </w:r>
    </w:p>
  </w:footnote>
  <w:footnote w:type="continuationSeparator" w:id="0">
    <w:p w:rsidR="00593D3E" w:rsidRDefault="00593D3E" w:rsidP="009F1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1081"/>
      <w:docPartObj>
        <w:docPartGallery w:val="Page Numbers (Top of Page)"/>
        <w:docPartUnique/>
      </w:docPartObj>
    </w:sdtPr>
    <w:sdtContent>
      <w:p w:rsidR="0031476A" w:rsidRDefault="007D4237">
        <w:pPr>
          <w:pStyle w:val="a6"/>
          <w:jc w:val="center"/>
        </w:pPr>
        <w:r>
          <w:fldChar w:fldCharType="begin"/>
        </w:r>
        <w:r w:rsidR="00495CCA">
          <w:instrText xml:space="preserve"> PAGE   \* MERGEFORMAT </w:instrText>
        </w:r>
        <w:r>
          <w:fldChar w:fldCharType="separate"/>
        </w:r>
        <w:r w:rsidR="004B0281">
          <w:rPr>
            <w:noProof/>
          </w:rPr>
          <w:t>6</w:t>
        </w:r>
        <w:r>
          <w:rPr>
            <w:noProof/>
          </w:rPr>
          <w:fldChar w:fldCharType="end"/>
        </w:r>
      </w:p>
    </w:sdtContent>
  </w:sdt>
  <w:p w:rsidR="0031476A" w:rsidRDefault="0031476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C4D"/>
    <w:multiLevelType w:val="multilevel"/>
    <w:tmpl w:val="C2A0F146"/>
    <w:lvl w:ilvl="0">
      <w:start w:val="2019"/>
      <w:numFmt w:val="decimal"/>
      <w:lvlText w:val="04.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74A60"/>
    <w:multiLevelType w:val="multilevel"/>
    <w:tmpl w:val="1A0E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55B50"/>
    <w:multiLevelType w:val="multilevel"/>
    <w:tmpl w:val="8FA6740E"/>
    <w:lvl w:ilvl="0">
      <w:start w:val="2018"/>
      <w:numFmt w:val="decimal"/>
      <w:lvlText w:val="0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532B96"/>
    <w:multiLevelType w:val="multilevel"/>
    <w:tmpl w:val="B3BA5D2A"/>
    <w:lvl w:ilvl="0">
      <w:start w:val="2018"/>
      <w:numFmt w:val="decimal"/>
      <w:lvlText w:val="08.0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5B3CA5"/>
    <w:multiLevelType w:val="multilevel"/>
    <w:tmpl w:val="773CA5D6"/>
    <w:lvl w:ilvl="0">
      <w:start w:val="2018"/>
      <w:numFmt w:val="decimal"/>
      <w:lvlText w:val="02.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26199"/>
    <w:multiLevelType w:val="multilevel"/>
    <w:tmpl w:val="D28822D6"/>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6153C0"/>
    <w:multiLevelType w:val="multilevel"/>
    <w:tmpl w:val="4FA0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B76B4"/>
    <w:multiLevelType w:val="multilevel"/>
    <w:tmpl w:val="640EE1DC"/>
    <w:lvl w:ilvl="0">
      <w:start w:val="2018"/>
      <w:numFmt w:val="decimal"/>
      <w:lvlText w:val="18.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31671"/>
    <w:multiLevelType w:val="multilevel"/>
    <w:tmpl w:val="400EC448"/>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AA600C"/>
    <w:multiLevelType w:val="multilevel"/>
    <w:tmpl w:val="03F8BB2C"/>
    <w:lvl w:ilvl="0">
      <w:start w:val="2018"/>
      <w:numFmt w:val="decimal"/>
      <w:lvlText w:val="0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383188"/>
    <w:multiLevelType w:val="multilevel"/>
    <w:tmpl w:val="ED4C0356"/>
    <w:lvl w:ilvl="0">
      <w:start w:val="2018"/>
      <w:numFmt w:val="decimal"/>
      <w:lvlText w:val="12.0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811CC1"/>
    <w:multiLevelType w:val="multilevel"/>
    <w:tmpl w:val="80F6BE66"/>
    <w:lvl w:ilvl="0">
      <w:start w:val="2018"/>
      <w:numFmt w:val="decimal"/>
      <w:lvlText w:val="27.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BB7873"/>
    <w:multiLevelType w:val="multilevel"/>
    <w:tmpl w:val="6E4A78BA"/>
    <w:lvl w:ilvl="0">
      <w:start w:val="2018"/>
      <w:numFmt w:val="decimal"/>
      <w:lvlText w:val="18.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2D13EA"/>
    <w:multiLevelType w:val="multilevel"/>
    <w:tmpl w:val="377E60E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D6955"/>
    <w:multiLevelType w:val="multilevel"/>
    <w:tmpl w:val="61D4720E"/>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496D1A"/>
    <w:multiLevelType w:val="multilevel"/>
    <w:tmpl w:val="A5C02572"/>
    <w:lvl w:ilvl="0">
      <w:start w:val="2018"/>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24328E"/>
    <w:multiLevelType w:val="multilevel"/>
    <w:tmpl w:val="76423848"/>
    <w:lvl w:ilvl="0">
      <w:start w:val="2018"/>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BA6B8C"/>
    <w:multiLevelType w:val="multilevel"/>
    <w:tmpl w:val="70BC588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B57A8E"/>
    <w:multiLevelType w:val="multilevel"/>
    <w:tmpl w:val="FE30292C"/>
    <w:lvl w:ilvl="0">
      <w:start w:val="2018"/>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13934"/>
    <w:multiLevelType w:val="multilevel"/>
    <w:tmpl w:val="9EB28A58"/>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430402"/>
    <w:multiLevelType w:val="multilevel"/>
    <w:tmpl w:val="CB7861F8"/>
    <w:lvl w:ilvl="0">
      <w:start w:val="2018"/>
      <w:numFmt w:val="decimal"/>
      <w:lvlText w:val="27.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7C7EAE"/>
    <w:multiLevelType w:val="multilevel"/>
    <w:tmpl w:val="3A6EED1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A17167"/>
    <w:multiLevelType w:val="multilevel"/>
    <w:tmpl w:val="90942936"/>
    <w:lvl w:ilvl="0">
      <w:start w:val="2017"/>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B86BB5"/>
    <w:multiLevelType w:val="multilevel"/>
    <w:tmpl w:val="9B92BB6C"/>
    <w:lvl w:ilvl="0">
      <w:start w:val="2018"/>
      <w:numFmt w:val="decimal"/>
      <w:lvlText w:val="17.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0D53E1"/>
    <w:multiLevelType w:val="multilevel"/>
    <w:tmpl w:val="44921E34"/>
    <w:lvl w:ilvl="0">
      <w:start w:val="2018"/>
      <w:numFmt w:val="decimal"/>
      <w:lvlText w:val="26.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6971B5"/>
    <w:multiLevelType w:val="multilevel"/>
    <w:tmpl w:val="F61AE57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AF4E52"/>
    <w:multiLevelType w:val="multilevel"/>
    <w:tmpl w:val="E124C18E"/>
    <w:lvl w:ilvl="0">
      <w:start w:val="2019"/>
      <w:numFmt w:val="decimal"/>
      <w:lvlText w:val="26.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1"/>
  </w:num>
  <w:num w:numId="4">
    <w:abstractNumId w:val="23"/>
  </w:num>
  <w:num w:numId="5">
    <w:abstractNumId w:val="12"/>
  </w:num>
  <w:num w:numId="6">
    <w:abstractNumId w:val="25"/>
  </w:num>
  <w:num w:numId="7">
    <w:abstractNumId w:val="10"/>
  </w:num>
  <w:num w:numId="8">
    <w:abstractNumId w:val="3"/>
  </w:num>
  <w:num w:numId="9">
    <w:abstractNumId w:val="7"/>
  </w:num>
  <w:num w:numId="10">
    <w:abstractNumId w:val="5"/>
  </w:num>
  <w:num w:numId="11">
    <w:abstractNumId w:val="20"/>
  </w:num>
  <w:num w:numId="12">
    <w:abstractNumId w:val="24"/>
  </w:num>
  <w:num w:numId="13">
    <w:abstractNumId w:val="0"/>
  </w:num>
  <w:num w:numId="14">
    <w:abstractNumId w:val="14"/>
  </w:num>
  <w:num w:numId="15">
    <w:abstractNumId w:val="26"/>
  </w:num>
  <w:num w:numId="16">
    <w:abstractNumId w:val="22"/>
  </w:num>
  <w:num w:numId="17">
    <w:abstractNumId w:val="8"/>
  </w:num>
  <w:num w:numId="18">
    <w:abstractNumId w:val="9"/>
  </w:num>
  <w:num w:numId="19">
    <w:abstractNumId w:val="2"/>
  </w:num>
  <w:num w:numId="20">
    <w:abstractNumId w:val="16"/>
  </w:num>
  <w:num w:numId="21">
    <w:abstractNumId w:val="13"/>
  </w:num>
  <w:num w:numId="22">
    <w:abstractNumId w:val="18"/>
  </w:num>
  <w:num w:numId="23">
    <w:abstractNumId w:val="19"/>
  </w:num>
  <w:num w:numId="24">
    <w:abstractNumId w:val="15"/>
  </w:num>
  <w:num w:numId="25">
    <w:abstractNumId w:val="17"/>
  </w:num>
  <w:num w:numId="26">
    <w:abstractNumId w:val="21"/>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22DDC"/>
    <w:rsid w:val="00000E71"/>
    <w:rsid w:val="00011312"/>
    <w:rsid w:val="000135F7"/>
    <w:rsid w:val="000155C4"/>
    <w:rsid w:val="00015DF4"/>
    <w:rsid w:val="0001627C"/>
    <w:rsid w:val="00021C12"/>
    <w:rsid w:val="00025235"/>
    <w:rsid w:val="000275D3"/>
    <w:rsid w:val="00027D12"/>
    <w:rsid w:val="00031518"/>
    <w:rsid w:val="00032379"/>
    <w:rsid w:val="00035574"/>
    <w:rsid w:val="00041C09"/>
    <w:rsid w:val="000422C1"/>
    <w:rsid w:val="00047BB9"/>
    <w:rsid w:val="00050F4B"/>
    <w:rsid w:val="00052E08"/>
    <w:rsid w:val="000537AD"/>
    <w:rsid w:val="000538B1"/>
    <w:rsid w:val="000538B2"/>
    <w:rsid w:val="000707F0"/>
    <w:rsid w:val="00073F33"/>
    <w:rsid w:val="0007447E"/>
    <w:rsid w:val="00074B98"/>
    <w:rsid w:val="00077D42"/>
    <w:rsid w:val="00082DC3"/>
    <w:rsid w:val="000836EA"/>
    <w:rsid w:val="00090C14"/>
    <w:rsid w:val="00092531"/>
    <w:rsid w:val="00096CC9"/>
    <w:rsid w:val="000A0502"/>
    <w:rsid w:val="000A54EB"/>
    <w:rsid w:val="000A60AF"/>
    <w:rsid w:val="000B0DB8"/>
    <w:rsid w:val="000B0ED4"/>
    <w:rsid w:val="000B5F00"/>
    <w:rsid w:val="000C0AD5"/>
    <w:rsid w:val="000C25BD"/>
    <w:rsid w:val="000C314A"/>
    <w:rsid w:val="000C3BE3"/>
    <w:rsid w:val="000C448F"/>
    <w:rsid w:val="000C6418"/>
    <w:rsid w:val="000D0299"/>
    <w:rsid w:val="000D662F"/>
    <w:rsid w:val="000D7F7E"/>
    <w:rsid w:val="000E185B"/>
    <w:rsid w:val="000E5136"/>
    <w:rsid w:val="000E578D"/>
    <w:rsid w:val="000E5970"/>
    <w:rsid w:val="000E6364"/>
    <w:rsid w:val="000F5947"/>
    <w:rsid w:val="0010034B"/>
    <w:rsid w:val="00100EC6"/>
    <w:rsid w:val="00100FCB"/>
    <w:rsid w:val="00101F11"/>
    <w:rsid w:val="001061A6"/>
    <w:rsid w:val="00107603"/>
    <w:rsid w:val="001127CA"/>
    <w:rsid w:val="00115BB5"/>
    <w:rsid w:val="00117D48"/>
    <w:rsid w:val="00117E62"/>
    <w:rsid w:val="00121193"/>
    <w:rsid w:val="001229FB"/>
    <w:rsid w:val="001243A3"/>
    <w:rsid w:val="0013157D"/>
    <w:rsid w:val="00134617"/>
    <w:rsid w:val="001357F6"/>
    <w:rsid w:val="0013660F"/>
    <w:rsid w:val="0013737F"/>
    <w:rsid w:val="001377C0"/>
    <w:rsid w:val="0014195E"/>
    <w:rsid w:val="00142653"/>
    <w:rsid w:val="00150319"/>
    <w:rsid w:val="00153369"/>
    <w:rsid w:val="001551AD"/>
    <w:rsid w:val="001557C7"/>
    <w:rsid w:val="00161930"/>
    <w:rsid w:val="00162911"/>
    <w:rsid w:val="0016657A"/>
    <w:rsid w:val="00166858"/>
    <w:rsid w:val="00173DC8"/>
    <w:rsid w:val="00181553"/>
    <w:rsid w:val="001921BC"/>
    <w:rsid w:val="00193B82"/>
    <w:rsid w:val="001A1AE7"/>
    <w:rsid w:val="001A2A24"/>
    <w:rsid w:val="001A33FB"/>
    <w:rsid w:val="001A548E"/>
    <w:rsid w:val="001B295D"/>
    <w:rsid w:val="001B5715"/>
    <w:rsid w:val="001B793F"/>
    <w:rsid w:val="001B7B3C"/>
    <w:rsid w:val="001B7FD6"/>
    <w:rsid w:val="001C5F14"/>
    <w:rsid w:val="001D02D4"/>
    <w:rsid w:val="001D0B1E"/>
    <w:rsid w:val="001D1D38"/>
    <w:rsid w:val="001D26BD"/>
    <w:rsid w:val="001D5A74"/>
    <w:rsid w:val="001D74F8"/>
    <w:rsid w:val="001F4899"/>
    <w:rsid w:val="002030AE"/>
    <w:rsid w:val="00210EAF"/>
    <w:rsid w:val="002111DB"/>
    <w:rsid w:val="002134A7"/>
    <w:rsid w:val="00213B40"/>
    <w:rsid w:val="002251E8"/>
    <w:rsid w:val="0022560D"/>
    <w:rsid w:val="00233F03"/>
    <w:rsid w:val="00243137"/>
    <w:rsid w:val="00243923"/>
    <w:rsid w:val="0024495A"/>
    <w:rsid w:val="002458F2"/>
    <w:rsid w:val="00247F58"/>
    <w:rsid w:val="00252D7D"/>
    <w:rsid w:val="00253037"/>
    <w:rsid w:val="00260688"/>
    <w:rsid w:val="00273972"/>
    <w:rsid w:val="00276E63"/>
    <w:rsid w:val="00277342"/>
    <w:rsid w:val="00277AAC"/>
    <w:rsid w:val="002809D9"/>
    <w:rsid w:val="002824BC"/>
    <w:rsid w:val="00286A25"/>
    <w:rsid w:val="00286AB0"/>
    <w:rsid w:val="00287DC7"/>
    <w:rsid w:val="002909D2"/>
    <w:rsid w:val="00293D7C"/>
    <w:rsid w:val="00293ED1"/>
    <w:rsid w:val="00295561"/>
    <w:rsid w:val="0029619E"/>
    <w:rsid w:val="00297248"/>
    <w:rsid w:val="002A0835"/>
    <w:rsid w:val="002A09AD"/>
    <w:rsid w:val="002A26E6"/>
    <w:rsid w:val="002A33FC"/>
    <w:rsid w:val="002A6BBE"/>
    <w:rsid w:val="002A7435"/>
    <w:rsid w:val="002B444D"/>
    <w:rsid w:val="002B5114"/>
    <w:rsid w:val="002B719B"/>
    <w:rsid w:val="002B7DAF"/>
    <w:rsid w:val="002C1AB9"/>
    <w:rsid w:val="002C3121"/>
    <w:rsid w:val="002C3ABC"/>
    <w:rsid w:val="002C46C8"/>
    <w:rsid w:val="002D76BE"/>
    <w:rsid w:val="002D7838"/>
    <w:rsid w:val="002E2CAC"/>
    <w:rsid w:val="002E3980"/>
    <w:rsid w:val="002E4D9E"/>
    <w:rsid w:val="002E71CE"/>
    <w:rsid w:val="002F11BB"/>
    <w:rsid w:val="002F13D8"/>
    <w:rsid w:val="002F52CE"/>
    <w:rsid w:val="002F58A2"/>
    <w:rsid w:val="002F7B8C"/>
    <w:rsid w:val="00300BB2"/>
    <w:rsid w:val="0030287D"/>
    <w:rsid w:val="00305FC6"/>
    <w:rsid w:val="003077CB"/>
    <w:rsid w:val="00311097"/>
    <w:rsid w:val="00313772"/>
    <w:rsid w:val="00314318"/>
    <w:rsid w:val="0031476A"/>
    <w:rsid w:val="00320273"/>
    <w:rsid w:val="00322E0A"/>
    <w:rsid w:val="0032444C"/>
    <w:rsid w:val="0032569C"/>
    <w:rsid w:val="00327EDF"/>
    <w:rsid w:val="00330589"/>
    <w:rsid w:val="0033109A"/>
    <w:rsid w:val="00331387"/>
    <w:rsid w:val="00341391"/>
    <w:rsid w:val="00341489"/>
    <w:rsid w:val="00350E5C"/>
    <w:rsid w:val="00352AB1"/>
    <w:rsid w:val="003548D2"/>
    <w:rsid w:val="00355715"/>
    <w:rsid w:val="0036073B"/>
    <w:rsid w:val="003608F3"/>
    <w:rsid w:val="00362B5B"/>
    <w:rsid w:val="003632FE"/>
    <w:rsid w:val="00364D14"/>
    <w:rsid w:val="00364EAE"/>
    <w:rsid w:val="00370065"/>
    <w:rsid w:val="00373683"/>
    <w:rsid w:val="00377675"/>
    <w:rsid w:val="00377DB3"/>
    <w:rsid w:val="003815E7"/>
    <w:rsid w:val="00381E04"/>
    <w:rsid w:val="00384AFF"/>
    <w:rsid w:val="003857EF"/>
    <w:rsid w:val="003873B6"/>
    <w:rsid w:val="0039207F"/>
    <w:rsid w:val="00393869"/>
    <w:rsid w:val="00393EE3"/>
    <w:rsid w:val="00396AC0"/>
    <w:rsid w:val="003A3FCE"/>
    <w:rsid w:val="003B0606"/>
    <w:rsid w:val="003B3422"/>
    <w:rsid w:val="003B40BE"/>
    <w:rsid w:val="003B610C"/>
    <w:rsid w:val="003C4E0C"/>
    <w:rsid w:val="003D05DB"/>
    <w:rsid w:val="003D06F5"/>
    <w:rsid w:val="003D256F"/>
    <w:rsid w:val="003D4BCC"/>
    <w:rsid w:val="003D7684"/>
    <w:rsid w:val="003E5FB5"/>
    <w:rsid w:val="003F0C07"/>
    <w:rsid w:val="003F27F5"/>
    <w:rsid w:val="003F48B5"/>
    <w:rsid w:val="003F5058"/>
    <w:rsid w:val="003F6837"/>
    <w:rsid w:val="00406703"/>
    <w:rsid w:val="0041110E"/>
    <w:rsid w:val="0041670A"/>
    <w:rsid w:val="00423B52"/>
    <w:rsid w:val="00426CB2"/>
    <w:rsid w:val="00427C47"/>
    <w:rsid w:val="00427D41"/>
    <w:rsid w:val="00427FCB"/>
    <w:rsid w:val="00431AD3"/>
    <w:rsid w:val="00433256"/>
    <w:rsid w:val="00434B74"/>
    <w:rsid w:val="00437258"/>
    <w:rsid w:val="004373FA"/>
    <w:rsid w:val="00442319"/>
    <w:rsid w:val="004505D0"/>
    <w:rsid w:val="00450CED"/>
    <w:rsid w:val="00452410"/>
    <w:rsid w:val="004534D8"/>
    <w:rsid w:val="00460D56"/>
    <w:rsid w:val="00462876"/>
    <w:rsid w:val="00464D24"/>
    <w:rsid w:val="004679FD"/>
    <w:rsid w:val="00477B2D"/>
    <w:rsid w:val="00483809"/>
    <w:rsid w:val="00486112"/>
    <w:rsid w:val="004872AC"/>
    <w:rsid w:val="00487B46"/>
    <w:rsid w:val="004902C9"/>
    <w:rsid w:val="00491F97"/>
    <w:rsid w:val="00492D93"/>
    <w:rsid w:val="00495BA5"/>
    <w:rsid w:val="00495CCA"/>
    <w:rsid w:val="004A147D"/>
    <w:rsid w:val="004A254A"/>
    <w:rsid w:val="004A279D"/>
    <w:rsid w:val="004A294F"/>
    <w:rsid w:val="004A3188"/>
    <w:rsid w:val="004A3752"/>
    <w:rsid w:val="004A3A9D"/>
    <w:rsid w:val="004A43C3"/>
    <w:rsid w:val="004A44C3"/>
    <w:rsid w:val="004A5649"/>
    <w:rsid w:val="004A6357"/>
    <w:rsid w:val="004B0281"/>
    <w:rsid w:val="004B17E0"/>
    <w:rsid w:val="004B335D"/>
    <w:rsid w:val="004B5571"/>
    <w:rsid w:val="004C11BB"/>
    <w:rsid w:val="004C168D"/>
    <w:rsid w:val="004C1E0C"/>
    <w:rsid w:val="004C27C5"/>
    <w:rsid w:val="004C3B5E"/>
    <w:rsid w:val="004D460A"/>
    <w:rsid w:val="004E454E"/>
    <w:rsid w:val="004F0AE4"/>
    <w:rsid w:val="004F37B8"/>
    <w:rsid w:val="004F37ED"/>
    <w:rsid w:val="004F407A"/>
    <w:rsid w:val="004F4904"/>
    <w:rsid w:val="004F6059"/>
    <w:rsid w:val="0050192D"/>
    <w:rsid w:val="00505453"/>
    <w:rsid w:val="00506E06"/>
    <w:rsid w:val="00520950"/>
    <w:rsid w:val="00522650"/>
    <w:rsid w:val="00522AA7"/>
    <w:rsid w:val="00524FD7"/>
    <w:rsid w:val="00525931"/>
    <w:rsid w:val="00525B90"/>
    <w:rsid w:val="005268E9"/>
    <w:rsid w:val="0052734C"/>
    <w:rsid w:val="005302CF"/>
    <w:rsid w:val="00533ADD"/>
    <w:rsid w:val="005345C7"/>
    <w:rsid w:val="00541800"/>
    <w:rsid w:val="00541E7F"/>
    <w:rsid w:val="00543DEF"/>
    <w:rsid w:val="005440FE"/>
    <w:rsid w:val="00547DF8"/>
    <w:rsid w:val="00552A23"/>
    <w:rsid w:val="005542AE"/>
    <w:rsid w:val="005561FF"/>
    <w:rsid w:val="00556403"/>
    <w:rsid w:val="00560B2D"/>
    <w:rsid w:val="00570494"/>
    <w:rsid w:val="00574D69"/>
    <w:rsid w:val="00576741"/>
    <w:rsid w:val="00577454"/>
    <w:rsid w:val="0058754D"/>
    <w:rsid w:val="005903DC"/>
    <w:rsid w:val="00591848"/>
    <w:rsid w:val="00593A47"/>
    <w:rsid w:val="00593D3E"/>
    <w:rsid w:val="005950EE"/>
    <w:rsid w:val="005973CC"/>
    <w:rsid w:val="00597A1D"/>
    <w:rsid w:val="005A0180"/>
    <w:rsid w:val="005A2A3C"/>
    <w:rsid w:val="005A413D"/>
    <w:rsid w:val="005A43A7"/>
    <w:rsid w:val="005B136F"/>
    <w:rsid w:val="005B2CF5"/>
    <w:rsid w:val="005B566E"/>
    <w:rsid w:val="005C00C4"/>
    <w:rsid w:val="005C08DD"/>
    <w:rsid w:val="005C2EBD"/>
    <w:rsid w:val="005C5924"/>
    <w:rsid w:val="005D1E06"/>
    <w:rsid w:val="005D22C4"/>
    <w:rsid w:val="005D378E"/>
    <w:rsid w:val="005E22BD"/>
    <w:rsid w:val="005E42F5"/>
    <w:rsid w:val="005E466C"/>
    <w:rsid w:val="005E6D76"/>
    <w:rsid w:val="005F048C"/>
    <w:rsid w:val="005F0DF1"/>
    <w:rsid w:val="005F48DC"/>
    <w:rsid w:val="0060105C"/>
    <w:rsid w:val="006017DB"/>
    <w:rsid w:val="00602D0F"/>
    <w:rsid w:val="0060724B"/>
    <w:rsid w:val="006105F7"/>
    <w:rsid w:val="00612171"/>
    <w:rsid w:val="00616690"/>
    <w:rsid w:val="00622978"/>
    <w:rsid w:val="00624237"/>
    <w:rsid w:val="00625931"/>
    <w:rsid w:val="00625988"/>
    <w:rsid w:val="00626388"/>
    <w:rsid w:val="00631003"/>
    <w:rsid w:val="00635EA7"/>
    <w:rsid w:val="00640874"/>
    <w:rsid w:val="006413D0"/>
    <w:rsid w:val="006414CE"/>
    <w:rsid w:val="0064310E"/>
    <w:rsid w:val="006470A9"/>
    <w:rsid w:val="0064743F"/>
    <w:rsid w:val="0065081C"/>
    <w:rsid w:val="00654E2B"/>
    <w:rsid w:val="00655646"/>
    <w:rsid w:val="00656B91"/>
    <w:rsid w:val="00656C51"/>
    <w:rsid w:val="0066335B"/>
    <w:rsid w:val="00663BC5"/>
    <w:rsid w:val="00663CE3"/>
    <w:rsid w:val="00664298"/>
    <w:rsid w:val="006671CB"/>
    <w:rsid w:val="0067107B"/>
    <w:rsid w:val="006750D6"/>
    <w:rsid w:val="00683EF5"/>
    <w:rsid w:val="00686325"/>
    <w:rsid w:val="00686876"/>
    <w:rsid w:val="00691BE6"/>
    <w:rsid w:val="00694EB8"/>
    <w:rsid w:val="00697E84"/>
    <w:rsid w:val="006A19B2"/>
    <w:rsid w:val="006A2B3D"/>
    <w:rsid w:val="006A5550"/>
    <w:rsid w:val="006B27EB"/>
    <w:rsid w:val="006B64AE"/>
    <w:rsid w:val="006B736D"/>
    <w:rsid w:val="006C41C8"/>
    <w:rsid w:val="006C635A"/>
    <w:rsid w:val="006D07EF"/>
    <w:rsid w:val="006D1CF1"/>
    <w:rsid w:val="006D426E"/>
    <w:rsid w:val="006D59C7"/>
    <w:rsid w:val="006D770D"/>
    <w:rsid w:val="006E074B"/>
    <w:rsid w:val="006E65A8"/>
    <w:rsid w:val="006F3F36"/>
    <w:rsid w:val="006F4DFF"/>
    <w:rsid w:val="006F74C0"/>
    <w:rsid w:val="00700F1F"/>
    <w:rsid w:val="00701145"/>
    <w:rsid w:val="00702954"/>
    <w:rsid w:val="007069B3"/>
    <w:rsid w:val="0070710F"/>
    <w:rsid w:val="0071137B"/>
    <w:rsid w:val="00714585"/>
    <w:rsid w:val="00722807"/>
    <w:rsid w:val="007320B6"/>
    <w:rsid w:val="00736048"/>
    <w:rsid w:val="0073668D"/>
    <w:rsid w:val="00736E17"/>
    <w:rsid w:val="00742403"/>
    <w:rsid w:val="007461B7"/>
    <w:rsid w:val="00753CB4"/>
    <w:rsid w:val="007572D4"/>
    <w:rsid w:val="00764D03"/>
    <w:rsid w:val="00764D9C"/>
    <w:rsid w:val="00765B28"/>
    <w:rsid w:val="00772755"/>
    <w:rsid w:val="007733D9"/>
    <w:rsid w:val="00774078"/>
    <w:rsid w:val="007755C8"/>
    <w:rsid w:val="0077769A"/>
    <w:rsid w:val="00777A6E"/>
    <w:rsid w:val="00781385"/>
    <w:rsid w:val="00782FE6"/>
    <w:rsid w:val="0078441A"/>
    <w:rsid w:val="00787877"/>
    <w:rsid w:val="00790387"/>
    <w:rsid w:val="00792101"/>
    <w:rsid w:val="00792E7E"/>
    <w:rsid w:val="0079312E"/>
    <w:rsid w:val="00793B47"/>
    <w:rsid w:val="0079422A"/>
    <w:rsid w:val="00794309"/>
    <w:rsid w:val="00794F95"/>
    <w:rsid w:val="007957C0"/>
    <w:rsid w:val="00795BDB"/>
    <w:rsid w:val="007967C8"/>
    <w:rsid w:val="007967E2"/>
    <w:rsid w:val="007C1E14"/>
    <w:rsid w:val="007D0D88"/>
    <w:rsid w:val="007D4108"/>
    <w:rsid w:val="007D4237"/>
    <w:rsid w:val="007D46FF"/>
    <w:rsid w:val="007D5528"/>
    <w:rsid w:val="007D5A21"/>
    <w:rsid w:val="007E08A4"/>
    <w:rsid w:val="007E7EA2"/>
    <w:rsid w:val="007F299C"/>
    <w:rsid w:val="007F5001"/>
    <w:rsid w:val="00804FB9"/>
    <w:rsid w:val="00805C47"/>
    <w:rsid w:val="00814E5B"/>
    <w:rsid w:val="00815C77"/>
    <w:rsid w:val="00820D79"/>
    <w:rsid w:val="00821D93"/>
    <w:rsid w:val="0082473F"/>
    <w:rsid w:val="008260F9"/>
    <w:rsid w:val="008308F0"/>
    <w:rsid w:val="00831F72"/>
    <w:rsid w:val="00835151"/>
    <w:rsid w:val="008436BF"/>
    <w:rsid w:val="00845324"/>
    <w:rsid w:val="00845512"/>
    <w:rsid w:val="0084685B"/>
    <w:rsid w:val="00846D59"/>
    <w:rsid w:val="00850C2E"/>
    <w:rsid w:val="00851255"/>
    <w:rsid w:val="008527DC"/>
    <w:rsid w:val="00863EA9"/>
    <w:rsid w:val="008660E3"/>
    <w:rsid w:val="008711CD"/>
    <w:rsid w:val="00871806"/>
    <w:rsid w:val="00871C18"/>
    <w:rsid w:val="00874002"/>
    <w:rsid w:val="00874D5E"/>
    <w:rsid w:val="00876FC3"/>
    <w:rsid w:val="00877BC1"/>
    <w:rsid w:val="008839F0"/>
    <w:rsid w:val="00884134"/>
    <w:rsid w:val="00885BC4"/>
    <w:rsid w:val="00887822"/>
    <w:rsid w:val="00892400"/>
    <w:rsid w:val="008941EC"/>
    <w:rsid w:val="00895993"/>
    <w:rsid w:val="00896BB3"/>
    <w:rsid w:val="008A2A83"/>
    <w:rsid w:val="008A2F14"/>
    <w:rsid w:val="008B3ED0"/>
    <w:rsid w:val="008B4A41"/>
    <w:rsid w:val="008B6197"/>
    <w:rsid w:val="008B65F8"/>
    <w:rsid w:val="008C2B02"/>
    <w:rsid w:val="008C4B22"/>
    <w:rsid w:val="008C5275"/>
    <w:rsid w:val="008C64E2"/>
    <w:rsid w:val="008D1765"/>
    <w:rsid w:val="008D2252"/>
    <w:rsid w:val="008D4516"/>
    <w:rsid w:val="008D7031"/>
    <w:rsid w:val="008E1015"/>
    <w:rsid w:val="008E17CC"/>
    <w:rsid w:val="008F4C0B"/>
    <w:rsid w:val="008F5D03"/>
    <w:rsid w:val="008F6416"/>
    <w:rsid w:val="00911C47"/>
    <w:rsid w:val="0091519D"/>
    <w:rsid w:val="0091549D"/>
    <w:rsid w:val="00920994"/>
    <w:rsid w:val="009264B6"/>
    <w:rsid w:val="00930007"/>
    <w:rsid w:val="00930D77"/>
    <w:rsid w:val="009312C8"/>
    <w:rsid w:val="0093142C"/>
    <w:rsid w:val="009315B1"/>
    <w:rsid w:val="00931839"/>
    <w:rsid w:val="0093451A"/>
    <w:rsid w:val="00935B55"/>
    <w:rsid w:val="00936058"/>
    <w:rsid w:val="00937D63"/>
    <w:rsid w:val="009434B1"/>
    <w:rsid w:val="00944047"/>
    <w:rsid w:val="00955AF8"/>
    <w:rsid w:val="00957B8A"/>
    <w:rsid w:val="00963378"/>
    <w:rsid w:val="0096520B"/>
    <w:rsid w:val="00970C3B"/>
    <w:rsid w:val="009718FC"/>
    <w:rsid w:val="00976744"/>
    <w:rsid w:val="009769E9"/>
    <w:rsid w:val="009773C5"/>
    <w:rsid w:val="00977489"/>
    <w:rsid w:val="00982635"/>
    <w:rsid w:val="009844E3"/>
    <w:rsid w:val="00986CC3"/>
    <w:rsid w:val="009922DE"/>
    <w:rsid w:val="009926FB"/>
    <w:rsid w:val="00993225"/>
    <w:rsid w:val="009949F9"/>
    <w:rsid w:val="009960C1"/>
    <w:rsid w:val="009A3107"/>
    <w:rsid w:val="009A4138"/>
    <w:rsid w:val="009A42D6"/>
    <w:rsid w:val="009B06BA"/>
    <w:rsid w:val="009B2552"/>
    <w:rsid w:val="009B39EE"/>
    <w:rsid w:val="009B42F5"/>
    <w:rsid w:val="009B6759"/>
    <w:rsid w:val="009B70E4"/>
    <w:rsid w:val="009C3F1A"/>
    <w:rsid w:val="009C44DB"/>
    <w:rsid w:val="009C6917"/>
    <w:rsid w:val="009C7663"/>
    <w:rsid w:val="009D0ABC"/>
    <w:rsid w:val="009D15E9"/>
    <w:rsid w:val="009D5262"/>
    <w:rsid w:val="009D5368"/>
    <w:rsid w:val="009D5B54"/>
    <w:rsid w:val="009D61F5"/>
    <w:rsid w:val="009D68B2"/>
    <w:rsid w:val="009D7EFF"/>
    <w:rsid w:val="009E0386"/>
    <w:rsid w:val="009E2AF7"/>
    <w:rsid w:val="009E3C52"/>
    <w:rsid w:val="009E442A"/>
    <w:rsid w:val="009E7B44"/>
    <w:rsid w:val="009F13D9"/>
    <w:rsid w:val="009F194E"/>
    <w:rsid w:val="00A042CA"/>
    <w:rsid w:val="00A105A7"/>
    <w:rsid w:val="00A22BE4"/>
    <w:rsid w:val="00A2359A"/>
    <w:rsid w:val="00A24668"/>
    <w:rsid w:val="00A251AF"/>
    <w:rsid w:val="00A260DB"/>
    <w:rsid w:val="00A2746A"/>
    <w:rsid w:val="00A274CC"/>
    <w:rsid w:val="00A30FC3"/>
    <w:rsid w:val="00A33AB9"/>
    <w:rsid w:val="00A33D15"/>
    <w:rsid w:val="00A349E5"/>
    <w:rsid w:val="00A409F3"/>
    <w:rsid w:val="00A4557C"/>
    <w:rsid w:val="00A5047E"/>
    <w:rsid w:val="00A557B0"/>
    <w:rsid w:val="00A60629"/>
    <w:rsid w:val="00A612C2"/>
    <w:rsid w:val="00A61A7D"/>
    <w:rsid w:val="00A64491"/>
    <w:rsid w:val="00A72125"/>
    <w:rsid w:val="00A72247"/>
    <w:rsid w:val="00A739B4"/>
    <w:rsid w:val="00A73ADB"/>
    <w:rsid w:val="00A75BAB"/>
    <w:rsid w:val="00A766B8"/>
    <w:rsid w:val="00A84FF8"/>
    <w:rsid w:val="00A85DDA"/>
    <w:rsid w:val="00A9550A"/>
    <w:rsid w:val="00AB645C"/>
    <w:rsid w:val="00AC117A"/>
    <w:rsid w:val="00AC221A"/>
    <w:rsid w:val="00AD1726"/>
    <w:rsid w:val="00AD4C44"/>
    <w:rsid w:val="00AE2B53"/>
    <w:rsid w:val="00AE57AF"/>
    <w:rsid w:val="00AE714D"/>
    <w:rsid w:val="00AF1056"/>
    <w:rsid w:val="00AF35CD"/>
    <w:rsid w:val="00AF654E"/>
    <w:rsid w:val="00B0027D"/>
    <w:rsid w:val="00B007DC"/>
    <w:rsid w:val="00B01E4E"/>
    <w:rsid w:val="00B02743"/>
    <w:rsid w:val="00B04EBB"/>
    <w:rsid w:val="00B07E04"/>
    <w:rsid w:val="00B123B3"/>
    <w:rsid w:val="00B1485F"/>
    <w:rsid w:val="00B14873"/>
    <w:rsid w:val="00B15006"/>
    <w:rsid w:val="00B17BA2"/>
    <w:rsid w:val="00B17E05"/>
    <w:rsid w:val="00B17E43"/>
    <w:rsid w:val="00B20D81"/>
    <w:rsid w:val="00B31EFB"/>
    <w:rsid w:val="00B35108"/>
    <w:rsid w:val="00B3596E"/>
    <w:rsid w:val="00B3730B"/>
    <w:rsid w:val="00B40FD7"/>
    <w:rsid w:val="00B41DE8"/>
    <w:rsid w:val="00B42754"/>
    <w:rsid w:val="00B4293A"/>
    <w:rsid w:val="00B47695"/>
    <w:rsid w:val="00B47BAB"/>
    <w:rsid w:val="00B50335"/>
    <w:rsid w:val="00B52A84"/>
    <w:rsid w:val="00B55CB9"/>
    <w:rsid w:val="00B56715"/>
    <w:rsid w:val="00B57C5E"/>
    <w:rsid w:val="00B655F4"/>
    <w:rsid w:val="00B711FA"/>
    <w:rsid w:val="00B74982"/>
    <w:rsid w:val="00B74C81"/>
    <w:rsid w:val="00B74E64"/>
    <w:rsid w:val="00B86BF7"/>
    <w:rsid w:val="00B87A7F"/>
    <w:rsid w:val="00B90984"/>
    <w:rsid w:val="00B94D66"/>
    <w:rsid w:val="00B967B5"/>
    <w:rsid w:val="00B96C5B"/>
    <w:rsid w:val="00BA246B"/>
    <w:rsid w:val="00BA395D"/>
    <w:rsid w:val="00BA4E5D"/>
    <w:rsid w:val="00BA6871"/>
    <w:rsid w:val="00BB76E4"/>
    <w:rsid w:val="00BC2007"/>
    <w:rsid w:val="00BC4A39"/>
    <w:rsid w:val="00BC4C35"/>
    <w:rsid w:val="00BD0909"/>
    <w:rsid w:val="00BD3F45"/>
    <w:rsid w:val="00BD612E"/>
    <w:rsid w:val="00BD7820"/>
    <w:rsid w:val="00BD78E5"/>
    <w:rsid w:val="00BD7D03"/>
    <w:rsid w:val="00BD7F41"/>
    <w:rsid w:val="00BE4BC6"/>
    <w:rsid w:val="00BE68D5"/>
    <w:rsid w:val="00BF08E9"/>
    <w:rsid w:val="00BF0E15"/>
    <w:rsid w:val="00BF2273"/>
    <w:rsid w:val="00BF23A7"/>
    <w:rsid w:val="00BF4459"/>
    <w:rsid w:val="00BF4C00"/>
    <w:rsid w:val="00BF617A"/>
    <w:rsid w:val="00BF6985"/>
    <w:rsid w:val="00BF76FC"/>
    <w:rsid w:val="00C007FA"/>
    <w:rsid w:val="00C0135E"/>
    <w:rsid w:val="00C01425"/>
    <w:rsid w:val="00C01E14"/>
    <w:rsid w:val="00C02AED"/>
    <w:rsid w:val="00C05B23"/>
    <w:rsid w:val="00C0663B"/>
    <w:rsid w:val="00C0708B"/>
    <w:rsid w:val="00C074D0"/>
    <w:rsid w:val="00C153A3"/>
    <w:rsid w:val="00C17D9E"/>
    <w:rsid w:val="00C240B9"/>
    <w:rsid w:val="00C25FBC"/>
    <w:rsid w:val="00C2701A"/>
    <w:rsid w:val="00C32702"/>
    <w:rsid w:val="00C32920"/>
    <w:rsid w:val="00C34590"/>
    <w:rsid w:val="00C42389"/>
    <w:rsid w:val="00C4562E"/>
    <w:rsid w:val="00C47D39"/>
    <w:rsid w:val="00C50C57"/>
    <w:rsid w:val="00C53C90"/>
    <w:rsid w:val="00C6348D"/>
    <w:rsid w:val="00C64E17"/>
    <w:rsid w:val="00C65D40"/>
    <w:rsid w:val="00C65EEE"/>
    <w:rsid w:val="00C66A9E"/>
    <w:rsid w:val="00C67647"/>
    <w:rsid w:val="00C717D3"/>
    <w:rsid w:val="00C73222"/>
    <w:rsid w:val="00C75A5D"/>
    <w:rsid w:val="00C811D1"/>
    <w:rsid w:val="00C82961"/>
    <w:rsid w:val="00C82B91"/>
    <w:rsid w:val="00C83199"/>
    <w:rsid w:val="00C8533D"/>
    <w:rsid w:val="00C857E8"/>
    <w:rsid w:val="00C92C21"/>
    <w:rsid w:val="00C957A3"/>
    <w:rsid w:val="00C95EE7"/>
    <w:rsid w:val="00C968D2"/>
    <w:rsid w:val="00C968D5"/>
    <w:rsid w:val="00C97854"/>
    <w:rsid w:val="00CA1E68"/>
    <w:rsid w:val="00CA1ECB"/>
    <w:rsid w:val="00CA3899"/>
    <w:rsid w:val="00CA6C62"/>
    <w:rsid w:val="00CB4D8B"/>
    <w:rsid w:val="00CB678E"/>
    <w:rsid w:val="00CC02DB"/>
    <w:rsid w:val="00CC1731"/>
    <w:rsid w:val="00CD0513"/>
    <w:rsid w:val="00CD2322"/>
    <w:rsid w:val="00CD36DE"/>
    <w:rsid w:val="00CD4F12"/>
    <w:rsid w:val="00CD5652"/>
    <w:rsid w:val="00CD5ADC"/>
    <w:rsid w:val="00CE0A63"/>
    <w:rsid w:val="00CE3468"/>
    <w:rsid w:val="00CE61E5"/>
    <w:rsid w:val="00CF3037"/>
    <w:rsid w:val="00CF4B90"/>
    <w:rsid w:val="00CF6E8B"/>
    <w:rsid w:val="00CF7337"/>
    <w:rsid w:val="00D01857"/>
    <w:rsid w:val="00D0283A"/>
    <w:rsid w:val="00D02A49"/>
    <w:rsid w:val="00D0478F"/>
    <w:rsid w:val="00D050D4"/>
    <w:rsid w:val="00D103F4"/>
    <w:rsid w:val="00D17636"/>
    <w:rsid w:val="00D21B4B"/>
    <w:rsid w:val="00D23268"/>
    <w:rsid w:val="00D32665"/>
    <w:rsid w:val="00D4081A"/>
    <w:rsid w:val="00D40988"/>
    <w:rsid w:val="00D42136"/>
    <w:rsid w:val="00D4390B"/>
    <w:rsid w:val="00D47121"/>
    <w:rsid w:val="00D4739A"/>
    <w:rsid w:val="00D5158F"/>
    <w:rsid w:val="00D51B35"/>
    <w:rsid w:val="00D53D2B"/>
    <w:rsid w:val="00D567E4"/>
    <w:rsid w:val="00D65A2A"/>
    <w:rsid w:val="00D70587"/>
    <w:rsid w:val="00D73322"/>
    <w:rsid w:val="00D73C88"/>
    <w:rsid w:val="00D81D74"/>
    <w:rsid w:val="00D82CA7"/>
    <w:rsid w:val="00D8333E"/>
    <w:rsid w:val="00D84AA3"/>
    <w:rsid w:val="00D87392"/>
    <w:rsid w:val="00D920BB"/>
    <w:rsid w:val="00D94356"/>
    <w:rsid w:val="00DA051B"/>
    <w:rsid w:val="00DA276D"/>
    <w:rsid w:val="00DA422A"/>
    <w:rsid w:val="00DA6ABC"/>
    <w:rsid w:val="00DB0F27"/>
    <w:rsid w:val="00DB3A0B"/>
    <w:rsid w:val="00DB60CF"/>
    <w:rsid w:val="00DC2D67"/>
    <w:rsid w:val="00DD24CC"/>
    <w:rsid w:val="00DE096A"/>
    <w:rsid w:val="00DE1080"/>
    <w:rsid w:val="00DE108C"/>
    <w:rsid w:val="00DE36FD"/>
    <w:rsid w:val="00DE66DD"/>
    <w:rsid w:val="00DF0BCB"/>
    <w:rsid w:val="00DF2CF8"/>
    <w:rsid w:val="00DF4C96"/>
    <w:rsid w:val="00E04C49"/>
    <w:rsid w:val="00E04FCB"/>
    <w:rsid w:val="00E1746F"/>
    <w:rsid w:val="00E20262"/>
    <w:rsid w:val="00E22A1C"/>
    <w:rsid w:val="00E23784"/>
    <w:rsid w:val="00E24916"/>
    <w:rsid w:val="00E34722"/>
    <w:rsid w:val="00E3727F"/>
    <w:rsid w:val="00E41550"/>
    <w:rsid w:val="00E46D8C"/>
    <w:rsid w:val="00E538FC"/>
    <w:rsid w:val="00E57C59"/>
    <w:rsid w:val="00E63606"/>
    <w:rsid w:val="00E651B8"/>
    <w:rsid w:val="00E6660B"/>
    <w:rsid w:val="00E670B6"/>
    <w:rsid w:val="00E67230"/>
    <w:rsid w:val="00E71029"/>
    <w:rsid w:val="00E7272E"/>
    <w:rsid w:val="00E74197"/>
    <w:rsid w:val="00E818AF"/>
    <w:rsid w:val="00E8585F"/>
    <w:rsid w:val="00E873AC"/>
    <w:rsid w:val="00E910D9"/>
    <w:rsid w:val="00E9116B"/>
    <w:rsid w:val="00E93E53"/>
    <w:rsid w:val="00E95CB5"/>
    <w:rsid w:val="00E969A7"/>
    <w:rsid w:val="00EA2533"/>
    <w:rsid w:val="00EA34A2"/>
    <w:rsid w:val="00EB4D9C"/>
    <w:rsid w:val="00EC01EE"/>
    <w:rsid w:val="00EC117B"/>
    <w:rsid w:val="00EC4177"/>
    <w:rsid w:val="00EC494F"/>
    <w:rsid w:val="00EC4C57"/>
    <w:rsid w:val="00EC5E2B"/>
    <w:rsid w:val="00EC7211"/>
    <w:rsid w:val="00EC7853"/>
    <w:rsid w:val="00EC7C62"/>
    <w:rsid w:val="00ED1D44"/>
    <w:rsid w:val="00ED262F"/>
    <w:rsid w:val="00ED3A87"/>
    <w:rsid w:val="00ED5F75"/>
    <w:rsid w:val="00ED747E"/>
    <w:rsid w:val="00EE1096"/>
    <w:rsid w:val="00EE32D7"/>
    <w:rsid w:val="00EF0421"/>
    <w:rsid w:val="00EF149D"/>
    <w:rsid w:val="00EF32F0"/>
    <w:rsid w:val="00F017A6"/>
    <w:rsid w:val="00F0249D"/>
    <w:rsid w:val="00F02F06"/>
    <w:rsid w:val="00F03C0F"/>
    <w:rsid w:val="00F072FC"/>
    <w:rsid w:val="00F07316"/>
    <w:rsid w:val="00F131A0"/>
    <w:rsid w:val="00F13513"/>
    <w:rsid w:val="00F1419B"/>
    <w:rsid w:val="00F1565F"/>
    <w:rsid w:val="00F1675C"/>
    <w:rsid w:val="00F1707F"/>
    <w:rsid w:val="00F21BE5"/>
    <w:rsid w:val="00F22DDC"/>
    <w:rsid w:val="00F23027"/>
    <w:rsid w:val="00F25D76"/>
    <w:rsid w:val="00F264CA"/>
    <w:rsid w:val="00F2739C"/>
    <w:rsid w:val="00F27E7F"/>
    <w:rsid w:val="00F33689"/>
    <w:rsid w:val="00F3402B"/>
    <w:rsid w:val="00F355C1"/>
    <w:rsid w:val="00F41D23"/>
    <w:rsid w:val="00F41E59"/>
    <w:rsid w:val="00F44F99"/>
    <w:rsid w:val="00F56D29"/>
    <w:rsid w:val="00F61289"/>
    <w:rsid w:val="00F6352C"/>
    <w:rsid w:val="00F64B19"/>
    <w:rsid w:val="00F65380"/>
    <w:rsid w:val="00F6657F"/>
    <w:rsid w:val="00F66E17"/>
    <w:rsid w:val="00F74124"/>
    <w:rsid w:val="00F747B0"/>
    <w:rsid w:val="00F81C77"/>
    <w:rsid w:val="00F82141"/>
    <w:rsid w:val="00F823C8"/>
    <w:rsid w:val="00F86D41"/>
    <w:rsid w:val="00F9457B"/>
    <w:rsid w:val="00F94FFD"/>
    <w:rsid w:val="00F952D2"/>
    <w:rsid w:val="00FA019C"/>
    <w:rsid w:val="00FA0B4B"/>
    <w:rsid w:val="00FA11E8"/>
    <w:rsid w:val="00FA17E7"/>
    <w:rsid w:val="00FA3C2C"/>
    <w:rsid w:val="00FA6FC1"/>
    <w:rsid w:val="00FA710F"/>
    <w:rsid w:val="00FA77DC"/>
    <w:rsid w:val="00FB1271"/>
    <w:rsid w:val="00FB6FCE"/>
    <w:rsid w:val="00FD3E3D"/>
    <w:rsid w:val="00FD7CF7"/>
    <w:rsid w:val="00FD7F9C"/>
    <w:rsid w:val="00FE07B4"/>
    <w:rsid w:val="00FE0E14"/>
    <w:rsid w:val="00FE11B8"/>
    <w:rsid w:val="00FE2FAC"/>
    <w:rsid w:val="00FF0E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DDC"/>
    <w:pPr>
      <w:autoSpaceDN w:val="0"/>
      <w:spacing w:after="200" w:line="276" w:lineRule="auto"/>
    </w:pPr>
    <w:rPr>
      <w:rFonts w:ascii="Calibri" w:eastAsia="Calibri" w:hAnsi="Calibri" w:cs="Times New Roman"/>
    </w:rPr>
  </w:style>
  <w:style w:type="paragraph" w:styleId="1">
    <w:name w:val="heading 1"/>
    <w:basedOn w:val="a"/>
    <w:link w:val="10"/>
    <w:uiPriority w:val="9"/>
    <w:qFormat/>
    <w:rsid w:val="00C97854"/>
    <w:pPr>
      <w:autoSpaceDN/>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22DDC"/>
    <w:rPr>
      <w:b/>
      <w:bCs/>
      <w:sz w:val="26"/>
      <w:szCs w:val="26"/>
      <w:shd w:val="clear" w:color="auto" w:fill="FFFFFF"/>
    </w:rPr>
  </w:style>
  <w:style w:type="paragraph" w:customStyle="1" w:styleId="20">
    <w:name w:val="Основной текст (2)"/>
    <w:basedOn w:val="a"/>
    <w:link w:val="2"/>
    <w:rsid w:val="00F22DDC"/>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F22DDC"/>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F22DDC"/>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F22DDC"/>
    <w:pPr>
      <w:widowControl w:val="0"/>
      <w:suppressAutoHyphens/>
      <w:autoSpaceDN/>
      <w:spacing w:after="0" w:line="320" w:lineRule="exact"/>
      <w:ind w:firstLine="542"/>
      <w:jc w:val="both"/>
    </w:pPr>
    <w:rPr>
      <w:rFonts w:ascii="Times New Roman" w:eastAsia="Times New Roman" w:hAnsi="Times New Roman"/>
      <w:sz w:val="28"/>
      <w:szCs w:val="28"/>
      <w:lang w:eastAsia="ar-SA"/>
    </w:rPr>
  </w:style>
  <w:style w:type="character" w:customStyle="1" w:styleId="FontStyle14">
    <w:name w:val="Font Style14"/>
    <w:basedOn w:val="a0"/>
    <w:uiPriority w:val="99"/>
    <w:rsid w:val="00F22DDC"/>
    <w:rPr>
      <w:rFonts w:ascii="Times New Roman" w:hAnsi="Times New Roman" w:cs="Times New Roman" w:hint="default"/>
      <w:sz w:val="26"/>
      <w:szCs w:val="26"/>
    </w:rPr>
  </w:style>
  <w:style w:type="character" w:customStyle="1" w:styleId="FontStyle16">
    <w:name w:val="Font Style16"/>
    <w:basedOn w:val="a0"/>
    <w:rsid w:val="00F22DDC"/>
    <w:rPr>
      <w:rFonts w:ascii="Times New Roman" w:hAnsi="Times New Roman" w:cs="Times New Roman" w:hint="default"/>
      <w:sz w:val="28"/>
      <w:szCs w:val="28"/>
    </w:rPr>
  </w:style>
  <w:style w:type="paragraph" w:styleId="a3">
    <w:name w:val="Balloon Text"/>
    <w:basedOn w:val="a"/>
    <w:link w:val="a4"/>
    <w:uiPriority w:val="99"/>
    <w:semiHidden/>
    <w:unhideWhenUsed/>
    <w:rsid w:val="00350E5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0E5C"/>
    <w:rPr>
      <w:rFonts w:ascii="Tahoma" w:eastAsia="Calibri" w:hAnsi="Tahoma" w:cs="Tahoma"/>
      <w:sz w:val="16"/>
      <w:szCs w:val="16"/>
    </w:rPr>
  </w:style>
  <w:style w:type="paragraph" w:styleId="a5">
    <w:name w:val="No Spacing"/>
    <w:uiPriority w:val="1"/>
    <w:qFormat/>
    <w:rsid w:val="001243A3"/>
    <w:pPr>
      <w:spacing w:after="0" w:line="240" w:lineRule="auto"/>
    </w:pPr>
    <w:rPr>
      <w:rFonts w:ascii="Times New Roman" w:hAnsi="Times New Roman"/>
      <w:sz w:val="28"/>
    </w:rPr>
  </w:style>
  <w:style w:type="paragraph" w:customStyle="1" w:styleId="rvps5">
    <w:name w:val="rvps5"/>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871806"/>
  </w:style>
  <w:style w:type="paragraph" w:customStyle="1" w:styleId="rvps6">
    <w:name w:val="rvps6"/>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871806"/>
  </w:style>
  <w:style w:type="paragraph" w:styleId="a6">
    <w:name w:val="header"/>
    <w:basedOn w:val="a"/>
    <w:link w:val="a7"/>
    <w:uiPriority w:val="99"/>
    <w:unhideWhenUsed/>
    <w:rsid w:val="009F194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F194E"/>
    <w:rPr>
      <w:rFonts w:ascii="Calibri" w:eastAsia="Calibri" w:hAnsi="Calibri" w:cs="Times New Roman"/>
    </w:rPr>
  </w:style>
  <w:style w:type="paragraph" w:styleId="a8">
    <w:name w:val="footer"/>
    <w:basedOn w:val="a"/>
    <w:link w:val="a9"/>
    <w:uiPriority w:val="99"/>
    <w:unhideWhenUsed/>
    <w:rsid w:val="009F194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F194E"/>
    <w:rPr>
      <w:rFonts w:ascii="Calibri" w:eastAsia="Calibri" w:hAnsi="Calibri" w:cs="Times New Roman"/>
    </w:rPr>
  </w:style>
  <w:style w:type="character" w:customStyle="1" w:styleId="rvts11">
    <w:name w:val="rvts11"/>
    <w:basedOn w:val="a0"/>
    <w:rsid w:val="00DE66DD"/>
  </w:style>
  <w:style w:type="character" w:customStyle="1" w:styleId="10">
    <w:name w:val="Заголовок 1 Знак"/>
    <w:basedOn w:val="a0"/>
    <w:link w:val="1"/>
    <w:uiPriority w:val="9"/>
    <w:rsid w:val="00C97854"/>
    <w:rPr>
      <w:rFonts w:ascii="Times New Roman" w:eastAsia="Times New Roman" w:hAnsi="Times New Roman" w:cs="Times New Roman"/>
      <w:b/>
      <w:bCs/>
      <w:kern w:val="36"/>
      <w:sz w:val="48"/>
      <w:szCs w:val="48"/>
      <w:lang w:eastAsia="uk-UA"/>
    </w:rPr>
  </w:style>
  <w:style w:type="paragraph" w:styleId="aa">
    <w:name w:val="Normal (Web)"/>
    <w:basedOn w:val="a"/>
    <w:link w:val="ab"/>
    <w:uiPriority w:val="99"/>
    <w:unhideWhenUsed/>
    <w:rsid w:val="00C97854"/>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semiHidden/>
    <w:unhideWhenUsed/>
    <w:rsid w:val="002A26E6"/>
    <w:rPr>
      <w:color w:val="0000FF"/>
      <w:u w:val="single"/>
    </w:rPr>
  </w:style>
  <w:style w:type="character" w:styleId="ad">
    <w:name w:val="Strong"/>
    <w:basedOn w:val="a0"/>
    <w:uiPriority w:val="22"/>
    <w:qFormat/>
    <w:rsid w:val="00C01425"/>
    <w:rPr>
      <w:b/>
      <w:bCs/>
    </w:rPr>
  </w:style>
  <w:style w:type="paragraph" w:customStyle="1" w:styleId="rvps1">
    <w:name w:val="rvps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736048"/>
  </w:style>
  <w:style w:type="paragraph" w:customStyle="1" w:styleId="rvps4">
    <w:name w:val="rvps4"/>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736048"/>
  </w:style>
  <w:style w:type="paragraph" w:customStyle="1" w:styleId="rvps2">
    <w:name w:val="rvps2"/>
    <w:basedOn w:val="a"/>
    <w:rsid w:val="00233F03"/>
    <w:pPr>
      <w:shd w:val="clear" w:color="auto" w:fill="F0F0F0"/>
      <w:autoSpaceDN/>
      <w:spacing w:after="0" w:line="240" w:lineRule="auto"/>
      <w:ind w:firstLine="450"/>
      <w:jc w:val="both"/>
    </w:pPr>
    <w:rPr>
      <w:rFonts w:ascii="Times New Roman" w:eastAsia="Times New Roman" w:hAnsi="Times New Roman"/>
      <w:sz w:val="28"/>
      <w:szCs w:val="28"/>
      <w:lang w:eastAsia="uk-UA"/>
    </w:rPr>
  </w:style>
  <w:style w:type="paragraph" w:customStyle="1" w:styleId="rvpsa">
    <w:name w:val="rvps&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9">
    <w:name w:val="rvts29"/>
    <w:basedOn w:val="a0"/>
    <w:rsid w:val="00736048"/>
  </w:style>
  <w:style w:type="paragraph" w:customStyle="1" w:styleId="ra">
    <w:name w:val="r&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a">
    <w:name w:val="rv&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736048"/>
  </w:style>
  <w:style w:type="paragraph" w:customStyle="1" w:styleId="rvps3">
    <w:name w:val="rvps3"/>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6">
    <w:name w:val="rvts16"/>
    <w:basedOn w:val="a0"/>
    <w:rsid w:val="00736048"/>
  </w:style>
  <w:style w:type="paragraph" w:customStyle="1" w:styleId="rvps7">
    <w:name w:val="rvps7"/>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736048"/>
  </w:style>
  <w:style w:type="character" w:customStyle="1" w:styleId="rvts21">
    <w:name w:val="rvts21"/>
    <w:basedOn w:val="a0"/>
    <w:rsid w:val="00736048"/>
  </w:style>
  <w:style w:type="paragraph" w:customStyle="1" w:styleId="rvps10">
    <w:name w:val="rvps10"/>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736048"/>
  </w:style>
  <w:style w:type="character" w:customStyle="1" w:styleId="rvts22">
    <w:name w:val="rvts22"/>
    <w:basedOn w:val="a0"/>
    <w:rsid w:val="00736048"/>
  </w:style>
  <w:style w:type="paragraph" w:customStyle="1" w:styleId="rvps8">
    <w:name w:val="rvps8"/>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736048"/>
  </w:style>
  <w:style w:type="character" w:customStyle="1" w:styleId="rvts26">
    <w:name w:val="rvts26"/>
    <w:basedOn w:val="a0"/>
    <w:rsid w:val="00736048"/>
  </w:style>
  <w:style w:type="paragraph" w:customStyle="1" w:styleId="rvps11">
    <w:name w:val="rvps1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CD36DE"/>
  </w:style>
  <w:style w:type="character" w:customStyle="1" w:styleId="rvts18">
    <w:name w:val="rvts18"/>
    <w:basedOn w:val="a0"/>
    <w:rsid w:val="00CD36DE"/>
  </w:style>
  <w:style w:type="character" w:customStyle="1" w:styleId="rvts24">
    <w:name w:val="rvts24"/>
    <w:basedOn w:val="a0"/>
    <w:rsid w:val="00CD36DE"/>
  </w:style>
  <w:style w:type="paragraph" w:customStyle="1" w:styleId="rvps9">
    <w:name w:val="rvps9"/>
    <w:basedOn w:val="a"/>
    <w:rsid w:val="00CD36D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7">
    <w:name w:val="rvts27"/>
    <w:basedOn w:val="a0"/>
    <w:rsid w:val="00CD36DE"/>
  </w:style>
  <w:style w:type="character" w:customStyle="1" w:styleId="212pt">
    <w:name w:val="Основной текст (2) + 12 pt"/>
    <w:basedOn w:val="2"/>
    <w:rsid w:val="007071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Sylfaen">
    <w:name w:val="Основной текст (2) + Sylfaen;Курсив"/>
    <w:basedOn w:val="2"/>
    <w:rsid w:val="006F3F36"/>
    <w:rPr>
      <w:rFonts w:ascii="Sylfaen" w:eastAsia="Sylfaen" w:hAnsi="Sylfaen" w:cs="Sylfae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ae">
    <w:name w:val="Основний текст_"/>
    <w:link w:val="21"/>
    <w:uiPriority w:val="99"/>
    <w:locked/>
    <w:rsid w:val="00142653"/>
    <w:rPr>
      <w:shd w:val="clear" w:color="auto" w:fill="FFFFFF"/>
    </w:rPr>
  </w:style>
  <w:style w:type="paragraph" w:customStyle="1" w:styleId="21">
    <w:name w:val="Основний текст2"/>
    <w:basedOn w:val="a"/>
    <w:link w:val="ae"/>
    <w:uiPriority w:val="99"/>
    <w:rsid w:val="00142653"/>
    <w:pPr>
      <w:widowControl w:val="0"/>
      <w:shd w:val="clear" w:color="auto" w:fill="FFFFFF"/>
      <w:autoSpaceDN/>
      <w:spacing w:before="1020" w:after="480" w:line="240" w:lineRule="atLeast"/>
      <w:jc w:val="both"/>
    </w:pPr>
    <w:rPr>
      <w:rFonts w:asciiTheme="minorHAnsi" w:eastAsiaTheme="minorHAnsi" w:hAnsiTheme="minorHAnsi" w:cstheme="minorBidi"/>
    </w:rPr>
  </w:style>
  <w:style w:type="character" w:customStyle="1" w:styleId="ab">
    <w:name w:val="Звичайний (веб) Знак"/>
    <w:basedOn w:val="a0"/>
    <w:link w:val="aa"/>
    <w:uiPriority w:val="99"/>
    <w:rsid w:val="0078441A"/>
    <w:rPr>
      <w:rFonts w:ascii="Times New Roman" w:eastAsia="Times New Roman" w:hAnsi="Times New Roman" w:cs="Times New Roman"/>
      <w:sz w:val="24"/>
      <w:szCs w:val="24"/>
      <w:lang w:eastAsia="uk-UA"/>
    </w:rPr>
  </w:style>
  <w:style w:type="character" w:customStyle="1" w:styleId="rvts9">
    <w:name w:val="rvts9"/>
    <w:basedOn w:val="a0"/>
    <w:rsid w:val="001D26BD"/>
  </w:style>
  <w:style w:type="paragraph" w:styleId="HTML">
    <w:name w:val="HTML Preformatted"/>
    <w:basedOn w:val="a"/>
    <w:link w:val="HTML0"/>
    <w:uiPriority w:val="99"/>
    <w:semiHidden/>
    <w:unhideWhenUsed/>
    <w:rsid w:val="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8B6197"/>
    <w:rPr>
      <w:rFonts w:ascii="Courier New" w:eastAsia="Times New Roman" w:hAnsi="Courier New" w:cs="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70591766">
      <w:bodyDiv w:val="1"/>
      <w:marLeft w:val="0"/>
      <w:marRight w:val="0"/>
      <w:marTop w:val="0"/>
      <w:marBottom w:val="0"/>
      <w:divBdr>
        <w:top w:val="none" w:sz="0" w:space="0" w:color="auto"/>
        <w:left w:val="none" w:sz="0" w:space="0" w:color="auto"/>
        <w:bottom w:val="none" w:sz="0" w:space="0" w:color="auto"/>
        <w:right w:val="none" w:sz="0" w:space="0" w:color="auto"/>
      </w:divBdr>
    </w:div>
    <w:div w:id="81026235">
      <w:bodyDiv w:val="1"/>
      <w:marLeft w:val="0"/>
      <w:marRight w:val="0"/>
      <w:marTop w:val="0"/>
      <w:marBottom w:val="0"/>
      <w:divBdr>
        <w:top w:val="none" w:sz="0" w:space="0" w:color="auto"/>
        <w:left w:val="none" w:sz="0" w:space="0" w:color="auto"/>
        <w:bottom w:val="none" w:sz="0" w:space="0" w:color="auto"/>
        <w:right w:val="none" w:sz="0" w:space="0" w:color="auto"/>
      </w:divBdr>
      <w:divsChild>
        <w:div w:id="1182284978">
          <w:marLeft w:val="0"/>
          <w:marRight w:val="0"/>
          <w:marTop w:val="0"/>
          <w:marBottom w:val="0"/>
          <w:divBdr>
            <w:top w:val="none" w:sz="0" w:space="0" w:color="auto"/>
            <w:left w:val="none" w:sz="0" w:space="0" w:color="auto"/>
            <w:bottom w:val="none" w:sz="0" w:space="0" w:color="auto"/>
            <w:right w:val="none" w:sz="0" w:space="0" w:color="auto"/>
          </w:divBdr>
        </w:div>
      </w:divsChild>
    </w:div>
    <w:div w:id="116878377">
      <w:bodyDiv w:val="1"/>
      <w:marLeft w:val="0"/>
      <w:marRight w:val="0"/>
      <w:marTop w:val="0"/>
      <w:marBottom w:val="0"/>
      <w:divBdr>
        <w:top w:val="none" w:sz="0" w:space="0" w:color="auto"/>
        <w:left w:val="none" w:sz="0" w:space="0" w:color="auto"/>
        <w:bottom w:val="none" w:sz="0" w:space="0" w:color="auto"/>
        <w:right w:val="none" w:sz="0" w:space="0" w:color="auto"/>
      </w:divBdr>
    </w:div>
    <w:div w:id="217520713">
      <w:bodyDiv w:val="1"/>
      <w:marLeft w:val="0"/>
      <w:marRight w:val="0"/>
      <w:marTop w:val="0"/>
      <w:marBottom w:val="0"/>
      <w:divBdr>
        <w:top w:val="none" w:sz="0" w:space="0" w:color="auto"/>
        <w:left w:val="none" w:sz="0" w:space="0" w:color="auto"/>
        <w:bottom w:val="none" w:sz="0" w:space="0" w:color="auto"/>
        <w:right w:val="none" w:sz="0" w:space="0" w:color="auto"/>
      </w:divBdr>
    </w:div>
    <w:div w:id="319575731">
      <w:bodyDiv w:val="1"/>
      <w:marLeft w:val="0"/>
      <w:marRight w:val="0"/>
      <w:marTop w:val="0"/>
      <w:marBottom w:val="0"/>
      <w:divBdr>
        <w:top w:val="none" w:sz="0" w:space="0" w:color="auto"/>
        <w:left w:val="none" w:sz="0" w:space="0" w:color="auto"/>
        <w:bottom w:val="none" w:sz="0" w:space="0" w:color="auto"/>
        <w:right w:val="none" w:sz="0" w:space="0" w:color="auto"/>
      </w:divBdr>
    </w:div>
    <w:div w:id="319820248">
      <w:bodyDiv w:val="1"/>
      <w:marLeft w:val="0"/>
      <w:marRight w:val="0"/>
      <w:marTop w:val="0"/>
      <w:marBottom w:val="0"/>
      <w:divBdr>
        <w:top w:val="none" w:sz="0" w:space="0" w:color="auto"/>
        <w:left w:val="none" w:sz="0" w:space="0" w:color="auto"/>
        <w:bottom w:val="none" w:sz="0" w:space="0" w:color="auto"/>
        <w:right w:val="none" w:sz="0" w:space="0" w:color="auto"/>
      </w:divBdr>
    </w:div>
    <w:div w:id="452753833">
      <w:bodyDiv w:val="1"/>
      <w:marLeft w:val="0"/>
      <w:marRight w:val="0"/>
      <w:marTop w:val="0"/>
      <w:marBottom w:val="0"/>
      <w:divBdr>
        <w:top w:val="none" w:sz="0" w:space="0" w:color="auto"/>
        <w:left w:val="none" w:sz="0" w:space="0" w:color="auto"/>
        <w:bottom w:val="none" w:sz="0" w:space="0" w:color="auto"/>
        <w:right w:val="none" w:sz="0" w:space="0" w:color="auto"/>
      </w:divBdr>
    </w:div>
    <w:div w:id="464813668">
      <w:bodyDiv w:val="1"/>
      <w:marLeft w:val="0"/>
      <w:marRight w:val="0"/>
      <w:marTop w:val="0"/>
      <w:marBottom w:val="0"/>
      <w:divBdr>
        <w:top w:val="none" w:sz="0" w:space="0" w:color="auto"/>
        <w:left w:val="none" w:sz="0" w:space="0" w:color="auto"/>
        <w:bottom w:val="none" w:sz="0" w:space="0" w:color="auto"/>
        <w:right w:val="none" w:sz="0" w:space="0" w:color="auto"/>
      </w:divBdr>
    </w:div>
    <w:div w:id="474880535">
      <w:bodyDiv w:val="1"/>
      <w:marLeft w:val="0"/>
      <w:marRight w:val="0"/>
      <w:marTop w:val="0"/>
      <w:marBottom w:val="0"/>
      <w:divBdr>
        <w:top w:val="none" w:sz="0" w:space="0" w:color="auto"/>
        <w:left w:val="none" w:sz="0" w:space="0" w:color="auto"/>
        <w:bottom w:val="none" w:sz="0" w:space="0" w:color="auto"/>
        <w:right w:val="none" w:sz="0" w:space="0" w:color="auto"/>
      </w:divBdr>
    </w:div>
    <w:div w:id="725221907">
      <w:bodyDiv w:val="1"/>
      <w:marLeft w:val="0"/>
      <w:marRight w:val="0"/>
      <w:marTop w:val="0"/>
      <w:marBottom w:val="0"/>
      <w:divBdr>
        <w:top w:val="none" w:sz="0" w:space="0" w:color="auto"/>
        <w:left w:val="none" w:sz="0" w:space="0" w:color="auto"/>
        <w:bottom w:val="none" w:sz="0" w:space="0" w:color="auto"/>
        <w:right w:val="none" w:sz="0" w:space="0" w:color="auto"/>
      </w:divBdr>
    </w:div>
    <w:div w:id="741179095">
      <w:bodyDiv w:val="1"/>
      <w:marLeft w:val="0"/>
      <w:marRight w:val="0"/>
      <w:marTop w:val="0"/>
      <w:marBottom w:val="0"/>
      <w:divBdr>
        <w:top w:val="none" w:sz="0" w:space="0" w:color="auto"/>
        <w:left w:val="none" w:sz="0" w:space="0" w:color="auto"/>
        <w:bottom w:val="none" w:sz="0" w:space="0" w:color="auto"/>
        <w:right w:val="none" w:sz="0" w:space="0" w:color="auto"/>
      </w:divBdr>
    </w:div>
    <w:div w:id="788203285">
      <w:bodyDiv w:val="1"/>
      <w:marLeft w:val="0"/>
      <w:marRight w:val="0"/>
      <w:marTop w:val="0"/>
      <w:marBottom w:val="0"/>
      <w:divBdr>
        <w:top w:val="none" w:sz="0" w:space="0" w:color="auto"/>
        <w:left w:val="none" w:sz="0" w:space="0" w:color="auto"/>
        <w:bottom w:val="none" w:sz="0" w:space="0" w:color="auto"/>
        <w:right w:val="none" w:sz="0" w:space="0" w:color="auto"/>
      </w:divBdr>
    </w:div>
    <w:div w:id="901645633">
      <w:bodyDiv w:val="1"/>
      <w:marLeft w:val="0"/>
      <w:marRight w:val="0"/>
      <w:marTop w:val="0"/>
      <w:marBottom w:val="0"/>
      <w:divBdr>
        <w:top w:val="none" w:sz="0" w:space="0" w:color="auto"/>
        <w:left w:val="none" w:sz="0" w:space="0" w:color="auto"/>
        <w:bottom w:val="none" w:sz="0" w:space="0" w:color="auto"/>
        <w:right w:val="none" w:sz="0" w:space="0" w:color="auto"/>
      </w:divBdr>
    </w:div>
    <w:div w:id="960695280">
      <w:bodyDiv w:val="1"/>
      <w:marLeft w:val="0"/>
      <w:marRight w:val="0"/>
      <w:marTop w:val="0"/>
      <w:marBottom w:val="0"/>
      <w:divBdr>
        <w:top w:val="none" w:sz="0" w:space="0" w:color="auto"/>
        <w:left w:val="none" w:sz="0" w:space="0" w:color="auto"/>
        <w:bottom w:val="none" w:sz="0" w:space="0" w:color="auto"/>
        <w:right w:val="none" w:sz="0" w:space="0" w:color="auto"/>
      </w:divBdr>
    </w:div>
    <w:div w:id="993873900">
      <w:bodyDiv w:val="1"/>
      <w:marLeft w:val="0"/>
      <w:marRight w:val="0"/>
      <w:marTop w:val="0"/>
      <w:marBottom w:val="0"/>
      <w:divBdr>
        <w:top w:val="none" w:sz="0" w:space="0" w:color="auto"/>
        <w:left w:val="none" w:sz="0" w:space="0" w:color="auto"/>
        <w:bottom w:val="none" w:sz="0" w:space="0" w:color="auto"/>
        <w:right w:val="none" w:sz="0" w:space="0" w:color="auto"/>
      </w:divBdr>
    </w:div>
    <w:div w:id="1026637109">
      <w:bodyDiv w:val="1"/>
      <w:marLeft w:val="0"/>
      <w:marRight w:val="0"/>
      <w:marTop w:val="0"/>
      <w:marBottom w:val="0"/>
      <w:divBdr>
        <w:top w:val="none" w:sz="0" w:space="0" w:color="auto"/>
        <w:left w:val="none" w:sz="0" w:space="0" w:color="auto"/>
        <w:bottom w:val="none" w:sz="0" w:space="0" w:color="auto"/>
        <w:right w:val="none" w:sz="0" w:space="0" w:color="auto"/>
      </w:divBdr>
    </w:div>
    <w:div w:id="1041976323">
      <w:bodyDiv w:val="1"/>
      <w:marLeft w:val="0"/>
      <w:marRight w:val="0"/>
      <w:marTop w:val="0"/>
      <w:marBottom w:val="0"/>
      <w:divBdr>
        <w:top w:val="none" w:sz="0" w:space="0" w:color="auto"/>
        <w:left w:val="none" w:sz="0" w:space="0" w:color="auto"/>
        <w:bottom w:val="none" w:sz="0" w:space="0" w:color="auto"/>
        <w:right w:val="none" w:sz="0" w:space="0" w:color="auto"/>
      </w:divBdr>
    </w:div>
    <w:div w:id="1052460343">
      <w:bodyDiv w:val="1"/>
      <w:marLeft w:val="0"/>
      <w:marRight w:val="0"/>
      <w:marTop w:val="0"/>
      <w:marBottom w:val="0"/>
      <w:divBdr>
        <w:top w:val="none" w:sz="0" w:space="0" w:color="auto"/>
        <w:left w:val="none" w:sz="0" w:space="0" w:color="auto"/>
        <w:bottom w:val="none" w:sz="0" w:space="0" w:color="auto"/>
        <w:right w:val="none" w:sz="0" w:space="0" w:color="auto"/>
      </w:divBdr>
    </w:div>
    <w:div w:id="1066680520">
      <w:bodyDiv w:val="1"/>
      <w:marLeft w:val="0"/>
      <w:marRight w:val="0"/>
      <w:marTop w:val="0"/>
      <w:marBottom w:val="0"/>
      <w:divBdr>
        <w:top w:val="none" w:sz="0" w:space="0" w:color="auto"/>
        <w:left w:val="none" w:sz="0" w:space="0" w:color="auto"/>
        <w:bottom w:val="none" w:sz="0" w:space="0" w:color="auto"/>
        <w:right w:val="none" w:sz="0" w:space="0" w:color="auto"/>
      </w:divBdr>
    </w:div>
    <w:div w:id="1190030175">
      <w:bodyDiv w:val="1"/>
      <w:marLeft w:val="0"/>
      <w:marRight w:val="0"/>
      <w:marTop w:val="0"/>
      <w:marBottom w:val="0"/>
      <w:divBdr>
        <w:top w:val="none" w:sz="0" w:space="0" w:color="auto"/>
        <w:left w:val="none" w:sz="0" w:space="0" w:color="auto"/>
        <w:bottom w:val="none" w:sz="0" w:space="0" w:color="auto"/>
        <w:right w:val="none" w:sz="0" w:space="0" w:color="auto"/>
      </w:divBdr>
    </w:div>
    <w:div w:id="1315910304">
      <w:bodyDiv w:val="1"/>
      <w:marLeft w:val="0"/>
      <w:marRight w:val="0"/>
      <w:marTop w:val="0"/>
      <w:marBottom w:val="0"/>
      <w:divBdr>
        <w:top w:val="none" w:sz="0" w:space="0" w:color="auto"/>
        <w:left w:val="none" w:sz="0" w:space="0" w:color="auto"/>
        <w:bottom w:val="none" w:sz="0" w:space="0" w:color="auto"/>
        <w:right w:val="none" w:sz="0" w:space="0" w:color="auto"/>
      </w:divBdr>
    </w:div>
    <w:div w:id="1365212550">
      <w:bodyDiv w:val="1"/>
      <w:marLeft w:val="0"/>
      <w:marRight w:val="0"/>
      <w:marTop w:val="0"/>
      <w:marBottom w:val="0"/>
      <w:divBdr>
        <w:top w:val="none" w:sz="0" w:space="0" w:color="auto"/>
        <w:left w:val="none" w:sz="0" w:space="0" w:color="auto"/>
        <w:bottom w:val="none" w:sz="0" w:space="0" w:color="auto"/>
        <w:right w:val="none" w:sz="0" w:space="0" w:color="auto"/>
      </w:divBdr>
    </w:div>
    <w:div w:id="1430782819">
      <w:bodyDiv w:val="1"/>
      <w:marLeft w:val="0"/>
      <w:marRight w:val="0"/>
      <w:marTop w:val="0"/>
      <w:marBottom w:val="0"/>
      <w:divBdr>
        <w:top w:val="none" w:sz="0" w:space="0" w:color="auto"/>
        <w:left w:val="none" w:sz="0" w:space="0" w:color="auto"/>
        <w:bottom w:val="none" w:sz="0" w:space="0" w:color="auto"/>
        <w:right w:val="none" w:sz="0" w:space="0" w:color="auto"/>
      </w:divBdr>
    </w:div>
    <w:div w:id="1466391416">
      <w:bodyDiv w:val="1"/>
      <w:marLeft w:val="0"/>
      <w:marRight w:val="0"/>
      <w:marTop w:val="0"/>
      <w:marBottom w:val="0"/>
      <w:divBdr>
        <w:top w:val="none" w:sz="0" w:space="0" w:color="auto"/>
        <w:left w:val="none" w:sz="0" w:space="0" w:color="auto"/>
        <w:bottom w:val="none" w:sz="0" w:space="0" w:color="auto"/>
        <w:right w:val="none" w:sz="0" w:space="0" w:color="auto"/>
      </w:divBdr>
    </w:div>
    <w:div w:id="1643578253">
      <w:bodyDiv w:val="1"/>
      <w:marLeft w:val="0"/>
      <w:marRight w:val="0"/>
      <w:marTop w:val="0"/>
      <w:marBottom w:val="0"/>
      <w:divBdr>
        <w:top w:val="none" w:sz="0" w:space="0" w:color="auto"/>
        <w:left w:val="none" w:sz="0" w:space="0" w:color="auto"/>
        <w:bottom w:val="none" w:sz="0" w:space="0" w:color="auto"/>
        <w:right w:val="none" w:sz="0" w:space="0" w:color="auto"/>
      </w:divBdr>
    </w:div>
    <w:div w:id="1689135826">
      <w:bodyDiv w:val="1"/>
      <w:marLeft w:val="0"/>
      <w:marRight w:val="0"/>
      <w:marTop w:val="0"/>
      <w:marBottom w:val="0"/>
      <w:divBdr>
        <w:top w:val="none" w:sz="0" w:space="0" w:color="auto"/>
        <w:left w:val="none" w:sz="0" w:space="0" w:color="auto"/>
        <w:bottom w:val="none" w:sz="0" w:space="0" w:color="auto"/>
        <w:right w:val="none" w:sz="0" w:space="0" w:color="auto"/>
      </w:divBdr>
    </w:div>
    <w:div w:id="1839223883">
      <w:bodyDiv w:val="1"/>
      <w:marLeft w:val="0"/>
      <w:marRight w:val="0"/>
      <w:marTop w:val="0"/>
      <w:marBottom w:val="0"/>
      <w:divBdr>
        <w:top w:val="none" w:sz="0" w:space="0" w:color="auto"/>
        <w:left w:val="none" w:sz="0" w:space="0" w:color="auto"/>
        <w:bottom w:val="none" w:sz="0" w:space="0" w:color="auto"/>
        <w:right w:val="none" w:sz="0" w:space="0" w:color="auto"/>
      </w:divBdr>
    </w:div>
    <w:div w:id="1897430235">
      <w:bodyDiv w:val="1"/>
      <w:marLeft w:val="0"/>
      <w:marRight w:val="0"/>
      <w:marTop w:val="0"/>
      <w:marBottom w:val="0"/>
      <w:divBdr>
        <w:top w:val="none" w:sz="0" w:space="0" w:color="auto"/>
        <w:left w:val="none" w:sz="0" w:space="0" w:color="auto"/>
        <w:bottom w:val="none" w:sz="0" w:space="0" w:color="auto"/>
        <w:right w:val="none" w:sz="0" w:space="0" w:color="auto"/>
      </w:divBdr>
    </w:div>
    <w:div w:id="1980918248">
      <w:bodyDiv w:val="1"/>
      <w:marLeft w:val="0"/>
      <w:marRight w:val="0"/>
      <w:marTop w:val="0"/>
      <w:marBottom w:val="0"/>
      <w:divBdr>
        <w:top w:val="none" w:sz="0" w:space="0" w:color="auto"/>
        <w:left w:val="none" w:sz="0" w:space="0" w:color="auto"/>
        <w:bottom w:val="none" w:sz="0" w:space="0" w:color="auto"/>
        <w:right w:val="none" w:sz="0" w:space="0" w:color="auto"/>
      </w:divBdr>
      <w:divsChild>
        <w:div w:id="1016464661">
          <w:marLeft w:val="0"/>
          <w:marRight w:val="0"/>
          <w:marTop w:val="0"/>
          <w:marBottom w:val="0"/>
          <w:divBdr>
            <w:top w:val="none" w:sz="0" w:space="0" w:color="auto"/>
            <w:left w:val="none" w:sz="0" w:space="0" w:color="auto"/>
            <w:bottom w:val="none" w:sz="0" w:space="0" w:color="auto"/>
            <w:right w:val="none" w:sz="0" w:space="0" w:color="auto"/>
          </w:divBdr>
          <w:divsChild>
            <w:div w:id="774908445">
              <w:marLeft w:val="0"/>
              <w:marRight w:val="0"/>
              <w:marTop w:val="0"/>
              <w:marBottom w:val="450"/>
              <w:divBdr>
                <w:top w:val="none" w:sz="0" w:space="0" w:color="auto"/>
                <w:left w:val="none" w:sz="0" w:space="0" w:color="auto"/>
                <w:bottom w:val="none" w:sz="0" w:space="0" w:color="auto"/>
                <w:right w:val="none" w:sz="0" w:space="0" w:color="auto"/>
              </w:divBdr>
              <w:divsChild>
                <w:div w:id="1861964413">
                  <w:marLeft w:val="0"/>
                  <w:marRight w:val="0"/>
                  <w:marTop w:val="0"/>
                  <w:marBottom w:val="0"/>
                  <w:divBdr>
                    <w:top w:val="none" w:sz="0" w:space="0" w:color="auto"/>
                    <w:left w:val="none" w:sz="0" w:space="0" w:color="auto"/>
                    <w:bottom w:val="single" w:sz="6" w:space="0" w:color="C7D0D8"/>
                    <w:right w:val="none" w:sz="0" w:space="0" w:color="auto"/>
                  </w:divBdr>
                </w:div>
              </w:divsChild>
            </w:div>
          </w:divsChild>
        </w:div>
      </w:divsChild>
    </w:div>
    <w:div w:id="198137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1618-15/ed201712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18-15/ed201712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18-15/ed2017121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618-15/ed20171215" TargetMode="External"/><Relationship Id="rId4" Type="http://schemas.openxmlformats.org/officeDocument/2006/relationships/settings" Target="settings.xml"/><Relationship Id="rId9" Type="http://schemas.openxmlformats.org/officeDocument/2006/relationships/hyperlink" Target="https://court.gov.ua/fair/" TargetMode="External"/><Relationship Id="rId14" Type="http://schemas.openxmlformats.org/officeDocument/2006/relationships/hyperlink" Target="https://zakon.rada.gov.ua/laws/show/1618-15/ed201712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839E2-7282-45C4-AD99-4418C6D6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6</Pages>
  <Words>9887</Words>
  <Characters>5637</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Верходанова (VRU-IMP21-UKR - n.verhodanova)</cp:lastModifiedBy>
  <cp:revision>3294</cp:revision>
  <cp:lastPrinted>2019-11-25T08:46:00Z</cp:lastPrinted>
  <dcterms:created xsi:type="dcterms:W3CDTF">2019-04-17T10:26:00Z</dcterms:created>
  <dcterms:modified xsi:type="dcterms:W3CDTF">2020-01-28T13:44:00Z</dcterms:modified>
</cp:coreProperties>
</file>