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C14ED4" w:rsidRDefault="00C14ED4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60185" w:rsidRPr="00A60185" w:rsidRDefault="00A60185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Pr="00C4695B" w:rsidRDefault="005846EF" w:rsidP="00700FBA">
            <w:pPr>
              <w:ind w:right="-2"/>
              <w:rPr>
                <w:noProof/>
                <w:szCs w:val="28"/>
                <w:lang w:val="en-US"/>
              </w:rPr>
            </w:pPr>
            <w:r w:rsidRPr="00C4695B">
              <w:rPr>
                <w:noProof/>
                <w:szCs w:val="28"/>
              </w:rPr>
              <w:t>24</w:t>
            </w:r>
            <w:r w:rsidR="00700FBA" w:rsidRPr="00C4695B">
              <w:rPr>
                <w:noProof/>
                <w:szCs w:val="28"/>
              </w:rPr>
              <w:t xml:space="preserve"> січн</w:t>
            </w:r>
            <w:r w:rsidR="00AF40AB" w:rsidRPr="00C4695B">
              <w:rPr>
                <w:noProof/>
                <w:szCs w:val="28"/>
              </w:rPr>
              <w:t>я</w:t>
            </w:r>
            <w:r w:rsidR="00AE6A37" w:rsidRPr="00C4695B">
              <w:rPr>
                <w:noProof/>
                <w:szCs w:val="28"/>
              </w:rPr>
              <w:t xml:space="preserve"> 20</w:t>
            </w:r>
            <w:r w:rsidR="00700FBA" w:rsidRPr="00C4695B">
              <w:rPr>
                <w:noProof/>
                <w:szCs w:val="28"/>
              </w:rPr>
              <w:t>20</w:t>
            </w:r>
            <w:r w:rsidR="00AE6A37" w:rsidRPr="00C4695B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Pr="00C4695B" w:rsidRDefault="00AE6A37" w:rsidP="00E362A8">
            <w:pPr>
              <w:ind w:right="-2"/>
              <w:jc w:val="center"/>
              <w:rPr>
                <w:noProof/>
                <w:lang w:val="ru-RU"/>
              </w:rPr>
            </w:pPr>
            <w:r w:rsidRPr="00C4695B">
              <w:rPr>
                <w:sz w:val="20"/>
                <w:szCs w:val="20"/>
              </w:rPr>
              <w:t xml:space="preserve">      </w:t>
            </w:r>
            <w:r w:rsidRPr="00C4695B">
              <w:t>Київ</w:t>
            </w:r>
          </w:p>
        </w:tc>
        <w:tc>
          <w:tcPr>
            <w:tcW w:w="3624" w:type="dxa"/>
            <w:hideMark/>
          </w:tcPr>
          <w:p w:rsidR="00AE6A37" w:rsidRPr="00C4695B" w:rsidRDefault="00AE6A37" w:rsidP="00C4695B">
            <w:pPr>
              <w:ind w:right="-2"/>
              <w:jc w:val="center"/>
              <w:rPr>
                <w:noProof/>
                <w:szCs w:val="28"/>
              </w:rPr>
            </w:pPr>
            <w:r w:rsidRPr="00C4695B">
              <w:rPr>
                <w:noProof/>
                <w:lang w:val="en-US"/>
              </w:rPr>
              <w:t xml:space="preserve">   </w:t>
            </w:r>
            <w:r w:rsidRPr="00C4695B">
              <w:rPr>
                <w:noProof/>
                <w:szCs w:val="28"/>
                <w:lang w:val="en-US"/>
              </w:rPr>
              <w:t xml:space="preserve"> </w:t>
            </w:r>
            <w:r w:rsidR="00B678BE" w:rsidRPr="00C4695B">
              <w:rPr>
                <w:noProof/>
                <w:szCs w:val="28"/>
              </w:rPr>
              <w:t xml:space="preserve">№ </w:t>
            </w:r>
            <w:r w:rsidR="00C4695B" w:rsidRPr="00C4695B">
              <w:rPr>
                <w:noProof/>
                <w:szCs w:val="28"/>
              </w:rPr>
              <w:t>198/1дп/15-20</w:t>
            </w:r>
          </w:p>
        </w:tc>
      </w:tr>
    </w:tbl>
    <w:p w:rsidR="00AE6A37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6A37" w:rsidRPr="0062029A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029A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5846EF" w:rsidRPr="006202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2029A" w:rsidRPr="0062029A">
        <w:rPr>
          <w:rFonts w:ascii="Times New Roman" w:hAnsi="Times New Roman" w:cs="Times New Roman"/>
          <w:sz w:val="24"/>
          <w:szCs w:val="24"/>
        </w:rPr>
        <w:t>Київського</w:t>
      </w:r>
      <w:proofErr w:type="spellEnd"/>
      <w:r w:rsidR="0062029A" w:rsidRPr="0062029A">
        <w:rPr>
          <w:rFonts w:ascii="Times New Roman" w:hAnsi="Times New Roman" w:cs="Times New Roman"/>
          <w:sz w:val="24"/>
          <w:szCs w:val="24"/>
        </w:rPr>
        <w:t xml:space="preserve"> окружного </w:t>
      </w:r>
      <w:proofErr w:type="spellStart"/>
      <w:r w:rsidR="0062029A" w:rsidRPr="0062029A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="0062029A" w:rsidRPr="0062029A">
        <w:rPr>
          <w:rFonts w:ascii="Times New Roman" w:hAnsi="Times New Roman" w:cs="Times New Roman"/>
          <w:sz w:val="24"/>
          <w:szCs w:val="24"/>
        </w:rPr>
        <w:t xml:space="preserve"> суду Харченко С</w:t>
      </w:r>
      <w:r w:rsidR="00AF40AB" w:rsidRPr="0062029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2029A" w:rsidRPr="0062029A">
        <w:rPr>
          <w:rFonts w:ascii="Times New Roman" w:hAnsi="Times New Roman" w:cs="Times New Roman"/>
          <w:sz w:val="24"/>
          <w:szCs w:val="24"/>
          <w:lang w:val="uk-UA"/>
        </w:rPr>
        <w:t>В.</w:t>
      </w:r>
    </w:p>
    <w:p w:rsidR="00A9209C" w:rsidRPr="00A9209C" w:rsidRDefault="00A9209C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6A37" w:rsidRPr="000E41A7" w:rsidRDefault="00AE6A37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AE6A37" w:rsidRPr="0062029A" w:rsidRDefault="00AE6A37" w:rsidP="00AE6A37">
      <w:pPr>
        <w:ind w:firstLine="709"/>
        <w:jc w:val="both"/>
        <w:rPr>
          <w:szCs w:val="28"/>
        </w:rPr>
      </w:pPr>
      <w:r w:rsidRPr="005913B4">
        <w:rPr>
          <w:szCs w:val="28"/>
        </w:rPr>
        <w:t>Перша Дисциплінарна палата Вищої ради правосуддя у складі головуючого 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Шапрана</w:t>
      </w:r>
      <w:proofErr w:type="spellEnd"/>
      <w:r>
        <w:rPr>
          <w:szCs w:val="28"/>
        </w:rPr>
        <w:t xml:space="preserve"> В.В., </w:t>
      </w:r>
      <w:r w:rsidR="00095227" w:rsidRPr="0013393C">
        <w:rPr>
          <w:szCs w:val="28"/>
        </w:rPr>
        <w:t xml:space="preserve">члена </w:t>
      </w:r>
      <w:proofErr w:type="spellStart"/>
      <w:r w:rsidR="00095227" w:rsidRPr="0013393C">
        <w:rPr>
          <w:szCs w:val="28"/>
        </w:rPr>
        <w:t>Краснощокової</w:t>
      </w:r>
      <w:proofErr w:type="spellEnd"/>
      <w:r w:rsidR="00095227" w:rsidRPr="0013393C">
        <w:rPr>
          <w:szCs w:val="28"/>
        </w:rPr>
        <w:t xml:space="preserve"> Н.С. та </w:t>
      </w:r>
      <w:r w:rsidR="00095227" w:rsidRPr="0013393C">
        <w:rPr>
          <w:bCs/>
          <w:szCs w:val="28"/>
        </w:rPr>
        <w:t>залученого з Третьої Дисциплінарної палати члена Вищої ради правосуддя Говорухи В.І.,</w:t>
      </w:r>
      <w:r w:rsidR="00095227" w:rsidRPr="0013393C">
        <w:rPr>
          <w:szCs w:val="28"/>
        </w:rPr>
        <w:t xml:space="preserve"> </w:t>
      </w:r>
      <w:r w:rsidR="00614ABE">
        <w:rPr>
          <w:szCs w:val="28"/>
        </w:rPr>
        <w:t xml:space="preserve"> </w:t>
      </w:r>
      <w:r w:rsidRPr="00E66EF1">
        <w:rPr>
          <w:szCs w:val="28"/>
        </w:rPr>
        <w:t>розглянувши висновок доповідача – члена Першої Дисциплінарної</w:t>
      </w:r>
      <w:r w:rsidRPr="005913B4">
        <w:rPr>
          <w:szCs w:val="28"/>
        </w:rPr>
        <w:t xml:space="preserve"> палати Вищої ради правосуддя </w:t>
      </w:r>
      <w:proofErr w:type="spellStart"/>
      <w:r w:rsidRPr="005913B4">
        <w:rPr>
          <w:szCs w:val="28"/>
        </w:rPr>
        <w:t>Маловацького</w:t>
      </w:r>
      <w:proofErr w:type="spellEnd"/>
      <w:r w:rsidRPr="005913B4">
        <w:rPr>
          <w:szCs w:val="28"/>
        </w:rPr>
        <w:t xml:space="preserve"> О.В. за результатами попередньої перевірки </w:t>
      </w:r>
      <w:r>
        <w:rPr>
          <w:szCs w:val="28"/>
        </w:rPr>
        <w:t xml:space="preserve">дисциплінарної </w:t>
      </w:r>
      <w:r w:rsidRPr="007E275C">
        <w:rPr>
          <w:szCs w:val="28"/>
        </w:rPr>
        <w:t>скарги</w:t>
      </w:r>
      <w:r w:rsidR="005846EF">
        <w:rPr>
          <w:szCs w:val="28"/>
        </w:rPr>
        <w:t xml:space="preserve"> </w:t>
      </w:r>
      <w:r w:rsidR="0062029A" w:rsidRPr="0062029A">
        <w:rPr>
          <w:szCs w:val="28"/>
        </w:rPr>
        <w:t xml:space="preserve">адвоката </w:t>
      </w:r>
      <w:proofErr w:type="spellStart"/>
      <w:r w:rsidR="0062029A" w:rsidRPr="0062029A">
        <w:rPr>
          <w:szCs w:val="28"/>
        </w:rPr>
        <w:t>Тилика</w:t>
      </w:r>
      <w:proofErr w:type="spellEnd"/>
      <w:r w:rsidR="0062029A" w:rsidRPr="0062029A">
        <w:rPr>
          <w:szCs w:val="28"/>
        </w:rPr>
        <w:t xml:space="preserve"> Тараса Михайловича стосовно судді Київського окружного адміністративного суду Харченко Світлани Василівни</w:t>
      </w:r>
      <w:r w:rsidRPr="0062029A">
        <w:rPr>
          <w:szCs w:val="28"/>
        </w:rPr>
        <w:t>,</w:t>
      </w:r>
    </w:p>
    <w:p w:rsidR="00C94CE3" w:rsidRDefault="00C94CE3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AE6A37" w:rsidRDefault="00AE6A37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5913B4">
        <w:rPr>
          <w:rStyle w:val="FontStyle14"/>
          <w:sz w:val="28"/>
          <w:szCs w:val="28"/>
          <w:lang w:val="uk-UA"/>
        </w:rPr>
        <w:t>встановила:</w:t>
      </w:r>
    </w:p>
    <w:p w:rsidR="00C52D43" w:rsidRDefault="00C52D43" w:rsidP="00D13407">
      <w:pPr>
        <w:ind w:firstLine="709"/>
        <w:jc w:val="both"/>
        <w:rPr>
          <w:szCs w:val="28"/>
        </w:rPr>
      </w:pPr>
    </w:p>
    <w:p w:rsidR="005E1E06" w:rsidRPr="001F5B95" w:rsidRDefault="005E1E06" w:rsidP="005E1E06">
      <w:pPr>
        <w:jc w:val="both"/>
        <w:rPr>
          <w:szCs w:val="28"/>
        </w:rPr>
      </w:pPr>
      <w:r>
        <w:rPr>
          <w:szCs w:val="28"/>
        </w:rPr>
        <w:t>д</w:t>
      </w:r>
      <w:r w:rsidRPr="00436F85">
        <w:rPr>
          <w:szCs w:val="28"/>
        </w:rPr>
        <w:t xml:space="preserve">о Вищої ради правосуддя </w:t>
      </w:r>
      <w:r>
        <w:rPr>
          <w:szCs w:val="28"/>
        </w:rPr>
        <w:t xml:space="preserve">28 листопада </w:t>
      </w:r>
      <w:r w:rsidRPr="00436F85">
        <w:rPr>
          <w:szCs w:val="28"/>
        </w:rPr>
        <w:t>201</w:t>
      </w:r>
      <w:r>
        <w:rPr>
          <w:szCs w:val="28"/>
        </w:rPr>
        <w:t>9</w:t>
      </w:r>
      <w:r w:rsidRPr="00436F85">
        <w:rPr>
          <w:szCs w:val="28"/>
        </w:rPr>
        <w:t xml:space="preserve"> року надійшл</w:t>
      </w:r>
      <w:r>
        <w:rPr>
          <w:szCs w:val="28"/>
        </w:rPr>
        <w:t>а</w:t>
      </w:r>
      <w:r w:rsidRPr="00436F85">
        <w:rPr>
          <w:szCs w:val="28"/>
        </w:rPr>
        <w:t xml:space="preserve"> дисциплінарн</w:t>
      </w:r>
      <w:r>
        <w:rPr>
          <w:szCs w:val="28"/>
        </w:rPr>
        <w:t>а</w:t>
      </w:r>
      <w:r w:rsidRPr="00436F85">
        <w:rPr>
          <w:szCs w:val="28"/>
        </w:rPr>
        <w:t xml:space="preserve"> скарг</w:t>
      </w:r>
      <w:r>
        <w:rPr>
          <w:szCs w:val="28"/>
        </w:rPr>
        <w:t>а адвоката</w:t>
      </w:r>
      <w:r w:rsidRPr="00436F85">
        <w:rPr>
          <w:szCs w:val="28"/>
        </w:rPr>
        <w:t xml:space="preserve"> </w:t>
      </w:r>
      <w:proofErr w:type="spellStart"/>
      <w:r>
        <w:rPr>
          <w:szCs w:val="28"/>
        </w:rPr>
        <w:t>Тилика</w:t>
      </w:r>
      <w:proofErr w:type="spellEnd"/>
      <w:r>
        <w:rPr>
          <w:szCs w:val="28"/>
        </w:rPr>
        <w:t xml:space="preserve"> Т.М.</w:t>
      </w:r>
      <w:r w:rsidRPr="006005CC">
        <w:rPr>
          <w:szCs w:val="28"/>
        </w:rPr>
        <w:t xml:space="preserve"> на дії судді </w:t>
      </w:r>
      <w:r w:rsidRPr="001F5B95">
        <w:rPr>
          <w:szCs w:val="28"/>
        </w:rPr>
        <w:t>Київського окружного адміністративного суду Харченко С.В.</w:t>
      </w:r>
    </w:p>
    <w:p w:rsidR="005E1E06" w:rsidRPr="0090288D" w:rsidRDefault="005E1E06" w:rsidP="005E1E06">
      <w:pPr>
        <w:ind w:firstLine="709"/>
        <w:jc w:val="both"/>
        <w:rPr>
          <w:b/>
          <w:szCs w:val="28"/>
        </w:rPr>
      </w:pPr>
      <w:r w:rsidRPr="00D949F7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28 листопада</w:t>
      </w:r>
      <w:r w:rsidRPr="00D949F7">
        <w:rPr>
          <w:szCs w:val="28"/>
        </w:rPr>
        <w:t xml:space="preserve"> 201</w:t>
      </w:r>
      <w:r>
        <w:rPr>
          <w:szCs w:val="28"/>
        </w:rPr>
        <w:t>9</w:t>
      </w:r>
      <w:r w:rsidRPr="00D949F7">
        <w:rPr>
          <w:szCs w:val="28"/>
        </w:rPr>
        <w:t xml:space="preserve"> року</w:t>
      </w:r>
      <w:r>
        <w:rPr>
          <w:szCs w:val="28"/>
        </w:rPr>
        <w:t xml:space="preserve"> </w:t>
      </w:r>
      <w:r w:rsidRPr="0090288D">
        <w:rPr>
          <w:szCs w:val="28"/>
        </w:rPr>
        <w:t xml:space="preserve">№ </w:t>
      </w:r>
      <w:r>
        <w:rPr>
          <w:szCs w:val="28"/>
        </w:rPr>
        <w:t>Т-6476</w:t>
      </w:r>
      <w:r w:rsidRPr="0090288D">
        <w:rPr>
          <w:szCs w:val="28"/>
        </w:rPr>
        <w:t>/</w:t>
      </w:r>
      <w:r>
        <w:rPr>
          <w:szCs w:val="28"/>
        </w:rPr>
        <w:t>0</w:t>
      </w:r>
      <w:r w:rsidRPr="0090288D">
        <w:rPr>
          <w:szCs w:val="28"/>
        </w:rPr>
        <w:t>/</w:t>
      </w:r>
      <w:r>
        <w:rPr>
          <w:szCs w:val="28"/>
        </w:rPr>
        <w:t>7</w:t>
      </w:r>
      <w:r w:rsidRPr="0090288D">
        <w:rPr>
          <w:szCs w:val="28"/>
        </w:rPr>
        <w:t>-1</w:t>
      </w:r>
      <w:r>
        <w:rPr>
          <w:szCs w:val="28"/>
        </w:rPr>
        <w:t>9 вказану</w:t>
      </w:r>
      <w:r w:rsidRPr="00D949F7">
        <w:rPr>
          <w:szCs w:val="28"/>
        </w:rPr>
        <w:t xml:space="preserve"> скарг</w:t>
      </w:r>
      <w:r>
        <w:rPr>
          <w:szCs w:val="28"/>
        </w:rPr>
        <w:t>у</w:t>
      </w:r>
      <w:r w:rsidRPr="00D949F7">
        <w:rPr>
          <w:szCs w:val="28"/>
        </w:rPr>
        <w:t xml:space="preserve"> передан</w:t>
      </w:r>
      <w:r>
        <w:rPr>
          <w:szCs w:val="28"/>
        </w:rPr>
        <w:t>о</w:t>
      </w:r>
      <w:r w:rsidRPr="00D949F7">
        <w:rPr>
          <w:szCs w:val="28"/>
        </w:rPr>
        <w:t xml:space="preserve"> для розгляду</w:t>
      </w:r>
      <w:r w:rsidRPr="0090288D">
        <w:rPr>
          <w:szCs w:val="28"/>
        </w:rPr>
        <w:t xml:space="preserve"> члену Вищої ради правосуддя </w:t>
      </w:r>
      <w:proofErr w:type="spellStart"/>
      <w:r w:rsidRPr="0090288D">
        <w:rPr>
          <w:szCs w:val="28"/>
        </w:rPr>
        <w:t>Маловацькому</w:t>
      </w:r>
      <w:proofErr w:type="spellEnd"/>
      <w:r w:rsidRPr="0090288D">
        <w:rPr>
          <w:szCs w:val="28"/>
        </w:rPr>
        <w:t xml:space="preserve"> О.В. </w:t>
      </w:r>
    </w:p>
    <w:p w:rsidR="00371F12" w:rsidRPr="001F5B95" w:rsidRDefault="00571E6D" w:rsidP="00371F12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5E3B4A">
        <w:rPr>
          <w:szCs w:val="28"/>
        </w:rPr>
        <w:t>Маловацький</w:t>
      </w:r>
      <w:proofErr w:type="spellEnd"/>
      <w:r w:rsidRPr="005E3B4A">
        <w:rPr>
          <w:szCs w:val="28"/>
        </w:rPr>
        <w:t xml:space="preserve"> О.В. запропонував відмовити у відкритті дисциплінарної справи стосовно судді</w:t>
      </w:r>
      <w:r w:rsidR="002217F8" w:rsidRPr="005E3B4A">
        <w:rPr>
          <w:szCs w:val="28"/>
        </w:rPr>
        <w:t xml:space="preserve"> </w:t>
      </w:r>
      <w:r w:rsidR="00371F12" w:rsidRPr="001F5B95">
        <w:rPr>
          <w:szCs w:val="28"/>
        </w:rPr>
        <w:t>Київського окружного адміністративного суду Харченко С.В.</w:t>
      </w:r>
    </w:p>
    <w:p w:rsidR="00571E6D" w:rsidRPr="005E3B4A" w:rsidRDefault="00571E6D" w:rsidP="00371F12">
      <w:pPr>
        <w:ind w:firstLine="709"/>
        <w:jc w:val="both"/>
        <w:rPr>
          <w:szCs w:val="28"/>
        </w:rPr>
      </w:pPr>
      <w:r w:rsidRPr="005E3B4A">
        <w:rPr>
          <w:szCs w:val="28"/>
        </w:rPr>
        <w:t xml:space="preserve">Здійснивши попередню перевірку матеріалу, заслухавши доповідача – члена Першої Дисциплінарної палати Вищої ради правосуддя               </w:t>
      </w:r>
      <w:proofErr w:type="spellStart"/>
      <w:r w:rsidRPr="005E3B4A">
        <w:rPr>
          <w:szCs w:val="28"/>
        </w:rPr>
        <w:t>Маловацького</w:t>
      </w:r>
      <w:proofErr w:type="spellEnd"/>
      <w:r w:rsidRPr="005E3B4A">
        <w:rPr>
          <w:szCs w:val="28"/>
        </w:rPr>
        <w:t xml:space="preserve"> О.В., Перша Дисциплінарна палата Вищої ради правосуддя дійшла висновку про наявність підстав для відмови у відкритті дисциплінарної справи стосовно судді </w:t>
      </w:r>
      <w:r w:rsidR="00371F12" w:rsidRPr="001F5B95">
        <w:rPr>
          <w:szCs w:val="28"/>
        </w:rPr>
        <w:t>Київського окружного адміністративного суду Харченко С.В.</w:t>
      </w:r>
      <w:r w:rsidR="00371F12">
        <w:rPr>
          <w:szCs w:val="28"/>
        </w:rPr>
        <w:t xml:space="preserve"> </w:t>
      </w:r>
      <w:r w:rsidRPr="005E3B4A">
        <w:rPr>
          <w:szCs w:val="28"/>
        </w:rPr>
        <w:t>з огляду на таке.</w:t>
      </w:r>
    </w:p>
    <w:p w:rsidR="00371F12" w:rsidRDefault="00371F12" w:rsidP="00371F12">
      <w:pPr>
        <w:ind w:firstLine="709"/>
        <w:jc w:val="both"/>
        <w:rPr>
          <w:rStyle w:val="FontStyle14"/>
          <w:sz w:val="28"/>
          <w:szCs w:val="28"/>
        </w:rPr>
      </w:pPr>
      <w:r w:rsidRPr="00BD3305">
        <w:rPr>
          <w:rFonts w:eastAsia="Calibri"/>
          <w:szCs w:val="28"/>
        </w:rPr>
        <w:t>У скарзі</w:t>
      </w:r>
      <w:r>
        <w:rPr>
          <w:rFonts w:eastAsia="Calibri"/>
          <w:szCs w:val="28"/>
        </w:rPr>
        <w:t xml:space="preserve"> адвокат</w:t>
      </w:r>
      <w:r w:rsidRPr="00BD3305">
        <w:rPr>
          <w:rFonts w:eastAsia="Calibri"/>
          <w:szCs w:val="28"/>
        </w:rPr>
        <w:t xml:space="preserve"> </w:t>
      </w:r>
      <w:proofErr w:type="spellStart"/>
      <w:r>
        <w:rPr>
          <w:szCs w:val="28"/>
        </w:rPr>
        <w:t>Тилик</w:t>
      </w:r>
      <w:proofErr w:type="spellEnd"/>
      <w:r>
        <w:rPr>
          <w:szCs w:val="28"/>
        </w:rPr>
        <w:t xml:space="preserve"> Т.М.</w:t>
      </w:r>
      <w:r w:rsidRPr="00BD3305">
        <w:rPr>
          <w:szCs w:val="28"/>
        </w:rPr>
        <w:t xml:space="preserve">, </w:t>
      </w:r>
      <w:r w:rsidRPr="00BD3305">
        <w:rPr>
          <w:rFonts w:eastAsia="Calibri"/>
          <w:szCs w:val="28"/>
        </w:rPr>
        <w:t>зазначи</w:t>
      </w:r>
      <w:r>
        <w:rPr>
          <w:rFonts w:eastAsia="Calibri"/>
          <w:szCs w:val="28"/>
        </w:rPr>
        <w:t>в</w:t>
      </w:r>
      <w:r w:rsidRPr="00BD3305">
        <w:rPr>
          <w:rFonts w:eastAsia="Calibri"/>
          <w:szCs w:val="28"/>
        </w:rPr>
        <w:t>, що судд</w:t>
      </w:r>
      <w:r>
        <w:rPr>
          <w:rFonts w:eastAsia="Calibri"/>
          <w:szCs w:val="28"/>
        </w:rPr>
        <w:t>е</w:t>
      </w:r>
      <w:r w:rsidRPr="00BD3305">
        <w:rPr>
          <w:rFonts w:eastAsia="Calibri"/>
          <w:szCs w:val="28"/>
        </w:rPr>
        <w:t xml:space="preserve">ю </w:t>
      </w:r>
      <w:r w:rsidRPr="001F5B95">
        <w:rPr>
          <w:szCs w:val="28"/>
        </w:rPr>
        <w:t>Київського окружного адміністративного суду Харченко С.В</w:t>
      </w:r>
      <w:r>
        <w:rPr>
          <w:szCs w:val="28"/>
        </w:rPr>
        <w:t xml:space="preserve">. </w:t>
      </w:r>
      <w:r w:rsidRPr="00BD3305">
        <w:rPr>
          <w:rStyle w:val="FontStyle14"/>
          <w:sz w:val="28"/>
          <w:szCs w:val="28"/>
        </w:rPr>
        <w:t>під час розгляду справи</w:t>
      </w:r>
      <w:r>
        <w:rPr>
          <w:rStyle w:val="FontStyle14"/>
          <w:sz w:val="28"/>
          <w:szCs w:val="28"/>
        </w:rPr>
        <w:t xml:space="preserve">                             </w:t>
      </w:r>
      <w:r w:rsidRPr="00BD3305">
        <w:rPr>
          <w:rStyle w:val="FontStyle14"/>
          <w:sz w:val="28"/>
          <w:szCs w:val="28"/>
        </w:rPr>
        <w:lastRenderedPageBreak/>
        <w:t xml:space="preserve">№ </w:t>
      </w:r>
      <w:r>
        <w:rPr>
          <w:rStyle w:val="FontStyle14"/>
          <w:sz w:val="28"/>
          <w:szCs w:val="28"/>
        </w:rPr>
        <w:t>320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3837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19</w:t>
      </w:r>
      <w:r w:rsidRPr="00BD3305">
        <w:rPr>
          <w:rStyle w:val="FontStyle14"/>
          <w:sz w:val="28"/>
          <w:szCs w:val="28"/>
        </w:rPr>
        <w:t xml:space="preserve"> було порушено норми процесуального права</w:t>
      </w:r>
      <w:r>
        <w:rPr>
          <w:rStyle w:val="FontStyle14"/>
          <w:sz w:val="28"/>
          <w:szCs w:val="28"/>
        </w:rPr>
        <w:t xml:space="preserve"> та</w:t>
      </w:r>
      <w:r w:rsidRPr="00BD3305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допущено безпідставне її затягування</w:t>
      </w:r>
      <w:r w:rsidRPr="00BD3305">
        <w:rPr>
          <w:szCs w:val="28"/>
        </w:rPr>
        <w:t>.</w:t>
      </w:r>
      <w:r w:rsidRPr="00BD3305">
        <w:rPr>
          <w:rStyle w:val="FontStyle14"/>
          <w:sz w:val="28"/>
          <w:szCs w:val="28"/>
        </w:rPr>
        <w:t xml:space="preserve"> </w:t>
      </w:r>
    </w:p>
    <w:p w:rsidR="00371F12" w:rsidRDefault="00371F12" w:rsidP="00371F12">
      <w:pPr>
        <w:ind w:firstLine="709"/>
        <w:jc w:val="both"/>
        <w:rPr>
          <w:szCs w:val="28"/>
        </w:rPr>
      </w:pPr>
      <w:r w:rsidRPr="00BD3305">
        <w:rPr>
          <w:szCs w:val="28"/>
        </w:rPr>
        <w:t>Зокрема, скаржник вказа</w:t>
      </w:r>
      <w:r>
        <w:rPr>
          <w:szCs w:val="28"/>
        </w:rPr>
        <w:t>в</w:t>
      </w:r>
      <w:r w:rsidRPr="00BD3305">
        <w:rPr>
          <w:szCs w:val="28"/>
        </w:rPr>
        <w:t>, що</w:t>
      </w:r>
      <w:r>
        <w:rPr>
          <w:szCs w:val="28"/>
        </w:rPr>
        <w:t xml:space="preserve"> 22 липня 2019 року суддею                   Харченко С.В. постановлено ухвалу про відкриття провадження у вказаній вище справі за правилами спрощеного позовного провадження, проте, станом на 28 листопада 2019 року (дата звернення зі скаргою до Вищої ради правосуддя) у ній не ухвалено рішення по суті спору.</w:t>
      </w:r>
    </w:p>
    <w:p w:rsidR="00371F12" w:rsidRPr="00FE2AD1" w:rsidRDefault="00371F12" w:rsidP="00371F12">
      <w:pPr>
        <w:ind w:firstLine="709"/>
        <w:jc w:val="both"/>
        <w:rPr>
          <w:szCs w:val="28"/>
        </w:rPr>
      </w:pPr>
      <w:r w:rsidRPr="00FE2AD1">
        <w:rPr>
          <w:rStyle w:val="FontStyle14"/>
          <w:sz w:val="28"/>
          <w:szCs w:val="28"/>
        </w:rPr>
        <w:t>П</w:t>
      </w:r>
      <w:r w:rsidRPr="00FE2AD1">
        <w:rPr>
          <w:szCs w:val="28"/>
        </w:rPr>
        <w:t>роси</w:t>
      </w:r>
      <w:r>
        <w:rPr>
          <w:szCs w:val="28"/>
        </w:rPr>
        <w:t>в</w:t>
      </w:r>
      <w:r w:rsidRPr="00FE2AD1">
        <w:rPr>
          <w:szCs w:val="28"/>
        </w:rPr>
        <w:t xml:space="preserve"> притягнути суддю до дисциплінарної відповідальності.</w:t>
      </w:r>
    </w:p>
    <w:p w:rsidR="00371F12" w:rsidRDefault="00371F12" w:rsidP="00371F12">
      <w:pPr>
        <w:ind w:firstLine="709"/>
        <w:jc w:val="both"/>
        <w:rPr>
          <w:szCs w:val="28"/>
        </w:rPr>
      </w:pPr>
      <w:r w:rsidRPr="00036C95">
        <w:rPr>
          <w:szCs w:val="28"/>
        </w:rPr>
        <w:t xml:space="preserve">На запит члена Вищої ради правосуддя </w:t>
      </w:r>
      <w:proofErr w:type="spellStart"/>
      <w:r w:rsidRPr="00036C95">
        <w:rPr>
          <w:szCs w:val="28"/>
        </w:rPr>
        <w:t>Маловацького</w:t>
      </w:r>
      <w:proofErr w:type="spellEnd"/>
      <w:r w:rsidRPr="00036C95">
        <w:rPr>
          <w:szCs w:val="28"/>
        </w:rPr>
        <w:t xml:space="preserve"> О.В.</w:t>
      </w:r>
      <w:r>
        <w:rPr>
          <w:szCs w:val="28"/>
        </w:rPr>
        <w:t xml:space="preserve"> </w:t>
      </w:r>
      <w:r w:rsidRPr="00036C95">
        <w:rPr>
          <w:szCs w:val="28"/>
        </w:rPr>
        <w:t>голов</w:t>
      </w:r>
      <w:r>
        <w:rPr>
          <w:szCs w:val="28"/>
        </w:rPr>
        <w:t>ою</w:t>
      </w:r>
      <w:r w:rsidRPr="00036C95">
        <w:rPr>
          <w:szCs w:val="28"/>
        </w:rPr>
        <w:t xml:space="preserve"> </w:t>
      </w:r>
      <w:r w:rsidRPr="001F5B95">
        <w:rPr>
          <w:szCs w:val="28"/>
        </w:rPr>
        <w:t>Київського окружного адміністративного суду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Басаєм</w:t>
      </w:r>
      <w:proofErr w:type="spellEnd"/>
      <w:r>
        <w:rPr>
          <w:szCs w:val="28"/>
        </w:rPr>
        <w:t xml:space="preserve"> О.В.</w:t>
      </w:r>
      <w:r w:rsidRPr="00036C95">
        <w:rPr>
          <w:szCs w:val="28"/>
        </w:rPr>
        <w:t xml:space="preserve"> надано</w:t>
      </w:r>
      <w:r>
        <w:rPr>
          <w:szCs w:val="28"/>
        </w:rPr>
        <w:t xml:space="preserve"> довідку про рух справи № </w:t>
      </w:r>
      <w:r>
        <w:rPr>
          <w:rStyle w:val="FontStyle14"/>
          <w:sz w:val="28"/>
          <w:szCs w:val="28"/>
        </w:rPr>
        <w:t>320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3837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19,</w:t>
      </w:r>
      <w:r>
        <w:rPr>
          <w:szCs w:val="28"/>
        </w:rPr>
        <w:t xml:space="preserve"> </w:t>
      </w:r>
      <w:r w:rsidRPr="00036C95">
        <w:rPr>
          <w:szCs w:val="28"/>
        </w:rPr>
        <w:t xml:space="preserve">інформацію </w:t>
      </w:r>
      <w:r>
        <w:rPr>
          <w:szCs w:val="28"/>
        </w:rPr>
        <w:t>про кількісні і якісні показники роботи судді Харченко С.В. за період з 1 липня по 1 листопада 2019 року та щодо перебування зазначеної судді у відпустках, на лікарняних в період з 3 по 30 жовтня 2019 року.</w:t>
      </w:r>
    </w:p>
    <w:p w:rsidR="00371F12" w:rsidRDefault="00371F12" w:rsidP="00371F12">
      <w:pPr>
        <w:pStyle w:val="a8"/>
        <w:ind w:firstLine="709"/>
        <w:jc w:val="both"/>
        <w:rPr>
          <w:szCs w:val="28"/>
        </w:rPr>
      </w:pPr>
      <w:r>
        <w:rPr>
          <w:szCs w:val="28"/>
        </w:rPr>
        <w:t xml:space="preserve">Із довідки про рух справи </w:t>
      </w:r>
      <w:r w:rsidRPr="00BD3305">
        <w:rPr>
          <w:rStyle w:val="FontStyle14"/>
          <w:sz w:val="28"/>
          <w:szCs w:val="28"/>
        </w:rPr>
        <w:t xml:space="preserve">№ </w:t>
      </w:r>
      <w:r>
        <w:rPr>
          <w:rStyle w:val="FontStyle14"/>
          <w:sz w:val="28"/>
          <w:szCs w:val="28"/>
        </w:rPr>
        <w:t>320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3837</w:t>
      </w:r>
      <w:r w:rsidRPr="00BD3305">
        <w:rPr>
          <w:rStyle w:val="FontStyle14"/>
          <w:sz w:val="28"/>
          <w:szCs w:val="28"/>
        </w:rPr>
        <w:t>/</w:t>
      </w:r>
      <w:r>
        <w:rPr>
          <w:rStyle w:val="FontStyle14"/>
          <w:sz w:val="28"/>
          <w:szCs w:val="28"/>
        </w:rPr>
        <w:t>19 вбачається про таке.</w:t>
      </w:r>
    </w:p>
    <w:p w:rsidR="00371F12" w:rsidRDefault="00371F12" w:rsidP="00371F12">
      <w:pPr>
        <w:ind w:firstLine="709"/>
        <w:jc w:val="both"/>
      </w:pPr>
      <w:r>
        <w:t xml:space="preserve">Згідно із даними комп’ютерної програми «Діловодство спеціалізованого суду» 17 липня 2019 року до Київського окружного адміністративного суду звернулась </w:t>
      </w:r>
      <w:r w:rsidR="0090213B">
        <w:t>ОСОБА_1</w:t>
      </w:r>
      <w:r>
        <w:t xml:space="preserve"> в інтересах неповнолітньої доньки – </w:t>
      </w:r>
      <w:r w:rsidR="0090213B">
        <w:t>ОСОБА_2</w:t>
      </w:r>
      <w:r>
        <w:t xml:space="preserve"> з позовом до Центрального міжрегіонального управління Державної міграційної служби у місті Києві та Київській області про визнання протиправними дій, що виявились у відмові оформити та видати </w:t>
      </w:r>
      <w:r w:rsidR="0090213B">
        <w:t>ОСОБА_2</w:t>
      </w:r>
      <w:r>
        <w:t xml:space="preserve"> паспорт громадянина України у формі книжечки відповідно до Положення про паспорт громадянина України, затвердженого постановою Верховної Ради України від 26 червня 1992 року № 2503-ХІІ; зобов’язання оформити та видати </w:t>
      </w:r>
      <w:r w:rsidR="0090213B">
        <w:t>ОСОБА_2</w:t>
      </w:r>
      <w:r>
        <w:t xml:space="preserve"> паспорт громадянина України у вказаній вище формі.</w:t>
      </w:r>
    </w:p>
    <w:p w:rsidR="00371F12" w:rsidRDefault="00371F12" w:rsidP="00371F12">
      <w:pPr>
        <w:ind w:firstLine="709"/>
        <w:jc w:val="both"/>
      </w:pPr>
      <w:r>
        <w:t>Зазначена позовна заява зареєстрована у комп’ютерній програмі «Діловодство спеціалізованого суду» за № 320/3837/19. За результатами автоматизованого розподілу справи між суддями було визначено головуючого суддю у справі – Харченко С.В.</w:t>
      </w:r>
    </w:p>
    <w:p w:rsidR="00371F12" w:rsidRDefault="00371F12" w:rsidP="00371F12">
      <w:pPr>
        <w:ind w:firstLine="709"/>
        <w:jc w:val="both"/>
      </w:pPr>
      <w:r>
        <w:t xml:space="preserve">Ухвалою судді </w:t>
      </w:r>
      <w:r w:rsidRPr="001F5B95">
        <w:rPr>
          <w:szCs w:val="28"/>
        </w:rPr>
        <w:t>Київського окружного адміністративного суду</w:t>
      </w:r>
      <w:r>
        <w:t xml:space="preserve"> від                    22 липня 2019 року відкрито спрощене позовне провадження у справі без повідомлення (виклику) сторін, копію якої супровідним листом від 22 липня                  2019 року надіслано учасникам процесу.</w:t>
      </w:r>
    </w:p>
    <w:p w:rsidR="00371F12" w:rsidRDefault="00371F12" w:rsidP="00371F12">
      <w:pPr>
        <w:ind w:firstLine="709"/>
        <w:jc w:val="both"/>
      </w:pPr>
      <w:r>
        <w:t>Крім того, відповідно до супровідного листа від 20 вересня 2019 року копію ухвали від 22 липня 2019 року повторно було надіслано учасникам процесу, у зв’язку із відсутністю відомостей про її отримання.</w:t>
      </w:r>
    </w:p>
    <w:p w:rsidR="00371F12" w:rsidRDefault="00371F12" w:rsidP="00371F12">
      <w:pPr>
        <w:ind w:firstLine="709"/>
        <w:jc w:val="both"/>
      </w:pPr>
      <w:r>
        <w:t>4 листопада 2019 року Центральним міжрегіональним управлінням Державної міграційної служби у місті Києві та Київській області до Київського окружного адміністративного суду подано відзив на позов.</w:t>
      </w:r>
    </w:p>
    <w:p w:rsidR="00371F12" w:rsidRDefault="00371F12" w:rsidP="00371F12">
      <w:pPr>
        <w:ind w:firstLine="709"/>
        <w:jc w:val="both"/>
        <w:rPr>
          <w:szCs w:val="28"/>
        </w:rPr>
      </w:pPr>
      <w:r>
        <w:rPr>
          <w:szCs w:val="28"/>
        </w:rPr>
        <w:t xml:space="preserve">Згідно із наданою </w:t>
      </w:r>
      <w:r w:rsidRPr="001F5B95">
        <w:rPr>
          <w:szCs w:val="28"/>
        </w:rPr>
        <w:t>Київськ</w:t>
      </w:r>
      <w:r>
        <w:rPr>
          <w:szCs w:val="28"/>
        </w:rPr>
        <w:t>им</w:t>
      </w:r>
      <w:r w:rsidRPr="001F5B95">
        <w:rPr>
          <w:szCs w:val="28"/>
        </w:rPr>
        <w:t xml:space="preserve"> окружн</w:t>
      </w:r>
      <w:r>
        <w:rPr>
          <w:szCs w:val="28"/>
        </w:rPr>
        <w:t>им</w:t>
      </w:r>
      <w:r w:rsidRPr="001F5B95">
        <w:rPr>
          <w:szCs w:val="28"/>
        </w:rPr>
        <w:t xml:space="preserve"> адміністративн</w:t>
      </w:r>
      <w:r>
        <w:rPr>
          <w:szCs w:val="28"/>
        </w:rPr>
        <w:t>им</w:t>
      </w:r>
      <w:r w:rsidRPr="001F5B95">
        <w:rPr>
          <w:szCs w:val="28"/>
        </w:rPr>
        <w:t xml:space="preserve"> суд</w:t>
      </w:r>
      <w:r>
        <w:rPr>
          <w:szCs w:val="28"/>
        </w:rPr>
        <w:t xml:space="preserve">ом інформацією про навантаження судді </w:t>
      </w:r>
      <w:r w:rsidRPr="001F5B95">
        <w:rPr>
          <w:szCs w:val="28"/>
        </w:rPr>
        <w:t>Харченко С.В.</w:t>
      </w:r>
      <w:r>
        <w:rPr>
          <w:szCs w:val="28"/>
        </w:rPr>
        <w:t xml:space="preserve"> за період з 1 липня по             1 листопада 2019 року у провадженні вказаної с</w:t>
      </w:r>
      <w:r w:rsidRPr="00CB1590">
        <w:rPr>
          <w:szCs w:val="28"/>
        </w:rPr>
        <w:t>удд</w:t>
      </w:r>
      <w:r>
        <w:rPr>
          <w:szCs w:val="28"/>
        </w:rPr>
        <w:t>і перебувало 443 справи, з яких розглянуто – 76</w:t>
      </w:r>
      <w:r w:rsidRPr="00CB1590">
        <w:rPr>
          <w:szCs w:val="28"/>
        </w:rPr>
        <w:t xml:space="preserve"> справ. </w:t>
      </w:r>
    </w:p>
    <w:p w:rsidR="00371F12" w:rsidRDefault="00371F12" w:rsidP="00371F12">
      <w:pPr>
        <w:ind w:firstLine="709"/>
        <w:jc w:val="both"/>
        <w:rPr>
          <w:szCs w:val="28"/>
        </w:rPr>
      </w:pPr>
      <w:r>
        <w:rPr>
          <w:szCs w:val="28"/>
        </w:rPr>
        <w:t>Врахуванню також підлягає і те, що з 3 по 23 вересня 2019 року суддя Харченко С.В. перебувала у відпустці, а з 30 вересня по 30 жовтня 2019 року – на лікарняному (стаціонарне лікування).</w:t>
      </w:r>
    </w:p>
    <w:p w:rsidR="00371F12" w:rsidRPr="00221903" w:rsidRDefault="00371F12" w:rsidP="00371F12">
      <w:pPr>
        <w:ind w:firstLine="709"/>
        <w:jc w:val="both"/>
        <w:rPr>
          <w:rStyle w:val="rvts96"/>
          <w:szCs w:val="28"/>
          <w:lang w:eastAsia="uk-UA"/>
        </w:rPr>
      </w:pPr>
      <w:r w:rsidRPr="00221903">
        <w:rPr>
          <w:szCs w:val="28"/>
          <w:lang w:eastAsia="uk-UA"/>
        </w:rPr>
        <w:lastRenderedPageBreak/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221903">
        <w:rPr>
          <w:szCs w:val="28"/>
          <w:lang w:eastAsia="uk-UA"/>
        </w:rPr>
        <w:t>Бараона</w:t>
      </w:r>
      <w:proofErr w:type="spellEnd"/>
      <w:r w:rsidRPr="00221903">
        <w:rPr>
          <w:szCs w:val="28"/>
          <w:lang w:eastAsia="uk-UA"/>
        </w:rPr>
        <w:t xml:space="preserve"> проти Португалії», 1987 рік; «</w:t>
      </w:r>
      <w:proofErr w:type="spellStart"/>
      <w:r w:rsidRPr="00221903">
        <w:rPr>
          <w:szCs w:val="28"/>
          <w:lang w:eastAsia="uk-UA"/>
        </w:rPr>
        <w:t>Хосце</w:t>
      </w:r>
      <w:proofErr w:type="spellEnd"/>
      <w:r w:rsidRPr="00221903">
        <w:rPr>
          <w:szCs w:val="28"/>
          <w:lang w:eastAsia="uk-UA"/>
        </w:rPr>
        <w:t xml:space="preserve"> проти Нідерландів», 1998 рік; «</w:t>
      </w:r>
      <w:proofErr w:type="spellStart"/>
      <w:r w:rsidRPr="00221903">
        <w:rPr>
          <w:szCs w:val="28"/>
          <w:lang w:eastAsia="uk-UA"/>
        </w:rPr>
        <w:t>Бухкольц</w:t>
      </w:r>
      <w:proofErr w:type="spellEnd"/>
      <w:r w:rsidRPr="00221903">
        <w:rPr>
          <w:szCs w:val="28"/>
          <w:lang w:eastAsia="uk-UA"/>
        </w:rPr>
        <w:t xml:space="preserve"> проти Німеччини», 1981 рік; «</w:t>
      </w:r>
      <w:proofErr w:type="spellStart"/>
      <w:r w:rsidRPr="00221903">
        <w:rPr>
          <w:szCs w:val="28"/>
          <w:lang w:eastAsia="uk-UA"/>
        </w:rPr>
        <w:t>Бочан</w:t>
      </w:r>
      <w:proofErr w:type="spellEnd"/>
      <w:r w:rsidRPr="00221903">
        <w:rPr>
          <w:szCs w:val="28"/>
          <w:lang w:eastAsia="uk-UA"/>
        </w:rPr>
        <w:t xml:space="preserve"> проти України», 2007 рік).</w:t>
      </w:r>
    </w:p>
    <w:p w:rsidR="00371F12" w:rsidRDefault="00371F12" w:rsidP="00371F12">
      <w:pPr>
        <w:ind w:firstLine="708"/>
        <w:jc w:val="both"/>
      </w:pPr>
      <w:r>
        <w:rPr>
          <w:color w:val="000000"/>
          <w:szCs w:val="28"/>
          <w:shd w:val="clear" w:color="auto" w:fill="FFFFFF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371F12" w:rsidRPr="00516305" w:rsidRDefault="00371F12" w:rsidP="00371F12">
      <w:pPr>
        <w:ind w:firstLine="709"/>
        <w:jc w:val="both"/>
        <w:rPr>
          <w:rStyle w:val="rvts96"/>
        </w:rPr>
      </w:pPr>
      <w:r w:rsidRPr="00516305">
        <w:rPr>
          <w:szCs w:val="28"/>
        </w:rPr>
        <w:t xml:space="preserve">Перевіркою встановлено, що </w:t>
      </w:r>
      <w:r>
        <w:rPr>
          <w:szCs w:val="28"/>
        </w:rPr>
        <w:t>з</w:t>
      </w:r>
      <w:r w:rsidRPr="00516305">
        <w:rPr>
          <w:rStyle w:val="rvts96"/>
          <w:szCs w:val="28"/>
        </w:rPr>
        <w:t xml:space="preserve"> урахуванням часу надходження </w:t>
      </w:r>
      <w:r>
        <w:rPr>
          <w:rStyle w:val="rvts96"/>
          <w:szCs w:val="28"/>
        </w:rPr>
        <w:t xml:space="preserve">позовної заяви </w:t>
      </w:r>
      <w:r w:rsidR="0090213B">
        <w:t>ОСОБА_1</w:t>
      </w:r>
      <w:r>
        <w:t xml:space="preserve"> в інтересах неповнолітньої д</w:t>
      </w:r>
      <w:r w:rsidR="0090213B">
        <w:t>оньки – ОСОБА_2</w:t>
      </w:r>
      <w:r>
        <w:rPr>
          <w:rStyle w:val="rvts96"/>
          <w:szCs w:val="28"/>
        </w:rPr>
        <w:t xml:space="preserve">  у провадження судді Харченко С.В.</w:t>
      </w:r>
      <w:r w:rsidRPr="00516305">
        <w:rPr>
          <w:rStyle w:val="rvts96"/>
          <w:szCs w:val="28"/>
        </w:rPr>
        <w:t>, порушення визначеного законом строку розгляду вказан</w:t>
      </w:r>
      <w:r>
        <w:rPr>
          <w:rStyle w:val="rvts96"/>
          <w:szCs w:val="28"/>
        </w:rPr>
        <w:t>ої</w:t>
      </w:r>
      <w:r w:rsidRPr="00516305">
        <w:rPr>
          <w:rStyle w:val="rvts96"/>
          <w:szCs w:val="28"/>
        </w:rPr>
        <w:t xml:space="preserve"> </w:t>
      </w:r>
      <w:r>
        <w:rPr>
          <w:rStyle w:val="rvts96"/>
          <w:szCs w:val="28"/>
        </w:rPr>
        <w:t>позовної заяви</w:t>
      </w:r>
      <w:r w:rsidRPr="00516305">
        <w:rPr>
          <w:rStyle w:val="rvts96"/>
          <w:szCs w:val="28"/>
        </w:rPr>
        <w:t xml:space="preserve"> </w:t>
      </w:r>
      <w:r w:rsidRPr="00516305">
        <w:rPr>
          <w:szCs w:val="28"/>
        </w:rPr>
        <w:t xml:space="preserve">обумовлено об’єктивними причинами, </w:t>
      </w:r>
      <w:r w:rsidRPr="000E6DFC">
        <w:rPr>
          <w:szCs w:val="28"/>
        </w:rPr>
        <w:t>зокрема, навантаженням судді,</w:t>
      </w:r>
      <w:r>
        <w:rPr>
          <w:b/>
          <w:szCs w:val="28"/>
        </w:rPr>
        <w:t xml:space="preserve"> </w:t>
      </w:r>
      <w:r>
        <w:rPr>
          <w:szCs w:val="28"/>
        </w:rPr>
        <w:t>перебуванням у відпустці та за станом її здоров’я</w:t>
      </w:r>
      <w:r w:rsidRPr="00516305">
        <w:rPr>
          <w:szCs w:val="28"/>
        </w:rPr>
        <w:t xml:space="preserve">, а тому </w:t>
      </w:r>
      <w:r w:rsidRPr="00516305">
        <w:rPr>
          <w:rStyle w:val="rvts96"/>
          <w:szCs w:val="28"/>
        </w:rPr>
        <w:t>не має ознак безпідставного затягування або</w:t>
      </w:r>
      <w:r>
        <w:rPr>
          <w:rStyle w:val="rvts96"/>
          <w:szCs w:val="28"/>
        </w:rPr>
        <w:t xml:space="preserve"> невжиття суддею заходів щодо її</w:t>
      </w:r>
      <w:r w:rsidRPr="00516305">
        <w:rPr>
          <w:rStyle w:val="rvts96"/>
          <w:szCs w:val="28"/>
        </w:rPr>
        <w:t xml:space="preserve"> розгляду протягом строку, встановленого законом.</w:t>
      </w:r>
    </w:p>
    <w:p w:rsidR="00371F12" w:rsidRPr="00E95BF4" w:rsidRDefault="00371F12" w:rsidP="00371F12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Крім того, </w:t>
      </w:r>
      <w:r w:rsidRPr="00F169F5">
        <w:rPr>
          <w:szCs w:val="28"/>
        </w:rPr>
        <w:t xml:space="preserve">Рішенням Ради суддів України від 9 червня 2016 року № 46 «Щодо визначення коефіцієнтів навантаження на суддів», в тому числі, </w:t>
      </w:r>
      <w:r w:rsidRPr="00E95BF4">
        <w:rPr>
          <w:color w:val="000000"/>
          <w:szCs w:val="28"/>
          <w:shd w:val="clear" w:color="auto" w:fill="FFFFFF"/>
        </w:rPr>
        <w:t xml:space="preserve">затверджено Рекомендовані показники середніх витрат часу на розгляд справ та коефіцієнтів складності справ за категоріями. </w:t>
      </w:r>
    </w:p>
    <w:p w:rsidR="00371F12" w:rsidRPr="00E95BF4" w:rsidRDefault="00371F12" w:rsidP="00371F12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E95BF4">
        <w:rPr>
          <w:color w:val="000000"/>
          <w:szCs w:val="28"/>
          <w:shd w:val="clear" w:color="auto" w:fill="FFFFFF"/>
        </w:rPr>
        <w:t xml:space="preserve"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 </w:t>
      </w:r>
    </w:p>
    <w:p w:rsidR="00371F12" w:rsidRPr="00E95BF4" w:rsidRDefault="00945AF8" w:rsidP="00371F12">
      <w:pPr>
        <w:ind w:firstLine="709"/>
        <w:jc w:val="both"/>
        <w:rPr>
          <w:szCs w:val="28"/>
        </w:rPr>
      </w:pPr>
      <w:r w:rsidRPr="005E3B4A">
        <w:rPr>
          <w:szCs w:val="28"/>
        </w:rPr>
        <w:t>З огляду на вищевикладене, Перша Дисциплінарна палата Вищої ради правосуддя вважає, що</w:t>
      </w:r>
      <w:r w:rsidR="00371F12">
        <w:rPr>
          <w:szCs w:val="28"/>
        </w:rPr>
        <w:t xml:space="preserve"> х</w:t>
      </w:r>
      <w:r w:rsidR="00371F12" w:rsidRPr="00E95BF4">
        <w:rPr>
          <w:szCs w:val="28"/>
        </w:rPr>
        <w:t xml:space="preserve">оча попередньою перевіркою і були встановлені обставини, які можуть свідчити про </w:t>
      </w:r>
      <w:r w:rsidR="00371F12" w:rsidRPr="00E95BF4">
        <w:rPr>
          <w:color w:val="000000"/>
          <w:szCs w:val="28"/>
          <w:shd w:val="clear" w:color="auto" w:fill="FFFFFF"/>
        </w:rPr>
        <w:t>несвоєчасний розгляд</w:t>
      </w:r>
      <w:r w:rsidR="00371F12">
        <w:rPr>
          <w:color w:val="000000"/>
          <w:szCs w:val="28"/>
          <w:shd w:val="clear" w:color="auto" w:fill="FFFFFF"/>
        </w:rPr>
        <w:t xml:space="preserve"> </w:t>
      </w:r>
      <w:r w:rsidR="00371F12">
        <w:rPr>
          <w:szCs w:val="28"/>
        </w:rPr>
        <w:t xml:space="preserve">позовної заяви                             </w:t>
      </w:r>
      <w:r w:rsidR="0090213B">
        <w:t>ОСОБА_1</w:t>
      </w:r>
      <w:r w:rsidR="00371F12">
        <w:t xml:space="preserve"> в інтересах неповнолітньої доньки – </w:t>
      </w:r>
      <w:r w:rsidR="0090213B">
        <w:t>ОСОБА_2</w:t>
      </w:r>
      <w:r w:rsidR="00371F12" w:rsidRPr="006005CC">
        <w:rPr>
          <w:szCs w:val="28"/>
        </w:rPr>
        <w:t xml:space="preserve"> </w:t>
      </w:r>
      <w:r w:rsidR="00371F12">
        <w:rPr>
          <w:szCs w:val="28"/>
        </w:rPr>
        <w:t xml:space="preserve"> </w:t>
      </w:r>
      <w:r w:rsidR="00371F12">
        <w:rPr>
          <w:color w:val="000000"/>
          <w:szCs w:val="28"/>
          <w:shd w:val="clear" w:color="auto" w:fill="FFFFFF"/>
        </w:rPr>
        <w:t>у</w:t>
      </w:r>
      <w:r w:rsidR="00371F12" w:rsidRPr="00E95BF4">
        <w:rPr>
          <w:color w:val="000000"/>
          <w:szCs w:val="28"/>
          <w:shd w:val="clear" w:color="auto" w:fill="FFFFFF"/>
        </w:rPr>
        <w:t xml:space="preserve"> справ</w:t>
      </w:r>
      <w:r w:rsidR="00371F12">
        <w:rPr>
          <w:color w:val="000000"/>
          <w:szCs w:val="28"/>
          <w:shd w:val="clear" w:color="auto" w:fill="FFFFFF"/>
        </w:rPr>
        <w:t>і</w:t>
      </w:r>
      <w:r w:rsidR="00371F12" w:rsidRPr="00E95BF4">
        <w:rPr>
          <w:color w:val="000000"/>
          <w:szCs w:val="28"/>
          <w:shd w:val="clear" w:color="auto" w:fill="FFFFFF"/>
        </w:rPr>
        <w:t xml:space="preserve"> </w:t>
      </w:r>
      <w:r w:rsidR="0090213B">
        <w:rPr>
          <w:color w:val="000000"/>
          <w:szCs w:val="28"/>
          <w:shd w:val="clear" w:color="auto" w:fill="FFFFFF"/>
        </w:rPr>
        <w:t xml:space="preserve">                       </w:t>
      </w:r>
      <w:bookmarkStart w:id="0" w:name="_GoBack"/>
      <w:bookmarkEnd w:id="0"/>
      <w:r w:rsidR="00371F12" w:rsidRPr="00E95BF4">
        <w:rPr>
          <w:szCs w:val="28"/>
        </w:rPr>
        <w:t xml:space="preserve">№ </w:t>
      </w:r>
      <w:r w:rsidR="00371F12">
        <w:rPr>
          <w:rStyle w:val="FontStyle14"/>
          <w:sz w:val="28"/>
          <w:szCs w:val="28"/>
        </w:rPr>
        <w:t>320</w:t>
      </w:r>
      <w:r w:rsidR="00371F12" w:rsidRPr="00BD3305">
        <w:rPr>
          <w:rStyle w:val="FontStyle14"/>
          <w:sz w:val="28"/>
          <w:szCs w:val="28"/>
        </w:rPr>
        <w:t>/</w:t>
      </w:r>
      <w:r w:rsidR="00371F12">
        <w:rPr>
          <w:rStyle w:val="FontStyle14"/>
          <w:sz w:val="28"/>
          <w:szCs w:val="28"/>
        </w:rPr>
        <w:t>3837</w:t>
      </w:r>
      <w:r w:rsidR="00371F12" w:rsidRPr="00BD3305">
        <w:rPr>
          <w:rStyle w:val="FontStyle14"/>
          <w:sz w:val="28"/>
          <w:szCs w:val="28"/>
        </w:rPr>
        <w:t>/</w:t>
      </w:r>
      <w:r w:rsidR="00371F12">
        <w:rPr>
          <w:rStyle w:val="FontStyle14"/>
          <w:sz w:val="28"/>
          <w:szCs w:val="28"/>
        </w:rPr>
        <w:t xml:space="preserve">19 </w:t>
      </w:r>
      <w:r w:rsidR="00371F12" w:rsidRPr="00E95BF4">
        <w:rPr>
          <w:szCs w:val="28"/>
        </w:rPr>
        <w:t>судд</w:t>
      </w:r>
      <w:r w:rsidR="00371F12">
        <w:rPr>
          <w:szCs w:val="28"/>
        </w:rPr>
        <w:t>е</w:t>
      </w:r>
      <w:r w:rsidR="00371F12" w:rsidRPr="00E95BF4">
        <w:rPr>
          <w:szCs w:val="28"/>
        </w:rPr>
        <w:t xml:space="preserve">ю </w:t>
      </w:r>
      <w:r w:rsidR="00371F12">
        <w:rPr>
          <w:szCs w:val="28"/>
        </w:rPr>
        <w:t>Харченко С.В.,</w:t>
      </w:r>
      <w:r w:rsidR="00371F12" w:rsidRPr="00E95BF4">
        <w:rPr>
          <w:color w:val="000000"/>
          <w:szCs w:val="28"/>
          <w:shd w:val="clear" w:color="auto" w:fill="FFFFFF"/>
        </w:rPr>
        <w:t xml:space="preserve"> однак це було пов’язано </w:t>
      </w:r>
      <w:r w:rsidR="00371F12">
        <w:rPr>
          <w:color w:val="000000"/>
          <w:szCs w:val="28"/>
          <w:shd w:val="clear" w:color="auto" w:fill="FFFFFF"/>
        </w:rPr>
        <w:t>і</w:t>
      </w:r>
      <w:r w:rsidR="00371F12" w:rsidRPr="00E95BF4">
        <w:rPr>
          <w:color w:val="000000"/>
          <w:szCs w:val="28"/>
          <w:shd w:val="clear" w:color="auto" w:fill="FFFFFF"/>
        </w:rPr>
        <w:t>з</w:t>
      </w:r>
      <w:r w:rsidR="00371F12">
        <w:rPr>
          <w:color w:val="000000"/>
          <w:szCs w:val="28"/>
          <w:shd w:val="clear" w:color="auto" w:fill="FFFFFF"/>
        </w:rPr>
        <w:t xml:space="preserve"> значним</w:t>
      </w:r>
      <w:r w:rsidR="00371F12" w:rsidRPr="00E95BF4">
        <w:rPr>
          <w:color w:val="000000"/>
          <w:szCs w:val="28"/>
          <w:shd w:val="clear" w:color="auto" w:fill="FFFFFF"/>
        </w:rPr>
        <w:t xml:space="preserve"> навантаженням судді, з</w:t>
      </w:r>
      <w:r w:rsidR="00371F12" w:rsidRPr="00E95BF4">
        <w:rPr>
          <w:szCs w:val="28"/>
        </w:rPr>
        <w:t xml:space="preserve"> огляду на відомості про навантаження вказано</w:t>
      </w:r>
      <w:r w:rsidR="00371F12">
        <w:rPr>
          <w:szCs w:val="28"/>
        </w:rPr>
        <w:t>ї</w:t>
      </w:r>
      <w:r w:rsidR="00371F12" w:rsidRPr="00E95BF4">
        <w:rPr>
          <w:szCs w:val="28"/>
        </w:rPr>
        <w:t xml:space="preserve"> судді з</w:t>
      </w:r>
      <w:r w:rsidR="00371F12">
        <w:rPr>
          <w:szCs w:val="28"/>
        </w:rPr>
        <w:t>а період з</w:t>
      </w:r>
      <w:r w:rsidR="00371F12" w:rsidRPr="00E95BF4">
        <w:rPr>
          <w:szCs w:val="28"/>
        </w:rPr>
        <w:t xml:space="preserve"> </w:t>
      </w:r>
      <w:r w:rsidR="00371F12">
        <w:rPr>
          <w:szCs w:val="28"/>
        </w:rPr>
        <w:t>1 липня по 1 листопада 2019 року, перебуванням у відпустці та за станом її здоров’я</w:t>
      </w:r>
      <w:r w:rsidR="00371F12" w:rsidRPr="00E95BF4">
        <w:rPr>
          <w:szCs w:val="28"/>
        </w:rPr>
        <w:t>.</w:t>
      </w:r>
    </w:p>
    <w:p w:rsidR="00371F12" w:rsidRPr="00E95BF4" w:rsidRDefault="00371F12" w:rsidP="00371F12">
      <w:pPr>
        <w:ind w:firstLine="709"/>
        <w:jc w:val="both"/>
        <w:rPr>
          <w:szCs w:val="28"/>
        </w:rPr>
      </w:pPr>
      <w:r w:rsidRPr="00E95BF4">
        <w:rPr>
          <w:color w:val="000000"/>
          <w:szCs w:val="28"/>
          <w:shd w:val="clear" w:color="auto" w:fill="FFFFFF"/>
        </w:rPr>
        <w:t xml:space="preserve">Оскільки попередньою перевіркою було встановлено відсутність у діях судді </w:t>
      </w:r>
      <w:r>
        <w:rPr>
          <w:szCs w:val="28"/>
        </w:rPr>
        <w:t xml:space="preserve">Харченко С.В. </w:t>
      </w:r>
      <w:r w:rsidRPr="00E95BF4">
        <w:rPr>
          <w:color w:val="000000"/>
          <w:szCs w:val="28"/>
          <w:shd w:val="clear" w:color="auto" w:fill="FFFFFF"/>
        </w:rPr>
        <w:t xml:space="preserve">суб’єктивної сторони дисциплінарного проступку, передбаченого </w:t>
      </w:r>
      <w:r w:rsidRPr="00E95BF4">
        <w:rPr>
          <w:color w:val="000000"/>
          <w:szCs w:val="28"/>
        </w:rPr>
        <w:t xml:space="preserve">пунктом 2 частини першої статті </w:t>
      </w:r>
      <w:r>
        <w:rPr>
          <w:color w:val="000000"/>
          <w:szCs w:val="28"/>
        </w:rPr>
        <w:t>106</w:t>
      </w:r>
      <w:r w:rsidRPr="00E95BF4">
        <w:rPr>
          <w:color w:val="000000"/>
          <w:szCs w:val="28"/>
        </w:rPr>
        <w:t xml:space="preserve"> Закону України «Про судоустрій і статус суддів» у виді умислу або недбалості, у скарзі </w:t>
      </w:r>
      <w:r>
        <w:rPr>
          <w:color w:val="000000"/>
          <w:szCs w:val="28"/>
        </w:rPr>
        <w:t xml:space="preserve">               </w:t>
      </w:r>
      <w:r>
        <w:rPr>
          <w:szCs w:val="28"/>
        </w:rPr>
        <w:t>адвоката</w:t>
      </w:r>
      <w:r w:rsidRPr="00436F85">
        <w:rPr>
          <w:szCs w:val="28"/>
        </w:rPr>
        <w:t xml:space="preserve"> </w:t>
      </w:r>
      <w:proofErr w:type="spellStart"/>
      <w:r>
        <w:rPr>
          <w:szCs w:val="28"/>
        </w:rPr>
        <w:t>Тилика</w:t>
      </w:r>
      <w:proofErr w:type="spellEnd"/>
      <w:r>
        <w:rPr>
          <w:szCs w:val="28"/>
        </w:rPr>
        <w:t xml:space="preserve"> Т.М. </w:t>
      </w:r>
      <w:r w:rsidRPr="00E95BF4">
        <w:rPr>
          <w:szCs w:val="28"/>
        </w:rPr>
        <w:t>відсутні відомості про наявність у її діях ознак дисциплінарного проступку.</w:t>
      </w:r>
    </w:p>
    <w:p w:rsidR="00A5127D" w:rsidRPr="005E3B4A" w:rsidRDefault="00A5127D" w:rsidP="00095253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E3B4A">
        <w:rPr>
          <w:color w:val="000000"/>
          <w:szCs w:val="28"/>
          <w:shd w:val="clear" w:color="auto" w:fill="FFFFFF"/>
        </w:rPr>
        <w:lastRenderedPageBreak/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86028" w:rsidRPr="005A1366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A1366">
        <w:rPr>
          <w:rStyle w:val="FontStyle16"/>
        </w:rPr>
        <w:t xml:space="preserve">Керуючись статтями 43–45 Закону України «Про Вищу раду правосуддя», статтями 106, 107 </w:t>
      </w:r>
      <w:r w:rsidR="005A1366" w:rsidRPr="005A13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Закону України «Про судоустрій і статус суддів»</w:t>
      </w:r>
      <w:r w:rsidRPr="005A1366">
        <w:rPr>
          <w:rStyle w:val="FontStyle16"/>
        </w:rPr>
        <w:t>, Перша Дисциплінарна палата Вищої ради правосуддя</w:t>
      </w:r>
    </w:p>
    <w:p w:rsidR="00E86028" w:rsidRDefault="00E86028" w:rsidP="00E86028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Pr="005913B4">
        <w:rPr>
          <w:b/>
          <w:bCs/>
        </w:rPr>
        <w:t>хвалила:</w:t>
      </w:r>
    </w:p>
    <w:p w:rsidR="00E86028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E86028" w:rsidRPr="00226645" w:rsidRDefault="00E86028" w:rsidP="00E8602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49053B">
        <w:rPr>
          <w:rFonts w:ascii="Times New Roman" w:hAnsi="Times New Roman" w:cs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</w:t>
      </w:r>
      <w:r w:rsidR="00645DE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>Київського</w:t>
      </w:r>
      <w:proofErr w:type="spellEnd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 xml:space="preserve"> окружного </w:t>
      </w:r>
      <w:proofErr w:type="spellStart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>адміністративного</w:t>
      </w:r>
      <w:proofErr w:type="spellEnd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 xml:space="preserve"> суду Харченко </w:t>
      </w:r>
      <w:proofErr w:type="spellStart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>Світлани</w:t>
      </w:r>
      <w:proofErr w:type="spellEnd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26645" w:rsidRPr="00226645">
        <w:rPr>
          <w:rFonts w:ascii="Times New Roman" w:hAnsi="Times New Roman" w:cs="Times New Roman"/>
          <w:b w:val="0"/>
          <w:sz w:val="28"/>
          <w:szCs w:val="28"/>
        </w:rPr>
        <w:t>Василівни</w:t>
      </w:r>
      <w:proofErr w:type="spellEnd"/>
      <w:r w:rsidRPr="00226645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E86028" w:rsidRPr="00226645" w:rsidRDefault="00E86028" w:rsidP="00E86028">
      <w:pPr>
        <w:spacing w:line="100" w:lineRule="atLeast"/>
        <w:ind w:firstLine="708"/>
        <w:jc w:val="both"/>
        <w:rPr>
          <w:szCs w:val="28"/>
        </w:rPr>
      </w:pPr>
      <w:r w:rsidRPr="00226645">
        <w:rPr>
          <w:szCs w:val="28"/>
        </w:rPr>
        <w:t>Ухвала оскарженню не підлягає.</w:t>
      </w:r>
      <w:r w:rsidR="00E6571F" w:rsidRPr="00226645">
        <w:rPr>
          <w:szCs w:val="28"/>
        </w:rPr>
        <w:t xml:space="preserve"> </w:t>
      </w:r>
    </w:p>
    <w:p w:rsidR="00E86028" w:rsidRDefault="00E86028" w:rsidP="00E86028">
      <w:pPr>
        <w:spacing w:line="100" w:lineRule="atLeast"/>
        <w:jc w:val="both"/>
        <w:rPr>
          <w:b/>
          <w:szCs w:val="28"/>
        </w:rPr>
      </w:pP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Головуючий на засіданні </w:t>
      </w:r>
    </w:p>
    <w:p w:rsidR="009255DB" w:rsidRPr="005913B4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Першої Дисциплінарної </w:t>
      </w:r>
      <w:r>
        <w:rPr>
          <w:b/>
          <w:szCs w:val="28"/>
        </w:rPr>
        <w:t>п</w:t>
      </w:r>
      <w:r w:rsidRPr="005913B4">
        <w:rPr>
          <w:b/>
          <w:szCs w:val="28"/>
        </w:rPr>
        <w:t xml:space="preserve">алати </w:t>
      </w:r>
    </w:p>
    <w:p w:rsidR="009255DB" w:rsidRDefault="009255DB" w:rsidP="009255DB">
      <w:pPr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>Вищої ради пра</w:t>
      </w:r>
      <w:r>
        <w:rPr>
          <w:b/>
          <w:szCs w:val="28"/>
        </w:rPr>
        <w:t>восуддя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В.В. </w:t>
      </w:r>
      <w:proofErr w:type="spellStart"/>
      <w:r>
        <w:rPr>
          <w:b/>
          <w:szCs w:val="28"/>
        </w:rPr>
        <w:t>Шапран</w:t>
      </w:r>
      <w:proofErr w:type="spellEnd"/>
    </w:p>
    <w:p w:rsidR="009255DB" w:rsidRDefault="009255DB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6864ED" w:rsidRDefault="006864ED" w:rsidP="009255DB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</w:p>
    <w:p w:rsidR="00095227" w:rsidRPr="005913B4" w:rsidRDefault="00095227" w:rsidP="00095227">
      <w:pPr>
        <w:tabs>
          <w:tab w:val="left" w:pos="7670"/>
        </w:tabs>
        <w:spacing w:line="100" w:lineRule="atLeast"/>
        <w:jc w:val="both"/>
        <w:rPr>
          <w:b/>
          <w:szCs w:val="28"/>
        </w:rPr>
      </w:pPr>
      <w:r w:rsidRPr="005913B4">
        <w:rPr>
          <w:b/>
          <w:szCs w:val="28"/>
        </w:rPr>
        <w:t xml:space="preserve">Член Першої Дисциплінарної </w:t>
      </w:r>
      <w:r>
        <w:rPr>
          <w:b/>
          <w:szCs w:val="28"/>
        </w:rPr>
        <w:tab/>
      </w:r>
    </w:p>
    <w:p w:rsidR="00095227" w:rsidRDefault="00095227" w:rsidP="00095227">
      <w:pPr>
        <w:rPr>
          <w:b/>
          <w:szCs w:val="28"/>
        </w:rPr>
      </w:pPr>
      <w:r w:rsidRPr="005913B4">
        <w:rPr>
          <w:b/>
          <w:szCs w:val="28"/>
        </w:rPr>
        <w:t>палати Вищої ради правосуддя</w:t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 w:rsidRPr="005913B4">
        <w:rPr>
          <w:b/>
          <w:szCs w:val="28"/>
        </w:rPr>
        <w:tab/>
      </w:r>
      <w:r>
        <w:rPr>
          <w:b/>
          <w:szCs w:val="28"/>
        </w:rPr>
        <w:t xml:space="preserve">      Н.С. </w:t>
      </w:r>
      <w:proofErr w:type="spellStart"/>
      <w:r w:rsidRPr="00202F54">
        <w:rPr>
          <w:b/>
          <w:szCs w:val="28"/>
        </w:rPr>
        <w:t>Краснощокова</w:t>
      </w:r>
      <w:proofErr w:type="spellEnd"/>
    </w:p>
    <w:p w:rsidR="00095227" w:rsidRDefault="00095227" w:rsidP="00095227">
      <w:pPr>
        <w:rPr>
          <w:b/>
          <w:color w:val="000000"/>
          <w:szCs w:val="28"/>
          <w:shd w:val="clear" w:color="auto" w:fill="FFFFFF"/>
        </w:rPr>
      </w:pPr>
    </w:p>
    <w:p w:rsidR="00095227" w:rsidRDefault="00095227" w:rsidP="00095227">
      <w:pPr>
        <w:rPr>
          <w:b/>
          <w:color w:val="000000"/>
          <w:szCs w:val="28"/>
          <w:shd w:val="clear" w:color="auto" w:fill="FFFFFF"/>
        </w:rPr>
      </w:pPr>
    </w:p>
    <w:p w:rsidR="00095227" w:rsidRPr="00391780" w:rsidRDefault="00095227" w:rsidP="00095227">
      <w:pPr>
        <w:rPr>
          <w:b/>
          <w:szCs w:val="28"/>
        </w:rPr>
      </w:pPr>
      <w:r>
        <w:rPr>
          <w:b/>
          <w:color w:val="000000"/>
          <w:szCs w:val="28"/>
          <w:shd w:val="clear" w:color="auto" w:fill="FFFFFF"/>
        </w:rPr>
        <w:t>Член</w:t>
      </w:r>
      <w:r w:rsidRPr="007E5B46">
        <w:rPr>
          <w:b/>
          <w:color w:val="000000"/>
          <w:szCs w:val="28"/>
          <w:shd w:val="clear" w:color="auto" w:fill="FFFFFF"/>
        </w:rPr>
        <w:t xml:space="preserve"> </w:t>
      </w:r>
      <w:r>
        <w:rPr>
          <w:b/>
          <w:color w:val="000000"/>
          <w:szCs w:val="28"/>
          <w:shd w:val="clear" w:color="auto" w:fill="FFFFFF"/>
        </w:rPr>
        <w:t>Третьої</w:t>
      </w:r>
      <w:r w:rsidRPr="007E5B46">
        <w:rPr>
          <w:b/>
          <w:color w:val="000000"/>
          <w:szCs w:val="28"/>
          <w:shd w:val="clear" w:color="auto" w:fill="FFFFFF"/>
        </w:rPr>
        <w:t xml:space="preserve"> Дисциплінарної     </w:t>
      </w:r>
      <w:r w:rsidRPr="007E5B46">
        <w:rPr>
          <w:b/>
          <w:color w:val="000000"/>
          <w:szCs w:val="28"/>
        </w:rPr>
        <w:br/>
      </w:r>
      <w:r w:rsidRPr="007E5B46">
        <w:rPr>
          <w:b/>
          <w:color w:val="000000"/>
          <w:szCs w:val="28"/>
          <w:shd w:val="clear" w:color="auto" w:fill="FFFFFF"/>
        </w:rPr>
        <w:t>палати Вищої ради правосуддя</w:t>
      </w:r>
      <w:r>
        <w:rPr>
          <w:b/>
          <w:color w:val="000000"/>
          <w:szCs w:val="28"/>
          <w:shd w:val="clear" w:color="auto" w:fill="FFFFFF"/>
        </w:rPr>
        <w:t xml:space="preserve">                                          В.І. Говоруха   </w:t>
      </w:r>
    </w:p>
    <w:p w:rsidR="006864ED" w:rsidRDefault="006864ED" w:rsidP="006864E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</w:t>
      </w:r>
    </w:p>
    <w:p w:rsidR="006864ED" w:rsidRDefault="006864ED" w:rsidP="006864ED">
      <w:r>
        <w:rPr>
          <w:b/>
          <w:szCs w:val="28"/>
        </w:rPr>
        <w:t xml:space="preserve">                                                                                                </w:t>
      </w:r>
    </w:p>
    <w:p w:rsidR="00C52D43" w:rsidRPr="00C5064C" w:rsidRDefault="00C52D43" w:rsidP="006864ED">
      <w:pPr>
        <w:tabs>
          <w:tab w:val="left" w:pos="7670"/>
        </w:tabs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sectPr w:rsidR="00C52D43" w:rsidRPr="00C5064C" w:rsidSect="0049053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306B"/>
    <w:rsid w:val="00095227"/>
    <w:rsid w:val="00095253"/>
    <w:rsid w:val="000A694F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105BAC"/>
    <w:rsid w:val="00106249"/>
    <w:rsid w:val="00106298"/>
    <w:rsid w:val="00106D75"/>
    <w:rsid w:val="00107C93"/>
    <w:rsid w:val="00112C37"/>
    <w:rsid w:val="00121F46"/>
    <w:rsid w:val="00125775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1F98"/>
    <w:rsid w:val="00192EF7"/>
    <w:rsid w:val="00192FC8"/>
    <w:rsid w:val="0019332F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1BC8"/>
    <w:rsid w:val="001D3CBE"/>
    <w:rsid w:val="001D4E23"/>
    <w:rsid w:val="001E2C34"/>
    <w:rsid w:val="001F0FC3"/>
    <w:rsid w:val="001F1BC9"/>
    <w:rsid w:val="00202233"/>
    <w:rsid w:val="00202F47"/>
    <w:rsid w:val="00207A1D"/>
    <w:rsid w:val="00210D47"/>
    <w:rsid w:val="00212980"/>
    <w:rsid w:val="002217F8"/>
    <w:rsid w:val="00223369"/>
    <w:rsid w:val="002237B8"/>
    <w:rsid w:val="00226645"/>
    <w:rsid w:val="0022738C"/>
    <w:rsid w:val="0023131F"/>
    <w:rsid w:val="002348F8"/>
    <w:rsid w:val="00235530"/>
    <w:rsid w:val="00241754"/>
    <w:rsid w:val="0025007C"/>
    <w:rsid w:val="002567F7"/>
    <w:rsid w:val="00256DD6"/>
    <w:rsid w:val="00257531"/>
    <w:rsid w:val="00262E32"/>
    <w:rsid w:val="00267EE7"/>
    <w:rsid w:val="0027179E"/>
    <w:rsid w:val="002728B4"/>
    <w:rsid w:val="00280649"/>
    <w:rsid w:val="00283F4A"/>
    <w:rsid w:val="00284DDD"/>
    <w:rsid w:val="002859D1"/>
    <w:rsid w:val="002923BB"/>
    <w:rsid w:val="002A2015"/>
    <w:rsid w:val="002B179F"/>
    <w:rsid w:val="002B784A"/>
    <w:rsid w:val="002C0080"/>
    <w:rsid w:val="002C2619"/>
    <w:rsid w:val="002C4EBA"/>
    <w:rsid w:val="002C6446"/>
    <w:rsid w:val="002D6AEF"/>
    <w:rsid w:val="002E0188"/>
    <w:rsid w:val="002F2CF8"/>
    <w:rsid w:val="002F338D"/>
    <w:rsid w:val="002F5834"/>
    <w:rsid w:val="003032A9"/>
    <w:rsid w:val="00311EF2"/>
    <w:rsid w:val="0032583F"/>
    <w:rsid w:val="00330400"/>
    <w:rsid w:val="0033237F"/>
    <w:rsid w:val="003357F4"/>
    <w:rsid w:val="00350362"/>
    <w:rsid w:val="00352BC9"/>
    <w:rsid w:val="00352DB2"/>
    <w:rsid w:val="00353CC0"/>
    <w:rsid w:val="003545C7"/>
    <w:rsid w:val="003555A8"/>
    <w:rsid w:val="00362295"/>
    <w:rsid w:val="00371F12"/>
    <w:rsid w:val="00373439"/>
    <w:rsid w:val="003751F7"/>
    <w:rsid w:val="00376DB9"/>
    <w:rsid w:val="00377EA0"/>
    <w:rsid w:val="003847B4"/>
    <w:rsid w:val="003922E0"/>
    <w:rsid w:val="003A6D0E"/>
    <w:rsid w:val="003B0043"/>
    <w:rsid w:val="003B696A"/>
    <w:rsid w:val="003D04C5"/>
    <w:rsid w:val="003D2810"/>
    <w:rsid w:val="003D3B33"/>
    <w:rsid w:val="003D48FA"/>
    <w:rsid w:val="003D5364"/>
    <w:rsid w:val="003E002B"/>
    <w:rsid w:val="003E4ED5"/>
    <w:rsid w:val="003E6428"/>
    <w:rsid w:val="00402366"/>
    <w:rsid w:val="0040617C"/>
    <w:rsid w:val="00407AAE"/>
    <w:rsid w:val="0041360E"/>
    <w:rsid w:val="00423513"/>
    <w:rsid w:val="00426FDB"/>
    <w:rsid w:val="00434121"/>
    <w:rsid w:val="00436AEA"/>
    <w:rsid w:val="00441599"/>
    <w:rsid w:val="00444F6C"/>
    <w:rsid w:val="00450D1B"/>
    <w:rsid w:val="00460149"/>
    <w:rsid w:val="004607A4"/>
    <w:rsid w:val="004717B8"/>
    <w:rsid w:val="0047406A"/>
    <w:rsid w:val="00475D79"/>
    <w:rsid w:val="00477D51"/>
    <w:rsid w:val="00477F0A"/>
    <w:rsid w:val="0048133B"/>
    <w:rsid w:val="00481344"/>
    <w:rsid w:val="00485238"/>
    <w:rsid w:val="00487C4C"/>
    <w:rsid w:val="0049053B"/>
    <w:rsid w:val="00491C7F"/>
    <w:rsid w:val="004A4878"/>
    <w:rsid w:val="004A4BF5"/>
    <w:rsid w:val="004A4F7C"/>
    <w:rsid w:val="004A7B98"/>
    <w:rsid w:val="004B1309"/>
    <w:rsid w:val="004B1624"/>
    <w:rsid w:val="004B68AA"/>
    <w:rsid w:val="004C47C9"/>
    <w:rsid w:val="004C57BC"/>
    <w:rsid w:val="004D0DD0"/>
    <w:rsid w:val="004D58E9"/>
    <w:rsid w:val="004D6A48"/>
    <w:rsid w:val="004F12BF"/>
    <w:rsid w:val="004F560D"/>
    <w:rsid w:val="0050011A"/>
    <w:rsid w:val="005076D8"/>
    <w:rsid w:val="00510060"/>
    <w:rsid w:val="00513687"/>
    <w:rsid w:val="0051598C"/>
    <w:rsid w:val="005164AA"/>
    <w:rsid w:val="00516D41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46EF"/>
    <w:rsid w:val="005850DA"/>
    <w:rsid w:val="00594C5A"/>
    <w:rsid w:val="005A1366"/>
    <w:rsid w:val="005A20F2"/>
    <w:rsid w:val="005B15BD"/>
    <w:rsid w:val="005B5A74"/>
    <w:rsid w:val="005C2E42"/>
    <w:rsid w:val="005C370A"/>
    <w:rsid w:val="005C6688"/>
    <w:rsid w:val="005C727D"/>
    <w:rsid w:val="005D7C0B"/>
    <w:rsid w:val="005E1E06"/>
    <w:rsid w:val="005E3B4A"/>
    <w:rsid w:val="005E6AEF"/>
    <w:rsid w:val="00603FE0"/>
    <w:rsid w:val="00614ABE"/>
    <w:rsid w:val="00614C3E"/>
    <w:rsid w:val="00616504"/>
    <w:rsid w:val="00617989"/>
    <w:rsid w:val="0062029A"/>
    <w:rsid w:val="006236A2"/>
    <w:rsid w:val="00630881"/>
    <w:rsid w:val="00634262"/>
    <w:rsid w:val="00636058"/>
    <w:rsid w:val="0064103A"/>
    <w:rsid w:val="00645660"/>
    <w:rsid w:val="00645DE5"/>
    <w:rsid w:val="006525CB"/>
    <w:rsid w:val="00662548"/>
    <w:rsid w:val="006826CC"/>
    <w:rsid w:val="006864ED"/>
    <w:rsid w:val="006875AE"/>
    <w:rsid w:val="00692A80"/>
    <w:rsid w:val="006B17E4"/>
    <w:rsid w:val="006B23A1"/>
    <w:rsid w:val="006B48C1"/>
    <w:rsid w:val="006B6298"/>
    <w:rsid w:val="006C3619"/>
    <w:rsid w:val="006E0B52"/>
    <w:rsid w:val="006E2155"/>
    <w:rsid w:val="006E68E1"/>
    <w:rsid w:val="006E76A5"/>
    <w:rsid w:val="006F3188"/>
    <w:rsid w:val="006F7634"/>
    <w:rsid w:val="006F771D"/>
    <w:rsid w:val="007009FF"/>
    <w:rsid w:val="00700FBA"/>
    <w:rsid w:val="007028E0"/>
    <w:rsid w:val="00706606"/>
    <w:rsid w:val="00720061"/>
    <w:rsid w:val="00720162"/>
    <w:rsid w:val="00722571"/>
    <w:rsid w:val="00731E48"/>
    <w:rsid w:val="007347E1"/>
    <w:rsid w:val="00737D3B"/>
    <w:rsid w:val="00743732"/>
    <w:rsid w:val="00745EBE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03BE"/>
    <w:rsid w:val="007A3009"/>
    <w:rsid w:val="007A6AB1"/>
    <w:rsid w:val="007C21C8"/>
    <w:rsid w:val="007C43F3"/>
    <w:rsid w:val="007D716F"/>
    <w:rsid w:val="007D74D4"/>
    <w:rsid w:val="007D7A97"/>
    <w:rsid w:val="007D7A9B"/>
    <w:rsid w:val="007E200B"/>
    <w:rsid w:val="00800066"/>
    <w:rsid w:val="008001B0"/>
    <w:rsid w:val="00802A4D"/>
    <w:rsid w:val="00803261"/>
    <w:rsid w:val="008059BD"/>
    <w:rsid w:val="00805C96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474FE"/>
    <w:rsid w:val="00852A8E"/>
    <w:rsid w:val="00854A44"/>
    <w:rsid w:val="00863E83"/>
    <w:rsid w:val="0086626E"/>
    <w:rsid w:val="00871086"/>
    <w:rsid w:val="00893AD9"/>
    <w:rsid w:val="00895107"/>
    <w:rsid w:val="00897C3B"/>
    <w:rsid w:val="008A4EE2"/>
    <w:rsid w:val="008A5165"/>
    <w:rsid w:val="008A75AB"/>
    <w:rsid w:val="008B1893"/>
    <w:rsid w:val="008C32AF"/>
    <w:rsid w:val="008C43F2"/>
    <w:rsid w:val="008D157F"/>
    <w:rsid w:val="008D4527"/>
    <w:rsid w:val="008F0316"/>
    <w:rsid w:val="008F11B9"/>
    <w:rsid w:val="008F7198"/>
    <w:rsid w:val="008F7C21"/>
    <w:rsid w:val="0090213B"/>
    <w:rsid w:val="00902421"/>
    <w:rsid w:val="0090288D"/>
    <w:rsid w:val="00907176"/>
    <w:rsid w:val="0090745D"/>
    <w:rsid w:val="009077A5"/>
    <w:rsid w:val="0091063C"/>
    <w:rsid w:val="00914512"/>
    <w:rsid w:val="00920C11"/>
    <w:rsid w:val="00922C08"/>
    <w:rsid w:val="00924F86"/>
    <w:rsid w:val="009255DB"/>
    <w:rsid w:val="0093120D"/>
    <w:rsid w:val="009321A2"/>
    <w:rsid w:val="00935F23"/>
    <w:rsid w:val="00945AF8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A1BDA"/>
    <w:rsid w:val="009B1092"/>
    <w:rsid w:val="009B3CB2"/>
    <w:rsid w:val="009B4387"/>
    <w:rsid w:val="009B59D4"/>
    <w:rsid w:val="009C2136"/>
    <w:rsid w:val="009C60C0"/>
    <w:rsid w:val="009D32F4"/>
    <w:rsid w:val="009E2A8E"/>
    <w:rsid w:val="009E49EC"/>
    <w:rsid w:val="009E6096"/>
    <w:rsid w:val="009F7D6C"/>
    <w:rsid w:val="00A01DA9"/>
    <w:rsid w:val="00A05693"/>
    <w:rsid w:val="00A0719F"/>
    <w:rsid w:val="00A11613"/>
    <w:rsid w:val="00A14E96"/>
    <w:rsid w:val="00A15F75"/>
    <w:rsid w:val="00A2502D"/>
    <w:rsid w:val="00A27339"/>
    <w:rsid w:val="00A33F2E"/>
    <w:rsid w:val="00A41508"/>
    <w:rsid w:val="00A42762"/>
    <w:rsid w:val="00A5127D"/>
    <w:rsid w:val="00A55609"/>
    <w:rsid w:val="00A60185"/>
    <w:rsid w:val="00A7246E"/>
    <w:rsid w:val="00A7290C"/>
    <w:rsid w:val="00A819F6"/>
    <w:rsid w:val="00A9209C"/>
    <w:rsid w:val="00A94B89"/>
    <w:rsid w:val="00A96564"/>
    <w:rsid w:val="00A967E6"/>
    <w:rsid w:val="00AA0088"/>
    <w:rsid w:val="00AB3F21"/>
    <w:rsid w:val="00AC2181"/>
    <w:rsid w:val="00AE0459"/>
    <w:rsid w:val="00AE3985"/>
    <w:rsid w:val="00AE460E"/>
    <w:rsid w:val="00AE529E"/>
    <w:rsid w:val="00AE6A37"/>
    <w:rsid w:val="00AF30DD"/>
    <w:rsid w:val="00AF344D"/>
    <w:rsid w:val="00AF40AB"/>
    <w:rsid w:val="00AF4738"/>
    <w:rsid w:val="00B00E7B"/>
    <w:rsid w:val="00B018DD"/>
    <w:rsid w:val="00B024FA"/>
    <w:rsid w:val="00B0676D"/>
    <w:rsid w:val="00B06780"/>
    <w:rsid w:val="00B11959"/>
    <w:rsid w:val="00B202B2"/>
    <w:rsid w:val="00B234DF"/>
    <w:rsid w:val="00B24BF9"/>
    <w:rsid w:val="00B25646"/>
    <w:rsid w:val="00B26B43"/>
    <w:rsid w:val="00B416C5"/>
    <w:rsid w:val="00B47519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D3305"/>
    <w:rsid w:val="00BD7A41"/>
    <w:rsid w:val="00BE2476"/>
    <w:rsid w:val="00C05818"/>
    <w:rsid w:val="00C0619C"/>
    <w:rsid w:val="00C14ED4"/>
    <w:rsid w:val="00C16B54"/>
    <w:rsid w:val="00C16EB1"/>
    <w:rsid w:val="00C2006D"/>
    <w:rsid w:val="00C213B6"/>
    <w:rsid w:val="00C2156B"/>
    <w:rsid w:val="00C27D18"/>
    <w:rsid w:val="00C32A50"/>
    <w:rsid w:val="00C33499"/>
    <w:rsid w:val="00C428FF"/>
    <w:rsid w:val="00C429CD"/>
    <w:rsid w:val="00C42B68"/>
    <w:rsid w:val="00C4695B"/>
    <w:rsid w:val="00C51027"/>
    <w:rsid w:val="00C52D43"/>
    <w:rsid w:val="00C63BCD"/>
    <w:rsid w:val="00C63D52"/>
    <w:rsid w:val="00C6631E"/>
    <w:rsid w:val="00C6790C"/>
    <w:rsid w:val="00C72684"/>
    <w:rsid w:val="00C72E34"/>
    <w:rsid w:val="00C80075"/>
    <w:rsid w:val="00C94CE3"/>
    <w:rsid w:val="00C96BA9"/>
    <w:rsid w:val="00CA12A8"/>
    <w:rsid w:val="00CA319D"/>
    <w:rsid w:val="00CA323A"/>
    <w:rsid w:val="00CB1A8C"/>
    <w:rsid w:val="00CB382D"/>
    <w:rsid w:val="00CB4676"/>
    <w:rsid w:val="00CB4E18"/>
    <w:rsid w:val="00CB726B"/>
    <w:rsid w:val="00CC1B77"/>
    <w:rsid w:val="00CD044D"/>
    <w:rsid w:val="00CD2513"/>
    <w:rsid w:val="00CD5593"/>
    <w:rsid w:val="00CD665A"/>
    <w:rsid w:val="00CE1F61"/>
    <w:rsid w:val="00CF060D"/>
    <w:rsid w:val="00CF28E3"/>
    <w:rsid w:val="00D07F78"/>
    <w:rsid w:val="00D13407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5352"/>
    <w:rsid w:val="00D81450"/>
    <w:rsid w:val="00D926DF"/>
    <w:rsid w:val="00D949F7"/>
    <w:rsid w:val="00D9550D"/>
    <w:rsid w:val="00DA0136"/>
    <w:rsid w:val="00DA0E64"/>
    <w:rsid w:val="00DA123C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E06A3E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206F"/>
    <w:rsid w:val="00E6571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3B9"/>
    <w:rsid w:val="00EE4423"/>
    <w:rsid w:val="00EF6087"/>
    <w:rsid w:val="00F01538"/>
    <w:rsid w:val="00F06511"/>
    <w:rsid w:val="00F07C0A"/>
    <w:rsid w:val="00F22AC1"/>
    <w:rsid w:val="00F23C61"/>
    <w:rsid w:val="00F241E6"/>
    <w:rsid w:val="00F2492B"/>
    <w:rsid w:val="00F26D8B"/>
    <w:rsid w:val="00F31D97"/>
    <w:rsid w:val="00F45ED3"/>
    <w:rsid w:val="00F50A1A"/>
    <w:rsid w:val="00F54FD0"/>
    <w:rsid w:val="00F55CF0"/>
    <w:rsid w:val="00F61F7C"/>
    <w:rsid w:val="00F63191"/>
    <w:rsid w:val="00F73E88"/>
    <w:rsid w:val="00F7738D"/>
    <w:rsid w:val="00F91672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D3F0E"/>
    <w:rsid w:val="00FE0ED4"/>
    <w:rsid w:val="00FE2D72"/>
    <w:rsid w:val="00FF1BAE"/>
    <w:rsid w:val="00FF1D35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013B"/>
  <w15:docId w15:val="{B1119FF1-8E45-4F80-821B-F4C7DFC3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у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Звичайни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68">
    <w:name w:val="rvts68"/>
    <w:basedOn w:val="a0"/>
    <w:rsid w:val="00192EF7"/>
  </w:style>
  <w:style w:type="character" w:customStyle="1" w:styleId="rvts59">
    <w:name w:val="rvts59"/>
    <w:basedOn w:val="a0"/>
    <w:rsid w:val="00192EF7"/>
  </w:style>
  <w:style w:type="character" w:customStyle="1" w:styleId="rvts36">
    <w:name w:val="rvts36"/>
    <w:basedOn w:val="a0"/>
    <w:rsid w:val="00095253"/>
  </w:style>
  <w:style w:type="character" w:customStyle="1" w:styleId="rvts32">
    <w:name w:val="rvts32"/>
    <w:basedOn w:val="a0"/>
    <w:rsid w:val="00095253"/>
  </w:style>
  <w:style w:type="character" w:customStyle="1" w:styleId="rvts34">
    <w:name w:val="rvts34"/>
    <w:basedOn w:val="a0"/>
    <w:rsid w:val="00095253"/>
  </w:style>
  <w:style w:type="character" w:customStyle="1" w:styleId="rvts39">
    <w:name w:val="rvts39"/>
    <w:basedOn w:val="a0"/>
    <w:rsid w:val="00095253"/>
  </w:style>
  <w:style w:type="character" w:customStyle="1" w:styleId="rvts62">
    <w:name w:val="rvts62"/>
    <w:basedOn w:val="a0"/>
    <w:rsid w:val="00095253"/>
  </w:style>
  <w:style w:type="character" w:customStyle="1" w:styleId="rvts40">
    <w:name w:val="rvts40"/>
    <w:basedOn w:val="a0"/>
    <w:rsid w:val="00095253"/>
  </w:style>
  <w:style w:type="paragraph" w:customStyle="1" w:styleId="rvps6">
    <w:name w:val="rvps6"/>
    <w:basedOn w:val="a"/>
    <w:rsid w:val="00D7535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9">
    <w:name w:val="rvts29"/>
    <w:basedOn w:val="a0"/>
    <w:rsid w:val="006F771D"/>
  </w:style>
  <w:style w:type="character" w:customStyle="1" w:styleId="rvts31">
    <w:name w:val="rvts31"/>
    <w:basedOn w:val="a0"/>
    <w:rsid w:val="006F771D"/>
  </w:style>
  <w:style w:type="paragraph" w:customStyle="1" w:styleId="ps2">
    <w:name w:val="ps2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ps0">
    <w:name w:val="ps0"/>
    <w:basedOn w:val="a"/>
    <w:rsid w:val="007A300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4</Pages>
  <Words>5800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Катерина Костюк (VRU-USMONO03 - k.kostiuk)</cp:lastModifiedBy>
  <cp:revision>294</cp:revision>
  <cp:lastPrinted>2019-02-04T08:47:00Z</cp:lastPrinted>
  <dcterms:created xsi:type="dcterms:W3CDTF">2018-04-02T09:57:00Z</dcterms:created>
  <dcterms:modified xsi:type="dcterms:W3CDTF">2020-01-29T15:42:00Z</dcterms:modified>
</cp:coreProperties>
</file>