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4B1" w:rsidRPr="00C354B1" w:rsidRDefault="00C354B1" w:rsidP="00C354B1">
      <w:pPr>
        <w:autoSpaceDN w:val="0"/>
        <w:spacing w:before="360" w:after="60" w:line="276" w:lineRule="auto"/>
        <w:jc w:val="center"/>
        <w:rPr>
          <w:rFonts w:ascii="AcademyC" w:eastAsia="Calibri" w:hAnsi="AcademyC" w:cs="Times New Roman"/>
          <w:b/>
          <w:color w:val="000000"/>
        </w:rPr>
      </w:pPr>
    </w:p>
    <w:p w:rsidR="00C354B1" w:rsidRPr="00C354B1" w:rsidRDefault="00C354B1" w:rsidP="00C354B1">
      <w:pPr>
        <w:autoSpaceDN w:val="0"/>
        <w:spacing w:before="360" w:after="60" w:line="276" w:lineRule="auto"/>
        <w:jc w:val="center"/>
        <w:rPr>
          <w:rFonts w:ascii="AcademyC" w:eastAsia="Calibri" w:hAnsi="AcademyC" w:cs="Times New Roman"/>
          <w:b/>
          <w:color w:val="000000"/>
        </w:rPr>
      </w:pPr>
      <w:r w:rsidRPr="00C354B1">
        <w:rPr>
          <w:rFonts w:ascii="Calibri" w:eastAsia="Calibri" w:hAnsi="Calibri" w:cs="Times New Roman"/>
          <w:noProof/>
          <w:lang w:eastAsia="uk-UA"/>
        </w:rPr>
        <w:drawing>
          <wp:anchor distT="0" distB="0" distL="114300" distR="114300" simplePos="0" relativeHeight="251659264" behindDoc="0" locked="0" layoutInCell="1" allowOverlap="1" wp14:anchorId="7232BDC5" wp14:editId="1FA72255">
            <wp:simplePos x="0" y="0"/>
            <wp:positionH relativeFrom="column">
              <wp:posOffset>2807970</wp:posOffset>
            </wp:positionH>
            <wp:positionV relativeFrom="paragraph">
              <wp:posOffset>-568960</wp:posOffset>
            </wp:positionV>
            <wp:extent cx="504190" cy="64770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C354B1">
        <w:rPr>
          <w:rFonts w:ascii="AcademyC" w:eastAsia="Calibri" w:hAnsi="AcademyC" w:cs="Times New Roman"/>
          <w:b/>
          <w:color w:val="000000"/>
        </w:rPr>
        <w:t>УКРАЇНА</w:t>
      </w:r>
    </w:p>
    <w:p w:rsidR="00C354B1" w:rsidRPr="00C354B1" w:rsidRDefault="00C354B1" w:rsidP="00C354B1">
      <w:pPr>
        <w:autoSpaceDN w:val="0"/>
        <w:spacing w:after="60" w:line="276" w:lineRule="auto"/>
        <w:jc w:val="center"/>
        <w:rPr>
          <w:rFonts w:ascii="AcademyC" w:eastAsia="Calibri" w:hAnsi="AcademyC" w:cs="Times New Roman"/>
          <w:b/>
          <w:color w:val="000000"/>
          <w:sz w:val="28"/>
          <w:szCs w:val="28"/>
        </w:rPr>
      </w:pPr>
      <w:r w:rsidRPr="00C354B1">
        <w:rPr>
          <w:rFonts w:ascii="AcademyC" w:eastAsia="Calibri" w:hAnsi="AcademyC" w:cs="Times New Roman"/>
          <w:b/>
          <w:color w:val="000000"/>
          <w:sz w:val="28"/>
          <w:szCs w:val="28"/>
        </w:rPr>
        <w:t>ВИЩА  РАДА  ПРАВОСУДДЯ</w:t>
      </w:r>
    </w:p>
    <w:p w:rsidR="00C354B1" w:rsidRPr="00C354B1" w:rsidRDefault="00C354B1" w:rsidP="00C354B1">
      <w:pPr>
        <w:autoSpaceDN w:val="0"/>
        <w:spacing w:after="60" w:line="276" w:lineRule="auto"/>
        <w:jc w:val="center"/>
        <w:rPr>
          <w:rFonts w:ascii="AcademyC" w:eastAsia="Calibri" w:hAnsi="AcademyC" w:cs="Times New Roman"/>
          <w:b/>
          <w:color w:val="000000"/>
          <w:sz w:val="28"/>
          <w:szCs w:val="28"/>
          <w:lang w:val="ru-RU"/>
        </w:rPr>
      </w:pPr>
      <w:r w:rsidRPr="00C354B1">
        <w:rPr>
          <w:rFonts w:ascii="AcademyC" w:eastAsia="Calibri" w:hAnsi="AcademyC" w:cs="Times New Roman"/>
          <w:b/>
          <w:color w:val="000000"/>
          <w:sz w:val="28"/>
          <w:szCs w:val="28"/>
        </w:rPr>
        <w:t xml:space="preserve"> ДРУГА ДИСЦИПЛІНАРНА ПАЛАТА</w:t>
      </w:r>
    </w:p>
    <w:p w:rsidR="00C354B1" w:rsidRPr="00C354B1" w:rsidRDefault="00C354B1" w:rsidP="00C354B1">
      <w:pPr>
        <w:autoSpaceDN w:val="0"/>
        <w:spacing w:after="240" w:line="276" w:lineRule="auto"/>
        <w:contextualSpacing/>
        <w:jc w:val="center"/>
        <w:rPr>
          <w:rFonts w:ascii="AcademyC" w:eastAsia="Calibri" w:hAnsi="AcademyC" w:cs="Times New Roman"/>
          <w:b/>
          <w:sz w:val="28"/>
          <w:szCs w:val="28"/>
        </w:rPr>
      </w:pPr>
      <w:r w:rsidRPr="00C354B1">
        <w:rPr>
          <w:rFonts w:ascii="AcademyC" w:eastAsia="Calibri" w:hAnsi="AcademyC" w:cs="Times New Roman"/>
          <w:b/>
          <w:sz w:val="28"/>
          <w:szCs w:val="28"/>
        </w:rPr>
        <w:t>УХВАЛА</w:t>
      </w:r>
    </w:p>
    <w:tbl>
      <w:tblPr>
        <w:tblW w:w="10031" w:type="dxa"/>
        <w:tblLook w:val="04A0" w:firstRow="1" w:lastRow="0" w:firstColumn="1" w:lastColumn="0" w:noHBand="0" w:noVBand="1"/>
      </w:tblPr>
      <w:tblGrid>
        <w:gridCol w:w="3098"/>
        <w:gridCol w:w="3309"/>
        <w:gridCol w:w="3624"/>
      </w:tblGrid>
      <w:tr w:rsidR="00C354B1" w:rsidRPr="00C354B1" w:rsidTr="00F20879">
        <w:trPr>
          <w:trHeight w:val="188"/>
        </w:trPr>
        <w:tc>
          <w:tcPr>
            <w:tcW w:w="3098" w:type="dxa"/>
          </w:tcPr>
          <w:p w:rsidR="00C354B1" w:rsidRPr="00F441E1" w:rsidRDefault="00F441E1" w:rsidP="00C354B1">
            <w:pPr>
              <w:autoSpaceDN w:val="0"/>
              <w:spacing w:after="200" w:line="276" w:lineRule="auto"/>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lang w:val="ru-RU"/>
              </w:rPr>
              <w:t>27 с</w:t>
            </w:r>
            <w:r>
              <w:rPr>
                <w:rFonts w:ascii="Times New Roman" w:eastAsia="Calibri" w:hAnsi="Times New Roman" w:cs="Times New Roman"/>
                <w:noProof/>
                <w:sz w:val="28"/>
                <w:szCs w:val="28"/>
              </w:rPr>
              <w:t>ічня 2020 року</w:t>
            </w:r>
          </w:p>
        </w:tc>
        <w:tc>
          <w:tcPr>
            <w:tcW w:w="3309" w:type="dxa"/>
          </w:tcPr>
          <w:p w:rsidR="00C354B1" w:rsidRPr="00C354B1" w:rsidRDefault="00C354B1" w:rsidP="00C354B1">
            <w:pPr>
              <w:autoSpaceDN w:val="0"/>
              <w:spacing w:after="200" w:line="276" w:lineRule="auto"/>
              <w:ind w:right="-2"/>
              <w:jc w:val="center"/>
              <w:rPr>
                <w:rFonts w:ascii="Book Antiqua" w:eastAsia="Calibri" w:hAnsi="Book Antiqua" w:cs="Times New Roman"/>
                <w:noProof/>
              </w:rPr>
            </w:pPr>
            <w:r w:rsidRPr="00C354B1">
              <w:rPr>
                <w:rFonts w:ascii="Bookman Old Style" w:eastAsia="Calibri" w:hAnsi="Bookman Old Style" w:cs="Times New Roman"/>
                <w:sz w:val="20"/>
                <w:szCs w:val="20"/>
                <w:lang w:val="ru-RU"/>
              </w:rPr>
              <w:t xml:space="preserve">      </w:t>
            </w:r>
            <w:r w:rsidRPr="00C354B1">
              <w:rPr>
                <w:rFonts w:ascii="Book Antiqua" w:eastAsia="Calibri" w:hAnsi="Book Antiqua" w:cs="Times New Roman"/>
              </w:rPr>
              <w:t>Київ</w:t>
            </w:r>
          </w:p>
        </w:tc>
        <w:tc>
          <w:tcPr>
            <w:tcW w:w="3624" w:type="dxa"/>
          </w:tcPr>
          <w:p w:rsidR="00C354B1" w:rsidRPr="00C354B1" w:rsidRDefault="00F441E1" w:rsidP="00C354B1">
            <w:pPr>
              <w:autoSpaceDN w:val="0"/>
              <w:spacing w:after="200" w:line="276" w:lineRule="auto"/>
              <w:ind w:right="-2"/>
              <w:jc w:val="center"/>
              <w:rPr>
                <w:rFonts w:ascii="Times New Roman" w:eastAsia="Calibri" w:hAnsi="Times New Roman" w:cs="Times New Roman"/>
                <w:noProof/>
                <w:sz w:val="28"/>
                <w:szCs w:val="28"/>
              </w:rPr>
            </w:pPr>
            <w:r>
              <w:rPr>
                <w:rFonts w:ascii="Times New Roman" w:eastAsia="Calibri" w:hAnsi="Times New Roman" w:cs="Times New Roman"/>
                <w:noProof/>
                <w:sz w:val="28"/>
                <w:szCs w:val="28"/>
              </w:rPr>
              <w:t>209/2дп/15-20</w:t>
            </w:r>
          </w:p>
        </w:tc>
      </w:tr>
    </w:tbl>
    <w:p w:rsidR="00C354B1" w:rsidRPr="00C354B1" w:rsidRDefault="00C354B1" w:rsidP="00C354B1">
      <w:pPr>
        <w:tabs>
          <w:tab w:val="left" w:pos="4395"/>
        </w:tabs>
        <w:autoSpaceDN w:val="0"/>
        <w:spacing w:after="200" w:line="240" w:lineRule="auto"/>
        <w:ind w:right="5244"/>
        <w:jc w:val="both"/>
        <w:rPr>
          <w:rFonts w:ascii="Times New Roman" w:eastAsia="Calibri" w:hAnsi="Times New Roman" w:cs="Times New Roman"/>
          <w:b/>
          <w:sz w:val="24"/>
          <w:szCs w:val="24"/>
        </w:rPr>
      </w:pPr>
    </w:p>
    <w:p w:rsidR="00C354B1" w:rsidRPr="00C354B1" w:rsidRDefault="00C354B1" w:rsidP="00C354B1">
      <w:pPr>
        <w:tabs>
          <w:tab w:val="left" w:pos="4395"/>
        </w:tabs>
        <w:autoSpaceDN w:val="0"/>
        <w:spacing w:after="200" w:line="240" w:lineRule="auto"/>
        <w:ind w:right="5244"/>
        <w:jc w:val="both"/>
        <w:rPr>
          <w:rFonts w:ascii="Times New Roman" w:eastAsia="Calibri" w:hAnsi="Times New Roman" w:cs="Times New Roman"/>
          <w:b/>
          <w:sz w:val="24"/>
          <w:szCs w:val="24"/>
        </w:rPr>
      </w:pPr>
    </w:p>
    <w:p w:rsidR="00C354B1" w:rsidRPr="00C354B1" w:rsidRDefault="00C354B1" w:rsidP="00C354B1">
      <w:pPr>
        <w:tabs>
          <w:tab w:val="left" w:pos="4395"/>
        </w:tabs>
        <w:autoSpaceDN w:val="0"/>
        <w:spacing w:after="200" w:line="240" w:lineRule="auto"/>
        <w:ind w:right="5244"/>
        <w:jc w:val="both"/>
        <w:rPr>
          <w:rFonts w:ascii="Times New Roman" w:eastAsia="Calibri" w:hAnsi="Times New Roman" w:cs="Times New Roman"/>
          <w:b/>
          <w:sz w:val="24"/>
          <w:szCs w:val="24"/>
        </w:rPr>
      </w:pPr>
      <w:r w:rsidRPr="00C354B1">
        <w:rPr>
          <w:rFonts w:ascii="Times New Roman" w:eastAsia="Calibri" w:hAnsi="Times New Roman" w:cs="Times New Roman"/>
          <w:b/>
          <w:sz w:val="24"/>
          <w:szCs w:val="24"/>
        </w:rPr>
        <w:t>Про відкриття дисциплінарної с</w:t>
      </w:r>
      <w:r>
        <w:rPr>
          <w:rFonts w:ascii="Times New Roman" w:eastAsia="Calibri" w:hAnsi="Times New Roman" w:cs="Times New Roman"/>
          <w:b/>
          <w:sz w:val="24"/>
          <w:szCs w:val="24"/>
        </w:rPr>
        <w:t>прави стосовно судді Зар</w:t>
      </w:r>
      <w:r w:rsidR="007D5078">
        <w:rPr>
          <w:rFonts w:ascii="Times New Roman" w:eastAsia="Calibri" w:hAnsi="Times New Roman" w:cs="Times New Roman"/>
          <w:b/>
          <w:sz w:val="24"/>
          <w:szCs w:val="24"/>
        </w:rPr>
        <w:t>ічного районного суду міста Сум</w:t>
      </w:r>
      <w:r>
        <w:rPr>
          <w:rFonts w:ascii="Times New Roman" w:eastAsia="Calibri" w:hAnsi="Times New Roman" w:cs="Times New Roman"/>
          <w:b/>
          <w:sz w:val="24"/>
          <w:szCs w:val="24"/>
        </w:rPr>
        <w:t xml:space="preserve"> Янголя Є</w:t>
      </w:r>
      <w:r w:rsidRPr="00C354B1">
        <w:rPr>
          <w:rFonts w:ascii="Times New Roman" w:eastAsia="Calibri" w:hAnsi="Times New Roman" w:cs="Times New Roman"/>
          <w:b/>
          <w:sz w:val="24"/>
          <w:szCs w:val="24"/>
        </w:rPr>
        <w:t xml:space="preserve">.В. </w:t>
      </w:r>
    </w:p>
    <w:p w:rsidR="00C354B1" w:rsidRPr="00C354B1" w:rsidRDefault="00C354B1" w:rsidP="00C354B1">
      <w:pPr>
        <w:tabs>
          <w:tab w:val="left" w:pos="4395"/>
        </w:tabs>
        <w:autoSpaceDN w:val="0"/>
        <w:spacing w:after="200" w:line="240" w:lineRule="auto"/>
        <w:ind w:right="5244"/>
        <w:jc w:val="both"/>
        <w:rPr>
          <w:rFonts w:ascii="Times New Roman" w:eastAsia="Calibri" w:hAnsi="Times New Roman" w:cs="Times New Roman"/>
          <w:b/>
          <w:sz w:val="24"/>
          <w:szCs w:val="24"/>
        </w:rPr>
      </w:pPr>
    </w:p>
    <w:p w:rsidR="00C354B1" w:rsidRPr="00C354B1" w:rsidRDefault="00C354B1" w:rsidP="00C354B1">
      <w:pPr>
        <w:tabs>
          <w:tab w:val="left" w:pos="4395"/>
        </w:tabs>
        <w:autoSpaceDN w:val="0"/>
        <w:spacing w:after="200" w:line="240" w:lineRule="auto"/>
        <w:ind w:right="5244"/>
        <w:jc w:val="both"/>
        <w:rPr>
          <w:rFonts w:ascii="Times New Roman" w:eastAsia="Calibri" w:hAnsi="Times New Roman" w:cs="Times New Roman"/>
          <w:b/>
          <w:sz w:val="24"/>
          <w:szCs w:val="24"/>
        </w:rPr>
      </w:pPr>
    </w:p>
    <w:p w:rsidR="00C354B1" w:rsidRPr="00C354B1" w:rsidRDefault="00C354B1" w:rsidP="00784A86">
      <w:pPr>
        <w:spacing w:after="0" w:line="240" w:lineRule="auto"/>
        <w:ind w:right="-286" w:firstLine="708"/>
        <w:jc w:val="both"/>
        <w:rPr>
          <w:rFonts w:ascii="Times New Roman" w:hAnsi="Times New Roman" w:cs="Times New Roman"/>
          <w:b/>
          <w:sz w:val="28"/>
        </w:rPr>
      </w:pPr>
      <w:r w:rsidRPr="00C354B1">
        <w:rPr>
          <w:rFonts w:ascii="Times New Roman" w:hAnsi="Times New Roman" w:cs="Times New Roman"/>
          <w:sz w:val="28"/>
        </w:rPr>
        <w:t>Друга Дисциплінарна палата Вищої ради правосуддя у складі головуючого – Худика М.П., членів Артеменка І.А.,</w:t>
      </w:r>
      <w:r w:rsidR="00E0346B">
        <w:rPr>
          <w:rFonts w:ascii="Times New Roman" w:hAnsi="Times New Roman" w:cs="Times New Roman"/>
          <w:sz w:val="28"/>
        </w:rPr>
        <w:t xml:space="preserve"> Блажівської О.Є.,</w:t>
      </w:r>
      <w:r w:rsidRPr="00C354B1">
        <w:rPr>
          <w:rFonts w:ascii="Times New Roman" w:hAnsi="Times New Roman" w:cs="Times New Roman"/>
          <w:sz w:val="28"/>
        </w:rPr>
        <w:t xml:space="preserve"> розглянувши висновок доповідача – члена Другої Дисциплінарної палати Вищої ради правосуддя Прудивуса О.В. за результатами попередньої перевірки скарги </w:t>
      </w:r>
      <w:r>
        <w:rPr>
          <w:rFonts w:ascii="Times New Roman" w:hAnsi="Times New Roman"/>
          <w:bCs/>
          <w:sz w:val="28"/>
          <w:lang w:eastAsia="uk-UA"/>
        </w:rPr>
        <w:t>Шевченка Володимира Миколайовича</w:t>
      </w:r>
      <w:r w:rsidRPr="00C354B1">
        <w:rPr>
          <w:rFonts w:ascii="Times New Roman" w:hAnsi="Times New Roman" w:cs="Times New Roman"/>
          <w:sz w:val="28"/>
        </w:rPr>
        <w:t xml:space="preserve"> </w:t>
      </w:r>
      <w:r w:rsidRPr="00C354B1">
        <w:rPr>
          <w:rFonts w:ascii="Times New Roman" w:hAnsi="Times New Roman" w:cs="Times New Roman"/>
          <w:sz w:val="28"/>
          <w:szCs w:val="28"/>
        </w:rPr>
        <w:t>ст</w:t>
      </w:r>
      <w:r>
        <w:rPr>
          <w:rFonts w:ascii="Times New Roman" w:hAnsi="Times New Roman" w:cs="Times New Roman"/>
          <w:sz w:val="28"/>
          <w:szCs w:val="28"/>
        </w:rPr>
        <w:t>осовно судді Зар</w:t>
      </w:r>
      <w:r w:rsidR="007D5078">
        <w:rPr>
          <w:rFonts w:ascii="Times New Roman" w:hAnsi="Times New Roman" w:cs="Times New Roman"/>
          <w:sz w:val="28"/>
          <w:szCs w:val="28"/>
        </w:rPr>
        <w:t>ічного районного суду міста Сум</w:t>
      </w:r>
      <w:r>
        <w:rPr>
          <w:rFonts w:ascii="Times New Roman" w:hAnsi="Times New Roman" w:cs="Times New Roman"/>
          <w:sz w:val="28"/>
          <w:szCs w:val="28"/>
        </w:rPr>
        <w:t xml:space="preserve"> Янголя Євгенія Васильовича</w:t>
      </w:r>
      <w:r w:rsidRPr="00C354B1">
        <w:rPr>
          <w:rFonts w:ascii="Times New Roman" w:hAnsi="Times New Roman" w:cs="Times New Roman"/>
          <w:sz w:val="28"/>
          <w:szCs w:val="28"/>
        </w:rPr>
        <w:t>,</w:t>
      </w:r>
    </w:p>
    <w:p w:rsidR="00C354B1" w:rsidRPr="00C354B1" w:rsidRDefault="00C354B1" w:rsidP="00784A86">
      <w:pPr>
        <w:spacing w:after="0" w:line="240" w:lineRule="auto"/>
        <w:ind w:right="-286" w:firstLine="708"/>
        <w:jc w:val="both"/>
        <w:rPr>
          <w:rFonts w:ascii="Times New Roman" w:hAnsi="Times New Roman" w:cs="Times New Roman"/>
          <w:b/>
          <w:sz w:val="28"/>
        </w:rPr>
      </w:pPr>
    </w:p>
    <w:p w:rsidR="00C354B1" w:rsidRPr="00C354B1" w:rsidRDefault="00C354B1" w:rsidP="00784A86">
      <w:pPr>
        <w:spacing w:after="0" w:line="240" w:lineRule="auto"/>
        <w:ind w:right="-286"/>
        <w:jc w:val="center"/>
        <w:rPr>
          <w:rFonts w:ascii="Times New Roman" w:hAnsi="Times New Roman" w:cs="Times New Roman"/>
          <w:b/>
          <w:sz w:val="28"/>
        </w:rPr>
      </w:pPr>
      <w:r w:rsidRPr="00C354B1">
        <w:rPr>
          <w:rFonts w:ascii="Times New Roman" w:hAnsi="Times New Roman" w:cs="Times New Roman"/>
          <w:b/>
          <w:sz w:val="28"/>
        </w:rPr>
        <w:t>встановила:</w:t>
      </w:r>
    </w:p>
    <w:p w:rsidR="00C354B1" w:rsidRPr="00C354B1" w:rsidRDefault="00C354B1" w:rsidP="00784A86">
      <w:pPr>
        <w:spacing w:after="0" w:line="240" w:lineRule="auto"/>
        <w:ind w:right="-286"/>
        <w:jc w:val="center"/>
        <w:rPr>
          <w:rFonts w:ascii="Times New Roman" w:hAnsi="Times New Roman" w:cs="Times New Roman"/>
          <w:b/>
          <w:sz w:val="28"/>
        </w:rPr>
      </w:pPr>
    </w:p>
    <w:p w:rsidR="00925A21" w:rsidRDefault="00C354B1" w:rsidP="00784A86">
      <w:pPr>
        <w:spacing w:after="0" w:line="240" w:lineRule="auto"/>
        <w:ind w:right="-286"/>
        <w:jc w:val="both"/>
        <w:rPr>
          <w:rFonts w:ascii="Times New Roman" w:hAnsi="Times New Roman" w:cs="Times New Roman"/>
          <w:sz w:val="28"/>
        </w:rPr>
      </w:pPr>
      <w:r>
        <w:rPr>
          <w:rFonts w:ascii="Times New Roman" w:hAnsi="Times New Roman" w:cs="Times New Roman"/>
          <w:sz w:val="28"/>
        </w:rPr>
        <w:t>до Вищої ради правосуддя 9</w:t>
      </w:r>
      <w:r w:rsidRPr="00C354B1">
        <w:rPr>
          <w:rFonts w:ascii="Times New Roman" w:hAnsi="Times New Roman" w:cs="Times New Roman"/>
          <w:sz w:val="28"/>
        </w:rPr>
        <w:t xml:space="preserve"> </w:t>
      </w:r>
      <w:r>
        <w:rPr>
          <w:rFonts w:ascii="Times New Roman" w:hAnsi="Times New Roman" w:cs="Times New Roman"/>
          <w:sz w:val="28"/>
        </w:rPr>
        <w:t>квітня 2019 року за вхідним № Ш-2260</w:t>
      </w:r>
      <w:r w:rsidRPr="00C354B1">
        <w:rPr>
          <w:rFonts w:ascii="Times New Roman" w:hAnsi="Times New Roman" w:cs="Times New Roman"/>
          <w:sz w:val="28"/>
        </w:rPr>
        <w:t xml:space="preserve">/0/7-19 надійшла скарга </w:t>
      </w:r>
      <w:r>
        <w:rPr>
          <w:rFonts w:ascii="Times New Roman" w:hAnsi="Times New Roman"/>
          <w:bCs/>
          <w:sz w:val="28"/>
          <w:lang w:eastAsia="uk-UA"/>
        </w:rPr>
        <w:t>Шевченка В.М</w:t>
      </w:r>
      <w:r w:rsidRPr="00C354B1">
        <w:rPr>
          <w:rFonts w:ascii="Times New Roman" w:hAnsi="Times New Roman"/>
          <w:bCs/>
          <w:sz w:val="28"/>
          <w:lang w:eastAsia="uk-UA"/>
        </w:rPr>
        <w:t>.</w:t>
      </w:r>
      <w:r w:rsidRPr="00C354B1">
        <w:rPr>
          <w:rFonts w:ascii="Times New Roman" w:hAnsi="Times New Roman"/>
          <w:b/>
          <w:bCs/>
          <w:sz w:val="28"/>
          <w:lang w:eastAsia="uk-UA"/>
        </w:rPr>
        <w:t xml:space="preserve"> </w:t>
      </w:r>
      <w:r>
        <w:rPr>
          <w:rFonts w:ascii="Times New Roman" w:hAnsi="Times New Roman" w:cs="Times New Roman"/>
          <w:sz w:val="28"/>
        </w:rPr>
        <w:t>від 23</w:t>
      </w:r>
      <w:r w:rsidRPr="00C354B1">
        <w:rPr>
          <w:rFonts w:ascii="Times New Roman" w:hAnsi="Times New Roman" w:cs="Times New Roman"/>
          <w:sz w:val="28"/>
        </w:rPr>
        <w:t xml:space="preserve"> </w:t>
      </w:r>
      <w:r>
        <w:rPr>
          <w:rFonts w:ascii="Times New Roman" w:hAnsi="Times New Roman" w:cs="Times New Roman"/>
          <w:sz w:val="28"/>
        </w:rPr>
        <w:t>березня</w:t>
      </w:r>
      <w:r w:rsidRPr="00C354B1">
        <w:rPr>
          <w:rFonts w:ascii="Times New Roman" w:hAnsi="Times New Roman" w:cs="Times New Roman"/>
          <w:sz w:val="28"/>
        </w:rPr>
        <w:t xml:space="preserve"> 2019 року</w:t>
      </w:r>
      <w:r w:rsidR="00F66F2B">
        <w:rPr>
          <w:rFonts w:ascii="Times New Roman" w:hAnsi="Times New Roman" w:cs="Times New Roman"/>
          <w:sz w:val="28"/>
        </w:rPr>
        <w:t>,</w:t>
      </w:r>
      <w:r w:rsidR="007D5078">
        <w:rPr>
          <w:rFonts w:ascii="Times New Roman" w:hAnsi="Times New Roman" w:cs="Times New Roman"/>
          <w:sz w:val="28"/>
        </w:rPr>
        <w:t xml:space="preserve"> надіслана д</w:t>
      </w:r>
      <w:r>
        <w:rPr>
          <w:rFonts w:ascii="Times New Roman" w:hAnsi="Times New Roman" w:cs="Times New Roman"/>
          <w:sz w:val="28"/>
        </w:rPr>
        <w:t>ержавною установою «Полтавська установа виконання покарань (№ 23)»</w:t>
      </w:r>
      <w:r w:rsidR="00F66F2B">
        <w:rPr>
          <w:rFonts w:ascii="Times New Roman" w:hAnsi="Times New Roman" w:cs="Times New Roman"/>
          <w:sz w:val="28"/>
        </w:rPr>
        <w:t>,</w:t>
      </w:r>
      <w:r w:rsidRPr="00C354B1">
        <w:rPr>
          <w:rFonts w:ascii="Times New Roman" w:hAnsi="Times New Roman" w:cs="Times New Roman"/>
          <w:sz w:val="28"/>
        </w:rPr>
        <w:t xml:space="preserve"> </w:t>
      </w:r>
      <w:r w:rsidR="007F01F5">
        <w:rPr>
          <w:rFonts w:ascii="Times New Roman" w:hAnsi="Times New Roman" w:cs="Times New Roman"/>
          <w:sz w:val="28"/>
        </w:rPr>
        <w:t>на дії судді Зар</w:t>
      </w:r>
      <w:r w:rsidR="002D122E">
        <w:rPr>
          <w:rFonts w:ascii="Times New Roman" w:hAnsi="Times New Roman" w:cs="Times New Roman"/>
          <w:sz w:val="28"/>
        </w:rPr>
        <w:t>ічного районного суду міста Сум</w:t>
      </w:r>
      <w:r w:rsidR="007F01F5">
        <w:rPr>
          <w:rFonts w:ascii="Times New Roman" w:hAnsi="Times New Roman" w:cs="Times New Roman"/>
          <w:sz w:val="28"/>
        </w:rPr>
        <w:t xml:space="preserve"> Янголя Є</w:t>
      </w:r>
      <w:r w:rsidR="00925A21">
        <w:rPr>
          <w:rFonts w:ascii="Times New Roman" w:hAnsi="Times New Roman" w:cs="Times New Roman"/>
          <w:sz w:val="28"/>
        </w:rPr>
        <w:t>.В., вчинені ним</w:t>
      </w:r>
      <w:r w:rsidRPr="00C354B1">
        <w:rPr>
          <w:rFonts w:ascii="Times New Roman" w:hAnsi="Times New Roman" w:cs="Times New Roman"/>
          <w:sz w:val="28"/>
        </w:rPr>
        <w:t xml:space="preserve"> під час розгляду справи </w:t>
      </w:r>
      <w:r w:rsidR="007F01F5">
        <w:rPr>
          <w:rFonts w:ascii="Times New Roman" w:hAnsi="Times New Roman" w:cs="Times New Roman"/>
          <w:sz w:val="28"/>
        </w:rPr>
        <w:t xml:space="preserve">№ 591/6982/18 </w:t>
      </w:r>
      <w:r w:rsidR="005B2CAB">
        <w:rPr>
          <w:rFonts w:ascii="Times New Roman" w:hAnsi="Times New Roman" w:cs="Times New Roman"/>
          <w:sz w:val="28"/>
        </w:rPr>
        <w:t xml:space="preserve">(провадження № 1-кс/591/1432/19) </w:t>
      </w:r>
      <w:r w:rsidR="007F01F5">
        <w:rPr>
          <w:rFonts w:ascii="Times New Roman" w:hAnsi="Times New Roman" w:cs="Times New Roman"/>
          <w:sz w:val="28"/>
        </w:rPr>
        <w:t xml:space="preserve">за скаргою </w:t>
      </w:r>
      <w:r w:rsidR="00495CF5">
        <w:rPr>
          <w:rFonts w:ascii="Times New Roman" w:hAnsi="Times New Roman" w:cs="Times New Roman"/>
          <w:sz w:val="28"/>
        </w:rPr>
        <w:br/>
      </w:r>
      <w:r w:rsidR="007F01F5">
        <w:rPr>
          <w:rFonts w:ascii="Times New Roman" w:hAnsi="Times New Roman" w:cs="Times New Roman"/>
          <w:sz w:val="28"/>
        </w:rPr>
        <w:t>Шевченка В.М.</w:t>
      </w:r>
      <w:r w:rsidRPr="00C354B1">
        <w:rPr>
          <w:rFonts w:ascii="Times New Roman" w:hAnsi="Times New Roman" w:cs="Times New Roman"/>
          <w:sz w:val="28"/>
        </w:rPr>
        <w:t xml:space="preserve"> на бездіяльність </w:t>
      </w:r>
      <w:r w:rsidR="007F01F5">
        <w:rPr>
          <w:rFonts w:ascii="Times New Roman" w:hAnsi="Times New Roman" w:cs="Times New Roman"/>
          <w:sz w:val="28"/>
        </w:rPr>
        <w:t>слідчого</w:t>
      </w:r>
      <w:r w:rsidR="005B2CAB">
        <w:rPr>
          <w:rFonts w:ascii="Times New Roman" w:hAnsi="Times New Roman" w:cs="Times New Roman"/>
          <w:sz w:val="28"/>
        </w:rPr>
        <w:t xml:space="preserve"> </w:t>
      </w:r>
      <w:r w:rsidR="005A1030">
        <w:rPr>
          <w:rFonts w:ascii="Times New Roman" w:hAnsi="Times New Roman" w:cs="Times New Roman"/>
          <w:sz w:val="28"/>
        </w:rPr>
        <w:t>СУ ГУ</w:t>
      </w:r>
      <w:r w:rsidR="007F01F5">
        <w:rPr>
          <w:rFonts w:ascii="Times New Roman" w:hAnsi="Times New Roman" w:cs="Times New Roman"/>
          <w:sz w:val="28"/>
        </w:rPr>
        <w:t xml:space="preserve">НП в Сумській області </w:t>
      </w:r>
      <w:r w:rsidR="00495CF5">
        <w:rPr>
          <w:rFonts w:ascii="Times New Roman" w:hAnsi="Times New Roman" w:cs="Times New Roman"/>
          <w:sz w:val="28"/>
        </w:rPr>
        <w:br/>
      </w:r>
      <w:r w:rsidR="007F01F5">
        <w:rPr>
          <w:rFonts w:ascii="Times New Roman" w:hAnsi="Times New Roman" w:cs="Times New Roman"/>
          <w:sz w:val="28"/>
        </w:rPr>
        <w:t>Колоусова Я.П.</w:t>
      </w:r>
      <w:r w:rsidR="00925A21">
        <w:rPr>
          <w:rFonts w:ascii="Times New Roman" w:hAnsi="Times New Roman" w:cs="Times New Roman"/>
          <w:sz w:val="28"/>
        </w:rPr>
        <w:t xml:space="preserve"> щодо розгляду клопотання від 23 січня 2019 року про проведення слідчих дій</w:t>
      </w:r>
      <w:r w:rsidR="00936737">
        <w:rPr>
          <w:rFonts w:ascii="Times New Roman" w:hAnsi="Times New Roman" w:cs="Times New Roman"/>
          <w:sz w:val="28"/>
        </w:rPr>
        <w:t>, а саме долучення</w:t>
      </w:r>
      <w:r w:rsidR="00030255">
        <w:rPr>
          <w:rFonts w:ascii="Times New Roman" w:hAnsi="Times New Roman" w:cs="Times New Roman"/>
          <w:sz w:val="28"/>
        </w:rPr>
        <w:t xml:space="preserve"> до кримінального провадження </w:t>
      </w:r>
      <w:r w:rsidR="00495CF5">
        <w:rPr>
          <w:rFonts w:ascii="Times New Roman" w:hAnsi="Times New Roman" w:cs="Times New Roman"/>
          <w:sz w:val="28"/>
        </w:rPr>
        <w:br/>
      </w:r>
      <w:r w:rsidR="00F441E1">
        <w:rPr>
          <w:rFonts w:ascii="Times New Roman" w:hAnsi="Times New Roman" w:cs="Times New Roman"/>
          <w:sz w:val="28"/>
        </w:rPr>
        <w:t>№ ________</w:t>
      </w:r>
      <w:r w:rsidR="00305840">
        <w:rPr>
          <w:rFonts w:ascii="Times New Roman" w:hAnsi="Times New Roman" w:cs="Times New Roman"/>
          <w:sz w:val="28"/>
        </w:rPr>
        <w:t xml:space="preserve"> протокол</w:t>
      </w:r>
      <w:r w:rsidR="00936737">
        <w:rPr>
          <w:rFonts w:ascii="Times New Roman" w:hAnsi="Times New Roman" w:cs="Times New Roman"/>
          <w:sz w:val="28"/>
        </w:rPr>
        <w:t>у</w:t>
      </w:r>
      <w:r w:rsidR="00305840">
        <w:rPr>
          <w:rFonts w:ascii="Times New Roman" w:hAnsi="Times New Roman" w:cs="Times New Roman"/>
          <w:sz w:val="28"/>
        </w:rPr>
        <w:t xml:space="preserve"> слідчого експери</w:t>
      </w:r>
      <w:r w:rsidR="00030255">
        <w:rPr>
          <w:rFonts w:ascii="Times New Roman" w:hAnsi="Times New Roman" w:cs="Times New Roman"/>
          <w:sz w:val="28"/>
        </w:rPr>
        <w:t>менту із підозрювани</w:t>
      </w:r>
      <w:r w:rsidR="00936737">
        <w:rPr>
          <w:rFonts w:ascii="Times New Roman" w:hAnsi="Times New Roman" w:cs="Times New Roman"/>
          <w:sz w:val="28"/>
        </w:rPr>
        <w:t xml:space="preserve">м </w:t>
      </w:r>
      <w:r w:rsidR="00495CF5">
        <w:rPr>
          <w:rFonts w:ascii="Times New Roman" w:hAnsi="Times New Roman" w:cs="Times New Roman"/>
          <w:sz w:val="28"/>
        </w:rPr>
        <w:br/>
      </w:r>
      <w:r w:rsidR="00936737">
        <w:rPr>
          <w:rFonts w:ascii="Times New Roman" w:hAnsi="Times New Roman" w:cs="Times New Roman"/>
          <w:sz w:val="28"/>
        </w:rPr>
        <w:t>Зайцем О.Е. з відеозаписами до нього,</w:t>
      </w:r>
      <w:r w:rsidR="00030255">
        <w:rPr>
          <w:rFonts w:ascii="Times New Roman" w:hAnsi="Times New Roman" w:cs="Times New Roman"/>
          <w:sz w:val="28"/>
        </w:rPr>
        <w:t xml:space="preserve"> аудіозапис</w:t>
      </w:r>
      <w:r w:rsidR="00936737">
        <w:rPr>
          <w:rFonts w:ascii="Times New Roman" w:hAnsi="Times New Roman" w:cs="Times New Roman"/>
          <w:sz w:val="28"/>
        </w:rPr>
        <w:t>у</w:t>
      </w:r>
      <w:r w:rsidR="00030255">
        <w:rPr>
          <w:rFonts w:ascii="Times New Roman" w:hAnsi="Times New Roman" w:cs="Times New Roman"/>
          <w:sz w:val="28"/>
        </w:rPr>
        <w:t xml:space="preserve"> судового засідання у кримінальному провадженні</w:t>
      </w:r>
      <w:r w:rsidR="00305840">
        <w:rPr>
          <w:rFonts w:ascii="Times New Roman" w:hAnsi="Times New Roman" w:cs="Times New Roman"/>
          <w:sz w:val="28"/>
        </w:rPr>
        <w:t xml:space="preserve">, </w:t>
      </w:r>
      <w:r w:rsidR="007D5078">
        <w:rPr>
          <w:rFonts w:ascii="Times New Roman" w:hAnsi="Times New Roman" w:cs="Times New Roman"/>
          <w:sz w:val="28"/>
        </w:rPr>
        <w:t>у</w:t>
      </w:r>
      <w:r w:rsidR="00F66F2B">
        <w:rPr>
          <w:rFonts w:ascii="Times New Roman" w:hAnsi="Times New Roman" w:cs="Times New Roman"/>
          <w:sz w:val="28"/>
        </w:rPr>
        <w:t xml:space="preserve"> якому він є обвинуваченим</w:t>
      </w:r>
      <w:r w:rsidR="00305840">
        <w:rPr>
          <w:rFonts w:ascii="Times New Roman" w:hAnsi="Times New Roman" w:cs="Times New Roman"/>
          <w:sz w:val="28"/>
        </w:rPr>
        <w:t>.</w:t>
      </w:r>
    </w:p>
    <w:p w:rsidR="00610A06" w:rsidRDefault="00925A21" w:rsidP="00784A86">
      <w:pPr>
        <w:spacing w:after="0" w:line="240" w:lineRule="auto"/>
        <w:ind w:right="-286" w:firstLine="708"/>
        <w:jc w:val="both"/>
        <w:rPr>
          <w:rFonts w:ascii="Times New Roman" w:hAnsi="Times New Roman"/>
          <w:sz w:val="28"/>
          <w:szCs w:val="28"/>
        </w:rPr>
      </w:pPr>
      <w:r>
        <w:rPr>
          <w:rFonts w:ascii="Times New Roman" w:hAnsi="Times New Roman"/>
          <w:sz w:val="28"/>
          <w:szCs w:val="28"/>
        </w:rPr>
        <w:t>У скарзі зазначено</w:t>
      </w:r>
      <w:r w:rsidR="00305840">
        <w:rPr>
          <w:rFonts w:ascii="Times New Roman" w:hAnsi="Times New Roman"/>
          <w:sz w:val="28"/>
          <w:szCs w:val="28"/>
        </w:rPr>
        <w:t xml:space="preserve">, що </w:t>
      </w:r>
      <w:r w:rsidR="00155507">
        <w:rPr>
          <w:rFonts w:ascii="Times New Roman" w:hAnsi="Times New Roman"/>
          <w:sz w:val="28"/>
          <w:szCs w:val="28"/>
        </w:rPr>
        <w:t>суддею</w:t>
      </w:r>
      <w:r w:rsidR="00155507" w:rsidRPr="00E83BDB">
        <w:rPr>
          <w:rStyle w:val="FontStyle14"/>
          <w:sz w:val="28"/>
          <w:szCs w:val="28"/>
        </w:rPr>
        <w:t xml:space="preserve"> </w:t>
      </w:r>
      <w:r w:rsidR="00155507">
        <w:rPr>
          <w:rStyle w:val="FontStyle14"/>
          <w:sz w:val="28"/>
          <w:szCs w:val="28"/>
        </w:rPr>
        <w:t>Зар</w:t>
      </w:r>
      <w:r w:rsidR="007D5078">
        <w:rPr>
          <w:rStyle w:val="FontStyle14"/>
          <w:sz w:val="28"/>
          <w:szCs w:val="28"/>
        </w:rPr>
        <w:t>ічного районного суду міста Сум</w:t>
      </w:r>
      <w:r w:rsidR="00155507">
        <w:rPr>
          <w:rStyle w:val="FontStyle14"/>
          <w:sz w:val="28"/>
          <w:szCs w:val="28"/>
        </w:rPr>
        <w:t xml:space="preserve"> </w:t>
      </w:r>
      <w:r w:rsidR="00784A86">
        <w:rPr>
          <w:rStyle w:val="FontStyle14"/>
          <w:sz w:val="28"/>
          <w:szCs w:val="28"/>
        </w:rPr>
        <w:br/>
      </w:r>
      <w:r w:rsidR="00155507">
        <w:rPr>
          <w:rStyle w:val="FontStyle14"/>
          <w:sz w:val="28"/>
          <w:szCs w:val="28"/>
        </w:rPr>
        <w:t>Янголем Є.В</w:t>
      </w:r>
      <w:r w:rsidR="00F66F2B">
        <w:rPr>
          <w:rStyle w:val="FontStyle14"/>
          <w:sz w:val="28"/>
          <w:szCs w:val="28"/>
        </w:rPr>
        <w:t>,</w:t>
      </w:r>
      <w:r w:rsidR="00155507">
        <w:rPr>
          <w:rFonts w:ascii="Times New Roman" w:hAnsi="Times New Roman"/>
          <w:sz w:val="28"/>
          <w:szCs w:val="28"/>
        </w:rPr>
        <w:t xml:space="preserve"> </w:t>
      </w:r>
      <w:r w:rsidR="00305840">
        <w:rPr>
          <w:rFonts w:ascii="Times New Roman" w:hAnsi="Times New Roman"/>
          <w:sz w:val="28"/>
          <w:szCs w:val="28"/>
        </w:rPr>
        <w:t>всупереч вимог</w:t>
      </w:r>
      <w:r w:rsidR="007D5078">
        <w:rPr>
          <w:rFonts w:ascii="Times New Roman" w:hAnsi="Times New Roman"/>
          <w:sz w:val="28"/>
          <w:szCs w:val="28"/>
        </w:rPr>
        <w:t>ам</w:t>
      </w:r>
      <w:r w:rsidR="00305840">
        <w:rPr>
          <w:rFonts w:ascii="Times New Roman" w:hAnsi="Times New Roman"/>
          <w:sz w:val="28"/>
          <w:szCs w:val="28"/>
        </w:rPr>
        <w:t xml:space="preserve"> процесуального законодавства</w:t>
      </w:r>
      <w:r w:rsidR="00155507">
        <w:rPr>
          <w:rFonts w:ascii="Times New Roman" w:hAnsi="Times New Roman"/>
          <w:sz w:val="28"/>
          <w:szCs w:val="28"/>
        </w:rPr>
        <w:t>,</w:t>
      </w:r>
      <w:r w:rsidR="00305840">
        <w:rPr>
          <w:rFonts w:ascii="Times New Roman" w:hAnsi="Times New Roman"/>
          <w:sz w:val="28"/>
          <w:szCs w:val="28"/>
        </w:rPr>
        <w:t xml:space="preserve"> </w:t>
      </w:r>
      <w:r w:rsidR="00155507">
        <w:rPr>
          <w:rFonts w:ascii="Times New Roman" w:hAnsi="Times New Roman"/>
          <w:sz w:val="28"/>
          <w:szCs w:val="28"/>
        </w:rPr>
        <w:t xml:space="preserve">було розглянуто </w:t>
      </w:r>
      <w:r w:rsidR="00305840">
        <w:rPr>
          <w:rFonts w:ascii="Times New Roman" w:hAnsi="Times New Roman"/>
          <w:sz w:val="28"/>
          <w:szCs w:val="28"/>
        </w:rPr>
        <w:t xml:space="preserve">скаргу </w:t>
      </w:r>
      <w:r w:rsidR="00155507">
        <w:rPr>
          <w:rFonts w:ascii="Times New Roman" w:hAnsi="Times New Roman"/>
          <w:sz w:val="28"/>
          <w:szCs w:val="28"/>
        </w:rPr>
        <w:t xml:space="preserve">Шевченка В.М. </w:t>
      </w:r>
      <w:r w:rsidR="00305840">
        <w:rPr>
          <w:rFonts w:ascii="Times New Roman" w:hAnsi="Times New Roman"/>
          <w:sz w:val="28"/>
          <w:szCs w:val="28"/>
        </w:rPr>
        <w:t xml:space="preserve">на бездіяльність слідчого СУ ГУНП в Сумській області Колоусова Я.П. щодо розгляду </w:t>
      </w:r>
      <w:r w:rsidR="00155507">
        <w:rPr>
          <w:rFonts w:ascii="Times New Roman" w:hAnsi="Times New Roman"/>
          <w:sz w:val="28"/>
          <w:szCs w:val="28"/>
        </w:rPr>
        <w:t xml:space="preserve">його </w:t>
      </w:r>
      <w:r w:rsidR="00305840">
        <w:rPr>
          <w:rFonts w:ascii="Times New Roman" w:hAnsi="Times New Roman"/>
          <w:sz w:val="28"/>
          <w:szCs w:val="28"/>
        </w:rPr>
        <w:t xml:space="preserve">клопотання від 23 січня 2019 року про проведення слідчих дій за </w:t>
      </w:r>
      <w:r w:rsidR="00155507">
        <w:rPr>
          <w:rFonts w:ascii="Times New Roman" w:hAnsi="Times New Roman"/>
          <w:sz w:val="28"/>
          <w:szCs w:val="28"/>
        </w:rPr>
        <w:t xml:space="preserve">його </w:t>
      </w:r>
      <w:r w:rsidR="00305840">
        <w:rPr>
          <w:rFonts w:ascii="Times New Roman" w:hAnsi="Times New Roman"/>
          <w:sz w:val="28"/>
          <w:szCs w:val="28"/>
        </w:rPr>
        <w:t>відсутності</w:t>
      </w:r>
      <w:r w:rsidR="00155507">
        <w:rPr>
          <w:rFonts w:ascii="Times New Roman" w:hAnsi="Times New Roman"/>
          <w:sz w:val="28"/>
          <w:szCs w:val="28"/>
        </w:rPr>
        <w:t>.</w:t>
      </w:r>
      <w:r w:rsidR="00305840">
        <w:rPr>
          <w:rFonts w:ascii="Times New Roman" w:hAnsi="Times New Roman"/>
          <w:sz w:val="28"/>
          <w:szCs w:val="28"/>
        </w:rPr>
        <w:t xml:space="preserve"> </w:t>
      </w:r>
    </w:p>
    <w:p w:rsidR="00610A06" w:rsidRDefault="007D5078" w:rsidP="00784A86">
      <w:pPr>
        <w:spacing w:after="0" w:line="240" w:lineRule="auto"/>
        <w:ind w:right="-286" w:firstLine="708"/>
        <w:jc w:val="both"/>
        <w:rPr>
          <w:rFonts w:ascii="Times New Roman" w:eastAsia="Calibri" w:hAnsi="Times New Roman" w:cs="Times New Roman"/>
          <w:sz w:val="28"/>
          <w:szCs w:val="28"/>
        </w:rPr>
      </w:pPr>
      <w:r>
        <w:rPr>
          <w:rFonts w:ascii="Times New Roman" w:hAnsi="Times New Roman"/>
          <w:sz w:val="28"/>
          <w:szCs w:val="28"/>
        </w:rPr>
        <w:lastRenderedPageBreak/>
        <w:t>З огляду на викладене</w:t>
      </w:r>
      <w:r w:rsidR="00305840" w:rsidRPr="005316CA">
        <w:rPr>
          <w:rFonts w:ascii="Times New Roman" w:hAnsi="Times New Roman"/>
          <w:sz w:val="28"/>
          <w:szCs w:val="28"/>
        </w:rPr>
        <w:t xml:space="preserve"> </w:t>
      </w:r>
      <w:r w:rsidR="00305840" w:rsidRPr="00A25A5B">
        <w:rPr>
          <w:rFonts w:ascii="Times New Roman" w:hAnsi="Times New Roman"/>
          <w:sz w:val="28"/>
          <w:szCs w:val="28"/>
        </w:rPr>
        <w:t>автор скарги пр</w:t>
      </w:r>
      <w:r w:rsidR="00305840">
        <w:rPr>
          <w:rFonts w:ascii="Times New Roman" w:hAnsi="Times New Roman"/>
          <w:sz w:val="28"/>
          <w:szCs w:val="28"/>
        </w:rPr>
        <w:t>осить притягнути суддю</w:t>
      </w:r>
      <w:r w:rsidR="00305840" w:rsidRPr="00E83BDB">
        <w:rPr>
          <w:rStyle w:val="FontStyle14"/>
          <w:sz w:val="28"/>
          <w:szCs w:val="28"/>
        </w:rPr>
        <w:t xml:space="preserve"> </w:t>
      </w:r>
      <w:r w:rsidR="00305840">
        <w:rPr>
          <w:rStyle w:val="FontStyle14"/>
          <w:sz w:val="28"/>
          <w:szCs w:val="28"/>
        </w:rPr>
        <w:t>Зар</w:t>
      </w:r>
      <w:r>
        <w:rPr>
          <w:rStyle w:val="FontStyle14"/>
          <w:sz w:val="28"/>
          <w:szCs w:val="28"/>
        </w:rPr>
        <w:t>ічного районного суду міста Сум</w:t>
      </w:r>
      <w:r w:rsidR="00305840">
        <w:rPr>
          <w:rStyle w:val="FontStyle14"/>
          <w:sz w:val="28"/>
          <w:szCs w:val="28"/>
        </w:rPr>
        <w:t xml:space="preserve"> Янголя Є.В. </w:t>
      </w:r>
      <w:r w:rsidR="00305840" w:rsidRPr="00A25A5B">
        <w:rPr>
          <w:rFonts w:ascii="Times New Roman" w:hAnsi="Times New Roman"/>
          <w:sz w:val="28"/>
          <w:szCs w:val="28"/>
        </w:rPr>
        <w:t>до дисциплінарної відповідальності.</w:t>
      </w:r>
    </w:p>
    <w:p w:rsidR="00C354B1" w:rsidRPr="00C354B1" w:rsidRDefault="00C354B1" w:rsidP="00784A86">
      <w:pPr>
        <w:autoSpaceDN w:val="0"/>
        <w:spacing w:after="0" w:line="240" w:lineRule="auto"/>
        <w:ind w:right="-286" w:firstLine="720"/>
        <w:jc w:val="both"/>
        <w:rPr>
          <w:rFonts w:ascii="Times New Roman" w:eastAsia="Calibri" w:hAnsi="Times New Roman" w:cs="Times New Roman"/>
          <w:sz w:val="28"/>
          <w:szCs w:val="28"/>
        </w:rPr>
      </w:pPr>
      <w:r w:rsidRPr="00C354B1">
        <w:rPr>
          <w:rFonts w:ascii="Times New Roman" w:eastAsia="Calibri" w:hAnsi="Times New Roman" w:cs="Times New Roman"/>
          <w:sz w:val="28"/>
          <w:szCs w:val="28"/>
        </w:rPr>
        <w:t>Згідно із протоколом автоматизованого розподілу справи між член</w:t>
      </w:r>
      <w:r w:rsidR="00610A06">
        <w:rPr>
          <w:rFonts w:ascii="Times New Roman" w:eastAsia="Calibri" w:hAnsi="Times New Roman" w:cs="Times New Roman"/>
          <w:sz w:val="28"/>
          <w:szCs w:val="28"/>
        </w:rPr>
        <w:t>ами Вищої ради правосуддя від 9 квітня</w:t>
      </w:r>
      <w:r w:rsidRPr="00C354B1">
        <w:rPr>
          <w:rFonts w:ascii="Times New Roman" w:eastAsia="Calibri" w:hAnsi="Times New Roman" w:cs="Times New Roman"/>
          <w:sz w:val="28"/>
          <w:szCs w:val="28"/>
        </w:rPr>
        <w:t xml:space="preserve"> 2019 року вказану дисциплінарну скаргу передано для здійснення попередньої перевірки члену Вищої ради правосуддя Прудивусу О.В.</w:t>
      </w:r>
    </w:p>
    <w:p w:rsidR="00C354B1" w:rsidRPr="00C354B1" w:rsidRDefault="00C354B1" w:rsidP="00784A86">
      <w:pPr>
        <w:widowControl w:val="0"/>
        <w:spacing w:after="0" w:line="240" w:lineRule="auto"/>
        <w:ind w:right="-286" w:firstLine="708"/>
        <w:jc w:val="both"/>
        <w:rPr>
          <w:rFonts w:ascii="Times New Roman" w:hAnsi="Times New Roman" w:cs="Times New Roman"/>
          <w:sz w:val="28"/>
          <w:szCs w:val="28"/>
        </w:rPr>
      </w:pPr>
      <w:r w:rsidRPr="00C354B1">
        <w:rPr>
          <w:rFonts w:ascii="Times New Roman"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354B1" w:rsidRPr="00C354B1" w:rsidRDefault="00C354B1" w:rsidP="00784A86">
      <w:pPr>
        <w:widowControl w:val="0"/>
        <w:spacing w:after="0" w:line="240" w:lineRule="auto"/>
        <w:ind w:right="-286" w:firstLine="708"/>
        <w:jc w:val="both"/>
        <w:rPr>
          <w:rFonts w:ascii="Times New Roman" w:eastAsia="Calibri" w:hAnsi="Times New Roman" w:cs="Times New Roman"/>
          <w:sz w:val="28"/>
          <w:szCs w:val="28"/>
        </w:rPr>
      </w:pPr>
      <w:r w:rsidRPr="00C354B1">
        <w:rPr>
          <w:rFonts w:ascii="Times New Roman" w:hAnsi="Times New Roman" w:cs="Times New Roman"/>
          <w:sz w:val="28"/>
          <w:szCs w:val="28"/>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 Закону України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w:t>
      </w:r>
      <w:r w:rsidR="007C7506">
        <w:rPr>
          <w:rFonts w:ascii="Times New Roman" w:hAnsi="Times New Roman" w:cs="Times New Roman"/>
          <w:sz w:val="28"/>
          <w:szCs w:val="28"/>
        </w:rPr>
        <w:t>и</w:t>
      </w:r>
      <w:r w:rsidRPr="00C354B1">
        <w:rPr>
          <w:rFonts w:ascii="Times New Roman" w:hAnsi="Times New Roman" w:cs="Times New Roman"/>
          <w:sz w:val="28"/>
          <w:szCs w:val="28"/>
        </w:rPr>
        <w:t>,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C354B1" w:rsidRPr="00C354B1" w:rsidRDefault="00C354B1" w:rsidP="00784A86">
      <w:pPr>
        <w:autoSpaceDE w:val="0"/>
        <w:autoSpaceDN w:val="0"/>
        <w:adjustRightInd w:val="0"/>
        <w:spacing w:after="0" w:line="240" w:lineRule="auto"/>
        <w:ind w:right="-286" w:firstLine="708"/>
        <w:jc w:val="both"/>
        <w:rPr>
          <w:rFonts w:ascii="Times New Roman" w:eastAsia="Times New Roman" w:hAnsi="Times New Roman" w:cs="Times New Roman"/>
          <w:sz w:val="28"/>
          <w:szCs w:val="28"/>
          <w:lang w:eastAsia="ru-RU"/>
        </w:rPr>
      </w:pPr>
      <w:r w:rsidRPr="00C354B1">
        <w:rPr>
          <w:rFonts w:ascii="Times New Roman" w:eastAsia="Calibri" w:hAnsi="Times New Roman" w:cs="Times New Roman"/>
          <w:sz w:val="28"/>
          <w:szCs w:val="28"/>
          <w:lang w:eastAsia="ru-RU"/>
        </w:rPr>
        <w:t>Відповідно до вимог статті 43 Закону України «Про Вищу раду правосуддя»</w:t>
      </w:r>
      <w:r w:rsidRPr="00C354B1">
        <w:rPr>
          <w:rFonts w:ascii="Times New Roman" w:eastAsia="Times New Roman" w:hAnsi="Times New Roman" w:cs="Times New Roman"/>
          <w:sz w:val="28"/>
          <w:szCs w:val="28"/>
          <w:lang w:eastAsia="ru-RU"/>
        </w:rPr>
        <w:t xml:space="preserve"> доповідачем – ч</w:t>
      </w:r>
      <w:r w:rsidRPr="00C354B1">
        <w:rPr>
          <w:rFonts w:ascii="Times New Roman" w:eastAsia="Calibri" w:hAnsi="Times New Roman" w:cs="Times New Roman"/>
          <w:sz w:val="28"/>
          <w:szCs w:val="28"/>
          <w:lang w:eastAsia="ru-RU"/>
        </w:rPr>
        <w:t>леном Другої Дисциплінарної палати Вищої ради правосуддя Прудивусом О.В.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155507" w:rsidRDefault="00C354B1" w:rsidP="00784A86">
      <w:pPr>
        <w:spacing w:after="0" w:line="240" w:lineRule="auto"/>
        <w:ind w:right="-286" w:firstLine="708"/>
        <w:jc w:val="both"/>
        <w:rPr>
          <w:rFonts w:ascii="Times New Roman" w:hAnsi="Times New Roman" w:cs="Times New Roman"/>
          <w:sz w:val="28"/>
          <w:szCs w:val="28"/>
        </w:rPr>
      </w:pPr>
      <w:r w:rsidRPr="00C354B1">
        <w:rPr>
          <w:rFonts w:ascii="Times New Roman" w:hAnsi="Times New Roman" w:cs="Times New Roman"/>
          <w:sz w:val="28"/>
          <w:szCs w:val="28"/>
        </w:rPr>
        <w:t xml:space="preserve">Заслухавши доповідача – члена Другої Дисциплінарної палати Вищої ради правосуддя Прудивуса О.В.,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F21AD3">
        <w:rPr>
          <w:rFonts w:ascii="Times New Roman" w:hAnsi="Times New Roman" w:cs="Times New Roman"/>
          <w:sz w:val="28"/>
          <w:szCs w:val="28"/>
        </w:rPr>
        <w:t>Зарічного</w:t>
      </w:r>
      <w:r w:rsidRPr="00C354B1">
        <w:rPr>
          <w:rFonts w:ascii="Times New Roman" w:hAnsi="Times New Roman" w:cs="Times New Roman"/>
          <w:sz w:val="28"/>
          <w:szCs w:val="28"/>
        </w:rPr>
        <w:t xml:space="preserve"> районного</w:t>
      </w:r>
      <w:r w:rsidR="007D5078">
        <w:rPr>
          <w:rFonts w:ascii="Times New Roman" w:hAnsi="Times New Roman" w:cs="Times New Roman"/>
          <w:sz w:val="28"/>
          <w:szCs w:val="28"/>
        </w:rPr>
        <w:t xml:space="preserve"> суду міста Сум</w:t>
      </w:r>
      <w:r w:rsidRPr="00C354B1">
        <w:rPr>
          <w:rFonts w:ascii="Times New Roman" w:hAnsi="Times New Roman" w:cs="Times New Roman"/>
          <w:sz w:val="28"/>
          <w:szCs w:val="28"/>
        </w:rPr>
        <w:t xml:space="preserve"> </w:t>
      </w:r>
      <w:r w:rsidR="00F21AD3">
        <w:rPr>
          <w:rFonts w:ascii="Times New Roman" w:hAnsi="Times New Roman"/>
          <w:sz w:val="28"/>
          <w:szCs w:val="28"/>
          <w:shd w:val="clear" w:color="auto" w:fill="FFFFFF"/>
        </w:rPr>
        <w:t>Янголя Є.В.</w:t>
      </w:r>
      <w:r w:rsidRPr="00C354B1">
        <w:rPr>
          <w:rFonts w:ascii="Times New Roman" w:hAnsi="Times New Roman"/>
          <w:sz w:val="28"/>
          <w:szCs w:val="28"/>
          <w:shd w:val="clear" w:color="auto" w:fill="FFFFFF"/>
        </w:rPr>
        <w:t xml:space="preserve"> з</w:t>
      </w:r>
      <w:r w:rsidRPr="00C354B1">
        <w:rPr>
          <w:rFonts w:ascii="Times New Roman" w:hAnsi="Times New Roman" w:cs="Times New Roman"/>
          <w:sz w:val="28"/>
          <w:szCs w:val="28"/>
        </w:rPr>
        <w:t xml:space="preserve"> огляду на таке.</w:t>
      </w:r>
    </w:p>
    <w:p w:rsidR="00155507" w:rsidRDefault="00936737" w:rsidP="00784A86">
      <w:pPr>
        <w:spacing w:after="0" w:line="240" w:lineRule="auto"/>
        <w:ind w:right="-286" w:firstLine="708"/>
        <w:jc w:val="both"/>
        <w:rPr>
          <w:rFonts w:ascii="Times New Roman" w:hAnsi="Times New Roman"/>
          <w:sz w:val="28"/>
          <w:szCs w:val="28"/>
        </w:rPr>
      </w:pPr>
      <w:r>
        <w:rPr>
          <w:rFonts w:ascii="Times New Roman" w:hAnsi="Times New Roman"/>
          <w:sz w:val="28"/>
          <w:szCs w:val="28"/>
        </w:rPr>
        <w:t>13 березня 2019 року до</w:t>
      </w:r>
      <w:r w:rsidR="00155507">
        <w:rPr>
          <w:rFonts w:ascii="Times New Roman" w:hAnsi="Times New Roman"/>
          <w:sz w:val="28"/>
          <w:szCs w:val="28"/>
        </w:rPr>
        <w:t xml:space="preserve"> провадження слідчого судді </w:t>
      </w:r>
      <w:r w:rsidR="00155507">
        <w:rPr>
          <w:rStyle w:val="FontStyle14"/>
          <w:sz w:val="28"/>
          <w:szCs w:val="28"/>
        </w:rPr>
        <w:t>Зар</w:t>
      </w:r>
      <w:r w:rsidR="007D5078">
        <w:rPr>
          <w:rStyle w:val="FontStyle14"/>
          <w:sz w:val="28"/>
          <w:szCs w:val="28"/>
        </w:rPr>
        <w:t>ічного районного суду міста Сум</w:t>
      </w:r>
      <w:r w:rsidR="00155507">
        <w:rPr>
          <w:rFonts w:ascii="Times New Roman" w:hAnsi="Times New Roman"/>
          <w:sz w:val="28"/>
          <w:szCs w:val="28"/>
        </w:rPr>
        <w:t xml:space="preserve"> Янголя Є.В. надійшла скарга</w:t>
      </w:r>
      <w:r w:rsidR="00155507" w:rsidRPr="002A534C">
        <w:rPr>
          <w:rFonts w:ascii="Times New Roman" w:hAnsi="Times New Roman"/>
          <w:sz w:val="28"/>
          <w:szCs w:val="28"/>
        </w:rPr>
        <w:t xml:space="preserve"> </w:t>
      </w:r>
      <w:r w:rsidR="00ED54F1">
        <w:rPr>
          <w:rFonts w:ascii="Times New Roman" w:hAnsi="Times New Roman"/>
          <w:sz w:val="28"/>
          <w:szCs w:val="28"/>
        </w:rPr>
        <w:t>ОСОБА_1</w:t>
      </w:r>
      <w:r w:rsidR="00155507">
        <w:rPr>
          <w:rFonts w:ascii="Times New Roman" w:hAnsi="Times New Roman"/>
          <w:sz w:val="28"/>
          <w:szCs w:val="28"/>
        </w:rPr>
        <w:t xml:space="preserve"> на бездіяльність </w:t>
      </w:r>
      <w:r w:rsidR="00ED54F1">
        <w:rPr>
          <w:rFonts w:ascii="Times New Roman" w:hAnsi="Times New Roman"/>
          <w:sz w:val="28"/>
          <w:szCs w:val="28"/>
        </w:rPr>
        <w:br/>
      </w:r>
      <w:r w:rsidR="00155507">
        <w:rPr>
          <w:rFonts w:ascii="Times New Roman" w:hAnsi="Times New Roman"/>
          <w:sz w:val="28"/>
          <w:szCs w:val="28"/>
        </w:rPr>
        <w:t>слідчого СУ ГУНП в Сумській області Колоусова Я.П. щодо розгляду його клопотання від 23 січня 2019 року про проведення слідчих дій</w:t>
      </w:r>
      <w:r w:rsidR="00C777A1">
        <w:rPr>
          <w:rFonts w:ascii="Times New Roman" w:hAnsi="Times New Roman"/>
          <w:sz w:val="28"/>
          <w:szCs w:val="28"/>
        </w:rPr>
        <w:t>,</w:t>
      </w:r>
      <w:r w:rsidR="00155507">
        <w:rPr>
          <w:rFonts w:ascii="Times New Roman" w:hAnsi="Times New Roman"/>
          <w:sz w:val="28"/>
          <w:szCs w:val="28"/>
        </w:rPr>
        <w:t xml:space="preserve"> </w:t>
      </w:r>
      <w:r>
        <w:rPr>
          <w:rFonts w:ascii="Times New Roman" w:hAnsi="Times New Roman" w:cs="Times New Roman"/>
          <w:sz w:val="28"/>
        </w:rPr>
        <w:t>а саме долучення</w:t>
      </w:r>
      <w:r w:rsidR="00C777A1">
        <w:rPr>
          <w:rFonts w:ascii="Times New Roman" w:hAnsi="Times New Roman" w:cs="Times New Roman"/>
          <w:sz w:val="28"/>
        </w:rPr>
        <w:t xml:space="preserve"> до кримінального</w:t>
      </w:r>
      <w:r w:rsidR="00ED54F1">
        <w:rPr>
          <w:rFonts w:ascii="Times New Roman" w:hAnsi="Times New Roman" w:cs="Times New Roman"/>
          <w:sz w:val="28"/>
        </w:rPr>
        <w:t xml:space="preserve"> провадження № ____________</w:t>
      </w:r>
      <w:r w:rsidR="00C777A1">
        <w:rPr>
          <w:rFonts w:ascii="Times New Roman" w:hAnsi="Times New Roman" w:cs="Times New Roman"/>
          <w:sz w:val="28"/>
        </w:rPr>
        <w:t xml:space="preserve"> протокол</w:t>
      </w:r>
      <w:r>
        <w:rPr>
          <w:rFonts w:ascii="Times New Roman" w:hAnsi="Times New Roman" w:cs="Times New Roman"/>
          <w:sz w:val="28"/>
        </w:rPr>
        <w:t>у</w:t>
      </w:r>
      <w:r w:rsidR="00C777A1">
        <w:rPr>
          <w:rFonts w:ascii="Times New Roman" w:hAnsi="Times New Roman" w:cs="Times New Roman"/>
          <w:sz w:val="28"/>
        </w:rPr>
        <w:t xml:space="preserve"> слідчого </w:t>
      </w:r>
      <w:r w:rsidR="00ED54F1">
        <w:rPr>
          <w:rFonts w:ascii="Times New Roman" w:hAnsi="Times New Roman" w:cs="Times New Roman"/>
          <w:sz w:val="28"/>
        </w:rPr>
        <w:br/>
      </w:r>
      <w:r w:rsidR="00C777A1">
        <w:rPr>
          <w:rFonts w:ascii="Times New Roman" w:hAnsi="Times New Roman" w:cs="Times New Roman"/>
          <w:sz w:val="28"/>
        </w:rPr>
        <w:t>ек</w:t>
      </w:r>
      <w:r>
        <w:rPr>
          <w:rFonts w:ascii="Times New Roman" w:hAnsi="Times New Roman" w:cs="Times New Roman"/>
          <w:sz w:val="28"/>
        </w:rPr>
        <w:t>сперим</w:t>
      </w:r>
      <w:r w:rsidR="00ED54F1">
        <w:rPr>
          <w:rFonts w:ascii="Times New Roman" w:hAnsi="Times New Roman" w:cs="Times New Roman"/>
          <w:sz w:val="28"/>
        </w:rPr>
        <w:t>енту із підозрюваним ОСОБА_2</w:t>
      </w:r>
      <w:r>
        <w:rPr>
          <w:rFonts w:ascii="Times New Roman" w:hAnsi="Times New Roman" w:cs="Times New Roman"/>
          <w:sz w:val="28"/>
        </w:rPr>
        <w:t xml:space="preserve"> з відеозаписами до нього,</w:t>
      </w:r>
      <w:r w:rsidR="00C777A1">
        <w:rPr>
          <w:rFonts w:ascii="Times New Roman" w:hAnsi="Times New Roman" w:cs="Times New Roman"/>
          <w:sz w:val="28"/>
        </w:rPr>
        <w:t xml:space="preserve"> аудіозапис</w:t>
      </w:r>
      <w:r>
        <w:rPr>
          <w:rFonts w:ascii="Times New Roman" w:hAnsi="Times New Roman" w:cs="Times New Roman"/>
          <w:sz w:val="28"/>
        </w:rPr>
        <w:t>у</w:t>
      </w:r>
      <w:r w:rsidR="00C777A1">
        <w:rPr>
          <w:rFonts w:ascii="Times New Roman" w:hAnsi="Times New Roman" w:cs="Times New Roman"/>
          <w:sz w:val="28"/>
        </w:rPr>
        <w:t xml:space="preserve"> судового засідання у кримінальному провадженні, </w:t>
      </w:r>
      <w:r w:rsidR="00784A86">
        <w:rPr>
          <w:rFonts w:ascii="Times New Roman" w:hAnsi="Times New Roman" w:cs="Times New Roman"/>
          <w:sz w:val="28"/>
        </w:rPr>
        <w:t>в</w:t>
      </w:r>
      <w:r w:rsidR="00F21AD3">
        <w:rPr>
          <w:rFonts w:ascii="Times New Roman" w:hAnsi="Times New Roman" w:cs="Times New Roman"/>
          <w:sz w:val="28"/>
        </w:rPr>
        <w:t xml:space="preserve"> якому він є обвинуваченим</w:t>
      </w:r>
      <w:r w:rsidR="00C777A1">
        <w:rPr>
          <w:rFonts w:ascii="Times New Roman" w:hAnsi="Times New Roman" w:cs="Times New Roman"/>
          <w:sz w:val="28"/>
        </w:rPr>
        <w:t>.</w:t>
      </w:r>
      <w:r w:rsidR="00155507">
        <w:rPr>
          <w:rFonts w:ascii="Times New Roman" w:hAnsi="Times New Roman"/>
          <w:sz w:val="28"/>
          <w:szCs w:val="28"/>
        </w:rPr>
        <w:t xml:space="preserve"> </w:t>
      </w:r>
    </w:p>
    <w:p w:rsidR="00155507" w:rsidRDefault="00ED54F1" w:rsidP="00784A86">
      <w:pPr>
        <w:spacing w:after="0" w:line="240" w:lineRule="auto"/>
        <w:ind w:right="-286"/>
        <w:jc w:val="both"/>
        <w:rPr>
          <w:rFonts w:ascii="Times New Roman" w:hAnsi="Times New Roman"/>
          <w:sz w:val="28"/>
          <w:szCs w:val="28"/>
        </w:rPr>
      </w:pPr>
      <w:r>
        <w:rPr>
          <w:rFonts w:ascii="Times New Roman" w:hAnsi="Times New Roman"/>
          <w:sz w:val="28"/>
          <w:szCs w:val="28"/>
        </w:rPr>
        <w:tab/>
        <w:t>У скарзі ОСОБА_1</w:t>
      </w:r>
      <w:r w:rsidR="00155507">
        <w:rPr>
          <w:rFonts w:ascii="Times New Roman" w:hAnsi="Times New Roman"/>
          <w:sz w:val="28"/>
          <w:szCs w:val="28"/>
        </w:rPr>
        <w:t xml:space="preserve"> зазначив, що 19 лютого 2019 року ухвалою слідчого </w:t>
      </w:r>
      <w:r>
        <w:rPr>
          <w:rFonts w:ascii="Times New Roman" w:hAnsi="Times New Roman"/>
          <w:sz w:val="28"/>
          <w:szCs w:val="28"/>
        </w:rPr>
        <w:br/>
      </w:r>
      <w:r w:rsidR="00155507">
        <w:rPr>
          <w:rFonts w:ascii="Times New Roman" w:hAnsi="Times New Roman"/>
          <w:sz w:val="28"/>
          <w:szCs w:val="28"/>
        </w:rPr>
        <w:t>судді Зарічного районного суду міста</w:t>
      </w:r>
      <w:r w:rsidR="007D5078">
        <w:rPr>
          <w:rFonts w:ascii="Times New Roman" w:hAnsi="Times New Roman"/>
          <w:sz w:val="28"/>
          <w:szCs w:val="28"/>
        </w:rPr>
        <w:t xml:space="preserve"> Сум</w:t>
      </w:r>
      <w:r w:rsidR="00155507">
        <w:rPr>
          <w:rFonts w:ascii="Times New Roman" w:hAnsi="Times New Roman"/>
          <w:sz w:val="28"/>
          <w:szCs w:val="28"/>
        </w:rPr>
        <w:t xml:space="preserve"> Клімашевської І.В. було зобов’язано слідчого СУ ГУНП в Сумській області Колоусова Я.П. згідно </w:t>
      </w:r>
      <w:r w:rsidR="007D5078">
        <w:rPr>
          <w:rFonts w:ascii="Times New Roman" w:hAnsi="Times New Roman"/>
          <w:sz w:val="28"/>
          <w:szCs w:val="28"/>
        </w:rPr>
        <w:t>зі статтею</w:t>
      </w:r>
      <w:r w:rsidR="00155507">
        <w:rPr>
          <w:rFonts w:ascii="Times New Roman" w:hAnsi="Times New Roman"/>
          <w:sz w:val="28"/>
          <w:szCs w:val="28"/>
        </w:rPr>
        <w:t xml:space="preserve"> 220 Кримінального процесуального кодексу України (далі – КПК України) розглянути </w:t>
      </w:r>
      <w:r>
        <w:rPr>
          <w:rFonts w:ascii="Times New Roman" w:hAnsi="Times New Roman"/>
          <w:sz w:val="28"/>
          <w:szCs w:val="28"/>
        </w:rPr>
        <w:t>по суті клопотання ОСОБА_1</w:t>
      </w:r>
      <w:r w:rsidR="00155507">
        <w:rPr>
          <w:rFonts w:ascii="Times New Roman" w:hAnsi="Times New Roman"/>
          <w:sz w:val="28"/>
          <w:szCs w:val="28"/>
        </w:rPr>
        <w:t xml:space="preserve"> від 23 січня 2019 року про проведення </w:t>
      </w:r>
      <w:r w:rsidR="00C777A1">
        <w:rPr>
          <w:rFonts w:ascii="Times New Roman" w:hAnsi="Times New Roman"/>
          <w:sz w:val="28"/>
          <w:szCs w:val="28"/>
        </w:rPr>
        <w:t xml:space="preserve">вказаних </w:t>
      </w:r>
      <w:r w:rsidR="007D5078">
        <w:rPr>
          <w:rFonts w:ascii="Times New Roman" w:hAnsi="Times New Roman"/>
          <w:sz w:val="28"/>
          <w:szCs w:val="28"/>
        </w:rPr>
        <w:t>слідчих дій. О</w:t>
      </w:r>
      <w:r w:rsidR="00155507">
        <w:rPr>
          <w:rFonts w:ascii="Times New Roman" w:hAnsi="Times New Roman"/>
          <w:sz w:val="28"/>
          <w:szCs w:val="28"/>
        </w:rPr>
        <w:t>днак слідчий Колоусов Я.П. ухвалу слідчого суді не виконав та не розглянув вказаного клопотання, том</w:t>
      </w:r>
      <w:r w:rsidR="00C777A1">
        <w:rPr>
          <w:rFonts w:ascii="Times New Roman" w:hAnsi="Times New Roman"/>
          <w:sz w:val="28"/>
          <w:szCs w:val="28"/>
        </w:rPr>
        <w:t>у просив зобов’язати цього</w:t>
      </w:r>
      <w:r w:rsidR="00155507">
        <w:rPr>
          <w:rFonts w:ascii="Times New Roman" w:hAnsi="Times New Roman"/>
          <w:sz w:val="28"/>
          <w:szCs w:val="28"/>
        </w:rPr>
        <w:t xml:space="preserve"> слідчого виконати процесуальні дії, зазначені в цьому клопотанні.</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lastRenderedPageBreak/>
        <w:tab/>
        <w:t>13 березня 2019 року ухвалою слідчого судді Зар</w:t>
      </w:r>
      <w:r w:rsidR="007D5078">
        <w:rPr>
          <w:rFonts w:ascii="Times New Roman" w:hAnsi="Times New Roman"/>
          <w:sz w:val="28"/>
          <w:szCs w:val="28"/>
        </w:rPr>
        <w:t>ічного районного суду міста Сум</w:t>
      </w:r>
      <w:r>
        <w:rPr>
          <w:rFonts w:ascii="Times New Roman" w:hAnsi="Times New Roman"/>
          <w:sz w:val="28"/>
          <w:szCs w:val="28"/>
        </w:rPr>
        <w:t xml:space="preserve"> Янголя Є.В.</w:t>
      </w:r>
      <w:r w:rsidRPr="00BD095A">
        <w:rPr>
          <w:rFonts w:ascii="Times New Roman" w:hAnsi="Times New Roman"/>
          <w:sz w:val="28"/>
          <w:szCs w:val="28"/>
        </w:rPr>
        <w:t xml:space="preserve"> </w:t>
      </w:r>
      <w:r w:rsidR="007F265D">
        <w:rPr>
          <w:rFonts w:ascii="Times New Roman" w:hAnsi="Times New Roman"/>
          <w:sz w:val="28"/>
          <w:szCs w:val="28"/>
        </w:rPr>
        <w:t>за скаргою ОСОБА_1</w:t>
      </w:r>
      <w:r>
        <w:rPr>
          <w:rFonts w:ascii="Times New Roman" w:hAnsi="Times New Roman"/>
          <w:sz w:val="28"/>
          <w:szCs w:val="28"/>
        </w:rPr>
        <w:t xml:space="preserve"> на бездіяльність слідчого </w:t>
      </w:r>
      <w:r w:rsidR="00C777A1">
        <w:rPr>
          <w:rFonts w:ascii="Times New Roman" w:hAnsi="Times New Roman"/>
          <w:sz w:val="28"/>
          <w:szCs w:val="28"/>
        </w:rPr>
        <w:br/>
      </w:r>
      <w:r>
        <w:rPr>
          <w:rFonts w:ascii="Times New Roman" w:hAnsi="Times New Roman"/>
          <w:sz w:val="28"/>
          <w:szCs w:val="28"/>
        </w:rPr>
        <w:t>СУ ГУНП в Сумській області Колоусова Я.П. відкрито пр</w:t>
      </w:r>
      <w:r w:rsidR="00F21AD3">
        <w:rPr>
          <w:rFonts w:ascii="Times New Roman" w:hAnsi="Times New Roman"/>
          <w:sz w:val="28"/>
          <w:szCs w:val="28"/>
        </w:rPr>
        <w:t>овадження у справі та призначено</w:t>
      </w:r>
      <w:r w:rsidR="00936737">
        <w:rPr>
          <w:rFonts w:ascii="Times New Roman" w:hAnsi="Times New Roman"/>
          <w:sz w:val="28"/>
          <w:szCs w:val="28"/>
        </w:rPr>
        <w:t xml:space="preserve"> скаргу до розгляду</w:t>
      </w:r>
      <w:r>
        <w:rPr>
          <w:rFonts w:ascii="Times New Roman" w:hAnsi="Times New Roman"/>
          <w:sz w:val="28"/>
          <w:szCs w:val="28"/>
        </w:rPr>
        <w:t xml:space="preserve"> на 15 березня 2019 року. </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r>
      <w:r w:rsidR="007D5078">
        <w:rPr>
          <w:rFonts w:ascii="Times New Roman" w:hAnsi="Times New Roman"/>
          <w:sz w:val="28"/>
          <w:szCs w:val="28"/>
        </w:rPr>
        <w:t>15 березня 2019 року скаргу не було розглянуто</w:t>
      </w:r>
      <w:r>
        <w:rPr>
          <w:rFonts w:ascii="Times New Roman" w:hAnsi="Times New Roman"/>
          <w:sz w:val="28"/>
          <w:szCs w:val="28"/>
        </w:rPr>
        <w:t xml:space="preserve"> у зв’язку з тим, що суддя</w:t>
      </w:r>
      <w:r w:rsidR="007D5078">
        <w:rPr>
          <w:rFonts w:ascii="Times New Roman" w:hAnsi="Times New Roman"/>
          <w:sz w:val="28"/>
          <w:szCs w:val="28"/>
        </w:rPr>
        <w:t xml:space="preserve"> перебував у нарадчій кімнаті у</w:t>
      </w:r>
      <w:r>
        <w:rPr>
          <w:rFonts w:ascii="Times New Roman" w:hAnsi="Times New Roman"/>
          <w:sz w:val="28"/>
          <w:szCs w:val="28"/>
        </w:rPr>
        <w:t xml:space="preserve"> справі № 591/449/18 (провадження </w:t>
      </w:r>
      <w:r>
        <w:rPr>
          <w:rFonts w:ascii="Times New Roman" w:hAnsi="Times New Roman"/>
          <w:sz w:val="28"/>
          <w:szCs w:val="28"/>
        </w:rPr>
        <w:br/>
        <w:t>1-кп 591/130/19</w:t>
      </w:r>
      <w:r w:rsidR="007F265D">
        <w:rPr>
          <w:rFonts w:ascii="Times New Roman" w:hAnsi="Times New Roman"/>
          <w:sz w:val="28"/>
          <w:szCs w:val="28"/>
        </w:rPr>
        <w:t>) за обвинуваченням ОСОБА_3</w:t>
      </w:r>
      <w:r>
        <w:rPr>
          <w:rFonts w:ascii="Times New Roman" w:hAnsi="Times New Roman"/>
          <w:sz w:val="28"/>
          <w:szCs w:val="28"/>
        </w:rPr>
        <w:t xml:space="preserve"> за частиною другою </w:t>
      </w:r>
      <w:r>
        <w:rPr>
          <w:rFonts w:ascii="Times New Roman" w:hAnsi="Times New Roman"/>
          <w:sz w:val="28"/>
          <w:szCs w:val="28"/>
        </w:rPr>
        <w:br/>
        <w:t>статті 286 Кримінального кодексу України (далі – КК України). Розгляд скарги було відкладено на 19 березня 2019 року.</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19 березня 2019 року на адресу Зар</w:t>
      </w:r>
      <w:r w:rsidR="007D5078">
        <w:rPr>
          <w:rFonts w:ascii="Times New Roman" w:hAnsi="Times New Roman"/>
          <w:sz w:val="28"/>
          <w:szCs w:val="28"/>
        </w:rPr>
        <w:t>ічного районного суду міста Сум з д</w:t>
      </w:r>
      <w:r>
        <w:rPr>
          <w:rFonts w:ascii="Times New Roman" w:hAnsi="Times New Roman"/>
          <w:sz w:val="28"/>
          <w:szCs w:val="28"/>
        </w:rPr>
        <w:t xml:space="preserve">ержавної установи «Сумський слідчий ізолятор» надійшло повідомлення </w:t>
      </w:r>
      <w:r>
        <w:rPr>
          <w:rFonts w:ascii="Times New Roman" w:hAnsi="Times New Roman"/>
          <w:sz w:val="28"/>
          <w:szCs w:val="28"/>
        </w:rPr>
        <w:br/>
        <w:t>від 18 березня 2019 року вих. № 1</w:t>
      </w:r>
      <w:r w:rsidR="000F48E2">
        <w:rPr>
          <w:rFonts w:ascii="Times New Roman" w:hAnsi="Times New Roman"/>
          <w:sz w:val="28"/>
          <w:szCs w:val="28"/>
        </w:rPr>
        <w:t>981</w:t>
      </w:r>
      <w:r>
        <w:rPr>
          <w:rFonts w:ascii="Times New Roman" w:hAnsi="Times New Roman"/>
          <w:sz w:val="28"/>
          <w:szCs w:val="28"/>
        </w:rPr>
        <w:t xml:space="preserve"> </w:t>
      </w:r>
      <w:r w:rsidR="00936737">
        <w:rPr>
          <w:rFonts w:ascii="Times New Roman" w:hAnsi="Times New Roman"/>
          <w:sz w:val="28"/>
          <w:szCs w:val="28"/>
        </w:rPr>
        <w:t>про неможливість доставлення</w:t>
      </w:r>
      <w:r>
        <w:rPr>
          <w:rFonts w:ascii="Times New Roman" w:hAnsi="Times New Roman"/>
          <w:sz w:val="28"/>
          <w:szCs w:val="28"/>
        </w:rPr>
        <w:t xml:space="preserve"> </w:t>
      </w:r>
      <w:r w:rsidR="00936737">
        <w:rPr>
          <w:rFonts w:ascii="Times New Roman" w:hAnsi="Times New Roman"/>
          <w:sz w:val="28"/>
          <w:szCs w:val="28"/>
        </w:rPr>
        <w:br/>
      </w:r>
      <w:r w:rsidR="007F265D">
        <w:rPr>
          <w:rFonts w:ascii="Times New Roman" w:hAnsi="Times New Roman"/>
          <w:sz w:val="28"/>
          <w:szCs w:val="28"/>
        </w:rPr>
        <w:t>ОСОБА_1</w:t>
      </w:r>
      <w:r w:rsidR="007D5078">
        <w:rPr>
          <w:rFonts w:ascii="Times New Roman" w:hAnsi="Times New Roman"/>
          <w:sz w:val="28"/>
          <w:szCs w:val="28"/>
        </w:rPr>
        <w:t xml:space="preserve"> </w:t>
      </w:r>
      <w:r>
        <w:rPr>
          <w:rFonts w:ascii="Times New Roman" w:hAnsi="Times New Roman"/>
          <w:sz w:val="28"/>
          <w:szCs w:val="28"/>
        </w:rPr>
        <w:t>до зали суду 19 березня 2019 року на 10</w:t>
      </w:r>
      <w:r w:rsidR="00936737">
        <w:rPr>
          <w:rFonts w:ascii="Times New Roman" w:hAnsi="Times New Roman"/>
          <w:sz w:val="28"/>
          <w:szCs w:val="28"/>
        </w:rPr>
        <w:t>:00,</w:t>
      </w:r>
      <w:r>
        <w:rPr>
          <w:rFonts w:ascii="Times New Roman" w:hAnsi="Times New Roman"/>
          <w:sz w:val="28"/>
          <w:szCs w:val="28"/>
        </w:rPr>
        <w:t xml:space="preserve"> </w:t>
      </w:r>
      <w:r w:rsidR="007D5078">
        <w:rPr>
          <w:rFonts w:ascii="Times New Roman" w:hAnsi="Times New Roman"/>
          <w:sz w:val="28"/>
          <w:szCs w:val="28"/>
        </w:rPr>
        <w:t>оскільки його</w:t>
      </w:r>
      <w:r>
        <w:rPr>
          <w:rFonts w:ascii="Times New Roman" w:hAnsi="Times New Roman"/>
          <w:sz w:val="28"/>
          <w:szCs w:val="28"/>
        </w:rPr>
        <w:t xml:space="preserve"> </w:t>
      </w:r>
      <w:r w:rsidR="007F265D">
        <w:rPr>
          <w:rFonts w:ascii="Times New Roman" w:hAnsi="Times New Roman"/>
          <w:sz w:val="28"/>
          <w:szCs w:val="28"/>
        </w:rPr>
        <w:br/>
      </w:r>
      <w:r w:rsidR="000527BB">
        <w:rPr>
          <w:rFonts w:ascii="Times New Roman" w:hAnsi="Times New Roman"/>
          <w:sz w:val="28"/>
          <w:szCs w:val="28"/>
        </w:rPr>
        <w:t>направлено</w:t>
      </w:r>
      <w:r>
        <w:rPr>
          <w:rFonts w:ascii="Times New Roman" w:hAnsi="Times New Roman"/>
          <w:sz w:val="28"/>
          <w:szCs w:val="28"/>
        </w:rPr>
        <w:t xml:space="preserve"> до УВП № 23 Полтавської області. </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19 березня 2019 року ухвалою слідчого судді Зарічного районног</w:t>
      </w:r>
      <w:r w:rsidR="007D5078">
        <w:rPr>
          <w:rFonts w:ascii="Times New Roman" w:hAnsi="Times New Roman"/>
          <w:sz w:val="28"/>
          <w:szCs w:val="28"/>
        </w:rPr>
        <w:t>о суду міста Сум</w:t>
      </w:r>
      <w:r>
        <w:rPr>
          <w:rFonts w:ascii="Times New Roman" w:hAnsi="Times New Roman"/>
          <w:sz w:val="28"/>
          <w:szCs w:val="28"/>
        </w:rPr>
        <w:t xml:space="preserve"> Янголя Є.В. в </w:t>
      </w:r>
      <w:r w:rsidR="007F265D">
        <w:rPr>
          <w:rFonts w:ascii="Times New Roman" w:hAnsi="Times New Roman"/>
          <w:sz w:val="28"/>
          <w:szCs w:val="28"/>
        </w:rPr>
        <w:t>задоволенні скарги ОСОБА_1</w:t>
      </w:r>
      <w:r>
        <w:rPr>
          <w:rFonts w:ascii="Times New Roman" w:hAnsi="Times New Roman"/>
          <w:sz w:val="28"/>
          <w:szCs w:val="28"/>
        </w:rPr>
        <w:t xml:space="preserve"> відмовлено за </w:t>
      </w:r>
      <w:r w:rsidR="00800AD3">
        <w:rPr>
          <w:rFonts w:ascii="Times New Roman" w:hAnsi="Times New Roman"/>
          <w:sz w:val="28"/>
          <w:szCs w:val="28"/>
        </w:rPr>
        <w:br/>
      </w:r>
      <w:r>
        <w:rPr>
          <w:rFonts w:ascii="Times New Roman" w:hAnsi="Times New Roman"/>
          <w:sz w:val="28"/>
          <w:szCs w:val="28"/>
        </w:rPr>
        <w:t>необґрунтованістю.</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Вказана ухвала мотивована тим, що із зазначеним клопотанням про проведення слідчих та</w:t>
      </w:r>
      <w:r w:rsidR="00800AD3">
        <w:rPr>
          <w:rFonts w:ascii="Times New Roman" w:hAnsi="Times New Roman"/>
          <w:sz w:val="28"/>
          <w:szCs w:val="28"/>
        </w:rPr>
        <w:t xml:space="preserve"> процесуальних дій ОСОБА_1</w:t>
      </w:r>
      <w:r>
        <w:rPr>
          <w:rFonts w:ascii="Times New Roman" w:hAnsi="Times New Roman"/>
          <w:sz w:val="28"/>
          <w:szCs w:val="28"/>
        </w:rPr>
        <w:t xml:space="preserve"> звертався не до слідчого Колоусова Я.П., а</w:t>
      </w:r>
      <w:r w:rsidR="007D5078">
        <w:rPr>
          <w:rFonts w:ascii="Times New Roman" w:hAnsi="Times New Roman"/>
          <w:sz w:val="28"/>
          <w:szCs w:val="28"/>
        </w:rPr>
        <w:t xml:space="preserve"> до процесуального керівника та</w:t>
      </w:r>
      <w:r>
        <w:rPr>
          <w:rFonts w:ascii="Times New Roman" w:hAnsi="Times New Roman"/>
          <w:sz w:val="28"/>
          <w:szCs w:val="28"/>
        </w:rPr>
        <w:t xml:space="preserve"> що 19 лютого </w:t>
      </w:r>
      <w:r w:rsidR="00C777A1">
        <w:rPr>
          <w:rFonts w:ascii="Times New Roman" w:hAnsi="Times New Roman"/>
          <w:sz w:val="28"/>
          <w:szCs w:val="28"/>
        </w:rPr>
        <w:br/>
      </w:r>
      <w:r>
        <w:rPr>
          <w:rFonts w:ascii="Times New Roman" w:hAnsi="Times New Roman"/>
          <w:sz w:val="28"/>
          <w:szCs w:val="28"/>
        </w:rPr>
        <w:t>2018 року вказаним слідчим бул</w:t>
      </w:r>
      <w:r w:rsidR="007D5078">
        <w:rPr>
          <w:rFonts w:ascii="Times New Roman" w:hAnsi="Times New Roman"/>
          <w:sz w:val="28"/>
          <w:szCs w:val="28"/>
        </w:rPr>
        <w:t>о винесено</w:t>
      </w:r>
      <w:r>
        <w:rPr>
          <w:rFonts w:ascii="Times New Roman" w:hAnsi="Times New Roman"/>
          <w:sz w:val="28"/>
          <w:szCs w:val="28"/>
        </w:rPr>
        <w:t xml:space="preserve"> постанов</w:t>
      </w:r>
      <w:r w:rsidR="007D5078">
        <w:rPr>
          <w:rFonts w:ascii="Times New Roman" w:hAnsi="Times New Roman"/>
          <w:sz w:val="28"/>
          <w:szCs w:val="28"/>
        </w:rPr>
        <w:t>у</w:t>
      </w:r>
      <w:r>
        <w:rPr>
          <w:rFonts w:ascii="Times New Roman" w:hAnsi="Times New Roman"/>
          <w:sz w:val="28"/>
          <w:szCs w:val="28"/>
        </w:rPr>
        <w:t xml:space="preserve"> про часткову відмову в задо</w:t>
      </w:r>
      <w:r w:rsidR="00800AD3">
        <w:rPr>
          <w:rFonts w:ascii="Times New Roman" w:hAnsi="Times New Roman"/>
          <w:sz w:val="28"/>
          <w:szCs w:val="28"/>
        </w:rPr>
        <w:t>воленні клопотання ОСОБА_1</w:t>
      </w:r>
      <w:r>
        <w:rPr>
          <w:rFonts w:ascii="Times New Roman" w:hAnsi="Times New Roman"/>
          <w:sz w:val="28"/>
          <w:szCs w:val="28"/>
        </w:rPr>
        <w:t xml:space="preserve"> у частині дослідження аудіозаписів </w:t>
      </w:r>
      <w:r w:rsidR="00800AD3">
        <w:rPr>
          <w:rFonts w:ascii="Times New Roman" w:hAnsi="Times New Roman"/>
          <w:sz w:val="28"/>
          <w:szCs w:val="28"/>
        </w:rPr>
        <w:br/>
      </w:r>
      <w:r>
        <w:rPr>
          <w:rFonts w:ascii="Times New Roman" w:hAnsi="Times New Roman"/>
          <w:sz w:val="28"/>
          <w:szCs w:val="28"/>
        </w:rPr>
        <w:t>судового засідання у кримінальному</w:t>
      </w:r>
      <w:r w:rsidR="00800AD3">
        <w:rPr>
          <w:rFonts w:ascii="Times New Roman" w:hAnsi="Times New Roman"/>
          <w:sz w:val="28"/>
          <w:szCs w:val="28"/>
        </w:rPr>
        <w:t xml:space="preserve"> провадженні № __________ </w:t>
      </w:r>
      <w:r>
        <w:rPr>
          <w:rFonts w:ascii="Times New Roman" w:hAnsi="Times New Roman"/>
          <w:sz w:val="28"/>
          <w:szCs w:val="28"/>
        </w:rPr>
        <w:t xml:space="preserve">, в іншій </w:t>
      </w:r>
      <w:r w:rsidR="00800AD3">
        <w:rPr>
          <w:rFonts w:ascii="Times New Roman" w:hAnsi="Times New Roman"/>
          <w:sz w:val="28"/>
          <w:szCs w:val="28"/>
        </w:rPr>
        <w:br/>
      </w:r>
      <w:r>
        <w:rPr>
          <w:rFonts w:ascii="Times New Roman" w:hAnsi="Times New Roman"/>
          <w:sz w:val="28"/>
          <w:szCs w:val="28"/>
        </w:rPr>
        <w:t>ча</w:t>
      </w:r>
      <w:r w:rsidR="007D5078">
        <w:rPr>
          <w:rFonts w:ascii="Times New Roman" w:hAnsi="Times New Roman"/>
          <w:sz w:val="28"/>
          <w:szCs w:val="28"/>
        </w:rPr>
        <w:t>стині клопотання було задоволено</w:t>
      </w:r>
      <w:r>
        <w:rPr>
          <w:rFonts w:ascii="Times New Roman" w:hAnsi="Times New Roman"/>
          <w:sz w:val="28"/>
          <w:szCs w:val="28"/>
        </w:rPr>
        <w:t>.</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 xml:space="preserve">Постановлена ухвала не оскаржувалась та набрала законної сили. </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З копії журналу судового засідання від 19 березня 2019 року вбачається, що оскільки учасники процесу до су</w:t>
      </w:r>
      <w:r w:rsidR="000527BB">
        <w:rPr>
          <w:rFonts w:ascii="Times New Roman" w:hAnsi="Times New Roman"/>
          <w:sz w:val="28"/>
          <w:szCs w:val="28"/>
        </w:rPr>
        <w:t>ду не з’явилися, про час розгляду</w:t>
      </w:r>
      <w:r w:rsidR="007D5078">
        <w:rPr>
          <w:rFonts w:ascii="Times New Roman" w:hAnsi="Times New Roman"/>
          <w:sz w:val="28"/>
          <w:szCs w:val="28"/>
        </w:rPr>
        <w:t xml:space="preserve"> справи повідомле</w:t>
      </w:r>
      <w:r>
        <w:rPr>
          <w:rFonts w:ascii="Times New Roman" w:hAnsi="Times New Roman"/>
          <w:sz w:val="28"/>
          <w:szCs w:val="28"/>
        </w:rPr>
        <w:t>ні були належним чином, суддею Янголем Є.В. з метою розгляду справи в розумні строки та, враховуючи, що від скарж</w:t>
      </w:r>
      <w:r w:rsidR="000527BB">
        <w:rPr>
          <w:rFonts w:ascii="Times New Roman" w:hAnsi="Times New Roman"/>
          <w:sz w:val="28"/>
          <w:szCs w:val="28"/>
        </w:rPr>
        <w:t>ника не надходило заяви про розгляд</w:t>
      </w:r>
      <w:r w:rsidR="00507013">
        <w:rPr>
          <w:rFonts w:ascii="Times New Roman" w:hAnsi="Times New Roman"/>
          <w:sz w:val="28"/>
          <w:szCs w:val="28"/>
        </w:rPr>
        <w:t xml:space="preserve"> справи за його участі, було прийнято протокольну ухвалу</w:t>
      </w:r>
      <w:r w:rsidR="00046C7D">
        <w:rPr>
          <w:rFonts w:ascii="Times New Roman" w:hAnsi="Times New Roman"/>
          <w:sz w:val="28"/>
          <w:szCs w:val="28"/>
        </w:rPr>
        <w:t xml:space="preserve"> про розгляд справи за відсутності</w:t>
      </w:r>
      <w:r>
        <w:rPr>
          <w:rFonts w:ascii="Times New Roman" w:hAnsi="Times New Roman"/>
          <w:sz w:val="28"/>
          <w:szCs w:val="28"/>
        </w:rPr>
        <w:t xml:space="preserve"> скаржника.  </w:t>
      </w:r>
    </w:p>
    <w:p w:rsidR="00155507" w:rsidRDefault="00507013" w:rsidP="00784A86">
      <w:pPr>
        <w:spacing w:after="0" w:line="240" w:lineRule="auto"/>
        <w:ind w:right="-286"/>
        <w:jc w:val="both"/>
        <w:rPr>
          <w:rFonts w:ascii="Times New Roman" w:hAnsi="Times New Roman"/>
          <w:sz w:val="28"/>
          <w:szCs w:val="28"/>
        </w:rPr>
      </w:pPr>
      <w:r>
        <w:rPr>
          <w:rFonts w:ascii="Times New Roman" w:hAnsi="Times New Roman"/>
          <w:sz w:val="28"/>
          <w:szCs w:val="28"/>
        </w:rPr>
        <w:tab/>
        <w:t>У</w:t>
      </w:r>
      <w:r w:rsidR="00155507">
        <w:rPr>
          <w:rFonts w:ascii="Times New Roman" w:hAnsi="Times New Roman"/>
          <w:sz w:val="28"/>
          <w:szCs w:val="28"/>
        </w:rPr>
        <w:t xml:space="preserve"> письмових поясненнях, наданих суддею Янголем Є.В. на запит члена Вищої ради правосуддя Прудивуса О.В.</w:t>
      </w:r>
      <w:r>
        <w:rPr>
          <w:rFonts w:ascii="Times New Roman" w:hAnsi="Times New Roman"/>
          <w:sz w:val="28"/>
          <w:szCs w:val="28"/>
        </w:rPr>
        <w:t>,</w:t>
      </w:r>
      <w:r w:rsidR="00155507">
        <w:rPr>
          <w:rFonts w:ascii="Times New Roman" w:hAnsi="Times New Roman"/>
          <w:sz w:val="28"/>
          <w:szCs w:val="28"/>
        </w:rPr>
        <w:t xml:space="preserve"> зазначається, що з наданих слідчим матеріалів вбачається, що</w:t>
      </w:r>
      <w:r w:rsidR="00155507" w:rsidRPr="00321E4A">
        <w:rPr>
          <w:rFonts w:ascii="Times New Roman" w:hAnsi="Times New Roman"/>
          <w:sz w:val="28"/>
          <w:szCs w:val="28"/>
        </w:rPr>
        <w:t xml:space="preserve"> </w:t>
      </w:r>
      <w:r w:rsidR="00155507">
        <w:rPr>
          <w:rFonts w:ascii="Times New Roman" w:hAnsi="Times New Roman"/>
          <w:sz w:val="28"/>
          <w:szCs w:val="28"/>
        </w:rPr>
        <w:t>кло</w:t>
      </w:r>
      <w:r w:rsidR="00800AD3">
        <w:rPr>
          <w:rFonts w:ascii="Times New Roman" w:hAnsi="Times New Roman"/>
          <w:sz w:val="28"/>
          <w:szCs w:val="28"/>
        </w:rPr>
        <w:t>потання ОСОБА_1</w:t>
      </w:r>
      <w:r>
        <w:rPr>
          <w:rFonts w:ascii="Times New Roman" w:hAnsi="Times New Roman"/>
          <w:sz w:val="28"/>
          <w:szCs w:val="28"/>
        </w:rPr>
        <w:t xml:space="preserve"> розглянуто</w:t>
      </w:r>
      <w:r w:rsidR="00155507">
        <w:rPr>
          <w:rFonts w:ascii="Times New Roman" w:hAnsi="Times New Roman"/>
          <w:sz w:val="28"/>
          <w:szCs w:val="28"/>
        </w:rPr>
        <w:t xml:space="preserve"> слідчим</w:t>
      </w:r>
      <w:r w:rsidR="00155507" w:rsidRPr="00321E4A">
        <w:rPr>
          <w:rFonts w:ascii="Times New Roman" w:hAnsi="Times New Roman"/>
          <w:sz w:val="28"/>
          <w:szCs w:val="28"/>
        </w:rPr>
        <w:t xml:space="preserve"> </w:t>
      </w:r>
      <w:r>
        <w:rPr>
          <w:rFonts w:ascii="Times New Roman" w:hAnsi="Times New Roman"/>
          <w:sz w:val="28"/>
          <w:szCs w:val="28"/>
        </w:rPr>
        <w:t xml:space="preserve">по суті </w:t>
      </w:r>
      <w:r w:rsidR="00800AD3">
        <w:rPr>
          <w:rFonts w:ascii="Times New Roman" w:hAnsi="Times New Roman"/>
          <w:sz w:val="28"/>
          <w:szCs w:val="28"/>
        </w:rPr>
        <w:br/>
      </w:r>
      <w:r>
        <w:rPr>
          <w:rFonts w:ascii="Times New Roman" w:hAnsi="Times New Roman"/>
          <w:sz w:val="28"/>
          <w:szCs w:val="28"/>
        </w:rPr>
        <w:t>та прийнято</w:t>
      </w:r>
      <w:r w:rsidR="00155507">
        <w:rPr>
          <w:rFonts w:ascii="Times New Roman" w:hAnsi="Times New Roman"/>
          <w:sz w:val="28"/>
          <w:szCs w:val="28"/>
        </w:rPr>
        <w:t xml:space="preserve"> процесуальне рішення, тобто у скарзі фактично відсутній предмет спору. </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 xml:space="preserve">Суддя вказав, що за змістом скарги відсутні будь-які підстави вважати, що скарга була подана на підставі пункту 7 частини першої статті 303 КПК України, оскільки в ній відсутнє посилання на будь-яке рішення слідчого чи прокурора про відмову в задоволенні клопотання. Також зі скарги вбачається, що </w:t>
      </w:r>
      <w:r w:rsidR="00C777A1">
        <w:rPr>
          <w:rFonts w:ascii="Times New Roman" w:hAnsi="Times New Roman"/>
          <w:sz w:val="28"/>
          <w:szCs w:val="28"/>
        </w:rPr>
        <w:br/>
      </w:r>
      <w:r w:rsidR="00800AD3">
        <w:rPr>
          <w:rFonts w:ascii="Times New Roman" w:hAnsi="Times New Roman"/>
          <w:sz w:val="28"/>
          <w:szCs w:val="28"/>
        </w:rPr>
        <w:t>ОСОБА_1</w:t>
      </w:r>
      <w:r>
        <w:rPr>
          <w:rFonts w:ascii="Times New Roman" w:hAnsi="Times New Roman"/>
          <w:sz w:val="28"/>
          <w:szCs w:val="28"/>
        </w:rPr>
        <w:t xml:space="preserve"> на час її написання взагалі не було відомо про постанову слідчого, </w:t>
      </w:r>
      <w:r w:rsidR="00800AD3">
        <w:rPr>
          <w:rFonts w:ascii="Times New Roman" w:hAnsi="Times New Roman"/>
          <w:sz w:val="28"/>
          <w:szCs w:val="28"/>
        </w:rPr>
        <w:br/>
      </w:r>
      <w:r>
        <w:rPr>
          <w:rFonts w:ascii="Times New Roman" w:hAnsi="Times New Roman"/>
          <w:sz w:val="28"/>
          <w:szCs w:val="28"/>
        </w:rPr>
        <w:t>якою частково відмовл</w:t>
      </w:r>
      <w:r w:rsidR="00507013">
        <w:rPr>
          <w:rFonts w:ascii="Times New Roman" w:hAnsi="Times New Roman"/>
          <w:sz w:val="28"/>
          <w:szCs w:val="28"/>
        </w:rPr>
        <w:t>ено в задоволенні клопотання та</w:t>
      </w:r>
      <w:r>
        <w:rPr>
          <w:rFonts w:ascii="Times New Roman" w:hAnsi="Times New Roman"/>
          <w:sz w:val="28"/>
          <w:szCs w:val="28"/>
        </w:rPr>
        <w:t xml:space="preserve"> яка не містить будь-якого мотивування щодо змісту цієї постанови.</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ab/>
        <w:t>Частиною першою статті 28 КПК України передбачено, що під час кримінального провадження кожна процесуальна дія або процесуальне рішення повинні бути виконані або прийняті в розумні строки.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Отже</w:t>
      </w:r>
      <w:r w:rsidR="002D122E">
        <w:rPr>
          <w:rFonts w:ascii="Times New Roman" w:hAnsi="Times New Roman"/>
          <w:sz w:val="28"/>
          <w:szCs w:val="28"/>
        </w:rPr>
        <w:t>,</w:t>
      </w:r>
      <w:r>
        <w:rPr>
          <w:rFonts w:ascii="Times New Roman" w:hAnsi="Times New Roman"/>
          <w:sz w:val="28"/>
          <w:szCs w:val="28"/>
        </w:rPr>
        <w:t xml:space="preserve"> на час розгляду скарги строк, передбачений частиною другою статті 306 КПК України, вже сплив, а етап</w:t>
      </w:r>
      <w:r w:rsidR="00800AD3">
        <w:rPr>
          <w:rFonts w:ascii="Times New Roman" w:hAnsi="Times New Roman"/>
          <w:sz w:val="28"/>
          <w:szCs w:val="28"/>
        </w:rPr>
        <w:t>ування засудженого ОСОБА_1</w:t>
      </w:r>
      <w:r>
        <w:rPr>
          <w:rFonts w:ascii="Times New Roman" w:hAnsi="Times New Roman"/>
          <w:sz w:val="28"/>
          <w:szCs w:val="28"/>
        </w:rPr>
        <w:t xml:space="preserve"> з іншої області істотно </w:t>
      </w:r>
      <w:r w:rsidR="00800AD3">
        <w:rPr>
          <w:rFonts w:ascii="Times New Roman" w:hAnsi="Times New Roman"/>
          <w:sz w:val="28"/>
          <w:szCs w:val="28"/>
        </w:rPr>
        <w:br/>
      </w:r>
      <w:r>
        <w:rPr>
          <w:rFonts w:ascii="Times New Roman" w:hAnsi="Times New Roman"/>
          <w:sz w:val="28"/>
          <w:szCs w:val="28"/>
        </w:rPr>
        <w:t xml:space="preserve">впливало на розгляд скарги впродовж розумного строку. </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З метою розгляду справи</w:t>
      </w:r>
      <w:r w:rsidR="00507013">
        <w:rPr>
          <w:rFonts w:ascii="Times New Roman" w:hAnsi="Times New Roman"/>
          <w:sz w:val="28"/>
          <w:szCs w:val="28"/>
        </w:rPr>
        <w:t xml:space="preserve"> в розумні строки та з огляду на те</w:t>
      </w:r>
      <w:r>
        <w:rPr>
          <w:rFonts w:ascii="Times New Roman" w:hAnsi="Times New Roman"/>
          <w:sz w:val="28"/>
          <w:szCs w:val="28"/>
        </w:rPr>
        <w:t>, що від скаржника</w:t>
      </w:r>
      <w:r w:rsidR="000527BB">
        <w:rPr>
          <w:rFonts w:ascii="Times New Roman" w:hAnsi="Times New Roman"/>
          <w:sz w:val="28"/>
          <w:szCs w:val="28"/>
        </w:rPr>
        <w:t xml:space="preserve"> не надходило заяви про розгляд</w:t>
      </w:r>
      <w:r w:rsidR="002D122E">
        <w:rPr>
          <w:rFonts w:ascii="Times New Roman" w:hAnsi="Times New Roman"/>
          <w:sz w:val="28"/>
          <w:szCs w:val="28"/>
        </w:rPr>
        <w:t xml:space="preserve"> справи за його участі,</w:t>
      </w:r>
      <w:r>
        <w:rPr>
          <w:rFonts w:ascii="Times New Roman" w:hAnsi="Times New Roman"/>
          <w:sz w:val="28"/>
          <w:szCs w:val="28"/>
        </w:rPr>
        <w:t xml:space="preserve"> враховуючи, що предмет спору у справі фактично відсутній, </w:t>
      </w:r>
      <w:r w:rsidR="002D122E">
        <w:rPr>
          <w:rFonts w:ascii="Times New Roman" w:hAnsi="Times New Roman"/>
          <w:sz w:val="28"/>
          <w:szCs w:val="28"/>
        </w:rPr>
        <w:t>оскільки слідчим було розглянуто</w:t>
      </w:r>
      <w:r>
        <w:rPr>
          <w:rFonts w:ascii="Times New Roman" w:hAnsi="Times New Roman"/>
          <w:sz w:val="28"/>
          <w:szCs w:val="28"/>
        </w:rPr>
        <w:t xml:space="preserve"> клопотання скаржника по суті, про що скар</w:t>
      </w:r>
      <w:r w:rsidR="00507013">
        <w:rPr>
          <w:rFonts w:ascii="Times New Roman" w:hAnsi="Times New Roman"/>
          <w:sz w:val="28"/>
          <w:szCs w:val="28"/>
        </w:rPr>
        <w:t>жнику не було відомо, а також</w:t>
      </w:r>
      <w:r>
        <w:rPr>
          <w:rFonts w:ascii="Times New Roman" w:hAnsi="Times New Roman"/>
          <w:sz w:val="28"/>
          <w:szCs w:val="28"/>
        </w:rPr>
        <w:t xml:space="preserve"> відсутність негативних наслідків для розгляду скарги по суті, як зазначив у поясненнях суддя Янголь Є.В., ним була прийнята протокольна</w:t>
      </w:r>
      <w:r w:rsidR="00C777A1">
        <w:rPr>
          <w:rFonts w:ascii="Times New Roman" w:hAnsi="Times New Roman"/>
          <w:sz w:val="28"/>
          <w:szCs w:val="28"/>
        </w:rPr>
        <w:t xml:space="preserve"> ухвала про розгляд справи за відсутністю скаржника.</w:t>
      </w:r>
    </w:p>
    <w:p w:rsidR="00155507" w:rsidRDefault="00155507" w:rsidP="00784A86">
      <w:pPr>
        <w:spacing w:after="0" w:line="240" w:lineRule="auto"/>
        <w:ind w:right="-286"/>
        <w:jc w:val="both"/>
        <w:rPr>
          <w:rFonts w:ascii="Times New Roman" w:hAnsi="Times New Roman"/>
          <w:sz w:val="28"/>
          <w:szCs w:val="28"/>
        </w:rPr>
      </w:pPr>
      <w:r>
        <w:rPr>
          <w:rFonts w:ascii="Times New Roman" w:hAnsi="Times New Roman"/>
          <w:sz w:val="28"/>
          <w:szCs w:val="28"/>
        </w:rPr>
        <w:tab/>
        <w:t>У поясненні суддя Янголь Є.В. також зазначив, що на посаді судді працює більш ніж 12 років, до дисциплінарної відповідальності не притягувався, має значне навантаження, зокрема протягом 2018 року ним розглянуто 1396 справ різних категорій, станом на 19 березня 2019 року (на дату винесення ухвали) йому на розгляд надій</w:t>
      </w:r>
      <w:r w:rsidR="00507013">
        <w:rPr>
          <w:rFonts w:ascii="Times New Roman" w:hAnsi="Times New Roman"/>
          <w:sz w:val="28"/>
          <w:szCs w:val="28"/>
        </w:rPr>
        <w:t>шло 474 справи різних категорій з у</w:t>
      </w:r>
      <w:r>
        <w:rPr>
          <w:rFonts w:ascii="Times New Roman" w:hAnsi="Times New Roman"/>
          <w:sz w:val="28"/>
          <w:szCs w:val="28"/>
        </w:rPr>
        <w:t xml:space="preserve">рахуванням часу перебування у відпустці.  </w:t>
      </w:r>
    </w:p>
    <w:p w:rsidR="00046C7D" w:rsidRDefault="00046C7D" w:rsidP="00784A86">
      <w:pPr>
        <w:spacing w:after="0" w:line="240" w:lineRule="auto"/>
        <w:ind w:right="-286"/>
        <w:jc w:val="both"/>
        <w:rPr>
          <w:rFonts w:ascii="Times New Roman" w:hAnsi="Times New Roman"/>
          <w:sz w:val="28"/>
          <w:szCs w:val="28"/>
        </w:rPr>
      </w:pPr>
      <w:r>
        <w:rPr>
          <w:rFonts w:ascii="Times New Roman" w:hAnsi="Times New Roman"/>
          <w:sz w:val="28"/>
          <w:szCs w:val="28"/>
        </w:rPr>
        <w:tab/>
        <w:t>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rsidR="00155507" w:rsidRPr="008B64FC" w:rsidRDefault="00155507" w:rsidP="00784A86">
      <w:pPr>
        <w:pStyle w:val="a5"/>
        <w:ind w:right="-286" w:firstLine="708"/>
        <w:jc w:val="both"/>
        <w:rPr>
          <w:rFonts w:ascii="Times New Roman" w:hAnsi="Times New Roman"/>
          <w:sz w:val="28"/>
          <w:szCs w:val="28"/>
        </w:rPr>
      </w:pPr>
      <w:r w:rsidRPr="008B64FC">
        <w:rPr>
          <w:rFonts w:ascii="Times New Roman" w:hAnsi="Times New Roman"/>
          <w:sz w:val="28"/>
          <w:szCs w:val="28"/>
        </w:rPr>
        <w:t>Частиною третьою статті 306 КПК України визначено, що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w:t>
      </w:r>
    </w:p>
    <w:p w:rsidR="00155507" w:rsidRPr="008B64FC" w:rsidRDefault="00C777A1" w:rsidP="00784A86">
      <w:pPr>
        <w:pStyle w:val="a5"/>
        <w:ind w:right="-286" w:firstLine="708"/>
        <w:jc w:val="both"/>
        <w:rPr>
          <w:rFonts w:ascii="Times New Roman" w:hAnsi="Times New Roman"/>
          <w:sz w:val="28"/>
          <w:szCs w:val="28"/>
        </w:rPr>
      </w:pPr>
      <w:r>
        <w:rPr>
          <w:rFonts w:ascii="Times New Roman" w:hAnsi="Times New Roman"/>
          <w:sz w:val="28"/>
          <w:szCs w:val="28"/>
        </w:rPr>
        <w:t>Отже</w:t>
      </w:r>
      <w:r w:rsidR="00155507" w:rsidRPr="008B64FC">
        <w:rPr>
          <w:rFonts w:ascii="Times New Roman" w:hAnsi="Times New Roman"/>
          <w:sz w:val="28"/>
          <w:szCs w:val="28"/>
        </w:rPr>
        <w:t>, частини друга та третя статті 306 КПК України містять імперативні приписи як щодо того, що скарги на рішення, дії чи бездіяльність під час досудового розслідування розглядаються не пізніше сімдесяти двох годин з моменту надходження, так і щодо того, що їх розгляд здійснюється за обов’язкової участі особи, яка подала скаргу.</w:t>
      </w:r>
    </w:p>
    <w:p w:rsidR="00155507" w:rsidRPr="008B64FC" w:rsidRDefault="00155507" w:rsidP="00784A86">
      <w:pPr>
        <w:pStyle w:val="a5"/>
        <w:ind w:right="-286" w:firstLine="708"/>
        <w:jc w:val="both"/>
        <w:rPr>
          <w:rFonts w:ascii="Times New Roman" w:hAnsi="Times New Roman"/>
          <w:sz w:val="28"/>
          <w:szCs w:val="28"/>
        </w:rPr>
      </w:pPr>
      <w:r w:rsidRPr="008B64FC">
        <w:rPr>
          <w:rFonts w:ascii="Times New Roman" w:hAnsi="Times New Roman"/>
          <w:sz w:val="28"/>
          <w:szCs w:val="28"/>
        </w:rPr>
        <w:t xml:space="preserve">З матеріалів судової справи вбачається, що під час розгляду скарги </w:t>
      </w:r>
      <w:r w:rsidR="00507013">
        <w:rPr>
          <w:rFonts w:ascii="Times New Roman" w:hAnsi="Times New Roman"/>
          <w:sz w:val="28"/>
          <w:szCs w:val="28"/>
        </w:rPr>
        <w:br/>
      </w:r>
      <w:r w:rsidR="00800AD3">
        <w:rPr>
          <w:rFonts w:ascii="Times New Roman" w:hAnsi="Times New Roman"/>
          <w:sz w:val="28"/>
          <w:szCs w:val="28"/>
        </w:rPr>
        <w:t>ОСОБА_1</w:t>
      </w:r>
      <w:r w:rsidRPr="008B64FC">
        <w:rPr>
          <w:rFonts w:ascii="Times New Roman" w:hAnsi="Times New Roman"/>
          <w:sz w:val="28"/>
          <w:szCs w:val="28"/>
        </w:rPr>
        <w:t xml:space="preserve"> на бездіяльність слідчого</w:t>
      </w:r>
      <w:r w:rsidR="00690E6B">
        <w:rPr>
          <w:rFonts w:ascii="Times New Roman" w:hAnsi="Times New Roman"/>
          <w:sz w:val="28"/>
          <w:szCs w:val="28"/>
        </w:rPr>
        <w:t>,</w:t>
      </w:r>
      <w:r w:rsidRPr="008B64FC">
        <w:rPr>
          <w:rFonts w:ascii="Times New Roman" w:hAnsi="Times New Roman"/>
          <w:sz w:val="28"/>
          <w:szCs w:val="28"/>
        </w:rPr>
        <w:t xml:space="preserve"> </w:t>
      </w:r>
      <w:r>
        <w:rPr>
          <w:rFonts w:ascii="Times New Roman" w:hAnsi="Times New Roman"/>
          <w:sz w:val="28"/>
          <w:szCs w:val="28"/>
        </w:rPr>
        <w:t xml:space="preserve">слідчим </w:t>
      </w:r>
      <w:r w:rsidRPr="008B64FC">
        <w:rPr>
          <w:rFonts w:ascii="Times New Roman" w:hAnsi="Times New Roman"/>
          <w:sz w:val="28"/>
          <w:szCs w:val="28"/>
        </w:rPr>
        <w:t xml:space="preserve">суддею </w:t>
      </w:r>
      <w:r>
        <w:rPr>
          <w:rFonts w:ascii="Times New Roman" w:hAnsi="Times New Roman"/>
          <w:sz w:val="28"/>
          <w:szCs w:val="28"/>
        </w:rPr>
        <w:t>Янголем Є.В.</w:t>
      </w:r>
      <w:r w:rsidRPr="008B64FC">
        <w:rPr>
          <w:rFonts w:ascii="Times New Roman" w:hAnsi="Times New Roman"/>
          <w:sz w:val="28"/>
          <w:szCs w:val="28"/>
        </w:rPr>
        <w:t xml:space="preserve"> не </w:t>
      </w:r>
      <w:r w:rsidR="00800AD3">
        <w:rPr>
          <w:rFonts w:ascii="Times New Roman" w:hAnsi="Times New Roman"/>
          <w:sz w:val="28"/>
          <w:szCs w:val="28"/>
        </w:rPr>
        <w:br/>
      </w:r>
      <w:r w:rsidRPr="008B64FC">
        <w:rPr>
          <w:rFonts w:ascii="Times New Roman" w:hAnsi="Times New Roman"/>
          <w:sz w:val="28"/>
          <w:szCs w:val="28"/>
        </w:rPr>
        <w:t>дотримано вимог статті 306 КПК України, оскільки її розглянуто за відсутності скаржника та без наявності відомостей про його належне повідомлення.</w:t>
      </w:r>
    </w:p>
    <w:p w:rsidR="00155507" w:rsidRDefault="00155507" w:rsidP="00784A86">
      <w:pPr>
        <w:pStyle w:val="a5"/>
        <w:ind w:right="-286" w:firstLine="708"/>
        <w:jc w:val="both"/>
        <w:rPr>
          <w:rFonts w:ascii="Times New Roman" w:hAnsi="Times New Roman"/>
          <w:sz w:val="28"/>
          <w:szCs w:val="28"/>
        </w:rPr>
      </w:pPr>
      <w:r w:rsidRPr="008B64FC">
        <w:rPr>
          <w:rFonts w:ascii="Times New Roman" w:hAnsi="Times New Roman"/>
          <w:sz w:val="28"/>
          <w:szCs w:val="28"/>
        </w:rPr>
        <w:t>Відповідно до частини першої статті 135 КПК України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690E6B" w:rsidRPr="008B64FC" w:rsidRDefault="00690E6B" w:rsidP="00784A86">
      <w:pPr>
        <w:pStyle w:val="a5"/>
        <w:ind w:right="-286" w:firstLine="708"/>
        <w:jc w:val="both"/>
        <w:rPr>
          <w:rFonts w:ascii="Times New Roman" w:hAnsi="Times New Roman"/>
          <w:sz w:val="28"/>
          <w:szCs w:val="28"/>
        </w:rPr>
      </w:pPr>
      <w:r>
        <w:rPr>
          <w:rFonts w:ascii="Times New Roman" w:hAnsi="Times New Roman"/>
          <w:sz w:val="28"/>
          <w:szCs w:val="28"/>
        </w:rPr>
        <w:lastRenderedPageBreak/>
        <w:t>Особа, що перебуває під вартою, як зазначено у частині третій цієї статті, викликається через адміністрацію місця ув’язнення.</w:t>
      </w:r>
    </w:p>
    <w:p w:rsidR="00155507" w:rsidRPr="008B64FC" w:rsidRDefault="00155507" w:rsidP="00784A86">
      <w:pPr>
        <w:pStyle w:val="a5"/>
        <w:ind w:right="-286" w:firstLine="708"/>
        <w:jc w:val="both"/>
        <w:rPr>
          <w:rFonts w:ascii="Times New Roman" w:hAnsi="Times New Roman"/>
          <w:sz w:val="28"/>
          <w:szCs w:val="28"/>
        </w:rPr>
      </w:pPr>
      <w:r w:rsidRPr="008B64FC">
        <w:rPr>
          <w:rFonts w:ascii="Times New Roman" w:hAnsi="Times New Roman"/>
          <w:sz w:val="28"/>
          <w:szCs w:val="28"/>
        </w:rPr>
        <w:t>Хоча статтею 73 КПК України обов’язок здійснювати судові виклики і повідомлення осіб про судові засідання покладено на секретаря судового засідання, у цьому випадку слідчий суддя за наявними у справі матеріалами міг і повинен</w:t>
      </w:r>
      <w:r w:rsidR="00916357">
        <w:rPr>
          <w:rFonts w:ascii="Times New Roman" w:hAnsi="Times New Roman"/>
          <w:sz w:val="28"/>
          <w:szCs w:val="28"/>
        </w:rPr>
        <w:t xml:space="preserve"> був перевірити,</w:t>
      </w:r>
      <w:r w:rsidR="002D122E">
        <w:rPr>
          <w:rFonts w:ascii="Times New Roman" w:hAnsi="Times New Roman"/>
          <w:sz w:val="28"/>
          <w:szCs w:val="28"/>
        </w:rPr>
        <w:t xml:space="preserve"> </w:t>
      </w:r>
      <w:r w:rsidR="00800AD3">
        <w:rPr>
          <w:rFonts w:ascii="Times New Roman" w:hAnsi="Times New Roman"/>
          <w:sz w:val="28"/>
          <w:szCs w:val="28"/>
        </w:rPr>
        <w:t>чи здійснено повідомлення ОСОБА_1</w:t>
      </w:r>
      <w:r w:rsidRPr="008B64FC">
        <w:rPr>
          <w:rFonts w:ascii="Times New Roman" w:hAnsi="Times New Roman"/>
          <w:sz w:val="28"/>
          <w:szCs w:val="28"/>
        </w:rPr>
        <w:t xml:space="preserve"> належним чином.</w:t>
      </w:r>
    </w:p>
    <w:p w:rsidR="00A41FCD" w:rsidRDefault="00890454" w:rsidP="00784A86">
      <w:pPr>
        <w:pStyle w:val="a5"/>
        <w:ind w:right="-286" w:firstLine="708"/>
        <w:jc w:val="both"/>
        <w:rPr>
          <w:rFonts w:ascii="Times New Roman" w:hAnsi="Times New Roman"/>
          <w:sz w:val="28"/>
          <w:szCs w:val="28"/>
        </w:rPr>
      </w:pPr>
      <w:r>
        <w:rPr>
          <w:rFonts w:ascii="Times New Roman" w:hAnsi="Times New Roman"/>
          <w:sz w:val="28"/>
          <w:szCs w:val="28"/>
        </w:rPr>
        <w:t>Попередньою перевіркою</w:t>
      </w:r>
      <w:r w:rsidR="00155507" w:rsidRPr="008B64FC">
        <w:rPr>
          <w:rFonts w:ascii="Times New Roman" w:hAnsi="Times New Roman"/>
          <w:sz w:val="28"/>
          <w:szCs w:val="28"/>
        </w:rPr>
        <w:t xml:space="preserve"> встановлено, що </w:t>
      </w:r>
      <w:r w:rsidR="00155507">
        <w:rPr>
          <w:rFonts w:ascii="Times New Roman" w:hAnsi="Times New Roman"/>
          <w:sz w:val="28"/>
          <w:szCs w:val="28"/>
        </w:rPr>
        <w:t>копії документів, які додані суддею до письмового пояснення</w:t>
      </w:r>
      <w:r w:rsidR="00507013">
        <w:rPr>
          <w:rFonts w:ascii="Times New Roman" w:hAnsi="Times New Roman"/>
          <w:sz w:val="28"/>
          <w:szCs w:val="28"/>
        </w:rPr>
        <w:t>,</w:t>
      </w:r>
      <w:r w:rsidR="00155507" w:rsidRPr="008B64FC">
        <w:rPr>
          <w:rFonts w:ascii="Times New Roman" w:hAnsi="Times New Roman"/>
          <w:sz w:val="28"/>
          <w:szCs w:val="28"/>
        </w:rPr>
        <w:t xml:space="preserve"> не містять до</w:t>
      </w:r>
      <w:r w:rsidR="00800AD3">
        <w:rPr>
          <w:rFonts w:ascii="Times New Roman" w:hAnsi="Times New Roman"/>
          <w:sz w:val="28"/>
          <w:szCs w:val="28"/>
        </w:rPr>
        <w:t>казів про те, що ОСОБА_1</w:t>
      </w:r>
      <w:r>
        <w:rPr>
          <w:rFonts w:ascii="Times New Roman" w:hAnsi="Times New Roman"/>
          <w:sz w:val="28"/>
          <w:szCs w:val="28"/>
        </w:rPr>
        <w:t xml:space="preserve"> був належним чином повідомлений</w:t>
      </w:r>
      <w:r w:rsidR="00155507" w:rsidRPr="008B64FC">
        <w:rPr>
          <w:rFonts w:ascii="Times New Roman" w:hAnsi="Times New Roman"/>
          <w:sz w:val="28"/>
          <w:szCs w:val="28"/>
        </w:rPr>
        <w:t xml:space="preserve"> про судове засідання</w:t>
      </w:r>
      <w:r w:rsidR="00155507">
        <w:rPr>
          <w:rFonts w:ascii="Times New Roman" w:hAnsi="Times New Roman"/>
          <w:sz w:val="28"/>
          <w:szCs w:val="28"/>
        </w:rPr>
        <w:t>,</w:t>
      </w:r>
      <w:r>
        <w:rPr>
          <w:rFonts w:ascii="Times New Roman" w:hAnsi="Times New Roman"/>
          <w:sz w:val="28"/>
          <w:szCs w:val="28"/>
        </w:rPr>
        <w:t xml:space="preserve"> а</w:t>
      </w:r>
      <w:r w:rsidR="00155507">
        <w:rPr>
          <w:rFonts w:ascii="Times New Roman" w:hAnsi="Times New Roman"/>
          <w:sz w:val="28"/>
          <w:szCs w:val="28"/>
        </w:rPr>
        <w:t xml:space="preserve"> доводи судді </w:t>
      </w:r>
      <w:r>
        <w:rPr>
          <w:rFonts w:ascii="Times New Roman" w:hAnsi="Times New Roman"/>
          <w:sz w:val="28"/>
          <w:szCs w:val="28"/>
        </w:rPr>
        <w:br/>
      </w:r>
      <w:r w:rsidR="00155507">
        <w:rPr>
          <w:rFonts w:ascii="Times New Roman" w:hAnsi="Times New Roman"/>
          <w:sz w:val="28"/>
          <w:szCs w:val="28"/>
        </w:rPr>
        <w:t>Янголя Є</w:t>
      </w:r>
      <w:r>
        <w:rPr>
          <w:rFonts w:ascii="Times New Roman" w:hAnsi="Times New Roman"/>
          <w:sz w:val="28"/>
          <w:szCs w:val="28"/>
        </w:rPr>
        <w:t>.В.</w:t>
      </w:r>
      <w:r w:rsidR="00155507" w:rsidRPr="008B64FC">
        <w:rPr>
          <w:rFonts w:ascii="Times New Roman" w:hAnsi="Times New Roman"/>
          <w:sz w:val="28"/>
          <w:szCs w:val="28"/>
        </w:rPr>
        <w:t xml:space="preserve">, що </w:t>
      </w:r>
      <w:r w:rsidR="00155507">
        <w:rPr>
          <w:rFonts w:ascii="Times New Roman" w:hAnsi="Times New Roman"/>
          <w:sz w:val="28"/>
          <w:szCs w:val="28"/>
        </w:rPr>
        <w:t>з метою розгляду справи в розумні строки</w:t>
      </w:r>
      <w:r>
        <w:rPr>
          <w:rFonts w:ascii="Times New Roman" w:hAnsi="Times New Roman"/>
          <w:sz w:val="28"/>
          <w:szCs w:val="28"/>
        </w:rPr>
        <w:t>,</w:t>
      </w:r>
      <w:r w:rsidR="00155507">
        <w:rPr>
          <w:rFonts w:ascii="Times New Roman" w:hAnsi="Times New Roman"/>
          <w:sz w:val="28"/>
          <w:szCs w:val="28"/>
        </w:rPr>
        <w:t xml:space="preserve"> та, враховуючи, що від </w:t>
      </w:r>
      <w:r w:rsidR="00155507" w:rsidRPr="008B64FC">
        <w:rPr>
          <w:rFonts w:ascii="Times New Roman" w:hAnsi="Times New Roman"/>
          <w:sz w:val="28"/>
          <w:szCs w:val="28"/>
        </w:rPr>
        <w:t>скаржник</w:t>
      </w:r>
      <w:r w:rsidR="00155507">
        <w:rPr>
          <w:rFonts w:ascii="Times New Roman" w:hAnsi="Times New Roman"/>
          <w:sz w:val="28"/>
          <w:szCs w:val="28"/>
        </w:rPr>
        <w:t>а</w:t>
      </w:r>
      <w:r w:rsidR="00155507" w:rsidRPr="008B64FC">
        <w:rPr>
          <w:rFonts w:ascii="Times New Roman" w:hAnsi="Times New Roman"/>
          <w:sz w:val="28"/>
          <w:szCs w:val="28"/>
        </w:rPr>
        <w:t xml:space="preserve"> не </w:t>
      </w:r>
      <w:r w:rsidR="000527BB">
        <w:rPr>
          <w:rFonts w:ascii="Times New Roman" w:hAnsi="Times New Roman"/>
          <w:sz w:val="28"/>
          <w:szCs w:val="28"/>
        </w:rPr>
        <w:t>находило заяви про розгляд</w:t>
      </w:r>
      <w:r w:rsidR="00155507">
        <w:rPr>
          <w:rFonts w:ascii="Times New Roman" w:hAnsi="Times New Roman"/>
          <w:sz w:val="28"/>
          <w:szCs w:val="28"/>
        </w:rPr>
        <w:t xml:space="preserve"> справи за його участі</w:t>
      </w:r>
      <w:r>
        <w:rPr>
          <w:rFonts w:ascii="Times New Roman" w:hAnsi="Times New Roman"/>
          <w:sz w:val="28"/>
          <w:szCs w:val="28"/>
        </w:rPr>
        <w:t>,</w:t>
      </w:r>
      <w:r w:rsidR="00155507">
        <w:rPr>
          <w:rFonts w:ascii="Times New Roman" w:hAnsi="Times New Roman"/>
          <w:sz w:val="28"/>
          <w:szCs w:val="28"/>
        </w:rPr>
        <w:t xml:space="preserve"> не можуть бути переконливими доказами необхідності розгляду скарги </w:t>
      </w:r>
      <w:r w:rsidR="00800AD3">
        <w:rPr>
          <w:rFonts w:ascii="Times New Roman" w:hAnsi="Times New Roman"/>
          <w:sz w:val="28"/>
          <w:szCs w:val="28"/>
        </w:rPr>
        <w:t>ОСОБА_1</w:t>
      </w:r>
      <w:r>
        <w:rPr>
          <w:rFonts w:ascii="Times New Roman" w:hAnsi="Times New Roman"/>
          <w:sz w:val="28"/>
          <w:szCs w:val="28"/>
        </w:rPr>
        <w:t xml:space="preserve"> </w:t>
      </w:r>
      <w:r w:rsidR="00155507">
        <w:rPr>
          <w:rFonts w:ascii="Times New Roman" w:hAnsi="Times New Roman"/>
          <w:sz w:val="28"/>
          <w:szCs w:val="28"/>
        </w:rPr>
        <w:t xml:space="preserve">за </w:t>
      </w:r>
      <w:r>
        <w:rPr>
          <w:rFonts w:ascii="Times New Roman" w:hAnsi="Times New Roman"/>
          <w:sz w:val="28"/>
          <w:szCs w:val="28"/>
        </w:rPr>
        <w:t>його відсутності</w:t>
      </w:r>
      <w:r w:rsidRPr="00A41FCD">
        <w:rPr>
          <w:rFonts w:ascii="Times New Roman" w:hAnsi="Times New Roman"/>
          <w:sz w:val="28"/>
          <w:szCs w:val="28"/>
        </w:rPr>
        <w:t>.</w:t>
      </w:r>
      <w:r w:rsidR="00155507" w:rsidRPr="00A41FCD">
        <w:rPr>
          <w:rFonts w:ascii="Times New Roman" w:hAnsi="Times New Roman"/>
          <w:sz w:val="28"/>
          <w:szCs w:val="28"/>
        </w:rPr>
        <w:t xml:space="preserve"> </w:t>
      </w:r>
    </w:p>
    <w:p w:rsidR="00155507" w:rsidRDefault="00A41FCD" w:rsidP="00784A86">
      <w:pPr>
        <w:pStyle w:val="a5"/>
        <w:ind w:right="-286" w:firstLine="708"/>
        <w:jc w:val="both"/>
        <w:rPr>
          <w:rFonts w:ascii="Times New Roman" w:hAnsi="Times New Roman"/>
          <w:sz w:val="28"/>
          <w:szCs w:val="28"/>
        </w:rPr>
      </w:pPr>
      <w:r w:rsidRPr="00A41FCD">
        <w:rPr>
          <w:rFonts w:ascii="Times New Roman" w:hAnsi="Times New Roman"/>
          <w:sz w:val="28"/>
          <w:szCs w:val="28"/>
        </w:rPr>
        <w:t>Розгл</w:t>
      </w:r>
      <w:r>
        <w:rPr>
          <w:rFonts w:ascii="Times New Roman" w:hAnsi="Times New Roman"/>
          <w:sz w:val="28"/>
          <w:szCs w:val="28"/>
        </w:rPr>
        <w:t>ядаючи</w:t>
      </w:r>
      <w:r w:rsidRPr="00A41FCD">
        <w:rPr>
          <w:rFonts w:ascii="Times New Roman" w:hAnsi="Times New Roman"/>
          <w:sz w:val="28"/>
          <w:szCs w:val="28"/>
        </w:rPr>
        <w:t xml:space="preserve"> </w:t>
      </w:r>
      <w:r w:rsidR="00800AD3">
        <w:rPr>
          <w:rFonts w:ascii="Times New Roman" w:hAnsi="Times New Roman"/>
          <w:sz w:val="28"/>
          <w:szCs w:val="28"/>
        </w:rPr>
        <w:t>скаргу ОСОБА_1</w:t>
      </w:r>
      <w:bookmarkStart w:id="0" w:name="_GoBack"/>
      <w:bookmarkEnd w:id="0"/>
      <w:r>
        <w:rPr>
          <w:rFonts w:ascii="Times New Roman" w:hAnsi="Times New Roman"/>
          <w:sz w:val="28"/>
          <w:szCs w:val="28"/>
        </w:rPr>
        <w:t xml:space="preserve"> на бездіяльність слідчого СУ ГУНП в Сумській області Колоусова Я.П. щодо розгляду його клопотання від 23 січня </w:t>
      </w:r>
      <w:r w:rsidR="00507013">
        <w:rPr>
          <w:rFonts w:ascii="Times New Roman" w:hAnsi="Times New Roman"/>
          <w:sz w:val="28"/>
          <w:szCs w:val="28"/>
        </w:rPr>
        <w:br/>
      </w:r>
      <w:r>
        <w:rPr>
          <w:rFonts w:ascii="Times New Roman" w:hAnsi="Times New Roman"/>
          <w:sz w:val="28"/>
          <w:szCs w:val="28"/>
        </w:rPr>
        <w:t xml:space="preserve">2019 року про проведення слідчих дій за його відсутності, </w:t>
      </w:r>
      <w:r w:rsidR="00155507">
        <w:rPr>
          <w:rFonts w:ascii="Times New Roman" w:hAnsi="Times New Roman"/>
          <w:sz w:val="28"/>
          <w:szCs w:val="28"/>
        </w:rPr>
        <w:t xml:space="preserve">слідчим </w:t>
      </w:r>
      <w:r w:rsidR="00155507" w:rsidRPr="008B64FC">
        <w:rPr>
          <w:rFonts w:ascii="Times New Roman" w:hAnsi="Times New Roman"/>
          <w:sz w:val="28"/>
          <w:szCs w:val="28"/>
        </w:rPr>
        <w:t>суддею</w:t>
      </w:r>
      <w:r w:rsidR="00155507">
        <w:rPr>
          <w:rFonts w:ascii="Times New Roman" w:hAnsi="Times New Roman"/>
          <w:sz w:val="28"/>
          <w:szCs w:val="28"/>
        </w:rPr>
        <w:t xml:space="preserve"> </w:t>
      </w:r>
      <w:r w:rsidR="002D122E">
        <w:rPr>
          <w:rFonts w:ascii="Times New Roman" w:hAnsi="Times New Roman"/>
          <w:sz w:val="28"/>
          <w:szCs w:val="28"/>
        </w:rPr>
        <w:br/>
      </w:r>
      <w:r w:rsidR="00155507">
        <w:rPr>
          <w:rFonts w:ascii="Times New Roman" w:hAnsi="Times New Roman"/>
          <w:sz w:val="28"/>
          <w:szCs w:val="28"/>
        </w:rPr>
        <w:t>Янголем Є.В.</w:t>
      </w:r>
      <w:r w:rsidR="00155507" w:rsidRPr="008B64FC">
        <w:rPr>
          <w:rFonts w:ascii="Times New Roman" w:hAnsi="Times New Roman"/>
          <w:sz w:val="28"/>
          <w:szCs w:val="28"/>
        </w:rPr>
        <w:t xml:space="preserve"> порушено вимоги статті 306 КПК України, що може свідчити про наявність у його діях ознак дисциплінарного проступку, який полягає </w:t>
      </w:r>
      <w:r w:rsidR="00155507">
        <w:rPr>
          <w:rFonts w:ascii="Times New Roman" w:hAnsi="Times New Roman"/>
          <w:sz w:val="28"/>
          <w:szCs w:val="28"/>
        </w:rPr>
        <w:t xml:space="preserve">в </w:t>
      </w:r>
      <w:r w:rsidR="00155507" w:rsidRPr="008B64FC">
        <w:rPr>
          <w:rFonts w:ascii="Times New Roman" w:hAnsi="Times New Roman"/>
          <w:sz w:val="28"/>
          <w:szCs w:val="28"/>
        </w:rPr>
        <w:t>істотному порушенні норм процесуального права під час здійснення правосуддя, що унеможливило учасниками судового процесу реалізаці</w:t>
      </w:r>
      <w:r w:rsidR="00155507">
        <w:rPr>
          <w:rFonts w:ascii="Times New Roman" w:hAnsi="Times New Roman"/>
          <w:sz w:val="28"/>
          <w:szCs w:val="28"/>
        </w:rPr>
        <w:t>ю наданих їм процесуальних прав та виконання процесуальних обов’язків.</w:t>
      </w:r>
    </w:p>
    <w:p w:rsidR="00091600" w:rsidRDefault="00155507" w:rsidP="00784A86">
      <w:pPr>
        <w:pStyle w:val="a5"/>
        <w:ind w:right="-286" w:firstLine="708"/>
        <w:jc w:val="both"/>
        <w:rPr>
          <w:rFonts w:ascii="Times New Roman" w:hAnsi="Times New Roman"/>
          <w:sz w:val="28"/>
          <w:szCs w:val="24"/>
        </w:rPr>
      </w:pPr>
      <w:r w:rsidRPr="008B64FC">
        <w:rPr>
          <w:rFonts w:ascii="Times New Roman" w:hAnsi="Times New Roman"/>
          <w:color w:val="000000"/>
          <w:sz w:val="28"/>
          <w:szCs w:val="28"/>
          <w:shd w:val="clear" w:color="auto" w:fill="FFFFFF"/>
        </w:rPr>
        <w:t xml:space="preserve">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w:t>
      </w:r>
      <w:r>
        <w:rPr>
          <w:rFonts w:ascii="Times New Roman" w:hAnsi="Times New Roman"/>
          <w:color w:val="000000"/>
          <w:sz w:val="28"/>
          <w:szCs w:val="28"/>
          <w:shd w:val="clear" w:color="auto" w:fill="FFFFFF"/>
        </w:rPr>
        <w:t xml:space="preserve">умисне або внаслідок недбалості </w:t>
      </w:r>
      <w:r w:rsidRPr="008B64FC">
        <w:rPr>
          <w:rFonts w:ascii="Times New Roman" w:hAnsi="Times New Roman"/>
          <w:color w:val="000000"/>
          <w:sz w:val="28"/>
          <w:szCs w:val="28"/>
          <w:shd w:val="clear" w:color="auto" w:fill="FFFFFF"/>
        </w:rPr>
        <w:t>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w:t>
      </w:r>
      <w:r w:rsidRPr="00AB59B8">
        <w:rPr>
          <w:rFonts w:ascii="Times New Roman" w:hAnsi="Times New Roman"/>
          <w:sz w:val="28"/>
          <w:szCs w:val="28"/>
        </w:rPr>
        <w:t xml:space="preserve"> </w:t>
      </w:r>
      <w:r>
        <w:rPr>
          <w:rFonts w:ascii="Times New Roman" w:hAnsi="Times New Roman"/>
          <w:sz w:val="28"/>
          <w:szCs w:val="28"/>
        </w:rPr>
        <w:t>та виконання процесуальних обов’язків</w:t>
      </w:r>
      <w:r w:rsidRPr="008B64FC">
        <w:rPr>
          <w:rFonts w:ascii="Times New Roman" w:hAnsi="Times New Roman"/>
          <w:color w:val="000000"/>
          <w:sz w:val="28"/>
          <w:szCs w:val="28"/>
          <w:shd w:val="clear" w:color="auto" w:fill="FFFFFF"/>
        </w:rPr>
        <w:t>.</w:t>
      </w:r>
    </w:p>
    <w:p w:rsidR="00C354B1" w:rsidRPr="00C354B1" w:rsidRDefault="00C354B1" w:rsidP="00784A86">
      <w:pPr>
        <w:autoSpaceDN w:val="0"/>
        <w:spacing w:after="200" w:line="240" w:lineRule="auto"/>
        <w:ind w:right="-286" w:firstLine="709"/>
        <w:contextualSpacing/>
        <w:jc w:val="both"/>
        <w:rPr>
          <w:rFonts w:ascii="Times New Roman" w:eastAsia="Calibri" w:hAnsi="Times New Roman" w:cs="Times New Roman"/>
          <w:sz w:val="28"/>
          <w:szCs w:val="24"/>
        </w:rPr>
      </w:pPr>
      <w:r w:rsidRPr="00C354B1">
        <w:rPr>
          <w:rFonts w:ascii="Times New Roman" w:eastAsia="Calibri" w:hAnsi="Times New Roman" w:cs="Times New Roman"/>
          <w:sz w:val="28"/>
          <w:szCs w:val="24"/>
        </w:rPr>
        <w:t xml:space="preserve">З огляду на зазначене Друга Дисциплінарна палата Вищої ради правосуддя вважає, що дії судді </w:t>
      </w:r>
      <w:r w:rsidR="00091600">
        <w:rPr>
          <w:rFonts w:ascii="Times New Roman" w:hAnsi="Times New Roman"/>
          <w:sz w:val="28"/>
          <w:szCs w:val="28"/>
        </w:rPr>
        <w:t>Янголя Є.В.</w:t>
      </w:r>
      <w:r w:rsidRPr="00C354B1">
        <w:rPr>
          <w:rFonts w:ascii="Times New Roman" w:eastAsia="Calibri" w:hAnsi="Times New Roman" w:cs="Times New Roman"/>
          <w:sz w:val="28"/>
          <w:szCs w:val="24"/>
        </w:rPr>
        <w:t xml:space="preserve"> можуть містити</w:t>
      </w:r>
      <w:r w:rsidRPr="00C354B1">
        <w:rPr>
          <w:rFonts w:ascii="Times New Roman" w:eastAsia="Calibri" w:hAnsi="Times New Roman" w:cs="Times New Roman"/>
          <w:color w:val="000000"/>
          <w:sz w:val="28"/>
          <w:szCs w:val="28"/>
          <w:shd w:val="clear" w:color="auto" w:fill="FFFFFF"/>
        </w:rPr>
        <w:t xml:space="preserve"> ознаки дисциплінарного проступку, передбаченого</w:t>
      </w:r>
      <w:r w:rsidR="00091600" w:rsidRPr="00091600">
        <w:rPr>
          <w:rFonts w:ascii="Times New Roman" w:hAnsi="Times New Roman"/>
          <w:color w:val="000000"/>
          <w:sz w:val="28"/>
          <w:szCs w:val="28"/>
          <w:shd w:val="clear" w:color="auto" w:fill="FFFFFF"/>
        </w:rPr>
        <w:t xml:space="preserve"> </w:t>
      </w:r>
      <w:r w:rsidR="00507013">
        <w:rPr>
          <w:rFonts w:ascii="Times New Roman" w:hAnsi="Times New Roman"/>
          <w:color w:val="000000"/>
          <w:sz w:val="28"/>
          <w:szCs w:val="28"/>
          <w:shd w:val="clear" w:color="auto" w:fill="FFFFFF"/>
        </w:rPr>
        <w:t>підпунктом</w:t>
      </w:r>
      <w:r w:rsidR="00091600" w:rsidRPr="008B64FC">
        <w:rPr>
          <w:rFonts w:ascii="Times New Roman" w:hAnsi="Times New Roman"/>
          <w:color w:val="000000"/>
          <w:sz w:val="28"/>
          <w:szCs w:val="28"/>
          <w:shd w:val="clear" w:color="auto" w:fill="FFFFFF"/>
        </w:rPr>
        <w:t xml:space="preserve"> «а» пункту 1</w:t>
      </w:r>
      <w:r w:rsidRPr="00C354B1">
        <w:rPr>
          <w:rFonts w:ascii="Times New Roman" w:eastAsia="Calibri" w:hAnsi="Times New Roman" w:cs="Times New Roman"/>
          <w:color w:val="000000"/>
          <w:sz w:val="28"/>
          <w:szCs w:val="28"/>
          <w:shd w:val="clear" w:color="auto" w:fill="FFFFFF"/>
        </w:rPr>
        <w:t xml:space="preserve"> частини першої статті 106 Закону України «Про судоустрій і статус суддів» (</w:t>
      </w:r>
      <w:r w:rsidR="00091600">
        <w:rPr>
          <w:rFonts w:ascii="Times New Roman" w:hAnsi="Times New Roman"/>
          <w:color w:val="000000"/>
          <w:sz w:val="28"/>
          <w:szCs w:val="28"/>
          <w:shd w:val="clear" w:color="auto" w:fill="FFFFFF"/>
        </w:rPr>
        <w:t xml:space="preserve">умисне або внаслідок недбалості </w:t>
      </w:r>
      <w:r w:rsidR="00091600" w:rsidRPr="008B64FC">
        <w:rPr>
          <w:rFonts w:ascii="Times New Roman" w:hAnsi="Times New Roman"/>
          <w:color w:val="000000"/>
          <w:sz w:val="28"/>
          <w:szCs w:val="28"/>
          <w:shd w:val="clear" w:color="auto" w:fill="FFFFFF"/>
        </w:rPr>
        <w:t>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w:t>
      </w:r>
      <w:r w:rsidR="00091600" w:rsidRPr="00AB59B8">
        <w:rPr>
          <w:rFonts w:ascii="Times New Roman" w:hAnsi="Times New Roman"/>
          <w:sz w:val="28"/>
          <w:szCs w:val="28"/>
        </w:rPr>
        <w:t xml:space="preserve"> </w:t>
      </w:r>
      <w:r w:rsidR="00091600">
        <w:rPr>
          <w:rFonts w:ascii="Times New Roman" w:hAnsi="Times New Roman"/>
          <w:sz w:val="28"/>
          <w:szCs w:val="28"/>
        </w:rPr>
        <w:t>та виконання процесуальних обов’язків</w:t>
      </w:r>
      <w:r w:rsidRPr="00C354B1">
        <w:rPr>
          <w:rFonts w:ascii="Times New Roman" w:eastAsia="Calibri" w:hAnsi="Times New Roman" w:cs="Times New Roman"/>
          <w:color w:val="000000"/>
          <w:sz w:val="28"/>
          <w:szCs w:val="28"/>
          <w:shd w:val="clear" w:color="auto" w:fill="FFFFFF"/>
        </w:rPr>
        <w:t>).</w:t>
      </w:r>
    </w:p>
    <w:p w:rsidR="00091600" w:rsidRDefault="00507013" w:rsidP="00784A86">
      <w:pPr>
        <w:autoSpaceDN w:val="0"/>
        <w:spacing w:after="200" w:line="240" w:lineRule="auto"/>
        <w:ind w:right="-286"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Отже, вказане</w:t>
      </w:r>
      <w:r w:rsidR="00C354B1" w:rsidRPr="00C354B1">
        <w:rPr>
          <w:rFonts w:ascii="Times New Roman" w:eastAsia="Calibri" w:hAnsi="Times New Roman" w:cs="Times New Roman"/>
          <w:color w:val="000000"/>
          <w:sz w:val="28"/>
          <w:szCs w:val="28"/>
          <w:shd w:val="clear" w:color="auto" w:fill="FFFFFF"/>
        </w:rPr>
        <w:t xml:space="preserve"> свідчить про наявність підстав для відкриття дисциплінарної справи стосовно судді </w:t>
      </w:r>
      <w:r w:rsidR="00091600">
        <w:rPr>
          <w:rFonts w:ascii="Times New Roman" w:eastAsia="Calibri" w:hAnsi="Times New Roman" w:cs="Times New Roman"/>
          <w:color w:val="000000"/>
          <w:sz w:val="28"/>
          <w:szCs w:val="28"/>
          <w:shd w:val="clear" w:color="auto" w:fill="FFFFFF"/>
        </w:rPr>
        <w:t>Зар</w:t>
      </w:r>
      <w:r w:rsidR="002D122E">
        <w:rPr>
          <w:rFonts w:ascii="Times New Roman" w:eastAsia="Calibri" w:hAnsi="Times New Roman" w:cs="Times New Roman"/>
          <w:color w:val="000000"/>
          <w:sz w:val="28"/>
          <w:szCs w:val="28"/>
          <w:shd w:val="clear" w:color="auto" w:fill="FFFFFF"/>
        </w:rPr>
        <w:t>ічного районного суду міста Сум</w:t>
      </w:r>
      <w:r w:rsidR="00091600">
        <w:rPr>
          <w:rFonts w:ascii="Times New Roman" w:eastAsia="Calibri" w:hAnsi="Times New Roman" w:cs="Times New Roman"/>
          <w:color w:val="000000"/>
          <w:sz w:val="28"/>
          <w:szCs w:val="28"/>
          <w:shd w:val="clear" w:color="auto" w:fill="FFFFFF"/>
        </w:rPr>
        <w:t xml:space="preserve"> Янголя Є.В.</w:t>
      </w:r>
    </w:p>
    <w:p w:rsidR="00C354B1" w:rsidRPr="00C354B1" w:rsidRDefault="00C354B1" w:rsidP="00784A86">
      <w:pPr>
        <w:autoSpaceDN w:val="0"/>
        <w:spacing w:after="200" w:line="240" w:lineRule="auto"/>
        <w:ind w:right="-286" w:firstLine="708"/>
        <w:jc w:val="both"/>
        <w:rPr>
          <w:rFonts w:ascii="Times New Roman" w:eastAsia="Calibri" w:hAnsi="Times New Roman" w:cs="Times New Roman"/>
          <w:bCs/>
          <w:color w:val="191919"/>
          <w:sz w:val="28"/>
          <w:szCs w:val="28"/>
        </w:rPr>
      </w:pPr>
      <w:r w:rsidRPr="00C354B1">
        <w:rPr>
          <w:rFonts w:ascii="Times New Roman" w:eastAsia="Calibri" w:hAnsi="Times New Roman" w:cs="Times New Roman"/>
          <w:bCs/>
          <w:color w:val="191919"/>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C354B1" w:rsidRPr="00C354B1" w:rsidRDefault="00C354B1" w:rsidP="00784A86">
      <w:pPr>
        <w:autoSpaceDN w:val="0"/>
        <w:spacing w:after="200" w:line="240" w:lineRule="auto"/>
        <w:ind w:right="-286" w:firstLine="708"/>
        <w:jc w:val="center"/>
        <w:rPr>
          <w:rFonts w:ascii="Times New Roman" w:eastAsia="Calibri" w:hAnsi="Times New Roman" w:cs="Times New Roman"/>
          <w:b/>
          <w:bCs/>
          <w:color w:val="191919"/>
          <w:sz w:val="28"/>
          <w:szCs w:val="28"/>
        </w:rPr>
      </w:pPr>
    </w:p>
    <w:p w:rsidR="00C354B1" w:rsidRPr="00C354B1" w:rsidRDefault="00C354B1" w:rsidP="00784A86">
      <w:pPr>
        <w:autoSpaceDN w:val="0"/>
        <w:spacing w:after="200" w:line="240" w:lineRule="auto"/>
        <w:ind w:right="-286" w:firstLine="708"/>
        <w:jc w:val="center"/>
        <w:rPr>
          <w:rFonts w:ascii="Times New Roman" w:eastAsia="Calibri" w:hAnsi="Times New Roman" w:cs="Times New Roman"/>
          <w:b/>
          <w:bCs/>
          <w:color w:val="191919"/>
          <w:sz w:val="28"/>
          <w:szCs w:val="28"/>
        </w:rPr>
      </w:pPr>
      <w:r w:rsidRPr="00C354B1">
        <w:rPr>
          <w:rFonts w:ascii="Times New Roman" w:eastAsia="Calibri" w:hAnsi="Times New Roman" w:cs="Times New Roman"/>
          <w:b/>
          <w:bCs/>
          <w:color w:val="191919"/>
          <w:sz w:val="28"/>
          <w:szCs w:val="28"/>
        </w:rPr>
        <w:t>ухвалила:</w:t>
      </w:r>
    </w:p>
    <w:p w:rsidR="00C354B1" w:rsidRPr="00C354B1" w:rsidRDefault="00C354B1" w:rsidP="00784A86">
      <w:pPr>
        <w:autoSpaceDN w:val="0"/>
        <w:spacing w:after="200" w:line="240" w:lineRule="auto"/>
        <w:ind w:right="-286" w:firstLine="851"/>
        <w:jc w:val="center"/>
        <w:rPr>
          <w:rFonts w:ascii="Times New Roman" w:eastAsia="Calibri" w:hAnsi="Times New Roman" w:cs="Times New Roman"/>
          <w:bCs/>
          <w:color w:val="191919"/>
          <w:sz w:val="28"/>
          <w:szCs w:val="28"/>
        </w:rPr>
      </w:pPr>
    </w:p>
    <w:p w:rsidR="00CC6FC8" w:rsidRDefault="00C354B1" w:rsidP="00784A86">
      <w:pPr>
        <w:spacing w:after="0" w:line="240" w:lineRule="auto"/>
        <w:ind w:right="-286"/>
        <w:jc w:val="both"/>
        <w:rPr>
          <w:rFonts w:ascii="Times New Roman" w:hAnsi="Times New Roman" w:cs="Times New Roman"/>
          <w:bCs/>
          <w:color w:val="191919"/>
          <w:sz w:val="28"/>
        </w:rPr>
      </w:pPr>
      <w:r w:rsidRPr="00C354B1">
        <w:rPr>
          <w:rFonts w:ascii="Times New Roman" w:hAnsi="Times New Roman" w:cs="Times New Roman"/>
          <w:bCs/>
          <w:color w:val="191919"/>
          <w:sz w:val="28"/>
          <w:szCs w:val="28"/>
        </w:rPr>
        <w:lastRenderedPageBreak/>
        <w:t xml:space="preserve">відкрити дисциплінарну справу стосовно судді </w:t>
      </w:r>
      <w:r w:rsidR="00CC6FC8">
        <w:rPr>
          <w:rFonts w:ascii="Times New Roman" w:hAnsi="Times New Roman"/>
          <w:color w:val="000000"/>
          <w:sz w:val="28"/>
          <w:szCs w:val="28"/>
          <w:shd w:val="clear" w:color="auto" w:fill="FFFFFF"/>
        </w:rPr>
        <w:t>Зарічного районного суду міста</w:t>
      </w:r>
      <w:r w:rsidRPr="00C354B1">
        <w:rPr>
          <w:rFonts w:ascii="Times New Roman" w:hAnsi="Times New Roman"/>
          <w:color w:val="000000"/>
          <w:sz w:val="28"/>
          <w:szCs w:val="28"/>
          <w:shd w:val="clear" w:color="auto" w:fill="FFFFFF"/>
        </w:rPr>
        <w:t xml:space="preserve"> </w:t>
      </w:r>
      <w:r w:rsidR="00CC6FC8">
        <w:rPr>
          <w:rFonts w:ascii="Times New Roman" w:hAnsi="Times New Roman"/>
          <w:color w:val="000000"/>
          <w:sz w:val="28"/>
          <w:szCs w:val="28"/>
          <w:shd w:val="clear" w:color="auto" w:fill="FFFFFF"/>
        </w:rPr>
        <w:t>Сум Янголя Євгенія Васильовича.</w:t>
      </w:r>
    </w:p>
    <w:p w:rsidR="00C354B1" w:rsidRPr="00C354B1" w:rsidRDefault="00C354B1" w:rsidP="00784A86">
      <w:pPr>
        <w:spacing w:after="0" w:line="240" w:lineRule="auto"/>
        <w:ind w:right="-286" w:firstLine="708"/>
        <w:rPr>
          <w:rFonts w:ascii="Times New Roman" w:hAnsi="Times New Roman" w:cs="Times New Roman"/>
          <w:sz w:val="28"/>
          <w:szCs w:val="28"/>
        </w:rPr>
      </w:pPr>
      <w:r w:rsidRPr="00C354B1">
        <w:rPr>
          <w:rFonts w:ascii="Times New Roman" w:hAnsi="Times New Roman" w:cs="Times New Roman"/>
          <w:sz w:val="28"/>
          <w:szCs w:val="28"/>
        </w:rPr>
        <w:t>Ухвала оскарженню не підлягає.</w:t>
      </w: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r w:rsidRPr="00C354B1">
        <w:rPr>
          <w:rFonts w:ascii="Times New Roman" w:eastAsia="Calibri" w:hAnsi="Times New Roman" w:cs="Times New Roman"/>
          <w:b/>
          <w:sz w:val="28"/>
          <w:szCs w:val="28"/>
        </w:rPr>
        <w:t xml:space="preserve">Головуючий на засіданні </w:t>
      </w: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r w:rsidRPr="00C354B1">
        <w:rPr>
          <w:rFonts w:ascii="Times New Roman" w:eastAsia="Calibri" w:hAnsi="Times New Roman" w:cs="Times New Roman"/>
          <w:b/>
          <w:sz w:val="28"/>
          <w:szCs w:val="28"/>
        </w:rPr>
        <w:t>Другої Дисциплінарної</w:t>
      </w: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r w:rsidRPr="00C354B1">
        <w:rPr>
          <w:rFonts w:ascii="Times New Roman" w:eastAsia="Calibri" w:hAnsi="Times New Roman" w:cs="Times New Roman"/>
          <w:b/>
          <w:sz w:val="28"/>
          <w:szCs w:val="28"/>
        </w:rPr>
        <w:t>палати Вищої ради правосуддя</w:t>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t>М.П. Худик</w:t>
      </w: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p>
    <w:p w:rsidR="00C354B1" w:rsidRPr="00C354B1" w:rsidRDefault="00C354B1" w:rsidP="00784A86">
      <w:pPr>
        <w:autoSpaceDN w:val="0"/>
        <w:spacing w:after="0" w:line="240" w:lineRule="auto"/>
        <w:ind w:right="-286"/>
        <w:jc w:val="both"/>
        <w:rPr>
          <w:rFonts w:ascii="Times New Roman" w:eastAsia="Calibri" w:hAnsi="Times New Roman" w:cs="Times New Roman"/>
          <w:b/>
          <w:sz w:val="28"/>
          <w:szCs w:val="28"/>
        </w:rPr>
      </w:pPr>
      <w:r w:rsidRPr="00C354B1">
        <w:rPr>
          <w:rFonts w:ascii="Times New Roman" w:eastAsia="Calibri" w:hAnsi="Times New Roman" w:cs="Times New Roman"/>
          <w:b/>
          <w:sz w:val="28"/>
          <w:szCs w:val="28"/>
        </w:rPr>
        <w:t xml:space="preserve">Члени Другої Дисциплінарної </w:t>
      </w:r>
    </w:p>
    <w:p w:rsidR="00C354B1" w:rsidRPr="00C354B1" w:rsidRDefault="00C354B1" w:rsidP="00784A86">
      <w:pPr>
        <w:autoSpaceDN w:val="0"/>
        <w:spacing w:after="0" w:line="240" w:lineRule="auto"/>
        <w:ind w:right="-286"/>
        <w:rPr>
          <w:rFonts w:ascii="Times New Roman" w:eastAsia="Calibri" w:hAnsi="Times New Roman" w:cs="Times New Roman"/>
          <w:b/>
          <w:sz w:val="28"/>
          <w:szCs w:val="28"/>
        </w:rPr>
      </w:pPr>
      <w:r w:rsidRPr="00C354B1">
        <w:rPr>
          <w:rFonts w:ascii="Times New Roman" w:eastAsia="Calibri" w:hAnsi="Times New Roman" w:cs="Times New Roman"/>
          <w:b/>
          <w:sz w:val="28"/>
          <w:szCs w:val="28"/>
        </w:rPr>
        <w:t>палати Вищої ради правосуддя</w:t>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r>
      <w:r w:rsidRPr="00C354B1">
        <w:rPr>
          <w:rFonts w:ascii="Times New Roman" w:eastAsia="Calibri" w:hAnsi="Times New Roman" w:cs="Times New Roman"/>
          <w:b/>
          <w:sz w:val="28"/>
          <w:szCs w:val="28"/>
        </w:rPr>
        <w:tab/>
        <w:t>І.А. Артеменко</w:t>
      </w:r>
    </w:p>
    <w:p w:rsidR="00C354B1" w:rsidRPr="00C354B1" w:rsidRDefault="00C354B1" w:rsidP="00784A86">
      <w:pPr>
        <w:autoSpaceDN w:val="0"/>
        <w:spacing w:after="0" w:line="240" w:lineRule="auto"/>
        <w:ind w:right="-286"/>
        <w:rPr>
          <w:rFonts w:ascii="Times New Roman" w:eastAsia="Calibri" w:hAnsi="Times New Roman" w:cs="Times New Roman"/>
          <w:b/>
          <w:sz w:val="28"/>
          <w:szCs w:val="28"/>
        </w:rPr>
      </w:pPr>
    </w:p>
    <w:p w:rsidR="00C354B1" w:rsidRPr="00C354B1" w:rsidRDefault="00C354B1" w:rsidP="00E0346B">
      <w:pPr>
        <w:autoSpaceDN w:val="0"/>
        <w:spacing w:after="0" w:line="240" w:lineRule="auto"/>
        <w:ind w:left="6372" w:right="-286" w:firstLine="708"/>
        <w:jc w:val="both"/>
        <w:rPr>
          <w:rFonts w:ascii="Times New Roman" w:eastAsia="Calibri" w:hAnsi="Times New Roman" w:cs="Times New Roman"/>
          <w:b/>
          <w:sz w:val="28"/>
          <w:szCs w:val="28"/>
        </w:rPr>
      </w:pPr>
      <w:r w:rsidRPr="00C354B1">
        <w:rPr>
          <w:rFonts w:ascii="Times New Roman" w:eastAsia="Calibri" w:hAnsi="Times New Roman" w:cs="Times New Roman"/>
          <w:b/>
          <w:sz w:val="28"/>
          <w:szCs w:val="28"/>
        </w:rPr>
        <w:t>О.Є. Блажівська</w:t>
      </w:r>
    </w:p>
    <w:p w:rsidR="00C354B1" w:rsidRPr="00C354B1" w:rsidRDefault="00C354B1" w:rsidP="00784A86">
      <w:pPr>
        <w:autoSpaceDN w:val="0"/>
        <w:spacing w:after="200" w:line="276" w:lineRule="auto"/>
        <w:ind w:right="-286"/>
        <w:rPr>
          <w:rFonts w:ascii="Calibri" w:eastAsia="Calibri" w:hAnsi="Calibri" w:cs="Times New Roman"/>
        </w:rPr>
      </w:pPr>
    </w:p>
    <w:p w:rsidR="00C354B1" w:rsidRPr="00C354B1" w:rsidRDefault="00C354B1" w:rsidP="00784A86">
      <w:pPr>
        <w:autoSpaceDN w:val="0"/>
        <w:spacing w:after="200" w:line="276" w:lineRule="auto"/>
        <w:ind w:right="-286"/>
        <w:rPr>
          <w:rFonts w:ascii="Calibri" w:eastAsia="Calibri" w:hAnsi="Calibri" w:cs="Times New Roman"/>
        </w:rPr>
      </w:pPr>
    </w:p>
    <w:p w:rsidR="00C354B1" w:rsidRPr="00C354B1" w:rsidRDefault="00C354B1" w:rsidP="00784A86">
      <w:pPr>
        <w:autoSpaceDN w:val="0"/>
        <w:spacing w:after="200" w:line="276" w:lineRule="auto"/>
        <w:ind w:right="-286"/>
        <w:rPr>
          <w:rFonts w:ascii="Calibri" w:eastAsia="Calibri" w:hAnsi="Calibri" w:cs="Times New Roman"/>
        </w:rPr>
      </w:pPr>
    </w:p>
    <w:p w:rsidR="004C2DBC" w:rsidRDefault="004C2DBC" w:rsidP="00784A86">
      <w:pPr>
        <w:ind w:right="-286"/>
      </w:pPr>
    </w:p>
    <w:sectPr w:rsidR="004C2DBC" w:rsidSect="00236912">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099" w:rsidRDefault="00101099">
      <w:pPr>
        <w:spacing w:after="0" w:line="240" w:lineRule="auto"/>
      </w:pPr>
      <w:r>
        <w:separator/>
      </w:r>
    </w:p>
  </w:endnote>
  <w:endnote w:type="continuationSeparator" w:id="0">
    <w:p w:rsidR="00101099" w:rsidRDefault="00101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099" w:rsidRDefault="00101099">
      <w:pPr>
        <w:spacing w:after="0" w:line="240" w:lineRule="auto"/>
      </w:pPr>
      <w:r>
        <w:separator/>
      </w:r>
    </w:p>
  </w:footnote>
  <w:footnote w:type="continuationSeparator" w:id="0">
    <w:p w:rsidR="00101099" w:rsidRDefault="00101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02032"/>
      <w:docPartObj>
        <w:docPartGallery w:val="Page Numbers (Top of Page)"/>
        <w:docPartUnique/>
      </w:docPartObj>
    </w:sdtPr>
    <w:sdtEndPr/>
    <w:sdtContent>
      <w:p w:rsidR="00AF0627" w:rsidRDefault="00142123">
        <w:pPr>
          <w:pStyle w:val="a3"/>
          <w:jc w:val="center"/>
        </w:pPr>
        <w:r>
          <w:fldChar w:fldCharType="begin"/>
        </w:r>
        <w:r>
          <w:instrText xml:space="preserve"> PAGE   \* MERGEFORMAT </w:instrText>
        </w:r>
        <w:r>
          <w:fldChar w:fldCharType="separate"/>
        </w:r>
        <w:r w:rsidR="00250503">
          <w:rPr>
            <w:noProof/>
          </w:rPr>
          <w:t>6</w:t>
        </w:r>
        <w:r>
          <w:rPr>
            <w:noProof/>
          </w:rPr>
          <w:fldChar w:fldCharType="end"/>
        </w:r>
      </w:p>
    </w:sdtContent>
  </w:sdt>
  <w:p w:rsidR="00AF0627" w:rsidRDefault="001010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4B1"/>
    <w:rsid w:val="00030255"/>
    <w:rsid w:val="00046C7D"/>
    <w:rsid w:val="000527BB"/>
    <w:rsid w:val="000753D8"/>
    <w:rsid w:val="00091600"/>
    <w:rsid w:val="000F48E2"/>
    <w:rsid w:val="00101099"/>
    <w:rsid w:val="00142123"/>
    <w:rsid w:val="00155507"/>
    <w:rsid w:val="001C4701"/>
    <w:rsid w:val="00250503"/>
    <w:rsid w:val="002D122E"/>
    <w:rsid w:val="00305840"/>
    <w:rsid w:val="004269DB"/>
    <w:rsid w:val="00452F63"/>
    <w:rsid w:val="00495CF5"/>
    <w:rsid w:val="004C2DBC"/>
    <w:rsid w:val="00507013"/>
    <w:rsid w:val="00523978"/>
    <w:rsid w:val="005A1030"/>
    <w:rsid w:val="005B2CAB"/>
    <w:rsid w:val="00610A06"/>
    <w:rsid w:val="00690E6B"/>
    <w:rsid w:val="00784A86"/>
    <w:rsid w:val="007C7506"/>
    <w:rsid w:val="007D5078"/>
    <w:rsid w:val="007F01F5"/>
    <w:rsid w:val="007F265D"/>
    <w:rsid w:val="00800AD3"/>
    <w:rsid w:val="00890454"/>
    <w:rsid w:val="00916357"/>
    <w:rsid w:val="00925A21"/>
    <w:rsid w:val="00936737"/>
    <w:rsid w:val="00A41FCD"/>
    <w:rsid w:val="00B65904"/>
    <w:rsid w:val="00C354B1"/>
    <w:rsid w:val="00C777A1"/>
    <w:rsid w:val="00CA61F1"/>
    <w:rsid w:val="00CC6FC8"/>
    <w:rsid w:val="00E0346B"/>
    <w:rsid w:val="00ED54F1"/>
    <w:rsid w:val="00F21AD3"/>
    <w:rsid w:val="00F441E1"/>
    <w:rsid w:val="00F66F2B"/>
    <w:rsid w:val="00F879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902B3"/>
  <w15:chartTrackingRefBased/>
  <w15:docId w15:val="{F8AFC0AA-72A3-41B4-B7CB-F7C76B57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54B1"/>
    <w:pPr>
      <w:tabs>
        <w:tab w:val="center" w:pos="4819"/>
        <w:tab w:val="right" w:pos="9639"/>
      </w:tabs>
      <w:autoSpaceDN w:val="0"/>
      <w:spacing w:after="0" w:line="240" w:lineRule="auto"/>
    </w:pPr>
    <w:rPr>
      <w:rFonts w:ascii="Calibri" w:eastAsia="Calibri" w:hAnsi="Calibri" w:cs="Times New Roman"/>
    </w:rPr>
  </w:style>
  <w:style w:type="character" w:customStyle="1" w:styleId="a4">
    <w:name w:val="Верхній колонтитул Знак"/>
    <w:basedOn w:val="a0"/>
    <w:link w:val="a3"/>
    <w:uiPriority w:val="99"/>
    <w:rsid w:val="00C354B1"/>
    <w:rPr>
      <w:rFonts w:ascii="Calibri" w:eastAsia="Calibri" w:hAnsi="Calibri" w:cs="Times New Roman"/>
    </w:rPr>
  </w:style>
  <w:style w:type="character" w:customStyle="1" w:styleId="FontStyle14">
    <w:name w:val="Font Style14"/>
    <w:basedOn w:val="a0"/>
    <w:uiPriority w:val="99"/>
    <w:rsid w:val="00305840"/>
    <w:rPr>
      <w:rFonts w:ascii="Times New Roman" w:hAnsi="Times New Roman" w:cs="Times New Roman"/>
      <w:sz w:val="26"/>
      <w:szCs w:val="26"/>
    </w:rPr>
  </w:style>
  <w:style w:type="paragraph" w:styleId="a5">
    <w:name w:val="No Spacing"/>
    <w:uiPriority w:val="1"/>
    <w:qFormat/>
    <w:rsid w:val="00305840"/>
    <w:pPr>
      <w:suppressAutoHyphens/>
      <w:spacing w:after="0" w:line="240" w:lineRule="auto"/>
    </w:pPr>
    <w:rPr>
      <w:rFonts w:ascii="Calibri" w:eastAsia="Calibri" w:hAnsi="Calibri" w:cs="Times New Roman"/>
      <w:kern w:val="1"/>
    </w:rPr>
  </w:style>
  <w:style w:type="paragraph" w:customStyle="1" w:styleId="StyleZakonu">
    <w:name w:val="StyleZakonu"/>
    <w:basedOn w:val="a"/>
    <w:link w:val="StyleZakonu0"/>
    <w:rsid w:val="00A41FCD"/>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A41FCD"/>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CC6FC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C6F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AFEEC-4966-4C29-A7A9-BB63A20B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Pages>
  <Words>8675</Words>
  <Characters>4945</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Василаш (VRU-MONO0197 - v.vasylash)</dc:creator>
  <cp:keywords/>
  <dc:description/>
  <cp:lastModifiedBy>Василь Василаш (VRU-MONO0197 - v.vasylash)</cp:lastModifiedBy>
  <cp:revision>13</cp:revision>
  <cp:lastPrinted>2020-01-30T07:36:00Z</cp:lastPrinted>
  <dcterms:created xsi:type="dcterms:W3CDTF">2020-01-24T11:11:00Z</dcterms:created>
  <dcterms:modified xsi:type="dcterms:W3CDTF">2020-01-30T08:15:00Z</dcterms:modified>
</cp:coreProperties>
</file>