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65" w:rsidRDefault="00084765" w:rsidP="00084765">
      <w:pPr>
        <w:jc w:val="center"/>
        <w:rPr>
          <w:b/>
          <w:noProof/>
          <w:sz w:val="26"/>
          <w:szCs w:val="26"/>
          <w:lang w:eastAsia="uk-UA"/>
        </w:rPr>
      </w:pPr>
      <w:r>
        <w:rPr>
          <w:b/>
          <w:noProof/>
          <w:sz w:val="26"/>
          <w:szCs w:val="26"/>
          <w:lang w:eastAsia="uk-UA"/>
        </w:rPr>
        <w:drawing>
          <wp:inline distT="0" distB="0" distL="0" distR="0">
            <wp:extent cx="438785" cy="56324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cstate="print"/>
                    <a:srcRect/>
                    <a:stretch>
                      <a:fillRect/>
                    </a:stretch>
                  </pic:blipFill>
                  <pic:spPr bwMode="auto">
                    <a:xfrm>
                      <a:off x="0" y="0"/>
                      <a:ext cx="438785" cy="563245"/>
                    </a:xfrm>
                    <a:prstGeom prst="rect">
                      <a:avLst/>
                    </a:prstGeom>
                    <a:noFill/>
                    <a:ln w="9525">
                      <a:noFill/>
                      <a:miter lim="800000"/>
                      <a:headEnd/>
                      <a:tailEnd/>
                    </a:ln>
                  </pic:spPr>
                </pic:pic>
              </a:graphicData>
            </a:graphic>
          </wp:inline>
        </w:drawing>
      </w:r>
    </w:p>
    <w:p w:rsidR="00084765" w:rsidRDefault="00084765" w:rsidP="00084765">
      <w:pPr>
        <w:jc w:val="center"/>
        <w:rPr>
          <w:b/>
          <w:noProof/>
          <w:sz w:val="26"/>
          <w:szCs w:val="26"/>
          <w:lang w:eastAsia="uk-UA"/>
        </w:rPr>
      </w:pPr>
    </w:p>
    <w:p w:rsidR="00084765" w:rsidRDefault="00084765" w:rsidP="00084765">
      <w:pPr>
        <w:jc w:val="center"/>
        <w:rPr>
          <w:rFonts w:ascii="AcademyC" w:hAnsi="AcademyC"/>
          <w:b/>
        </w:rPr>
      </w:pPr>
      <w:r>
        <w:rPr>
          <w:rFonts w:ascii="AcademyC" w:hAnsi="AcademyC"/>
          <w:b/>
        </w:rPr>
        <w:t>УКРАЇНА</w:t>
      </w:r>
    </w:p>
    <w:p w:rsidR="00084765" w:rsidRDefault="00084765" w:rsidP="00084765">
      <w:pPr>
        <w:jc w:val="center"/>
        <w:rPr>
          <w:rFonts w:ascii="AcademyC" w:hAnsi="AcademyC"/>
          <w:b/>
          <w:color w:val="000000"/>
          <w:sz w:val="28"/>
          <w:szCs w:val="28"/>
        </w:rPr>
      </w:pPr>
      <w:r>
        <w:rPr>
          <w:rFonts w:ascii="AcademyC" w:hAnsi="AcademyC"/>
          <w:b/>
          <w:sz w:val="28"/>
          <w:szCs w:val="28"/>
        </w:rPr>
        <w:t xml:space="preserve">ВИЩА  РАДА  </w:t>
      </w:r>
      <w:r>
        <w:rPr>
          <w:rFonts w:ascii="AcademyC" w:hAnsi="AcademyC"/>
          <w:b/>
          <w:color w:val="000000"/>
          <w:sz w:val="28"/>
          <w:szCs w:val="28"/>
        </w:rPr>
        <w:t>ПРАВОСУДДЯ</w:t>
      </w:r>
    </w:p>
    <w:p w:rsidR="00084765" w:rsidRDefault="00084765" w:rsidP="00084765">
      <w:pPr>
        <w:jc w:val="center"/>
        <w:rPr>
          <w:rFonts w:ascii="AcademyC" w:hAnsi="AcademyC"/>
          <w:b/>
          <w:sz w:val="28"/>
          <w:szCs w:val="28"/>
        </w:rPr>
      </w:pPr>
      <w:r>
        <w:rPr>
          <w:rFonts w:ascii="AcademyC" w:hAnsi="AcademyC"/>
          <w:b/>
          <w:sz w:val="28"/>
          <w:szCs w:val="28"/>
        </w:rPr>
        <w:t>ТРЕТЯ ДИСЦИПЛІНАРНА ПАЛАТА</w:t>
      </w:r>
    </w:p>
    <w:p w:rsidR="00084765" w:rsidRDefault="00084765" w:rsidP="00084765">
      <w:pPr>
        <w:jc w:val="center"/>
        <w:rPr>
          <w:rFonts w:ascii="AcademyC" w:hAnsi="AcademyC"/>
          <w:b/>
          <w:sz w:val="28"/>
          <w:szCs w:val="28"/>
        </w:rPr>
      </w:pPr>
      <w:r>
        <w:rPr>
          <w:rFonts w:ascii="AcademyC" w:hAnsi="AcademyC"/>
          <w:b/>
          <w:sz w:val="28"/>
          <w:szCs w:val="28"/>
        </w:rPr>
        <w:t>УХВАЛА</w:t>
      </w:r>
    </w:p>
    <w:tbl>
      <w:tblPr>
        <w:tblW w:w="0" w:type="auto"/>
        <w:tblLook w:val="04A0"/>
      </w:tblPr>
      <w:tblGrid>
        <w:gridCol w:w="3652"/>
        <w:gridCol w:w="2728"/>
        <w:gridCol w:w="3190"/>
      </w:tblGrid>
      <w:tr w:rsidR="00084765" w:rsidTr="00291647">
        <w:tc>
          <w:tcPr>
            <w:tcW w:w="3652" w:type="dxa"/>
          </w:tcPr>
          <w:p w:rsidR="00084765" w:rsidRDefault="00084765" w:rsidP="00291647">
            <w:pPr>
              <w:spacing w:line="276" w:lineRule="auto"/>
              <w:ind w:right="-1" w:firstLine="567"/>
              <w:jc w:val="center"/>
              <w:rPr>
                <w:b/>
                <w:sz w:val="32"/>
                <w:szCs w:val="32"/>
              </w:rPr>
            </w:pPr>
          </w:p>
          <w:p w:rsidR="00084765" w:rsidRDefault="00084765" w:rsidP="00291647">
            <w:pPr>
              <w:spacing w:line="276" w:lineRule="auto"/>
              <w:ind w:right="-1"/>
              <w:rPr>
                <w:b/>
              </w:rPr>
            </w:pPr>
            <w:r>
              <w:rPr>
                <w:b/>
              </w:rPr>
              <w:t>29 січня 2020 року</w:t>
            </w:r>
          </w:p>
          <w:p w:rsidR="00084765" w:rsidRDefault="00084765" w:rsidP="00291647">
            <w:pPr>
              <w:spacing w:line="276" w:lineRule="auto"/>
              <w:ind w:right="-1"/>
              <w:rPr>
                <w:noProof/>
              </w:rPr>
            </w:pPr>
          </w:p>
        </w:tc>
        <w:tc>
          <w:tcPr>
            <w:tcW w:w="2728" w:type="dxa"/>
          </w:tcPr>
          <w:p w:rsidR="00084765" w:rsidRDefault="00084765" w:rsidP="00291647">
            <w:pPr>
              <w:spacing w:line="276" w:lineRule="auto"/>
              <w:ind w:right="-1" w:firstLine="567"/>
              <w:jc w:val="center"/>
              <w:rPr>
                <w:rFonts w:ascii="Book Antiqua" w:hAnsi="Book Antiqua"/>
              </w:rPr>
            </w:pPr>
          </w:p>
          <w:p w:rsidR="00084765" w:rsidRDefault="00084765" w:rsidP="00291647">
            <w:pPr>
              <w:spacing w:line="276" w:lineRule="auto"/>
              <w:ind w:right="-1" w:firstLine="567"/>
              <w:jc w:val="center"/>
              <w:rPr>
                <w:rFonts w:ascii="Book Antiqua" w:hAnsi="Book Antiqua"/>
                <w:noProof/>
              </w:rPr>
            </w:pPr>
            <w:r>
              <w:rPr>
                <w:rFonts w:ascii="Book Antiqua" w:hAnsi="Book Antiqua"/>
              </w:rPr>
              <w:t>Київ</w:t>
            </w:r>
          </w:p>
        </w:tc>
        <w:tc>
          <w:tcPr>
            <w:tcW w:w="3190" w:type="dxa"/>
          </w:tcPr>
          <w:p w:rsidR="00084765" w:rsidRDefault="00084765" w:rsidP="00291647">
            <w:pPr>
              <w:spacing w:line="360" w:lineRule="auto"/>
              <w:ind w:right="-1" w:firstLine="567"/>
              <w:jc w:val="center"/>
              <w:rPr>
                <w:b/>
              </w:rPr>
            </w:pPr>
          </w:p>
          <w:p w:rsidR="00084765" w:rsidRDefault="00084765" w:rsidP="00084765">
            <w:pPr>
              <w:spacing w:line="360" w:lineRule="auto"/>
              <w:ind w:right="-1" w:firstLine="567"/>
              <w:jc w:val="center"/>
              <w:rPr>
                <w:noProof/>
              </w:rPr>
            </w:pPr>
            <w:r>
              <w:rPr>
                <w:b/>
              </w:rPr>
              <w:t>№226/3дп/15-20</w:t>
            </w:r>
          </w:p>
        </w:tc>
      </w:tr>
    </w:tbl>
    <w:p w:rsidR="00084765" w:rsidRDefault="00084765" w:rsidP="00084765">
      <w:pPr>
        <w:tabs>
          <w:tab w:val="left" w:pos="3686"/>
        </w:tabs>
        <w:ind w:right="6094"/>
        <w:jc w:val="both"/>
        <w:rPr>
          <w:b/>
        </w:rPr>
      </w:pPr>
      <w:r>
        <w:rPr>
          <w:b/>
        </w:rPr>
        <w:t xml:space="preserve">Про відкриття дисциплінарної справи стосовно судді </w:t>
      </w:r>
      <w:proofErr w:type="spellStart"/>
      <w:r>
        <w:rPr>
          <w:b/>
        </w:rPr>
        <w:t>Бабушкінського</w:t>
      </w:r>
      <w:proofErr w:type="spellEnd"/>
      <w:r>
        <w:rPr>
          <w:b/>
        </w:rPr>
        <w:t xml:space="preserve"> районного суду міста Дніпропетровська </w:t>
      </w:r>
      <w:proofErr w:type="spellStart"/>
      <w:r>
        <w:rPr>
          <w:b/>
        </w:rPr>
        <w:t>Яковлева</w:t>
      </w:r>
      <w:proofErr w:type="spellEnd"/>
      <w:r>
        <w:rPr>
          <w:b/>
        </w:rPr>
        <w:t xml:space="preserve"> Д.О.</w:t>
      </w:r>
    </w:p>
    <w:p w:rsidR="00084765" w:rsidRDefault="00084765" w:rsidP="00084765">
      <w:pPr>
        <w:pStyle w:val="a5"/>
        <w:spacing w:before="120" w:after="120"/>
        <w:ind w:firstLine="567"/>
        <w:jc w:val="both"/>
        <w:rPr>
          <w:rFonts w:eastAsia="Calibri" w:cs="Times New Roman"/>
          <w:szCs w:val="28"/>
        </w:rPr>
      </w:pPr>
      <w:r>
        <w:rPr>
          <w:rFonts w:eastAsia="Calibri" w:cs="Times New Roman"/>
          <w:szCs w:val="28"/>
        </w:rPr>
        <w:t xml:space="preserve">Третя Дисциплінарна палата Вищої ради правосуддя у складі </w:t>
      </w:r>
      <w:r>
        <w:rPr>
          <w:rFonts w:eastAsia="Calibri" w:cs="Times New Roman"/>
          <w:szCs w:val="28"/>
        </w:rPr>
        <w:br/>
        <w:t xml:space="preserve">головуючого – </w:t>
      </w:r>
      <w:proofErr w:type="spellStart"/>
      <w:r>
        <w:rPr>
          <w:rFonts w:eastAsia="Calibri" w:cs="Times New Roman"/>
          <w:szCs w:val="28"/>
        </w:rPr>
        <w:t>Швецової</w:t>
      </w:r>
      <w:proofErr w:type="spellEnd"/>
      <w:r>
        <w:rPr>
          <w:rFonts w:eastAsia="Calibri" w:cs="Times New Roman"/>
          <w:szCs w:val="28"/>
        </w:rPr>
        <w:t xml:space="preserve"> Л.А., членів Говорухи В.І., </w:t>
      </w:r>
      <w:proofErr w:type="spellStart"/>
      <w:r>
        <w:rPr>
          <w:rFonts w:eastAsia="Calibri" w:cs="Times New Roman"/>
          <w:szCs w:val="28"/>
        </w:rPr>
        <w:t>Гречківського</w:t>
      </w:r>
      <w:proofErr w:type="spellEnd"/>
      <w:r>
        <w:rPr>
          <w:rFonts w:eastAsia="Calibri" w:cs="Times New Roman"/>
          <w:szCs w:val="28"/>
        </w:rPr>
        <w:t xml:space="preserve"> П.М., Іванової Л.Б.,</w:t>
      </w:r>
      <w:r>
        <w:rPr>
          <w:szCs w:val="28"/>
        </w:rPr>
        <w:t xml:space="preserve"> </w:t>
      </w:r>
      <w:r>
        <w:rPr>
          <w:rFonts w:eastAsia="Calibri" w:cs="Times New Roman"/>
          <w:szCs w:val="28"/>
        </w:rPr>
        <w:t xml:space="preserve">розглянувши висновок доповідача – члена Третьої Дисциплінарної палати Вищої ради правосуддя Матвійчука В.В. та додані до нього матеріали попередньої перевірки дисциплінарної скарги </w:t>
      </w:r>
      <w:r w:rsidRPr="00692E7E">
        <w:rPr>
          <w:rFonts w:eastAsia="Calibri" w:cs="Times New Roman"/>
          <w:szCs w:val="28"/>
        </w:rPr>
        <w:t xml:space="preserve">Верби Андрія Петровича стосовно судді </w:t>
      </w:r>
      <w:proofErr w:type="spellStart"/>
      <w:r w:rsidRPr="00692E7E">
        <w:rPr>
          <w:rFonts w:eastAsia="Calibri" w:cs="Times New Roman"/>
          <w:szCs w:val="28"/>
        </w:rPr>
        <w:t>Бабушкінського</w:t>
      </w:r>
      <w:proofErr w:type="spellEnd"/>
      <w:r w:rsidRPr="00692E7E">
        <w:rPr>
          <w:rFonts w:eastAsia="Calibri" w:cs="Times New Roman"/>
          <w:szCs w:val="28"/>
        </w:rPr>
        <w:t xml:space="preserve"> районного суду міста Дніпропетровська </w:t>
      </w:r>
      <w:proofErr w:type="spellStart"/>
      <w:r w:rsidRPr="00692E7E">
        <w:rPr>
          <w:rFonts w:eastAsia="Calibri" w:cs="Times New Roman"/>
          <w:szCs w:val="28"/>
        </w:rPr>
        <w:t>Яковлева</w:t>
      </w:r>
      <w:proofErr w:type="spellEnd"/>
      <w:r w:rsidRPr="00692E7E">
        <w:rPr>
          <w:rFonts w:eastAsia="Calibri" w:cs="Times New Roman"/>
          <w:szCs w:val="28"/>
        </w:rPr>
        <w:t xml:space="preserve"> Дмитра Олександровича</w:t>
      </w:r>
      <w:r>
        <w:rPr>
          <w:rFonts w:eastAsia="Calibri" w:cs="Times New Roman"/>
          <w:szCs w:val="28"/>
        </w:rPr>
        <w:t>,</w:t>
      </w:r>
    </w:p>
    <w:p w:rsidR="00084765" w:rsidRDefault="00084765" w:rsidP="00084765">
      <w:pPr>
        <w:spacing w:before="120" w:after="120"/>
        <w:ind w:firstLine="567"/>
        <w:jc w:val="center"/>
        <w:rPr>
          <w:b/>
          <w:sz w:val="28"/>
          <w:szCs w:val="28"/>
        </w:rPr>
      </w:pPr>
      <w:r>
        <w:rPr>
          <w:b/>
          <w:sz w:val="28"/>
          <w:szCs w:val="28"/>
        </w:rPr>
        <w:t>встановила:</w:t>
      </w:r>
    </w:p>
    <w:p w:rsidR="00084765" w:rsidRPr="00692E7E" w:rsidRDefault="00084765" w:rsidP="00084765">
      <w:pPr>
        <w:pStyle w:val="Style98"/>
        <w:spacing w:line="240" w:lineRule="auto"/>
        <w:ind w:firstLine="0"/>
      </w:pPr>
      <w:proofErr w:type="gramStart"/>
      <w:r w:rsidRPr="00692E7E">
        <w:rPr>
          <w:lang w:val="ru-RU"/>
        </w:rPr>
        <w:t xml:space="preserve">до </w:t>
      </w:r>
      <w:proofErr w:type="spellStart"/>
      <w:r w:rsidRPr="00692E7E">
        <w:rPr>
          <w:lang w:val="ru-RU"/>
        </w:rPr>
        <w:t>Вищої</w:t>
      </w:r>
      <w:proofErr w:type="spellEnd"/>
      <w:r w:rsidRPr="00692E7E">
        <w:rPr>
          <w:lang w:val="ru-RU"/>
        </w:rPr>
        <w:t xml:space="preserve"> ради </w:t>
      </w:r>
      <w:proofErr w:type="spellStart"/>
      <w:r w:rsidRPr="00692E7E">
        <w:rPr>
          <w:lang w:val="ru-RU"/>
        </w:rPr>
        <w:t>правосуддя</w:t>
      </w:r>
      <w:proofErr w:type="spellEnd"/>
      <w:r w:rsidRPr="00692E7E">
        <w:rPr>
          <w:lang w:val="ru-RU"/>
        </w:rPr>
        <w:t xml:space="preserve"> 11 </w:t>
      </w:r>
      <w:proofErr w:type="spellStart"/>
      <w:r w:rsidRPr="00692E7E">
        <w:rPr>
          <w:lang w:val="ru-RU"/>
        </w:rPr>
        <w:t>липня</w:t>
      </w:r>
      <w:proofErr w:type="spellEnd"/>
      <w:r w:rsidRPr="00692E7E">
        <w:rPr>
          <w:lang w:val="ru-RU"/>
        </w:rPr>
        <w:t xml:space="preserve"> 2019 року </w:t>
      </w:r>
      <w:proofErr w:type="spellStart"/>
      <w:r w:rsidRPr="00692E7E">
        <w:rPr>
          <w:lang w:val="ru-RU"/>
        </w:rPr>
        <w:t>надійшла</w:t>
      </w:r>
      <w:proofErr w:type="spellEnd"/>
      <w:r w:rsidRPr="00692E7E">
        <w:rPr>
          <w:lang w:val="ru-RU"/>
        </w:rPr>
        <w:t xml:space="preserve"> </w:t>
      </w:r>
      <w:proofErr w:type="spellStart"/>
      <w:r w:rsidRPr="00692E7E">
        <w:rPr>
          <w:lang w:val="ru-RU"/>
        </w:rPr>
        <w:t>дисциплінарна</w:t>
      </w:r>
      <w:proofErr w:type="spellEnd"/>
      <w:r w:rsidRPr="00692E7E">
        <w:rPr>
          <w:lang w:val="ru-RU"/>
        </w:rPr>
        <w:t xml:space="preserve"> </w:t>
      </w:r>
      <w:proofErr w:type="spellStart"/>
      <w:r w:rsidRPr="00692E7E">
        <w:rPr>
          <w:lang w:val="ru-RU"/>
        </w:rPr>
        <w:t>скарга</w:t>
      </w:r>
      <w:proofErr w:type="spellEnd"/>
      <w:r w:rsidRPr="00692E7E">
        <w:rPr>
          <w:lang w:val="ru-RU"/>
        </w:rPr>
        <w:t xml:space="preserve"> </w:t>
      </w:r>
      <w:proofErr w:type="spellStart"/>
      <w:r w:rsidRPr="00692E7E">
        <w:rPr>
          <w:lang w:val="ru-RU"/>
        </w:rPr>
        <w:t>Онуфрієва</w:t>
      </w:r>
      <w:proofErr w:type="spellEnd"/>
      <w:r w:rsidRPr="00692E7E">
        <w:rPr>
          <w:lang w:val="ru-RU"/>
        </w:rPr>
        <w:t xml:space="preserve"> В.А. </w:t>
      </w:r>
      <w:r>
        <w:rPr>
          <w:lang w:val="ru-RU"/>
        </w:rPr>
        <w:t xml:space="preserve"> (</w:t>
      </w:r>
      <w:proofErr w:type="spellStart"/>
      <w:r>
        <w:rPr>
          <w:lang w:val="ru-RU"/>
        </w:rPr>
        <w:t>вх</w:t>
      </w:r>
      <w:proofErr w:type="spellEnd"/>
      <w:r>
        <w:rPr>
          <w:lang w:val="ru-RU"/>
        </w:rPr>
        <w:t>.</w:t>
      </w:r>
      <w:proofErr w:type="gramEnd"/>
      <w:r>
        <w:rPr>
          <w:lang w:val="ru-RU"/>
        </w:rPr>
        <w:t xml:space="preserve"> </w:t>
      </w:r>
      <w:r w:rsidRPr="00692E7E">
        <w:rPr>
          <w:lang w:val="ru-RU"/>
        </w:rPr>
        <w:t>В-4069/0/7-19</w:t>
      </w:r>
      <w:r>
        <w:rPr>
          <w:lang w:val="ru-RU"/>
        </w:rPr>
        <w:t>)</w:t>
      </w:r>
      <w:r w:rsidRPr="00692E7E">
        <w:rPr>
          <w:lang w:val="ru-RU"/>
        </w:rPr>
        <w:t xml:space="preserve"> на </w:t>
      </w:r>
      <w:proofErr w:type="spellStart"/>
      <w:r w:rsidRPr="00692E7E">
        <w:rPr>
          <w:lang w:val="ru-RU"/>
        </w:rPr>
        <w:t>дії</w:t>
      </w:r>
      <w:proofErr w:type="spellEnd"/>
      <w:r w:rsidRPr="00692E7E">
        <w:rPr>
          <w:lang w:val="ru-RU"/>
        </w:rPr>
        <w:t xml:space="preserve"> </w:t>
      </w:r>
      <w:proofErr w:type="spellStart"/>
      <w:r w:rsidRPr="00692E7E">
        <w:rPr>
          <w:lang w:val="ru-RU"/>
        </w:rPr>
        <w:t>судді</w:t>
      </w:r>
      <w:proofErr w:type="spellEnd"/>
      <w:r w:rsidRPr="00692E7E">
        <w:rPr>
          <w:lang w:val="ru-RU"/>
        </w:rPr>
        <w:t xml:space="preserve"> </w:t>
      </w:r>
      <w:proofErr w:type="spellStart"/>
      <w:r w:rsidRPr="00692E7E">
        <w:rPr>
          <w:lang w:val="ru-RU"/>
        </w:rPr>
        <w:t>Бабушкінського</w:t>
      </w:r>
      <w:proofErr w:type="spellEnd"/>
      <w:r w:rsidRPr="00692E7E">
        <w:rPr>
          <w:lang w:val="ru-RU"/>
        </w:rPr>
        <w:t xml:space="preserve"> районного суду </w:t>
      </w:r>
      <w:proofErr w:type="spellStart"/>
      <w:r w:rsidRPr="00692E7E">
        <w:rPr>
          <w:lang w:val="ru-RU"/>
        </w:rPr>
        <w:t>міста</w:t>
      </w:r>
      <w:proofErr w:type="spellEnd"/>
      <w:r w:rsidRPr="00692E7E">
        <w:rPr>
          <w:lang w:val="ru-RU"/>
        </w:rPr>
        <w:t xml:space="preserve"> </w:t>
      </w:r>
      <w:proofErr w:type="spellStart"/>
      <w:r w:rsidRPr="00692E7E">
        <w:rPr>
          <w:lang w:val="ru-RU"/>
        </w:rPr>
        <w:t>Дніпропетровська</w:t>
      </w:r>
      <w:proofErr w:type="spellEnd"/>
      <w:r w:rsidRPr="00692E7E">
        <w:rPr>
          <w:lang w:val="ru-RU"/>
        </w:rPr>
        <w:t xml:space="preserve"> Яковлева Д.О. </w:t>
      </w:r>
      <w:proofErr w:type="spellStart"/>
      <w:proofErr w:type="gramStart"/>
      <w:r w:rsidRPr="00692E7E">
        <w:rPr>
          <w:lang w:val="ru-RU"/>
        </w:rPr>
        <w:t>п</w:t>
      </w:r>
      <w:proofErr w:type="gramEnd"/>
      <w:r w:rsidRPr="00692E7E">
        <w:rPr>
          <w:lang w:val="ru-RU"/>
        </w:rPr>
        <w:t>ід</w:t>
      </w:r>
      <w:proofErr w:type="spellEnd"/>
      <w:r w:rsidRPr="00692E7E">
        <w:rPr>
          <w:lang w:val="ru-RU"/>
        </w:rPr>
        <w:t xml:space="preserve"> час </w:t>
      </w:r>
      <w:proofErr w:type="spellStart"/>
      <w:r>
        <w:rPr>
          <w:lang w:val="ru-RU"/>
        </w:rPr>
        <w:t>розгляду</w:t>
      </w:r>
      <w:proofErr w:type="spellEnd"/>
      <w:r>
        <w:rPr>
          <w:lang w:val="ru-RU"/>
        </w:rPr>
        <w:t xml:space="preserve"> </w:t>
      </w:r>
      <w:proofErr w:type="spellStart"/>
      <w:r>
        <w:rPr>
          <w:lang w:val="ru-RU"/>
        </w:rPr>
        <w:t>справи</w:t>
      </w:r>
      <w:proofErr w:type="spellEnd"/>
      <w:r>
        <w:rPr>
          <w:lang w:val="ru-RU"/>
        </w:rPr>
        <w:t xml:space="preserve"> № 200/18387/18</w:t>
      </w:r>
      <w:r w:rsidRPr="00692E7E">
        <w:rPr>
          <w:lang w:val="ru-RU"/>
        </w:rPr>
        <w:t>.</w:t>
      </w:r>
    </w:p>
    <w:p w:rsidR="00084765" w:rsidRDefault="00084765" w:rsidP="00084765">
      <w:pPr>
        <w:pStyle w:val="Style98"/>
        <w:spacing w:line="240" w:lineRule="auto"/>
        <w:ind w:firstLine="567"/>
      </w:pPr>
      <w:r>
        <w:t xml:space="preserve">У скарзі висловлено прохання притягнути суддю </w:t>
      </w:r>
      <w:proofErr w:type="spellStart"/>
      <w:r>
        <w:t>Яковлева</w:t>
      </w:r>
      <w:proofErr w:type="spellEnd"/>
      <w:r>
        <w:t xml:space="preserve"> Д.О. до дисциплінарної відповідальності у зв’язку з безпідставним затягуванням або невжиттям суддею заходів щодо розгляду справи № 200/18387/18 протягом строку, встановленого законом.</w:t>
      </w:r>
    </w:p>
    <w:p w:rsidR="00084765" w:rsidRDefault="00084765" w:rsidP="00084765">
      <w:pPr>
        <w:ind w:right="-1" w:firstLine="567"/>
        <w:jc w:val="both"/>
        <w:rPr>
          <w:sz w:val="28"/>
          <w:szCs w:val="28"/>
          <w:lang w:val="sr-Cyrl-CS" w:eastAsia="en-US"/>
        </w:rPr>
      </w:pPr>
      <w:r>
        <w:rPr>
          <w:sz w:val="28"/>
          <w:szCs w:val="28"/>
          <w:lang w:val="sr-Cyrl-CS" w:eastAsia="en-US"/>
        </w:rPr>
        <w:t xml:space="preserve">Відповідно до протоколу автоматизованого розподілу справи між членами Вищої ради правосуддя дисциплінарна скарга </w:t>
      </w:r>
      <w:r>
        <w:rPr>
          <w:sz w:val="28"/>
          <w:szCs w:val="28"/>
          <w:lang w:eastAsia="en-US"/>
        </w:rPr>
        <w:t>Верби А.П</w:t>
      </w:r>
      <w:r>
        <w:rPr>
          <w:sz w:val="28"/>
          <w:szCs w:val="28"/>
          <w:lang w:val="sr-Cyrl-CS" w:eastAsia="en-US"/>
        </w:rPr>
        <w:t>. передана для попередньої перевірки члену Третьої Дисциплінарної палати Вищої ради правосуддя Матвійчуку В.В.</w:t>
      </w:r>
    </w:p>
    <w:p w:rsidR="00084765" w:rsidRDefault="00084765" w:rsidP="00084765">
      <w:pPr>
        <w:ind w:right="-1" w:firstLine="567"/>
        <w:jc w:val="both"/>
        <w:rPr>
          <w:sz w:val="28"/>
          <w:szCs w:val="28"/>
          <w:lang w:eastAsia="en-US"/>
        </w:rPr>
      </w:pPr>
      <w:r>
        <w:rPr>
          <w:sz w:val="28"/>
          <w:szCs w:val="28"/>
          <w:lang w:eastAsia="en-US"/>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скарги, за результатами якої складено висновок із викладенням фактів та обставин, що обґрунтовують надану у висновку пропозицію.</w:t>
      </w:r>
    </w:p>
    <w:p w:rsidR="00084765" w:rsidRDefault="00084765" w:rsidP="00084765">
      <w:pPr>
        <w:spacing w:line="242" w:lineRule="auto"/>
        <w:ind w:right="-1" w:firstLine="567"/>
        <w:jc w:val="both"/>
        <w:rPr>
          <w:sz w:val="28"/>
          <w:szCs w:val="28"/>
          <w:lang w:eastAsia="en-US"/>
        </w:rPr>
      </w:pPr>
      <w:r>
        <w:rPr>
          <w:sz w:val="28"/>
          <w:szCs w:val="28"/>
          <w:lang w:eastAsia="en-US"/>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sz w:val="28"/>
          <w:szCs w:val="28"/>
          <w:lang w:eastAsia="en-US"/>
        </w:rPr>
        <w:lastRenderedPageBreak/>
        <w:t>Бабушкінського</w:t>
      </w:r>
      <w:proofErr w:type="spellEnd"/>
      <w:r>
        <w:rPr>
          <w:sz w:val="28"/>
          <w:szCs w:val="28"/>
          <w:lang w:eastAsia="en-US"/>
        </w:rPr>
        <w:t xml:space="preserve"> районного суду міста Дніпропетровська </w:t>
      </w:r>
      <w:proofErr w:type="spellStart"/>
      <w:r>
        <w:rPr>
          <w:sz w:val="28"/>
          <w:szCs w:val="28"/>
          <w:lang w:eastAsia="en-US"/>
        </w:rPr>
        <w:t>Яковлева</w:t>
      </w:r>
      <w:proofErr w:type="spellEnd"/>
      <w:r>
        <w:rPr>
          <w:sz w:val="28"/>
          <w:szCs w:val="28"/>
          <w:lang w:eastAsia="en-US"/>
        </w:rPr>
        <w:t xml:space="preserve"> Д.О.</w:t>
      </w:r>
      <w:r>
        <w:rPr>
          <w:sz w:val="28"/>
          <w:szCs w:val="28"/>
          <w:lang w:val="sr-Cyrl-CS" w:eastAsia="en-US"/>
        </w:rPr>
        <w:t xml:space="preserve"> з огляду на таке.</w:t>
      </w:r>
    </w:p>
    <w:p w:rsidR="00084765" w:rsidRPr="003660B4" w:rsidRDefault="00084765" w:rsidP="00084765">
      <w:pPr>
        <w:ind w:right="-1" w:firstLine="567"/>
        <w:jc w:val="both"/>
        <w:rPr>
          <w:sz w:val="28"/>
          <w:szCs w:val="28"/>
          <w:lang w:eastAsia="en-US"/>
        </w:rPr>
      </w:pPr>
      <w:r w:rsidRPr="003660B4">
        <w:rPr>
          <w:sz w:val="28"/>
          <w:szCs w:val="28"/>
          <w:lang w:eastAsia="en-US"/>
        </w:rPr>
        <w:t xml:space="preserve">20 листопада 2018 року скаржник як потерпілий у кримінальному провадженні звернувся до </w:t>
      </w:r>
      <w:proofErr w:type="spellStart"/>
      <w:r>
        <w:rPr>
          <w:sz w:val="28"/>
          <w:szCs w:val="28"/>
          <w:lang w:eastAsia="en-US"/>
        </w:rPr>
        <w:t>Бабушкі</w:t>
      </w:r>
      <w:r w:rsidRPr="003660B4">
        <w:rPr>
          <w:sz w:val="28"/>
          <w:szCs w:val="28"/>
          <w:lang w:eastAsia="en-US"/>
        </w:rPr>
        <w:t>нського</w:t>
      </w:r>
      <w:proofErr w:type="spellEnd"/>
      <w:r w:rsidRPr="003660B4">
        <w:rPr>
          <w:sz w:val="28"/>
          <w:szCs w:val="28"/>
          <w:lang w:eastAsia="en-US"/>
        </w:rPr>
        <w:t xml:space="preserve"> районного суду міста Дніпропетровська із заявою про відвід слідчого та групи прокурорів у кримінальному провадженні № 12017040030000346.</w:t>
      </w:r>
    </w:p>
    <w:p w:rsidR="00084765" w:rsidRPr="003660B4" w:rsidRDefault="00084765" w:rsidP="00084765">
      <w:pPr>
        <w:ind w:right="-1" w:firstLine="567"/>
        <w:jc w:val="both"/>
        <w:rPr>
          <w:sz w:val="28"/>
          <w:szCs w:val="28"/>
          <w:lang w:eastAsia="en-US"/>
        </w:rPr>
      </w:pPr>
      <w:r>
        <w:rPr>
          <w:sz w:val="28"/>
          <w:szCs w:val="28"/>
          <w:lang w:eastAsia="en-US"/>
        </w:rPr>
        <w:t>А</w:t>
      </w:r>
      <w:r w:rsidRPr="003660B4">
        <w:rPr>
          <w:sz w:val="28"/>
          <w:szCs w:val="28"/>
          <w:lang w:eastAsia="en-US"/>
        </w:rPr>
        <w:t>втоматизований розподіл су</w:t>
      </w:r>
      <w:r>
        <w:rPr>
          <w:sz w:val="28"/>
          <w:szCs w:val="28"/>
          <w:lang w:eastAsia="en-US"/>
        </w:rPr>
        <w:t xml:space="preserve">дових справ між суддями у </w:t>
      </w:r>
      <w:proofErr w:type="spellStart"/>
      <w:r>
        <w:rPr>
          <w:sz w:val="28"/>
          <w:szCs w:val="28"/>
          <w:lang w:eastAsia="en-US"/>
        </w:rPr>
        <w:t>Бабушкі</w:t>
      </w:r>
      <w:r w:rsidRPr="003660B4">
        <w:rPr>
          <w:sz w:val="28"/>
          <w:szCs w:val="28"/>
          <w:lang w:eastAsia="en-US"/>
        </w:rPr>
        <w:t>нському</w:t>
      </w:r>
      <w:proofErr w:type="spellEnd"/>
      <w:r w:rsidRPr="003660B4">
        <w:rPr>
          <w:sz w:val="28"/>
          <w:szCs w:val="28"/>
          <w:lang w:eastAsia="en-US"/>
        </w:rPr>
        <w:t xml:space="preserve"> районному суді міста Дніпропетровська відбувся </w:t>
      </w:r>
      <w:r>
        <w:rPr>
          <w:sz w:val="28"/>
          <w:szCs w:val="28"/>
          <w:lang w:eastAsia="en-US"/>
        </w:rPr>
        <w:t xml:space="preserve">                         </w:t>
      </w:r>
      <w:r w:rsidRPr="003660B4">
        <w:rPr>
          <w:sz w:val="28"/>
          <w:szCs w:val="28"/>
          <w:lang w:eastAsia="en-US"/>
        </w:rPr>
        <w:t>21 листопада 2018 року. Для розгляду справи</w:t>
      </w:r>
      <w:r>
        <w:rPr>
          <w:sz w:val="28"/>
          <w:szCs w:val="28"/>
          <w:lang w:eastAsia="en-US"/>
        </w:rPr>
        <w:t xml:space="preserve"> </w:t>
      </w:r>
      <w:r w:rsidRPr="003660B4">
        <w:rPr>
          <w:sz w:val="28"/>
          <w:szCs w:val="28"/>
          <w:lang w:eastAsia="en-US"/>
        </w:rPr>
        <w:t>№ 200/18387/18</w:t>
      </w:r>
      <w:r>
        <w:rPr>
          <w:sz w:val="28"/>
          <w:szCs w:val="28"/>
          <w:lang w:eastAsia="en-US"/>
        </w:rPr>
        <w:t xml:space="preserve"> </w:t>
      </w:r>
      <w:r w:rsidRPr="003660B4">
        <w:rPr>
          <w:sz w:val="28"/>
          <w:szCs w:val="28"/>
          <w:lang w:eastAsia="en-US"/>
        </w:rPr>
        <w:t xml:space="preserve">визначено суддю </w:t>
      </w:r>
      <w:proofErr w:type="spellStart"/>
      <w:r w:rsidRPr="003660B4">
        <w:rPr>
          <w:sz w:val="28"/>
          <w:szCs w:val="28"/>
          <w:lang w:eastAsia="en-US"/>
        </w:rPr>
        <w:t>Яковлева</w:t>
      </w:r>
      <w:proofErr w:type="spellEnd"/>
      <w:r w:rsidRPr="003660B4">
        <w:rPr>
          <w:sz w:val="28"/>
          <w:szCs w:val="28"/>
          <w:lang w:eastAsia="en-US"/>
        </w:rPr>
        <w:t xml:space="preserve"> Д.О.</w:t>
      </w:r>
    </w:p>
    <w:p w:rsidR="00084765" w:rsidRPr="003660B4" w:rsidRDefault="00084765" w:rsidP="00084765">
      <w:pPr>
        <w:ind w:right="-1" w:firstLine="567"/>
        <w:jc w:val="both"/>
        <w:rPr>
          <w:sz w:val="28"/>
          <w:szCs w:val="28"/>
          <w:lang w:eastAsia="en-US"/>
        </w:rPr>
      </w:pPr>
      <w:r w:rsidRPr="003660B4">
        <w:rPr>
          <w:sz w:val="28"/>
          <w:szCs w:val="28"/>
          <w:lang w:eastAsia="en-US"/>
        </w:rPr>
        <w:t xml:space="preserve">Верба А.П., оскаржуючи до Вищої ради правосуддя дії судді </w:t>
      </w:r>
      <w:r w:rsidRPr="003660B4">
        <w:rPr>
          <w:sz w:val="28"/>
          <w:szCs w:val="28"/>
          <w:lang w:eastAsia="en-US"/>
        </w:rPr>
        <w:br/>
      </w:r>
      <w:proofErr w:type="spellStart"/>
      <w:r w:rsidRPr="003660B4">
        <w:rPr>
          <w:sz w:val="28"/>
          <w:szCs w:val="28"/>
          <w:lang w:eastAsia="en-US"/>
        </w:rPr>
        <w:t>Яковлева</w:t>
      </w:r>
      <w:proofErr w:type="spellEnd"/>
      <w:r w:rsidRPr="003660B4">
        <w:rPr>
          <w:sz w:val="28"/>
          <w:szCs w:val="28"/>
          <w:lang w:eastAsia="en-US"/>
        </w:rPr>
        <w:t xml:space="preserve"> Д.О., стверджує про відсутність на час подання дисциплінарної скарги (11 липня 2019 року) інформації щодо прийняття суддею </w:t>
      </w:r>
      <w:r>
        <w:rPr>
          <w:sz w:val="28"/>
          <w:szCs w:val="28"/>
          <w:lang w:val="en-US" w:eastAsia="en-US"/>
        </w:rPr>
        <w:t xml:space="preserve">                 </w:t>
      </w:r>
      <w:proofErr w:type="spellStart"/>
      <w:r w:rsidRPr="003660B4">
        <w:rPr>
          <w:sz w:val="28"/>
          <w:szCs w:val="28"/>
          <w:lang w:eastAsia="en-US"/>
        </w:rPr>
        <w:t>Яковле</w:t>
      </w:r>
      <w:r>
        <w:rPr>
          <w:sz w:val="28"/>
          <w:szCs w:val="28"/>
          <w:lang w:eastAsia="en-US"/>
        </w:rPr>
        <w:t>ви</w:t>
      </w:r>
      <w:r w:rsidRPr="003660B4">
        <w:rPr>
          <w:sz w:val="28"/>
          <w:szCs w:val="28"/>
          <w:lang w:eastAsia="en-US"/>
        </w:rPr>
        <w:t>м</w:t>
      </w:r>
      <w:proofErr w:type="spellEnd"/>
      <w:r w:rsidRPr="003660B4">
        <w:rPr>
          <w:sz w:val="28"/>
          <w:szCs w:val="28"/>
          <w:lang w:eastAsia="en-US"/>
        </w:rPr>
        <w:t xml:space="preserve"> Д.О. будь</w:t>
      </w:r>
      <w:r>
        <w:rPr>
          <w:sz w:val="28"/>
          <w:szCs w:val="28"/>
          <w:lang w:eastAsia="en-US"/>
        </w:rPr>
        <w:t>-</w:t>
      </w:r>
      <w:r w:rsidRPr="003660B4">
        <w:rPr>
          <w:sz w:val="28"/>
          <w:szCs w:val="28"/>
          <w:lang w:eastAsia="en-US"/>
        </w:rPr>
        <w:t>якого рішення у справі № 200/18387/18.</w:t>
      </w:r>
    </w:p>
    <w:p w:rsidR="00084765" w:rsidRPr="003660B4" w:rsidRDefault="00084765" w:rsidP="00084765">
      <w:pPr>
        <w:ind w:right="-1" w:firstLine="567"/>
        <w:jc w:val="both"/>
        <w:rPr>
          <w:sz w:val="28"/>
          <w:szCs w:val="28"/>
          <w:lang w:eastAsia="en-US"/>
        </w:rPr>
      </w:pPr>
      <w:proofErr w:type="spellStart"/>
      <w:r w:rsidRPr="003660B4">
        <w:rPr>
          <w:sz w:val="28"/>
          <w:szCs w:val="28"/>
          <w:lang w:val="ru-RU" w:eastAsia="en-US"/>
        </w:rPr>
        <w:t>Частиною</w:t>
      </w:r>
      <w:proofErr w:type="spellEnd"/>
      <w:r w:rsidRPr="003660B4">
        <w:rPr>
          <w:sz w:val="28"/>
          <w:szCs w:val="28"/>
          <w:lang w:val="ru-RU" w:eastAsia="en-US"/>
        </w:rPr>
        <w:t xml:space="preserve"> </w:t>
      </w:r>
      <w:proofErr w:type="spellStart"/>
      <w:r w:rsidRPr="003660B4">
        <w:rPr>
          <w:sz w:val="28"/>
          <w:szCs w:val="28"/>
          <w:lang w:val="ru-RU" w:eastAsia="en-US"/>
        </w:rPr>
        <w:t>першою</w:t>
      </w:r>
      <w:proofErr w:type="spellEnd"/>
      <w:r w:rsidRPr="003660B4">
        <w:rPr>
          <w:sz w:val="28"/>
          <w:szCs w:val="28"/>
          <w:lang w:val="ru-RU" w:eastAsia="en-US"/>
        </w:rPr>
        <w:t xml:space="preserve"> </w:t>
      </w:r>
      <w:proofErr w:type="spellStart"/>
      <w:r w:rsidRPr="003660B4">
        <w:rPr>
          <w:sz w:val="28"/>
          <w:szCs w:val="28"/>
          <w:lang w:val="ru-RU" w:eastAsia="en-US"/>
        </w:rPr>
        <w:t>статті</w:t>
      </w:r>
      <w:proofErr w:type="spellEnd"/>
      <w:r w:rsidRPr="003660B4">
        <w:rPr>
          <w:sz w:val="28"/>
          <w:szCs w:val="28"/>
          <w:lang w:val="ru-RU" w:eastAsia="en-US"/>
        </w:rPr>
        <w:t xml:space="preserve"> 28 </w:t>
      </w:r>
      <w:proofErr w:type="spellStart"/>
      <w:r>
        <w:rPr>
          <w:sz w:val="28"/>
          <w:szCs w:val="28"/>
          <w:lang w:val="ru-RU" w:eastAsia="en-US"/>
        </w:rPr>
        <w:t>Кримінального</w:t>
      </w:r>
      <w:proofErr w:type="spellEnd"/>
      <w:r>
        <w:rPr>
          <w:sz w:val="28"/>
          <w:szCs w:val="28"/>
          <w:lang w:val="ru-RU" w:eastAsia="en-US"/>
        </w:rPr>
        <w:t xml:space="preserve"> процессуального кодексу </w:t>
      </w:r>
      <w:proofErr w:type="spellStart"/>
      <w:r>
        <w:rPr>
          <w:sz w:val="28"/>
          <w:szCs w:val="28"/>
          <w:lang w:val="ru-RU" w:eastAsia="en-US"/>
        </w:rPr>
        <w:t>України</w:t>
      </w:r>
      <w:proofErr w:type="spellEnd"/>
      <w:r>
        <w:rPr>
          <w:sz w:val="28"/>
          <w:szCs w:val="28"/>
          <w:lang w:val="ru-RU" w:eastAsia="en-US"/>
        </w:rPr>
        <w:t xml:space="preserve"> (</w:t>
      </w:r>
      <w:proofErr w:type="spellStart"/>
      <w:r>
        <w:rPr>
          <w:sz w:val="28"/>
          <w:szCs w:val="28"/>
          <w:lang w:val="ru-RU" w:eastAsia="en-US"/>
        </w:rPr>
        <w:t>далі</w:t>
      </w:r>
      <w:proofErr w:type="spellEnd"/>
      <w:r>
        <w:rPr>
          <w:sz w:val="28"/>
          <w:szCs w:val="28"/>
          <w:lang w:val="ru-RU" w:eastAsia="en-US"/>
        </w:rPr>
        <w:t xml:space="preserve"> – </w:t>
      </w:r>
      <w:r w:rsidRPr="003660B4">
        <w:rPr>
          <w:sz w:val="28"/>
          <w:szCs w:val="28"/>
          <w:lang w:val="ru-RU" w:eastAsia="en-US"/>
        </w:rPr>
        <w:t xml:space="preserve">КПК </w:t>
      </w:r>
      <w:proofErr w:type="spellStart"/>
      <w:r w:rsidRPr="003660B4">
        <w:rPr>
          <w:sz w:val="28"/>
          <w:szCs w:val="28"/>
          <w:lang w:val="ru-RU" w:eastAsia="en-US"/>
        </w:rPr>
        <w:t>України</w:t>
      </w:r>
      <w:proofErr w:type="spellEnd"/>
      <w:r>
        <w:rPr>
          <w:sz w:val="28"/>
          <w:szCs w:val="28"/>
          <w:lang w:val="ru-RU" w:eastAsia="en-US"/>
        </w:rPr>
        <w:t>)</w:t>
      </w:r>
      <w:r w:rsidRPr="003660B4">
        <w:rPr>
          <w:sz w:val="28"/>
          <w:szCs w:val="28"/>
          <w:lang w:val="ru-RU" w:eastAsia="en-US"/>
        </w:rPr>
        <w:t xml:space="preserve"> </w:t>
      </w:r>
      <w:proofErr w:type="spellStart"/>
      <w:r w:rsidRPr="003660B4">
        <w:rPr>
          <w:sz w:val="28"/>
          <w:szCs w:val="28"/>
          <w:lang w:val="ru-RU" w:eastAsia="en-US"/>
        </w:rPr>
        <w:t>встановлено</w:t>
      </w:r>
      <w:proofErr w:type="spellEnd"/>
      <w:r w:rsidRPr="003660B4">
        <w:rPr>
          <w:sz w:val="28"/>
          <w:szCs w:val="28"/>
          <w:lang w:val="ru-RU" w:eastAsia="en-US"/>
        </w:rPr>
        <w:t xml:space="preserve">, </w:t>
      </w:r>
      <w:proofErr w:type="spellStart"/>
      <w:r w:rsidRPr="003660B4">
        <w:rPr>
          <w:sz w:val="28"/>
          <w:szCs w:val="28"/>
          <w:lang w:val="ru-RU" w:eastAsia="en-US"/>
        </w:rPr>
        <w:t>що</w:t>
      </w:r>
      <w:proofErr w:type="spellEnd"/>
      <w:r w:rsidRPr="003660B4">
        <w:rPr>
          <w:sz w:val="28"/>
          <w:szCs w:val="28"/>
          <w:lang w:val="ru-RU" w:eastAsia="en-US"/>
        </w:rPr>
        <w:t xml:space="preserve"> </w:t>
      </w:r>
      <w:proofErr w:type="spellStart"/>
      <w:proofErr w:type="gramStart"/>
      <w:r w:rsidRPr="003660B4">
        <w:rPr>
          <w:sz w:val="28"/>
          <w:szCs w:val="28"/>
          <w:lang w:val="ru-RU" w:eastAsia="en-US"/>
        </w:rPr>
        <w:t>п</w:t>
      </w:r>
      <w:proofErr w:type="gramEnd"/>
      <w:r w:rsidRPr="003660B4">
        <w:rPr>
          <w:sz w:val="28"/>
          <w:szCs w:val="28"/>
          <w:lang w:val="ru-RU" w:eastAsia="en-US"/>
        </w:rPr>
        <w:t>ід</w:t>
      </w:r>
      <w:proofErr w:type="spellEnd"/>
      <w:r w:rsidRPr="003660B4">
        <w:rPr>
          <w:sz w:val="28"/>
          <w:szCs w:val="28"/>
          <w:lang w:val="ru-RU" w:eastAsia="en-US"/>
        </w:rPr>
        <w:t xml:space="preserve"> час </w:t>
      </w:r>
      <w:proofErr w:type="spellStart"/>
      <w:r w:rsidRPr="003660B4">
        <w:rPr>
          <w:sz w:val="28"/>
          <w:szCs w:val="28"/>
          <w:lang w:val="ru-RU" w:eastAsia="en-US"/>
        </w:rPr>
        <w:t>кримінального</w:t>
      </w:r>
      <w:proofErr w:type="spellEnd"/>
      <w:r w:rsidRPr="003660B4">
        <w:rPr>
          <w:sz w:val="28"/>
          <w:szCs w:val="28"/>
          <w:lang w:val="ru-RU" w:eastAsia="en-US"/>
        </w:rPr>
        <w:t xml:space="preserve"> </w:t>
      </w:r>
      <w:proofErr w:type="spellStart"/>
      <w:r w:rsidRPr="003660B4">
        <w:rPr>
          <w:sz w:val="28"/>
          <w:szCs w:val="28"/>
          <w:lang w:val="ru-RU" w:eastAsia="en-US"/>
        </w:rPr>
        <w:t>провадження</w:t>
      </w:r>
      <w:proofErr w:type="spellEnd"/>
      <w:r w:rsidRPr="003660B4">
        <w:rPr>
          <w:sz w:val="28"/>
          <w:szCs w:val="28"/>
          <w:lang w:val="ru-RU" w:eastAsia="en-US"/>
        </w:rPr>
        <w:t xml:space="preserve"> </w:t>
      </w:r>
      <w:proofErr w:type="spellStart"/>
      <w:r w:rsidRPr="003660B4">
        <w:rPr>
          <w:sz w:val="28"/>
          <w:szCs w:val="28"/>
          <w:lang w:val="ru-RU" w:eastAsia="en-US"/>
        </w:rPr>
        <w:t>кожна</w:t>
      </w:r>
      <w:proofErr w:type="spellEnd"/>
      <w:r w:rsidRPr="003660B4">
        <w:rPr>
          <w:sz w:val="28"/>
          <w:szCs w:val="28"/>
          <w:lang w:val="ru-RU" w:eastAsia="en-US"/>
        </w:rPr>
        <w:t xml:space="preserve"> </w:t>
      </w:r>
      <w:proofErr w:type="spellStart"/>
      <w:r w:rsidRPr="003660B4">
        <w:rPr>
          <w:sz w:val="28"/>
          <w:szCs w:val="28"/>
          <w:lang w:val="ru-RU" w:eastAsia="en-US"/>
        </w:rPr>
        <w:t>процесуальна</w:t>
      </w:r>
      <w:proofErr w:type="spellEnd"/>
      <w:r w:rsidRPr="003660B4">
        <w:rPr>
          <w:sz w:val="28"/>
          <w:szCs w:val="28"/>
          <w:lang w:val="ru-RU" w:eastAsia="en-US"/>
        </w:rPr>
        <w:t xml:space="preserve"> </w:t>
      </w:r>
      <w:proofErr w:type="spellStart"/>
      <w:r w:rsidRPr="003660B4">
        <w:rPr>
          <w:sz w:val="28"/>
          <w:szCs w:val="28"/>
          <w:lang w:val="ru-RU" w:eastAsia="en-US"/>
        </w:rPr>
        <w:t>дія</w:t>
      </w:r>
      <w:proofErr w:type="spellEnd"/>
      <w:r w:rsidRPr="003660B4">
        <w:rPr>
          <w:sz w:val="28"/>
          <w:szCs w:val="28"/>
          <w:lang w:val="ru-RU" w:eastAsia="en-US"/>
        </w:rPr>
        <w:t xml:space="preserve"> </w:t>
      </w:r>
      <w:proofErr w:type="spellStart"/>
      <w:r w:rsidRPr="003660B4">
        <w:rPr>
          <w:sz w:val="28"/>
          <w:szCs w:val="28"/>
          <w:lang w:val="ru-RU" w:eastAsia="en-US"/>
        </w:rPr>
        <w:t>або</w:t>
      </w:r>
      <w:proofErr w:type="spellEnd"/>
      <w:r w:rsidRPr="003660B4">
        <w:rPr>
          <w:sz w:val="28"/>
          <w:szCs w:val="28"/>
          <w:lang w:val="ru-RU" w:eastAsia="en-US"/>
        </w:rPr>
        <w:t xml:space="preserve"> </w:t>
      </w:r>
      <w:proofErr w:type="spellStart"/>
      <w:r w:rsidRPr="003660B4">
        <w:rPr>
          <w:sz w:val="28"/>
          <w:szCs w:val="28"/>
          <w:lang w:val="ru-RU" w:eastAsia="en-US"/>
        </w:rPr>
        <w:t>процесуальне</w:t>
      </w:r>
      <w:proofErr w:type="spellEnd"/>
      <w:r w:rsidRPr="003660B4">
        <w:rPr>
          <w:sz w:val="28"/>
          <w:szCs w:val="28"/>
          <w:lang w:val="ru-RU" w:eastAsia="en-US"/>
        </w:rPr>
        <w:t xml:space="preserve"> </w:t>
      </w:r>
      <w:proofErr w:type="spellStart"/>
      <w:r w:rsidRPr="003660B4">
        <w:rPr>
          <w:sz w:val="28"/>
          <w:szCs w:val="28"/>
          <w:lang w:val="ru-RU" w:eastAsia="en-US"/>
        </w:rPr>
        <w:t>рішення</w:t>
      </w:r>
      <w:proofErr w:type="spellEnd"/>
      <w:r w:rsidRPr="003660B4">
        <w:rPr>
          <w:sz w:val="28"/>
          <w:szCs w:val="28"/>
          <w:lang w:val="ru-RU" w:eastAsia="en-US"/>
        </w:rPr>
        <w:t xml:space="preserve"> </w:t>
      </w:r>
      <w:proofErr w:type="spellStart"/>
      <w:r w:rsidRPr="003660B4">
        <w:rPr>
          <w:sz w:val="28"/>
          <w:szCs w:val="28"/>
          <w:lang w:val="ru-RU" w:eastAsia="en-US"/>
        </w:rPr>
        <w:t>повинні</w:t>
      </w:r>
      <w:proofErr w:type="spellEnd"/>
      <w:r w:rsidRPr="003660B4">
        <w:rPr>
          <w:sz w:val="28"/>
          <w:szCs w:val="28"/>
          <w:lang w:val="ru-RU" w:eastAsia="en-US"/>
        </w:rPr>
        <w:t xml:space="preserve"> бути </w:t>
      </w:r>
      <w:proofErr w:type="spellStart"/>
      <w:r w:rsidRPr="003660B4">
        <w:rPr>
          <w:sz w:val="28"/>
          <w:szCs w:val="28"/>
          <w:lang w:val="ru-RU" w:eastAsia="en-US"/>
        </w:rPr>
        <w:t>виконані</w:t>
      </w:r>
      <w:proofErr w:type="spellEnd"/>
      <w:r w:rsidRPr="003660B4">
        <w:rPr>
          <w:sz w:val="28"/>
          <w:szCs w:val="28"/>
          <w:lang w:val="ru-RU" w:eastAsia="en-US"/>
        </w:rPr>
        <w:t xml:space="preserve"> </w:t>
      </w:r>
      <w:proofErr w:type="spellStart"/>
      <w:r w:rsidRPr="003660B4">
        <w:rPr>
          <w:sz w:val="28"/>
          <w:szCs w:val="28"/>
          <w:lang w:val="ru-RU" w:eastAsia="en-US"/>
        </w:rPr>
        <w:t>або</w:t>
      </w:r>
      <w:proofErr w:type="spellEnd"/>
      <w:r w:rsidRPr="003660B4">
        <w:rPr>
          <w:sz w:val="28"/>
          <w:szCs w:val="28"/>
          <w:lang w:val="ru-RU" w:eastAsia="en-US"/>
        </w:rPr>
        <w:t xml:space="preserve"> </w:t>
      </w:r>
      <w:proofErr w:type="spellStart"/>
      <w:r w:rsidRPr="003660B4">
        <w:rPr>
          <w:sz w:val="28"/>
          <w:szCs w:val="28"/>
          <w:lang w:val="ru-RU" w:eastAsia="en-US"/>
        </w:rPr>
        <w:t>прийняті</w:t>
      </w:r>
      <w:proofErr w:type="spellEnd"/>
      <w:r w:rsidRPr="003660B4">
        <w:rPr>
          <w:sz w:val="28"/>
          <w:szCs w:val="28"/>
          <w:lang w:val="ru-RU" w:eastAsia="en-US"/>
        </w:rPr>
        <w:t xml:space="preserve"> в </w:t>
      </w:r>
      <w:proofErr w:type="spellStart"/>
      <w:r w:rsidRPr="003660B4">
        <w:rPr>
          <w:sz w:val="28"/>
          <w:szCs w:val="28"/>
          <w:lang w:val="ru-RU" w:eastAsia="en-US"/>
        </w:rPr>
        <w:t>розумні</w:t>
      </w:r>
      <w:proofErr w:type="spellEnd"/>
      <w:r w:rsidRPr="003660B4">
        <w:rPr>
          <w:sz w:val="28"/>
          <w:szCs w:val="28"/>
          <w:lang w:val="ru-RU" w:eastAsia="en-US"/>
        </w:rPr>
        <w:t xml:space="preserve"> строки. </w:t>
      </w:r>
      <w:proofErr w:type="spellStart"/>
      <w:r w:rsidRPr="003660B4">
        <w:rPr>
          <w:sz w:val="28"/>
          <w:szCs w:val="28"/>
          <w:lang w:val="ru-RU" w:eastAsia="en-US"/>
        </w:rPr>
        <w:t>Розумними</w:t>
      </w:r>
      <w:proofErr w:type="spellEnd"/>
      <w:r w:rsidRPr="003660B4">
        <w:rPr>
          <w:sz w:val="28"/>
          <w:szCs w:val="28"/>
          <w:lang w:val="ru-RU" w:eastAsia="en-US"/>
        </w:rPr>
        <w:t xml:space="preserve"> </w:t>
      </w:r>
      <w:proofErr w:type="spellStart"/>
      <w:r w:rsidRPr="003660B4">
        <w:rPr>
          <w:sz w:val="28"/>
          <w:szCs w:val="28"/>
          <w:lang w:val="ru-RU" w:eastAsia="en-US"/>
        </w:rPr>
        <w:t>вважаються</w:t>
      </w:r>
      <w:proofErr w:type="spellEnd"/>
      <w:r w:rsidRPr="003660B4">
        <w:rPr>
          <w:sz w:val="28"/>
          <w:szCs w:val="28"/>
          <w:lang w:val="ru-RU" w:eastAsia="en-US"/>
        </w:rPr>
        <w:t xml:space="preserve"> строки, </w:t>
      </w:r>
      <w:proofErr w:type="spellStart"/>
      <w:r w:rsidRPr="003660B4">
        <w:rPr>
          <w:sz w:val="28"/>
          <w:szCs w:val="28"/>
          <w:lang w:val="ru-RU" w:eastAsia="en-US"/>
        </w:rPr>
        <w:t>що</w:t>
      </w:r>
      <w:proofErr w:type="spellEnd"/>
      <w:r w:rsidRPr="003660B4">
        <w:rPr>
          <w:sz w:val="28"/>
          <w:szCs w:val="28"/>
          <w:lang w:val="ru-RU" w:eastAsia="en-US"/>
        </w:rPr>
        <w:t xml:space="preserve"> </w:t>
      </w:r>
      <w:proofErr w:type="spellStart"/>
      <w:r w:rsidRPr="003660B4">
        <w:rPr>
          <w:sz w:val="28"/>
          <w:szCs w:val="28"/>
          <w:lang w:val="ru-RU" w:eastAsia="en-US"/>
        </w:rPr>
        <w:t>є</w:t>
      </w:r>
      <w:proofErr w:type="spellEnd"/>
      <w:r w:rsidRPr="003660B4">
        <w:rPr>
          <w:sz w:val="28"/>
          <w:szCs w:val="28"/>
          <w:lang w:val="ru-RU" w:eastAsia="en-US"/>
        </w:rPr>
        <w:t xml:space="preserve"> </w:t>
      </w:r>
      <w:proofErr w:type="spellStart"/>
      <w:r w:rsidRPr="003660B4">
        <w:rPr>
          <w:sz w:val="28"/>
          <w:szCs w:val="28"/>
          <w:lang w:val="ru-RU" w:eastAsia="en-US"/>
        </w:rPr>
        <w:t>об’єктивно</w:t>
      </w:r>
      <w:proofErr w:type="spellEnd"/>
      <w:r w:rsidRPr="003660B4">
        <w:rPr>
          <w:sz w:val="28"/>
          <w:szCs w:val="28"/>
          <w:lang w:val="ru-RU" w:eastAsia="en-US"/>
        </w:rPr>
        <w:t xml:space="preserve"> </w:t>
      </w:r>
      <w:proofErr w:type="spellStart"/>
      <w:r w:rsidRPr="003660B4">
        <w:rPr>
          <w:sz w:val="28"/>
          <w:szCs w:val="28"/>
          <w:lang w:val="ru-RU" w:eastAsia="en-US"/>
        </w:rPr>
        <w:t>необхідними</w:t>
      </w:r>
      <w:proofErr w:type="spellEnd"/>
      <w:r w:rsidRPr="003660B4">
        <w:rPr>
          <w:sz w:val="28"/>
          <w:szCs w:val="28"/>
          <w:lang w:val="ru-RU" w:eastAsia="en-US"/>
        </w:rPr>
        <w:t xml:space="preserve"> для </w:t>
      </w:r>
      <w:proofErr w:type="spellStart"/>
      <w:r w:rsidRPr="003660B4">
        <w:rPr>
          <w:sz w:val="28"/>
          <w:szCs w:val="28"/>
          <w:lang w:val="ru-RU" w:eastAsia="en-US"/>
        </w:rPr>
        <w:t>виконання</w:t>
      </w:r>
      <w:proofErr w:type="spellEnd"/>
      <w:r w:rsidRPr="003660B4">
        <w:rPr>
          <w:sz w:val="28"/>
          <w:szCs w:val="28"/>
          <w:lang w:val="ru-RU" w:eastAsia="en-US"/>
        </w:rPr>
        <w:t xml:space="preserve"> </w:t>
      </w:r>
      <w:proofErr w:type="spellStart"/>
      <w:r w:rsidRPr="003660B4">
        <w:rPr>
          <w:sz w:val="28"/>
          <w:szCs w:val="28"/>
          <w:lang w:val="ru-RU" w:eastAsia="en-US"/>
        </w:rPr>
        <w:t>процесуальних</w:t>
      </w:r>
      <w:proofErr w:type="spellEnd"/>
      <w:r w:rsidRPr="003660B4">
        <w:rPr>
          <w:sz w:val="28"/>
          <w:szCs w:val="28"/>
          <w:lang w:val="ru-RU" w:eastAsia="en-US"/>
        </w:rPr>
        <w:t xml:space="preserve"> </w:t>
      </w:r>
      <w:proofErr w:type="spellStart"/>
      <w:r w:rsidRPr="003660B4">
        <w:rPr>
          <w:sz w:val="28"/>
          <w:szCs w:val="28"/>
          <w:lang w:val="ru-RU" w:eastAsia="en-US"/>
        </w:rPr>
        <w:t>дій</w:t>
      </w:r>
      <w:proofErr w:type="spellEnd"/>
      <w:r w:rsidRPr="003660B4">
        <w:rPr>
          <w:sz w:val="28"/>
          <w:szCs w:val="28"/>
          <w:lang w:val="ru-RU" w:eastAsia="en-US"/>
        </w:rPr>
        <w:t xml:space="preserve"> та </w:t>
      </w:r>
      <w:proofErr w:type="spellStart"/>
      <w:r w:rsidRPr="003660B4">
        <w:rPr>
          <w:sz w:val="28"/>
          <w:szCs w:val="28"/>
          <w:lang w:val="ru-RU" w:eastAsia="en-US"/>
        </w:rPr>
        <w:t>прийняття</w:t>
      </w:r>
      <w:proofErr w:type="spellEnd"/>
      <w:r w:rsidRPr="003660B4">
        <w:rPr>
          <w:sz w:val="28"/>
          <w:szCs w:val="28"/>
          <w:lang w:val="ru-RU" w:eastAsia="en-US"/>
        </w:rPr>
        <w:t xml:space="preserve"> </w:t>
      </w:r>
      <w:proofErr w:type="spellStart"/>
      <w:r w:rsidRPr="003660B4">
        <w:rPr>
          <w:sz w:val="28"/>
          <w:szCs w:val="28"/>
          <w:lang w:val="ru-RU" w:eastAsia="en-US"/>
        </w:rPr>
        <w:t>процесуальних</w:t>
      </w:r>
      <w:proofErr w:type="spellEnd"/>
      <w:r w:rsidRPr="003660B4">
        <w:rPr>
          <w:sz w:val="28"/>
          <w:szCs w:val="28"/>
          <w:lang w:val="ru-RU" w:eastAsia="en-US"/>
        </w:rPr>
        <w:t xml:space="preserve"> </w:t>
      </w:r>
      <w:proofErr w:type="spellStart"/>
      <w:proofErr w:type="gramStart"/>
      <w:r w:rsidRPr="003660B4">
        <w:rPr>
          <w:sz w:val="28"/>
          <w:szCs w:val="28"/>
          <w:lang w:val="ru-RU" w:eastAsia="en-US"/>
        </w:rPr>
        <w:t>р</w:t>
      </w:r>
      <w:proofErr w:type="gramEnd"/>
      <w:r w:rsidRPr="003660B4">
        <w:rPr>
          <w:sz w:val="28"/>
          <w:szCs w:val="28"/>
          <w:lang w:val="ru-RU" w:eastAsia="en-US"/>
        </w:rPr>
        <w:t>ішень</w:t>
      </w:r>
      <w:proofErr w:type="spellEnd"/>
      <w:r w:rsidRPr="003660B4">
        <w:rPr>
          <w:sz w:val="28"/>
          <w:szCs w:val="28"/>
          <w:lang w:val="ru-RU" w:eastAsia="en-US"/>
        </w:rPr>
        <w:t xml:space="preserve">. </w:t>
      </w:r>
      <w:proofErr w:type="spellStart"/>
      <w:r w:rsidRPr="003660B4">
        <w:rPr>
          <w:sz w:val="28"/>
          <w:szCs w:val="28"/>
          <w:lang w:val="ru-RU" w:eastAsia="en-US"/>
        </w:rPr>
        <w:t>Розумні</w:t>
      </w:r>
      <w:proofErr w:type="spellEnd"/>
      <w:r w:rsidRPr="003660B4">
        <w:rPr>
          <w:sz w:val="28"/>
          <w:szCs w:val="28"/>
          <w:lang w:val="ru-RU" w:eastAsia="en-US"/>
        </w:rPr>
        <w:t xml:space="preserve"> строки не </w:t>
      </w:r>
      <w:proofErr w:type="spellStart"/>
      <w:r w:rsidRPr="003660B4">
        <w:rPr>
          <w:sz w:val="28"/>
          <w:szCs w:val="28"/>
          <w:lang w:val="ru-RU" w:eastAsia="en-US"/>
        </w:rPr>
        <w:t>можуть</w:t>
      </w:r>
      <w:proofErr w:type="spellEnd"/>
      <w:r w:rsidRPr="003660B4">
        <w:rPr>
          <w:sz w:val="28"/>
          <w:szCs w:val="28"/>
          <w:lang w:val="ru-RU" w:eastAsia="en-US"/>
        </w:rPr>
        <w:t xml:space="preserve"> </w:t>
      </w:r>
      <w:proofErr w:type="spellStart"/>
      <w:r w:rsidRPr="003660B4">
        <w:rPr>
          <w:sz w:val="28"/>
          <w:szCs w:val="28"/>
          <w:lang w:val="ru-RU" w:eastAsia="en-US"/>
        </w:rPr>
        <w:t>перевищувати</w:t>
      </w:r>
      <w:proofErr w:type="spellEnd"/>
      <w:r w:rsidRPr="003660B4">
        <w:rPr>
          <w:sz w:val="28"/>
          <w:szCs w:val="28"/>
          <w:lang w:val="ru-RU" w:eastAsia="en-US"/>
        </w:rPr>
        <w:t xml:space="preserve"> </w:t>
      </w:r>
      <w:proofErr w:type="spellStart"/>
      <w:r w:rsidRPr="003660B4">
        <w:rPr>
          <w:sz w:val="28"/>
          <w:szCs w:val="28"/>
          <w:lang w:val="ru-RU" w:eastAsia="en-US"/>
        </w:rPr>
        <w:t>передбачені</w:t>
      </w:r>
      <w:proofErr w:type="spellEnd"/>
      <w:r w:rsidRPr="003660B4">
        <w:rPr>
          <w:sz w:val="28"/>
          <w:szCs w:val="28"/>
          <w:lang w:val="ru-RU" w:eastAsia="en-US"/>
        </w:rPr>
        <w:t xml:space="preserve"> </w:t>
      </w:r>
      <w:proofErr w:type="spellStart"/>
      <w:r w:rsidRPr="003660B4">
        <w:rPr>
          <w:sz w:val="28"/>
          <w:szCs w:val="28"/>
          <w:lang w:val="ru-RU" w:eastAsia="en-US"/>
        </w:rPr>
        <w:t>цим</w:t>
      </w:r>
      <w:proofErr w:type="spellEnd"/>
      <w:r w:rsidRPr="003660B4">
        <w:rPr>
          <w:sz w:val="28"/>
          <w:szCs w:val="28"/>
          <w:lang w:val="ru-RU" w:eastAsia="en-US"/>
        </w:rPr>
        <w:t xml:space="preserve"> Кодексом строки </w:t>
      </w:r>
      <w:proofErr w:type="spellStart"/>
      <w:r w:rsidRPr="003660B4">
        <w:rPr>
          <w:sz w:val="28"/>
          <w:szCs w:val="28"/>
          <w:lang w:val="ru-RU" w:eastAsia="en-US"/>
        </w:rPr>
        <w:t>виконання</w:t>
      </w:r>
      <w:proofErr w:type="spellEnd"/>
      <w:r w:rsidRPr="003660B4">
        <w:rPr>
          <w:sz w:val="28"/>
          <w:szCs w:val="28"/>
          <w:lang w:val="ru-RU" w:eastAsia="en-US"/>
        </w:rPr>
        <w:t xml:space="preserve"> </w:t>
      </w:r>
      <w:proofErr w:type="spellStart"/>
      <w:r w:rsidRPr="003660B4">
        <w:rPr>
          <w:sz w:val="28"/>
          <w:szCs w:val="28"/>
          <w:lang w:val="ru-RU" w:eastAsia="en-US"/>
        </w:rPr>
        <w:t>окремих</w:t>
      </w:r>
      <w:proofErr w:type="spellEnd"/>
      <w:r w:rsidRPr="003660B4">
        <w:rPr>
          <w:sz w:val="28"/>
          <w:szCs w:val="28"/>
          <w:lang w:val="ru-RU" w:eastAsia="en-US"/>
        </w:rPr>
        <w:t xml:space="preserve"> </w:t>
      </w:r>
      <w:proofErr w:type="spellStart"/>
      <w:r w:rsidRPr="003660B4">
        <w:rPr>
          <w:sz w:val="28"/>
          <w:szCs w:val="28"/>
          <w:lang w:val="ru-RU" w:eastAsia="en-US"/>
        </w:rPr>
        <w:t>процесуальних</w:t>
      </w:r>
      <w:proofErr w:type="spellEnd"/>
      <w:r w:rsidRPr="003660B4">
        <w:rPr>
          <w:sz w:val="28"/>
          <w:szCs w:val="28"/>
          <w:lang w:val="ru-RU" w:eastAsia="en-US"/>
        </w:rPr>
        <w:t xml:space="preserve"> </w:t>
      </w:r>
      <w:proofErr w:type="spellStart"/>
      <w:r w:rsidRPr="003660B4">
        <w:rPr>
          <w:sz w:val="28"/>
          <w:szCs w:val="28"/>
          <w:lang w:val="ru-RU" w:eastAsia="en-US"/>
        </w:rPr>
        <w:t>дій</w:t>
      </w:r>
      <w:proofErr w:type="spellEnd"/>
      <w:r w:rsidRPr="003660B4">
        <w:rPr>
          <w:sz w:val="28"/>
          <w:szCs w:val="28"/>
          <w:lang w:val="ru-RU" w:eastAsia="en-US"/>
        </w:rPr>
        <w:t xml:space="preserve"> </w:t>
      </w:r>
      <w:proofErr w:type="spellStart"/>
      <w:r w:rsidRPr="003660B4">
        <w:rPr>
          <w:sz w:val="28"/>
          <w:szCs w:val="28"/>
          <w:lang w:val="ru-RU" w:eastAsia="en-US"/>
        </w:rPr>
        <w:t>або</w:t>
      </w:r>
      <w:proofErr w:type="spellEnd"/>
      <w:r w:rsidRPr="003660B4">
        <w:rPr>
          <w:sz w:val="28"/>
          <w:szCs w:val="28"/>
          <w:lang w:val="ru-RU" w:eastAsia="en-US"/>
        </w:rPr>
        <w:t xml:space="preserve"> </w:t>
      </w:r>
      <w:proofErr w:type="spellStart"/>
      <w:r w:rsidRPr="003660B4">
        <w:rPr>
          <w:sz w:val="28"/>
          <w:szCs w:val="28"/>
          <w:lang w:val="ru-RU" w:eastAsia="en-US"/>
        </w:rPr>
        <w:t>прийняття</w:t>
      </w:r>
      <w:proofErr w:type="spellEnd"/>
      <w:r w:rsidRPr="003660B4">
        <w:rPr>
          <w:sz w:val="28"/>
          <w:szCs w:val="28"/>
          <w:lang w:val="ru-RU" w:eastAsia="en-US"/>
        </w:rPr>
        <w:t xml:space="preserve"> </w:t>
      </w:r>
      <w:proofErr w:type="spellStart"/>
      <w:r w:rsidRPr="003660B4">
        <w:rPr>
          <w:sz w:val="28"/>
          <w:szCs w:val="28"/>
          <w:lang w:val="ru-RU" w:eastAsia="en-US"/>
        </w:rPr>
        <w:t>окремих</w:t>
      </w:r>
      <w:proofErr w:type="spellEnd"/>
      <w:r w:rsidRPr="003660B4">
        <w:rPr>
          <w:sz w:val="28"/>
          <w:szCs w:val="28"/>
          <w:lang w:val="ru-RU" w:eastAsia="en-US"/>
        </w:rPr>
        <w:t xml:space="preserve"> </w:t>
      </w:r>
      <w:proofErr w:type="spellStart"/>
      <w:r w:rsidRPr="003660B4">
        <w:rPr>
          <w:sz w:val="28"/>
          <w:szCs w:val="28"/>
          <w:lang w:val="ru-RU" w:eastAsia="en-US"/>
        </w:rPr>
        <w:t>процесуальних</w:t>
      </w:r>
      <w:proofErr w:type="spellEnd"/>
      <w:r w:rsidRPr="003660B4">
        <w:rPr>
          <w:sz w:val="28"/>
          <w:szCs w:val="28"/>
          <w:lang w:val="ru-RU" w:eastAsia="en-US"/>
        </w:rPr>
        <w:t xml:space="preserve"> </w:t>
      </w:r>
      <w:proofErr w:type="spellStart"/>
      <w:proofErr w:type="gramStart"/>
      <w:r w:rsidRPr="003660B4">
        <w:rPr>
          <w:sz w:val="28"/>
          <w:szCs w:val="28"/>
          <w:lang w:val="ru-RU" w:eastAsia="en-US"/>
        </w:rPr>
        <w:t>р</w:t>
      </w:r>
      <w:proofErr w:type="gramEnd"/>
      <w:r w:rsidRPr="003660B4">
        <w:rPr>
          <w:sz w:val="28"/>
          <w:szCs w:val="28"/>
          <w:lang w:val="ru-RU" w:eastAsia="en-US"/>
        </w:rPr>
        <w:t>ішень</w:t>
      </w:r>
      <w:proofErr w:type="spellEnd"/>
      <w:r w:rsidRPr="003660B4">
        <w:rPr>
          <w:sz w:val="28"/>
          <w:szCs w:val="28"/>
          <w:lang w:val="ru-RU" w:eastAsia="en-US"/>
        </w:rPr>
        <w:t>.</w:t>
      </w:r>
    </w:p>
    <w:p w:rsidR="00084765" w:rsidRDefault="00084765" w:rsidP="00084765">
      <w:pPr>
        <w:ind w:right="-1" w:firstLine="567"/>
        <w:jc w:val="both"/>
        <w:rPr>
          <w:sz w:val="28"/>
          <w:szCs w:val="28"/>
          <w:lang w:eastAsia="en-US"/>
        </w:rPr>
      </w:pPr>
      <w:proofErr w:type="spellStart"/>
      <w:r w:rsidRPr="003660B4">
        <w:rPr>
          <w:sz w:val="28"/>
          <w:szCs w:val="28"/>
          <w:lang w:val="ru-RU" w:eastAsia="en-US"/>
        </w:rPr>
        <w:t>Відповідно</w:t>
      </w:r>
      <w:proofErr w:type="spellEnd"/>
      <w:r w:rsidRPr="003660B4">
        <w:rPr>
          <w:sz w:val="28"/>
          <w:szCs w:val="28"/>
          <w:lang w:val="ru-RU" w:eastAsia="en-US"/>
        </w:rPr>
        <w:t xml:space="preserve"> до </w:t>
      </w:r>
      <w:proofErr w:type="spellStart"/>
      <w:r w:rsidRPr="003660B4">
        <w:rPr>
          <w:sz w:val="28"/>
          <w:szCs w:val="28"/>
          <w:lang w:val="ru-RU" w:eastAsia="en-US"/>
        </w:rPr>
        <w:t>статті</w:t>
      </w:r>
      <w:proofErr w:type="spellEnd"/>
      <w:r w:rsidRPr="003660B4">
        <w:rPr>
          <w:sz w:val="28"/>
          <w:szCs w:val="28"/>
          <w:lang w:val="ru-RU" w:eastAsia="en-US"/>
        </w:rPr>
        <w:t xml:space="preserve"> 306 КПК </w:t>
      </w:r>
      <w:proofErr w:type="spellStart"/>
      <w:r w:rsidRPr="003660B4">
        <w:rPr>
          <w:sz w:val="28"/>
          <w:szCs w:val="28"/>
          <w:lang w:val="ru-RU" w:eastAsia="en-US"/>
        </w:rPr>
        <w:t>України</w:t>
      </w:r>
      <w:proofErr w:type="spellEnd"/>
      <w:r w:rsidRPr="003660B4">
        <w:rPr>
          <w:sz w:val="28"/>
          <w:szCs w:val="28"/>
          <w:lang w:val="ru-RU" w:eastAsia="en-US"/>
        </w:rPr>
        <w:t xml:space="preserve"> </w:t>
      </w:r>
      <w:proofErr w:type="spellStart"/>
      <w:r w:rsidRPr="003660B4">
        <w:rPr>
          <w:sz w:val="28"/>
          <w:szCs w:val="28"/>
          <w:lang w:val="ru-RU" w:eastAsia="en-US"/>
        </w:rPr>
        <w:t>скарги</w:t>
      </w:r>
      <w:proofErr w:type="spellEnd"/>
      <w:r w:rsidRPr="003660B4">
        <w:rPr>
          <w:sz w:val="28"/>
          <w:szCs w:val="28"/>
          <w:lang w:val="ru-RU" w:eastAsia="en-US"/>
        </w:rPr>
        <w:t xml:space="preserve"> на </w:t>
      </w:r>
      <w:proofErr w:type="spellStart"/>
      <w:proofErr w:type="gramStart"/>
      <w:r w:rsidRPr="003660B4">
        <w:rPr>
          <w:sz w:val="28"/>
          <w:szCs w:val="28"/>
          <w:lang w:val="ru-RU" w:eastAsia="en-US"/>
        </w:rPr>
        <w:t>р</w:t>
      </w:r>
      <w:proofErr w:type="gramEnd"/>
      <w:r w:rsidRPr="003660B4">
        <w:rPr>
          <w:sz w:val="28"/>
          <w:szCs w:val="28"/>
          <w:lang w:val="ru-RU" w:eastAsia="en-US"/>
        </w:rPr>
        <w:t>ішення</w:t>
      </w:r>
      <w:proofErr w:type="spellEnd"/>
      <w:r w:rsidRPr="003660B4">
        <w:rPr>
          <w:sz w:val="28"/>
          <w:szCs w:val="28"/>
          <w:lang w:val="ru-RU" w:eastAsia="en-US"/>
        </w:rPr>
        <w:t xml:space="preserve">, </w:t>
      </w:r>
      <w:proofErr w:type="spellStart"/>
      <w:r w:rsidRPr="003660B4">
        <w:rPr>
          <w:sz w:val="28"/>
          <w:szCs w:val="28"/>
          <w:lang w:val="ru-RU" w:eastAsia="en-US"/>
        </w:rPr>
        <w:t>дії</w:t>
      </w:r>
      <w:proofErr w:type="spellEnd"/>
      <w:r w:rsidRPr="003660B4">
        <w:rPr>
          <w:sz w:val="28"/>
          <w:szCs w:val="28"/>
          <w:lang w:val="ru-RU" w:eastAsia="en-US"/>
        </w:rPr>
        <w:t xml:space="preserve"> </w:t>
      </w:r>
      <w:proofErr w:type="spellStart"/>
      <w:r w:rsidRPr="003660B4">
        <w:rPr>
          <w:sz w:val="28"/>
          <w:szCs w:val="28"/>
          <w:lang w:val="ru-RU" w:eastAsia="en-US"/>
        </w:rPr>
        <w:t>чи</w:t>
      </w:r>
      <w:proofErr w:type="spellEnd"/>
      <w:r w:rsidRPr="003660B4">
        <w:rPr>
          <w:sz w:val="28"/>
          <w:szCs w:val="28"/>
          <w:lang w:val="ru-RU" w:eastAsia="en-US"/>
        </w:rPr>
        <w:t xml:space="preserve"> </w:t>
      </w:r>
      <w:proofErr w:type="spellStart"/>
      <w:r w:rsidRPr="003660B4">
        <w:rPr>
          <w:sz w:val="28"/>
          <w:szCs w:val="28"/>
          <w:lang w:val="ru-RU" w:eastAsia="en-US"/>
        </w:rPr>
        <w:t>бездіяльність</w:t>
      </w:r>
      <w:proofErr w:type="spellEnd"/>
      <w:r w:rsidRPr="003660B4">
        <w:rPr>
          <w:sz w:val="28"/>
          <w:szCs w:val="28"/>
          <w:lang w:val="ru-RU" w:eastAsia="en-US"/>
        </w:rPr>
        <w:t xml:space="preserve"> </w:t>
      </w:r>
      <w:proofErr w:type="spellStart"/>
      <w:r w:rsidRPr="003660B4">
        <w:rPr>
          <w:sz w:val="28"/>
          <w:szCs w:val="28"/>
          <w:lang w:val="ru-RU" w:eastAsia="en-US"/>
        </w:rPr>
        <w:t>слідчого</w:t>
      </w:r>
      <w:proofErr w:type="spellEnd"/>
      <w:r w:rsidRPr="003660B4">
        <w:rPr>
          <w:sz w:val="28"/>
          <w:szCs w:val="28"/>
          <w:lang w:val="ru-RU" w:eastAsia="en-US"/>
        </w:rPr>
        <w:t xml:space="preserve"> </w:t>
      </w:r>
      <w:proofErr w:type="spellStart"/>
      <w:r w:rsidRPr="003660B4">
        <w:rPr>
          <w:sz w:val="28"/>
          <w:szCs w:val="28"/>
          <w:lang w:val="ru-RU" w:eastAsia="en-US"/>
        </w:rPr>
        <w:t>чи</w:t>
      </w:r>
      <w:proofErr w:type="spellEnd"/>
      <w:r w:rsidRPr="003660B4">
        <w:rPr>
          <w:sz w:val="28"/>
          <w:szCs w:val="28"/>
          <w:lang w:val="ru-RU" w:eastAsia="en-US"/>
        </w:rPr>
        <w:t xml:space="preserve"> прокурора </w:t>
      </w:r>
      <w:proofErr w:type="spellStart"/>
      <w:r w:rsidRPr="003660B4">
        <w:rPr>
          <w:sz w:val="28"/>
          <w:szCs w:val="28"/>
          <w:lang w:val="ru-RU" w:eastAsia="en-US"/>
        </w:rPr>
        <w:t>розглядаються</w:t>
      </w:r>
      <w:proofErr w:type="spellEnd"/>
      <w:r w:rsidRPr="003660B4">
        <w:rPr>
          <w:sz w:val="28"/>
          <w:szCs w:val="28"/>
          <w:lang w:val="ru-RU" w:eastAsia="en-US"/>
        </w:rPr>
        <w:t xml:space="preserve"> </w:t>
      </w:r>
      <w:proofErr w:type="spellStart"/>
      <w:r w:rsidRPr="003660B4">
        <w:rPr>
          <w:sz w:val="28"/>
          <w:szCs w:val="28"/>
          <w:lang w:val="ru-RU" w:eastAsia="en-US"/>
        </w:rPr>
        <w:t>слідчим</w:t>
      </w:r>
      <w:proofErr w:type="spellEnd"/>
      <w:r w:rsidRPr="003660B4">
        <w:rPr>
          <w:sz w:val="28"/>
          <w:szCs w:val="28"/>
          <w:lang w:val="ru-RU" w:eastAsia="en-US"/>
        </w:rPr>
        <w:t xml:space="preserve"> </w:t>
      </w:r>
      <w:proofErr w:type="spellStart"/>
      <w:r w:rsidRPr="003660B4">
        <w:rPr>
          <w:sz w:val="28"/>
          <w:szCs w:val="28"/>
          <w:lang w:val="ru-RU" w:eastAsia="en-US"/>
        </w:rPr>
        <w:t>суддею</w:t>
      </w:r>
      <w:proofErr w:type="spellEnd"/>
      <w:r w:rsidRPr="003660B4">
        <w:rPr>
          <w:sz w:val="28"/>
          <w:szCs w:val="28"/>
          <w:lang w:val="ru-RU" w:eastAsia="en-US"/>
        </w:rPr>
        <w:t xml:space="preserve"> </w:t>
      </w:r>
      <w:proofErr w:type="spellStart"/>
      <w:r w:rsidRPr="003660B4">
        <w:rPr>
          <w:sz w:val="28"/>
          <w:szCs w:val="28"/>
          <w:lang w:val="ru-RU" w:eastAsia="en-US"/>
        </w:rPr>
        <w:t>місцевого</w:t>
      </w:r>
      <w:proofErr w:type="spellEnd"/>
      <w:r w:rsidRPr="003660B4">
        <w:rPr>
          <w:sz w:val="28"/>
          <w:szCs w:val="28"/>
          <w:lang w:val="ru-RU" w:eastAsia="en-US"/>
        </w:rPr>
        <w:t xml:space="preserve"> суду. </w:t>
      </w:r>
      <w:proofErr w:type="spellStart"/>
      <w:r w:rsidRPr="003660B4">
        <w:rPr>
          <w:sz w:val="28"/>
          <w:szCs w:val="28"/>
          <w:lang w:val="ru-RU" w:eastAsia="en-US"/>
        </w:rPr>
        <w:t>Скарги</w:t>
      </w:r>
      <w:proofErr w:type="spellEnd"/>
      <w:r w:rsidRPr="003660B4">
        <w:rPr>
          <w:sz w:val="28"/>
          <w:szCs w:val="28"/>
          <w:lang w:val="ru-RU" w:eastAsia="en-US"/>
        </w:rPr>
        <w:t xml:space="preserve"> на </w:t>
      </w:r>
      <w:proofErr w:type="spellStart"/>
      <w:proofErr w:type="gramStart"/>
      <w:r w:rsidRPr="003660B4">
        <w:rPr>
          <w:sz w:val="28"/>
          <w:szCs w:val="28"/>
          <w:lang w:val="ru-RU" w:eastAsia="en-US"/>
        </w:rPr>
        <w:t>р</w:t>
      </w:r>
      <w:proofErr w:type="gramEnd"/>
      <w:r w:rsidRPr="003660B4">
        <w:rPr>
          <w:sz w:val="28"/>
          <w:szCs w:val="28"/>
          <w:lang w:val="ru-RU" w:eastAsia="en-US"/>
        </w:rPr>
        <w:t>ішення</w:t>
      </w:r>
      <w:proofErr w:type="spellEnd"/>
      <w:r w:rsidRPr="003660B4">
        <w:rPr>
          <w:sz w:val="28"/>
          <w:szCs w:val="28"/>
          <w:lang w:val="ru-RU" w:eastAsia="en-US"/>
        </w:rPr>
        <w:t xml:space="preserve">, </w:t>
      </w:r>
      <w:proofErr w:type="spellStart"/>
      <w:r w:rsidRPr="003660B4">
        <w:rPr>
          <w:sz w:val="28"/>
          <w:szCs w:val="28"/>
          <w:lang w:val="ru-RU" w:eastAsia="en-US"/>
        </w:rPr>
        <w:t>дії</w:t>
      </w:r>
      <w:proofErr w:type="spellEnd"/>
      <w:r w:rsidRPr="003660B4">
        <w:rPr>
          <w:sz w:val="28"/>
          <w:szCs w:val="28"/>
          <w:lang w:val="ru-RU" w:eastAsia="en-US"/>
        </w:rPr>
        <w:t xml:space="preserve"> </w:t>
      </w:r>
      <w:proofErr w:type="spellStart"/>
      <w:r w:rsidRPr="003660B4">
        <w:rPr>
          <w:sz w:val="28"/>
          <w:szCs w:val="28"/>
          <w:lang w:val="ru-RU" w:eastAsia="en-US"/>
        </w:rPr>
        <w:t>чи</w:t>
      </w:r>
      <w:proofErr w:type="spellEnd"/>
      <w:r w:rsidRPr="003660B4">
        <w:rPr>
          <w:sz w:val="28"/>
          <w:szCs w:val="28"/>
          <w:lang w:val="ru-RU" w:eastAsia="en-US"/>
        </w:rPr>
        <w:t xml:space="preserve"> </w:t>
      </w:r>
      <w:proofErr w:type="spellStart"/>
      <w:r w:rsidRPr="003660B4">
        <w:rPr>
          <w:sz w:val="28"/>
          <w:szCs w:val="28"/>
          <w:lang w:val="ru-RU" w:eastAsia="en-US"/>
        </w:rPr>
        <w:t>бездіяльність</w:t>
      </w:r>
      <w:proofErr w:type="spellEnd"/>
      <w:r w:rsidRPr="003660B4">
        <w:rPr>
          <w:sz w:val="28"/>
          <w:szCs w:val="28"/>
          <w:lang w:val="ru-RU" w:eastAsia="en-US"/>
        </w:rPr>
        <w:t xml:space="preserve"> </w:t>
      </w:r>
      <w:proofErr w:type="spellStart"/>
      <w:r w:rsidRPr="003660B4">
        <w:rPr>
          <w:sz w:val="28"/>
          <w:szCs w:val="28"/>
          <w:lang w:val="ru-RU" w:eastAsia="en-US"/>
        </w:rPr>
        <w:t>під</w:t>
      </w:r>
      <w:proofErr w:type="spellEnd"/>
      <w:r w:rsidRPr="003660B4">
        <w:rPr>
          <w:sz w:val="28"/>
          <w:szCs w:val="28"/>
          <w:lang w:val="ru-RU" w:eastAsia="en-US"/>
        </w:rPr>
        <w:t xml:space="preserve"> час </w:t>
      </w:r>
      <w:proofErr w:type="spellStart"/>
      <w:r w:rsidRPr="003660B4">
        <w:rPr>
          <w:sz w:val="28"/>
          <w:szCs w:val="28"/>
          <w:lang w:val="ru-RU" w:eastAsia="en-US"/>
        </w:rPr>
        <w:t>досудового</w:t>
      </w:r>
      <w:proofErr w:type="spellEnd"/>
      <w:r w:rsidRPr="003660B4">
        <w:rPr>
          <w:sz w:val="28"/>
          <w:szCs w:val="28"/>
          <w:lang w:val="ru-RU" w:eastAsia="en-US"/>
        </w:rPr>
        <w:t xml:space="preserve"> </w:t>
      </w:r>
      <w:proofErr w:type="spellStart"/>
      <w:r w:rsidRPr="003660B4">
        <w:rPr>
          <w:sz w:val="28"/>
          <w:szCs w:val="28"/>
          <w:lang w:val="ru-RU" w:eastAsia="en-US"/>
        </w:rPr>
        <w:t>розслідування</w:t>
      </w:r>
      <w:proofErr w:type="spellEnd"/>
      <w:r w:rsidRPr="003660B4">
        <w:rPr>
          <w:sz w:val="28"/>
          <w:szCs w:val="28"/>
          <w:lang w:val="ru-RU" w:eastAsia="en-US"/>
        </w:rPr>
        <w:t xml:space="preserve"> </w:t>
      </w:r>
      <w:proofErr w:type="spellStart"/>
      <w:r w:rsidRPr="003660B4">
        <w:rPr>
          <w:sz w:val="28"/>
          <w:szCs w:val="28"/>
          <w:lang w:val="ru-RU" w:eastAsia="en-US"/>
        </w:rPr>
        <w:t>розглядаються</w:t>
      </w:r>
      <w:proofErr w:type="spellEnd"/>
      <w:r w:rsidRPr="003660B4">
        <w:rPr>
          <w:sz w:val="28"/>
          <w:szCs w:val="28"/>
          <w:lang w:val="ru-RU" w:eastAsia="en-US"/>
        </w:rPr>
        <w:t xml:space="preserve"> не </w:t>
      </w:r>
      <w:proofErr w:type="spellStart"/>
      <w:r w:rsidRPr="003660B4">
        <w:rPr>
          <w:sz w:val="28"/>
          <w:szCs w:val="28"/>
          <w:lang w:val="ru-RU" w:eastAsia="en-US"/>
        </w:rPr>
        <w:t>пізніше</w:t>
      </w:r>
      <w:proofErr w:type="spellEnd"/>
      <w:r w:rsidRPr="003660B4">
        <w:rPr>
          <w:sz w:val="28"/>
          <w:szCs w:val="28"/>
          <w:lang w:val="ru-RU" w:eastAsia="en-US"/>
        </w:rPr>
        <w:t xml:space="preserve"> </w:t>
      </w:r>
      <w:proofErr w:type="spellStart"/>
      <w:r w:rsidRPr="003660B4">
        <w:rPr>
          <w:sz w:val="28"/>
          <w:szCs w:val="28"/>
          <w:lang w:val="ru-RU" w:eastAsia="en-US"/>
        </w:rPr>
        <w:t>сімдесяти</w:t>
      </w:r>
      <w:proofErr w:type="spellEnd"/>
      <w:r w:rsidRPr="003660B4">
        <w:rPr>
          <w:sz w:val="28"/>
          <w:szCs w:val="28"/>
          <w:lang w:val="ru-RU" w:eastAsia="en-US"/>
        </w:rPr>
        <w:t xml:space="preserve"> </w:t>
      </w:r>
      <w:proofErr w:type="spellStart"/>
      <w:r w:rsidRPr="003660B4">
        <w:rPr>
          <w:sz w:val="28"/>
          <w:szCs w:val="28"/>
          <w:lang w:val="ru-RU" w:eastAsia="en-US"/>
        </w:rPr>
        <w:t>двох</w:t>
      </w:r>
      <w:proofErr w:type="spellEnd"/>
      <w:r w:rsidRPr="003660B4">
        <w:rPr>
          <w:sz w:val="28"/>
          <w:szCs w:val="28"/>
          <w:lang w:val="ru-RU" w:eastAsia="en-US"/>
        </w:rPr>
        <w:t xml:space="preserve"> годин </w:t>
      </w:r>
      <w:proofErr w:type="spellStart"/>
      <w:r w:rsidRPr="003660B4">
        <w:rPr>
          <w:sz w:val="28"/>
          <w:szCs w:val="28"/>
          <w:lang w:val="ru-RU" w:eastAsia="en-US"/>
        </w:rPr>
        <w:t>з</w:t>
      </w:r>
      <w:proofErr w:type="spellEnd"/>
      <w:r w:rsidRPr="003660B4">
        <w:rPr>
          <w:sz w:val="28"/>
          <w:szCs w:val="28"/>
          <w:lang w:val="ru-RU" w:eastAsia="en-US"/>
        </w:rPr>
        <w:t xml:space="preserve"> моменту </w:t>
      </w:r>
      <w:proofErr w:type="spellStart"/>
      <w:r w:rsidRPr="003660B4">
        <w:rPr>
          <w:sz w:val="28"/>
          <w:szCs w:val="28"/>
          <w:lang w:val="ru-RU" w:eastAsia="en-US"/>
        </w:rPr>
        <w:t>надходження</w:t>
      </w:r>
      <w:proofErr w:type="spellEnd"/>
      <w:r w:rsidRPr="003660B4">
        <w:rPr>
          <w:sz w:val="28"/>
          <w:szCs w:val="28"/>
          <w:lang w:val="ru-RU" w:eastAsia="en-US"/>
        </w:rPr>
        <w:t xml:space="preserve"> </w:t>
      </w:r>
      <w:proofErr w:type="spellStart"/>
      <w:r w:rsidRPr="003660B4">
        <w:rPr>
          <w:sz w:val="28"/>
          <w:szCs w:val="28"/>
          <w:lang w:val="ru-RU" w:eastAsia="en-US"/>
        </w:rPr>
        <w:t>відповідної</w:t>
      </w:r>
      <w:proofErr w:type="spellEnd"/>
      <w:r w:rsidRPr="003660B4">
        <w:rPr>
          <w:sz w:val="28"/>
          <w:szCs w:val="28"/>
          <w:lang w:val="ru-RU" w:eastAsia="en-US"/>
        </w:rPr>
        <w:t xml:space="preserve"> </w:t>
      </w:r>
      <w:proofErr w:type="spellStart"/>
      <w:r w:rsidRPr="003660B4">
        <w:rPr>
          <w:sz w:val="28"/>
          <w:szCs w:val="28"/>
          <w:lang w:val="ru-RU" w:eastAsia="en-US"/>
        </w:rPr>
        <w:t>скарги</w:t>
      </w:r>
      <w:proofErr w:type="spellEnd"/>
      <w:r w:rsidRPr="003660B4">
        <w:rPr>
          <w:sz w:val="28"/>
          <w:szCs w:val="28"/>
          <w:lang w:val="ru-RU" w:eastAsia="en-US"/>
        </w:rPr>
        <w:t xml:space="preserve">, </w:t>
      </w:r>
      <w:proofErr w:type="spellStart"/>
      <w:r w:rsidRPr="003660B4">
        <w:rPr>
          <w:sz w:val="28"/>
          <w:szCs w:val="28"/>
          <w:lang w:val="ru-RU" w:eastAsia="en-US"/>
        </w:rPr>
        <w:t>крім</w:t>
      </w:r>
      <w:proofErr w:type="spellEnd"/>
      <w:r w:rsidRPr="003660B4">
        <w:rPr>
          <w:sz w:val="28"/>
          <w:szCs w:val="28"/>
          <w:lang w:val="ru-RU" w:eastAsia="en-US"/>
        </w:rPr>
        <w:t xml:space="preserve"> </w:t>
      </w:r>
      <w:proofErr w:type="spellStart"/>
      <w:r w:rsidRPr="003660B4">
        <w:rPr>
          <w:sz w:val="28"/>
          <w:szCs w:val="28"/>
          <w:lang w:val="ru-RU" w:eastAsia="en-US"/>
        </w:rPr>
        <w:t>скарг</w:t>
      </w:r>
      <w:proofErr w:type="spellEnd"/>
      <w:r w:rsidRPr="003660B4">
        <w:rPr>
          <w:sz w:val="28"/>
          <w:szCs w:val="28"/>
          <w:lang w:val="ru-RU" w:eastAsia="en-US"/>
        </w:rPr>
        <w:t xml:space="preserve"> на </w:t>
      </w:r>
      <w:proofErr w:type="spellStart"/>
      <w:r w:rsidRPr="003660B4">
        <w:rPr>
          <w:sz w:val="28"/>
          <w:szCs w:val="28"/>
          <w:lang w:val="ru-RU" w:eastAsia="en-US"/>
        </w:rPr>
        <w:t>рішення</w:t>
      </w:r>
      <w:proofErr w:type="spellEnd"/>
      <w:r w:rsidRPr="003660B4">
        <w:rPr>
          <w:sz w:val="28"/>
          <w:szCs w:val="28"/>
          <w:lang w:val="ru-RU" w:eastAsia="en-US"/>
        </w:rPr>
        <w:t xml:space="preserve"> про </w:t>
      </w:r>
      <w:proofErr w:type="spellStart"/>
      <w:r w:rsidRPr="003660B4">
        <w:rPr>
          <w:sz w:val="28"/>
          <w:szCs w:val="28"/>
          <w:lang w:val="ru-RU" w:eastAsia="en-US"/>
        </w:rPr>
        <w:t>закриття</w:t>
      </w:r>
      <w:proofErr w:type="spellEnd"/>
      <w:r w:rsidRPr="003660B4">
        <w:rPr>
          <w:sz w:val="28"/>
          <w:szCs w:val="28"/>
          <w:lang w:val="ru-RU" w:eastAsia="en-US"/>
        </w:rPr>
        <w:t xml:space="preserve"> </w:t>
      </w:r>
      <w:proofErr w:type="spellStart"/>
      <w:r w:rsidRPr="003660B4">
        <w:rPr>
          <w:sz w:val="28"/>
          <w:szCs w:val="28"/>
          <w:lang w:val="ru-RU" w:eastAsia="en-US"/>
        </w:rPr>
        <w:t>кримінального</w:t>
      </w:r>
      <w:proofErr w:type="spellEnd"/>
      <w:r w:rsidRPr="003660B4">
        <w:rPr>
          <w:sz w:val="28"/>
          <w:szCs w:val="28"/>
          <w:lang w:val="ru-RU" w:eastAsia="en-US"/>
        </w:rPr>
        <w:t xml:space="preserve"> </w:t>
      </w:r>
      <w:proofErr w:type="spellStart"/>
      <w:r w:rsidRPr="003660B4">
        <w:rPr>
          <w:sz w:val="28"/>
          <w:szCs w:val="28"/>
          <w:lang w:val="ru-RU" w:eastAsia="en-US"/>
        </w:rPr>
        <w:t>провадження</w:t>
      </w:r>
      <w:proofErr w:type="spellEnd"/>
      <w:r w:rsidRPr="003660B4">
        <w:rPr>
          <w:sz w:val="28"/>
          <w:szCs w:val="28"/>
          <w:lang w:val="ru-RU" w:eastAsia="en-US"/>
        </w:rPr>
        <w:t xml:space="preserve">, </w:t>
      </w:r>
      <w:proofErr w:type="spellStart"/>
      <w:r w:rsidRPr="003660B4">
        <w:rPr>
          <w:sz w:val="28"/>
          <w:szCs w:val="28"/>
          <w:lang w:val="ru-RU" w:eastAsia="en-US"/>
        </w:rPr>
        <w:t>які</w:t>
      </w:r>
      <w:proofErr w:type="spellEnd"/>
      <w:r w:rsidRPr="003660B4">
        <w:rPr>
          <w:sz w:val="28"/>
          <w:szCs w:val="28"/>
          <w:lang w:val="ru-RU" w:eastAsia="en-US"/>
        </w:rPr>
        <w:t xml:space="preserve"> </w:t>
      </w:r>
      <w:proofErr w:type="spellStart"/>
      <w:r w:rsidRPr="003660B4">
        <w:rPr>
          <w:sz w:val="28"/>
          <w:szCs w:val="28"/>
          <w:lang w:val="ru-RU" w:eastAsia="en-US"/>
        </w:rPr>
        <w:t>розглядаються</w:t>
      </w:r>
      <w:proofErr w:type="spellEnd"/>
      <w:r w:rsidRPr="003660B4">
        <w:rPr>
          <w:sz w:val="28"/>
          <w:szCs w:val="28"/>
          <w:lang w:val="ru-RU" w:eastAsia="en-US"/>
        </w:rPr>
        <w:t xml:space="preserve"> не </w:t>
      </w:r>
      <w:proofErr w:type="spellStart"/>
      <w:r w:rsidRPr="003660B4">
        <w:rPr>
          <w:sz w:val="28"/>
          <w:szCs w:val="28"/>
          <w:lang w:val="ru-RU" w:eastAsia="en-US"/>
        </w:rPr>
        <w:t>пізніше</w:t>
      </w:r>
      <w:proofErr w:type="spellEnd"/>
      <w:r w:rsidRPr="003660B4">
        <w:rPr>
          <w:sz w:val="28"/>
          <w:szCs w:val="28"/>
          <w:lang w:val="ru-RU" w:eastAsia="en-US"/>
        </w:rPr>
        <w:t xml:space="preserve"> </w:t>
      </w:r>
      <w:proofErr w:type="spellStart"/>
      <w:r w:rsidRPr="003660B4">
        <w:rPr>
          <w:sz w:val="28"/>
          <w:szCs w:val="28"/>
          <w:lang w:val="ru-RU" w:eastAsia="en-US"/>
        </w:rPr>
        <w:t>п’яти</w:t>
      </w:r>
      <w:proofErr w:type="spellEnd"/>
      <w:r w:rsidRPr="003660B4">
        <w:rPr>
          <w:sz w:val="28"/>
          <w:szCs w:val="28"/>
          <w:lang w:val="ru-RU" w:eastAsia="en-US"/>
        </w:rPr>
        <w:t xml:space="preserve"> </w:t>
      </w:r>
      <w:proofErr w:type="spellStart"/>
      <w:r w:rsidRPr="003660B4">
        <w:rPr>
          <w:sz w:val="28"/>
          <w:szCs w:val="28"/>
          <w:lang w:val="ru-RU" w:eastAsia="en-US"/>
        </w:rPr>
        <w:t>днів</w:t>
      </w:r>
      <w:proofErr w:type="spellEnd"/>
      <w:r w:rsidRPr="003660B4">
        <w:rPr>
          <w:sz w:val="28"/>
          <w:szCs w:val="28"/>
          <w:lang w:val="ru-RU" w:eastAsia="en-US"/>
        </w:rPr>
        <w:t xml:space="preserve"> </w:t>
      </w:r>
      <w:proofErr w:type="spellStart"/>
      <w:r w:rsidRPr="003660B4">
        <w:rPr>
          <w:sz w:val="28"/>
          <w:szCs w:val="28"/>
          <w:lang w:val="ru-RU" w:eastAsia="en-US"/>
        </w:rPr>
        <w:t>з</w:t>
      </w:r>
      <w:proofErr w:type="spellEnd"/>
      <w:r w:rsidRPr="003660B4">
        <w:rPr>
          <w:sz w:val="28"/>
          <w:szCs w:val="28"/>
          <w:lang w:val="ru-RU" w:eastAsia="en-US"/>
        </w:rPr>
        <w:t xml:space="preserve"> моменту </w:t>
      </w:r>
      <w:proofErr w:type="spellStart"/>
      <w:r w:rsidRPr="003660B4">
        <w:rPr>
          <w:sz w:val="28"/>
          <w:szCs w:val="28"/>
          <w:lang w:val="ru-RU" w:eastAsia="en-US"/>
        </w:rPr>
        <w:t>надходження</w:t>
      </w:r>
      <w:proofErr w:type="spellEnd"/>
      <w:r w:rsidRPr="003660B4">
        <w:rPr>
          <w:sz w:val="28"/>
          <w:szCs w:val="28"/>
          <w:lang w:val="ru-RU" w:eastAsia="en-US"/>
        </w:rPr>
        <w:t xml:space="preserve"> </w:t>
      </w:r>
      <w:proofErr w:type="spellStart"/>
      <w:r w:rsidRPr="003660B4">
        <w:rPr>
          <w:sz w:val="28"/>
          <w:szCs w:val="28"/>
          <w:lang w:val="ru-RU" w:eastAsia="en-US"/>
        </w:rPr>
        <w:t>скарги</w:t>
      </w:r>
      <w:proofErr w:type="spellEnd"/>
      <w:r w:rsidRPr="003660B4">
        <w:rPr>
          <w:sz w:val="28"/>
          <w:szCs w:val="28"/>
          <w:lang w:val="ru-RU" w:eastAsia="en-US"/>
        </w:rPr>
        <w:t>.</w:t>
      </w:r>
    </w:p>
    <w:p w:rsidR="00084765" w:rsidRPr="003660B4" w:rsidRDefault="00084765" w:rsidP="00084765">
      <w:pPr>
        <w:ind w:right="-1" w:firstLine="567"/>
        <w:jc w:val="both"/>
        <w:rPr>
          <w:sz w:val="28"/>
          <w:szCs w:val="28"/>
          <w:lang w:eastAsia="en-US"/>
        </w:rPr>
      </w:pPr>
      <w:r w:rsidRPr="003660B4">
        <w:rPr>
          <w:sz w:val="28"/>
          <w:szCs w:val="28"/>
          <w:lang w:eastAsia="en-US"/>
        </w:rPr>
        <w:t xml:space="preserve">Під час попередньої перевірки дисциплінарної скарги </w:t>
      </w:r>
      <w:r>
        <w:rPr>
          <w:sz w:val="28"/>
          <w:szCs w:val="28"/>
          <w:lang w:eastAsia="en-US"/>
        </w:rPr>
        <w:t>встановлено, що</w:t>
      </w:r>
      <w:r w:rsidRPr="003660B4">
        <w:rPr>
          <w:sz w:val="28"/>
          <w:szCs w:val="28"/>
          <w:lang w:eastAsia="en-US"/>
        </w:rPr>
        <w:t xml:space="preserve"> </w:t>
      </w:r>
      <w:r>
        <w:rPr>
          <w:sz w:val="28"/>
          <w:szCs w:val="28"/>
          <w:lang w:eastAsia="en-US"/>
        </w:rPr>
        <w:t>в</w:t>
      </w:r>
      <w:r w:rsidRPr="003660B4">
        <w:rPr>
          <w:sz w:val="28"/>
          <w:szCs w:val="28"/>
          <w:lang w:eastAsia="en-US"/>
        </w:rPr>
        <w:t xml:space="preserve"> Єдиному державному реєстрі судових рішень </w:t>
      </w:r>
      <w:r>
        <w:rPr>
          <w:sz w:val="28"/>
          <w:szCs w:val="28"/>
          <w:lang w:eastAsia="en-US"/>
        </w:rPr>
        <w:t>(</w:t>
      </w:r>
      <w:r w:rsidRPr="003660B4">
        <w:rPr>
          <w:sz w:val="28"/>
          <w:szCs w:val="28"/>
          <w:lang w:eastAsia="en-US"/>
        </w:rPr>
        <w:t>http://reyestr.court.gov.ua/</w:t>
      </w:r>
      <w:r>
        <w:rPr>
          <w:sz w:val="28"/>
          <w:szCs w:val="28"/>
          <w:lang w:eastAsia="en-US"/>
        </w:rPr>
        <w:t>)</w:t>
      </w:r>
      <w:r w:rsidRPr="003660B4">
        <w:rPr>
          <w:sz w:val="28"/>
          <w:szCs w:val="28"/>
          <w:lang w:eastAsia="en-US"/>
        </w:rPr>
        <w:t xml:space="preserve"> та на</w:t>
      </w:r>
      <w:r>
        <w:rPr>
          <w:sz w:val="28"/>
          <w:szCs w:val="28"/>
          <w:lang w:eastAsia="en-US"/>
        </w:rPr>
        <w:t xml:space="preserve"> офіційному</w:t>
      </w:r>
      <w:r w:rsidRPr="003660B4">
        <w:rPr>
          <w:sz w:val="28"/>
          <w:szCs w:val="28"/>
          <w:lang w:eastAsia="en-US"/>
        </w:rPr>
        <w:t xml:space="preserve"> </w:t>
      </w:r>
      <w:proofErr w:type="spellStart"/>
      <w:r w:rsidRPr="003660B4">
        <w:rPr>
          <w:sz w:val="28"/>
          <w:szCs w:val="28"/>
          <w:lang w:eastAsia="en-US"/>
        </w:rPr>
        <w:t>веб-</w:t>
      </w:r>
      <w:r>
        <w:rPr>
          <w:sz w:val="28"/>
          <w:szCs w:val="28"/>
          <w:lang w:eastAsia="en-US"/>
        </w:rPr>
        <w:t>порталі</w:t>
      </w:r>
      <w:proofErr w:type="spellEnd"/>
      <w:r w:rsidRPr="003660B4">
        <w:rPr>
          <w:sz w:val="28"/>
          <w:szCs w:val="28"/>
          <w:lang w:eastAsia="en-US"/>
        </w:rPr>
        <w:t xml:space="preserve"> «Судова влада України» </w:t>
      </w:r>
      <w:r>
        <w:rPr>
          <w:sz w:val="28"/>
          <w:szCs w:val="28"/>
          <w:lang w:eastAsia="en-US"/>
        </w:rPr>
        <w:t>(</w:t>
      </w:r>
      <w:r w:rsidRPr="003660B4">
        <w:rPr>
          <w:sz w:val="28"/>
          <w:szCs w:val="28"/>
          <w:lang w:eastAsia="en-US"/>
        </w:rPr>
        <w:t>https://court.gov.ua/fair/</w:t>
      </w:r>
      <w:r>
        <w:rPr>
          <w:sz w:val="28"/>
          <w:szCs w:val="28"/>
          <w:lang w:eastAsia="en-US"/>
        </w:rPr>
        <w:t>)</w:t>
      </w:r>
      <w:r w:rsidRPr="003660B4">
        <w:rPr>
          <w:sz w:val="28"/>
          <w:szCs w:val="28"/>
          <w:lang w:eastAsia="en-US"/>
        </w:rPr>
        <w:t xml:space="preserve"> щодо справи №</w:t>
      </w:r>
      <w:r>
        <w:rPr>
          <w:sz w:val="28"/>
          <w:szCs w:val="28"/>
          <w:lang w:eastAsia="en-US"/>
        </w:rPr>
        <w:t xml:space="preserve"> 200/18387/18 відсутня</w:t>
      </w:r>
      <w:r w:rsidRPr="003660B4">
        <w:rPr>
          <w:sz w:val="28"/>
          <w:szCs w:val="28"/>
          <w:lang w:eastAsia="en-US"/>
        </w:rPr>
        <w:t xml:space="preserve"> інформаці</w:t>
      </w:r>
      <w:r>
        <w:rPr>
          <w:sz w:val="28"/>
          <w:szCs w:val="28"/>
          <w:lang w:eastAsia="en-US"/>
        </w:rPr>
        <w:t>я</w:t>
      </w:r>
      <w:r w:rsidRPr="003660B4">
        <w:rPr>
          <w:sz w:val="28"/>
          <w:szCs w:val="28"/>
          <w:lang w:eastAsia="en-US"/>
        </w:rPr>
        <w:t xml:space="preserve"> щодо прийняття суддею </w:t>
      </w:r>
      <w:proofErr w:type="spellStart"/>
      <w:r w:rsidRPr="003660B4">
        <w:rPr>
          <w:sz w:val="28"/>
          <w:szCs w:val="28"/>
          <w:lang w:eastAsia="en-US"/>
        </w:rPr>
        <w:t>Яковлевим</w:t>
      </w:r>
      <w:proofErr w:type="spellEnd"/>
      <w:r w:rsidRPr="003660B4">
        <w:rPr>
          <w:sz w:val="28"/>
          <w:szCs w:val="28"/>
          <w:lang w:eastAsia="en-US"/>
        </w:rPr>
        <w:t xml:space="preserve"> Д.О.</w:t>
      </w:r>
      <w:r>
        <w:rPr>
          <w:sz w:val="28"/>
          <w:szCs w:val="28"/>
          <w:lang w:eastAsia="en-US"/>
        </w:rPr>
        <w:t xml:space="preserve"> </w:t>
      </w:r>
      <w:r w:rsidRPr="003660B4">
        <w:rPr>
          <w:sz w:val="28"/>
          <w:szCs w:val="28"/>
          <w:lang w:eastAsia="en-US"/>
        </w:rPr>
        <w:t xml:space="preserve">будь-яких процесуальних рішень у </w:t>
      </w:r>
      <w:r>
        <w:rPr>
          <w:sz w:val="28"/>
          <w:szCs w:val="28"/>
          <w:lang w:eastAsia="en-US"/>
        </w:rPr>
        <w:t>цій</w:t>
      </w:r>
      <w:r w:rsidRPr="003660B4">
        <w:rPr>
          <w:sz w:val="28"/>
          <w:szCs w:val="28"/>
          <w:lang w:eastAsia="en-US"/>
        </w:rPr>
        <w:t xml:space="preserve"> справі.</w:t>
      </w:r>
    </w:p>
    <w:p w:rsidR="00084765" w:rsidRPr="003660B4" w:rsidRDefault="00084765" w:rsidP="00084765">
      <w:pPr>
        <w:ind w:right="-1" w:firstLine="567"/>
        <w:jc w:val="both"/>
        <w:rPr>
          <w:sz w:val="28"/>
          <w:szCs w:val="28"/>
          <w:lang w:eastAsia="en-US"/>
        </w:rPr>
      </w:pPr>
      <w:r w:rsidRPr="003660B4">
        <w:rPr>
          <w:sz w:val="28"/>
          <w:szCs w:val="28"/>
          <w:lang w:eastAsia="en-US"/>
        </w:rPr>
        <w:t>Згідно з пунктом 7 частини другої статті 129 Конституції України основними засадами судочинства є розумні строки розгляду справи судом.</w:t>
      </w:r>
    </w:p>
    <w:p w:rsidR="00084765" w:rsidRPr="003660B4" w:rsidRDefault="00084765" w:rsidP="00084765">
      <w:pPr>
        <w:ind w:right="-1" w:firstLine="567"/>
        <w:jc w:val="both"/>
        <w:rPr>
          <w:sz w:val="28"/>
          <w:szCs w:val="28"/>
          <w:lang w:eastAsia="en-US"/>
        </w:rPr>
      </w:pPr>
      <w:r w:rsidRPr="003660B4">
        <w:rPr>
          <w:sz w:val="28"/>
          <w:szCs w:val="28"/>
          <w:lang w:eastAsia="en-US"/>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084765" w:rsidRPr="003660B4" w:rsidRDefault="00084765" w:rsidP="00084765">
      <w:pPr>
        <w:ind w:right="-1" w:firstLine="567"/>
        <w:jc w:val="both"/>
        <w:rPr>
          <w:sz w:val="28"/>
          <w:szCs w:val="28"/>
          <w:lang w:eastAsia="en-US"/>
        </w:rPr>
      </w:pPr>
      <w:r w:rsidRPr="003660B4">
        <w:rPr>
          <w:sz w:val="28"/>
          <w:szCs w:val="28"/>
          <w:lang w:eastAsia="en-US"/>
        </w:rPr>
        <w:t xml:space="preserve">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 </w:t>
      </w:r>
    </w:p>
    <w:p w:rsidR="00084765" w:rsidRPr="003660B4" w:rsidRDefault="00084765" w:rsidP="00084765">
      <w:pPr>
        <w:ind w:right="-1" w:firstLine="567"/>
        <w:jc w:val="both"/>
        <w:rPr>
          <w:sz w:val="28"/>
          <w:szCs w:val="28"/>
          <w:lang w:eastAsia="en-US"/>
        </w:rPr>
      </w:pPr>
      <w:r w:rsidRPr="003660B4">
        <w:rPr>
          <w:sz w:val="28"/>
          <w:szCs w:val="28"/>
          <w:lang w:eastAsia="en-US"/>
        </w:rPr>
        <w:lastRenderedPageBreak/>
        <w:t xml:space="preserve">Пунктом 7 постанови </w:t>
      </w:r>
      <w:r>
        <w:rPr>
          <w:sz w:val="28"/>
          <w:szCs w:val="28"/>
          <w:lang w:eastAsia="en-US"/>
        </w:rPr>
        <w:t>п</w:t>
      </w:r>
      <w:r w:rsidRPr="003660B4">
        <w:rPr>
          <w:sz w:val="28"/>
          <w:szCs w:val="28"/>
          <w:lang w:eastAsia="en-US"/>
        </w:rPr>
        <w:t xml:space="preserve">ленуму Вищого спеціалізованого суду України з розгляду цивільних і кримінальних справ від 17 жовтня 2014 року № 11 </w:t>
      </w:r>
      <w:r w:rsidRPr="003660B4">
        <w:rPr>
          <w:sz w:val="28"/>
          <w:szCs w:val="28"/>
          <w:lang w:eastAsia="en-US"/>
        </w:rPr>
        <w:br/>
        <w:t>«Про деякі питання дотримання розумних строків розгляду судами цивільних, кримінальних справ і справ про адміністративні правопорушення» визначено, що судді повинні усвідомлювати особисту відповідальність за розгляд справ</w:t>
      </w:r>
      <w:r>
        <w:rPr>
          <w:sz w:val="28"/>
          <w:szCs w:val="28"/>
          <w:lang w:eastAsia="en-US"/>
        </w:rPr>
        <w:t xml:space="preserve"> </w:t>
      </w:r>
      <w:r w:rsidRPr="003660B4">
        <w:rPr>
          <w:sz w:val="28"/>
          <w:szCs w:val="28"/>
          <w:lang w:eastAsia="en-US"/>
        </w:rPr>
        <w:t>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084765" w:rsidRPr="003660B4" w:rsidRDefault="00084765" w:rsidP="00084765">
      <w:pPr>
        <w:ind w:right="-1" w:firstLine="567"/>
        <w:jc w:val="both"/>
        <w:rPr>
          <w:sz w:val="28"/>
          <w:szCs w:val="28"/>
          <w:lang w:eastAsia="en-US"/>
        </w:rPr>
      </w:pPr>
      <w:r w:rsidRPr="003660B4">
        <w:rPr>
          <w:sz w:val="28"/>
          <w:szCs w:val="28"/>
          <w:lang w:eastAsia="en-US"/>
        </w:rPr>
        <w:t>Як встановлено попередньою перевіркою, матеріали справи за заявою              Верби А.П. про відвід слідчого та групи прокурорів у кримінальному провадженні № 12017040030000346 справ</w:t>
      </w:r>
      <w:r>
        <w:rPr>
          <w:sz w:val="28"/>
          <w:szCs w:val="28"/>
          <w:lang w:eastAsia="en-US"/>
        </w:rPr>
        <w:t>а</w:t>
      </w:r>
      <w:r w:rsidRPr="003660B4">
        <w:rPr>
          <w:sz w:val="28"/>
          <w:szCs w:val="28"/>
          <w:lang w:eastAsia="en-US"/>
        </w:rPr>
        <w:t xml:space="preserve"> № 200/18387/18  перебувають у провадженні судді </w:t>
      </w:r>
      <w:proofErr w:type="spellStart"/>
      <w:r w:rsidRPr="003660B4">
        <w:rPr>
          <w:sz w:val="28"/>
          <w:szCs w:val="28"/>
          <w:lang w:eastAsia="en-US"/>
        </w:rPr>
        <w:t>Яковлева</w:t>
      </w:r>
      <w:proofErr w:type="spellEnd"/>
      <w:r w:rsidRPr="003660B4">
        <w:rPr>
          <w:sz w:val="28"/>
          <w:szCs w:val="28"/>
          <w:lang w:eastAsia="en-US"/>
        </w:rPr>
        <w:t xml:space="preserve"> Д.О. з 21 листопада 2019 року</w:t>
      </w:r>
      <w:r>
        <w:rPr>
          <w:sz w:val="28"/>
          <w:szCs w:val="28"/>
          <w:lang w:eastAsia="en-US"/>
        </w:rPr>
        <w:t>,</w:t>
      </w:r>
      <w:r w:rsidRPr="003660B4">
        <w:rPr>
          <w:sz w:val="28"/>
          <w:szCs w:val="28"/>
          <w:lang w:eastAsia="en-US"/>
        </w:rPr>
        <w:t xml:space="preserve"> суддею не вчинялося будь-яких дій щодо її розгляду протягом строку, встановленого законом.</w:t>
      </w:r>
    </w:p>
    <w:p w:rsidR="00084765" w:rsidRPr="003660B4" w:rsidRDefault="00084765" w:rsidP="00084765">
      <w:pPr>
        <w:ind w:right="-1" w:firstLine="567"/>
        <w:jc w:val="both"/>
        <w:rPr>
          <w:sz w:val="28"/>
          <w:szCs w:val="28"/>
          <w:lang w:eastAsia="en-US"/>
        </w:rPr>
      </w:pPr>
      <w:r w:rsidRPr="003660B4">
        <w:rPr>
          <w:sz w:val="28"/>
          <w:szCs w:val="28"/>
          <w:lang w:eastAsia="en-US"/>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084765" w:rsidRPr="003660B4" w:rsidRDefault="00084765" w:rsidP="00084765">
      <w:pPr>
        <w:ind w:right="-1" w:firstLine="567"/>
        <w:jc w:val="both"/>
        <w:rPr>
          <w:sz w:val="28"/>
          <w:szCs w:val="28"/>
          <w:lang w:eastAsia="en-US"/>
        </w:rPr>
      </w:pPr>
      <w:r w:rsidRPr="003660B4">
        <w:rPr>
          <w:sz w:val="28"/>
          <w:szCs w:val="28"/>
          <w:lang w:eastAsia="en-US"/>
        </w:rPr>
        <w:t xml:space="preserve">Відповідно до пункту 2 частини першої статті 106 Закону України </w:t>
      </w:r>
      <w:r w:rsidRPr="003660B4">
        <w:rPr>
          <w:sz w:val="28"/>
          <w:szCs w:val="28"/>
          <w:lang w:eastAsia="en-US"/>
        </w:rPr>
        <w:br/>
        <w:t>«Про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084765" w:rsidRDefault="00084765" w:rsidP="00084765">
      <w:pPr>
        <w:ind w:right="-1" w:firstLine="567"/>
        <w:jc w:val="both"/>
        <w:rPr>
          <w:sz w:val="28"/>
          <w:szCs w:val="28"/>
          <w:lang w:eastAsia="en-US"/>
        </w:rPr>
      </w:pPr>
      <w:r>
        <w:rPr>
          <w:sz w:val="28"/>
          <w:szCs w:val="28"/>
          <w:lang w:eastAsia="en-US"/>
        </w:rPr>
        <w:t xml:space="preserve">Наведені у скарзі відомості та обставини, встановлені під час здійснення попередньої перевірки, можуть свідчити про наявність у діях судді                   </w:t>
      </w:r>
      <w:proofErr w:type="spellStart"/>
      <w:r>
        <w:rPr>
          <w:sz w:val="28"/>
          <w:szCs w:val="28"/>
          <w:lang w:eastAsia="en-US"/>
        </w:rPr>
        <w:t>Яковлева</w:t>
      </w:r>
      <w:proofErr w:type="spellEnd"/>
      <w:r>
        <w:rPr>
          <w:sz w:val="28"/>
          <w:szCs w:val="28"/>
          <w:lang w:eastAsia="en-US"/>
        </w:rPr>
        <w:t xml:space="preserve"> Д.О. ознак дисциплінарного проступку, передбаченого пунктом 2 частини першої статті 106 Закону України «Про судоустрій і статус суддів».</w:t>
      </w:r>
    </w:p>
    <w:p w:rsidR="00084765" w:rsidRDefault="00084765" w:rsidP="00084765">
      <w:pPr>
        <w:spacing w:before="120" w:after="120"/>
        <w:ind w:firstLine="567"/>
        <w:jc w:val="both"/>
        <w:rPr>
          <w:rFonts w:eastAsia="Times New Roman"/>
          <w:sz w:val="28"/>
          <w:szCs w:val="28"/>
        </w:rPr>
      </w:pPr>
      <w:r>
        <w:rPr>
          <w:rFonts w:eastAsia="Times New Roman"/>
          <w:sz w:val="28"/>
          <w:szCs w:val="28"/>
        </w:rPr>
        <w:t>Керуючись статтею 46 Закону України «Про Вищу раду правосуддя», Третя Дисциплінарна палата Вищої ради правосуддя</w:t>
      </w:r>
    </w:p>
    <w:p w:rsidR="00084765" w:rsidRDefault="00084765" w:rsidP="00084765">
      <w:pPr>
        <w:shd w:val="clear" w:color="auto" w:fill="FFFFFF"/>
        <w:spacing w:before="120" w:after="120"/>
        <w:ind w:firstLine="567"/>
        <w:jc w:val="center"/>
        <w:rPr>
          <w:b/>
          <w:bCs/>
          <w:sz w:val="28"/>
          <w:szCs w:val="28"/>
          <w:lang w:val="sr-Cyrl-CS"/>
        </w:rPr>
      </w:pPr>
      <w:r>
        <w:rPr>
          <w:b/>
          <w:bCs/>
          <w:sz w:val="28"/>
          <w:szCs w:val="28"/>
          <w:lang w:val="sr-Cyrl-CS"/>
        </w:rPr>
        <w:t>ухвалила:</w:t>
      </w:r>
    </w:p>
    <w:p w:rsidR="00084765" w:rsidRDefault="00084765" w:rsidP="00084765">
      <w:pPr>
        <w:pStyle w:val="a3"/>
        <w:spacing w:before="120"/>
        <w:jc w:val="both"/>
        <w:rPr>
          <w:sz w:val="28"/>
          <w:szCs w:val="28"/>
          <w:lang w:val="uk-UA"/>
        </w:rPr>
      </w:pPr>
      <w:r>
        <w:rPr>
          <w:color w:val="000000"/>
          <w:sz w:val="28"/>
          <w:szCs w:val="28"/>
          <w:shd w:val="clear" w:color="auto" w:fill="FFFFFF"/>
          <w:lang w:val="uk-UA"/>
        </w:rPr>
        <w:t xml:space="preserve">відкрити дисциплінарну справу стосовно </w:t>
      </w:r>
      <w:r>
        <w:rPr>
          <w:sz w:val="28"/>
          <w:szCs w:val="28"/>
          <w:lang w:val="uk-UA"/>
        </w:rPr>
        <w:t xml:space="preserve">судді </w:t>
      </w:r>
      <w:proofErr w:type="spellStart"/>
      <w:r w:rsidRPr="00AC7216">
        <w:rPr>
          <w:sz w:val="28"/>
          <w:szCs w:val="28"/>
          <w:lang w:val="uk-UA"/>
        </w:rPr>
        <w:t>Бабушкінського</w:t>
      </w:r>
      <w:proofErr w:type="spellEnd"/>
      <w:r w:rsidRPr="00AC7216">
        <w:rPr>
          <w:sz w:val="28"/>
          <w:szCs w:val="28"/>
          <w:lang w:val="uk-UA"/>
        </w:rPr>
        <w:t xml:space="preserve"> районного суду міста Дніпропетровська </w:t>
      </w:r>
      <w:proofErr w:type="spellStart"/>
      <w:r w:rsidRPr="00AC7216">
        <w:rPr>
          <w:sz w:val="28"/>
          <w:szCs w:val="28"/>
          <w:lang w:val="uk-UA"/>
        </w:rPr>
        <w:t>Яковлева</w:t>
      </w:r>
      <w:proofErr w:type="spellEnd"/>
      <w:r w:rsidRPr="00AC7216">
        <w:rPr>
          <w:sz w:val="28"/>
          <w:szCs w:val="28"/>
          <w:lang w:val="uk-UA"/>
        </w:rPr>
        <w:t xml:space="preserve"> Дмитра Олександровича</w:t>
      </w:r>
      <w:r>
        <w:rPr>
          <w:sz w:val="28"/>
          <w:szCs w:val="28"/>
          <w:lang w:val="uk-UA"/>
        </w:rPr>
        <w:t>.</w:t>
      </w:r>
    </w:p>
    <w:p w:rsidR="00084765" w:rsidRDefault="00084765" w:rsidP="00084765">
      <w:pPr>
        <w:pStyle w:val="a5"/>
        <w:ind w:right="-1" w:firstLine="567"/>
        <w:jc w:val="both"/>
        <w:rPr>
          <w:rFonts w:eastAsia="Calibri" w:cs="Times New Roman"/>
          <w:szCs w:val="28"/>
        </w:rPr>
      </w:pPr>
      <w:r>
        <w:rPr>
          <w:rFonts w:eastAsia="Calibri" w:cs="Times New Roman"/>
          <w:szCs w:val="28"/>
        </w:rPr>
        <w:t xml:space="preserve">Ухвала оскарженню не підлягає. </w:t>
      </w:r>
    </w:p>
    <w:p w:rsidR="00084765" w:rsidRDefault="00084765" w:rsidP="00084765">
      <w:pPr>
        <w:pStyle w:val="a5"/>
        <w:ind w:right="-1" w:firstLine="567"/>
        <w:jc w:val="both"/>
        <w:rPr>
          <w:b/>
          <w:szCs w:val="28"/>
        </w:rPr>
      </w:pPr>
      <w:r>
        <w:rPr>
          <w:rStyle w:val="FontStyle16"/>
        </w:rPr>
        <w:t xml:space="preserve"> </w:t>
      </w:r>
    </w:p>
    <w:p w:rsidR="00084765" w:rsidRDefault="00084765" w:rsidP="00084765">
      <w:pPr>
        <w:ind w:right="-1"/>
        <w:jc w:val="both"/>
        <w:rPr>
          <w:b/>
          <w:sz w:val="28"/>
          <w:szCs w:val="28"/>
          <w:lang w:eastAsia="en-US"/>
        </w:rPr>
      </w:pPr>
      <w:r>
        <w:rPr>
          <w:b/>
          <w:sz w:val="28"/>
          <w:szCs w:val="28"/>
          <w:lang w:eastAsia="en-US"/>
        </w:rPr>
        <w:t xml:space="preserve">Головуючий на засіданні </w:t>
      </w:r>
    </w:p>
    <w:p w:rsidR="00084765" w:rsidRDefault="00084765" w:rsidP="00084765">
      <w:pPr>
        <w:ind w:right="-1"/>
        <w:jc w:val="both"/>
        <w:rPr>
          <w:b/>
          <w:sz w:val="28"/>
          <w:szCs w:val="28"/>
          <w:lang w:eastAsia="en-US"/>
        </w:rPr>
      </w:pPr>
      <w:r>
        <w:rPr>
          <w:b/>
          <w:sz w:val="28"/>
          <w:szCs w:val="28"/>
          <w:lang w:eastAsia="en-US"/>
        </w:rPr>
        <w:t xml:space="preserve">Третьої Дисциплінарної палати </w:t>
      </w:r>
    </w:p>
    <w:p w:rsidR="00084765" w:rsidRDefault="00084765" w:rsidP="00084765">
      <w:pPr>
        <w:ind w:right="-1"/>
        <w:jc w:val="both"/>
        <w:rPr>
          <w:b/>
          <w:sz w:val="28"/>
          <w:szCs w:val="28"/>
          <w:lang w:eastAsia="en-US"/>
        </w:rPr>
      </w:pPr>
      <w:r>
        <w:rPr>
          <w:b/>
          <w:sz w:val="28"/>
          <w:szCs w:val="28"/>
          <w:lang w:eastAsia="en-US"/>
        </w:rPr>
        <w:t>Вищої ради правосуддя</w:t>
      </w:r>
      <w:r>
        <w:rPr>
          <w:b/>
          <w:sz w:val="28"/>
          <w:szCs w:val="28"/>
          <w:lang w:eastAsia="en-US"/>
        </w:rPr>
        <w:tab/>
        <w:t xml:space="preserve">                                               Л.А. </w:t>
      </w:r>
      <w:proofErr w:type="spellStart"/>
      <w:r>
        <w:rPr>
          <w:b/>
          <w:sz w:val="28"/>
          <w:szCs w:val="28"/>
          <w:lang w:eastAsia="en-US"/>
        </w:rPr>
        <w:t>Швецова</w:t>
      </w:r>
      <w:proofErr w:type="spellEnd"/>
      <w:r>
        <w:rPr>
          <w:b/>
          <w:sz w:val="28"/>
          <w:szCs w:val="28"/>
          <w:lang w:eastAsia="en-US"/>
        </w:rPr>
        <w:t xml:space="preserve">                                                                                                  </w:t>
      </w:r>
    </w:p>
    <w:p w:rsidR="00084765" w:rsidRDefault="00084765" w:rsidP="00084765">
      <w:pPr>
        <w:ind w:right="-1"/>
        <w:jc w:val="both"/>
        <w:rPr>
          <w:b/>
          <w:lang w:eastAsia="en-US"/>
        </w:rPr>
      </w:pPr>
    </w:p>
    <w:p w:rsidR="00084765" w:rsidRDefault="00084765" w:rsidP="00084765">
      <w:pPr>
        <w:ind w:right="-1"/>
        <w:jc w:val="both"/>
        <w:rPr>
          <w:b/>
          <w:sz w:val="28"/>
          <w:szCs w:val="28"/>
          <w:lang w:eastAsia="en-US"/>
        </w:rPr>
      </w:pPr>
      <w:r>
        <w:rPr>
          <w:b/>
          <w:sz w:val="28"/>
          <w:szCs w:val="28"/>
          <w:lang w:eastAsia="en-US"/>
        </w:rPr>
        <w:t xml:space="preserve">Члени Третьої Дисциплінарної </w:t>
      </w:r>
      <w:bookmarkStart w:id="0" w:name="_GoBack"/>
      <w:bookmarkEnd w:id="0"/>
    </w:p>
    <w:p w:rsidR="00084765" w:rsidRDefault="00084765" w:rsidP="00084765">
      <w:pPr>
        <w:ind w:right="-1"/>
        <w:jc w:val="both"/>
        <w:rPr>
          <w:b/>
          <w:sz w:val="28"/>
          <w:szCs w:val="28"/>
          <w:lang w:eastAsia="en-US"/>
        </w:rPr>
      </w:pPr>
      <w:r>
        <w:rPr>
          <w:b/>
          <w:sz w:val="28"/>
          <w:szCs w:val="28"/>
          <w:lang w:eastAsia="en-US"/>
        </w:rPr>
        <w:t>палати Вищої ради правосуддя</w:t>
      </w:r>
      <w:r>
        <w:rPr>
          <w:b/>
          <w:sz w:val="28"/>
          <w:szCs w:val="28"/>
          <w:lang w:eastAsia="en-US"/>
        </w:rPr>
        <w:tab/>
        <w:t xml:space="preserve">        </w:t>
      </w:r>
      <w:r>
        <w:rPr>
          <w:b/>
          <w:sz w:val="28"/>
          <w:szCs w:val="28"/>
          <w:lang w:eastAsia="en-US"/>
        </w:rPr>
        <w:tab/>
      </w:r>
      <w:r>
        <w:rPr>
          <w:b/>
          <w:sz w:val="28"/>
          <w:szCs w:val="28"/>
          <w:lang w:eastAsia="en-US"/>
        </w:rPr>
        <w:tab/>
        <w:t xml:space="preserve">                В.І. Говоруха </w:t>
      </w:r>
    </w:p>
    <w:p w:rsidR="00084765" w:rsidRDefault="00084765" w:rsidP="00084765">
      <w:pPr>
        <w:ind w:right="-1"/>
        <w:jc w:val="both"/>
        <w:rPr>
          <w:b/>
          <w:sz w:val="28"/>
          <w:szCs w:val="28"/>
          <w:lang w:eastAsia="en-US"/>
        </w:rPr>
      </w:pPr>
    </w:p>
    <w:p w:rsidR="00084765" w:rsidRDefault="00084765" w:rsidP="00084765">
      <w:pPr>
        <w:ind w:right="-1"/>
        <w:jc w:val="both"/>
        <w:rPr>
          <w:b/>
          <w:sz w:val="28"/>
          <w:szCs w:val="28"/>
          <w:lang w:eastAsia="en-US"/>
        </w:rPr>
      </w:pPr>
      <w:r>
        <w:rPr>
          <w:b/>
          <w:sz w:val="28"/>
          <w:szCs w:val="28"/>
          <w:lang w:eastAsia="en-US"/>
        </w:rPr>
        <w:t xml:space="preserve">                                                                                                 П.М. </w:t>
      </w:r>
      <w:proofErr w:type="spellStart"/>
      <w:r>
        <w:rPr>
          <w:b/>
          <w:sz w:val="28"/>
          <w:szCs w:val="28"/>
          <w:lang w:eastAsia="en-US"/>
        </w:rPr>
        <w:t>Гречківський</w:t>
      </w:r>
      <w:proofErr w:type="spellEnd"/>
      <w:r>
        <w:rPr>
          <w:b/>
          <w:sz w:val="28"/>
          <w:szCs w:val="28"/>
          <w:lang w:eastAsia="en-US"/>
        </w:rPr>
        <w:t xml:space="preserve">  </w:t>
      </w:r>
    </w:p>
    <w:p w:rsidR="00084765" w:rsidRDefault="00084765" w:rsidP="00084765">
      <w:pPr>
        <w:ind w:right="-1"/>
        <w:jc w:val="both"/>
        <w:rPr>
          <w:b/>
          <w:sz w:val="28"/>
          <w:szCs w:val="28"/>
          <w:lang w:eastAsia="en-US"/>
        </w:rPr>
      </w:pPr>
    </w:p>
    <w:p w:rsidR="00084765" w:rsidRDefault="00084765" w:rsidP="00084765">
      <w:pPr>
        <w:ind w:right="-1"/>
        <w:jc w:val="both"/>
      </w:pPr>
      <w:r>
        <w:rPr>
          <w:b/>
          <w:sz w:val="28"/>
          <w:szCs w:val="28"/>
          <w:lang w:eastAsia="en-US"/>
        </w:rPr>
        <w:t xml:space="preserve">  </w:t>
      </w:r>
      <w:r>
        <w:rPr>
          <w:b/>
          <w:sz w:val="28"/>
          <w:szCs w:val="28"/>
          <w:lang w:eastAsia="en-US"/>
        </w:rPr>
        <w:tab/>
      </w:r>
      <w:r>
        <w:rPr>
          <w:b/>
          <w:sz w:val="28"/>
          <w:szCs w:val="28"/>
          <w:lang w:eastAsia="en-US"/>
        </w:rPr>
        <w:tab/>
      </w:r>
      <w:r>
        <w:rPr>
          <w:b/>
          <w:sz w:val="28"/>
          <w:szCs w:val="28"/>
          <w:lang w:eastAsia="en-US"/>
        </w:rPr>
        <w:tab/>
      </w:r>
      <w:r>
        <w:rPr>
          <w:b/>
          <w:sz w:val="28"/>
          <w:szCs w:val="28"/>
          <w:lang w:eastAsia="en-US"/>
        </w:rPr>
        <w:tab/>
      </w:r>
      <w:r>
        <w:rPr>
          <w:b/>
          <w:sz w:val="28"/>
          <w:szCs w:val="28"/>
          <w:lang w:eastAsia="en-US"/>
        </w:rPr>
        <w:tab/>
      </w:r>
      <w:r>
        <w:rPr>
          <w:b/>
          <w:sz w:val="28"/>
          <w:szCs w:val="28"/>
          <w:lang w:eastAsia="en-US"/>
        </w:rPr>
        <w:tab/>
      </w:r>
      <w:r>
        <w:rPr>
          <w:b/>
          <w:sz w:val="28"/>
          <w:szCs w:val="28"/>
          <w:lang w:eastAsia="en-US"/>
        </w:rPr>
        <w:tab/>
      </w:r>
      <w:r>
        <w:rPr>
          <w:b/>
          <w:sz w:val="28"/>
          <w:szCs w:val="28"/>
          <w:lang w:eastAsia="en-US"/>
        </w:rPr>
        <w:tab/>
      </w:r>
      <w:r>
        <w:rPr>
          <w:b/>
          <w:sz w:val="28"/>
          <w:szCs w:val="28"/>
          <w:lang w:eastAsia="en-US"/>
        </w:rPr>
        <w:tab/>
        <w:t xml:space="preserve">       Л.Б. Іванова</w:t>
      </w:r>
    </w:p>
    <w:sectPr w:rsidR="00084765" w:rsidSect="00512F94">
      <w:headerReference w:type="default" r:id="rId5"/>
      <w:pgSz w:w="11906" w:h="16838"/>
      <w:pgMar w:top="541" w:right="850" w:bottom="1134" w:left="1701" w:header="142" w:footer="40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1659155"/>
      <w:docPartObj>
        <w:docPartGallery w:val="Page Numbers (Top of Page)"/>
        <w:docPartUnique/>
      </w:docPartObj>
    </w:sdtPr>
    <w:sdtEndPr/>
    <w:sdtContent>
      <w:p w:rsidR="003660B4" w:rsidRDefault="00084765">
        <w:pPr>
          <w:pStyle w:val="a6"/>
          <w:jc w:val="center"/>
        </w:pPr>
        <w:r>
          <w:fldChar w:fldCharType="begin"/>
        </w:r>
        <w:r>
          <w:instrText xml:space="preserve"> PAGE   \* MERGEFORMAT </w:instrText>
        </w:r>
        <w:r>
          <w:fldChar w:fldCharType="separate"/>
        </w:r>
        <w:r>
          <w:rPr>
            <w:noProof/>
          </w:rPr>
          <w:t>3</w:t>
        </w:r>
        <w:r>
          <w:fldChar w:fldCharType="end"/>
        </w:r>
      </w:p>
    </w:sdtContent>
  </w:sdt>
  <w:p w:rsidR="003660B4" w:rsidRDefault="0008476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084765"/>
    <w:rsid w:val="00084765"/>
    <w:rsid w:val="001E09C4"/>
    <w:rsid w:val="00645D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76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84765"/>
    <w:pPr>
      <w:spacing w:after="120"/>
    </w:pPr>
    <w:rPr>
      <w:lang w:val="ru-RU"/>
    </w:rPr>
  </w:style>
  <w:style w:type="character" w:customStyle="1" w:styleId="a4">
    <w:name w:val="Основний текст Знак"/>
    <w:basedOn w:val="a0"/>
    <w:link w:val="a3"/>
    <w:semiHidden/>
    <w:rsid w:val="00084765"/>
    <w:rPr>
      <w:rFonts w:ascii="Times New Roman" w:eastAsia="Calibri" w:hAnsi="Times New Roman" w:cs="Times New Roman"/>
      <w:sz w:val="24"/>
      <w:szCs w:val="24"/>
      <w:lang w:val="ru-RU" w:eastAsia="ru-RU"/>
    </w:rPr>
  </w:style>
  <w:style w:type="paragraph" w:styleId="a5">
    <w:name w:val="No Spacing"/>
    <w:uiPriority w:val="1"/>
    <w:qFormat/>
    <w:rsid w:val="00084765"/>
    <w:pPr>
      <w:spacing w:after="0" w:line="240" w:lineRule="auto"/>
    </w:pPr>
    <w:rPr>
      <w:rFonts w:ascii="Times New Roman" w:hAnsi="Times New Roman"/>
      <w:sz w:val="28"/>
    </w:rPr>
  </w:style>
  <w:style w:type="paragraph" w:customStyle="1" w:styleId="Style98">
    <w:name w:val="Style98"/>
    <w:basedOn w:val="a"/>
    <w:uiPriority w:val="99"/>
    <w:rsid w:val="00084765"/>
    <w:pPr>
      <w:widowControl w:val="0"/>
      <w:suppressAutoHyphens/>
      <w:spacing w:line="320" w:lineRule="exact"/>
      <w:ind w:firstLine="542"/>
      <w:jc w:val="both"/>
    </w:pPr>
    <w:rPr>
      <w:rFonts w:eastAsia="Times New Roman"/>
      <w:kern w:val="2"/>
      <w:sz w:val="28"/>
      <w:szCs w:val="28"/>
    </w:rPr>
  </w:style>
  <w:style w:type="character" w:customStyle="1" w:styleId="FontStyle16">
    <w:name w:val="Font Style16"/>
    <w:basedOn w:val="a0"/>
    <w:rsid w:val="00084765"/>
    <w:rPr>
      <w:rFonts w:ascii="Times New Roman" w:hAnsi="Times New Roman" w:cs="Times New Roman" w:hint="default"/>
      <w:sz w:val="28"/>
      <w:szCs w:val="28"/>
    </w:rPr>
  </w:style>
  <w:style w:type="paragraph" w:styleId="a6">
    <w:name w:val="header"/>
    <w:basedOn w:val="a"/>
    <w:link w:val="a7"/>
    <w:uiPriority w:val="99"/>
    <w:unhideWhenUsed/>
    <w:rsid w:val="00084765"/>
    <w:pPr>
      <w:tabs>
        <w:tab w:val="center" w:pos="4677"/>
        <w:tab w:val="right" w:pos="9355"/>
      </w:tabs>
    </w:pPr>
  </w:style>
  <w:style w:type="character" w:customStyle="1" w:styleId="a7">
    <w:name w:val="Верхній колонтитул Знак"/>
    <w:basedOn w:val="a0"/>
    <w:link w:val="a6"/>
    <w:uiPriority w:val="99"/>
    <w:rsid w:val="00084765"/>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084765"/>
    <w:rPr>
      <w:rFonts w:ascii="Tahoma" w:hAnsi="Tahoma" w:cs="Tahoma"/>
      <w:sz w:val="16"/>
      <w:szCs w:val="16"/>
    </w:rPr>
  </w:style>
  <w:style w:type="character" w:customStyle="1" w:styleId="a9">
    <w:name w:val="Текст у виносці Знак"/>
    <w:basedOn w:val="a0"/>
    <w:link w:val="a8"/>
    <w:uiPriority w:val="99"/>
    <w:semiHidden/>
    <w:rsid w:val="00084765"/>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4740</Words>
  <Characters>2703</Characters>
  <Application>Microsoft Office Word</Application>
  <DocSecurity>0</DocSecurity>
  <Lines>22</Lines>
  <Paragraphs>14</Paragraphs>
  <ScaleCrop>false</ScaleCrop>
  <Company>Microsoft</Company>
  <LinksUpToDate>false</LinksUpToDate>
  <CharactersWithSpaces>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2020-01-30T13:47:00Z</dcterms:created>
  <dcterms:modified xsi:type="dcterms:W3CDTF">2020-01-30T13:49:00Z</dcterms:modified>
</cp:coreProperties>
</file>