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00" w:rsidRDefault="00EC0D00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rFonts w:ascii="AcademyC" w:hAnsi="AcademyC"/>
          <w:b/>
          <w:color w:val="000000"/>
        </w:rPr>
      </w:pPr>
    </w:p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EC0D00" w:rsidRDefault="00EC0D00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Default="003B2B78" w:rsidP="00D15990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EC0D00" w:rsidRPr="00EC0D00" w:rsidRDefault="00EC0D00" w:rsidP="00D15990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BB7FF2" w:rsidRDefault="00556C57" w:rsidP="007321EA">
            <w:pPr>
              <w:ind w:right="-2"/>
              <w:rPr>
                <w:noProof/>
              </w:rPr>
            </w:pPr>
            <w:r>
              <w:rPr>
                <w:noProof/>
              </w:rPr>
              <w:t>29 січня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1025B7" w:rsidRDefault="003B2B78" w:rsidP="00556C57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BB7FF2">
              <w:rPr>
                <w:rFonts w:ascii="Bookman Old Style" w:hAnsi="Bookman Old Style"/>
                <w:noProof/>
                <w:lang w:val="ru-RU"/>
              </w:rPr>
              <w:t xml:space="preserve">   </w:t>
            </w:r>
            <w:r w:rsidR="00556C57">
              <w:rPr>
                <w:noProof/>
                <w:lang w:val="ru-RU"/>
              </w:rPr>
              <w:t>230/3дп/15-20</w:t>
            </w:r>
          </w:p>
        </w:tc>
      </w:tr>
    </w:tbl>
    <w:p w:rsidR="00B2196E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EC0D00" w:rsidRDefault="00EC0D00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EC0D00" w:rsidRPr="00E11E5C" w:rsidRDefault="00EC0D00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D805C7" w:rsidRDefault="003B2B78" w:rsidP="00EC0D00">
      <w:pPr>
        <w:pStyle w:val="TimesNewRoman"/>
        <w:tabs>
          <w:tab w:val="clear" w:pos="9540"/>
        </w:tabs>
        <w:ind w:right="4534" w:firstLine="0"/>
        <w:rPr>
          <w:b/>
          <w:sz w:val="24"/>
          <w:szCs w:val="24"/>
        </w:rPr>
      </w:pPr>
      <w:r w:rsidRPr="00E11E5C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proofErr w:type="spellStart"/>
      <w:r w:rsidR="007321EA">
        <w:rPr>
          <w:b/>
          <w:sz w:val="24"/>
          <w:szCs w:val="24"/>
        </w:rPr>
        <w:t>Беспалько</w:t>
      </w:r>
      <w:proofErr w:type="spellEnd"/>
      <w:r w:rsidR="007321EA">
        <w:rPr>
          <w:b/>
          <w:sz w:val="24"/>
          <w:szCs w:val="24"/>
        </w:rPr>
        <w:t xml:space="preserve"> Л.В. стосовно судді </w:t>
      </w:r>
      <w:proofErr w:type="spellStart"/>
      <w:r w:rsidR="007321EA">
        <w:rPr>
          <w:b/>
          <w:sz w:val="24"/>
          <w:szCs w:val="24"/>
        </w:rPr>
        <w:t>Оріхівського</w:t>
      </w:r>
      <w:proofErr w:type="spellEnd"/>
      <w:r w:rsidR="007321EA">
        <w:rPr>
          <w:b/>
          <w:sz w:val="24"/>
          <w:szCs w:val="24"/>
        </w:rPr>
        <w:t xml:space="preserve"> районного суду Запорізької області </w:t>
      </w:r>
      <w:proofErr w:type="spellStart"/>
      <w:r w:rsidR="007321EA">
        <w:rPr>
          <w:b/>
          <w:sz w:val="24"/>
          <w:szCs w:val="24"/>
        </w:rPr>
        <w:t>Гуцал</w:t>
      </w:r>
      <w:proofErr w:type="spellEnd"/>
      <w:r w:rsidR="007321EA">
        <w:rPr>
          <w:b/>
          <w:sz w:val="24"/>
          <w:szCs w:val="24"/>
        </w:rPr>
        <w:t xml:space="preserve"> О.П.; АТ «РВС Банк» стосовно суддів Касаційного господарського у складі Верховного Суду Ткаченко Н.Г., </w:t>
      </w:r>
      <w:proofErr w:type="spellStart"/>
      <w:r w:rsidR="007321EA">
        <w:rPr>
          <w:b/>
          <w:sz w:val="24"/>
          <w:szCs w:val="24"/>
        </w:rPr>
        <w:t>Банаська</w:t>
      </w:r>
      <w:proofErr w:type="spellEnd"/>
      <w:r w:rsidR="007321EA">
        <w:rPr>
          <w:b/>
          <w:sz w:val="24"/>
          <w:szCs w:val="24"/>
        </w:rPr>
        <w:t xml:space="preserve"> О.О.,                  </w:t>
      </w:r>
      <w:proofErr w:type="spellStart"/>
      <w:r w:rsidR="007321EA">
        <w:rPr>
          <w:b/>
          <w:sz w:val="24"/>
          <w:szCs w:val="24"/>
        </w:rPr>
        <w:t>Огородніка</w:t>
      </w:r>
      <w:proofErr w:type="spellEnd"/>
      <w:r w:rsidR="007321EA">
        <w:rPr>
          <w:b/>
          <w:sz w:val="24"/>
          <w:szCs w:val="24"/>
        </w:rPr>
        <w:t xml:space="preserve"> К.М., ТОВ «Рантьє плюс» стосовно суддів Північного апеляційного господарського суду </w:t>
      </w:r>
      <w:proofErr w:type="spellStart"/>
      <w:r w:rsidR="007321EA">
        <w:rPr>
          <w:b/>
          <w:sz w:val="24"/>
          <w:szCs w:val="24"/>
        </w:rPr>
        <w:t>Агрикової</w:t>
      </w:r>
      <w:proofErr w:type="spellEnd"/>
      <w:r w:rsidR="007321EA">
        <w:rPr>
          <w:b/>
          <w:sz w:val="24"/>
          <w:szCs w:val="24"/>
        </w:rPr>
        <w:t xml:space="preserve"> О.В.,  Чорногуза М.Г., </w:t>
      </w:r>
      <w:proofErr w:type="spellStart"/>
      <w:r w:rsidR="007321EA">
        <w:rPr>
          <w:b/>
          <w:sz w:val="24"/>
          <w:szCs w:val="24"/>
        </w:rPr>
        <w:t>Михальської</w:t>
      </w:r>
      <w:proofErr w:type="spellEnd"/>
      <w:r w:rsidR="007321EA">
        <w:rPr>
          <w:b/>
          <w:sz w:val="24"/>
          <w:szCs w:val="24"/>
        </w:rPr>
        <w:t xml:space="preserve"> Ю.Б., суддів Касаційного господарського у складі Верховного Суду </w:t>
      </w:r>
      <w:proofErr w:type="spellStart"/>
      <w:r w:rsidR="007321EA">
        <w:rPr>
          <w:b/>
          <w:sz w:val="24"/>
          <w:szCs w:val="24"/>
        </w:rPr>
        <w:t>Булгакової</w:t>
      </w:r>
      <w:proofErr w:type="spellEnd"/>
      <w:r w:rsidR="007321EA">
        <w:rPr>
          <w:b/>
          <w:sz w:val="24"/>
          <w:szCs w:val="24"/>
        </w:rPr>
        <w:t xml:space="preserve"> І.В.,               </w:t>
      </w:r>
      <w:proofErr w:type="spellStart"/>
      <w:r w:rsidR="007321EA">
        <w:rPr>
          <w:b/>
          <w:sz w:val="24"/>
          <w:szCs w:val="24"/>
        </w:rPr>
        <w:t>Пількова</w:t>
      </w:r>
      <w:proofErr w:type="spellEnd"/>
      <w:r w:rsidR="007321EA">
        <w:rPr>
          <w:b/>
          <w:sz w:val="24"/>
          <w:szCs w:val="24"/>
        </w:rPr>
        <w:t xml:space="preserve"> К.М., </w:t>
      </w:r>
      <w:proofErr w:type="spellStart"/>
      <w:r w:rsidR="007321EA">
        <w:rPr>
          <w:b/>
          <w:sz w:val="24"/>
          <w:szCs w:val="24"/>
        </w:rPr>
        <w:t>Селіваненка</w:t>
      </w:r>
      <w:proofErr w:type="spellEnd"/>
      <w:r w:rsidR="007321EA">
        <w:rPr>
          <w:b/>
          <w:sz w:val="24"/>
          <w:szCs w:val="24"/>
        </w:rPr>
        <w:t xml:space="preserve"> В.П.; </w:t>
      </w:r>
      <w:proofErr w:type="spellStart"/>
      <w:r w:rsidR="007321EA">
        <w:rPr>
          <w:b/>
          <w:sz w:val="24"/>
          <w:szCs w:val="24"/>
        </w:rPr>
        <w:t>Отрощенка</w:t>
      </w:r>
      <w:proofErr w:type="spellEnd"/>
      <w:r w:rsidR="007321EA">
        <w:rPr>
          <w:b/>
          <w:sz w:val="24"/>
          <w:szCs w:val="24"/>
        </w:rPr>
        <w:t xml:space="preserve"> М.А. стосовно судді Чернігівського апеляційного суду                             </w:t>
      </w:r>
      <w:proofErr w:type="spellStart"/>
      <w:r w:rsidR="007321EA">
        <w:rPr>
          <w:b/>
          <w:sz w:val="24"/>
          <w:szCs w:val="24"/>
        </w:rPr>
        <w:t>Губар</w:t>
      </w:r>
      <w:proofErr w:type="spellEnd"/>
      <w:r w:rsidR="007321EA">
        <w:rPr>
          <w:b/>
          <w:sz w:val="24"/>
          <w:szCs w:val="24"/>
        </w:rPr>
        <w:t xml:space="preserve"> В.С. (за дії, вчинені на посаді судді апеляційного суду Чернігівської області); </w:t>
      </w:r>
      <w:proofErr w:type="spellStart"/>
      <w:r w:rsidR="007321EA" w:rsidRPr="007321EA">
        <w:rPr>
          <w:b/>
          <w:sz w:val="24"/>
          <w:szCs w:val="24"/>
          <w:lang w:bidi="uk-UA"/>
        </w:rPr>
        <w:t>Ватана</w:t>
      </w:r>
      <w:proofErr w:type="spellEnd"/>
      <w:r w:rsidR="007321EA" w:rsidRPr="007321EA">
        <w:rPr>
          <w:b/>
          <w:sz w:val="24"/>
          <w:szCs w:val="24"/>
          <w:lang w:bidi="uk-UA"/>
        </w:rPr>
        <w:t xml:space="preserve"> М.І., одна з яких надіслана народним депутатом України </w:t>
      </w:r>
      <w:r w:rsidR="007321EA" w:rsidRPr="007321EA">
        <w:rPr>
          <w:b/>
          <w:sz w:val="24"/>
          <w:szCs w:val="24"/>
          <w:lang w:val="en-US"/>
        </w:rPr>
        <w:t>V</w:t>
      </w:r>
      <w:r w:rsidR="007321EA" w:rsidRPr="007321EA">
        <w:rPr>
          <w:b/>
          <w:sz w:val="24"/>
          <w:szCs w:val="24"/>
          <w:lang w:bidi="uk-UA"/>
        </w:rPr>
        <w:t xml:space="preserve">ІІІ скликання Ляшком О.В., </w:t>
      </w:r>
      <w:proofErr w:type="spellStart"/>
      <w:r w:rsidR="007321EA" w:rsidRPr="007321EA">
        <w:rPr>
          <w:b/>
          <w:sz w:val="24"/>
          <w:szCs w:val="24"/>
          <w:lang w:bidi="uk-UA"/>
        </w:rPr>
        <w:t>Ватан</w:t>
      </w:r>
      <w:proofErr w:type="spellEnd"/>
      <w:r w:rsidR="007321EA" w:rsidRPr="007321EA">
        <w:rPr>
          <w:b/>
          <w:sz w:val="24"/>
          <w:szCs w:val="24"/>
          <w:lang w:bidi="uk-UA"/>
        </w:rPr>
        <w:t xml:space="preserve"> Р.І. стосовно суддів Іванівського районного суду Одеської області П</w:t>
      </w:r>
      <w:r w:rsidR="007321EA">
        <w:rPr>
          <w:b/>
          <w:sz w:val="24"/>
          <w:szCs w:val="24"/>
          <w:lang w:bidi="uk-UA"/>
        </w:rPr>
        <w:t xml:space="preserve">огорєлова </w:t>
      </w:r>
      <w:r w:rsidR="007321EA" w:rsidRPr="007321EA">
        <w:rPr>
          <w:b/>
          <w:sz w:val="24"/>
          <w:szCs w:val="24"/>
        </w:rPr>
        <w:t>І</w:t>
      </w:r>
      <w:r w:rsidR="007321EA">
        <w:rPr>
          <w:b/>
          <w:sz w:val="24"/>
          <w:szCs w:val="24"/>
        </w:rPr>
        <w:t>.</w:t>
      </w:r>
      <w:r w:rsidR="007321EA" w:rsidRPr="007321EA">
        <w:rPr>
          <w:b/>
          <w:sz w:val="24"/>
          <w:szCs w:val="24"/>
        </w:rPr>
        <w:t>В</w:t>
      </w:r>
      <w:r w:rsidR="007321EA">
        <w:rPr>
          <w:b/>
          <w:sz w:val="24"/>
          <w:szCs w:val="24"/>
        </w:rPr>
        <w:t>.</w:t>
      </w:r>
      <w:r w:rsidR="007321EA" w:rsidRPr="007321EA">
        <w:rPr>
          <w:b/>
          <w:sz w:val="24"/>
          <w:szCs w:val="24"/>
        </w:rPr>
        <w:t xml:space="preserve">, </w:t>
      </w:r>
      <w:proofErr w:type="spellStart"/>
      <w:r w:rsidR="007321EA" w:rsidRPr="007321EA">
        <w:rPr>
          <w:b/>
          <w:sz w:val="24"/>
          <w:szCs w:val="24"/>
        </w:rPr>
        <w:t>Т</w:t>
      </w:r>
      <w:r w:rsidR="007321EA">
        <w:rPr>
          <w:b/>
          <w:sz w:val="24"/>
          <w:szCs w:val="24"/>
        </w:rPr>
        <w:t>имчука</w:t>
      </w:r>
      <w:proofErr w:type="spellEnd"/>
      <w:r w:rsidR="007321EA">
        <w:rPr>
          <w:b/>
          <w:sz w:val="24"/>
          <w:szCs w:val="24"/>
        </w:rPr>
        <w:t xml:space="preserve"> </w:t>
      </w:r>
      <w:r w:rsidR="007321EA" w:rsidRPr="007321EA">
        <w:rPr>
          <w:b/>
          <w:sz w:val="24"/>
          <w:szCs w:val="24"/>
        </w:rPr>
        <w:t>Р</w:t>
      </w:r>
      <w:r w:rsidR="007321EA">
        <w:rPr>
          <w:b/>
          <w:sz w:val="24"/>
          <w:szCs w:val="24"/>
        </w:rPr>
        <w:t>.</w:t>
      </w:r>
      <w:r w:rsidR="007321EA" w:rsidRPr="007321EA">
        <w:rPr>
          <w:b/>
          <w:sz w:val="24"/>
          <w:szCs w:val="24"/>
        </w:rPr>
        <w:t>М</w:t>
      </w:r>
      <w:r w:rsidR="007321EA">
        <w:rPr>
          <w:b/>
          <w:sz w:val="24"/>
          <w:szCs w:val="24"/>
        </w:rPr>
        <w:t>.</w:t>
      </w:r>
      <w:r w:rsidR="007321EA" w:rsidRPr="007321EA">
        <w:rPr>
          <w:b/>
          <w:sz w:val="24"/>
          <w:szCs w:val="24"/>
        </w:rPr>
        <w:t>, К</w:t>
      </w:r>
      <w:r w:rsidR="007321EA">
        <w:rPr>
          <w:b/>
          <w:sz w:val="24"/>
          <w:szCs w:val="24"/>
        </w:rPr>
        <w:t xml:space="preserve">равчука </w:t>
      </w:r>
      <w:r w:rsidR="007321EA" w:rsidRPr="007321EA">
        <w:rPr>
          <w:b/>
          <w:sz w:val="24"/>
          <w:szCs w:val="24"/>
        </w:rPr>
        <w:t>О</w:t>
      </w:r>
      <w:r w:rsidR="007321EA">
        <w:rPr>
          <w:b/>
          <w:sz w:val="24"/>
          <w:szCs w:val="24"/>
        </w:rPr>
        <w:t xml:space="preserve">.О.; </w:t>
      </w:r>
      <w:proofErr w:type="spellStart"/>
      <w:r w:rsidR="007321EA" w:rsidRPr="007321EA">
        <w:rPr>
          <w:b/>
          <w:sz w:val="24"/>
          <w:szCs w:val="24"/>
          <w:lang w:bidi="uk-UA"/>
        </w:rPr>
        <w:t>Абизова</w:t>
      </w:r>
      <w:proofErr w:type="spellEnd"/>
      <w:r w:rsidR="007321EA" w:rsidRPr="007321EA">
        <w:rPr>
          <w:b/>
          <w:sz w:val="24"/>
          <w:szCs w:val="24"/>
          <w:lang w:bidi="uk-UA"/>
        </w:rPr>
        <w:t xml:space="preserve"> І.В. стосовно судді Франківського районного суду  міста Львова К</w:t>
      </w:r>
      <w:r w:rsidR="007321EA">
        <w:rPr>
          <w:b/>
          <w:sz w:val="24"/>
          <w:szCs w:val="24"/>
          <w:lang w:bidi="uk-UA"/>
        </w:rPr>
        <w:t xml:space="preserve">узя </w:t>
      </w:r>
      <w:r w:rsidR="007321EA" w:rsidRPr="007321EA">
        <w:rPr>
          <w:b/>
          <w:sz w:val="24"/>
          <w:szCs w:val="24"/>
          <w:lang w:bidi="uk-UA"/>
        </w:rPr>
        <w:t>В</w:t>
      </w:r>
      <w:r w:rsidR="007321EA">
        <w:rPr>
          <w:b/>
          <w:sz w:val="24"/>
          <w:szCs w:val="24"/>
          <w:lang w:bidi="uk-UA"/>
        </w:rPr>
        <w:t>.</w:t>
      </w:r>
      <w:r w:rsidR="007321EA" w:rsidRPr="007321EA">
        <w:rPr>
          <w:b/>
          <w:sz w:val="24"/>
          <w:szCs w:val="24"/>
          <w:lang w:bidi="uk-UA"/>
        </w:rPr>
        <w:t>Я</w:t>
      </w:r>
      <w:r w:rsidR="007321EA">
        <w:rPr>
          <w:b/>
          <w:sz w:val="24"/>
          <w:szCs w:val="24"/>
          <w:lang w:bidi="uk-UA"/>
        </w:rPr>
        <w:t xml:space="preserve">.; </w:t>
      </w:r>
      <w:r w:rsidR="007321EA" w:rsidRPr="003D5A68">
        <w:rPr>
          <w:b/>
          <w:sz w:val="24"/>
          <w:szCs w:val="24"/>
        </w:rPr>
        <w:t xml:space="preserve">Долі О.О., Обозного Є.В. стосовно судді </w:t>
      </w:r>
      <w:proofErr w:type="spellStart"/>
      <w:r w:rsidR="007321EA" w:rsidRPr="003D5A68">
        <w:rPr>
          <w:b/>
          <w:sz w:val="24"/>
          <w:szCs w:val="24"/>
        </w:rPr>
        <w:t>Києво-Святошинського</w:t>
      </w:r>
      <w:proofErr w:type="spellEnd"/>
      <w:r w:rsidR="007321EA" w:rsidRPr="003D5A68">
        <w:rPr>
          <w:b/>
          <w:sz w:val="24"/>
          <w:szCs w:val="24"/>
        </w:rPr>
        <w:t xml:space="preserve"> районного суду Київської області </w:t>
      </w:r>
      <w:proofErr w:type="spellStart"/>
      <w:r w:rsidR="007321EA" w:rsidRPr="003D5A68">
        <w:rPr>
          <w:b/>
          <w:sz w:val="24"/>
          <w:szCs w:val="24"/>
        </w:rPr>
        <w:t>Дубас</w:t>
      </w:r>
      <w:proofErr w:type="spellEnd"/>
      <w:r w:rsidR="007321EA" w:rsidRPr="003D5A68">
        <w:rPr>
          <w:b/>
          <w:sz w:val="24"/>
          <w:szCs w:val="24"/>
        </w:rPr>
        <w:t xml:space="preserve"> Т</w:t>
      </w:r>
      <w:r w:rsidR="007321EA">
        <w:rPr>
          <w:b/>
          <w:sz w:val="24"/>
          <w:szCs w:val="24"/>
        </w:rPr>
        <w:t>.</w:t>
      </w:r>
      <w:r w:rsidR="007321EA" w:rsidRPr="003D5A68">
        <w:rPr>
          <w:b/>
          <w:sz w:val="24"/>
          <w:szCs w:val="24"/>
        </w:rPr>
        <w:t>В</w:t>
      </w:r>
      <w:r w:rsidR="007321EA">
        <w:rPr>
          <w:b/>
          <w:sz w:val="24"/>
          <w:szCs w:val="24"/>
        </w:rPr>
        <w:t>.</w:t>
      </w:r>
    </w:p>
    <w:p w:rsidR="00EC0D00" w:rsidRDefault="00EC0D00" w:rsidP="00EC0D00">
      <w:pPr>
        <w:pStyle w:val="TimesNewRoman"/>
        <w:tabs>
          <w:tab w:val="clear" w:pos="9540"/>
        </w:tabs>
        <w:ind w:right="4534" w:firstLine="0"/>
        <w:rPr>
          <w:rFonts w:eastAsia="Times New Roman"/>
          <w:b/>
          <w:bCs w:val="0"/>
          <w:color w:val="000000"/>
          <w:sz w:val="24"/>
          <w:szCs w:val="24"/>
          <w:lang w:eastAsia="ru-RU"/>
        </w:rPr>
      </w:pPr>
    </w:p>
    <w:p w:rsidR="00EC0D00" w:rsidRPr="00EC0D00" w:rsidRDefault="00EC0D00" w:rsidP="00EC0D00">
      <w:pPr>
        <w:pStyle w:val="TimesNewRoman"/>
        <w:tabs>
          <w:tab w:val="clear" w:pos="9540"/>
        </w:tabs>
        <w:ind w:right="4534" w:firstLine="0"/>
        <w:rPr>
          <w:rFonts w:eastAsia="Times New Roman"/>
          <w:b/>
          <w:bCs w:val="0"/>
          <w:color w:val="000000"/>
          <w:sz w:val="24"/>
          <w:szCs w:val="24"/>
          <w:lang w:eastAsia="ru-RU"/>
        </w:rPr>
      </w:pPr>
    </w:p>
    <w:p w:rsidR="003B2B78" w:rsidRPr="00D24CF5" w:rsidRDefault="003B2B78" w:rsidP="00D805C7">
      <w:pPr>
        <w:pStyle w:val="TimesNewRoman"/>
        <w:rPr>
          <w:lang w:eastAsia="ru-RU"/>
        </w:rPr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7A6F91" w:rsidRPr="007A6F91">
        <w:t>Швецової</w:t>
      </w:r>
      <w:proofErr w:type="spellEnd"/>
      <w:r w:rsidR="007A6F91" w:rsidRPr="007A6F91">
        <w:t xml:space="preserve"> Л.А., членів Говорухи В.І., Іванової Л.Б.,             Матвійчука В.В.</w:t>
      </w:r>
      <w:r w:rsidR="00657709">
        <w:t>,</w:t>
      </w:r>
      <w:r w:rsidR="00D15990">
        <w:t xml:space="preserve"> </w:t>
      </w:r>
      <w:r w:rsidRPr="00D24CF5">
        <w:rPr>
          <w:lang w:eastAsia="ru-RU"/>
        </w:rPr>
        <w:t xml:space="preserve">розглянувши висновки </w:t>
      </w:r>
      <w:r w:rsidRPr="00D24CF5">
        <w:t xml:space="preserve">доповідача – члена Третьої </w:t>
      </w:r>
      <w:r w:rsidRPr="00D24CF5">
        <w:lastRenderedPageBreak/>
        <w:t xml:space="preserve">Дисциплінарної палати Вищої ради правосуддя </w:t>
      </w:r>
      <w:proofErr w:type="spellStart"/>
      <w:r w:rsidRPr="00D24CF5">
        <w:rPr>
          <w:lang w:eastAsia="ru-RU"/>
        </w:rPr>
        <w:t>Гречківського</w:t>
      </w:r>
      <w:proofErr w:type="spellEnd"/>
      <w:r w:rsidRPr="00D24CF5">
        <w:rPr>
          <w:lang w:eastAsia="ru-RU"/>
        </w:rPr>
        <w:t xml:space="preserve"> П.М. за результатами попередньої перевірки скарг, </w:t>
      </w:r>
    </w:p>
    <w:p w:rsidR="00F77895" w:rsidRPr="00D24CF5" w:rsidRDefault="00F77895" w:rsidP="00D805C7">
      <w:pPr>
        <w:pStyle w:val="TimesNewRoman"/>
        <w:rPr>
          <w:lang w:eastAsia="ru-RU"/>
        </w:rPr>
      </w:pPr>
    </w:p>
    <w:p w:rsidR="003B2B78" w:rsidRPr="00D24CF5" w:rsidRDefault="003B2B78" w:rsidP="00D805C7">
      <w:pPr>
        <w:ind w:firstLine="709"/>
        <w:jc w:val="center"/>
        <w:rPr>
          <w:b/>
          <w:lang w:eastAsia="ru-RU"/>
        </w:rPr>
      </w:pPr>
      <w:r w:rsidRPr="00D24CF5">
        <w:rPr>
          <w:b/>
          <w:lang w:eastAsia="ru-RU"/>
        </w:rPr>
        <w:t>встановила:</w:t>
      </w:r>
    </w:p>
    <w:p w:rsidR="00A11978" w:rsidRPr="00D24CF5" w:rsidRDefault="00A11978" w:rsidP="00D805C7">
      <w:pPr>
        <w:ind w:firstLine="709"/>
        <w:jc w:val="center"/>
        <w:rPr>
          <w:b/>
          <w:lang w:eastAsia="ru-RU"/>
        </w:rPr>
      </w:pPr>
    </w:p>
    <w:p w:rsidR="007321EA" w:rsidRPr="00AF6F4F" w:rsidRDefault="007321EA" w:rsidP="007321EA">
      <w:pPr>
        <w:ind w:right="6"/>
        <w:jc w:val="both"/>
      </w:pPr>
      <w:r w:rsidRPr="00AF6F4F">
        <w:rPr>
          <w:lang w:eastAsia="ru-RU"/>
        </w:rPr>
        <w:t xml:space="preserve">до Вищої ради правосуддя </w:t>
      </w:r>
      <w:r w:rsidRPr="00AF6F4F">
        <w:t xml:space="preserve">10 грудня 2019 року за вхідним № Б-6657/0/7-19 надійшла скарга </w:t>
      </w:r>
      <w:proofErr w:type="spellStart"/>
      <w:r w:rsidRPr="00AF6F4F">
        <w:t>Беспалько</w:t>
      </w:r>
      <w:proofErr w:type="spellEnd"/>
      <w:r w:rsidRPr="00AF6F4F">
        <w:t xml:space="preserve"> Л.В. щодо притягнення до дисциплінарної відповідальності судді </w:t>
      </w:r>
      <w:proofErr w:type="spellStart"/>
      <w:r w:rsidRPr="00AF6F4F">
        <w:t>Оріхівського</w:t>
      </w:r>
      <w:proofErr w:type="spellEnd"/>
      <w:r w:rsidRPr="00AF6F4F">
        <w:t xml:space="preserve"> районного суду Запорізької області                   </w:t>
      </w:r>
      <w:proofErr w:type="spellStart"/>
      <w:r w:rsidRPr="00AF6F4F">
        <w:t>Гуцал</w:t>
      </w:r>
      <w:proofErr w:type="spellEnd"/>
      <w:r w:rsidRPr="00AF6F4F">
        <w:t xml:space="preserve"> О.П.</w:t>
      </w:r>
      <w:r w:rsidRPr="00AF6F4F">
        <w:rPr>
          <w:b/>
        </w:rPr>
        <w:t xml:space="preserve"> </w:t>
      </w:r>
      <w:r w:rsidRPr="00AF6F4F">
        <w:t>за дії, вчинені під час розгляду справи № 323/1544/19.</w:t>
      </w:r>
    </w:p>
    <w:p w:rsidR="007321EA" w:rsidRPr="00AF6F4F" w:rsidRDefault="007321EA" w:rsidP="007321EA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AF6F4F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  <w:szCs w:val="28"/>
        </w:rPr>
        <w:t>Гречківським</w:t>
      </w:r>
      <w:proofErr w:type="spellEnd"/>
      <w:r w:rsidRPr="00AF6F4F">
        <w:rPr>
          <w:color w:val="000000"/>
          <w:szCs w:val="28"/>
        </w:rPr>
        <w:t xml:space="preserve"> П.М. складено висновок від 8 січня 2020 року з пропозицією про відмову у відкритті дисциплінарної справи</w:t>
      </w:r>
      <w:r w:rsidRPr="00AF6F4F">
        <w:rPr>
          <w:color w:val="000000"/>
          <w:szCs w:val="28"/>
          <w:lang w:eastAsia="uk-UA" w:bidi="uk-UA"/>
        </w:rPr>
        <w:t xml:space="preserve">, </w:t>
      </w:r>
      <w:r w:rsidRPr="00AF6F4F">
        <w:rPr>
          <w:color w:val="000000"/>
          <w:szCs w:val="28"/>
        </w:rPr>
        <w:t xml:space="preserve">оскільки </w:t>
      </w:r>
      <w:r w:rsidRPr="00AF6F4F">
        <w:rPr>
          <w:color w:val="000000"/>
          <w:szCs w:val="28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321EA" w:rsidRPr="00AF6F4F" w:rsidRDefault="007321EA" w:rsidP="007321EA">
      <w:pPr>
        <w:contextualSpacing/>
        <w:jc w:val="both"/>
        <w:rPr>
          <w:color w:val="000000" w:themeColor="text1"/>
        </w:rPr>
      </w:pPr>
    </w:p>
    <w:p w:rsidR="007321EA" w:rsidRPr="00AF6F4F" w:rsidRDefault="007321EA" w:rsidP="007321EA">
      <w:pPr>
        <w:ind w:right="6" w:firstLine="708"/>
        <w:jc w:val="both"/>
      </w:pPr>
      <w:r w:rsidRPr="00AF6F4F">
        <w:rPr>
          <w:lang w:eastAsia="ru-RU"/>
        </w:rPr>
        <w:t xml:space="preserve">До Вищої ради правосуддя </w:t>
      </w:r>
      <w:r w:rsidRPr="00AF6F4F">
        <w:t xml:space="preserve">29 листопада 2019 року за вхідним                                   № 1245/0/13-19 надійшла скарга акціонерного товариства «РВС Банк», подана адвокатом </w:t>
      </w:r>
      <w:proofErr w:type="spellStart"/>
      <w:r w:rsidRPr="00AF6F4F">
        <w:t>Цибіковим</w:t>
      </w:r>
      <w:proofErr w:type="spellEnd"/>
      <w:r w:rsidRPr="00AF6F4F">
        <w:t xml:space="preserve"> О.О., щодо притягнення до дисциплінарної відповідальності суддів Касаційного господарського суду у складі Верховного Суду Ткаченко Н.Г., </w:t>
      </w:r>
      <w:proofErr w:type="spellStart"/>
      <w:r w:rsidRPr="00AF6F4F">
        <w:t>Банаська</w:t>
      </w:r>
      <w:proofErr w:type="spellEnd"/>
      <w:r w:rsidRPr="00AF6F4F">
        <w:t xml:space="preserve"> О.О., </w:t>
      </w:r>
      <w:proofErr w:type="spellStart"/>
      <w:r w:rsidRPr="00AF6F4F">
        <w:t>Огородніка</w:t>
      </w:r>
      <w:proofErr w:type="spellEnd"/>
      <w:r w:rsidRPr="00AF6F4F">
        <w:t xml:space="preserve"> К.М. за дії, вчинені під час розгляду справи № 42/254.</w:t>
      </w:r>
    </w:p>
    <w:p w:rsidR="007321EA" w:rsidRPr="00AF6F4F" w:rsidRDefault="007321EA" w:rsidP="007321EA">
      <w:pPr>
        <w:ind w:right="6" w:firstLine="708"/>
        <w:jc w:val="both"/>
      </w:pPr>
      <w:r w:rsidRPr="00AF6F4F">
        <w:t xml:space="preserve">21 грудня 2019 року до Вищої ради правосуддя за вхідними                                   </w:t>
      </w:r>
      <w:r w:rsidR="00EC0D00">
        <w:t>№№</w:t>
      </w:r>
      <w:r w:rsidRPr="00AF6F4F">
        <w:t xml:space="preserve"> 602/2/13-19, 602/3/13-19 надійшли скарги товариства з обмеженою відповідальністю «Рантьє плюс», подані адвокатом Кібцем С.В., щодо притягнення до дисциплінарної відповідальності суддів Північного апеляційного господарського суду </w:t>
      </w:r>
      <w:proofErr w:type="spellStart"/>
      <w:r w:rsidRPr="00AF6F4F">
        <w:t>Агрикової</w:t>
      </w:r>
      <w:proofErr w:type="spellEnd"/>
      <w:r w:rsidRPr="00AF6F4F">
        <w:t xml:space="preserve"> О.В., Чорногуза М.Г., </w:t>
      </w:r>
      <w:proofErr w:type="spellStart"/>
      <w:r w:rsidRPr="00AF6F4F">
        <w:t>Михальської</w:t>
      </w:r>
      <w:proofErr w:type="spellEnd"/>
      <w:r w:rsidRPr="00AF6F4F">
        <w:t xml:space="preserve"> Ю.Б., суддів Касаційного господарського суду у складі Верховного Суду </w:t>
      </w:r>
      <w:proofErr w:type="spellStart"/>
      <w:r w:rsidRPr="00AF6F4F">
        <w:t>Булгакової</w:t>
      </w:r>
      <w:proofErr w:type="spellEnd"/>
      <w:r w:rsidRPr="00AF6F4F">
        <w:t xml:space="preserve"> І.В., </w:t>
      </w:r>
      <w:proofErr w:type="spellStart"/>
      <w:r w:rsidRPr="00AF6F4F">
        <w:t>Пількова</w:t>
      </w:r>
      <w:proofErr w:type="spellEnd"/>
      <w:r w:rsidRPr="00AF6F4F">
        <w:t xml:space="preserve"> К.М., </w:t>
      </w:r>
      <w:proofErr w:type="spellStart"/>
      <w:r w:rsidRPr="00AF6F4F">
        <w:t>Селіваненка</w:t>
      </w:r>
      <w:proofErr w:type="spellEnd"/>
      <w:r w:rsidRPr="00AF6F4F">
        <w:t xml:space="preserve"> В.П. за дії, вчинені під час розгляду справи № 42/254.</w:t>
      </w:r>
    </w:p>
    <w:p w:rsidR="007321EA" w:rsidRPr="00AF6F4F" w:rsidRDefault="007321EA" w:rsidP="007321EA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AF6F4F">
        <w:rPr>
          <w:color w:val="000000"/>
          <w:szCs w:val="28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  <w:szCs w:val="28"/>
        </w:rPr>
        <w:t>Гречківським</w:t>
      </w:r>
      <w:proofErr w:type="spellEnd"/>
      <w:r w:rsidRPr="00AF6F4F">
        <w:rPr>
          <w:color w:val="000000"/>
          <w:szCs w:val="28"/>
        </w:rPr>
        <w:t xml:space="preserve"> П.М. складено висновок від </w:t>
      </w:r>
      <w:r w:rsidRPr="00AF6F4F">
        <w:rPr>
          <w:noProof/>
          <w:szCs w:val="28"/>
        </w:rPr>
        <w:t>9 січня 2020 року</w:t>
      </w:r>
      <w:r w:rsidRPr="00AF6F4F">
        <w:rPr>
          <w:szCs w:val="28"/>
        </w:rPr>
        <w:t xml:space="preserve"> </w:t>
      </w:r>
      <w:r w:rsidRPr="00AF6F4F">
        <w:rPr>
          <w:color w:val="000000"/>
          <w:szCs w:val="28"/>
        </w:rPr>
        <w:t>з пропозицією про відмову у відкритті дисциплінарної справи</w:t>
      </w:r>
      <w:r w:rsidRPr="00AF6F4F">
        <w:rPr>
          <w:color w:val="000000"/>
          <w:szCs w:val="28"/>
          <w:lang w:eastAsia="uk-UA" w:bidi="uk-UA"/>
        </w:rPr>
        <w:t xml:space="preserve">, </w:t>
      </w:r>
      <w:r w:rsidRPr="00AF6F4F">
        <w:rPr>
          <w:color w:val="000000"/>
          <w:szCs w:val="28"/>
        </w:rPr>
        <w:t xml:space="preserve">оскільки </w:t>
      </w:r>
      <w:r w:rsidRPr="00AF6F4F">
        <w:rPr>
          <w:color w:val="000000"/>
          <w:szCs w:val="28"/>
          <w:lang w:eastAsia="uk-UA" w:bidi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7321EA" w:rsidRPr="00AF6F4F" w:rsidRDefault="007321EA" w:rsidP="00732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</w:pPr>
    </w:p>
    <w:p w:rsidR="007321EA" w:rsidRPr="00AF6F4F" w:rsidRDefault="007321EA" w:rsidP="007321EA">
      <w:pPr>
        <w:ind w:firstLine="709"/>
        <w:jc w:val="both"/>
        <w:rPr>
          <w:color w:val="000000"/>
        </w:rPr>
      </w:pPr>
      <w:r w:rsidRPr="00AF6F4F">
        <w:t>До</w:t>
      </w:r>
      <w:r w:rsidR="0007481C">
        <w:t xml:space="preserve"> Вищої ради правосуддя 11 липня та </w:t>
      </w:r>
      <w:r w:rsidR="0007481C" w:rsidRPr="00AF6F4F">
        <w:t xml:space="preserve">10 серпня </w:t>
      </w:r>
      <w:r w:rsidRPr="00AF6F4F">
        <w:t>2018 року за вхідним</w:t>
      </w:r>
      <w:r w:rsidR="0007481C">
        <w:t>и №</w:t>
      </w:r>
      <w:r w:rsidRPr="00AF6F4F">
        <w:t>№</w:t>
      </w:r>
      <w:r w:rsidR="0007481C">
        <w:t xml:space="preserve"> </w:t>
      </w:r>
      <w:r w:rsidRPr="00AF6F4F">
        <w:t>О-4198/0/7-18</w:t>
      </w:r>
      <w:r w:rsidR="0007481C">
        <w:t xml:space="preserve">, О-4198/1/7-18 </w:t>
      </w:r>
      <w:r w:rsidRPr="00AF6F4F">
        <w:t xml:space="preserve">надійшли скарги </w:t>
      </w:r>
      <w:r w:rsidR="0007481C">
        <w:t xml:space="preserve">               </w:t>
      </w:r>
      <w:proofErr w:type="spellStart"/>
      <w:r w:rsidRPr="00AF6F4F">
        <w:t>Отрощенка</w:t>
      </w:r>
      <w:proofErr w:type="spellEnd"/>
      <w:r w:rsidRPr="00AF6F4F">
        <w:t xml:space="preserve"> М.А. щодо притягнення до дисциплінарної відповідальності судді </w:t>
      </w:r>
      <w:r w:rsidR="0007481C">
        <w:t>а</w:t>
      </w:r>
      <w:r w:rsidRPr="00AF6F4F">
        <w:t xml:space="preserve">пеляційного суду Чернігівської області </w:t>
      </w:r>
      <w:proofErr w:type="spellStart"/>
      <w:r w:rsidRPr="00AF6F4F">
        <w:t>Губар</w:t>
      </w:r>
      <w:proofErr w:type="spellEnd"/>
      <w:r w:rsidRPr="00AF6F4F">
        <w:t xml:space="preserve"> В.С. (нині – суддя Чернігівського апеляційного суду) за дії, вчинені під час розгляду справи </w:t>
      </w:r>
      <w:r w:rsidR="0007481C">
        <w:t xml:space="preserve">       </w:t>
      </w:r>
      <w:r w:rsidRPr="00AF6F4F">
        <w:t>№ 750/6209/17.</w:t>
      </w:r>
    </w:p>
    <w:p w:rsidR="0007481C" w:rsidRDefault="007321EA" w:rsidP="0007481C">
      <w:pPr>
        <w:ind w:firstLine="708"/>
        <w:contextualSpacing/>
        <w:jc w:val="both"/>
      </w:pPr>
      <w:r w:rsidRPr="00AF6F4F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</w:t>
      </w:r>
      <w:r w:rsidRPr="00AF6F4F">
        <w:rPr>
          <w:color w:val="000000"/>
        </w:rPr>
        <w:lastRenderedPageBreak/>
        <w:t xml:space="preserve">складено висновок від 14 січня 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оскільки скарги </w:t>
      </w:r>
      <w:r w:rsidRPr="00AF6F4F">
        <w:t xml:space="preserve">не містять відомостей про наявність ознак дисциплінарного проступку судді (частина шоста статті                 107 Закону України «Про судоустрій і статус суддів»). </w:t>
      </w:r>
    </w:p>
    <w:p w:rsidR="0007481C" w:rsidRDefault="0007481C" w:rsidP="0007481C">
      <w:pPr>
        <w:contextualSpacing/>
        <w:jc w:val="both"/>
      </w:pPr>
    </w:p>
    <w:p w:rsidR="009D785C" w:rsidRPr="0007481C" w:rsidRDefault="009D785C" w:rsidP="0007481C">
      <w:pPr>
        <w:ind w:firstLine="708"/>
        <w:contextualSpacing/>
        <w:jc w:val="both"/>
      </w:pPr>
      <w:r w:rsidRPr="009D785C">
        <w:rPr>
          <w:color w:val="000000"/>
          <w:lang w:eastAsia="uk-UA" w:bidi="uk-UA"/>
        </w:rPr>
        <w:t xml:space="preserve">До Вищої ради правосуддя із Вищої кваліфікаційної комісії суддів України 1 серпня 2017 року за вхідними №№ 932/0/20-17, 932/1/20-17,   932/2/20-17 надійшли скарги </w:t>
      </w:r>
      <w:proofErr w:type="spellStart"/>
      <w:r w:rsidRPr="009D785C">
        <w:rPr>
          <w:color w:val="000000"/>
          <w:lang w:eastAsia="uk-UA" w:bidi="uk-UA"/>
        </w:rPr>
        <w:t>Ватана</w:t>
      </w:r>
      <w:proofErr w:type="spellEnd"/>
      <w:r w:rsidRPr="009D785C">
        <w:rPr>
          <w:color w:val="000000"/>
          <w:lang w:eastAsia="uk-UA" w:bidi="uk-UA"/>
        </w:rPr>
        <w:t xml:space="preserve"> М.І., одна з яких надіслана народним депутатом України </w:t>
      </w:r>
      <w:r w:rsidRPr="009D785C">
        <w:rPr>
          <w:color w:val="000000"/>
          <w:lang w:val="en-US" w:eastAsia="uk-UA" w:bidi="uk-UA"/>
        </w:rPr>
        <w:t>V</w:t>
      </w:r>
      <w:r w:rsidRPr="009D785C">
        <w:rPr>
          <w:color w:val="000000"/>
          <w:lang w:eastAsia="uk-UA" w:bidi="uk-UA"/>
        </w:rPr>
        <w:t xml:space="preserve">ІІІ скликання Ляшком О.В., та </w:t>
      </w:r>
      <w:proofErr w:type="spellStart"/>
      <w:r w:rsidRPr="009D785C">
        <w:rPr>
          <w:color w:val="000000"/>
          <w:lang w:eastAsia="uk-UA" w:bidi="uk-UA"/>
        </w:rPr>
        <w:t>Ватан</w:t>
      </w:r>
      <w:proofErr w:type="spellEnd"/>
      <w:r w:rsidRPr="009D785C">
        <w:rPr>
          <w:color w:val="000000"/>
          <w:lang w:eastAsia="uk-UA" w:bidi="uk-UA"/>
        </w:rPr>
        <w:t xml:space="preserve"> Р.І. </w:t>
      </w:r>
      <w:r w:rsidR="0007481C" w:rsidRPr="00AF6F4F">
        <w:t>щодо притягнення до дисциплінарної відповідальності</w:t>
      </w:r>
      <w:r w:rsidR="0007481C" w:rsidRPr="009D785C">
        <w:rPr>
          <w:color w:val="000000"/>
          <w:lang w:eastAsia="uk-UA" w:bidi="uk-UA"/>
        </w:rPr>
        <w:t xml:space="preserve"> </w:t>
      </w:r>
      <w:r w:rsidR="0007481C">
        <w:rPr>
          <w:color w:val="000000"/>
          <w:lang w:eastAsia="uk-UA" w:bidi="uk-UA"/>
        </w:rPr>
        <w:t xml:space="preserve">судді </w:t>
      </w:r>
      <w:r w:rsidRPr="009D785C">
        <w:rPr>
          <w:color w:val="000000"/>
          <w:lang w:eastAsia="uk-UA" w:bidi="uk-UA"/>
        </w:rPr>
        <w:t xml:space="preserve">Іванівського районного суду Одеської області Погорєлова </w:t>
      </w:r>
      <w:r w:rsidRPr="009D785C">
        <w:rPr>
          <w:lang w:eastAsia="uk-UA"/>
        </w:rPr>
        <w:t>І.В.,</w:t>
      </w:r>
      <w:r w:rsidR="0007481C">
        <w:rPr>
          <w:lang w:eastAsia="uk-UA"/>
        </w:rPr>
        <w:t xml:space="preserve"> </w:t>
      </w:r>
      <w:r w:rsidRPr="009D785C">
        <w:rPr>
          <w:lang w:eastAsia="uk-UA"/>
        </w:rPr>
        <w:t xml:space="preserve">Кравчука О.О., </w:t>
      </w:r>
      <w:r w:rsidR="0007481C">
        <w:rPr>
          <w:lang w:eastAsia="uk-UA"/>
        </w:rPr>
        <w:t xml:space="preserve">       </w:t>
      </w:r>
      <w:proofErr w:type="spellStart"/>
      <w:r w:rsidRPr="009D785C">
        <w:rPr>
          <w:lang w:eastAsia="uk-UA"/>
        </w:rPr>
        <w:t>Тимчука</w:t>
      </w:r>
      <w:proofErr w:type="spellEnd"/>
      <w:r w:rsidRPr="009D785C">
        <w:rPr>
          <w:lang w:eastAsia="uk-UA"/>
        </w:rPr>
        <w:t xml:space="preserve"> </w:t>
      </w:r>
      <w:r w:rsidR="0007481C">
        <w:rPr>
          <w:lang w:eastAsia="uk-UA"/>
        </w:rPr>
        <w:t xml:space="preserve">Р.М. за дії, вчинені </w:t>
      </w:r>
      <w:r w:rsidRPr="009D785C">
        <w:rPr>
          <w:color w:val="000000"/>
          <w:lang w:eastAsia="uk-UA" w:bidi="uk-UA"/>
        </w:rPr>
        <w:t>під час розгляду справ</w:t>
      </w:r>
      <w:r w:rsidR="0007481C">
        <w:rPr>
          <w:color w:val="000000"/>
          <w:lang w:eastAsia="uk-UA" w:bidi="uk-UA"/>
        </w:rPr>
        <w:t xml:space="preserve"> </w:t>
      </w:r>
      <w:r w:rsidRPr="009D785C">
        <w:rPr>
          <w:color w:val="000000"/>
          <w:lang w:eastAsia="uk-UA" w:bidi="uk-UA"/>
        </w:rPr>
        <w:t>№№ 499/1687/13-ц,    499/1687/13-ц.</w:t>
      </w:r>
    </w:p>
    <w:p w:rsidR="0007481C" w:rsidRDefault="009D785C" w:rsidP="0007481C">
      <w:pPr>
        <w:pStyle w:val="af"/>
        <w:ind w:firstLine="851"/>
        <w:jc w:val="both"/>
        <w:rPr>
          <w:szCs w:val="28"/>
        </w:rPr>
      </w:pPr>
      <w:r w:rsidRPr="0040095E">
        <w:rPr>
          <w:color w:val="000000"/>
          <w:szCs w:val="28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  <w:szCs w:val="28"/>
        </w:rPr>
        <w:t>Гречківським</w:t>
      </w:r>
      <w:proofErr w:type="spellEnd"/>
      <w:r w:rsidRPr="0040095E">
        <w:rPr>
          <w:color w:val="000000"/>
          <w:szCs w:val="28"/>
        </w:rPr>
        <w:t xml:space="preserve"> П.М. складено висновок від </w:t>
      </w:r>
      <w:r w:rsidRPr="006B5B62">
        <w:rPr>
          <w:color w:val="000000"/>
          <w:szCs w:val="28"/>
        </w:rPr>
        <w:t>20 грудня 2019</w:t>
      </w:r>
      <w:r w:rsidR="0007481C">
        <w:rPr>
          <w:color w:val="000000"/>
          <w:szCs w:val="28"/>
        </w:rPr>
        <w:t xml:space="preserve"> </w:t>
      </w:r>
      <w:r w:rsidRPr="006B5B62">
        <w:rPr>
          <w:color w:val="000000"/>
          <w:szCs w:val="28"/>
        </w:rPr>
        <w:t>року</w:t>
      </w:r>
      <w:r w:rsidRPr="0040095E">
        <w:rPr>
          <w:color w:val="000000"/>
          <w:szCs w:val="28"/>
        </w:rPr>
        <w:t xml:space="preserve"> з пропозицією про відмову у </w:t>
      </w:r>
      <w:r w:rsidRPr="00AE2DBE">
        <w:rPr>
          <w:color w:val="000000"/>
          <w:szCs w:val="28"/>
        </w:rPr>
        <w:t>відкритті дисциплінарної справи</w:t>
      </w:r>
      <w:r w:rsidRPr="00AE2DBE">
        <w:rPr>
          <w:color w:val="000000"/>
          <w:szCs w:val="28"/>
          <w:lang w:eastAsia="uk-UA" w:bidi="uk-UA"/>
        </w:rPr>
        <w:t xml:space="preserve">, </w:t>
      </w:r>
      <w:r w:rsidRPr="00AE2DBE">
        <w:rPr>
          <w:color w:val="000000"/>
          <w:szCs w:val="28"/>
        </w:rPr>
        <w:t xml:space="preserve">оскільки </w:t>
      </w:r>
      <w:r w:rsidRPr="00AE2DBE">
        <w:rPr>
          <w:color w:val="000000"/>
          <w:lang w:eastAsia="uk-UA" w:bidi="uk-UA"/>
        </w:rPr>
        <w:t>суть скар</w:t>
      </w:r>
      <w:r w:rsidR="0007481C">
        <w:rPr>
          <w:color w:val="000000"/>
          <w:lang w:eastAsia="uk-UA" w:bidi="uk-UA"/>
        </w:rPr>
        <w:t>г</w:t>
      </w:r>
      <w:r>
        <w:rPr>
          <w:color w:val="000000"/>
          <w:lang w:eastAsia="uk-UA" w:bidi="uk-UA"/>
        </w:rPr>
        <w:t xml:space="preserve"> в частині дій судді Кравчука </w:t>
      </w:r>
      <w:r w:rsidRPr="00AE2DBE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 xml:space="preserve">О.О. </w:t>
      </w:r>
      <w:r w:rsidRPr="00AE2DBE">
        <w:rPr>
          <w:color w:val="000000"/>
          <w:lang w:eastAsia="uk-UA" w:bidi="uk-UA"/>
        </w:rPr>
        <w:t>зводиться лише до незгоди із судовим рішенням</w:t>
      </w:r>
      <w:r>
        <w:rPr>
          <w:color w:val="000000"/>
          <w:lang w:eastAsia="uk-UA" w:bidi="uk-UA"/>
        </w:rPr>
        <w:t xml:space="preserve"> (</w:t>
      </w:r>
      <w:r w:rsidRPr="00AE2DBE">
        <w:rPr>
          <w:color w:val="000000"/>
          <w:lang w:eastAsia="uk-UA" w:bidi="uk-UA"/>
        </w:rPr>
        <w:t xml:space="preserve">пункт </w:t>
      </w:r>
      <w:r w:rsidR="0007481C">
        <w:rPr>
          <w:color w:val="000000"/>
          <w:lang w:eastAsia="uk-UA" w:bidi="uk-UA"/>
        </w:rPr>
        <w:t xml:space="preserve">           </w:t>
      </w:r>
      <w:r w:rsidRPr="00AE2DBE">
        <w:rPr>
          <w:color w:val="000000"/>
          <w:lang w:eastAsia="uk-UA" w:bidi="uk-UA"/>
        </w:rPr>
        <w:t>4 частини першої статті 45 Закону</w:t>
      </w:r>
      <w:r>
        <w:rPr>
          <w:color w:val="000000"/>
          <w:lang w:eastAsia="uk-UA" w:bidi="uk-UA"/>
        </w:rPr>
        <w:t xml:space="preserve"> </w:t>
      </w:r>
      <w:r w:rsidRPr="005632E9">
        <w:rPr>
          <w:color w:val="000000"/>
          <w:lang w:eastAsia="uk-UA" w:bidi="uk-UA"/>
        </w:rPr>
        <w:t>України «Про Вищу раду правосуд</w:t>
      </w:r>
      <w:r>
        <w:rPr>
          <w:color w:val="000000"/>
          <w:lang w:eastAsia="uk-UA" w:bidi="uk-UA"/>
        </w:rPr>
        <w:t>д</w:t>
      </w:r>
      <w:r w:rsidRPr="005632E9">
        <w:rPr>
          <w:color w:val="000000"/>
          <w:lang w:eastAsia="uk-UA" w:bidi="uk-UA"/>
        </w:rPr>
        <w:t>я»</w:t>
      </w:r>
      <w:r>
        <w:rPr>
          <w:color w:val="000000"/>
          <w:lang w:eastAsia="uk-UA" w:bidi="uk-UA"/>
        </w:rPr>
        <w:t>);</w:t>
      </w:r>
      <w:r w:rsidRPr="00AE2DBE">
        <w:rPr>
          <w:szCs w:val="28"/>
        </w:rPr>
        <w:t xml:space="preserve"> </w:t>
      </w:r>
      <w:r>
        <w:rPr>
          <w:lang w:eastAsia="uk-UA"/>
        </w:rPr>
        <w:t>скарг</w:t>
      </w:r>
      <w:r w:rsidR="0007481C">
        <w:rPr>
          <w:lang w:eastAsia="uk-UA"/>
        </w:rPr>
        <w:t>и</w:t>
      </w:r>
      <w:r>
        <w:rPr>
          <w:lang w:eastAsia="uk-UA"/>
        </w:rPr>
        <w:t xml:space="preserve"> </w:t>
      </w:r>
      <w:r>
        <w:rPr>
          <w:szCs w:val="28"/>
        </w:rPr>
        <w:t xml:space="preserve">в частині дій суддів </w:t>
      </w:r>
      <w:r w:rsidRPr="00ED6BBD">
        <w:rPr>
          <w:color w:val="000000"/>
          <w:lang w:eastAsia="uk-UA" w:bidi="uk-UA"/>
        </w:rPr>
        <w:t xml:space="preserve">Погорєлова </w:t>
      </w:r>
      <w:r>
        <w:rPr>
          <w:lang w:eastAsia="uk-UA"/>
        </w:rPr>
        <w:t xml:space="preserve">І.В., </w:t>
      </w:r>
      <w:proofErr w:type="spellStart"/>
      <w:r w:rsidRPr="00ED6BBD">
        <w:rPr>
          <w:lang w:eastAsia="uk-UA"/>
        </w:rPr>
        <w:t>Тимчука</w:t>
      </w:r>
      <w:proofErr w:type="spellEnd"/>
      <w:r w:rsidRPr="00ED6BBD">
        <w:rPr>
          <w:lang w:eastAsia="uk-UA"/>
        </w:rPr>
        <w:t xml:space="preserve"> </w:t>
      </w:r>
      <w:r>
        <w:rPr>
          <w:lang w:eastAsia="uk-UA"/>
        </w:rPr>
        <w:t xml:space="preserve">Р.М. </w:t>
      </w:r>
      <w:r w:rsidRPr="0040095E">
        <w:rPr>
          <w:szCs w:val="28"/>
        </w:rPr>
        <w:t>не містить відомостей про наявність ознак дисциплінарного проступку судді</w:t>
      </w:r>
      <w:r>
        <w:rPr>
          <w:szCs w:val="28"/>
        </w:rPr>
        <w:t>в</w:t>
      </w:r>
      <w:r w:rsidRPr="0040095E">
        <w:rPr>
          <w:szCs w:val="28"/>
        </w:rPr>
        <w:t xml:space="preserve"> (частина шоста статті 107 Закону України «Про судоустрій і статус суддів»).</w:t>
      </w:r>
    </w:p>
    <w:p w:rsidR="0007481C" w:rsidRDefault="0007481C" w:rsidP="0007481C">
      <w:pPr>
        <w:pStyle w:val="af"/>
        <w:ind w:firstLine="851"/>
        <w:jc w:val="both"/>
        <w:rPr>
          <w:szCs w:val="28"/>
        </w:rPr>
      </w:pPr>
    </w:p>
    <w:p w:rsidR="009D785C" w:rsidRPr="0007481C" w:rsidRDefault="009D785C" w:rsidP="0007481C">
      <w:pPr>
        <w:pStyle w:val="af"/>
        <w:ind w:firstLine="851"/>
        <w:jc w:val="both"/>
        <w:rPr>
          <w:szCs w:val="28"/>
        </w:rPr>
      </w:pP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До Вищої ради правосуддя </w:t>
      </w:r>
      <w:r>
        <w:rPr>
          <w:rFonts w:eastAsia="Times New Roman"/>
          <w:bCs/>
          <w:color w:val="000000"/>
          <w:szCs w:val="28"/>
          <w:lang w:eastAsia="uk-UA" w:bidi="uk-UA"/>
        </w:rPr>
        <w:t>22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 </w:t>
      </w:r>
      <w:r>
        <w:rPr>
          <w:rFonts w:eastAsia="Times New Roman"/>
          <w:bCs/>
          <w:color w:val="000000"/>
          <w:szCs w:val="28"/>
          <w:lang w:eastAsia="uk-UA" w:bidi="uk-UA"/>
        </w:rPr>
        <w:t>жовтня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 2018 року за вхідним                        № </w:t>
      </w:r>
      <w:r>
        <w:rPr>
          <w:rFonts w:eastAsia="Times New Roman"/>
          <w:bCs/>
          <w:color w:val="000000"/>
          <w:szCs w:val="28"/>
          <w:lang w:eastAsia="uk-UA" w:bidi="uk-UA"/>
        </w:rPr>
        <w:t>А-6045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>/0/</w:t>
      </w:r>
      <w:r>
        <w:rPr>
          <w:rFonts w:eastAsia="Times New Roman"/>
          <w:bCs/>
          <w:color w:val="000000"/>
          <w:szCs w:val="28"/>
          <w:lang w:eastAsia="uk-UA" w:bidi="uk-UA"/>
        </w:rPr>
        <w:t>7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-18 надійшла скарга </w:t>
      </w:r>
      <w:proofErr w:type="spellStart"/>
      <w:r w:rsidRPr="001318A2">
        <w:rPr>
          <w:color w:val="000000"/>
          <w:lang w:eastAsia="uk-UA" w:bidi="uk-UA"/>
        </w:rPr>
        <w:t>Абизова</w:t>
      </w:r>
      <w:proofErr w:type="spellEnd"/>
      <w:r w:rsidRPr="001318A2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І.В.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 </w:t>
      </w:r>
      <w:r w:rsidR="0007481C" w:rsidRPr="00AF6F4F">
        <w:t xml:space="preserve">щодо притягнення до дисциплінарної відповідальності </w:t>
      </w:r>
      <w:r w:rsidRPr="00A51E77">
        <w:rPr>
          <w:rFonts w:eastAsia="Times New Roman"/>
          <w:bCs/>
          <w:color w:val="000000"/>
          <w:szCs w:val="28"/>
          <w:lang w:eastAsia="uk-UA" w:bidi="uk-UA"/>
        </w:rPr>
        <w:t xml:space="preserve">судді </w:t>
      </w:r>
      <w:r>
        <w:rPr>
          <w:color w:val="000000"/>
          <w:szCs w:val="28"/>
          <w:lang w:eastAsia="uk-UA" w:bidi="uk-UA"/>
        </w:rPr>
        <w:t>Франківського</w:t>
      </w:r>
      <w:r w:rsidRPr="00A51E77">
        <w:rPr>
          <w:color w:val="000000"/>
          <w:szCs w:val="28"/>
          <w:lang w:eastAsia="uk-UA" w:bidi="uk-UA"/>
        </w:rPr>
        <w:t xml:space="preserve"> районного суду міста Львова </w:t>
      </w:r>
      <w:r w:rsidRPr="001318A2">
        <w:rPr>
          <w:color w:val="000000"/>
          <w:lang w:eastAsia="uk-UA" w:bidi="uk-UA"/>
        </w:rPr>
        <w:t>Кузя В</w:t>
      </w:r>
      <w:r w:rsidR="0007481C">
        <w:rPr>
          <w:color w:val="000000"/>
          <w:lang w:eastAsia="uk-UA" w:bidi="uk-UA"/>
        </w:rPr>
        <w:t>.</w:t>
      </w:r>
      <w:r w:rsidRPr="001318A2">
        <w:rPr>
          <w:color w:val="000000"/>
          <w:lang w:eastAsia="uk-UA" w:bidi="uk-UA"/>
        </w:rPr>
        <w:t>Я</w:t>
      </w:r>
      <w:r w:rsidR="0007481C">
        <w:rPr>
          <w:color w:val="000000"/>
          <w:lang w:eastAsia="uk-UA" w:bidi="uk-UA"/>
        </w:rPr>
        <w:t>. за дії, вчинені</w:t>
      </w:r>
      <w:r w:rsidRPr="00A51E77">
        <w:rPr>
          <w:color w:val="000000"/>
          <w:szCs w:val="28"/>
          <w:lang w:eastAsia="uk-UA" w:bidi="uk-UA"/>
        </w:rPr>
        <w:t xml:space="preserve"> під час розгляду справи № </w:t>
      </w:r>
      <w:r>
        <w:rPr>
          <w:color w:val="000000"/>
          <w:szCs w:val="28"/>
          <w:lang w:eastAsia="uk-UA" w:bidi="uk-UA"/>
        </w:rPr>
        <w:t>465/5671</w:t>
      </w:r>
      <w:r w:rsidRPr="00A51E77">
        <w:rPr>
          <w:color w:val="000000"/>
          <w:szCs w:val="28"/>
          <w:lang w:eastAsia="uk-UA" w:bidi="uk-UA"/>
        </w:rPr>
        <w:t>/18</w:t>
      </w:r>
      <w:r>
        <w:rPr>
          <w:color w:val="000000"/>
          <w:szCs w:val="28"/>
          <w:lang w:eastAsia="uk-UA" w:bidi="uk-UA"/>
        </w:rPr>
        <w:t xml:space="preserve">. </w:t>
      </w:r>
    </w:p>
    <w:p w:rsidR="009D785C" w:rsidRPr="0040095E" w:rsidRDefault="009D785C" w:rsidP="009D785C">
      <w:pPr>
        <w:pStyle w:val="af"/>
        <w:ind w:firstLine="851"/>
        <w:jc w:val="both"/>
        <w:rPr>
          <w:szCs w:val="28"/>
        </w:rPr>
      </w:pPr>
      <w:r w:rsidRPr="0040095E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40095E">
        <w:rPr>
          <w:color w:val="000000"/>
          <w:szCs w:val="28"/>
        </w:rPr>
        <w:t>Гречківським</w:t>
      </w:r>
      <w:proofErr w:type="spellEnd"/>
      <w:r w:rsidRPr="0040095E">
        <w:rPr>
          <w:color w:val="000000"/>
          <w:szCs w:val="28"/>
        </w:rPr>
        <w:t xml:space="preserve"> П.М. складено висновок від </w:t>
      </w:r>
      <w:r w:rsidR="00550CF9" w:rsidRPr="00550CF9">
        <w:rPr>
          <w:color w:val="000000"/>
          <w:szCs w:val="28"/>
        </w:rPr>
        <w:t>9 січня 2020</w:t>
      </w:r>
      <w:r w:rsidRPr="00550CF9">
        <w:rPr>
          <w:color w:val="000000"/>
          <w:szCs w:val="28"/>
        </w:rPr>
        <w:t xml:space="preserve"> року</w:t>
      </w:r>
      <w:r w:rsidRPr="0040095E">
        <w:rPr>
          <w:color w:val="000000"/>
          <w:szCs w:val="28"/>
        </w:rPr>
        <w:t xml:space="preserve"> з пропозицією про відмову у відкритті дисциплінарної справи</w:t>
      </w:r>
      <w:r w:rsidRPr="0040095E">
        <w:rPr>
          <w:color w:val="000000"/>
          <w:szCs w:val="28"/>
          <w:lang w:eastAsia="uk-UA" w:bidi="uk-UA"/>
        </w:rPr>
        <w:t xml:space="preserve">, </w:t>
      </w:r>
      <w:r w:rsidRPr="0040095E">
        <w:rPr>
          <w:color w:val="000000"/>
          <w:szCs w:val="28"/>
        </w:rPr>
        <w:t xml:space="preserve">оскільки </w:t>
      </w:r>
      <w:r w:rsidRPr="0040095E">
        <w:rPr>
          <w:szCs w:val="28"/>
        </w:rPr>
        <w:t xml:space="preserve">скарга не містить відомостей про наявність ознак дисциплінарного проступку судді (частина шоста статті </w:t>
      </w:r>
      <w:r w:rsidR="00550CF9">
        <w:rPr>
          <w:szCs w:val="28"/>
        </w:rPr>
        <w:t xml:space="preserve">      </w:t>
      </w:r>
      <w:r w:rsidRPr="0040095E">
        <w:rPr>
          <w:szCs w:val="28"/>
        </w:rPr>
        <w:t>107 Закону України «Про судоустрій і статус суддів»).</w:t>
      </w:r>
    </w:p>
    <w:p w:rsidR="009D785C" w:rsidRDefault="009D785C" w:rsidP="007321EA">
      <w:pPr>
        <w:ind w:firstLine="709"/>
        <w:jc w:val="both"/>
      </w:pPr>
    </w:p>
    <w:p w:rsidR="007321EA" w:rsidRPr="00B5145A" w:rsidRDefault="007321EA" w:rsidP="007321EA">
      <w:pPr>
        <w:ind w:firstLine="709"/>
        <w:jc w:val="both"/>
      </w:pPr>
      <w:r w:rsidRPr="00914D2B">
        <w:t xml:space="preserve">До Вищої ради правосуддя 2 лютого 2018 року за вхідним                             № 811/0/20-18 </w:t>
      </w:r>
      <w:r w:rsidR="00550CF9">
        <w:t>і</w:t>
      </w:r>
      <w:r>
        <w:t xml:space="preserve">з Вищої кваліфікаційної комісії </w:t>
      </w:r>
      <w:r w:rsidRPr="00B5145A">
        <w:t xml:space="preserve">суддів України надійшла скарга Долі О.О., Обозного Є.В. щодо притягнення до дисциплінарної відповідальності судді </w:t>
      </w:r>
      <w:proofErr w:type="spellStart"/>
      <w:r w:rsidRPr="00B5145A">
        <w:t>Києво-Святошинського</w:t>
      </w:r>
      <w:proofErr w:type="spellEnd"/>
      <w:r w:rsidRPr="00B5145A">
        <w:t xml:space="preserve"> районного суду Київської області </w:t>
      </w:r>
      <w:proofErr w:type="spellStart"/>
      <w:r>
        <w:t>Дубас</w:t>
      </w:r>
      <w:proofErr w:type="spellEnd"/>
      <w:r>
        <w:t xml:space="preserve"> Т.В. </w:t>
      </w:r>
      <w:r w:rsidRPr="00B5145A">
        <w:t>за дії, вчинені під час розгляду справ</w:t>
      </w:r>
      <w:r>
        <w:t xml:space="preserve"> </w:t>
      </w:r>
      <w:r w:rsidRPr="00B5145A">
        <w:t>№№ 369/7646/15-а, 369/6959/16-а.</w:t>
      </w:r>
    </w:p>
    <w:p w:rsidR="007321EA" w:rsidRDefault="007321EA" w:rsidP="007321EA">
      <w:pPr>
        <w:ind w:right="57" w:firstLine="709"/>
        <w:jc w:val="both"/>
        <w:rPr>
          <w:color w:val="000000"/>
        </w:rPr>
      </w:pPr>
      <w:r w:rsidRPr="00A71A4F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71A4F">
        <w:rPr>
          <w:color w:val="000000"/>
        </w:rPr>
        <w:t>Гречківським</w:t>
      </w:r>
      <w:proofErr w:type="spellEnd"/>
      <w:r w:rsidRPr="00A71A4F">
        <w:rPr>
          <w:color w:val="000000"/>
        </w:rPr>
        <w:t xml:space="preserve"> П.М. складено висновок від </w:t>
      </w:r>
      <w:r w:rsidR="00550CF9">
        <w:rPr>
          <w:color w:val="000000"/>
        </w:rPr>
        <w:t>15</w:t>
      </w:r>
      <w:r>
        <w:rPr>
          <w:color w:val="000000"/>
        </w:rPr>
        <w:t xml:space="preserve"> січня 2020 року</w:t>
      </w:r>
      <w:r w:rsidRPr="00A71A4F">
        <w:rPr>
          <w:color w:val="000000"/>
        </w:rPr>
        <w:t xml:space="preserve"> </w:t>
      </w:r>
      <w:r w:rsidRPr="00D24CF5">
        <w:rPr>
          <w:lang w:eastAsia="ru-RU"/>
        </w:rPr>
        <w:t>з пропозицією про відмову у відкритті дисциплінар</w:t>
      </w:r>
      <w:r>
        <w:rPr>
          <w:lang w:eastAsia="ru-RU"/>
        </w:rPr>
        <w:t>ної справи, оскільки суть скарг</w:t>
      </w:r>
      <w:r w:rsidRPr="00D24CF5">
        <w:rPr>
          <w:lang w:eastAsia="ru-RU"/>
        </w:rPr>
        <w:t xml:space="preserve"> </w:t>
      </w:r>
      <w:r w:rsidRPr="000A3CC7">
        <w:rPr>
          <w:lang w:eastAsia="ru-RU"/>
        </w:rPr>
        <w:t xml:space="preserve">зводиться </w:t>
      </w:r>
      <w:r>
        <w:rPr>
          <w:lang w:eastAsia="ru-RU"/>
        </w:rPr>
        <w:t xml:space="preserve">лише </w:t>
      </w:r>
      <w:r w:rsidRPr="000A3CC7">
        <w:rPr>
          <w:lang w:eastAsia="ru-RU"/>
        </w:rPr>
        <w:t xml:space="preserve">до </w:t>
      </w:r>
      <w:r w:rsidRPr="000A3CC7">
        <w:rPr>
          <w:lang w:eastAsia="ru-RU"/>
        </w:rPr>
        <w:lastRenderedPageBreak/>
        <w:t xml:space="preserve">незгоди із судовими рішеннями </w:t>
      </w:r>
      <w:r w:rsidRPr="000A3CC7">
        <w:t>(пункт 4 частини першої статті 45 Закону України «Про Вищу раду правосуддя»).</w:t>
      </w:r>
    </w:p>
    <w:p w:rsidR="007321EA" w:rsidRDefault="007321EA" w:rsidP="007321EA">
      <w:pPr>
        <w:ind w:firstLine="709"/>
        <w:jc w:val="both"/>
      </w:pPr>
    </w:p>
    <w:p w:rsidR="007321EA" w:rsidRPr="00AF6F4F" w:rsidRDefault="007321EA" w:rsidP="007321EA">
      <w:pPr>
        <w:ind w:firstLine="709"/>
        <w:jc w:val="both"/>
      </w:pPr>
      <w:r w:rsidRPr="00AF6F4F"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7321EA" w:rsidRPr="00AF6F4F" w:rsidRDefault="007321EA" w:rsidP="007321EA">
      <w:pPr>
        <w:ind w:right="6" w:firstLine="708"/>
        <w:jc w:val="both"/>
      </w:pPr>
      <w:r w:rsidRPr="00AF6F4F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7321EA" w:rsidRPr="00AF6F4F" w:rsidRDefault="007321EA" w:rsidP="007321EA">
      <w:pPr>
        <w:ind w:firstLine="709"/>
        <w:jc w:val="both"/>
      </w:pPr>
      <w:r w:rsidRPr="00AF6F4F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7321EA" w:rsidRDefault="007321EA" w:rsidP="002D55F3">
      <w:pPr>
        <w:jc w:val="both"/>
      </w:pPr>
    </w:p>
    <w:p w:rsidR="007321EA" w:rsidRDefault="007321EA" w:rsidP="002D55F3">
      <w:pPr>
        <w:jc w:val="both"/>
      </w:pPr>
    </w:p>
    <w:p w:rsidR="003B2B78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ухвалила</w:t>
      </w:r>
      <w:r w:rsidRPr="00D24CF5">
        <w:rPr>
          <w:b/>
          <w:color w:val="000000"/>
          <w:sz w:val="28"/>
          <w:szCs w:val="28"/>
          <w:lang w:val="uk-UA"/>
        </w:rPr>
        <w:t>:</w:t>
      </w:r>
    </w:p>
    <w:p w:rsidR="00D338C2" w:rsidRPr="00D24CF5" w:rsidRDefault="00D338C2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425AD4" w:rsidRPr="00AF6F4F" w:rsidRDefault="00425AD4" w:rsidP="00425AD4">
      <w:pPr>
        <w:ind w:right="6"/>
        <w:jc w:val="both"/>
      </w:pPr>
      <w:r w:rsidRPr="00AF6F4F">
        <w:rPr>
          <w:rFonts w:eastAsia="Times New Roman"/>
          <w:iCs/>
        </w:rPr>
        <w:t xml:space="preserve">відмовити у відкритті дисциплінарної справи за скаргою </w:t>
      </w:r>
      <w:proofErr w:type="spellStart"/>
      <w:r w:rsidRPr="00AF6F4F">
        <w:t>Беспалько</w:t>
      </w:r>
      <w:proofErr w:type="spellEnd"/>
      <w:r w:rsidRPr="00AF6F4F">
        <w:t xml:space="preserve"> Людмили Володимирівни стосовно судді </w:t>
      </w:r>
      <w:proofErr w:type="spellStart"/>
      <w:r w:rsidRPr="00AF6F4F">
        <w:t>Оріхівського</w:t>
      </w:r>
      <w:proofErr w:type="spellEnd"/>
      <w:r w:rsidRPr="00AF6F4F">
        <w:t xml:space="preserve"> районного суду Запорізької області </w:t>
      </w:r>
      <w:proofErr w:type="spellStart"/>
      <w:r w:rsidRPr="00AF6F4F">
        <w:t>Гуцал</w:t>
      </w:r>
      <w:proofErr w:type="spellEnd"/>
      <w:r w:rsidRPr="00AF6F4F">
        <w:t xml:space="preserve"> Оксани Петрівни.</w:t>
      </w:r>
    </w:p>
    <w:p w:rsidR="00425AD4" w:rsidRPr="00AF6F4F" w:rsidRDefault="00425AD4" w:rsidP="00425AD4">
      <w:pPr>
        <w:ind w:right="6" w:firstLine="709"/>
        <w:jc w:val="both"/>
      </w:pPr>
      <w:r w:rsidRPr="00AF6F4F">
        <w:rPr>
          <w:color w:val="000000"/>
          <w:lang w:eastAsia="uk-UA" w:bidi="uk-UA"/>
        </w:rPr>
        <w:t>В</w:t>
      </w:r>
      <w:r w:rsidRPr="00AF6F4F">
        <w:rPr>
          <w:rFonts w:eastAsia="Times New Roman"/>
          <w:iCs/>
        </w:rPr>
        <w:t xml:space="preserve">ідмовити у відкритті дисциплінарної справи за скаргою </w:t>
      </w:r>
      <w:r w:rsidRPr="00AF6F4F">
        <w:t xml:space="preserve">акціонерного товариства «РВС Банк» стосовно суддів Касаційного господарського суду у складі Верховного Суду Ткаченко Ніни Григорівни, </w:t>
      </w:r>
      <w:proofErr w:type="spellStart"/>
      <w:r w:rsidRPr="00AF6F4F">
        <w:t>Банаська</w:t>
      </w:r>
      <w:proofErr w:type="spellEnd"/>
      <w:r w:rsidRPr="00AF6F4F">
        <w:t xml:space="preserve"> Олександра Олександровича, </w:t>
      </w:r>
      <w:proofErr w:type="spellStart"/>
      <w:r w:rsidRPr="00AF6F4F">
        <w:t>Огородніка</w:t>
      </w:r>
      <w:proofErr w:type="spellEnd"/>
      <w:r w:rsidRPr="00AF6F4F">
        <w:t xml:space="preserve"> Костянтина Михайловича, дисциплінарними скаргами товариства з обмеженою відповідальністю «Рантьє плюс» стосовно суддів Північного апеляційного господарського суду </w:t>
      </w:r>
      <w:proofErr w:type="spellStart"/>
      <w:r w:rsidRPr="00AF6F4F">
        <w:t>Агрикової</w:t>
      </w:r>
      <w:proofErr w:type="spellEnd"/>
      <w:r w:rsidRPr="00AF6F4F">
        <w:t xml:space="preserve"> Олександри Володимирівни, Чорногуза Михайла Георгійовича, </w:t>
      </w:r>
      <w:proofErr w:type="spellStart"/>
      <w:r w:rsidRPr="00AF6F4F">
        <w:t>Михальської</w:t>
      </w:r>
      <w:proofErr w:type="spellEnd"/>
      <w:r w:rsidRPr="00AF6F4F">
        <w:t xml:space="preserve"> Юлії Борисівни, суддів Касаційного господарського суду у складі Верховного Суду </w:t>
      </w:r>
      <w:proofErr w:type="spellStart"/>
      <w:r w:rsidRPr="00AF6F4F">
        <w:t>Булгакової</w:t>
      </w:r>
      <w:proofErr w:type="spellEnd"/>
      <w:r w:rsidRPr="00AF6F4F">
        <w:t xml:space="preserve"> Ірини Валеріївни, </w:t>
      </w:r>
      <w:proofErr w:type="spellStart"/>
      <w:r w:rsidRPr="00AF6F4F">
        <w:t>Пількова</w:t>
      </w:r>
      <w:proofErr w:type="spellEnd"/>
      <w:r w:rsidRPr="00AF6F4F">
        <w:t xml:space="preserve"> Костянтина Миколайовича, </w:t>
      </w:r>
      <w:proofErr w:type="spellStart"/>
      <w:r w:rsidRPr="00AF6F4F">
        <w:t>Селіваненка</w:t>
      </w:r>
      <w:proofErr w:type="spellEnd"/>
      <w:r w:rsidRPr="00AF6F4F">
        <w:t xml:space="preserve"> Володимира Павловича.</w:t>
      </w:r>
    </w:p>
    <w:p w:rsidR="00425AD4" w:rsidRDefault="00425AD4" w:rsidP="00425AD4">
      <w:pPr>
        <w:ind w:right="6" w:firstLine="708"/>
        <w:jc w:val="both"/>
        <w:rPr>
          <w:rStyle w:val="ac"/>
        </w:rPr>
      </w:pPr>
      <w:r w:rsidRPr="00AF6F4F">
        <w:rPr>
          <w:rFonts w:eastAsia="Times New Roman"/>
          <w:iCs/>
        </w:rPr>
        <w:t>Відмовити у відкритті дисциплінарної справи за скаргами</w:t>
      </w:r>
      <w:r w:rsidRPr="00AF6F4F">
        <w:rPr>
          <w:color w:val="000000"/>
          <w:lang w:eastAsia="uk-UA"/>
        </w:rPr>
        <w:t xml:space="preserve"> </w:t>
      </w:r>
      <w:proofErr w:type="spellStart"/>
      <w:r w:rsidRPr="00AF6F4F">
        <w:rPr>
          <w:rStyle w:val="ad"/>
          <w:color w:val="000000"/>
          <w:lang w:eastAsia="uk-UA"/>
        </w:rPr>
        <w:t>Отрощенка</w:t>
      </w:r>
      <w:proofErr w:type="spellEnd"/>
      <w:r w:rsidRPr="00AF6F4F">
        <w:rPr>
          <w:rStyle w:val="ad"/>
          <w:color w:val="000000"/>
          <w:lang w:eastAsia="uk-UA"/>
        </w:rPr>
        <w:t xml:space="preserve"> Миколи Анатолійовича </w:t>
      </w:r>
      <w:r w:rsidRPr="00AF6F4F">
        <w:rPr>
          <w:rStyle w:val="ac"/>
        </w:rPr>
        <w:t xml:space="preserve">стосовно судді Чернігівського апеляційного суду </w:t>
      </w:r>
      <w:proofErr w:type="spellStart"/>
      <w:r w:rsidRPr="00AF6F4F">
        <w:rPr>
          <w:rStyle w:val="ac"/>
        </w:rPr>
        <w:t>Губар</w:t>
      </w:r>
      <w:proofErr w:type="spellEnd"/>
      <w:r w:rsidRPr="00AF6F4F">
        <w:rPr>
          <w:rStyle w:val="ac"/>
        </w:rPr>
        <w:t xml:space="preserve"> Валентини Станіславівни (за дії, вчинені на посаді судді </w:t>
      </w:r>
      <w:r w:rsidR="00550CF9">
        <w:rPr>
          <w:rStyle w:val="ac"/>
        </w:rPr>
        <w:t>а</w:t>
      </w:r>
      <w:r w:rsidRPr="00AF6F4F">
        <w:rPr>
          <w:rStyle w:val="ac"/>
        </w:rPr>
        <w:t>пеляційного суду Чернігівської області).</w:t>
      </w:r>
    </w:p>
    <w:p w:rsidR="009D785C" w:rsidRPr="009D785C" w:rsidRDefault="009D785C" w:rsidP="009D785C">
      <w:pPr>
        <w:ind w:right="6" w:firstLine="708"/>
        <w:jc w:val="both"/>
        <w:rPr>
          <w:bCs/>
          <w:shd w:val="clear" w:color="auto" w:fill="FFFFFF"/>
          <w:lang w:bidi="uk-UA"/>
        </w:rPr>
      </w:pPr>
      <w:r w:rsidRPr="009D785C">
        <w:rPr>
          <w:bCs/>
          <w:shd w:val="clear" w:color="auto" w:fill="FFFFFF"/>
        </w:rPr>
        <w:t xml:space="preserve">Відмовити у відкритті дисциплінарної справи за скаргами </w:t>
      </w:r>
      <w:proofErr w:type="spellStart"/>
      <w:r w:rsidRPr="009D785C">
        <w:rPr>
          <w:bCs/>
          <w:shd w:val="clear" w:color="auto" w:fill="FFFFFF"/>
          <w:lang w:bidi="uk-UA"/>
        </w:rPr>
        <w:t>Ватана</w:t>
      </w:r>
      <w:proofErr w:type="spellEnd"/>
      <w:r w:rsidRPr="009D785C">
        <w:rPr>
          <w:bCs/>
          <w:shd w:val="clear" w:color="auto" w:fill="FFFFFF"/>
          <w:lang w:bidi="uk-UA"/>
        </w:rPr>
        <w:t xml:space="preserve"> Миколи Івановича, одна з яких надіслана народним депутатом України </w:t>
      </w:r>
      <w:r w:rsidRPr="009D785C">
        <w:rPr>
          <w:bCs/>
          <w:shd w:val="clear" w:color="auto" w:fill="FFFFFF"/>
          <w:lang w:val="en-US"/>
        </w:rPr>
        <w:t>V</w:t>
      </w:r>
      <w:r w:rsidRPr="009D785C">
        <w:rPr>
          <w:bCs/>
          <w:shd w:val="clear" w:color="auto" w:fill="FFFFFF"/>
          <w:lang w:bidi="uk-UA"/>
        </w:rPr>
        <w:t>ІІІ скликання</w:t>
      </w:r>
      <w:r w:rsidRPr="009D785C">
        <w:rPr>
          <w:b/>
          <w:bCs/>
          <w:shd w:val="clear" w:color="auto" w:fill="FFFFFF"/>
          <w:lang w:bidi="uk-UA"/>
        </w:rPr>
        <w:t xml:space="preserve"> </w:t>
      </w:r>
      <w:r w:rsidRPr="009D785C">
        <w:rPr>
          <w:bCs/>
          <w:shd w:val="clear" w:color="auto" w:fill="FFFFFF"/>
          <w:lang w:bidi="uk-UA"/>
        </w:rPr>
        <w:t xml:space="preserve">Ляшком Олегом Віталійовичем, </w:t>
      </w:r>
      <w:proofErr w:type="spellStart"/>
      <w:r w:rsidRPr="009D785C">
        <w:rPr>
          <w:bCs/>
          <w:shd w:val="clear" w:color="auto" w:fill="FFFFFF"/>
          <w:lang w:bidi="uk-UA"/>
        </w:rPr>
        <w:t>Ватан</w:t>
      </w:r>
      <w:proofErr w:type="spellEnd"/>
      <w:r w:rsidRPr="009D785C">
        <w:rPr>
          <w:bCs/>
          <w:shd w:val="clear" w:color="auto" w:fill="FFFFFF"/>
          <w:lang w:bidi="uk-UA"/>
        </w:rPr>
        <w:t xml:space="preserve"> Раїси Іпатіївни</w:t>
      </w:r>
      <w:r w:rsidRPr="009D785C">
        <w:rPr>
          <w:bCs/>
          <w:shd w:val="clear" w:color="auto" w:fill="FFFFFF"/>
        </w:rPr>
        <w:t xml:space="preserve"> стосовно </w:t>
      </w:r>
      <w:r w:rsidRPr="009D785C">
        <w:rPr>
          <w:bCs/>
          <w:shd w:val="clear" w:color="auto" w:fill="FFFFFF"/>
          <w:lang w:bidi="uk-UA"/>
        </w:rPr>
        <w:t xml:space="preserve">суддів Іванівського районного суду Одеської області Погорєлова                   </w:t>
      </w:r>
      <w:r w:rsidRPr="009D785C">
        <w:rPr>
          <w:bCs/>
          <w:shd w:val="clear" w:color="auto" w:fill="FFFFFF"/>
        </w:rPr>
        <w:t xml:space="preserve">Ігоря Вікторовича, Кравчука Олександра Олександровича, </w:t>
      </w:r>
      <w:proofErr w:type="spellStart"/>
      <w:r w:rsidRPr="009D785C">
        <w:rPr>
          <w:bCs/>
          <w:shd w:val="clear" w:color="auto" w:fill="FFFFFF"/>
        </w:rPr>
        <w:t>Тимчука</w:t>
      </w:r>
      <w:proofErr w:type="spellEnd"/>
      <w:r w:rsidRPr="009D785C">
        <w:rPr>
          <w:bCs/>
          <w:shd w:val="clear" w:color="auto" w:fill="FFFFFF"/>
        </w:rPr>
        <w:t xml:space="preserve"> Руслана Миколайовича</w:t>
      </w:r>
      <w:r w:rsidRPr="009D785C">
        <w:rPr>
          <w:bCs/>
          <w:shd w:val="clear" w:color="auto" w:fill="FFFFFF"/>
          <w:lang w:bidi="uk-UA"/>
        </w:rPr>
        <w:t>.</w:t>
      </w:r>
    </w:p>
    <w:p w:rsidR="009D785C" w:rsidRDefault="009D785C" w:rsidP="009D785C">
      <w:pPr>
        <w:ind w:right="6" w:firstLine="708"/>
        <w:jc w:val="both"/>
        <w:rPr>
          <w:bCs/>
          <w:shd w:val="clear" w:color="auto" w:fill="FFFFFF"/>
          <w:lang w:bidi="uk-UA"/>
        </w:rPr>
      </w:pPr>
      <w:r w:rsidRPr="009D785C">
        <w:rPr>
          <w:bCs/>
          <w:iCs/>
          <w:shd w:val="clear" w:color="auto" w:fill="FFFFFF"/>
          <w:lang w:val="ru-RU"/>
        </w:rPr>
        <w:t>В</w:t>
      </w:r>
      <w:proofErr w:type="spellStart"/>
      <w:r w:rsidRPr="009D785C">
        <w:rPr>
          <w:bCs/>
          <w:iCs/>
          <w:shd w:val="clear" w:color="auto" w:fill="FFFFFF"/>
        </w:rPr>
        <w:t>ідмовити</w:t>
      </w:r>
      <w:proofErr w:type="spellEnd"/>
      <w:r w:rsidRPr="009D785C">
        <w:rPr>
          <w:bCs/>
          <w:iCs/>
          <w:shd w:val="clear" w:color="auto" w:fill="FFFFFF"/>
        </w:rPr>
        <w:t xml:space="preserve"> у відкритті дисциплінарної справи </w:t>
      </w:r>
      <w:r w:rsidRPr="009D785C">
        <w:rPr>
          <w:bCs/>
          <w:shd w:val="clear" w:color="auto" w:fill="FFFFFF"/>
          <w:lang w:bidi="uk-UA"/>
        </w:rPr>
        <w:t xml:space="preserve">за дисциплінарною скаргою </w:t>
      </w:r>
      <w:proofErr w:type="spellStart"/>
      <w:r w:rsidRPr="009D785C">
        <w:rPr>
          <w:bCs/>
          <w:shd w:val="clear" w:color="auto" w:fill="FFFFFF"/>
          <w:lang w:bidi="uk-UA"/>
        </w:rPr>
        <w:t>Абизова</w:t>
      </w:r>
      <w:proofErr w:type="spellEnd"/>
      <w:r w:rsidRPr="009D785C">
        <w:rPr>
          <w:bCs/>
          <w:shd w:val="clear" w:color="auto" w:fill="FFFFFF"/>
          <w:lang w:bidi="uk-UA"/>
        </w:rPr>
        <w:t xml:space="preserve"> Ігоря</w:t>
      </w:r>
      <w:proofErr w:type="gramStart"/>
      <w:r w:rsidRPr="009D785C">
        <w:rPr>
          <w:bCs/>
          <w:shd w:val="clear" w:color="auto" w:fill="FFFFFF"/>
          <w:lang w:bidi="uk-UA"/>
        </w:rPr>
        <w:t xml:space="preserve"> В</w:t>
      </w:r>
      <w:proofErr w:type="gramEnd"/>
      <w:r w:rsidRPr="009D785C">
        <w:rPr>
          <w:bCs/>
          <w:shd w:val="clear" w:color="auto" w:fill="FFFFFF"/>
          <w:lang w:bidi="uk-UA"/>
        </w:rPr>
        <w:t>ікторовича стосовно судді Франківського районного суду міста Львова Кузя Василя Ярославовича.</w:t>
      </w:r>
    </w:p>
    <w:p w:rsidR="00425AD4" w:rsidRPr="009D785C" w:rsidRDefault="00425AD4" w:rsidP="009D785C">
      <w:pPr>
        <w:ind w:right="6" w:firstLine="708"/>
        <w:jc w:val="both"/>
        <w:rPr>
          <w:bCs/>
          <w:shd w:val="clear" w:color="auto" w:fill="FFFFFF"/>
          <w:lang w:bidi="uk-UA"/>
        </w:rPr>
      </w:pPr>
      <w:r w:rsidRPr="009517E4">
        <w:rPr>
          <w:shd w:val="clear" w:color="auto" w:fill="FFFFFF"/>
        </w:rPr>
        <w:lastRenderedPageBreak/>
        <w:t xml:space="preserve">Відмовити у відкритті дисциплінарної справи </w:t>
      </w:r>
      <w:r w:rsidRPr="009517E4">
        <w:t xml:space="preserve">за скаргою </w:t>
      </w:r>
      <w:r w:rsidRPr="00E572CD">
        <w:t xml:space="preserve">Долі </w:t>
      </w:r>
      <w:r>
        <w:t>Олени Олександрівни</w:t>
      </w:r>
      <w:r w:rsidRPr="00E572CD">
        <w:t xml:space="preserve">, Обозного </w:t>
      </w:r>
      <w:r>
        <w:t>Євгена Васильовича</w:t>
      </w:r>
      <w:r w:rsidRPr="00E572CD">
        <w:t xml:space="preserve"> </w:t>
      </w:r>
      <w:r w:rsidRPr="009517E4">
        <w:t>стосовно</w:t>
      </w:r>
      <w:r>
        <w:t xml:space="preserve"> судді</w:t>
      </w:r>
      <w:r w:rsidRPr="009517E4">
        <w:t xml:space="preserve"> </w:t>
      </w:r>
      <w:proofErr w:type="spellStart"/>
      <w:r w:rsidRPr="00B5145A">
        <w:t>Києво-Святошинського</w:t>
      </w:r>
      <w:proofErr w:type="spellEnd"/>
      <w:r w:rsidRPr="00B5145A">
        <w:t xml:space="preserve"> районного суду Київської області </w:t>
      </w:r>
      <w:proofErr w:type="spellStart"/>
      <w:r>
        <w:t>Дубас</w:t>
      </w:r>
      <w:proofErr w:type="spellEnd"/>
      <w:r>
        <w:t xml:space="preserve"> Тетяни Володимирівни</w:t>
      </w:r>
      <w:r w:rsidRPr="009517E4">
        <w:t>.</w:t>
      </w: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11030" w:rsidRPr="00D24CF5" w:rsidRDefault="00011030" w:rsidP="00EC0D00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DF1BF7" w:rsidRPr="0033457E" w:rsidRDefault="00DF1BF7" w:rsidP="00DF1BF7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DF1BF7" w:rsidRPr="0033457E" w:rsidRDefault="00DF1BF7" w:rsidP="00DF1BF7">
      <w:pPr>
        <w:tabs>
          <w:tab w:val="left" w:pos="6521"/>
        </w:tabs>
        <w:ind w:firstLine="709"/>
        <w:jc w:val="both"/>
        <w:rPr>
          <w:b/>
        </w:rPr>
      </w:pPr>
    </w:p>
    <w:p w:rsidR="00DF1BF7" w:rsidRPr="0033457E" w:rsidRDefault="00DF1BF7" w:rsidP="00DF1BF7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Л.Б. Іванова</w:t>
      </w: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F1BF7" w:rsidRPr="0033457E" w:rsidRDefault="00DF1BF7" w:rsidP="00DF1BF7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E92" w:rsidRDefault="00FC4E92" w:rsidP="00707CEB">
      <w:r>
        <w:separator/>
      </w:r>
    </w:p>
  </w:endnote>
  <w:endnote w:type="continuationSeparator" w:id="0">
    <w:p w:rsidR="00FC4E92" w:rsidRDefault="00FC4E92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E92" w:rsidRDefault="00FC4E92" w:rsidP="00707CEB">
      <w:r>
        <w:separator/>
      </w:r>
    </w:p>
  </w:footnote>
  <w:footnote w:type="continuationSeparator" w:id="0">
    <w:p w:rsidR="00FC4E92" w:rsidRDefault="00FC4E92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AE04D4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556C57">
      <w:rPr>
        <w:noProof/>
      </w:rPr>
      <w:t>5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1E09"/>
    <w:rsid w:val="000123AC"/>
    <w:rsid w:val="0001427B"/>
    <w:rsid w:val="000148B2"/>
    <w:rsid w:val="0002593F"/>
    <w:rsid w:val="00026710"/>
    <w:rsid w:val="00026D0F"/>
    <w:rsid w:val="00027171"/>
    <w:rsid w:val="000275E2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70CDF"/>
    <w:rsid w:val="00071E38"/>
    <w:rsid w:val="0007481C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03F92"/>
    <w:rsid w:val="001113F6"/>
    <w:rsid w:val="001130FD"/>
    <w:rsid w:val="001303C0"/>
    <w:rsid w:val="00137183"/>
    <w:rsid w:val="00142D3C"/>
    <w:rsid w:val="0015141F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811"/>
    <w:rsid w:val="001D5B7C"/>
    <w:rsid w:val="001D618F"/>
    <w:rsid w:val="001E114F"/>
    <w:rsid w:val="001E34AB"/>
    <w:rsid w:val="001F629F"/>
    <w:rsid w:val="00201CA0"/>
    <w:rsid w:val="002021BF"/>
    <w:rsid w:val="00207CD9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0B60"/>
    <w:rsid w:val="00233B29"/>
    <w:rsid w:val="0024634D"/>
    <w:rsid w:val="00246BA7"/>
    <w:rsid w:val="002514E1"/>
    <w:rsid w:val="00254EBB"/>
    <w:rsid w:val="002553BD"/>
    <w:rsid w:val="00257212"/>
    <w:rsid w:val="002608CA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F44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35FD"/>
    <w:rsid w:val="002D4716"/>
    <w:rsid w:val="002D55F3"/>
    <w:rsid w:val="002D7831"/>
    <w:rsid w:val="002E100C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40E9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4E88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2EF4"/>
    <w:rsid w:val="003C7916"/>
    <w:rsid w:val="003D353C"/>
    <w:rsid w:val="003D70AA"/>
    <w:rsid w:val="003D7412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1CB8"/>
    <w:rsid w:val="00413A76"/>
    <w:rsid w:val="004146E7"/>
    <w:rsid w:val="00415E05"/>
    <w:rsid w:val="00415E98"/>
    <w:rsid w:val="0041782B"/>
    <w:rsid w:val="004220C3"/>
    <w:rsid w:val="00422D60"/>
    <w:rsid w:val="00423B2B"/>
    <w:rsid w:val="00425AD4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B7667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0CF9"/>
    <w:rsid w:val="0055160D"/>
    <w:rsid w:val="0055641E"/>
    <w:rsid w:val="00556C57"/>
    <w:rsid w:val="00557C89"/>
    <w:rsid w:val="0056205B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76B5B"/>
    <w:rsid w:val="0058041F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530D2"/>
    <w:rsid w:val="00656400"/>
    <w:rsid w:val="00657709"/>
    <w:rsid w:val="00660AD7"/>
    <w:rsid w:val="00661C7C"/>
    <w:rsid w:val="00662C26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5636"/>
    <w:rsid w:val="006F222A"/>
    <w:rsid w:val="006F2CEF"/>
    <w:rsid w:val="006F3094"/>
    <w:rsid w:val="006F32C2"/>
    <w:rsid w:val="006F5D9D"/>
    <w:rsid w:val="0070493F"/>
    <w:rsid w:val="00707CEB"/>
    <w:rsid w:val="0071142E"/>
    <w:rsid w:val="00713956"/>
    <w:rsid w:val="00713ECC"/>
    <w:rsid w:val="007167B5"/>
    <w:rsid w:val="00721033"/>
    <w:rsid w:val="0072471E"/>
    <w:rsid w:val="00732005"/>
    <w:rsid w:val="007320D9"/>
    <w:rsid w:val="007321EA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9220C"/>
    <w:rsid w:val="007937DC"/>
    <w:rsid w:val="00797431"/>
    <w:rsid w:val="00797E15"/>
    <w:rsid w:val="007A2A4C"/>
    <w:rsid w:val="007A35BA"/>
    <w:rsid w:val="007A6F91"/>
    <w:rsid w:val="007A7448"/>
    <w:rsid w:val="007B30A8"/>
    <w:rsid w:val="007B4001"/>
    <w:rsid w:val="007B6695"/>
    <w:rsid w:val="007C2278"/>
    <w:rsid w:val="007C3283"/>
    <w:rsid w:val="007C7563"/>
    <w:rsid w:val="007D3441"/>
    <w:rsid w:val="007D3538"/>
    <w:rsid w:val="007D53D1"/>
    <w:rsid w:val="007D5627"/>
    <w:rsid w:val="007E2D4D"/>
    <w:rsid w:val="007E3C10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683F"/>
    <w:rsid w:val="0089742D"/>
    <w:rsid w:val="008976DB"/>
    <w:rsid w:val="008A3247"/>
    <w:rsid w:val="008A507D"/>
    <w:rsid w:val="008A5218"/>
    <w:rsid w:val="008B00C7"/>
    <w:rsid w:val="008B13A2"/>
    <w:rsid w:val="008B2270"/>
    <w:rsid w:val="008B338D"/>
    <w:rsid w:val="008B44E9"/>
    <w:rsid w:val="008B4686"/>
    <w:rsid w:val="008C2E69"/>
    <w:rsid w:val="008C4F74"/>
    <w:rsid w:val="008D07AB"/>
    <w:rsid w:val="008D1038"/>
    <w:rsid w:val="008D1752"/>
    <w:rsid w:val="008D187D"/>
    <w:rsid w:val="008D3631"/>
    <w:rsid w:val="008D5211"/>
    <w:rsid w:val="008E13CC"/>
    <w:rsid w:val="008E1712"/>
    <w:rsid w:val="008E46FF"/>
    <w:rsid w:val="008F010B"/>
    <w:rsid w:val="008F075A"/>
    <w:rsid w:val="008F188F"/>
    <w:rsid w:val="008F3170"/>
    <w:rsid w:val="008F6A9C"/>
    <w:rsid w:val="009002F8"/>
    <w:rsid w:val="00900E9D"/>
    <w:rsid w:val="0090433C"/>
    <w:rsid w:val="00905AE4"/>
    <w:rsid w:val="009062C6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3594F"/>
    <w:rsid w:val="009433C1"/>
    <w:rsid w:val="00945795"/>
    <w:rsid w:val="009631B8"/>
    <w:rsid w:val="009653F4"/>
    <w:rsid w:val="00966D06"/>
    <w:rsid w:val="00966FE3"/>
    <w:rsid w:val="0097699D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3FFE"/>
    <w:rsid w:val="009A4884"/>
    <w:rsid w:val="009A6183"/>
    <w:rsid w:val="009A7DA8"/>
    <w:rsid w:val="009B47FC"/>
    <w:rsid w:val="009B6C73"/>
    <w:rsid w:val="009C6D5A"/>
    <w:rsid w:val="009C7A04"/>
    <w:rsid w:val="009D1883"/>
    <w:rsid w:val="009D785C"/>
    <w:rsid w:val="009D7B10"/>
    <w:rsid w:val="009E3E1B"/>
    <w:rsid w:val="009F07C9"/>
    <w:rsid w:val="009F16A6"/>
    <w:rsid w:val="009F5DA8"/>
    <w:rsid w:val="009F7FC2"/>
    <w:rsid w:val="00A03203"/>
    <w:rsid w:val="00A047F1"/>
    <w:rsid w:val="00A073AF"/>
    <w:rsid w:val="00A07DE1"/>
    <w:rsid w:val="00A11978"/>
    <w:rsid w:val="00A1202A"/>
    <w:rsid w:val="00A13981"/>
    <w:rsid w:val="00A14C63"/>
    <w:rsid w:val="00A16B0A"/>
    <w:rsid w:val="00A1701C"/>
    <w:rsid w:val="00A20479"/>
    <w:rsid w:val="00A23FC8"/>
    <w:rsid w:val="00A25158"/>
    <w:rsid w:val="00A3142A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3172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7AC2"/>
    <w:rsid w:val="00A800C1"/>
    <w:rsid w:val="00A81475"/>
    <w:rsid w:val="00A828E5"/>
    <w:rsid w:val="00A829E4"/>
    <w:rsid w:val="00A85D3A"/>
    <w:rsid w:val="00A864AA"/>
    <w:rsid w:val="00A86C43"/>
    <w:rsid w:val="00A879DA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04D4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428D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34E5D"/>
    <w:rsid w:val="00B435BB"/>
    <w:rsid w:val="00B451D3"/>
    <w:rsid w:val="00B52C4C"/>
    <w:rsid w:val="00B52F21"/>
    <w:rsid w:val="00B53335"/>
    <w:rsid w:val="00B61408"/>
    <w:rsid w:val="00B6508B"/>
    <w:rsid w:val="00B65C51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B7FF2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1C38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E6B5B"/>
    <w:rsid w:val="00CF0925"/>
    <w:rsid w:val="00CF450C"/>
    <w:rsid w:val="00D01072"/>
    <w:rsid w:val="00D02E64"/>
    <w:rsid w:val="00D15990"/>
    <w:rsid w:val="00D21C41"/>
    <w:rsid w:val="00D24CF5"/>
    <w:rsid w:val="00D30B54"/>
    <w:rsid w:val="00D3388C"/>
    <w:rsid w:val="00D338C2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1BF7"/>
    <w:rsid w:val="00DF2257"/>
    <w:rsid w:val="00DF2C20"/>
    <w:rsid w:val="00DF2C2F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31F8"/>
    <w:rsid w:val="00E270A7"/>
    <w:rsid w:val="00E36E90"/>
    <w:rsid w:val="00E41504"/>
    <w:rsid w:val="00E478EE"/>
    <w:rsid w:val="00E60EA2"/>
    <w:rsid w:val="00E63506"/>
    <w:rsid w:val="00E655DF"/>
    <w:rsid w:val="00E66123"/>
    <w:rsid w:val="00E67272"/>
    <w:rsid w:val="00E67819"/>
    <w:rsid w:val="00E75C1D"/>
    <w:rsid w:val="00E76683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0D00"/>
    <w:rsid w:val="00EC1367"/>
    <w:rsid w:val="00EC2291"/>
    <w:rsid w:val="00EC47E5"/>
    <w:rsid w:val="00EC6AF4"/>
    <w:rsid w:val="00EC6CB0"/>
    <w:rsid w:val="00ED03B4"/>
    <w:rsid w:val="00ED0928"/>
    <w:rsid w:val="00ED2491"/>
    <w:rsid w:val="00ED285F"/>
    <w:rsid w:val="00EE05AB"/>
    <w:rsid w:val="00EE17BF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731D"/>
    <w:rsid w:val="00F132F1"/>
    <w:rsid w:val="00F214CF"/>
    <w:rsid w:val="00F2538C"/>
    <w:rsid w:val="00F2540E"/>
    <w:rsid w:val="00F25DA8"/>
    <w:rsid w:val="00F303CB"/>
    <w:rsid w:val="00F41470"/>
    <w:rsid w:val="00F4496A"/>
    <w:rsid w:val="00F45A1E"/>
    <w:rsid w:val="00F5042E"/>
    <w:rsid w:val="00F50B37"/>
    <w:rsid w:val="00F513EB"/>
    <w:rsid w:val="00F5455E"/>
    <w:rsid w:val="00F55BFB"/>
    <w:rsid w:val="00F61811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6BBA"/>
    <w:rsid w:val="00FA5025"/>
    <w:rsid w:val="00FB0026"/>
    <w:rsid w:val="00FB355C"/>
    <w:rsid w:val="00FB3996"/>
    <w:rsid w:val="00FB4518"/>
    <w:rsid w:val="00FB6354"/>
    <w:rsid w:val="00FB6E6E"/>
    <w:rsid w:val="00FC0264"/>
    <w:rsid w:val="00FC1B6F"/>
    <w:rsid w:val="00FC419E"/>
    <w:rsid w:val="00FC4E92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20">
    <w:name w:val="Основной текст (2)_"/>
    <w:link w:val="21"/>
    <w:locked/>
    <w:rsid w:val="009D785C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D785C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shd w:val="clear" w:color="auto" w:fill="FFFFFF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DE65F-53A8-48A5-9DA4-DC681076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6236</Words>
  <Characters>3555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Яна Січкаренко (VRU-US10PC23 - y.sichkarenko)</cp:lastModifiedBy>
  <cp:revision>32</cp:revision>
  <cp:lastPrinted>2020-01-28T07:42:00Z</cp:lastPrinted>
  <dcterms:created xsi:type="dcterms:W3CDTF">2019-10-30T09:19:00Z</dcterms:created>
  <dcterms:modified xsi:type="dcterms:W3CDTF">2020-01-30T12:14:00Z</dcterms:modified>
</cp:coreProperties>
</file>