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6F" w:rsidRPr="00251FC9" w:rsidRDefault="00AF2B6F" w:rsidP="003029AF">
      <w:pPr>
        <w:pStyle w:val="a8"/>
        <w:ind w:left="0"/>
        <w:jc w:val="both"/>
        <w:rPr>
          <w:sz w:val="28"/>
          <w:szCs w:val="28"/>
        </w:rPr>
      </w:pPr>
    </w:p>
    <w:p w:rsidR="0032032F" w:rsidRPr="00251FC9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Pr="00251FC9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251FC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1FC9">
        <w:rPr>
          <w:rFonts w:ascii="AcademyC" w:hAnsi="AcademyC"/>
          <w:b/>
          <w:color w:val="000000"/>
        </w:rPr>
        <w:t>УКРАЇНА</w:t>
      </w:r>
    </w:p>
    <w:p w:rsidR="003029AF" w:rsidRPr="00251FC9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251FC9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Pr="00251FC9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251FC9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Pr="00251FC9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251FC9">
        <w:rPr>
          <w:rFonts w:ascii="AcademyC" w:hAnsi="AcademyC"/>
          <w:b/>
          <w:sz w:val="28"/>
          <w:szCs w:val="28"/>
        </w:rPr>
        <w:t>УХВАЛА</w:t>
      </w:r>
    </w:p>
    <w:tbl>
      <w:tblPr>
        <w:tblW w:w="9926" w:type="dxa"/>
        <w:tblLook w:val="04A0" w:firstRow="1" w:lastRow="0" w:firstColumn="1" w:lastColumn="0" w:noHBand="0" w:noVBand="1"/>
      </w:tblPr>
      <w:tblGrid>
        <w:gridCol w:w="2993"/>
        <w:gridCol w:w="2110"/>
        <w:gridCol w:w="1199"/>
        <w:gridCol w:w="3624"/>
      </w:tblGrid>
      <w:tr w:rsidR="003029AF" w:rsidRPr="00251FC9" w:rsidTr="00723896">
        <w:trPr>
          <w:trHeight w:val="188"/>
        </w:trPr>
        <w:tc>
          <w:tcPr>
            <w:tcW w:w="2993" w:type="dxa"/>
            <w:hideMark/>
          </w:tcPr>
          <w:p w:rsidR="003029AF" w:rsidRPr="00251FC9" w:rsidRDefault="00F72403" w:rsidP="00723896">
            <w:pPr>
              <w:spacing w:after="0"/>
              <w:ind w:left="-105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31</w:t>
            </w:r>
            <w:r w:rsidR="00CC7154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41E2A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>січня 2020</w:t>
            </w:r>
            <w:r w:rsidR="003029AF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251FC9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1FC9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251FC9" w:rsidRDefault="003029AF" w:rsidP="001E2F02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</w:t>
            </w:r>
            <w:r w:rsidR="00E04E0F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1E2F02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266/</w:t>
            </w:r>
            <w:r w:rsidR="00CB2502" w:rsidRPr="00251FC9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251FC9" w:rsidTr="00723896">
        <w:trPr>
          <w:trHeight w:val="188"/>
        </w:trPr>
        <w:tc>
          <w:tcPr>
            <w:tcW w:w="2993" w:type="dxa"/>
            <w:hideMark/>
          </w:tcPr>
          <w:p w:rsidR="00B17060" w:rsidRPr="00251FC9" w:rsidRDefault="00B17060" w:rsidP="00723896">
            <w:pPr>
              <w:spacing w:after="0"/>
              <w:ind w:left="-105"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251FC9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251FC9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49D9" w:rsidRPr="00251FC9" w:rsidTr="007238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4823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251FC9" w:rsidRDefault="005E49D9" w:rsidP="00723896">
            <w:pPr>
              <w:spacing w:after="0" w:line="240" w:lineRule="auto"/>
              <w:ind w:left="-1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</w:t>
            </w:r>
            <w:r w:rsidR="00251FC9" w:rsidRPr="00251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ої</w:t>
            </w:r>
            <w:r w:rsidRPr="00251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справ</w:t>
            </w:r>
            <w:r w:rsidR="00251FC9" w:rsidRPr="00251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251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FC9" w:rsidRPr="00251FC9">
              <w:rPr>
                <w:rStyle w:val="FontStyle14"/>
                <w:b/>
                <w:sz w:val="24"/>
                <w:szCs w:val="24"/>
              </w:rPr>
              <w:t>стосовно судді Іллічівського міського суду Одеської області Смирнова В.В.</w:t>
            </w:r>
          </w:p>
        </w:tc>
      </w:tr>
    </w:tbl>
    <w:p w:rsidR="00F72403" w:rsidRDefault="00F72403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251FC9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FC9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r w:rsidR="00B00590" w:rsidRPr="00251FC9">
        <w:rPr>
          <w:rFonts w:ascii="Times New Roman" w:hAnsi="Times New Roman" w:cs="Times New Roman"/>
          <w:sz w:val="28"/>
          <w:szCs w:val="28"/>
        </w:rPr>
        <w:t>Маловацького О.В</w:t>
      </w:r>
      <w:r w:rsidR="00251FC9" w:rsidRPr="00251FC9">
        <w:rPr>
          <w:rFonts w:ascii="Times New Roman" w:eastAsia="Times New Roman" w:hAnsi="Times New Roman" w:cs="Times New Roman"/>
          <w:sz w:val="28"/>
          <w:szCs w:val="28"/>
        </w:rPr>
        <w:t>., членів</w:t>
      </w:r>
      <w:r w:rsidR="0037510D" w:rsidRPr="00251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590" w:rsidRPr="00251FC9">
        <w:rPr>
          <w:rFonts w:ascii="Times New Roman" w:eastAsia="Times New Roman" w:hAnsi="Times New Roman" w:cs="Times New Roman"/>
          <w:sz w:val="28"/>
          <w:szCs w:val="28"/>
        </w:rPr>
        <w:t>Краснощокової Н.С</w:t>
      </w:r>
      <w:r w:rsidR="0037510D" w:rsidRPr="00251FC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1FC9" w:rsidRPr="00251FC9">
        <w:rPr>
          <w:rFonts w:ascii="Times New Roman" w:eastAsia="Times New Roman" w:hAnsi="Times New Roman" w:cs="Times New Roman"/>
          <w:sz w:val="28"/>
          <w:szCs w:val="28"/>
        </w:rPr>
        <w:t xml:space="preserve"> та Шелест С.Б.</w:t>
      </w:r>
      <w:r w:rsidR="006365AC" w:rsidRPr="00251F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51FC9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251FC9">
        <w:rPr>
          <w:rStyle w:val="FontStyle14"/>
          <w:rFonts w:eastAsia="Times New Roman"/>
          <w:sz w:val="28"/>
          <w:szCs w:val="28"/>
        </w:rPr>
        <w:t>члена Першої Дисциплінарної палати Вищої ради правосуддя Шапрана В.В.</w:t>
      </w:r>
      <w:r w:rsidRPr="00251FC9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251FC9">
        <w:rPr>
          <w:rFonts w:ascii="Times New Roman" w:eastAsia="Times New Roman" w:hAnsi="Times New Roman" w:cs="Times New Roman"/>
          <w:sz w:val="28"/>
          <w:szCs w:val="28"/>
        </w:rPr>
        <w:t xml:space="preserve">за результатами попередньої перевірки </w:t>
      </w:r>
      <w:r w:rsidR="00251FC9" w:rsidRPr="00251FC9">
        <w:rPr>
          <w:rFonts w:ascii="Times New Roman" w:eastAsia="Times New Roman" w:hAnsi="Times New Roman" w:cs="Times New Roman"/>
          <w:sz w:val="28"/>
          <w:szCs w:val="28"/>
        </w:rPr>
        <w:t xml:space="preserve">дисциплінарної </w:t>
      </w:r>
      <w:r w:rsidRPr="00251FC9">
        <w:rPr>
          <w:rFonts w:ascii="Times New Roman" w:eastAsia="Times New Roman" w:hAnsi="Times New Roman" w:cs="Times New Roman"/>
          <w:sz w:val="28"/>
          <w:szCs w:val="28"/>
        </w:rPr>
        <w:t>скарг</w:t>
      </w:r>
      <w:r w:rsidR="00251FC9" w:rsidRPr="00251FC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51FC9" w:rsidRPr="00251FC9">
        <w:rPr>
          <w:rStyle w:val="FontStyle14"/>
          <w:rFonts w:eastAsiaTheme="minorHAnsi"/>
          <w:bCs/>
          <w:sz w:val="28"/>
          <w:szCs w:val="28"/>
        </w:rPr>
        <w:t>Сватаненка Сергія Анатолійовича стосовно судді Іллічівського міського суду Одеської області Смирнова Валерія Володимировича</w:t>
      </w:r>
      <w:r w:rsidRPr="00251FC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E49D9" w:rsidRPr="00251FC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251FC9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251FC9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251FC9" w:rsidRPr="00251FC9" w:rsidRDefault="00251FC9" w:rsidP="00251FC9">
      <w:pPr>
        <w:pStyle w:val="20"/>
        <w:shd w:val="clear" w:color="auto" w:fill="auto"/>
        <w:spacing w:after="0" w:line="240" w:lineRule="auto"/>
        <w:ind w:firstLine="6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1FC9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5 лютого 2018 року надійшла дисциплінарна скарга Сватаненка С.А. від 1 лютого 2018 року (єдиний унікальний номер             С-936/0/7-18) стосовно допущення суддею </w:t>
      </w:r>
      <w:r w:rsidRPr="00251FC9">
        <w:rPr>
          <w:rStyle w:val="FontStyle14"/>
          <w:b w:val="0"/>
          <w:bCs/>
          <w:sz w:val="28"/>
          <w:szCs w:val="28"/>
        </w:rPr>
        <w:t xml:space="preserve">Іллічівського міського суду Одеської області Смирновим В.В. </w:t>
      </w:r>
      <w:r w:rsidRPr="00251FC9">
        <w:rPr>
          <w:rFonts w:ascii="Times New Roman" w:hAnsi="Times New Roman" w:cs="Times New Roman"/>
          <w:b w:val="0"/>
          <w:sz w:val="28"/>
          <w:szCs w:val="28"/>
        </w:rPr>
        <w:t>безпідставного затягування або невжиття заходів щодо розгляду справи протягом строку, встановленого законом (справа № 501/1568/17). Також скаржник зазначає, що суддею умисно або внаслідок недбалості допущено порушення його прав і основоположних свобод.</w:t>
      </w:r>
    </w:p>
    <w:p w:rsidR="00251FC9" w:rsidRPr="00251FC9" w:rsidRDefault="00251FC9" w:rsidP="00251FC9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51FC9">
        <w:rPr>
          <w:rFonts w:ascii="Times New Roman" w:hAnsi="Times New Roman" w:cs="Times New Roman"/>
          <w:sz w:val="28"/>
          <w:szCs w:val="28"/>
          <w:lang w:eastAsia="ru-RU"/>
        </w:rPr>
        <w:t xml:space="preserve">За вказаних обставин Сватаненко С.А. просить притягнути суддю       </w:t>
      </w:r>
      <w:r w:rsidRPr="00251FC9">
        <w:rPr>
          <w:rStyle w:val="FontStyle14"/>
          <w:rFonts w:eastAsiaTheme="minorHAnsi"/>
          <w:bCs/>
          <w:sz w:val="28"/>
          <w:szCs w:val="28"/>
        </w:rPr>
        <w:t>Іллічівського міського суду Одеської області Смирнов</w:t>
      </w:r>
      <w:r w:rsidRPr="00251FC9">
        <w:rPr>
          <w:rStyle w:val="FontStyle14"/>
          <w:bCs/>
          <w:sz w:val="28"/>
          <w:szCs w:val="28"/>
        </w:rPr>
        <w:t>а</w:t>
      </w:r>
      <w:r w:rsidRPr="00251FC9">
        <w:rPr>
          <w:rStyle w:val="FontStyle14"/>
          <w:rFonts w:eastAsiaTheme="minorHAnsi"/>
          <w:bCs/>
          <w:sz w:val="28"/>
          <w:szCs w:val="28"/>
        </w:rPr>
        <w:t xml:space="preserve"> </w:t>
      </w:r>
      <w:r w:rsidRPr="00251FC9">
        <w:rPr>
          <w:rStyle w:val="FontStyle14"/>
          <w:bCs/>
          <w:sz w:val="28"/>
          <w:szCs w:val="28"/>
        </w:rPr>
        <w:t>В.В.</w:t>
      </w:r>
      <w:r w:rsidRPr="00251FC9">
        <w:rPr>
          <w:rStyle w:val="FontStyle14"/>
          <w:rFonts w:eastAsiaTheme="minorHAnsi"/>
          <w:bCs/>
          <w:sz w:val="28"/>
          <w:szCs w:val="28"/>
        </w:rPr>
        <w:t xml:space="preserve"> </w:t>
      </w:r>
      <w:r w:rsidRPr="00251FC9">
        <w:rPr>
          <w:rFonts w:ascii="Times New Roman" w:hAnsi="Times New Roman" w:cs="Times New Roman"/>
          <w:sz w:val="28"/>
          <w:szCs w:val="28"/>
        </w:rPr>
        <w:t>до дисциплінарної відповідальності.</w:t>
      </w:r>
    </w:p>
    <w:p w:rsidR="00251FC9" w:rsidRPr="00251FC9" w:rsidRDefault="00251FC9" w:rsidP="00251FC9">
      <w:pPr>
        <w:pStyle w:val="20"/>
        <w:shd w:val="clear" w:color="auto" w:fill="auto"/>
        <w:spacing w:after="0" w:line="240" w:lineRule="auto"/>
        <w:ind w:firstLine="684"/>
        <w:jc w:val="both"/>
        <w:rPr>
          <w:rStyle w:val="FontStyle14"/>
          <w:b w:val="0"/>
          <w:sz w:val="28"/>
          <w:szCs w:val="28"/>
        </w:rPr>
      </w:pPr>
      <w:r w:rsidRPr="00251FC9">
        <w:rPr>
          <w:rStyle w:val="FontStyle14"/>
          <w:b w:val="0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30 липня 2019 року дисциплінарну скаргу </w:t>
      </w:r>
      <w:r w:rsidRPr="00251FC9">
        <w:rPr>
          <w:rFonts w:ascii="Times New Roman" w:hAnsi="Times New Roman" w:cs="Times New Roman"/>
          <w:b w:val="0"/>
          <w:sz w:val="28"/>
          <w:szCs w:val="28"/>
        </w:rPr>
        <w:t xml:space="preserve">Катринця О.І. </w:t>
      </w:r>
      <w:r w:rsidRPr="00251FC9">
        <w:rPr>
          <w:rStyle w:val="FontStyle14"/>
          <w:b w:val="0"/>
          <w:sz w:val="28"/>
          <w:szCs w:val="28"/>
        </w:rPr>
        <w:t>передано для попередньої перевірки члену Вищої ради правосуддя Шапрану В.В.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251FC9" w:rsidRPr="00251FC9" w:rsidRDefault="00251FC9" w:rsidP="00251FC9">
      <w:pPr>
        <w:pStyle w:val="af0"/>
        <w:ind w:firstLine="684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  <w:r w:rsidRPr="00251FC9">
        <w:rPr>
          <w:rStyle w:val="rvts0"/>
          <w:rFonts w:ascii="Times New Roman" w:hAnsi="Times New Roman"/>
          <w:sz w:val="28"/>
          <w:szCs w:val="28"/>
          <w:lang w:val="uk-UA"/>
        </w:rPr>
        <w:t xml:space="preserve">Дисциплінарне провадження щодо суддів включає: 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попереднє вивчення 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матеріалів, що мають ознаки вчинення суддею дисциплінарного проступку, та прийняття рішення про відкриття дисциплінарної справи або відмову у її відкритті, а також розгляд дисциплінарної скарги та ухвалення рішення про притягнення або відмову в притягненні судді до дисциплінарної відповідальності.</w:t>
      </w:r>
      <w:r w:rsidRPr="00251FC9">
        <w:rPr>
          <w:rStyle w:val="rvts0"/>
          <w:rFonts w:ascii="Times New Roman" w:hAnsi="Times New Roman"/>
          <w:sz w:val="28"/>
          <w:szCs w:val="28"/>
          <w:lang w:val="uk-UA"/>
        </w:rPr>
        <w:t xml:space="preserve"> (частина третя статті 42 Закону України «Про Вищу раду правосуддя»).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Згідно з пунктами 1, 4 частини першої статті 43 Закону України «Про Вищу раду правосуддя», член Дисциплінарної палати, визначений для попередньої перевірки відповідної дисциплінарної скарги (доповідач)</w:t>
      </w:r>
      <w:bookmarkStart w:id="0" w:name="n397"/>
      <w:bookmarkEnd w:id="0"/>
      <w:r w:rsidRPr="00251FC9">
        <w:rPr>
          <w:rFonts w:ascii="Times New Roman" w:hAnsi="Times New Roman"/>
          <w:sz w:val="28"/>
          <w:szCs w:val="28"/>
          <w:lang w:val="uk-UA"/>
        </w:rPr>
        <w:t>, вивчає дисциплінарну скаргу і перевіряє її відповідність вимогам закону</w:t>
      </w:r>
      <w:bookmarkStart w:id="1" w:name="n398"/>
      <w:bookmarkEnd w:id="1"/>
      <w:r w:rsidRPr="00251FC9">
        <w:rPr>
          <w:rFonts w:ascii="Times New Roman" w:hAnsi="Times New Roman"/>
          <w:sz w:val="28"/>
          <w:szCs w:val="28"/>
          <w:lang w:val="uk-UA"/>
        </w:rPr>
        <w:t xml:space="preserve">, а за відсутності підстав 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для залишення без розгляду та повернення дисциплінарної скарги -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251FC9" w:rsidRPr="00251FC9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C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результатами попередньої перевірки дисциплінарної скарги Сватаненка С.А. член Першої Дисциплінарної палати Шапран В.В. вніс пропозицію відмовити у відкритті дисциплінарної справи стосовно судді </w:t>
      </w:r>
      <w:r w:rsidRPr="00251FC9">
        <w:rPr>
          <w:rStyle w:val="FontStyle14"/>
          <w:rFonts w:eastAsiaTheme="minorHAnsi"/>
          <w:bCs/>
          <w:sz w:val="28"/>
          <w:szCs w:val="28"/>
        </w:rPr>
        <w:t>Іллічівського міського суду Одеської області Смирнова В.В</w:t>
      </w:r>
      <w:r w:rsidRPr="00251FC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.  </w:t>
      </w:r>
    </w:p>
    <w:p w:rsidR="00251FC9" w:rsidRPr="00251FC9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251FC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Шапрана В.В., Перша Дисциплінарна палата Вищої ради правосуддя дійшла висновку відмовити у відкритті дисциплінарної справи стосовно судді </w:t>
      </w:r>
      <w:r w:rsidRPr="00251FC9">
        <w:rPr>
          <w:rStyle w:val="FontStyle14"/>
          <w:rFonts w:eastAsiaTheme="minorHAnsi"/>
          <w:bCs/>
          <w:sz w:val="28"/>
          <w:szCs w:val="28"/>
        </w:rPr>
        <w:t>Іллічівського міського суду Одеської області Смирнова В.В</w:t>
      </w:r>
      <w:r w:rsidRPr="00251FC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. з огляду на таке.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4 серпня 2017 року в провадження</w:t>
      </w:r>
      <w:r w:rsidRPr="00251FC9">
        <w:rPr>
          <w:rStyle w:val="FontStyle14"/>
          <w:bCs/>
          <w:sz w:val="28"/>
          <w:szCs w:val="28"/>
          <w:lang w:val="uk-UA"/>
        </w:rPr>
        <w:t xml:space="preserve"> Іллічівського міського суду Одеської області надійшла позовна заява </w:t>
      </w:r>
      <w:r w:rsidR="001E2F02">
        <w:rPr>
          <w:rFonts w:ascii="Times New Roman" w:hAnsi="Times New Roman"/>
          <w:color w:val="000000"/>
          <w:sz w:val="28"/>
          <w:szCs w:val="28"/>
          <w:lang w:val="uk-UA"/>
        </w:rPr>
        <w:t>ОСОБА 1</w:t>
      </w: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Великодальницької сільської ради Біляївського району Одеської області про визнання протиправним та скасування рішення № 175 від 30 червня 2017 року, зобов’язання надати дозвіл на розробку проекту землеустрою щодо відведення земельної ділянки.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Відповідно до звіту автоматизованого розподілу судової справи від 4 серпня 2017 року вказану позовну заяву (судова справа № 501/1568/17) передано на розгляд судді Смирнову В.В.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 xml:space="preserve">Ухвалою </w:t>
      </w:r>
      <w:r w:rsidRPr="00251FC9">
        <w:rPr>
          <w:rStyle w:val="FontStyle14"/>
          <w:bCs/>
          <w:sz w:val="28"/>
          <w:szCs w:val="28"/>
          <w:lang w:val="uk-UA"/>
        </w:rPr>
        <w:t>Іллічівського міського суду Одеської області від 7 серпня 2017 року відкрито провадження у даній справі.</w:t>
      </w: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Призначено судовий розгляд справи </w:t>
      </w:r>
      <w:r w:rsidRPr="00251FC9">
        <w:rPr>
          <w:rFonts w:ascii="Times New Roman" w:hAnsi="Times New Roman"/>
          <w:bCs/>
          <w:color w:val="000000"/>
          <w:sz w:val="28"/>
          <w:szCs w:val="28"/>
          <w:lang w:val="uk-UA"/>
        </w:rPr>
        <w:t>на 11:00 6 вересня 2017 року</w:t>
      </w: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 xml:space="preserve">Ухвалою </w:t>
      </w:r>
      <w:r w:rsidRPr="00251FC9">
        <w:rPr>
          <w:rStyle w:val="FontStyle14"/>
          <w:bCs/>
          <w:sz w:val="28"/>
          <w:szCs w:val="28"/>
          <w:lang w:val="uk-UA"/>
        </w:rPr>
        <w:t xml:space="preserve">Іллічівського міського суду Одеської області від 10 січня 2018 року справу за адміністративним позовом </w:t>
      </w:r>
      <w:r w:rsidR="001E2F02">
        <w:rPr>
          <w:rFonts w:ascii="Times New Roman" w:hAnsi="Times New Roman"/>
          <w:color w:val="000000"/>
          <w:sz w:val="28"/>
          <w:szCs w:val="28"/>
          <w:lang w:val="uk-UA"/>
        </w:rPr>
        <w:t>ОСОБА 1</w:t>
      </w:r>
      <w:bookmarkStart w:id="2" w:name="_GoBack"/>
      <w:bookmarkEnd w:id="2"/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Великодальницької сільської ради Біляївського району Одеської області про визнання протиправним та скасування рішення № 175 від 30 червня 2017 року, зобов’язання надати дозвіл на розробку проекту землеустрою щодо відведення земельної ділянки передано до Одеського окружного адміністративного суду.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Ухвала судді Смирнова В.В. від 10 січня 2018 року аргументована наступним.</w:t>
      </w:r>
    </w:p>
    <w:p w:rsidR="00251FC9" w:rsidRPr="00EC0209" w:rsidRDefault="00251FC9" w:rsidP="00251FC9">
      <w:pPr>
        <w:pStyle w:val="a9"/>
        <w:ind w:firstLine="684"/>
        <w:rPr>
          <w:rFonts w:ascii="Times New Roman" w:cs="Times New Roman"/>
          <w:sz w:val="28"/>
          <w:szCs w:val="28"/>
          <w:lang w:val="uk-UA"/>
        </w:rPr>
      </w:pPr>
      <w:r w:rsidRPr="00EC0209">
        <w:rPr>
          <w:rFonts w:ascii="Times New Roman" w:cs="Times New Roman"/>
          <w:sz w:val="28"/>
          <w:szCs w:val="28"/>
          <w:lang w:val="uk-UA"/>
        </w:rPr>
        <w:t>Відповідно до частини першої </w:t>
      </w:r>
      <w:hyperlink r:id="rId9" w:anchor="232" w:tgtFrame="_blank" w:tooltip="Кодекс адміністративного судочинства України (ред. з 15.12.2017); нормативно-правовий акт № 2747-IV від 06.07.2005" w:history="1">
        <w:r w:rsidRPr="00EC0209">
          <w:rPr>
            <w:rStyle w:val="ad"/>
            <w:rFonts w:ascii="Times New Roman" w:eastAsia="Calibri" w:cs="Times New Roman"/>
            <w:color w:val="auto"/>
            <w:sz w:val="28"/>
            <w:szCs w:val="28"/>
            <w:u w:val="none"/>
            <w:lang w:val="uk-UA"/>
          </w:rPr>
          <w:t>статті 20 Кодексу адміністративного судочинства України</w:t>
        </w:r>
      </w:hyperlink>
      <w:r w:rsidRPr="00EC0209">
        <w:rPr>
          <w:rFonts w:ascii="Times New Roman" w:cs="Times New Roman"/>
          <w:sz w:val="28"/>
          <w:szCs w:val="28"/>
          <w:lang w:val="uk-UA"/>
        </w:rPr>
        <w:t xml:space="preserve"> (далі – КАС України), місцевим загальним судам як адміністративним судам підсудні адміністративні справи з приводу рішень, дій </w:t>
      </w:r>
      <w:r w:rsidRPr="00EC0209">
        <w:rPr>
          <w:rFonts w:ascii="Times New Roman" w:cs="Times New Roman"/>
          <w:sz w:val="28"/>
          <w:szCs w:val="28"/>
          <w:lang w:val="uk-UA"/>
        </w:rPr>
        <w:lastRenderedPageBreak/>
        <w:t>чи бездіяльності суб'єктів владних повноважень у справах про притягнення до адміністративної відповідальності; адміністративні справи, пов'язані з виборчим процесом чи процесом референдуму; адміністративні справи, пов'язані з перебуванням іноземців та осіб без громадянства на території України; адміністративні справи з приводу рішень, дій чи бездіяльності державного виконавця чи іншої посадової особи державної виконавчої служби щодо виконання ними рішень судів у справах, визначених пунктами 1-3 частини першої зазначеної статті.</w:t>
      </w:r>
    </w:p>
    <w:p w:rsidR="00251FC9" w:rsidRPr="00EC0209" w:rsidRDefault="00251FC9" w:rsidP="00251FC9">
      <w:pPr>
        <w:pStyle w:val="a9"/>
        <w:ind w:firstLine="684"/>
        <w:rPr>
          <w:rFonts w:ascii="Times New Roman" w:cs="Times New Roman"/>
          <w:sz w:val="28"/>
          <w:szCs w:val="28"/>
          <w:lang w:val="uk-UA"/>
        </w:rPr>
      </w:pPr>
      <w:r w:rsidRPr="00EC0209">
        <w:rPr>
          <w:rFonts w:ascii="Times New Roman" w:cs="Times New Roman"/>
          <w:sz w:val="28"/>
          <w:szCs w:val="28"/>
          <w:lang w:val="uk-UA"/>
        </w:rPr>
        <w:t>Всі інші адміністративні справи, крім визначених частиною першою </w:t>
      </w:r>
      <w:hyperlink r:id="rId10" w:anchor="232" w:tgtFrame="_blank" w:tooltip="Кодекс адміністративного судочинства України (ред. з 15.12.2017); нормативно-правовий акт № 2747-IV від 06.07.2005" w:history="1">
        <w:r w:rsidRPr="00EC0209">
          <w:rPr>
            <w:rStyle w:val="ad"/>
            <w:rFonts w:ascii="Times New Roman" w:eastAsia="Calibri" w:cs="Times New Roman"/>
            <w:color w:val="auto"/>
            <w:sz w:val="28"/>
            <w:szCs w:val="28"/>
            <w:u w:val="none"/>
            <w:lang w:val="uk-UA"/>
          </w:rPr>
          <w:t>статті 20 КАС України</w:t>
        </w:r>
      </w:hyperlink>
      <w:r w:rsidRPr="00EC0209">
        <w:rPr>
          <w:rFonts w:ascii="Times New Roman" w:cs="Times New Roman"/>
          <w:sz w:val="28"/>
          <w:szCs w:val="28"/>
          <w:lang w:val="uk-UA"/>
        </w:rPr>
        <w:t>, підсудні окружним адміністративним судам.</w:t>
      </w:r>
    </w:p>
    <w:p w:rsidR="00251FC9" w:rsidRPr="00251FC9" w:rsidRDefault="00251FC9" w:rsidP="00251FC9">
      <w:pPr>
        <w:pStyle w:val="a9"/>
        <w:ind w:firstLine="684"/>
        <w:rPr>
          <w:rFonts w:ascii="Times New Roman" w:cs="Times New Roman"/>
          <w:color w:val="000000"/>
          <w:sz w:val="28"/>
          <w:szCs w:val="28"/>
          <w:lang w:val="uk-UA"/>
        </w:rPr>
      </w:pPr>
      <w:r w:rsidRPr="00EC0209">
        <w:rPr>
          <w:rFonts w:ascii="Times New Roman" w:cs="Times New Roman"/>
          <w:sz w:val="28"/>
          <w:szCs w:val="28"/>
          <w:lang w:val="uk-UA"/>
        </w:rPr>
        <w:t xml:space="preserve">Враховуючи вищенаведене, суд дійшов висновку, що позов подано з порушенням предметної підсудності, тому він не підсудний Іллічівському міському суду Одеської області, </w:t>
      </w:r>
      <w:r w:rsidRPr="00251FC9">
        <w:rPr>
          <w:rFonts w:ascii="Times New Roman" w:cs="Times New Roman"/>
          <w:color w:val="000000"/>
          <w:sz w:val="28"/>
          <w:szCs w:val="28"/>
          <w:lang w:val="uk-UA"/>
        </w:rPr>
        <w:t>а підсудний Одеському окружному адміністративному суду.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З огляду на зазначене, справу було вирішено передати до вказаного суду.</w:t>
      </w:r>
    </w:p>
    <w:p w:rsidR="00251FC9" w:rsidRPr="00251FC9" w:rsidRDefault="00251FC9" w:rsidP="00251FC9">
      <w:pPr>
        <w:spacing w:after="0" w:line="240" w:lineRule="auto"/>
        <w:ind w:right="2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51FC9">
        <w:rPr>
          <w:rFonts w:ascii="Times New Roman" w:hAnsi="Times New Roman" w:cs="Times New Roman"/>
          <w:color w:val="000000"/>
          <w:sz w:val="28"/>
          <w:szCs w:val="28"/>
        </w:rPr>
        <w:t xml:space="preserve">Як зазначено у дисциплінарній скарзі, суддя </w:t>
      </w:r>
      <w:r w:rsidRPr="00251FC9">
        <w:rPr>
          <w:rFonts w:ascii="Times New Roman" w:hAnsi="Times New Roman" w:cs="Times New Roman"/>
          <w:sz w:val="28"/>
          <w:szCs w:val="28"/>
        </w:rPr>
        <w:t>Смирнов В.В. не вжив відповідних заходів щодо розгляду справи протягом строку, встановленого законом, а здійснив безпідставне затягування розгляд справи з 7 серпня 2017 року (дата відкриття провадження у справі) по 10 січня 2018 року (ухвала про передачу справи до іншого суду).</w:t>
      </w:r>
    </w:p>
    <w:p w:rsidR="00251FC9" w:rsidRPr="00251FC9" w:rsidRDefault="00251FC9" w:rsidP="00251FC9">
      <w:pPr>
        <w:spacing w:after="0" w:line="240" w:lineRule="auto"/>
        <w:ind w:right="2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51FC9">
        <w:rPr>
          <w:rFonts w:ascii="Times New Roman" w:hAnsi="Times New Roman" w:cs="Times New Roman"/>
          <w:sz w:val="28"/>
          <w:szCs w:val="28"/>
        </w:rPr>
        <w:t>Відповідно до пункту 8 частини третьої статті 2 КАС України основними засадами (принципами) адміністративного судочинства є розумність строків розгляду справи судом.</w:t>
      </w:r>
    </w:p>
    <w:p w:rsidR="00251FC9" w:rsidRPr="00251FC9" w:rsidRDefault="00251FC9" w:rsidP="00251FC9">
      <w:pPr>
        <w:spacing w:after="0" w:line="240" w:lineRule="auto"/>
        <w:ind w:right="27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51FC9">
        <w:rPr>
          <w:rFonts w:ascii="Times New Roman" w:hAnsi="Times New Roman" w:cs="Times New Roman"/>
          <w:sz w:val="28"/>
          <w:szCs w:val="28"/>
        </w:rPr>
        <w:t>Згідно із статтею 119 КАС України суд має встановлювати розумні строки для вчинення процесуальних дій. Строк є розумним, якщо він передбачає час, достатній, з урахуванням обставин справи, для вчинення процесуальної дії, та відповідає завданню адміністративного судочинства.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color w:val="000000"/>
          <w:sz w:val="28"/>
          <w:szCs w:val="28"/>
        </w:rPr>
      </w:pPr>
      <w:r w:rsidRPr="00251FC9">
        <w:rPr>
          <w:color w:val="000000"/>
          <w:sz w:val="28"/>
          <w:szCs w:val="28"/>
        </w:rPr>
        <w:t>Слід врахувати, що ухвалу суду від 10 січня 2018 про передачу справи № 501/1568/17 до Одеського окружного адміністративного суду постановлено через 5 місяців з моменту відкриття провадження у справі</w:t>
      </w:r>
      <w:r w:rsidRPr="00251FC9">
        <w:rPr>
          <w:sz w:val="28"/>
          <w:szCs w:val="28"/>
        </w:rPr>
        <w:t xml:space="preserve">, тобто із </w:t>
      </w:r>
      <w:r w:rsidRPr="00251FC9">
        <w:rPr>
          <w:color w:val="000000"/>
          <w:sz w:val="28"/>
          <w:szCs w:val="28"/>
        </w:rPr>
        <w:t>перевищенням строку розгляду справи.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sz w:val="28"/>
          <w:szCs w:val="28"/>
        </w:rPr>
        <w:t>Разом з тим, при оцінюванні даної обставини в контексті розумності строків розгляду справи слід зазначити таке.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sz w:val="28"/>
          <w:szCs w:val="28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у зв’язку із безпідставним затягуванням або невжиттям суддею заходів щодо розгляду справи протягом строку, встановленого законом.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sz w:val="28"/>
          <w:szCs w:val="28"/>
        </w:rPr>
        <w:t>Слід зауважити,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заяви. Сам лише факт недотримання строку, встановленого законом для розгляду заяви, не може автоматично вказувати на наявність підстави для дисциплінарної відповідальності судді.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color w:val="000000"/>
          <w:sz w:val="28"/>
          <w:szCs w:val="28"/>
          <w:shd w:val="clear" w:color="auto" w:fill="FFFFFF"/>
        </w:rPr>
      </w:pPr>
      <w:r w:rsidRPr="00251FC9">
        <w:rPr>
          <w:sz w:val="28"/>
          <w:szCs w:val="28"/>
        </w:rPr>
        <w:lastRenderedPageBreak/>
        <w:t xml:space="preserve">Так, </w:t>
      </w:r>
      <w:r w:rsidRPr="00251FC9">
        <w:rPr>
          <w:color w:val="000000"/>
          <w:sz w:val="28"/>
          <w:szCs w:val="28"/>
          <w:shd w:val="clear" w:color="auto" w:fill="FFFFFF"/>
        </w:rPr>
        <w:t>Рішенням Ради суддів України від 9 червня 2016 року № 46 «Щодо 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 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color w:val="000000"/>
          <w:sz w:val="28"/>
          <w:szCs w:val="28"/>
          <w:shd w:val="clear" w:color="auto" w:fill="FFFFFF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 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color w:val="000000"/>
          <w:sz w:val="28"/>
          <w:szCs w:val="28"/>
        </w:rPr>
        <w:t xml:space="preserve">Одночасно, у рішенні Європейського суду з прав людини від 27 червня 2000 року у справі «Фрідлендер </w:t>
      </w:r>
      <w:r w:rsidRPr="00251FC9">
        <w:rPr>
          <w:sz w:val="28"/>
          <w:szCs w:val="28"/>
        </w:rPr>
        <w:t>проти Франції» визначено, що розумність тривалості провадження повинна оцінюватися у світлі обставин справи та з урахуванням таких критеріїв: складність справи, поведінка заявників та відповідних органів влади, а також важливість предмета спору для заявників.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color w:val="000000"/>
          <w:sz w:val="28"/>
          <w:szCs w:val="28"/>
          <w:shd w:val="clear" w:color="auto" w:fill="FFFFFF"/>
        </w:rPr>
      </w:pPr>
      <w:r w:rsidRPr="00251FC9">
        <w:rPr>
          <w:sz w:val="28"/>
          <w:szCs w:val="28"/>
        </w:rPr>
        <w:t>З Єдиного державного реєстру судових рішень (</w:t>
      </w:r>
      <w:hyperlink r:id="rId11" w:history="1">
        <w:r w:rsidRPr="00251FC9">
          <w:rPr>
            <w:rStyle w:val="ad"/>
            <w:sz w:val="28"/>
            <w:szCs w:val="28"/>
            <w:u w:val="none"/>
          </w:rPr>
          <w:t>http://reyestr.court.gov.ua/</w:t>
        </w:r>
      </w:hyperlink>
      <w:r w:rsidRPr="00251FC9">
        <w:rPr>
          <w:sz w:val="28"/>
          <w:szCs w:val="28"/>
        </w:rPr>
        <w:t xml:space="preserve">) Рішенням Ради суддів України від 9 червня 2016 року № 46 «Щодо визначення коефіцієнтів навантаження на суддів», в тому числі, </w:t>
      </w:r>
      <w:r w:rsidRPr="00251FC9">
        <w:rPr>
          <w:color w:val="000000"/>
          <w:sz w:val="28"/>
          <w:szCs w:val="28"/>
          <w:shd w:val="clear" w:color="auto" w:fill="FFFFFF"/>
        </w:rPr>
        <w:t xml:space="preserve">затверджено Рекомендовані показники середніх витрат часу на розгляд справ та коефіцієнтів складності справ за категоріями. 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</w:rPr>
      </w:pPr>
      <w:r w:rsidRPr="00251FC9">
        <w:rPr>
          <w:color w:val="000000"/>
          <w:sz w:val="28"/>
          <w:szCs w:val="28"/>
          <w:shd w:val="clear" w:color="auto" w:fill="FFFFFF"/>
        </w:rPr>
        <w:t>Із зазначених показників розраховано середні витрати часу на розгляд справ, згідно з якими тривалість розгляду справи може становити від 0,2–0,4 години (питання про видачу наказу, інші справи про адміністративні правопорушення) до 20 годин (кримінальні справи за обвинуваченням осіб у скоєнні тяжкого злочину).</w:t>
      </w:r>
    </w:p>
    <w:p w:rsidR="00251FC9" w:rsidRPr="00251FC9" w:rsidRDefault="00251FC9" w:rsidP="00251FC9">
      <w:pPr>
        <w:spacing w:after="0" w:line="240" w:lineRule="auto"/>
        <w:ind w:firstLine="684"/>
        <w:jc w:val="both"/>
        <w:rPr>
          <w:rStyle w:val="rvts9"/>
          <w:rFonts w:ascii="Times New Roman" w:hAnsi="Times New Roman"/>
          <w:sz w:val="28"/>
          <w:szCs w:val="28"/>
        </w:rPr>
      </w:pPr>
      <w:r w:rsidRPr="00251FC9">
        <w:rPr>
          <w:rStyle w:val="rvts9"/>
          <w:rFonts w:ascii="Times New Roman" w:hAnsi="Times New Roman"/>
          <w:sz w:val="28"/>
          <w:szCs w:val="28"/>
        </w:rPr>
        <w:t xml:space="preserve">Згідно з відомостями, наданими 27 вересня 2019 року </w:t>
      </w:r>
      <w:r w:rsidRPr="00251FC9">
        <w:rPr>
          <w:rFonts w:ascii="Times New Roman" w:hAnsi="Times New Roman" w:cs="Times New Roman"/>
          <w:sz w:val="28"/>
          <w:szCs w:val="28"/>
        </w:rPr>
        <w:t xml:space="preserve">Іллічівським міським судом Одеської області, протягом часу перебування в провадженні судді Смирнова В.В. справи № 501/1568/17 суддя </w:t>
      </w:r>
      <w:r w:rsidRPr="00251FC9">
        <w:rPr>
          <w:rStyle w:val="rvts9"/>
          <w:rFonts w:ascii="Times New Roman" w:hAnsi="Times New Roman"/>
          <w:sz w:val="28"/>
          <w:szCs w:val="28"/>
        </w:rPr>
        <w:t>знаходився у відпустках та на лікарняних у такі періоди: з 5 по 11 вересня 2017 року; з 18 вересня по 17 жовтня 2017 року.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Також заступником керівника апарату Іллічівського міського суду Одеської області надано довідку щодо навантаження судді Смирнова В.В. протягом 2017 року з якої вбачається, що середньомісячна кількість справ, що надійшла на розгляд судді складала 60 справ та матеріалів, а середньомісячний показник розподілених справ та матеріалів по суду становив 40. Також середньомісячний показник розглянутих справ судді Смирнова В.В. (41 справа) вищий за аналогічний середній показник по суду (37 справ).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Суддею Смирновим В.В. надано письмові пояснення стосовно викладених у скарзі Сватаненка С.А. обставин.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З пояснень судді вбачається, що справа неодноразово відкладалася у зв’язку з перебуванням судді у щорічній відпустці та на лікарняних.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 xml:space="preserve">Одночасно, як вказує суддя Смирнов В.В. при попередньому розгляді справи з’ясувалося, що позивач оскаржував рішення </w:t>
      </w: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t xml:space="preserve">Великодальницької сільської ради Біляївського району Одеської області про зобов’язання надати дозвіл на розробку проекту землеустрою щодо відведення земельної ділянки, яка </w:t>
      </w:r>
      <w:r w:rsidRPr="00251FC9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також за межами юрисдикції Іллічівського міського суду Одеської області.</w:t>
      </w:r>
    </w:p>
    <w:p w:rsidR="00251FC9" w:rsidRPr="00251FC9" w:rsidRDefault="00251FC9" w:rsidP="00251FC9">
      <w:pPr>
        <w:pStyle w:val="rvps2"/>
        <w:shd w:val="clear" w:color="auto" w:fill="FFFFFF"/>
        <w:spacing w:before="0" w:beforeAutospacing="0" w:after="0" w:afterAutospacing="0"/>
        <w:ind w:firstLine="684"/>
        <w:jc w:val="both"/>
        <w:rPr>
          <w:color w:val="000000"/>
          <w:sz w:val="28"/>
          <w:szCs w:val="28"/>
        </w:rPr>
      </w:pPr>
      <w:r w:rsidRPr="00251FC9">
        <w:rPr>
          <w:sz w:val="28"/>
          <w:szCs w:val="28"/>
        </w:rPr>
        <w:t xml:space="preserve">Відповідно до статті 20 КАС України </w:t>
      </w:r>
      <w:r w:rsidRPr="00251FC9">
        <w:rPr>
          <w:color w:val="000000"/>
          <w:sz w:val="28"/>
          <w:szCs w:val="28"/>
        </w:rPr>
        <w:t>місцевим загальним судам як адміністративним судам підсудні</w:t>
      </w:r>
      <w:bookmarkStart w:id="3" w:name="n9707"/>
      <w:bookmarkEnd w:id="3"/>
      <w:r w:rsidRPr="00251FC9">
        <w:rPr>
          <w:color w:val="000000"/>
          <w:sz w:val="28"/>
          <w:szCs w:val="28"/>
        </w:rPr>
        <w:t xml:space="preserve"> адміністративні справи з приводу рішень, дій чи бездіяльності суб’єктів владних повноважень у справах про притягнення до адміністративної відповідальності;</w:t>
      </w:r>
      <w:bookmarkStart w:id="4" w:name="n9708"/>
      <w:bookmarkEnd w:id="4"/>
      <w:r w:rsidRPr="00251FC9">
        <w:rPr>
          <w:color w:val="000000"/>
          <w:sz w:val="28"/>
          <w:szCs w:val="28"/>
        </w:rPr>
        <w:t xml:space="preserve"> адміністративні справи, пов’язані з виборчим процесом чи процесом референдуму;</w:t>
      </w:r>
      <w:r w:rsidRPr="00251FC9">
        <w:rPr>
          <w:color w:val="000000"/>
          <w:sz w:val="28"/>
          <w:szCs w:val="28"/>
          <w:shd w:val="clear" w:color="auto" w:fill="FFFFFF"/>
        </w:rPr>
        <w:t xml:space="preserve"> адміністративні справи, пов’язані з перебуванням іноземців та осіб без громадянства на території України; адміністративні справи з приводу рішень, дій чи бездіяльності державного виконавця чи іншої посадової особи державної виконавчої служби щодо виконання ними рішень судів у справах, визначених пунктами 1-3 частини першої цієї статті.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bookmarkStart w:id="5" w:name="n9709"/>
      <w:bookmarkEnd w:id="5"/>
      <w:r w:rsidRPr="00251FC9">
        <w:rPr>
          <w:rFonts w:ascii="Times New Roman" w:hAnsi="Times New Roman"/>
          <w:sz w:val="28"/>
          <w:szCs w:val="28"/>
          <w:lang w:val="uk-UA"/>
        </w:rPr>
        <w:t>Стаття 26 КАС України передбачає, що п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озови до фізичної особи пред’являються в суд за зареєстрованим у встановленому законом порядку місцем її проживання або перебування, якщо інше не передбачено цим Кодексом. Позови до юридичних осіб пред’являються в суд за їхнім місцезнаходженням згідно з Єдиним державним реєстром юридичних осіб, фізичних осіб - підприємців та громадських формувань, якщо інше не передбачено цим Кодексом.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 xml:space="preserve">Частиною восьмою статті 30 Цивільного процесуального кодексу України визначено, що 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вимоги щодо реєстрації майна та майнових прав, інших реєстраційних дій розглядаються судом, визначеним за правилами підсудності щодо розгляду спору, похідними від якого є такі вимоги.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Згідно з пунктом 3 частини першої статті 29 КАС України с</w:t>
      </w:r>
      <w:r w:rsidRPr="00251FC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уд передає адміністративну справу на розгляд іншого адміністративного суду, якщо, зокрема після відкриття провадження у справі суд встановить, що справа належить до територіальної юрисдикції (підсудності) іншого суду.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У зв’язку з цим, як вказує суддя Смирнов В.В. в своїх поясненнях, ним було постановлено ухвалу суду від 10 січня 2018 року про передачу справи до Одеського окружного адміністративного суду.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У висновку № 3 (2002) Консультативної ради європейських суддів до уваги Комітету Міністрів Ради Європи щодо принципів та правил, які регулюють професійну поведінку суддів, зокрема, питання етики, несумісної поведінки та безсторонності, зазначено: для того, щоб виправдати дисциплінарне провадження, порушення має бути серйозним та кричущим.</w:t>
      </w:r>
    </w:p>
    <w:p w:rsidR="00251FC9" w:rsidRPr="00251FC9" w:rsidRDefault="00251FC9" w:rsidP="00251FC9">
      <w:pPr>
        <w:pStyle w:val="af0"/>
        <w:ind w:firstLine="684"/>
        <w:jc w:val="both"/>
        <w:rPr>
          <w:rFonts w:ascii="Times New Roman" w:hAnsi="Times New Roman"/>
          <w:sz w:val="28"/>
          <w:szCs w:val="28"/>
          <w:lang w:val="uk-UA"/>
        </w:rPr>
      </w:pPr>
      <w:r w:rsidRPr="00251FC9">
        <w:rPr>
          <w:rFonts w:ascii="Times New Roman" w:hAnsi="Times New Roman"/>
          <w:sz w:val="28"/>
          <w:szCs w:val="28"/>
          <w:lang w:val="uk-UA"/>
        </w:rPr>
        <w:t>Крім наведеного, у пункті 5 Резолюції Європейської асоціації суддів стосовно ситуації в Україні в сфері дисциплінарної відповідальності суддів (Тронхейм, 27 вересня 2007 року) вказано, що відповідна дисциплінарна справа щодо судді може бути відкрита тільки у випадках, коли мала місце не гідна звання судді поведінка і її наслідки є такими серйозними і жахливими, що потребують накладання дисциплінарних стягнень.</w:t>
      </w:r>
    </w:p>
    <w:p w:rsidR="00251FC9" w:rsidRPr="00251FC9" w:rsidRDefault="00251FC9" w:rsidP="00251FC9">
      <w:pPr>
        <w:pStyle w:val="StyleZakonu0"/>
        <w:spacing w:after="0" w:line="240" w:lineRule="auto"/>
        <w:ind w:firstLine="684"/>
        <w:rPr>
          <w:sz w:val="28"/>
          <w:szCs w:val="28"/>
          <w:lang w:bidi="uk-UA"/>
        </w:rPr>
      </w:pPr>
      <w:r w:rsidRPr="00251FC9">
        <w:rPr>
          <w:sz w:val="28"/>
          <w:szCs w:val="28"/>
          <w:lang w:bidi="uk-UA"/>
        </w:rPr>
        <w:t xml:space="preserve">Відповідно до Київських рекомендацій Організації з безпеки і співробітництва в Європі щодо незалежності судочинства у Східній Європі, на Південному Кавказі та у Середній Азії (Київ, 23–25 червня 2010 року), процедура притягнення суддів до дисциплінарної відповідальності повинна стосуватися </w:t>
      </w:r>
      <w:r w:rsidRPr="00251FC9">
        <w:rPr>
          <w:sz w:val="28"/>
          <w:szCs w:val="28"/>
          <w:lang w:bidi="uk-UA"/>
        </w:rPr>
        <w:lastRenderedPageBreak/>
        <w:t>підтверджених випадків порушення правил професійної поведінки, які є значними, неприпустимими та, крім цього, ганьблять репутацію суддівства. 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251FC9" w:rsidRPr="00251FC9" w:rsidRDefault="00251FC9" w:rsidP="00251FC9">
      <w:pPr>
        <w:widowControl w:val="0"/>
        <w:spacing w:after="0" w:line="240" w:lineRule="auto"/>
        <w:ind w:firstLine="684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251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пояснення судді Смирнова В.В., інформацію надану Іллічівським міським судом Одеської області, а також доводи, викладені у дисциплінарній скарзі на підтвердження </w:t>
      </w:r>
      <w:r w:rsidRPr="00251FC9">
        <w:rPr>
          <w:rFonts w:ascii="Times New Roman" w:eastAsiaTheme="minorHAnsi" w:hAnsi="Times New Roman" w:cs="Times New Roman"/>
          <w:bCs/>
          <w:sz w:val="28"/>
          <w:szCs w:val="28"/>
        </w:rPr>
        <w:t xml:space="preserve">допущення суддею </w:t>
      </w:r>
      <w:r w:rsidRPr="00251FC9">
        <w:rPr>
          <w:rFonts w:ascii="Times New Roman" w:hAnsi="Times New Roman" w:cs="Times New Roman"/>
          <w:sz w:val="28"/>
          <w:szCs w:val="28"/>
        </w:rPr>
        <w:t>безпідставного затягування або невжиття заходів щодо розгляду справи № 501/1568/17 протягом строку, встановленого законом та</w:t>
      </w:r>
      <w:r w:rsidRPr="00251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1FC9">
        <w:rPr>
          <w:rFonts w:ascii="Times New Roman" w:eastAsiaTheme="minorHAnsi" w:hAnsi="Times New Roman" w:cs="Times New Roman"/>
          <w:bCs/>
          <w:sz w:val="28"/>
          <w:szCs w:val="28"/>
        </w:rPr>
        <w:t>поведінки, що порочить звання судді та підриває авторитет правосуддя, під час попередньої перевірки не встановлено обставин, що підтверджують вчинення суддею дисциплінарного проступку.</w:t>
      </w:r>
    </w:p>
    <w:p w:rsidR="00251FC9" w:rsidRPr="00251FC9" w:rsidRDefault="00251FC9" w:rsidP="00251FC9">
      <w:pPr>
        <w:widowControl w:val="0"/>
        <w:spacing w:after="0" w:line="240" w:lineRule="auto"/>
        <w:ind w:firstLine="684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51FC9">
        <w:rPr>
          <w:rFonts w:ascii="Times New Roman" w:eastAsiaTheme="minorHAnsi" w:hAnsi="Times New Roman" w:cs="Times New Roman"/>
          <w:bCs/>
          <w:sz w:val="28"/>
          <w:szCs w:val="28"/>
        </w:rPr>
        <w:t>Відповідно до пункту 6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</w:t>
      </w:r>
      <w:r w:rsidRPr="00251FC9">
        <w:rPr>
          <w:rFonts w:ascii="Times New Roman" w:eastAsiaTheme="minorHAnsi" w:hAnsi="Times New Roman"/>
          <w:bCs/>
          <w:sz w:val="28"/>
          <w:szCs w:val="28"/>
        </w:rPr>
        <w:t xml:space="preserve"> проступку судді, а також за анонімними заявами та повідомленнями.</w:t>
      </w:r>
    </w:p>
    <w:p w:rsidR="00251FC9" w:rsidRPr="00EC0209" w:rsidRDefault="00EC020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20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Керуючись статтями 43–45 Закону України «Про Вищу раду правосуддя», статтями 106, 107 Закону України «Про судоустрій і статус суддів», Перша Дисциплінарна палата Вищої ради правосуддя,</w:t>
      </w:r>
    </w:p>
    <w:p w:rsidR="00251FC9" w:rsidRPr="00251FC9" w:rsidRDefault="00251FC9" w:rsidP="00251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251FC9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251FC9">
        <w:rPr>
          <w:b/>
          <w:sz w:val="28"/>
          <w:szCs w:val="28"/>
          <w:lang w:val="uk-UA"/>
        </w:rPr>
        <w:t>ухвалила:</w:t>
      </w:r>
    </w:p>
    <w:p w:rsidR="00EC0209" w:rsidRPr="00EC0209" w:rsidRDefault="00EC0209" w:rsidP="00EC0209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  <w:r w:rsidRPr="00EC0209">
        <w:rPr>
          <w:color w:val="1D1D1B"/>
          <w:sz w:val="28"/>
          <w:szCs w:val="28"/>
        </w:rPr>
        <w:t xml:space="preserve">відмовити у відкритті дисциплінарної справи стосовно судді </w:t>
      </w:r>
      <w:r w:rsidRPr="00251FC9">
        <w:rPr>
          <w:rStyle w:val="FontStyle14"/>
          <w:rFonts w:eastAsiaTheme="minorHAnsi"/>
          <w:bCs/>
          <w:sz w:val="28"/>
          <w:szCs w:val="28"/>
        </w:rPr>
        <w:t>Іллічівського міського суду Одеської області Смирнова Валерія Володимировича</w:t>
      </w:r>
      <w:r w:rsidRPr="00EC0209">
        <w:rPr>
          <w:color w:val="1D1D1B"/>
          <w:sz w:val="28"/>
          <w:szCs w:val="28"/>
        </w:rPr>
        <w:t>.</w:t>
      </w:r>
    </w:p>
    <w:p w:rsidR="00EC0209" w:rsidRPr="00EC0209" w:rsidRDefault="00EC0209" w:rsidP="00EC020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color w:val="1D1D1B"/>
          <w:sz w:val="28"/>
          <w:szCs w:val="28"/>
        </w:rPr>
      </w:pPr>
      <w:r w:rsidRPr="00EC0209">
        <w:rPr>
          <w:color w:val="1D1D1B"/>
          <w:sz w:val="28"/>
          <w:szCs w:val="28"/>
        </w:rPr>
        <w:t>Ухвала оскарженню не підлягає.</w:t>
      </w:r>
    </w:p>
    <w:p w:rsidR="00CE4A50" w:rsidRPr="00251FC9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251FC9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251FC9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251FC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FC9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251FC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FC9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251FC9" w:rsidRDefault="00AC4915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FC9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251FC9">
        <w:rPr>
          <w:rFonts w:ascii="Times New Roman" w:hAnsi="Times New Roman" w:cs="Times New Roman"/>
          <w:b/>
          <w:sz w:val="28"/>
          <w:szCs w:val="28"/>
        </w:rPr>
        <w:tab/>
      </w:r>
      <w:r w:rsidR="00EF519B" w:rsidRPr="00251FC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47723" w:rsidRPr="00251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1F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AF4" w:rsidRPr="00251FC9">
        <w:rPr>
          <w:rFonts w:ascii="Times New Roman" w:hAnsi="Times New Roman" w:cs="Times New Roman"/>
          <w:b/>
          <w:sz w:val="28"/>
          <w:szCs w:val="28"/>
        </w:rPr>
        <w:t>О.В. Маловацький</w:t>
      </w:r>
      <w:r w:rsidR="00B47723" w:rsidRPr="00251F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4915" w:rsidRPr="00251FC9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251FC9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FC9">
        <w:rPr>
          <w:rFonts w:ascii="Times New Roman" w:hAnsi="Times New Roman" w:cs="Times New Roman"/>
          <w:b/>
          <w:sz w:val="28"/>
          <w:szCs w:val="28"/>
        </w:rPr>
        <w:t>Член</w:t>
      </w:r>
      <w:r w:rsidR="00251FC9" w:rsidRPr="00251FC9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251FC9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AC4915" w:rsidRPr="00251FC9" w:rsidRDefault="00AC4915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251FC9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251FC9">
        <w:rPr>
          <w:rFonts w:ascii="Times New Roman" w:cs="Times New Roman"/>
          <w:b/>
          <w:sz w:val="28"/>
          <w:szCs w:val="28"/>
          <w:lang w:val="uk-UA"/>
        </w:rPr>
        <w:tab/>
      </w:r>
      <w:r w:rsidR="00EF519B" w:rsidRPr="00251FC9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Pr="00251FC9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="00654AF4" w:rsidRPr="00251FC9">
        <w:rPr>
          <w:rFonts w:ascii="Times New Roman" w:cs="Times New Roman"/>
          <w:b/>
          <w:sz w:val="28"/>
          <w:szCs w:val="28"/>
          <w:lang w:val="uk-UA"/>
        </w:rPr>
        <w:t>Н.С. Краснощокова</w:t>
      </w:r>
      <w:r w:rsidRPr="00251FC9">
        <w:rPr>
          <w:rFonts w:ascii="Times New Roman" w:cs="Times New Roman"/>
          <w:b/>
          <w:sz w:val="28"/>
          <w:szCs w:val="28"/>
          <w:lang w:val="uk-UA"/>
        </w:rPr>
        <w:t xml:space="preserve">  </w:t>
      </w:r>
    </w:p>
    <w:p w:rsidR="00251FC9" w:rsidRPr="00251FC9" w:rsidRDefault="00251FC9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251FC9" w:rsidRPr="00251FC9" w:rsidRDefault="00251FC9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251FC9">
        <w:rPr>
          <w:rFonts w:ascii="Times New Roman" w:cs="Times New Roman"/>
          <w:b/>
          <w:sz w:val="28"/>
          <w:szCs w:val="28"/>
          <w:lang w:val="uk-UA"/>
        </w:rPr>
        <w:tab/>
        <w:t xml:space="preserve">    С.Б. Шелест</w:t>
      </w:r>
    </w:p>
    <w:p w:rsidR="00654AF4" w:rsidRPr="00251FC9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654AF4" w:rsidRPr="00251FC9" w:rsidRDefault="00654AF4" w:rsidP="004339A8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BA3A62" w:rsidRPr="00251FC9" w:rsidRDefault="00654AF4" w:rsidP="00210BCE">
      <w:pPr>
        <w:pStyle w:val="a9"/>
        <w:tabs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251FC9">
        <w:rPr>
          <w:rFonts w:ascii="Times New Roman" w:cs="Times New Roman"/>
          <w:b/>
          <w:sz w:val="28"/>
          <w:szCs w:val="28"/>
          <w:lang w:val="uk-UA"/>
        </w:rPr>
        <w:tab/>
      </w:r>
    </w:p>
    <w:sectPr w:rsidR="00BA3A62" w:rsidRPr="00251FC9" w:rsidSect="00CE4A50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B6" w:rsidRDefault="004F1BB6" w:rsidP="00BE5DE7">
      <w:pPr>
        <w:spacing w:after="0" w:line="240" w:lineRule="auto"/>
      </w:pPr>
      <w:r>
        <w:separator/>
      </w:r>
    </w:p>
  </w:endnote>
  <w:endnote w:type="continuationSeparator" w:id="0">
    <w:p w:rsidR="004F1BB6" w:rsidRDefault="004F1BB6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B6" w:rsidRDefault="004F1BB6" w:rsidP="00BE5DE7">
      <w:pPr>
        <w:spacing w:after="0" w:line="240" w:lineRule="auto"/>
      </w:pPr>
      <w:r>
        <w:separator/>
      </w:r>
    </w:p>
  </w:footnote>
  <w:footnote w:type="continuationSeparator" w:id="0">
    <w:p w:rsidR="004F1BB6" w:rsidRDefault="004F1BB6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F0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B75"/>
    <w:rsid w:val="001850E9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2F02"/>
    <w:rsid w:val="001E45C5"/>
    <w:rsid w:val="001E582D"/>
    <w:rsid w:val="001E6027"/>
    <w:rsid w:val="001E7B8A"/>
    <w:rsid w:val="001F4195"/>
    <w:rsid w:val="001F4486"/>
    <w:rsid w:val="001F44D2"/>
    <w:rsid w:val="001F7942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C9"/>
    <w:rsid w:val="00251FD1"/>
    <w:rsid w:val="002523D8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1BB6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041C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3896"/>
    <w:rsid w:val="00724084"/>
    <w:rsid w:val="00724638"/>
    <w:rsid w:val="007266C7"/>
    <w:rsid w:val="00730713"/>
    <w:rsid w:val="00734AD3"/>
    <w:rsid w:val="0073717E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53F"/>
    <w:rsid w:val="007A5F72"/>
    <w:rsid w:val="007A6595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46594"/>
    <w:rsid w:val="00851E21"/>
    <w:rsid w:val="00856DB6"/>
    <w:rsid w:val="008572FE"/>
    <w:rsid w:val="008616BD"/>
    <w:rsid w:val="008617DA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4B9B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0209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403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5B49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25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EC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yestr.court.gov.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an_232/ed_2018_01_07/pravo1/T05_2747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232/ed_2018_01_07/pravo1/T05_2747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5DC82-D585-49BA-A884-28049717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9966</Words>
  <Characters>5681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2</cp:revision>
  <cp:lastPrinted>2020-01-31T12:11:00Z</cp:lastPrinted>
  <dcterms:created xsi:type="dcterms:W3CDTF">2020-02-11T14:02:00Z</dcterms:created>
  <dcterms:modified xsi:type="dcterms:W3CDTF">2020-02-11T14:02:00Z</dcterms:modified>
</cp:coreProperties>
</file>