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AAF" w:rsidRPr="00FD19E6" w:rsidRDefault="00C12AAF" w:rsidP="00C12AAF">
      <w:pPr>
        <w:spacing w:after="0" w:line="240" w:lineRule="auto"/>
        <w:contextualSpacing/>
        <w:jc w:val="center"/>
        <w:rPr>
          <w:rFonts w:ascii="AcademyC" w:eastAsia="Calibri" w:hAnsi="AcademyC" w:cs="Times New Roman"/>
          <w:b/>
          <w:color w:val="000000"/>
          <w:szCs w:val="20"/>
          <w:lang w:eastAsia="x-none"/>
        </w:rPr>
      </w:pPr>
      <w:r w:rsidRPr="00FD19E6">
        <w:rPr>
          <w:rFonts w:ascii="AcademyC" w:eastAsia="Calibri" w:hAnsi="AcademyC" w:cs="Times New Roman"/>
          <w:b/>
          <w:noProof/>
          <w:color w:val="000000"/>
          <w:szCs w:val="20"/>
          <w:lang w:eastAsia="uk-UA"/>
        </w:rPr>
        <w:drawing>
          <wp:anchor distT="0" distB="0" distL="114300" distR="114300" simplePos="0" relativeHeight="251659264" behindDoc="0" locked="0" layoutInCell="1" allowOverlap="1" wp14:anchorId="0C4A4172" wp14:editId="17BD673E">
            <wp:simplePos x="0" y="0"/>
            <wp:positionH relativeFrom="column">
              <wp:posOffset>2825115</wp:posOffset>
            </wp:positionH>
            <wp:positionV relativeFrom="paragraph">
              <wp:posOffset>-483235</wp:posOffset>
            </wp:positionV>
            <wp:extent cx="504825" cy="64770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4825" cy="647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12AAF" w:rsidRPr="00FD19E6" w:rsidRDefault="00C12AAF" w:rsidP="00C12AAF">
      <w:pPr>
        <w:spacing w:after="0" w:line="240" w:lineRule="auto"/>
        <w:contextualSpacing/>
        <w:jc w:val="center"/>
        <w:rPr>
          <w:rFonts w:ascii="AcademyC" w:eastAsia="Calibri" w:hAnsi="AcademyC" w:cs="Times New Roman"/>
          <w:b/>
          <w:color w:val="000000"/>
          <w:lang w:eastAsia="x-none"/>
        </w:rPr>
      </w:pPr>
      <w:r w:rsidRPr="00FD19E6">
        <w:rPr>
          <w:rFonts w:ascii="AcademyC" w:eastAsia="Calibri" w:hAnsi="AcademyC" w:cs="Times New Roman"/>
          <w:b/>
          <w:color w:val="000000"/>
          <w:szCs w:val="20"/>
          <w:lang w:eastAsia="x-none"/>
        </w:rPr>
        <w:t>УКРАЇНА</w:t>
      </w:r>
    </w:p>
    <w:p w:rsidR="00C12AAF" w:rsidRPr="00FD19E6" w:rsidRDefault="00C12AAF" w:rsidP="00C12AAF">
      <w:pPr>
        <w:spacing w:after="0" w:line="240" w:lineRule="auto"/>
        <w:jc w:val="center"/>
        <w:rPr>
          <w:rFonts w:ascii="AcademyC" w:eastAsia="Calibri" w:hAnsi="AcademyC" w:cs="Times New Roman"/>
          <w:b/>
          <w:color w:val="000000"/>
          <w:sz w:val="28"/>
          <w:szCs w:val="28"/>
          <w:lang w:eastAsia="ru-RU"/>
        </w:rPr>
      </w:pPr>
      <w:r w:rsidRPr="00FD19E6">
        <w:rPr>
          <w:rFonts w:ascii="AcademyC" w:eastAsia="Calibri" w:hAnsi="AcademyC" w:cs="Times New Roman"/>
          <w:b/>
          <w:color w:val="000000"/>
          <w:sz w:val="28"/>
          <w:szCs w:val="28"/>
          <w:lang w:eastAsia="ru-RU"/>
        </w:rPr>
        <w:t>ВИЩА  РАДА  ПРАВОСУДДЯ</w:t>
      </w:r>
    </w:p>
    <w:p w:rsidR="00C12AAF" w:rsidRPr="00FD19E6" w:rsidRDefault="00C12AAF" w:rsidP="00C12AAF">
      <w:pPr>
        <w:spacing w:after="0" w:line="240" w:lineRule="auto"/>
        <w:jc w:val="center"/>
        <w:rPr>
          <w:rFonts w:ascii="AcademyC" w:eastAsia="Calibri" w:hAnsi="AcademyC" w:cs="Times New Roman"/>
          <w:b/>
          <w:color w:val="000000"/>
          <w:sz w:val="28"/>
          <w:szCs w:val="28"/>
          <w:lang w:eastAsia="ru-RU"/>
        </w:rPr>
      </w:pPr>
      <w:r w:rsidRPr="00FD19E6">
        <w:rPr>
          <w:rFonts w:ascii="AcademyC" w:eastAsia="Calibri" w:hAnsi="AcademyC" w:cs="Times New Roman"/>
          <w:b/>
          <w:color w:val="000000"/>
          <w:sz w:val="28"/>
          <w:szCs w:val="28"/>
          <w:lang w:eastAsia="ru-RU"/>
        </w:rPr>
        <w:t>ПЕРША ДИСЦИПЛІНАРНА ПАЛАТА</w:t>
      </w:r>
    </w:p>
    <w:p w:rsidR="00C12AAF" w:rsidRPr="00FD19E6" w:rsidRDefault="00C12AAF" w:rsidP="00C12AAF">
      <w:pPr>
        <w:spacing w:after="0" w:line="240" w:lineRule="auto"/>
        <w:contextualSpacing/>
        <w:jc w:val="center"/>
        <w:rPr>
          <w:rFonts w:ascii="AcademyC" w:eastAsia="Calibri" w:hAnsi="AcademyC" w:cs="Times New Roman"/>
          <w:b/>
          <w:sz w:val="28"/>
          <w:szCs w:val="28"/>
          <w:lang w:eastAsia="x-none"/>
        </w:rPr>
      </w:pPr>
      <w:r w:rsidRPr="00FD19E6">
        <w:rPr>
          <w:rFonts w:ascii="AcademyC" w:eastAsia="Calibri" w:hAnsi="AcademyC" w:cs="Times New Roman"/>
          <w:b/>
          <w:sz w:val="28"/>
          <w:szCs w:val="28"/>
          <w:lang w:eastAsia="x-none"/>
        </w:rPr>
        <w:t>УХВАЛА</w:t>
      </w:r>
    </w:p>
    <w:p w:rsidR="00C12AAF" w:rsidRPr="00FD19E6" w:rsidRDefault="00C12AAF" w:rsidP="00C12AAF">
      <w:pPr>
        <w:spacing w:after="0" w:line="240" w:lineRule="auto"/>
        <w:contextualSpacing/>
        <w:jc w:val="center"/>
        <w:rPr>
          <w:rFonts w:ascii="Times New Roman" w:eastAsia="Calibri" w:hAnsi="Times New Roman" w:cs="Times New Roman"/>
          <w:b/>
          <w:sz w:val="28"/>
          <w:szCs w:val="28"/>
          <w:lang w:eastAsia="x-none"/>
        </w:rPr>
      </w:pPr>
    </w:p>
    <w:tbl>
      <w:tblPr>
        <w:tblW w:w="10031" w:type="dxa"/>
        <w:tblLook w:val="04A0" w:firstRow="1" w:lastRow="0" w:firstColumn="1" w:lastColumn="0" w:noHBand="0" w:noVBand="1"/>
      </w:tblPr>
      <w:tblGrid>
        <w:gridCol w:w="3098"/>
        <w:gridCol w:w="3309"/>
        <w:gridCol w:w="3624"/>
      </w:tblGrid>
      <w:tr w:rsidR="00C12AAF" w:rsidRPr="00FD19E6" w:rsidTr="00BC6CAE">
        <w:trPr>
          <w:trHeight w:val="188"/>
        </w:trPr>
        <w:tc>
          <w:tcPr>
            <w:tcW w:w="3098" w:type="dxa"/>
            <w:hideMark/>
          </w:tcPr>
          <w:p w:rsidR="00C12AAF" w:rsidRPr="00FD19E6" w:rsidRDefault="00C12AAF" w:rsidP="00C12AAF">
            <w:pPr>
              <w:widowControl w:val="0"/>
              <w:autoSpaceDE w:val="0"/>
              <w:autoSpaceDN w:val="0"/>
              <w:adjustRightInd w:val="0"/>
              <w:spacing w:after="0" w:line="240" w:lineRule="auto"/>
              <w:rPr>
                <w:rFonts w:ascii="Times New Roman" w:eastAsia="Times New Roman" w:hAnsi="Times New Roman" w:cs="Times New Roman"/>
                <w:noProof/>
                <w:sz w:val="28"/>
                <w:szCs w:val="28"/>
              </w:rPr>
            </w:pPr>
            <w:r>
              <w:rPr>
                <w:rFonts w:ascii="Times New Roman" w:eastAsia="Times New Roman" w:hAnsi="Times New Roman" w:cs="Times New Roman"/>
                <w:noProof/>
                <w:sz w:val="28"/>
                <w:szCs w:val="28"/>
              </w:rPr>
              <w:t xml:space="preserve">31 січня </w:t>
            </w:r>
            <w:r w:rsidRPr="00FD19E6">
              <w:rPr>
                <w:rFonts w:ascii="Times New Roman" w:eastAsia="Times New Roman" w:hAnsi="Times New Roman" w:cs="Times New Roman"/>
                <w:noProof/>
                <w:sz w:val="28"/>
                <w:szCs w:val="28"/>
              </w:rPr>
              <w:t>20</w:t>
            </w:r>
            <w:r>
              <w:rPr>
                <w:rFonts w:ascii="Times New Roman" w:eastAsia="Times New Roman" w:hAnsi="Times New Roman" w:cs="Times New Roman"/>
                <w:noProof/>
                <w:sz w:val="28"/>
                <w:szCs w:val="28"/>
              </w:rPr>
              <w:t>20</w:t>
            </w:r>
            <w:r w:rsidRPr="00FD19E6">
              <w:rPr>
                <w:rFonts w:ascii="Times New Roman" w:eastAsia="Times New Roman" w:hAnsi="Times New Roman" w:cs="Times New Roman"/>
                <w:noProof/>
                <w:sz w:val="28"/>
                <w:szCs w:val="28"/>
              </w:rPr>
              <w:t xml:space="preserve"> року</w:t>
            </w:r>
          </w:p>
        </w:tc>
        <w:tc>
          <w:tcPr>
            <w:tcW w:w="3309" w:type="dxa"/>
            <w:hideMark/>
          </w:tcPr>
          <w:p w:rsidR="00C12AAF" w:rsidRPr="00FD19E6" w:rsidRDefault="00C12AAF" w:rsidP="00BC6CAE">
            <w:pPr>
              <w:widowControl w:val="0"/>
              <w:autoSpaceDE w:val="0"/>
              <w:autoSpaceDN w:val="0"/>
              <w:adjustRightInd w:val="0"/>
              <w:spacing w:after="0" w:line="240" w:lineRule="auto"/>
              <w:rPr>
                <w:rFonts w:ascii="Book Antiqua" w:eastAsia="Times New Roman" w:hAnsi="Book Antiqua" w:cs="Times New Roman"/>
                <w:noProof/>
                <w:szCs w:val="24"/>
              </w:rPr>
            </w:pPr>
            <w:r w:rsidRPr="00FD19E6">
              <w:rPr>
                <w:rFonts w:ascii="Bookman Old Style" w:eastAsia="Times New Roman" w:hAnsi="Bookman Old Style" w:cs="Times New Roman"/>
                <w:sz w:val="20"/>
                <w:szCs w:val="20"/>
                <w:lang w:eastAsia="ru-RU"/>
              </w:rPr>
              <w:t xml:space="preserve">                      </w:t>
            </w:r>
            <w:r w:rsidRPr="00FD19E6">
              <w:rPr>
                <w:rFonts w:ascii="Book Antiqua" w:eastAsia="Times New Roman" w:hAnsi="Book Antiqua" w:cs="Times New Roman"/>
                <w:sz w:val="24"/>
                <w:szCs w:val="24"/>
                <w:lang w:eastAsia="ru-RU"/>
              </w:rPr>
              <w:t>Київ</w:t>
            </w:r>
          </w:p>
        </w:tc>
        <w:tc>
          <w:tcPr>
            <w:tcW w:w="3624" w:type="dxa"/>
            <w:hideMark/>
          </w:tcPr>
          <w:p w:rsidR="00C12AAF" w:rsidRPr="00FD19E6" w:rsidRDefault="00C12AAF" w:rsidP="00C12AAF">
            <w:pPr>
              <w:widowControl w:val="0"/>
              <w:autoSpaceDE w:val="0"/>
              <w:autoSpaceDN w:val="0"/>
              <w:adjustRightInd w:val="0"/>
              <w:spacing w:after="0" w:line="240" w:lineRule="auto"/>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 xml:space="preserve">       </w:t>
            </w:r>
            <w:r w:rsidRPr="00FD19E6">
              <w:rPr>
                <w:rFonts w:ascii="Times New Roman" w:eastAsia="Times New Roman" w:hAnsi="Times New Roman" w:cs="Times New Roman"/>
                <w:noProof/>
                <w:sz w:val="28"/>
                <w:szCs w:val="28"/>
                <w:lang w:eastAsia="ru-RU"/>
              </w:rPr>
              <w:t xml:space="preserve"> № </w:t>
            </w:r>
            <w:r>
              <w:rPr>
                <w:rFonts w:ascii="Times New Roman" w:eastAsia="Times New Roman" w:hAnsi="Times New Roman" w:cs="Times New Roman"/>
                <w:noProof/>
                <w:sz w:val="28"/>
                <w:szCs w:val="28"/>
                <w:lang w:eastAsia="ru-RU"/>
              </w:rPr>
              <w:t>269/</w:t>
            </w:r>
            <w:r w:rsidRPr="00FD19E6">
              <w:rPr>
                <w:rFonts w:ascii="Times New Roman" w:eastAsia="Times New Roman" w:hAnsi="Times New Roman" w:cs="Times New Roman"/>
                <w:noProof/>
                <w:sz w:val="28"/>
                <w:szCs w:val="28"/>
                <w:lang w:eastAsia="ru-RU"/>
              </w:rPr>
              <w:t>1дп/15-</w:t>
            </w:r>
            <w:r>
              <w:rPr>
                <w:rFonts w:ascii="Times New Roman" w:eastAsia="Times New Roman" w:hAnsi="Times New Roman" w:cs="Times New Roman"/>
                <w:noProof/>
                <w:sz w:val="28"/>
                <w:szCs w:val="28"/>
                <w:lang w:eastAsia="ru-RU"/>
              </w:rPr>
              <w:t>20</w:t>
            </w:r>
          </w:p>
        </w:tc>
      </w:tr>
    </w:tbl>
    <w:p w:rsidR="00C12AAF" w:rsidRDefault="00C12AAF" w:rsidP="00C12AAF">
      <w:pPr>
        <w:widowControl w:val="0"/>
        <w:tabs>
          <w:tab w:val="left" w:pos="2977"/>
          <w:tab w:val="left" w:pos="3402"/>
          <w:tab w:val="left" w:pos="4111"/>
          <w:tab w:val="left" w:pos="4536"/>
          <w:tab w:val="left" w:pos="4854"/>
        </w:tabs>
        <w:suppressAutoHyphens/>
        <w:autoSpaceDE w:val="0"/>
        <w:autoSpaceDN w:val="0"/>
        <w:spacing w:after="0" w:line="240" w:lineRule="auto"/>
        <w:ind w:right="5669"/>
        <w:jc w:val="both"/>
        <w:textAlignment w:val="baseline"/>
        <w:rPr>
          <w:rFonts w:ascii="Times New Roman" w:eastAsia="Times New Roman" w:hAnsi="Times New Roman" w:cs="Times New Roman"/>
          <w:b/>
          <w:sz w:val="28"/>
          <w:szCs w:val="28"/>
          <w:lang w:eastAsia="ru-RU"/>
        </w:rPr>
      </w:pPr>
    </w:p>
    <w:p w:rsidR="00C12AAF" w:rsidRPr="00FD19E6" w:rsidRDefault="00C12AAF" w:rsidP="00C12AAF">
      <w:pPr>
        <w:widowControl w:val="0"/>
        <w:tabs>
          <w:tab w:val="left" w:pos="2977"/>
        </w:tabs>
        <w:suppressAutoHyphens/>
        <w:autoSpaceDE w:val="0"/>
        <w:autoSpaceDN w:val="0"/>
        <w:spacing w:after="0" w:line="240" w:lineRule="auto"/>
        <w:ind w:right="5810"/>
        <w:jc w:val="both"/>
        <w:textAlignment w:val="baseline"/>
        <w:rPr>
          <w:rFonts w:ascii="Times New Roman" w:eastAsia="Calibri" w:hAnsi="Times New Roman" w:cs="Times New Roman"/>
          <w:b/>
          <w:sz w:val="24"/>
          <w:szCs w:val="24"/>
          <w:lang w:eastAsia="ru-RU"/>
        </w:rPr>
      </w:pPr>
      <w:r>
        <w:rPr>
          <w:rFonts w:ascii="Times New Roman" w:eastAsia="Times New Roman" w:hAnsi="Times New Roman" w:cs="Times New Roman"/>
          <w:b/>
          <w:sz w:val="24"/>
          <w:szCs w:val="24"/>
          <w:lang w:eastAsia="ru-RU"/>
        </w:rPr>
        <w:t>П</w:t>
      </w:r>
      <w:r w:rsidRPr="00FD19E6">
        <w:rPr>
          <w:rFonts w:ascii="Times New Roman" w:eastAsia="Times New Roman" w:hAnsi="Times New Roman" w:cs="Times New Roman"/>
          <w:b/>
          <w:sz w:val="24"/>
          <w:szCs w:val="24"/>
          <w:lang w:eastAsia="ru-RU"/>
        </w:rPr>
        <w:t>ро відмову у відкритті дисциплінарної справи стосовно с</w:t>
      </w:r>
      <w:r w:rsidRPr="00FD19E6">
        <w:rPr>
          <w:rFonts w:ascii="Times New Roman" w:eastAsia="Calibri" w:hAnsi="Times New Roman" w:cs="Times New Roman"/>
          <w:b/>
          <w:sz w:val="24"/>
          <w:szCs w:val="24"/>
          <w:lang w:eastAsia="ru-RU"/>
        </w:rPr>
        <w:t xml:space="preserve">удді </w:t>
      </w:r>
      <w:r>
        <w:rPr>
          <w:rFonts w:ascii="Times New Roman" w:eastAsia="Calibri" w:hAnsi="Times New Roman" w:cs="Times New Roman"/>
          <w:b/>
          <w:sz w:val="24"/>
          <w:szCs w:val="24"/>
          <w:lang w:eastAsia="ru-RU"/>
        </w:rPr>
        <w:t>Оболонського районного суду міста Києва Диби О.В.</w:t>
      </w:r>
    </w:p>
    <w:p w:rsidR="00C12AAF" w:rsidRPr="00FD19E6" w:rsidRDefault="00C12AAF" w:rsidP="00C12AAF">
      <w:pPr>
        <w:tabs>
          <w:tab w:val="left" w:pos="2977"/>
          <w:tab w:val="left" w:pos="3402"/>
          <w:tab w:val="left" w:pos="4678"/>
          <w:tab w:val="left" w:pos="4854"/>
        </w:tabs>
        <w:spacing w:after="0" w:line="240" w:lineRule="auto"/>
        <w:ind w:left="-284" w:right="5669" w:firstLine="710"/>
        <w:jc w:val="both"/>
        <w:rPr>
          <w:rFonts w:ascii="Times New Roman" w:eastAsia="Calibri" w:hAnsi="Times New Roman" w:cs="Times New Roman"/>
          <w:b/>
          <w:sz w:val="28"/>
          <w:szCs w:val="28"/>
          <w:lang w:eastAsia="ru-RU"/>
        </w:rPr>
      </w:pPr>
    </w:p>
    <w:p w:rsidR="00C12AAF" w:rsidRPr="0071726D" w:rsidRDefault="00C12AAF" w:rsidP="00C12AAF">
      <w:pPr>
        <w:suppressAutoHyphens/>
        <w:autoSpaceDE w:val="0"/>
        <w:autoSpaceDN w:val="0"/>
        <w:spacing w:after="0" w:line="240" w:lineRule="auto"/>
        <w:ind w:firstLine="709"/>
        <w:jc w:val="both"/>
        <w:textAlignment w:val="baseline"/>
        <w:rPr>
          <w:rFonts w:ascii="Times New Roman" w:eastAsia="Times New Roman" w:hAnsi="Times New Roman" w:cs="Times New Roman"/>
          <w:sz w:val="27"/>
          <w:szCs w:val="27"/>
          <w:lang w:eastAsia="ru-RU"/>
        </w:rPr>
      </w:pPr>
      <w:r w:rsidRPr="0071726D">
        <w:rPr>
          <w:rFonts w:ascii="Times New Roman" w:eastAsia="Calibri" w:hAnsi="Times New Roman" w:cs="Times New Roman"/>
          <w:sz w:val="27"/>
          <w:szCs w:val="27"/>
          <w:lang w:eastAsia="ru-RU"/>
        </w:rPr>
        <w:t xml:space="preserve">Перша Дисциплінарна палата Вищої ради правосуддя у складі головуючого – </w:t>
      </w:r>
      <w:r w:rsidRPr="006968A6">
        <w:rPr>
          <w:rFonts w:ascii="Times New Roman" w:eastAsia="Calibri" w:hAnsi="Times New Roman" w:cs="Times New Roman"/>
          <w:sz w:val="27"/>
          <w:szCs w:val="27"/>
          <w:lang w:eastAsia="ru-RU"/>
        </w:rPr>
        <w:t>Шапрана В.В., членів Краснощокової Н.С., Маловацького О.В.,</w:t>
      </w:r>
      <w:r w:rsidRPr="0071726D">
        <w:rPr>
          <w:rFonts w:ascii="Times New Roman" w:eastAsia="Calibri" w:hAnsi="Times New Roman" w:cs="Times New Roman"/>
          <w:sz w:val="27"/>
          <w:szCs w:val="27"/>
          <w:lang w:eastAsia="ru-RU"/>
        </w:rPr>
        <w:t xml:space="preserve"> розглянувши висновок доповідача – члена Першої Дисциплінарної палати Вищої ради правосуддя Шелест С.Б. за результатами перевірки дисциплінарної </w:t>
      </w:r>
      <w:r w:rsidRPr="0071726D">
        <w:rPr>
          <w:rFonts w:ascii="Times New Roman" w:eastAsia="Times New Roman" w:hAnsi="Times New Roman" w:cs="Times New Roman"/>
          <w:bCs/>
          <w:sz w:val="27"/>
          <w:szCs w:val="27"/>
          <w:lang w:eastAsia="uk-UA"/>
        </w:rPr>
        <w:t xml:space="preserve">скарги Мартинюк Оксани Миколаївни </w:t>
      </w:r>
      <w:r w:rsidRPr="0071726D">
        <w:rPr>
          <w:rFonts w:ascii="Times New Roman" w:eastAsia="Times New Roman" w:hAnsi="Times New Roman" w:cs="Times New Roman"/>
          <w:sz w:val="27"/>
          <w:szCs w:val="27"/>
          <w:highlight w:val="white"/>
          <w:lang w:eastAsia="ru-RU"/>
        </w:rPr>
        <w:t>на дії судді</w:t>
      </w:r>
      <w:r w:rsidRPr="0071726D">
        <w:rPr>
          <w:rFonts w:ascii="Times New Roman" w:eastAsia="Times New Roman" w:hAnsi="Times New Roman" w:cs="Times New Roman"/>
          <w:sz w:val="27"/>
          <w:szCs w:val="27"/>
          <w:lang w:eastAsia="ru-RU"/>
        </w:rPr>
        <w:t xml:space="preserve"> Оболонського районного суду міста Києва Диби Олексія Васильовича</w:t>
      </w:r>
      <w:r w:rsidRPr="0071726D">
        <w:rPr>
          <w:rFonts w:ascii="Times New Roman" w:eastAsia="Calibri" w:hAnsi="Times New Roman" w:cs="Times New Roman"/>
          <w:color w:val="3A3A3A"/>
          <w:sz w:val="27"/>
          <w:szCs w:val="27"/>
          <w:shd w:val="clear" w:color="auto" w:fill="FFFFFF"/>
          <w:lang w:eastAsia="ru-RU"/>
        </w:rPr>
        <w:t>,</w:t>
      </w:r>
    </w:p>
    <w:p w:rsidR="00C12AAF" w:rsidRPr="006968A6" w:rsidRDefault="00C12AAF" w:rsidP="00C12AAF">
      <w:pPr>
        <w:spacing w:after="0" w:line="23" w:lineRule="atLeast"/>
        <w:rPr>
          <w:rFonts w:ascii="Times New Roman" w:eastAsia="Calibri" w:hAnsi="Times New Roman" w:cs="Times New Roman"/>
          <w:b/>
          <w:sz w:val="18"/>
          <w:szCs w:val="18"/>
          <w:lang w:eastAsia="ru-RU"/>
        </w:rPr>
      </w:pPr>
    </w:p>
    <w:p w:rsidR="00C12AAF" w:rsidRPr="0071726D" w:rsidRDefault="00C12AAF" w:rsidP="00C12AAF">
      <w:pPr>
        <w:spacing w:after="0" w:line="23" w:lineRule="atLeast"/>
        <w:jc w:val="center"/>
        <w:rPr>
          <w:rFonts w:ascii="Times New Roman" w:eastAsia="Calibri" w:hAnsi="Times New Roman" w:cs="Times New Roman"/>
          <w:b/>
          <w:sz w:val="27"/>
          <w:szCs w:val="27"/>
          <w:lang w:eastAsia="ru-RU"/>
        </w:rPr>
      </w:pPr>
      <w:r w:rsidRPr="0071726D">
        <w:rPr>
          <w:rFonts w:ascii="Times New Roman" w:eastAsia="Calibri" w:hAnsi="Times New Roman" w:cs="Times New Roman"/>
          <w:b/>
          <w:sz w:val="27"/>
          <w:szCs w:val="27"/>
          <w:lang w:eastAsia="ru-RU"/>
        </w:rPr>
        <w:t>встановила:</w:t>
      </w:r>
    </w:p>
    <w:p w:rsidR="00C12AAF" w:rsidRPr="0071726D" w:rsidRDefault="00C12AAF" w:rsidP="00C12AAF">
      <w:pPr>
        <w:widowControl w:val="0"/>
        <w:spacing w:after="0" w:line="240" w:lineRule="auto"/>
        <w:jc w:val="both"/>
        <w:rPr>
          <w:rFonts w:ascii="Times New Roman" w:eastAsia="Calibri" w:hAnsi="Times New Roman" w:cs="Times New Roman"/>
          <w:sz w:val="27"/>
          <w:szCs w:val="27"/>
          <w:shd w:val="clear" w:color="auto" w:fill="FFFFFF"/>
          <w:lang w:eastAsia="x-none"/>
        </w:rPr>
      </w:pPr>
    </w:p>
    <w:p w:rsidR="00C12AAF" w:rsidRPr="0071726D" w:rsidRDefault="00C12AAF" w:rsidP="00C12AAF">
      <w:pPr>
        <w:widowControl w:val="0"/>
        <w:suppressAutoHyphens/>
        <w:autoSpaceDN w:val="0"/>
        <w:spacing w:after="0" w:line="240" w:lineRule="auto"/>
        <w:jc w:val="both"/>
        <w:textAlignment w:val="baseline"/>
        <w:rPr>
          <w:rFonts w:ascii="Times New Roman" w:eastAsia="Times New Roman" w:hAnsi="Times New Roman" w:cs="Times New Roman"/>
          <w:sz w:val="27"/>
          <w:szCs w:val="27"/>
          <w:lang w:eastAsia="ru-RU"/>
        </w:rPr>
      </w:pPr>
      <w:r w:rsidRPr="0071726D">
        <w:rPr>
          <w:rFonts w:ascii="Times New Roman" w:eastAsia="Times New Roman" w:hAnsi="Times New Roman" w:cs="Times New Roman"/>
          <w:sz w:val="27"/>
          <w:szCs w:val="27"/>
          <w:highlight w:val="white"/>
          <w:lang w:eastAsia="ru-RU"/>
        </w:rPr>
        <w:t xml:space="preserve">до Вищої ради правосуддя 12 вересня 2018 року за вхідним № М-5414/0/7-18 надійшла дисциплінарна скарга Мартинюк О.М. на дії </w:t>
      </w:r>
      <w:r w:rsidRPr="0071726D">
        <w:rPr>
          <w:rFonts w:ascii="Times New Roman" w:eastAsia="Times New Roman" w:hAnsi="Times New Roman" w:cs="Times New Roman"/>
          <w:sz w:val="27"/>
          <w:szCs w:val="27"/>
          <w:lang w:eastAsia="ru-RU"/>
        </w:rPr>
        <w:t xml:space="preserve">судді Оболонського районного суду міста Києва Диби О.В. під час розгляду справи </w:t>
      </w:r>
      <w:r w:rsidRPr="0071726D">
        <w:rPr>
          <w:rFonts w:ascii="Times New Roman" w:eastAsia="Times New Roman" w:hAnsi="Times New Roman" w:cs="Times New Roman"/>
          <w:sz w:val="27"/>
          <w:szCs w:val="27"/>
          <w:highlight w:val="white"/>
          <w:lang w:eastAsia="ru-RU"/>
        </w:rPr>
        <w:t>№ 756/10701/17.</w:t>
      </w:r>
    </w:p>
    <w:p w:rsidR="00C12AAF" w:rsidRPr="0071726D" w:rsidRDefault="00C12AAF" w:rsidP="00C12AAF">
      <w:pPr>
        <w:suppressAutoHyphens/>
        <w:autoSpaceDE w:val="0"/>
        <w:autoSpaceDN w:val="0"/>
        <w:spacing w:after="0" w:line="240" w:lineRule="auto"/>
        <w:ind w:firstLine="709"/>
        <w:jc w:val="both"/>
        <w:textAlignment w:val="baseline"/>
        <w:rPr>
          <w:rFonts w:ascii="Times New Roman" w:eastAsia="Arial Unicode MS" w:hAnsi="Times New Roman" w:cs="Times New Roman"/>
          <w:sz w:val="27"/>
          <w:szCs w:val="27"/>
          <w:lang w:eastAsia="ru-RU"/>
        </w:rPr>
      </w:pPr>
      <w:r w:rsidRPr="0071726D">
        <w:rPr>
          <w:rFonts w:ascii="Times New Roman" w:eastAsia="Arial Unicode MS" w:hAnsi="Times New Roman" w:cs="Times New Roman"/>
          <w:sz w:val="27"/>
          <w:szCs w:val="27"/>
          <w:lang w:eastAsia="ru-RU"/>
        </w:rPr>
        <w:t xml:space="preserve">У своїй скарзі Мартинюк О.М. вказала на зволікання з </w:t>
      </w:r>
      <w:r w:rsidRPr="0071726D">
        <w:rPr>
          <w:rFonts w:ascii="Times New Roman" w:eastAsia="Times New Roman" w:hAnsi="Times New Roman" w:cs="Times New Roman"/>
          <w:color w:val="000000"/>
          <w:sz w:val="27"/>
          <w:szCs w:val="27"/>
          <w:lang w:eastAsia="ru-RU"/>
        </w:rPr>
        <w:t xml:space="preserve">виготовленням </w:t>
      </w:r>
      <w:r w:rsidRPr="0071726D">
        <w:rPr>
          <w:rFonts w:ascii="Times New Roman" w:eastAsia="Arial Unicode MS" w:hAnsi="Times New Roman" w:cs="Times New Roman"/>
          <w:sz w:val="27"/>
          <w:szCs w:val="27"/>
          <w:lang w:eastAsia="ru-RU"/>
        </w:rPr>
        <w:t xml:space="preserve">суддею Дибою О.В. ухвали Оболонського районного суду міста Києва від 22 серпня </w:t>
      </w:r>
      <w:r>
        <w:rPr>
          <w:rFonts w:ascii="Times New Roman" w:eastAsia="Arial Unicode MS" w:hAnsi="Times New Roman" w:cs="Times New Roman"/>
          <w:sz w:val="27"/>
          <w:szCs w:val="27"/>
          <w:lang w:eastAsia="ru-RU"/>
        </w:rPr>
        <w:t xml:space="preserve">                  </w:t>
      </w:r>
      <w:r w:rsidRPr="0071726D">
        <w:rPr>
          <w:rFonts w:ascii="Times New Roman" w:eastAsia="Arial Unicode MS" w:hAnsi="Times New Roman" w:cs="Times New Roman"/>
          <w:sz w:val="27"/>
          <w:szCs w:val="27"/>
          <w:lang w:eastAsia="ru-RU"/>
        </w:rPr>
        <w:t xml:space="preserve">2018 року </w:t>
      </w:r>
      <w:r w:rsidRPr="0071726D">
        <w:rPr>
          <w:rFonts w:ascii="Times New Roman" w:eastAsia="Times New Roman" w:hAnsi="Times New Roman" w:cs="Times New Roman"/>
          <w:color w:val="000000"/>
          <w:sz w:val="27"/>
          <w:szCs w:val="27"/>
          <w:lang w:eastAsia="ru-RU"/>
        </w:rPr>
        <w:t xml:space="preserve">у справі </w:t>
      </w:r>
      <w:r w:rsidRPr="0071726D">
        <w:rPr>
          <w:rFonts w:ascii="Times New Roman" w:eastAsia="Times New Roman" w:hAnsi="Times New Roman" w:cs="Times New Roman"/>
          <w:sz w:val="27"/>
          <w:szCs w:val="27"/>
          <w:highlight w:val="white"/>
          <w:lang w:eastAsia="ru-RU"/>
        </w:rPr>
        <w:t>№ 756/10701/17</w:t>
      </w:r>
      <w:r w:rsidRPr="0071726D">
        <w:rPr>
          <w:rFonts w:ascii="Times New Roman" w:eastAsia="Arial Unicode MS" w:hAnsi="Times New Roman" w:cs="Times New Roman"/>
          <w:sz w:val="27"/>
          <w:szCs w:val="27"/>
          <w:lang w:eastAsia="ru-RU"/>
        </w:rPr>
        <w:t xml:space="preserve"> та </w:t>
      </w:r>
      <w:r w:rsidRPr="0071726D">
        <w:rPr>
          <w:rFonts w:ascii="Times New Roman" w:eastAsia="Calibri" w:hAnsi="Times New Roman" w:cs="Times New Roman"/>
          <w:kern w:val="1"/>
          <w:sz w:val="27"/>
          <w:szCs w:val="27"/>
        </w:rPr>
        <w:t xml:space="preserve">несвоєчасне надання її копії для внесення до Єдиного державного реєстру судових рішень, що </w:t>
      </w:r>
      <w:r w:rsidRPr="0071726D">
        <w:rPr>
          <w:rFonts w:ascii="Times New Roman" w:eastAsia="Arial Unicode MS" w:hAnsi="Times New Roman" w:cs="Times New Roman"/>
          <w:sz w:val="27"/>
          <w:szCs w:val="27"/>
          <w:lang w:eastAsia="ru-RU"/>
        </w:rPr>
        <w:t>призвело до неможливості її своєчасного оскарження.</w:t>
      </w:r>
    </w:p>
    <w:p w:rsidR="00C12AAF" w:rsidRPr="0071726D" w:rsidRDefault="00C12AAF" w:rsidP="00C12AAF">
      <w:pPr>
        <w:shd w:val="clear" w:color="auto" w:fill="FFFFFF"/>
        <w:spacing w:after="0" w:line="240" w:lineRule="auto"/>
        <w:ind w:firstLine="709"/>
        <w:jc w:val="both"/>
        <w:rPr>
          <w:rFonts w:ascii="Times New Roman" w:eastAsia="Calibri" w:hAnsi="Times New Roman" w:cs="Times New Roman"/>
          <w:kern w:val="1"/>
          <w:sz w:val="27"/>
          <w:szCs w:val="27"/>
        </w:rPr>
      </w:pPr>
      <w:r w:rsidRPr="0071726D">
        <w:rPr>
          <w:rFonts w:ascii="Times New Roman" w:eastAsia="Calibri" w:hAnsi="Times New Roman" w:cs="Times New Roman"/>
          <w:kern w:val="1"/>
          <w:sz w:val="27"/>
          <w:szCs w:val="27"/>
        </w:rPr>
        <w:t>На думку скаржниці такі дії судді Диби О.В. слід кваліфікувати, зокрема, як умисна або внаслідок недбалості</w:t>
      </w:r>
      <w:bookmarkStart w:id="0" w:name="n1139"/>
      <w:bookmarkEnd w:id="0"/>
      <w:r w:rsidRPr="0071726D">
        <w:rPr>
          <w:rFonts w:ascii="Times New Roman" w:eastAsia="Calibri" w:hAnsi="Times New Roman" w:cs="Times New Roman"/>
          <w:kern w:val="1"/>
          <w:sz w:val="27"/>
          <w:szCs w:val="27"/>
        </w:rPr>
        <w:t xml:space="preserve"> незаконна відмова в доступі до правосуддя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безпідставне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w:t>
      </w:r>
    </w:p>
    <w:p w:rsidR="00C12AAF" w:rsidRPr="0071726D" w:rsidRDefault="00C12AAF" w:rsidP="00C12AAF">
      <w:pPr>
        <w:spacing w:after="0" w:line="240" w:lineRule="auto"/>
        <w:ind w:firstLine="709"/>
        <w:jc w:val="both"/>
        <w:rPr>
          <w:rFonts w:ascii="Times New Roman" w:eastAsia="Times New Roman" w:hAnsi="Times New Roman" w:cs="Times New Roman"/>
          <w:sz w:val="27"/>
          <w:szCs w:val="27"/>
          <w:lang w:eastAsia="ru-RU"/>
        </w:rPr>
      </w:pPr>
      <w:r w:rsidRPr="0071726D">
        <w:rPr>
          <w:rFonts w:ascii="Times New Roman" w:eastAsia="Calibri" w:hAnsi="Times New Roman" w:cs="Times New Roman"/>
          <w:sz w:val="27"/>
          <w:szCs w:val="27"/>
        </w:rPr>
        <w:t xml:space="preserve">Відповідно до протоколу автоматизованого розподілу справи між членами Вищої ради правосуддя від 12 вересня 2018 року вказану дисциплінарну скаргу передано на розгляд члену Вищої ради правосуддя </w:t>
      </w:r>
      <w:r w:rsidRPr="0071726D">
        <w:rPr>
          <w:rFonts w:ascii="Times New Roman" w:eastAsia="Times New Roman" w:hAnsi="Times New Roman" w:cs="Times New Roman"/>
          <w:sz w:val="27"/>
          <w:szCs w:val="27"/>
          <w:lang w:eastAsia="ru-RU"/>
        </w:rPr>
        <w:t>Овсієнку А.А.</w:t>
      </w:r>
    </w:p>
    <w:p w:rsidR="00C12AAF" w:rsidRPr="0071726D" w:rsidRDefault="00C12AAF" w:rsidP="00C12AAF">
      <w:pPr>
        <w:suppressAutoHyphens/>
        <w:autoSpaceDE w:val="0"/>
        <w:autoSpaceDN w:val="0"/>
        <w:spacing w:after="0" w:line="240" w:lineRule="auto"/>
        <w:ind w:firstLine="709"/>
        <w:jc w:val="both"/>
        <w:textAlignment w:val="baseline"/>
        <w:rPr>
          <w:rFonts w:ascii="Times New Roman" w:eastAsia="Times New Roman" w:hAnsi="Times New Roman" w:cs="Times New Roman"/>
          <w:sz w:val="27"/>
          <w:szCs w:val="27"/>
          <w:lang w:eastAsia="ru-RU"/>
        </w:rPr>
      </w:pPr>
      <w:r w:rsidRPr="0071726D">
        <w:rPr>
          <w:rFonts w:ascii="Times New Roman" w:eastAsia="Times New Roman" w:hAnsi="Times New Roman" w:cs="Times New Roman"/>
          <w:sz w:val="27"/>
          <w:szCs w:val="27"/>
          <w:lang w:eastAsia="ru-RU"/>
        </w:rPr>
        <w:t>На підставі рішення Вищої ради правосуддя від 24 вересня 2019 року                                  № 2556/0/15-19, 17 жовтня 2019 року здійснено повторний автоматизований розподіл матеріалу та доповідачем для проведення перевірки визначено члена Вищої ради правосуддя Шелест С.Б.</w:t>
      </w:r>
    </w:p>
    <w:p w:rsidR="00C12AAF" w:rsidRPr="0071726D" w:rsidRDefault="00C12AAF" w:rsidP="00C12AAF">
      <w:pPr>
        <w:spacing w:after="0" w:line="240" w:lineRule="auto"/>
        <w:ind w:firstLine="709"/>
        <w:jc w:val="both"/>
        <w:rPr>
          <w:rFonts w:ascii="Times New Roman" w:eastAsia="Calibri" w:hAnsi="Times New Roman" w:cs="Times New Roman"/>
          <w:sz w:val="27"/>
          <w:szCs w:val="27"/>
        </w:rPr>
      </w:pPr>
      <w:r w:rsidRPr="0071726D">
        <w:rPr>
          <w:rFonts w:ascii="Times New Roman" w:eastAsia="Calibri" w:hAnsi="Times New Roman" w:cs="Times New Roman"/>
          <w:sz w:val="27"/>
          <w:szCs w:val="27"/>
          <w:highlight w:val="white"/>
        </w:rPr>
        <w:t xml:space="preserve">Пунктом 1 частини першої статті 43 Закону України «Про Вищу раду правосуддя» передбачений  порядок попередньої перевірки дисциплінарної скарги та установлено, що член </w:t>
      </w:r>
      <w:r w:rsidRPr="0071726D">
        <w:rPr>
          <w:rFonts w:ascii="Times New Roman" w:eastAsia="Calibri" w:hAnsi="Times New Roman" w:cs="Times New Roman"/>
          <w:sz w:val="27"/>
          <w:szCs w:val="27"/>
        </w:rPr>
        <w:t xml:space="preserve">Дисциплінарної палати, визначений для попередньої </w:t>
      </w:r>
      <w:r w:rsidRPr="0071726D">
        <w:rPr>
          <w:rFonts w:ascii="Times New Roman" w:eastAsia="Calibri" w:hAnsi="Times New Roman" w:cs="Times New Roman"/>
          <w:sz w:val="27"/>
          <w:szCs w:val="27"/>
        </w:rPr>
        <w:lastRenderedPageBreak/>
        <w:t>перевірки відповідної дисциплінарної скарги (доповідач), зокрема, вивчає дисциплінарну скаргу і перевіряє її відповідність вимогам закону.</w:t>
      </w:r>
    </w:p>
    <w:p w:rsidR="00C12AAF" w:rsidRPr="0071726D" w:rsidRDefault="00C12AAF" w:rsidP="00C12AAF">
      <w:pPr>
        <w:suppressAutoHyphens/>
        <w:autoSpaceDE w:val="0"/>
        <w:autoSpaceDN w:val="0"/>
        <w:spacing w:after="0" w:line="240" w:lineRule="auto"/>
        <w:ind w:firstLine="709"/>
        <w:jc w:val="both"/>
        <w:textAlignment w:val="baseline"/>
        <w:rPr>
          <w:rFonts w:ascii="Times New Roman" w:eastAsia="Arial Unicode MS" w:hAnsi="Times New Roman" w:cs="Times New Roman"/>
          <w:sz w:val="27"/>
          <w:szCs w:val="27"/>
          <w:lang w:eastAsia="ru-RU"/>
        </w:rPr>
      </w:pPr>
      <w:r w:rsidRPr="0071726D">
        <w:rPr>
          <w:rFonts w:ascii="Times New Roman" w:eastAsia="Arial Unicode MS" w:hAnsi="Times New Roman" w:cs="Times New Roman"/>
          <w:sz w:val="27"/>
          <w:szCs w:val="27"/>
          <w:lang w:eastAsia="ru-RU"/>
        </w:rPr>
        <w:t xml:space="preserve">Здійснивши попереднє вивчення та перевірку дисциплінарної скарги, заслухавши доповідача – члена Першої Дисциплінарної палати Шелест С.Б., Перша Дисциплінарна палата Вищої ради правосуддя дійшла висновку про відмову у відкритті дисциплінарної справи стосовно судді </w:t>
      </w:r>
      <w:r w:rsidRPr="0071726D">
        <w:rPr>
          <w:rFonts w:ascii="Times New Roman" w:eastAsia="Times New Roman" w:hAnsi="Times New Roman" w:cs="Times New Roman"/>
          <w:sz w:val="27"/>
          <w:szCs w:val="27"/>
          <w:lang w:eastAsia="ru-RU"/>
        </w:rPr>
        <w:t xml:space="preserve">Оболонського районного суду міста Києва Диби О.В. </w:t>
      </w:r>
      <w:r w:rsidRPr="0071726D">
        <w:rPr>
          <w:rFonts w:ascii="Times New Roman" w:eastAsia="Arial Unicode MS" w:hAnsi="Times New Roman" w:cs="Times New Roman"/>
          <w:sz w:val="27"/>
          <w:szCs w:val="27"/>
          <w:lang w:eastAsia="ru-RU"/>
        </w:rPr>
        <w:t>з огляду на таке.</w:t>
      </w:r>
    </w:p>
    <w:p w:rsidR="00C12AAF" w:rsidRPr="0071726D" w:rsidRDefault="00C12AAF" w:rsidP="00C12AAF">
      <w:pPr>
        <w:suppressAutoHyphens/>
        <w:autoSpaceDE w:val="0"/>
        <w:autoSpaceDN w:val="0"/>
        <w:spacing w:after="0" w:line="240" w:lineRule="auto"/>
        <w:ind w:firstLine="709"/>
        <w:jc w:val="both"/>
        <w:textAlignment w:val="baseline"/>
        <w:rPr>
          <w:rFonts w:ascii="Times New Roman" w:eastAsia="Times New Roman" w:hAnsi="Times New Roman" w:cs="Times New Roman"/>
          <w:color w:val="000000"/>
          <w:sz w:val="27"/>
          <w:szCs w:val="27"/>
          <w:lang w:eastAsia="ru-RU"/>
        </w:rPr>
      </w:pPr>
      <w:r w:rsidRPr="0071726D">
        <w:rPr>
          <w:rFonts w:ascii="Times New Roman" w:eastAsia="Times New Roman" w:hAnsi="Times New Roman" w:cs="Times New Roman"/>
          <w:color w:val="000000"/>
          <w:sz w:val="27"/>
          <w:szCs w:val="27"/>
          <w:lang w:eastAsia="ru-RU"/>
        </w:rPr>
        <w:t xml:space="preserve">У провадженні судді Оболонського районного суду міста Києва Диби О.В. перебувала справа № 756/10701/17 </w:t>
      </w:r>
      <w:r w:rsidRPr="0071726D">
        <w:rPr>
          <w:rFonts w:ascii="Times New Roman" w:hAnsi="Times New Roman" w:cs="Times New Roman"/>
          <w:color w:val="000000"/>
          <w:sz w:val="27"/>
          <w:szCs w:val="27"/>
        </w:rPr>
        <w:t xml:space="preserve">за первісним позовом </w:t>
      </w:r>
      <w:r>
        <w:rPr>
          <w:rFonts w:ascii="Times New Roman" w:hAnsi="Times New Roman" w:cs="Times New Roman"/>
          <w:color w:val="000000"/>
          <w:sz w:val="27"/>
          <w:szCs w:val="27"/>
        </w:rPr>
        <w:t>ОСОБА_1</w:t>
      </w:r>
      <w:r w:rsidRPr="0071726D">
        <w:rPr>
          <w:rFonts w:ascii="Times New Roman" w:hAnsi="Times New Roman" w:cs="Times New Roman"/>
          <w:color w:val="000000"/>
          <w:sz w:val="27"/>
          <w:szCs w:val="27"/>
        </w:rPr>
        <w:t xml:space="preserve"> до </w:t>
      </w:r>
      <w:r>
        <w:rPr>
          <w:rFonts w:ascii="Times New Roman" w:hAnsi="Times New Roman" w:cs="Times New Roman"/>
          <w:color w:val="000000"/>
          <w:sz w:val="27"/>
          <w:szCs w:val="27"/>
        </w:rPr>
        <w:t>ОСОБА_2</w:t>
      </w:r>
      <w:r w:rsidRPr="0071726D">
        <w:rPr>
          <w:rFonts w:ascii="Times New Roman" w:hAnsi="Times New Roman" w:cs="Times New Roman"/>
          <w:color w:val="000000"/>
          <w:sz w:val="27"/>
          <w:szCs w:val="27"/>
        </w:rPr>
        <w:t xml:space="preserve">, третя особа: фізична особа - підприємець </w:t>
      </w:r>
      <w:r>
        <w:rPr>
          <w:rFonts w:ascii="Times New Roman" w:hAnsi="Times New Roman" w:cs="Times New Roman"/>
          <w:color w:val="000000"/>
          <w:sz w:val="27"/>
          <w:szCs w:val="27"/>
        </w:rPr>
        <w:t>ОСОБА_3</w:t>
      </w:r>
      <w:r w:rsidRPr="0071726D">
        <w:rPr>
          <w:rFonts w:ascii="Times New Roman" w:hAnsi="Times New Roman" w:cs="Times New Roman"/>
          <w:color w:val="000000"/>
          <w:sz w:val="27"/>
          <w:szCs w:val="27"/>
        </w:rPr>
        <w:t xml:space="preserve">, про поділ майна подружжя, та зустрічним позовом </w:t>
      </w:r>
      <w:r>
        <w:rPr>
          <w:rFonts w:ascii="Times New Roman" w:hAnsi="Times New Roman" w:cs="Times New Roman"/>
          <w:color w:val="000000"/>
          <w:sz w:val="27"/>
          <w:szCs w:val="27"/>
        </w:rPr>
        <w:t>ОСОБА_2</w:t>
      </w:r>
      <w:r w:rsidRPr="0071726D">
        <w:rPr>
          <w:rFonts w:ascii="Times New Roman" w:hAnsi="Times New Roman" w:cs="Times New Roman"/>
          <w:color w:val="000000"/>
          <w:sz w:val="27"/>
          <w:szCs w:val="27"/>
        </w:rPr>
        <w:t xml:space="preserve"> до </w:t>
      </w:r>
      <w:r>
        <w:rPr>
          <w:rFonts w:ascii="Times New Roman" w:hAnsi="Times New Roman" w:cs="Times New Roman"/>
          <w:color w:val="000000"/>
          <w:sz w:val="27"/>
          <w:szCs w:val="27"/>
        </w:rPr>
        <w:t>ОСОБА_1</w:t>
      </w:r>
      <w:r w:rsidRPr="0071726D">
        <w:rPr>
          <w:rFonts w:ascii="Times New Roman" w:hAnsi="Times New Roman" w:cs="Times New Roman"/>
          <w:color w:val="000000"/>
          <w:sz w:val="27"/>
          <w:szCs w:val="27"/>
        </w:rPr>
        <w:t xml:space="preserve"> про поділ майна подружжя.</w:t>
      </w:r>
    </w:p>
    <w:p w:rsidR="00C12AAF" w:rsidRPr="0071726D" w:rsidRDefault="00C12AAF" w:rsidP="00C12AAF">
      <w:pPr>
        <w:suppressAutoHyphens/>
        <w:autoSpaceDE w:val="0"/>
        <w:autoSpaceDN w:val="0"/>
        <w:spacing w:after="0" w:line="240" w:lineRule="auto"/>
        <w:ind w:firstLine="709"/>
        <w:jc w:val="both"/>
        <w:textAlignment w:val="baseline"/>
        <w:rPr>
          <w:rFonts w:ascii="Times New Roman" w:eastAsia="Times New Roman" w:hAnsi="Times New Roman" w:cs="Times New Roman"/>
          <w:color w:val="000000"/>
          <w:sz w:val="27"/>
          <w:szCs w:val="27"/>
          <w:lang w:eastAsia="ru-RU"/>
        </w:rPr>
      </w:pPr>
      <w:r w:rsidRPr="0071726D">
        <w:rPr>
          <w:rFonts w:ascii="Times New Roman" w:eastAsia="Times New Roman" w:hAnsi="Times New Roman" w:cs="Times New Roman"/>
          <w:color w:val="000000"/>
          <w:sz w:val="27"/>
          <w:szCs w:val="27"/>
          <w:lang w:eastAsia="ru-RU"/>
        </w:rPr>
        <w:t xml:space="preserve">Під час розгляду справи представник </w:t>
      </w:r>
      <w:r>
        <w:rPr>
          <w:rFonts w:ascii="Times New Roman" w:eastAsia="Times New Roman" w:hAnsi="Times New Roman" w:cs="Times New Roman"/>
          <w:color w:val="000000"/>
          <w:sz w:val="27"/>
          <w:szCs w:val="27"/>
          <w:lang w:eastAsia="ru-RU"/>
        </w:rPr>
        <w:t>ОСОБА_2</w:t>
      </w:r>
      <w:r w:rsidRPr="0071726D">
        <w:rPr>
          <w:rFonts w:ascii="Times New Roman" w:eastAsia="Times New Roman" w:hAnsi="Times New Roman" w:cs="Times New Roman"/>
          <w:color w:val="000000"/>
          <w:sz w:val="27"/>
          <w:szCs w:val="27"/>
          <w:lang w:eastAsia="ru-RU"/>
        </w:rPr>
        <w:t xml:space="preserve"> – </w:t>
      </w:r>
      <w:r>
        <w:rPr>
          <w:rFonts w:ascii="Times New Roman" w:eastAsia="Times New Roman" w:hAnsi="Times New Roman" w:cs="Times New Roman"/>
          <w:color w:val="000000"/>
          <w:sz w:val="27"/>
          <w:szCs w:val="27"/>
          <w:lang w:eastAsia="ru-RU"/>
        </w:rPr>
        <w:t>ОСОБА_4</w:t>
      </w:r>
      <w:r w:rsidRPr="0071726D">
        <w:rPr>
          <w:rFonts w:ascii="Times New Roman" w:eastAsia="Times New Roman" w:hAnsi="Times New Roman" w:cs="Times New Roman"/>
          <w:color w:val="000000"/>
          <w:sz w:val="27"/>
          <w:szCs w:val="27"/>
          <w:lang w:eastAsia="ru-RU"/>
        </w:rPr>
        <w:t xml:space="preserve"> подав до суду заяву про забезпечення зустрічного позову шляхом встановлення для </w:t>
      </w:r>
      <w:r>
        <w:rPr>
          <w:rFonts w:ascii="Times New Roman" w:eastAsia="Times New Roman" w:hAnsi="Times New Roman" w:cs="Times New Roman"/>
          <w:color w:val="000000"/>
          <w:sz w:val="27"/>
          <w:szCs w:val="27"/>
          <w:lang w:eastAsia="ru-RU"/>
        </w:rPr>
        <w:t xml:space="preserve">                ОСОБА_1</w:t>
      </w:r>
      <w:r w:rsidRPr="0071726D">
        <w:rPr>
          <w:rFonts w:ascii="Times New Roman" w:eastAsia="Times New Roman" w:hAnsi="Times New Roman" w:cs="Times New Roman"/>
          <w:color w:val="000000"/>
          <w:sz w:val="27"/>
          <w:szCs w:val="27"/>
          <w:lang w:eastAsia="ru-RU"/>
        </w:rPr>
        <w:t xml:space="preserve"> обов’язку вчинити певні дії, а саме: внести на депозитний рахунок Оболонського районного суду міста Києва грошову суму у розмірі 147 272,19 грн., як компенсації ½ частини вартості неподільної речі – спірного автомобіля.</w:t>
      </w:r>
    </w:p>
    <w:p w:rsidR="00C12AAF" w:rsidRPr="0071726D" w:rsidRDefault="00C12AAF" w:rsidP="00C12AAF">
      <w:pPr>
        <w:suppressAutoHyphens/>
        <w:autoSpaceDE w:val="0"/>
        <w:autoSpaceDN w:val="0"/>
        <w:spacing w:after="0" w:line="240" w:lineRule="auto"/>
        <w:ind w:firstLine="709"/>
        <w:jc w:val="both"/>
        <w:textAlignment w:val="baseline"/>
        <w:rPr>
          <w:rFonts w:ascii="Times New Roman" w:eastAsia="Times New Roman" w:hAnsi="Times New Roman" w:cs="Times New Roman"/>
          <w:color w:val="000000"/>
          <w:sz w:val="27"/>
          <w:szCs w:val="27"/>
          <w:lang w:eastAsia="ru-RU"/>
        </w:rPr>
      </w:pPr>
      <w:r w:rsidRPr="0071726D">
        <w:rPr>
          <w:rFonts w:ascii="Times New Roman" w:eastAsia="Times New Roman" w:hAnsi="Times New Roman" w:cs="Times New Roman"/>
          <w:color w:val="000000"/>
          <w:sz w:val="27"/>
          <w:szCs w:val="27"/>
          <w:lang w:eastAsia="ru-RU"/>
        </w:rPr>
        <w:t>Ухвалою Оболонського районного суду міста Києва від 22 серпня                      2018 року у задоволені вказаної заяви відмовлено.</w:t>
      </w:r>
    </w:p>
    <w:p w:rsidR="00C12AAF" w:rsidRPr="0071726D" w:rsidRDefault="00C12AAF" w:rsidP="00C12AAF">
      <w:pPr>
        <w:spacing w:after="0" w:line="240" w:lineRule="auto"/>
        <w:ind w:firstLine="709"/>
        <w:jc w:val="both"/>
        <w:rPr>
          <w:rFonts w:ascii="Times New Roman" w:eastAsia="Times New Roman" w:hAnsi="Times New Roman" w:cs="Times New Roman"/>
          <w:sz w:val="27"/>
          <w:szCs w:val="27"/>
          <w:lang w:eastAsia="ru-RU"/>
        </w:rPr>
      </w:pPr>
      <w:r w:rsidRPr="0071726D">
        <w:rPr>
          <w:rFonts w:ascii="Times New Roman" w:eastAsia="Times New Roman" w:hAnsi="Times New Roman" w:cs="Times New Roman"/>
          <w:sz w:val="27"/>
          <w:szCs w:val="27"/>
          <w:lang w:eastAsia="ru-RU"/>
        </w:rPr>
        <w:t>Відповідно до статті 258 ЦПК України, судовими рішеннями є зокрема і ухвали.</w:t>
      </w:r>
    </w:p>
    <w:p w:rsidR="00C12AAF" w:rsidRPr="0071726D" w:rsidRDefault="00C12AAF" w:rsidP="00C12AAF">
      <w:pPr>
        <w:spacing w:after="0" w:line="240" w:lineRule="auto"/>
        <w:ind w:firstLine="709"/>
        <w:jc w:val="both"/>
        <w:rPr>
          <w:rFonts w:ascii="Times New Roman" w:eastAsia="Times New Roman" w:hAnsi="Times New Roman" w:cs="Times New Roman"/>
          <w:sz w:val="27"/>
          <w:szCs w:val="27"/>
          <w:lang w:eastAsia="ru-RU"/>
        </w:rPr>
      </w:pPr>
      <w:r w:rsidRPr="0071726D">
        <w:rPr>
          <w:rFonts w:ascii="Times New Roman" w:eastAsia="Times New Roman" w:hAnsi="Times New Roman" w:cs="Times New Roman"/>
          <w:sz w:val="27"/>
          <w:szCs w:val="27"/>
          <w:lang w:eastAsia="ru-RU"/>
        </w:rPr>
        <w:t>Згідно зі статтею 259 ЦПК України, суди ухвалюють рішення, постанови іменем України негайно після закінчення судового розгляду. Складання повного тексту ухвали, залежно від складності справи, може бути відкладено на строк не більше як п’ять днів з дня оголошення вступної та резолютивної частин ухвали.</w:t>
      </w:r>
    </w:p>
    <w:p w:rsidR="00C12AAF" w:rsidRPr="0071726D" w:rsidRDefault="00C12AAF" w:rsidP="00C12AAF">
      <w:pPr>
        <w:spacing w:after="0" w:line="240" w:lineRule="auto"/>
        <w:ind w:firstLine="709"/>
        <w:jc w:val="both"/>
        <w:rPr>
          <w:rFonts w:ascii="Times New Roman" w:eastAsia="Times New Roman" w:hAnsi="Times New Roman" w:cs="Times New Roman"/>
          <w:sz w:val="27"/>
          <w:szCs w:val="27"/>
          <w:lang w:eastAsia="ru-RU"/>
        </w:rPr>
      </w:pPr>
      <w:r w:rsidRPr="0071726D">
        <w:rPr>
          <w:rFonts w:ascii="Times New Roman" w:eastAsia="Times New Roman" w:hAnsi="Times New Roman" w:cs="Times New Roman"/>
          <w:sz w:val="27"/>
          <w:szCs w:val="27"/>
          <w:lang w:eastAsia="ru-RU"/>
        </w:rPr>
        <w:t>Відповідно до статті 272 ЦПК України, копії повного судового рішення вручаються учасникам справи, які були присутні у судовому засіданні, негайно після проголошення такого рішення. У разі проголошення в судовому засіданні скороченого рішення суд надсилає учасникам справи копію повного судового рішення протягом двох днів з дня його складання - в електронній формі у порядку, встановленому законом (у випадку наявності в особи офіційної електронної адреси), або рекомендованим листом з повідомленням про вручення - якщо така адреса в особи відсутня. Учасникам справи, які не були присутні в судовому засіданні, або якщо судове рішення було ухвалено поза межами судового засідання чи без повідомлення (виклику) учасників справи, копія судового рішення надсилається протягом двох днів з дня його складення у повному обсязі в електронній формі у порядку, визначеному законом, - у випадку наявності у особи офіційної електронної адреси, або рекомендованим листом з повідомленням про вручення - якщо така адреса відсутня.</w:t>
      </w:r>
    </w:p>
    <w:p w:rsidR="00C12AAF" w:rsidRPr="0071726D" w:rsidRDefault="00C12AAF" w:rsidP="00C12AAF">
      <w:pPr>
        <w:pStyle w:val="1"/>
        <w:ind w:firstLine="709"/>
        <w:jc w:val="both"/>
        <w:rPr>
          <w:sz w:val="27"/>
          <w:szCs w:val="27"/>
        </w:rPr>
      </w:pPr>
      <w:r w:rsidRPr="0071726D">
        <w:rPr>
          <w:sz w:val="27"/>
          <w:szCs w:val="27"/>
        </w:rPr>
        <w:t>Попередньою перевіркою установлено, що в судовому засіданні 22 серпня 2018 року було оголошено вступну та резолютивну частини ухвали про відмову у задоволенні заяви про забезпечення позову.</w:t>
      </w:r>
    </w:p>
    <w:p w:rsidR="00C12AAF" w:rsidRPr="0071726D" w:rsidRDefault="00C12AAF" w:rsidP="00C12AAF">
      <w:pPr>
        <w:pStyle w:val="1"/>
        <w:ind w:firstLine="709"/>
        <w:jc w:val="both"/>
        <w:rPr>
          <w:sz w:val="27"/>
          <w:szCs w:val="27"/>
        </w:rPr>
      </w:pPr>
      <w:r w:rsidRPr="0071726D">
        <w:rPr>
          <w:sz w:val="27"/>
          <w:szCs w:val="27"/>
        </w:rPr>
        <w:t>Відповідно до частини другої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C12AAF" w:rsidRPr="0071726D" w:rsidRDefault="00C12AAF" w:rsidP="00C12AAF">
      <w:pPr>
        <w:pStyle w:val="Style98"/>
        <w:widowControl/>
        <w:spacing w:line="240" w:lineRule="auto"/>
        <w:ind w:firstLine="709"/>
        <w:rPr>
          <w:color w:val="000000"/>
          <w:sz w:val="27"/>
          <w:szCs w:val="27"/>
          <w:shd w:val="clear" w:color="auto" w:fill="FFFFFF"/>
        </w:rPr>
      </w:pPr>
      <w:r w:rsidRPr="0071726D">
        <w:rPr>
          <w:sz w:val="27"/>
          <w:szCs w:val="27"/>
        </w:rPr>
        <w:t xml:space="preserve">Згідно з пунктом 1 розділу ІІІ Порядку ведення Єдиного державного реєстру судових рішень, затвердженого Рішенням Вищої ради правосуддя від 19 квітня </w:t>
      </w:r>
      <w:r>
        <w:rPr>
          <w:sz w:val="27"/>
          <w:szCs w:val="27"/>
        </w:rPr>
        <w:t xml:space="preserve"> </w:t>
      </w:r>
      <w:r w:rsidRPr="0071726D">
        <w:rPr>
          <w:sz w:val="27"/>
          <w:szCs w:val="27"/>
        </w:rPr>
        <w:t xml:space="preserve">2018 року № 1200/0/15-18 </w:t>
      </w:r>
      <w:r w:rsidRPr="0071726D">
        <w:rPr>
          <w:sz w:val="27"/>
          <w:szCs w:val="27"/>
          <w:shd w:val="clear" w:color="auto" w:fill="FFFFFF"/>
        </w:rPr>
        <w:t xml:space="preserve">електронний примірник судового рішення або окремої </w:t>
      </w:r>
      <w:r w:rsidRPr="0071726D">
        <w:rPr>
          <w:sz w:val="27"/>
          <w:szCs w:val="27"/>
          <w:shd w:val="clear" w:color="auto" w:fill="FFFFFF"/>
        </w:rPr>
        <w:lastRenderedPageBreak/>
        <w:t>думки судді оприлюд</w:t>
      </w:r>
      <w:r w:rsidRPr="0071726D">
        <w:rPr>
          <w:color w:val="000000"/>
          <w:sz w:val="27"/>
          <w:szCs w:val="27"/>
          <w:shd w:val="clear" w:color="auto" w:fill="FFFFFF"/>
        </w:rPr>
        <w:t>нюється шляхом надсилання до Реєстру у день його виготовлення засобами АСДС.</w:t>
      </w:r>
    </w:p>
    <w:p w:rsidR="00C12AAF" w:rsidRPr="0071726D" w:rsidRDefault="00C12AAF" w:rsidP="00C12AAF">
      <w:pPr>
        <w:suppressAutoHyphens/>
        <w:autoSpaceDE w:val="0"/>
        <w:autoSpaceDN w:val="0"/>
        <w:spacing w:after="0" w:line="240" w:lineRule="auto"/>
        <w:ind w:firstLine="709"/>
        <w:jc w:val="both"/>
        <w:textAlignment w:val="baseline"/>
        <w:rPr>
          <w:rFonts w:ascii="Times New Roman" w:eastAsia="Times New Roman" w:hAnsi="Times New Roman" w:cs="Times New Roman"/>
          <w:color w:val="000000" w:themeColor="text1"/>
          <w:sz w:val="27"/>
          <w:szCs w:val="27"/>
          <w:lang w:eastAsia="uk-UA"/>
        </w:rPr>
      </w:pPr>
      <w:r w:rsidRPr="0071726D">
        <w:rPr>
          <w:rFonts w:ascii="Times New Roman" w:eastAsia="Times New Roman" w:hAnsi="Times New Roman" w:cs="Times New Roman"/>
          <w:color w:val="000000" w:themeColor="text1"/>
          <w:sz w:val="27"/>
          <w:szCs w:val="27"/>
          <w:lang w:eastAsia="uk-UA"/>
        </w:rPr>
        <w:t xml:space="preserve">Згідно інформації, яка міститься у Єдиному державному реєстрі судових рішень, електронну копію скороченого тексту ухвали Оболонського районного суду міста Києва від 22 серпня 2018 року у справі № 756/10701/17 </w:t>
      </w:r>
      <w:r w:rsidRPr="0071726D">
        <w:rPr>
          <w:rFonts w:ascii="Times New Roman" w:eastAsia="Times New Roman" w:hAnsi="Times New Roman" w:cs="Times New Roman"/>
          <w:color w:val="000000" w:themeColor="text1"/>
          <w:sz w:val="27"/>
          <w:szCs w:val="27"/>
          <w:lang w:eastAsia="ru-RU"/>
        </w:rPr>
        <w:t xml:space="preserve">було надіслано до Єдиного державного реєстру судових рішень 22 серпня 2018 року, зареєстровано </w:t>
      </w:r>
      <w:r>
        <w:rPr>
          <w:rFonts w:ascii="Times New Roman" w:eastAsia="Times New Roman" w:hAnsi="Times New Roman" w:cs="Times New Roman"/>
          <w:color w:val="000000" w:themeColor="text1"/>
          <w:sz w:val="27"/>
          <w:szCs w:val="27"/>
          <w:lang w:eastAsia="ru-RU"/>
        </w:rPr>
        <w:t xml:space="preserve"> </w:t>
      </w:r>
      <w:r w:rsidRPr="0071726D">
        <w:rPr>
          <w:rFonts w:ascii="Times New Roman" w:eastAsia="Times New Roman" w:hAnsi="Times New Roman" w:cs="Times New Roman"/>
          <w:color w:val="000000" w:themeColor="text1"/>
          <w:sz w:val="27"/>
          <w:szCs w:val="27"/>
          <w:lang w:eastAsia="ru-RU"/>
        </w:rPr>
        <w:t>23 серпня 2018 року, оприлюднено – 28 серпня 2018 року. Повний текст вказаної ухвали було надіслано до Єдиного державного реєстру судових рішень 9 вересня 2018 року, зареєстровано 9 вересня 2018 року, оприлюднено – 11 вересня 2018 року.</w:t>
      </w:r>
    </w:p>
    <w:p w:rsidR="00C12AAF" w:rsidRPr="0071726D" w:rsidRDefault="00C12AAF" w:rsidP="00C12AAF">
      <w:pPr>
        <w:pStyle w:val="a5"/>
        <w:ind w:firstLine="709"/>
        <w:jc w:val="both"/>
        <w:rPr>
          <w:rFonts w:ascii="Times New Roman" w:hAnsi="Times New Roman" w:cs="Times New Roman"/>
          <w:sz w:val="27"/>
          <w:szCs w:val="27"/>
        </w:rPr>
      </w:pPr>
      <w:r w:rsidRPr="0071726D">
        <w:rPr>
          <w:rFonts w:ascii="Times New Roman" w:hAnsi="Times New Roman" w:cs="Times New Roman"/>
          <w:sz w:val="27"/>
          <w:szCs w:val="27"/>
        </w:rPr>
        <w:t>Отже, мало місце порушення строку направлення копії повного тексту ухвали Оболонського районного суду міста Києва від 22 серпня 2018 року до Єдиного державного реєстру судових рішень.</w:t>
      </w:r>
    </w:p>
    <w:p w:rsidR="00C12AAF" w:rsidRPr="0071726D" w:rsidRDefault="00C12AAF" w:rsidP="00C12AAF">
      <w:pPr>
        <w:widowControl w:val="0"/>
        <w:suppressAutoHyphens/>
        <w:autoSpaceDN w:val="0"/>
        <w:spacing w:after="0" w:line="240" w:lineRule="auto"/>
        <w:ind w:firstLine="709"/>
        <w:jc w:val="both"/>
        <w:textAlignment w:val="baseline"/>
        <w:rPr>
          <w:rFonts w:ascii="Times New Roman" w:hAnsi="Times New Roman" w:cs="Times New Roman"/>
          <w:sz w:val="27"/>
          <w:szCs w:val="27"/>
        </w:rPr>
      </w:pPr>
      <w:r w:rsidRPr="0071726D">
        <w:rPr>
          <w:rFonts w:ascii="Times New Roman" w:hAnsi="Times New Roman" w:cs="Times New Roman"/>
          <w:sz w:val="27"/>
          <w:szCs w:val="27"/>
        </w:rPr>
        <w:t xml:space="preserve">У письмових поясненнях суддя Диба О.В. зазначив, що повний текст ухвали від 22 серпня 2018 року було виготовлено ним того ж дня та внесено до автоматизованої системи документообігу суд «Д3», що підтверджується її копією. Оригінал роздрукованої ухвали разом із матеріалами справи було передано секретарю судових засідань </w:t>
      </w:r>
      <w:r>
        <w:rPr>
          <w:rFonts w:ascii="Times New Roman" w:hAnsi="Times New Roman" w:cs="Times New Roman"/>
          <w:sz w:val="27"/>
          <w:szCs w:val="27"/>
        </w:rPr>
        <w:t>ОСОБА_5</w:t>
      </w:r>
      <w:r w:rsidRPr="0071726D">
        <w:rPr>
          <w:rFonts w:ascii="Times New Roman" w:hAnsi="Times New Roman" w:cs="Times New Roman"/>
          <w:sz w:val="27"/>
          <w:szCs w:val="27"/>
        </w:rPr>
        <w:t xml:space="preserve"> з метою подальшого формування справи і передачі її до відділу організаційного забезпечення розгляду цивільних та адміністративних справ.</w:t>
      </w:r>
    </w:p>
    <w:p w:rsidR="00C12AAF" w:rsidRPr="0071726D" w:rsidRDefault="00C12AAF" w:rsidP="00C12AAF">
      <w:pPr>
        <w:widowControl w:val="0"/>
        <w:suppressAutoHyphens/>
        <w:autoSpaceDN w:val="0"/>
        <w:spacing w:after="0" w:line="240" w:lineRule="auto"/>
        <w:ind w:firstLine="709"/>
        <w:jc w:val="both"/>
        <w:textAlignment w:val="baseline"/>
        <w:rPr>
          <w:rFonts w:ascii="Times New Roman" w:hAnsi="Times New Roman" w:cs="Times New Roman"/>
          <w:sz w:val="27"/>
          <w:szCs w:val="27"/>
        </w:rPr>
      </w:pPr>
      <w:r w:rsidRPr="0071726D">
        <w:rPr>
          <w:rFonts w:ascii="Times New Roman" w:hAnsi="Times New Roman" w:cs="Times New Roman"/>
          <w:sz w:val="27"/>
          <w:szCs w:val="27"/>
        </w:rPr>
        <w:t>9 вересня 2018 року судді Дибі О.В. з відділу організаційного забезпечення розгляду цивільних та адміністративних справ надійшла інформація про                                      непереведення ухвали суду від 22 серпня 2018 року, яка внесена до автоматизованої системи документообігу суду «Д3» зі статусу «Чернетка» в статус «Оригінал». Вказаний недолік було негайно усунуто.</w:t>
      </w:r>
    </w:p>
    <w:p w:rsidR="00C12AAF" w:rsidRPr="0071726D" w:rsidRDefault="00C12AAF" w:rsidP="00C12AAF">
      <w:pPr>
        <w:pStyle w:val="a5"/>
        <w:ind w:firstLine="708"/>
        <w:jc w:val="both"/>
        <w:rPr>
          <w:rFonts w:ascii="Times New Roman" w:eastAsia="Times New Roman" w:hAnsi="Times New Roman" w:cs="Times New Roman"/>
          <w:sz w:val="27"/>
          <w:szCs w:val="27"/>
          <w:lang w:eastAsia="ru-RU"/>
        </w:rPr>
      </w:pPr>
      <w:r w:rsidRPr="0071726D">
        <w:rPr>
          <w:rFonts w:ascii="Times New Roman" w:eastAsia="Times New Roman" w:hAnsi="Times New Roman" w:cs="Times New Roman"/>
          <w:color w:val="000000"/>
          <w:sz w:val="27"/>
          <w:szCs w:val="27"/>
          <w:lang w:eastAsia="uk-UA" w:bidi="uk-UA"/>
        </w:rPr>
        <w:t>Суддя Диба О.В. просив врахувати, що</w:t>
      </w:r>
      <w:r w:rsidRPr="0071726D">
        <w:rPr>
          <w:rStyle w:val="FontStyle16"/>
          <w:b/>
          <w:sz w:val="27"/>
          <w:szCs w:val="27"/>
        </w:rPr>
        <w:t xml:space="preserve"> </w:t>
      </w:r>
      <w:r w:rsidRPr="0071726D">
        <w:rPr>
          <w:rStyle w:val="FontStyle16"/>
          <w:sz w:val="27"/>
          <w:szCs w:val="27"/>
        </w:rPr>
        <w:t xml:space="preserve">у 2018 році в його провадженні перебувало 1841 справ матеріалів, з них розглянуто – 1334 справи та                                159 матеріалів. Станом на 22 серпня 2018 року суддя приймав участь у розгляді </w:t>
      </w:r>
      <w:r>
        <w:rPr>
          <w:rStyle w:val="FontStyle16"/>
          <w:sz w:val="27"/>
          <w:szCs w:val="27"/>
        </w:rPr>
        <w:t xml:space="preserve">                 </w:t>
      </w:r>
      <w:r w:rsidRPr="0071726D">
        <w:rPr>
          <w:rStyle w:val="FontStyle16"/>
          <w:sz w:val="27"/>
          <w:szCs w:val="27"/>
        </w:rPr>
        <w:t>16 кримінальних справ (проваджень) у складі колегій</w:t>
      </w:r>
      <w:r w:rsidRPr="0071726D">
        <w:rPr>
          <w:rFonts w:ascii="Times New Roman" w:eastAsia="Times New Roman" w:hAnsi="Times New Roman" w:cs="Times New Roman"/>
          <w:color w:val="000000"/>
          <w:sz w:val="27"/>
          <w:szCs w:val="27"/>
          <w:lang w:eastAsia="uk-UA" w:bidi="uk-UA"/>
        </w:rPr>
        <w:t>. Крім того, ш</w:t>
      </w:r>
      <w:r w:rsidRPr="0071726D">
        <w:rPr>
          <w:rFonts w:ascii="Times New Roman" w:eastAsia="Times New Roman" w:hAnsi="Times New Roman" w:cs="Times New Roman"/>
          <w:sz w:val="27"/>
          <w:szCs w:val="27"/>
          <w:lang w:eastAsia="ru-RU"/>
        </w:rPr>
        <w:t xml:space="preserve">татна чисельність суддів Оболонського районного суду міста Києва становить </w:t>
      </w:r>
      <w:r>
        <w:rPr>
          <w:rFonts w:ascii="Times New Roman" w:eastAsia="Times New Roman" w:hAnsi="Times New Roman" w:cs="Times New Roman"/>
          <w:sz w:val="27"/>
          <w:szCs w:val="27"/>
          <w:lang w:eastAsia="ru-RU"/>
        </w:rPr>
        <w:t xml:space="preserve">                               </w:t>
      </w:r>
      <w:r w:rsidRPr="0071726D">
        <w:rPr>
          <w:rFonts w:ascii="Times New Roman" w:eastAsia="Times New Roman" w:hAnsi="Times New Roman" w:cs="Times New Roman"/>
          <w:sz w:val="27"/>
          <w:szCs w:val="27"/>
          <w:lang w:eastAsia="ru-RU"/>
        </w:rPr>
        <w:t xml:space="preserve">29 одиниць, проте у фактично працює лише 13 суддів. </w:t>
      </w:r>
    </w:p>
    <w:p w:rsidR="00C12AAF" w:rsidRPr="0071726D" w:rsidRDefault="00C12AAF" w:rsidP="00C12AAF">
      <w:pPr>
        <w:suppressAutoHyphens/>
        <w:autoSpaceDE w:val="0"/>
        <w:autoSpaceDN w:val="0"/>
        <w:spacing w:after="0" w:line="240" w:lineRule="auto"/>
        <w:ind w:firstLine="709"/>
        <w:jc w:val="both"/>
        <w:textAlignment w:val="baseline"/>
        <w:rPr>
          <w:rFonts w:ascii="Times New Roman" w:eastAsia="Times New Roman" w:hAnsi="Times New Roman" w:cs="Times New Roman"/>
          <w:sz w:val="27"/>
          <w:szCs w:val="27"/>
          <w:lang w:eastAsia="ru-RU"/>
        </w:rPr>
      </w:pPr>
      <w:r w:rsidRPr="0071726D">
        <w:rPr>
          <w:rFonts w:ascii="Times New Roman" w:eastAsia="Times New Roman" w:hAnsi="Times New Roman" w:cs="Times New Roman"/>
          <w:sz w:val="27"/>
          <w:szCs w:val="27"/>
          <w:lang w:eastAsia="ru-RU"/>
        </w:rPr>
        <w:t xml:space="preserve">Наведені показники свідчать про високий рівень навантаження судді              Диби О.В. та наявність об’єктивних причин, з яких мало місце недотримання строку </w:t>
      </w:r>
      <w:r w:rsidRPr="0071726D">
        <w:rPr>
          <w:rFonts w:ascii="Times New Roman" w:hAnsi="Times New Roman" w:cs="Times New Roman"/>
          <w:sz w:val="27"/>
          <w:szCs w:val="27"/>
        </w:rPr>
        <w:t xml:space="preserve">направлення копії повного тексту ухвали Оболонського районного суду міста Києва від 22 серпня 2018 року  до Єдиного державного реєстру судових рішень. </w:t>
      </w:r>
      <w:r w:rsidRPr="0071726D">
        <w:rPr>
          <w:rFonts w:ascii="Times New Roman" w:eastAsia="Times New Roman" w:hAnsi="Times New Roman" w:cs="Times New Roman"/>
          <w:sz w:val="27"/>
          <w:szCs w:val="27"/>
          <w:lang w:eastAsia="ru-RU"/>
        </w:rPr>
        <w:t xml:space="preserve">Втім таке порушення не унеможливило реалізацію права на апеляційне оскарження ухвали суду. </w:t>
      </w:r>
    </w:p>
    <w:p w:rsidR="00C12AAF" w:rsidRPr="0071726D" w:rsidRDefault="00C12AAF" w:rsidP="00C12AAF">
      <w:pPr>
        <w:suppressAutoHyphens/>
        <w:autoSpaceDE w:val="0"/>
        <w:autoSpaceDN w:val="0"/>
        <w:spacing w:after="0" w:line="240" w:lineRule="auto"/>
        <w:ind w:firstLine="709"/>
        <w:jc w:val="both"/>
        <w:textAlignment w:val="baseline"/>
        <w:rPr>
          <w:rFonts w:ascii="Times New Roman" w:eastAsia="Times New Roman" w:hAnsi="Times New Roman" w:cs="Times New Roman"/>
          <w:sz w:val="27"/>
          <w:szCs w:val="27"/>
          <w:lang w:eastAsia="ru-RU"/>
        </w:rPr>
      </w:pPr>
      <w:r w:rsidRPr="0071726D">
        <w:rPr>
          <w:rFonts w:ascii="Times New Roman" w:eastAsia="Times New Roman" w:hAnsi="Times New Roman" w:cs="Times New Roman"/>
          <w:sz w:val="27"/>
          <w:szCs w:val="27"/>
          <w:lang w:eastAsia="ru-RU"/>
        </w:rPr>
        <w:t xml:space="preserve">Попередньою перевіркою установлено, що постановою Київського  апеляційного суду від 28 листопада 2018 року апеляційну скаргу </w:t>
      </w:r>
      <w:r>
        <w:rPr>
          <w:rFonts w:ascii="Times New Roman" w:eastAsia="Times New Roman" w:hAnsi="Times New Roman" w:cs="Times New Roman"/>
          <w:sz w:val="27"/>
          <w:szCs w:val="27"/>
          <w:lang w:eastAsia="ru-RU"/>
        </w:rPr>
        <w:t xml:space="preserve">ОСОБА_2 </w:t>
      </w:r>
      <w:bookmarkStart w:id="1" w:name="_GoBack"/>
      <w:bookmarkEnd w:id="1"/>
      <w:r w:rsidRPr="0071726D">
        <w:rPr>
          <w:rFonts w:ascii="Times New Roman" w:eastAsia="Times New Roman" w:hAnsi="Times New Roman" w:cs="Times New Roman"/>
          <w:sz w:val="27"/>
          <w:szCs w:val="27"/>
          <w:lang w:eastAsia="ru-RU"/>
        </w:rPr>
        <w:t xml:space="preserve">залишено без задоволення, ухвалу Оболонського районного суду міста Києва                       від 22 серпня 2018 року – без змін. </w:t>
      </w:r>
    </w:p>
    <w:p w:rsidR="00C12AAF" w:rsidRPr="0071726D" w:rsidRDefault="00C12AAF" w:rsidP="00C12AAF">
      <w:pPr>
        <w:suppressAutoHyphens/>
        <w:autoSpaceDE w:val="0"/>
        <w:autoSpaceDN w:val="0"/>
        <w:spacing w:after="0" w:line="240" w:lineRule="auto"/>
        <w:ind w:firstLine="709"/>
        <w:jc w:val="both"/>
        <w:textAlignment w:val="baseline"/>
        <w:rPr>
          <w:rFonts w:ascii="Times New Roman" w:eastAsia="Times New Roman" w:hAnsi="Times New Roman" w:cs="Times New Roman"/>
          <w:sz w:val="27"/>
          <w:szCs w:val="27"/>
          <w:lang w:eastAsia="ru-RU"/>
        </w:rPr>
      </w:pPr>
      <w:r w:rsidRPr="0071726D">
        <w:rPr>
          <w:rFonts w:ascii="Times New Roman" w:eastAsia="Times New Roman" w:hAnsi="Times New Roman" w:cs="Times New Roman"/>
          <w:sz w:val="27"/>
          <w:szCs w:val="27"/>
          <w:shd w:val="clear" w:color="auto" w:fill="FFFFFF"/>
          <w:lang w:eastAsia="ru-RU"/>
        </w:rPr>
        <w:t>Отже, скаржниця реалізувала право на апеляційне оскарження судового рішення.</w:t>
      </w:r>
    </w:p>
    <w:p w:rsidR="00C12AAF" w:rsidRPr="0071726D" w:rsidRDefault="00C12AAF" w:rsidP="00C12AAF">
      <w:pPr>
        <w:spacing w:after="0" w:line="240" w:lineRule="auto"/>
        <w:ind w:firstLine="709"/>
        <w:jc w:val="both"/>
        <w:rPr>
          <w:rFonts w:ascii="Times New Roman" w:eastAsia="Calibri" w:hAnsi="Times New Roman" w:cs="Times New Roman"/>
          <w:color w:val="000000"/>
          <w:sz w:val="27"/>
          <w:szCs w:val="27"/>
          <w:shd w:val="clear" w:color="auto" w:fill="FFFFFF"/>
        </w:rPr>
      </w:pPr>
      <w:r w:rsidRPr="0071726D">
        <w:rPr>
          <w:rFonts w:ascii="Times New Roman" w:eastAsia="Calibri" w:hAnsi="Times New Roman" w:cs="Times New Roman"/>
          <w:sz w:val="27"/>
          <w:szCs w:val="27"/>
          <w:shd w:val="clear" w:color="auto" w:fill="FFFFFF"/>
        </w:rPr>
        <w:t xml:space="preserve">Відповідно до пункту 2 частини першої статті 106 Закону України «Про судоустрій і статус суддів» суддю може бути притягнуто </w:t>
      </w:r>
      <w:r w:rsidRPr="0071726D">
        <w:rPr>
          <w:rFonts w:ascii="Times New Roman" w:eastAsia="Calibri" w:hAnsi="Times New Roman" w:cs="Times New Roman"/>
          <w:sz w:val="27"/>
          <w:szCs w:val="27"/>
        </w:rPr>
        <w:t xml:space="preserve">до дисциплінарної відповідальності у порядку дисциплінарного провадження, зокрема, з підстав </w:t>
      </w:r>
      <w:r w:rsidRPr="0071726D">
        <w:rPr>
          <w:rFonts w:ascii="Times New Roman" w:eastAsia="Calibri" w:hAnsi="Times New Roman" w:cs="Times New Roman"/>
          <w:color w:val="000000"/>
          <w:sz w:val="27"/>
          <w:szCs w:val="27"/>
          <w:shd w:val="clear" w:color="auto" w:fill="FFFFFF"/>
        </w:rPr>
        <w:t>несвоєчасного надання суддею копії судового рішення для її внесення до Єдиного державного реєстру судових рішень.</w:t>
      </w:r>
    </w:p>
    <w:p w:rsidR="00C12AAF" w:rsidRPr="0071726D" w:rsidRDefault="00C12AAF" w:rsidP="00C12AAF">
      <w:pPr>
        <w:pStyle w:val="Style98"/>
        <w:widowControl/>
        <w:spacing w:line="240" w:lineRule="auto"/>
        <w:ind w:firstLine="709"/>
        <w:rPr>
          <w:sz w:val="27"/>
          <w:szCs w:val="27"/>
        </w:rPr>
      </w:pPr>
      <w:r w:rsidRPr="0071726D">
        <w:rPr>
          <w:sz w:val="27"/>
          <w:szCs w:val="27"/>
        </w:rPr>
        <w:lastRenderedPageBreak/>
        <w:t xml:space="preserve">Втім виявлення факту недотримання передбаченого законом строку </w:t>
      </w:r>
      <w:r w:rsidRPr="0071726D">
        <w:rPr>
          <w:color w:val="000000"/>
          <w:sz w:val="27"/>
          <w:szCs w:val="27"/>
          <w:shd w:val="clear" w:color="auto" w:fill="FFFFFF"/>
        </w:rPr>
        <w:t>надання суддею копії судового рішення для її внесення до Єдиного державного реєстру судових рішень</w:t>
      </w:r>
      <w:r w:rsidRPr="0071726D">
        <w:rPr>
          <w:sz w:val="27"/>
          <w:szCs w:val="27"/>
        </w:rPr>
        <w:t xml:space="preserve"> не є безумовним свідченням наявності підстав для притягнення судді до дисциплінарної відповідальності. </w:t>
      </w:r>
    </w:p>
    <w:p w:rsidR="00C12AAF" w:rsidRPr="0071726D" w:rsidRDefault="00C12AAF" w:rsidP="00C12AAF">
      <w:pPr>
        <w:widowControl w:val="0"/>
        <w:suppressAutoHyphens/>
        <w:autoSpaceDE w:val="0"/>
        <w:autoSpaceDN w:val="0"/>
        <w:spacing w:after="0" w:line="240" w:lineRule="auto"/>
        <w:ind w:firstLine="709"/>
        <w:jc w:val="both"/>
        <w:textAlignment w:val="baseline"/>
        <w:rPr>
          <w:rFonts w:ascii="Times New Roman" w:eastAsia="Calibri" w:hAnsi="Times New Roman" w:cs="Times New Roman"/>
          <w:sz w:val="27"/>
          <w:szCs w:val="27"/>
        </w:rPr>
      </w:pPr>
      <w:r w:rsidRPr="0071726D">
        <w:rPr>
          <w:rFonts w:ascii="Times New Roman" w:eastAsia="Calibri" w:hAnsi="Times New Roman" w:cs="Times New Roman"/>
          <w:sz w:val="27"/>
          <w:szCs w:val="27"/>
        </w:rPr>
        <w:t>Попередньою перевіркою установлено відсутність суб’єктивної сторони дисциплінарного проступку, визначеного пунктом 2 частини першої статті 106 Закону України «Про судоустрій та статус суддів» у виді умислу або недбалості, що у свою чергу, виключає склад дисциплінарного проступку.</w:t>
      </w:r>
    </w:p>
    <w:p w:rsidR="00C12AAF" w:rsidRPr="0071726D" w:rsidRDefault="00C12AAF" w:rsidP="00C12AAF">
      <w:pPr>
        <w:suppressAutoHyphens/>
        <w:autoSpaceDE w:val="0"/>
        <w:autoSpaceDN w:val="0"/>
        <w:spacing w:after="0" w:line="240" w:lineRule="auto"/>
        <w:ind w:firstLine="708"/>
        <w:jc w:val="both"/>
        <w:textAlignment w:val="baseline"/>
        <w:rPr>
          <w:rFonts w:ascii="Times New Roman" w:eastAsia="Times New Roman" w:hAnsi="Times New Roman" w:cs="Times New Roman"/>
          <w:sz w:val="27"/>
          <w:szCs w:val="27"/>
          <w:lang w:eastAsia="uk-UA"/>
        </w:rPr>
      </w:pPr>
      <w:r w:rsidRPr="0071726D">
        <w:rPr>
          <w:rFonts w:ascii="Times New Roman" w:eastAsia="Calibri" w:hAnsi="Times New Roman" w:cs="Times New Roman"/>
          <w:sz w:val="27"/>
          <w:szCs w:val="27"/>
          <w:lang w:eastAsia="uk-UA"/>
        </w:rPr>
        <w:t xml:space="preserve">Отже, з урахуванням викладеного, </w:t>
      </w:r>
      <w:r w:rsidRPr="0071726D">
        <w:rPr>
          <w:rFonts w:ascii="Times New Roman" w:eastAsia="Calibri" w:hAnsi="Times New Roman" w:cs="Times New Roman"/>
          <w:sz w:val="27"/>
          <w:szCs w:val="27"/>
          <w:lang w:eastAsia="ru-RU"/>
        </w:rPr>
        <w:t>Першою Дисциплінарною палатою Вищої ради правосуддя</w:t>
      </w:r>
      <w:r w:rsidRPr="0071726D">
        <w:rPr>
          <w:rFonts w:ascii="Times New Roman" w:eastAsia="Calibri" w:hAnsi="Times New Roman" w:cs="Times New Roman"/>
          <w:sz w:val="27"/>
          <w:szCs w:val="27"/>
          <w:lang w:eastAsia="uk-UA"/>
        </w:rPr>
        <w:t xml:space="preserve"> </w:t>
      </w:r>
      <w:r w:rsidRPr="0071726D">
        <w:rPr>
          <w:rFonts w:ascii="Times New Roman" w:eastAsia="Calibri" w:hAnsi="Times New Roman" w:cs="Times New Roman"/>
          <w:bCs/>
          <w:sz w:val="27"/>
          <w:szCs w:val="27"/>
          <w:lang w:eastAsia="ru-RU"/>
        </w:rPr>
        <w:t xml:space="preserve">не установлено відомостей, які вказують </w:t>
      </w:r>
      <w:r w:rsidRPr="0071726D">
        <w:rPr>
          <w:rFonts w:ascii="Times New Roman" w:eastAsia="Times New Roman" w:hAnsi="Times New Roman" w:cs="Times New Roman"/>
          <w:sz w:val="27"/>
          <w:szCs w:val="27"/>
          <w:lang w:eastAsia="ru-RU"/>
        </w:rPr>
        <w:t xml:space="preserve">про наявність у діях судді Диби О.В. ознак дисциплінарного проступку, який </w:t>
      </w:r>
      <w:r w:rsidRPr="0071726D">
        <w:rPr>
          <w:rFonts w:ascii="Times New Roman" w:hAnsi="Times New Roman" w:cs="Times New Roman"/>
          <w:sz w:val="27"/>
          <w:szCs w:val="27"/>
        </w:rPr>
        <w:t xml:space="preserve">відповідно до </w:t>
      </w:r>
      <w:hyperlink r:id="rId5" w:anchor="n1137" w:history="1">
        <w:r w:rsidRPr="0071726D">
          <w:rPr>
            <w:rFonts w:ascii="Times New Roman" w:hAnsi="Times New Roman" w:cs="Times New Roman"/>
            <w:sz w:val="27"/>
            <w:szCs w:val="27"/>
          </w:rPr>
          <w:t>частини першої</w:t>
        </w:r>
      </w:hyperlink>
      <w:r w:rsidRPr="0071726D">
        <w:rPr>
          <w:rFonts w:ascii="Times New Roman" w:hAnsi="Times New Roman" w:cs="Times New Roman"/>
          <w:sz w:val="27"/>
          <w:szCs w:val="27"/>
        </w:rPr>
        <w:t xml:space="preserve"> статті 106 цього Закону може бути підставою для дисциплінарної відповідальності судді.</w:t>
      </w:r>
    </w:p>
    <w:p w:rsidR="00C12AAF" w:rsidRPr="0071726D" w:rsidRDefault="00C12AAF" w:rsidP="00C12AAF">
      <w:pPr>
        <w:spacing w:after="0" w:line="240" w:lineRule="auto"/>
        <w:ind w:firstLine="709"/>
        <w:jc w:val="both"/>
        <w:rPr>
          <w:rFonts w:ascii="Times New Roman" w:eastAsia="Calibri" w:hAnsi="Times New Roman" w:cs="Times New Roman"/>
          <w:sz w:val="27"/>
          <w:szCs w:val="27"/>
          <w:lang w:eastAsia="ru-RU"/>
        </w:rPr>
      </w:pPr>
      <w:r w:rsidRPr="0071726D">
        <w:rPr>
          <w:rFonts w:ascii="Times New Roman" w:eastAsia="Calibri" w:hAnsi="Times New Roman" w:cs="Times New Roman"/>
          <w:sz w:val="27"/>
          <w:szCs w:val="27"/>
          <w:lang w:eastAsia="ru-RU"/>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C12AAF" w:rsidRPr="0071726D" w:rsidRDefault="00C12AAF" w:rsidP="00C12AAF">
      <w:pPr>
        <w:spacing w:after="0" w:line="240" w:lineRule="auto"/>
        <w:ind w:firstLine="709"/>
        <w:jc w:val="both"/>
        <w:rPr>
          <w:rFonts w:ascii="Times New Roman" w:eastAsia="Calibri" w:hAnsi="Times New Roman" w:cs="Times New Roman"/>
          <w:sz w:val="27"/>
          <w:szCs w:val="27"/>
          <w:lang w:eastAsia="ru-RU"/>
        </w:rPr>
      </w:pPr>
      <w:r w:rsidRPr="0071726D">
        <w:rPr>
          <w:rFonts w:ascii="Times New Roman" w:eastAsia="Calibri" w:hAnsi="Times New Roman" w:cs="Times New Roman"/>
          <w:sz w:val="27"/>
          <w:szCs w:val="27"/>
          <w:lang w:eastAsia="ru-RU"/>
        </w:rPr>
        <w:t xml:space="preserve">Оскільки дисциплінарна скарга не містить відомостей про наявність ознак дисциплінарного проступку судді </w:t>
      </w:r>
      <w:r w:rsidRPr="0071726D">
        <w:rPr>
          <w:rFonts w:ascii="Times New Roman" w:eastAsia="Calibri" w:hAnsi="Times New Roman" w:cs="Times New Roman"/>
          <w:sz w:val="27"/>
          <w:szCs w:val="27"/>
          <w:lang w:eastAsia="uk-UA"/>
        </w:rPr>
        <w:t>Диби О.В.,</w:t>
      </w:r>
      <w:r w:rsidRPr="0071726D">
        <w:rPr>
          <w:rFonts w:ascii="Times New Roman" w:eastAsia="Calibri" w:hAnsi="Times New Roman" w:cs="Times New Roman"/>
          <w:sz w:val="27"/>
          <w:szCs w:val="27"/>
          <w:lang w:eastAsia="ru-RU"/>
        </w:rPr>
        <w:t xml:space="preserve"> Перша Дисциплінарна палата Вищої ради правосуддя вважає, що у відкритті дисциплінарної справи стосовно вказаного судді має бути відмовлено.</w:t>
      </w:r>
    </w:p>
    <w:p w:rsidR="00C12AAF" w:rsidRPr="0071726D" w:rsidRDefault="00C12AAF" w:rsidP="00C12AAF">
      <w:pPr>
        <w:spacing w:after="0" w:line="240" w:lineRule="auto"/>
        <w:ind w:firstLine="709"/>
        <w:jc w:val="both"/>
        <w:rPr>
          <w:rFonts w:ascii="Times New Roman" w:eastAsia="Calibri" w:hAnsi="Times New Roman" w:cs="Times New Roman"/>
          <w:sz w:val="27"/>
          <w:szCs w:val="27"/>
          <w:lang w:eastAsia="ru-RU"/>
        </w:rPr>
      </w:pPr>
      <w:r w:rsidRPr="0071726D">
        <w:rPr>
          <w:rFonts w:ascii="Times New Roman" w:eastAsia="Calibri" w:hAnsi="Times New Roman" w:cs="Times New Roman"/>
          <w:sz w:val="27"/>
          <w:szCs w:val="27"/>
          <w:lang w:eastAsia="ru-RU"/>
        </w:rPr>
        <w:t>Враховуючи викладені обставини, Перша Дисциплінарна палата Вищої ради правосуддя, керуючись статтею 45 Закону України «Про Вищу раду правосуддя», статтею 107 Закону України «Про судоустрій і статус суддів»,</w:t>
      </w:r>
    </w:p>
    <w:p w:rsidR="00C12AAF" w:rsidRPr="0071726D" w:rsidRDefault="00C12AAF" w:rsidP="00C12AAF">
      <w:pPr>
        <w:spacing w:after="0" w:line="23" w:lineRule="atLeast"/>
        <w:ind w:firstLine="709"/>
        <w:jc w:val="both"/>
        <w:rPr>
          <w:rFonts w:ascii="Times New Roman" w:eastAsia="Calibri" w:hAnsi="Times New Roman" w:cs="Times New Roman"/>
          <w:sz w:val="27"/>
          <w:szCs w:val="27"/>
          <w:lang w:eastAsia="ru-RU"/>
        </w:rPr>
      </w:pPr>
    </w:p>
    <w:p w:rsidR="00C12AAF" w:rsidRPr="0071726D" w:rsidRDefault="00C12AAF" w:rsidP="00C12AAF">
      <w:pPr>
        <w:spacing w:after="120" w:line="23" w:lineRule="atLeast"/>
        <w:jc w:val="center"/>
        <w:rPr>
          <w:rFonts w:ascii="Times New Roman" w:eastAsia="Calibri" w:hAnsi="Times New Roman" w:cs="Times New Roman"/>
          <w:b/>
          <w:color w:val="000000"/>
          <w:sz w:val="27"/>
          <w:szCs w:val="27"/>
          <w:lang w:eastAsia="ru-RU"/>
        </w:rPr>
      </w:pPr>
      <w:r w:rsidRPr="0071726D">
        <w:rPr>
          <w:rFonts w:ascii="Times New Roman" w:eastAsia="Calibri" w:hAnsi="Times New Roman" w:cs="Times New Roman"/>
          <w:b/>
          <w:sz w:val="27"/>
          <w:szCs w:val="27"/>
          <w:lang w:eastAsia="ru-RU"/>
        </w:rPr>
        <w:t>ухвалила</w:t>
      </w:r>
      <w:r w:rsidRPr="0071726D">
        <w:rPr>
          <w:rFonts w:ascii="Times New Roman" w:eastAsia="Calibri" w:hAnsi="Times New Roman" w:cs="Times New Roman"/>
          <w:b/>
          <w:color w:val="000000"/>
          <w:sz w:val="27"/>
          <w:szCs w:val="27"/>
          <w:lang w:eastAsia="ru-RU"/>
        </w:rPr>
        <w:t>:</w:t>
      </w:r>
    </w:p>
    <w:p w:rsidR="00C12AAF" w:rsidRPr="0071726D" w:rsidRDefault="00C12AAF" w:rsidP="00C12AAF">
      <w:pPr>
        <w:spacing w:after="120" w:line="23" w:lineRule="atLeast"/>
        <w:ind w:firstLine="709"/>
        <w:jc w:val="center"/>
        <w:rPr>
          <w:rFonts w:ascii="Times New Roman" w:eastAsia="Calibri" w:hAnsi="Times New Roman" w:cs="Times New Roman"/>
          <w:b/>
          <w:color w:val="000000"/>
          <w:sz w:val="27"/>
          <w:szCs w:val="27"/>
          <w:lang w:eastAsia="ru-RU"/>
        </w:rPr>
      </w:pPr>
    </w:p>
    <w:p w:rsidR="00C12AAF" w:rsidRPr="0071726D" w:rsidRDefault="00C12AAF" w:rsidP="00C12AAF">
      <w:pPr>
        <w:spacing w:after="0" w:line="23" w:lineRule="atLeast"/>
        <w:jc w:val="both"/>
        <w:rPr>
          <w:rFonts w:ascii="Times New Roman" w:eastAsia="Calibri" w:hAnsi="Times New Roman" w:cs="Times New Roman"/>
          <w:sz w:val="27"/>
          <w:szCs w:val="27"/>
          <w:lang w:eastAsia="ru-RU"/>
        </w:rPr>
      </w:pPr>
      <w:r w:rsidRPr="0071726D">
        <w:rPr>
          <w:rFonts w:ascii="Times New Roman" w:eastAsia="Calibri" w:hAnsi="Times New Roman" w:cs="Times New Roman"/>
          <w:sz w:val="27"/>
          <w:szCs w:val="27"/>
          <w:lang w:eastAsia="ru-RU"/>
        </w:rPr>
        <w:t xml:space="preserve">відмовити у відкритті дисциплінарної справи стосовно </w:t>
      </w:r>
      <w:r w:rsidRPr="0071726D">
        <w:rPr>
          <w:rFonts w:ascii="Times New Roman" w:eastAsia="Calibri" w:hAnsi="Times New Roman" w:cs="Times New Roman"/>
          <w:sz w:val="27"/>
          <w:szCs w:val="27"/>
          <w:highlight w:val="white"/>
          <w:lang w:eastAsia="ru-RU"/>
        </w:rPr>
        <w:t>судді</w:t>
      </w:r>
      <w:r w:rsidRPr="0071726D">
        <w:rPr>
          <w:rFonts w:ascii="Times New Roman" w:eastAsia="Calibri" w:hAnsi="Times New Roman" w:cs="Times New Roman"/>
          <w:sz w:val="27"/>
          <w:szCs w:val="27"/>
          <w:lang w:eastAsia="ru-RU"/>
        </w:rPr>
        <w:t xml:space="preserve"> </w:t>
      </w:r>
      <w:r w:rsidRPr="0071726D">
        <w:rPr>
          <w:rFonts w:ascii="Times New Roman" w:eastAsia="Times New Roman" w:hAnsi="Times New Roman" w:cs="Times New Roman"/>
          <w:sz w:val="27"/>
          <w:szCs w:val="27"/>
          <w:lang w:eastAsia="ru-RU"/>
        </w:rPr>
        <w:t>Оболонського районного суду міста Києва Диби Олексія Васильовича</w:t>
      </w:r>
      <w:r w:rsidRPr="0071726D">
        <w:rPr>
          <w:rFonts w:ascii="Times New Roman" w:eastAsia="Calibri" w:hAnsi="Times New Roman" w:cs="Times New Roman"/>
          <w:sz w:val="27"/>
          <w:szCs w:val="27"/>
          <w:lang w:eastAsia="ru-RU"/>
        </w:rPr>
        <w:t>.</w:t>
      </w:r>
    </w:p>
    <w:p w:rsidR="00C12AAF" w:rsidRPr="0071726D" w:rsidRDefault="00C12AAF" w:rsidP="00C12AAF">
      <w:pPr>
        <w:spacing w:after="120" w:line="23" w:lineRule="atLeast"/>
        <w:ind w:firstLine="709"/>
        <w:jc w:val="both"/>
        <w:rPr>
          <w:rFonts w:ascii="Times New Roman" w:eastAsia="Calibri" w:hAnsi="Times New Roman" w:cs="Times New Roman"/>
          <w:color w:val="000000"/>
          <w:sz w:val="27"/>
          <w:szCs w:val="27"/>
          <w:shd w:val="clear" w:color="auto" w:fill="FFFFFF"/>
          <w:lang w:eastAsia="ru-RU"/>
        </w:rPr>
      </w:pPr>
      <w:r w:rsidRPr="0071726D">
        <w:rPr>
          <w:rFonts w:ascii="Times New Roman" w:eastAsia="Calibri" w:hAnsi="Times New Roman" w:cs="Times New Roman"/>
          <w:sz w:val="27"/>
          <w:szCs w:val="27"/>
          <w:lang w:eastAsia="ru-RU"/>
        </w:rPr>
        <w:t>Ухвала про відмову у відкритті дисциплінарної справи оскарженню не підлягає.</w:t>
      </w:r>
    </w:p>
    <w:p w:rsidR="00C12AAF" w:rsidRPr="0071726D" w:rsidRDefault="00C12AAF" w:rsidP="00C12AAF">
      <w:pPr>
        <w:spacing w:after="0" w:line="240" w:lineRule="auto"/>
        <w:ind w:firstLine="709"/>
        <w:rPr>
          <w:rFonts w:ascii="Times New Roman" w:eastAsia="Calibri" w:hAnsi="Times New Roman" w:cs="Times New Roman"/>
          <w:b/>
          <w:sz w:val="27"/>
          <w:szCs w:val="27"/>
          <w:lang w:eastAsia="ru-RU"/>
        </w:rPr>
      </w:pPr>
    </w:p>
    <w:p w:rsidR="00C12AAF" w:rsidRPr="0071726D" w:rsidRDefault="00C12AAF" w:rsidP="00C12AAF">
      <w:pPr>
        <w:spacing w:after="0" w:line="240" w:lineRule="auto"/>
        <w:rPr>
          <w:rFonts w:ascii="Times New Roman" w:eastAsia="Calibri" w:hAnsi="Times New Roman" w:cs="Times New Roman"/>
          <w:b/>
          <w:sz w:val="27"/>
          <w:szCs w:val="27"/>
          <w:lang w:eastAsia="ru-RU"/>
        </w:rPr>
      </w:pPr>
    </w:p>
    <w:p w:rsidR="00C12AAF" w:rsidRPr="006968A6" w:rsidRDefault="00C12AAF" w:rsidP="00C12AAF">
      <w:pPr>
        <w:spacing w:after="0" w:line="240" w:lineRule="auto"/>
        <w:rPr>
          <w:rFonts w:ascii="Times New Roman" w:eastAsia="Calibri" w:hAnsi="Times New Roman" w:cs="Times New Roman"/>
          <w:b/>
          <w:sz w:val="27"/>
          <w:szCs w:val="27"/>
        </w:rPr>
      </w:pPr>
      <w:r w:rsidRPr="006968A6">
        <w:rPr>
          <w:rFonts w:ascii="Times New Roman" w:eastAsia="Calibri" w:hAnsi="Times New Roman" w:cs="Times New Roman"/>
          <w:b/>
          <w:sz w:val="27"/>
          <w:szCs w:val="27"/>
        </w:rPr>
        <w:t xml:space="preserve">Головуючий на засіданні </w:t>
      </w:r>
    </w:p>
    <w:p w:rsidR="00C12AAF" w:rsidRPr="006968A6" w:rsidRDefault="00C12AAF" w:rsidP="00C12AAF">
      <w:pPr>
        <w:spacing w:after="0" w:line="240" w:lineRule="auto"/>
        <w:rPr>
          <w:rFonts w:ascii="Times New Roman" w:eastAsia="Calibri" w:hAnsi="Times New Roman" w:cs="Times New Roman"/>
          <w:b/>
          <w:sz w:val="27"/>
          <w:szCs w:val="27"/>
        </w:rPr>
      </w:pPr>
      <w:r w:rsidRPr="006968A6">
        <w:rPr>
          <w:rFonts w:ascii="Times New Roman" w:eastAsia="Calibri" w:hAnsi="Times New Roman" w:cs="Times New Roman"/>
          <w:b/>
          <w:sz w:val="27"/>
          <w:szCs w:val="27"/>
        </w:rPr>
        <w:t xml:space="preserve">Першої Дисциплінарної палати </w:t>
      </w:r>
    </w:p>
    <w:p w:rsidR="00C12AAF" w:rsidRPr="006968A6" w:rsidRDefault="00C12AAF" w:rsidP="00C12AAF">
      <w:pPr>
        <w:spacing w:after="0" w:line="240" w:lineRule="auto"/>
        <w:rPr>
          <w:rFonts w:ascii="Times New Roman" w:eastAsia="Calibri" w:hAnsi="Times New Roman" w:cs="Times New Roman"/>
          <w:b/>
          <w:sz w:val="27"/>
          <w:szCs w:val="27"/>
        </w:rPr>
      </w:pPr>
      <w:r w:rsidRPr="006968A6">
        <w:rPr>
          <w:rFonts w:ascii="Times New Roman" w:eastAsia="Calibri" w:hAnsi="Times New Roman" w:cs="Times New Roman"/>
          <w:b/>
          <w:sz w:val="27"/>
          <w:szCs w:val="27"/>
        </w:rPr>
        <w:t>Вищої ради правосуддя</w:t>
      </w:r>
      <w:r w:rsidRPr="006968A6">
        <w:rPr>
          <w:rFonts w:ascii="Times New Roman" w:eastAsia="Calibri" w:hAnsi="Times New Roman" w:cs="Times New Roman"/>
          <w:b/>
          <w:sz w:val="27"/>
          <w:szCs w:val="27"/>
        </w:rPr>
        <w:tab/>
      </w:r>
      <w:r w:rsidRPr="006968A6">
        <w:rPr>
          <w:rFonts w:ascii="Times New Roman" w:eastAsia="Calibri" w:hAnsi="Times New Roman" w:cs="Times New Roman"/>
          <w:b/>
          <w:sz w:val="27"/>
          <w:szCs w:val="27"/>
        </w:rPr>
        <w:tab/>
      </w:r>
      <w:r w:rsidRPr="006968A6">
        <w:rPr>
          <w:rFonts w:ascii="Times New Roman" w:eastAsia="Calibri" w:hAnsi="Times New Roman" w:cs="Times New Roman"/>
          <w:b/>
          <w:sz w:val="27"/>
          <w:szCs w:val="27"/>
        </w:rPr>
        <w:tab/>
      </w:r>
      <w:r w:rsidRPr="006968A6">
        <w:rPr>
          <w:rFonts w:ascii="Times New Roman" w:eastAsia="Calibri" w:hAnsi="Times New Roman" w:cs="Times New Roman"/>
          <w:b/>
          <w:sz w:val="27"/>
          <w:szCs w:val="27"/>
        </w:rPr>
        <w:tab/>
      </w:r>
      <w:r w:rsidRPr="006968A6">
        <w:rPr>
          <w:rFonts w:ascii="Times New Roman" w:eastAsia="Calibri" w:hAnsi="Times New Roman" w:cs="Times New Roman"/>
          <w:b/>
          <w:sz w:val="27"/>
          <w:szCs w:val="27"/>
        </w:rPr>
        <w:tab/>
      </w:r>
      <w:r w:rsidRPr="006968A6">
        <w:rPr>
          <w:rFonts w:ascii="Times New Roman" w:eastAsia="Calibri" w:hAnsi="Times New Roman" w:cs="Times New Roman"/>
          <w:b/>
          <w:sz w:val="27"/>
          <w:szCs w:val="27"/>
        </w:rPr>
        <w:tab/>
        <w:t>В.В. Шапран</w:t>
      </w:r>
    </w:p>
    <w:p w:rsidR="00C12AAF" w:rsidRPr="006968A6" w:rsidRDefault="00C12AAF" w:rsidP="00C12AAF">
      <w:pPr>
        <w:spacing w:after="0" w:line="276" w:lineRule="auto"/>
        <w:rPr>
          <w:rFonts w:ascii="Times New Roman" w:eastAsia="Calibri" w:hAnsi="Times New Roman" w:cs="Times New Roman"/>
          <w:b/>
          <w:sz w:val="27"/>
          <w:szCs w:val="27"/>
        </w:rPr>
      </w:pPr>
    </w:p>
    <w:p w:rsidR="00C12AAF" w:rsidRPr="006968A6" w:rsidRDefault="00C12AAF" w:rsidP="00C12AAF">
      <w:pPr>
        <w:spacing w:after="0" w:line="240" w:lineRule="auto"/>
        <w:rPr>
          <w:rFonts w:ascii="Times New Roman" w:eastAsia="Calibri" w:hAnsi="Times New Roman" w:cs="Times New Roman"/>
          <w:b/>
          <w:sz w:val="27"/>
          <w:szCs w:val="27"/>
        </w:rPr>
      </w:pPr>
      <w:r w:rsidRPr="006968A6">
        <w:rPr>
          <w:rFonts w:ascii="Times New Roman" w:eastAsia="Calibri" w:hAnsi="Times New Roman" w:cs="Times New Roman"/>
          <w:b/>
          <w:sz w:val="27"/>
          <w:szCs w:val="27"/>
        </w:rPr>
        <w:t xml:space="preserve">Члени Першої Дисциплінарної </w:t>
      </w:r>
    </w:p>
    <w:p w:rsidR="00C12AAF" w:rsidRPr="006968A6" w:rsidRDefault="00C12AAF" w:rsidP="00C12AAF">
      <w:pPr>
        <w:spacing w:after="0" w:line="240" w:lineRule="auto"/>
        <w:rPr>
          <w:rFonts w:ascii="Times New Roman" w:eastAsia="Calibri" w:hAnsi="Times New Roman" w:cs="Times New Roman"/>
          <w:b/>
          <w:sz w:val="27"/>
          <w:szCs w:val="27"/>
        </w:rPr>
      </w:pPr>
      <w:r w:rsidRPr="006968A6">
        <w:rPr>
          <w:rFonts w:ascii="Times New Roman" w:eastAsia="Calibri" w:hAnsi="Times New Roman" w:cs="Times New Roman"/>
          <w:b/>
          <w:sz w:val="27"/>
          <w:szCs w:val="27"/>
        </w:rPr>
        <w:t>палати Вищої ради правосуддя</w:t>
      </w:r>
      <w:r w:rsidRPr="006968A6">
        <w:rPr>
          <w:rFonts w:ascii="Times New Roman" w:eastAsia="Calibri" w:hAnsi="Times New Roman" w:cs="Times New Roman"/>
          <w:b/>
          <w:sz w:val="27"/>
          <w:szCs w:val="27"/>
        </w:rPr>
        <w:tab/>
      </w:r>
      <w:r w:rsidRPr="006968A6">
        <w:rPr>
          <w:rFonts w:ascii="Times New Roman" w:eastAsia="Calibri" w:hAnsi="Times New Roman" w:cs="Times New Roman"/>
          <w:b/>
          <w:sz w:val="27"/>
          <w:szCs w:val="27"/>
        </w:rPr>
        <w:tab/>
      </w:r>
      <w:r w:rsidRPr="006968A6">
        <w:rPr>
          <w:rFonts w:ascii="Times New Roman" w:eastAsia="Calibri" w:hAnsi="Times New Roman" w:cs="Times New Roman"/>
          <w:b/>
          <w:sz w:val="27"/>
          <w:szCs w:val="27"/>
        </w:rPr>
        <w:tab/>
      </w:r>
      <w:r w:rsidRPr="006968A6">
        <w:rPr>
          <w:rFonts w:ascii="Times New Roman" w:eastAsia="Calibri" w:hAnsi="Times New Roman" w:cs="Times New Roman"/>
          <w:b/>
          <w:sz w:val="27"/>
          <w:szCs w:val="27"/>
        </w:rPr>
        <w:tab/>
      </w:r>
      <w:r w:rsidRPr="006968A6">
        <w:rPr>
          <w:rFonts w:ascii="Times New Roman" w:eastAsia="Calibri" w:hAnsi="Times New Roman" w:cs="Times New Roman"/>
          <w:b/>
          <w:sz w:val="27"/>
          <w:szCs w:val="27"/>
        </w:rPr>
        <w:tab/>
        <w:t>Н.С. Краснощокова</w:t>
      </w:r>
    </w:p>
    <w:p w:rsidR="00C12AAF" w:rsidRPr="006968A6" w:rsidRDefault="00C12AAF" w:rsidP="00C12AAF">
      <w:pPr>
        <w:spacing w:after="0" w:line="240" w:lineRule="auto"/>
        <w:rPr>
          <w:rFonts w:ascii="Times New Roman" w:eastAsia="Calibri" w:hAnsi="Times New Roman" w:cs="Times New Roman"/>
          <w:b/>
          <w:sz w:val="27"/>
          <w:szCs w:val="27"/>
        </w:rPr>
      </w:pPr>
    </w:p>
    <w:p w:rsidR="00C12AAF" w:rsidRPr="006968A6" w:rsidRDefault="00C12AAF" w:rsidP="00C12AAF">
      <w:pPr>
        <w:spacing w:after="0" w:line="240" w:lineRule="auto"/>
        <w:rPr>
          <w:rFonts w:ascii="Times New Roman" w:eastAsia="Calibri" w:hAnsi="Times New Roman" w:cs="Times New Roman"/>
          <w:b/>
          <w:sz w:val="27"/>
          <w:szCs w:val="27"/>
        </w:rPr>
      </w:pPr>
    </w:p>
    <w:p w:rsidR="00C00236" w:rsidRPr="00C12AAF" w:rsidRDefault="00C12AAF" w:rsidP="00C12AAF">
      <w:pPr>
        <w:tabs>
          <w:tab w:val="left" w:pos="7230"/>
        </w:tabs>
        <w:spacing w:after="0" w:line="240" w:lineRule="auto"/>
        <w:rPr>
          <w:rFonts w:ascii="Times New Roman" w:eastAsia="Calibri" w:hAnsi="Times New Roman" w:cs="Times New Roman"/>
          <w:b/>
          <w:sz w:val="27"/>
          <w:szCs w:val="27"/>
        </w:rPr>
      </w:pPr>
      <w:r w:rsidRPr="006968A6">
        <w:rPr>
          <w:rFonts w:ascii="Times New Roman" w:eastAsia="Calibri" w:hAnsi="Times New Roman" w:cs="Times New Roman"/>
          <w:b/>
          <w:sz w:val="27"/>
          <w:szCs w:val="27"/>
        </w:rPr>
        <w:t xml:space="preserve">                                                                                                         О.В. Маловацький</w:t>
      </w:r>
    </w:p>
    <w:sectPr w:rsidR="00C00236" w:rsidRPr="00C12AAF" w:rsidSect="005B64FE">
      <w:headerReference w:type="default" r:id="rId6"/>
      <w:pgSz w:w="11906" w:h="16838"/>
      <w:pgMar w:top="1134" w:right="567" w:bottom="96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2D1" w:rsidRDefault="00C12AAF">
    <w:pPr>
      <w:pStyle w:val="a3"/>
      <w:jc w:val="center"/>
    </w:pPr>
    <w:r>
      <w:fldChar w:fldCharType="begin"/>
    </w:r>
    <w:r>
      <w:instrText xml:space="preserve"> PAGE   \* MERGEFORMAT </w:instrText>
    </w:r>
    <w:r>
      <w:fldChar w:fldCharType="separate"/>
    </w:r>
    <w:r>
      <w:rPr>
        <w:noProof/>
      </w:rPr>
      <w:t>4</w:t>
    </w:r>
    <w:r>
      <w:rPr>
        <w:noProof/>
      </w:rPr>
      <w:fldChar w:fldCharType="end"/>
    </w:r>
  </w:p>
  <w:p w:rsidR="005F52D1" w:rsidRDefault="00C12AA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AAF"/>
    <w:rsid w:val="00C00236"/>
    <w:rsid w:val="00C12A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4BE4B"/>
  <w15:chartTrackingRefBased/>
  <w15:docId w15:val="{CAF7317A-811F-497F-8BBA-6F39EF153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2AA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12AAF"/>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C12AAF"/>
  </w:style>
  <w:style w:type="paragraph" w:customStyle="1" w:styleId="Style98">
    <w:name w:val="Style98"/>
    <w:basedOn w:val="a"/>
    <w:uiPriority w:val="99"/>
    <w:rsid w:val="00C12AAF"/>
    <w:pPr>
      <w:widowControl w:val="0"/>
      <w:autoSpaceDE w:val="0"/>
      <w:autoSpaceDN w:val="0"/>
      <w:adjustRightInd w:val="0"/>
      <w:spacing w:after="0" w:line="320" w:lineRule="exact"/>
      <w:ind w:firstLine="542"/>
      <w:jc w:val="both"/>
    </w:pPr>
    <w:rPr>
      <w:rFonts w:ascii="Times New Roman" w:eastAsia="Times New Roman" w:hAnsi="Times New Roman" w:cs="Times New Roman"/>
      <w:sz w:val="28"/>
      <w:szCs w:val="28"/>
      <w:lang w:eastAsia="ru-RU"/>
    </w:rPr>
  </w:style>
  <w:style w:type="paragraph" w:customStyle="1" w:styleId="1">
    <w:name w:val="Без інтервалів1"/>
    <w:rsid w:val="00C12AAF"/>
    <w:pPr>
      <w:spacing w:after="0" w:line="240" w:lineRule="auto"/>
    </w:pPr>
    <w:rPr>
      <w:rFonts w:ascii="Times New Roman" w:eastAsia="Times New Roman" w:hAnsi="Times New Roman" w:cs="Times New Roman"/>
      <w:sz w:val="28"/>
    </w:rPr>
  </w:style>
  <w:style w:type="paragraph" w:styleId="a5">
    <w:name w:val="No Spacing"/>
    <w:uiPriority w:val="1"/>
    <w:qFormat/>
    <w:rsid w:val="00C12AAF"/>
    <w:pPr>
      <w:spacing w:after="0" w:line="240" w:lineRule="auto"/>
    </w:pPr>
  </w:style>
  <w:style w:type="character" w:customStyle="1" w:styleId="FontStyle16">
    <w:name w:val="Font Style16"/>
    <w:uiPriority w:val="99"/>
    <w:rsid w:val="00C12AAF"/>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hyperlink" Target="http://zakon2.rada.gov.ua/laws/show/1402-19/print1443084513338409"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7112</Words>
  <Characters>4055</Characters>
  <Application>Microsoft Office Word</Application>
  <DocSecurity>0</DocSecurity>
  <Lines>33</Lines>
  <Paragraphs>22</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Чернець (VRU-US10PC309 - a.chernets)</dc:creator>
  <cp:keywords/>
  <dc:description/>
  <cp:lastModifiedBy>Алла Чернець (VRU-US10PC309 - a.chernets)</cp:lastModifiedBy>
  <cp:revision>1</cp:revision>
  <dcterms:created xsi:type="dcterms:W3CDTF">2020-02-07T08:19:00Z</dcterms:created>
  <dcterms:modified xsi:type="dcterms:W3CDTF">2020-02-07T08:27:00Z</dcterms:modified>
</cp:coreProperties>
</file>