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4F5" w:rsidRPr="009C7F9B" w:rsidRDefault="00A054F5" w:rsidP="00A054F5">
      <w:pPr>
        <w:spacing w:before="360" w:after="60"/>
        <w:jc w:val="center"/>
        <w:rPr>
          <w:rFonts w:ascii="AcademyC" w:hAnsi="AcademyC"/>
          <w:b/>
          <w:color w:val="000000"/>
          <w:lang w:val="sr-Cyrl-CS"/>
        </w:rPr>
      </w:pPr>
      <w:r w:rsidRPr="009C7F9B">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504190" cy="647700"/>
                    </a:xfrm>
                    <a:prstGeom prst="rect">
                      <a:avLst/>
                    </a:prstGeom>
                    <a:noFill/>
                  </pic:spPr>
                </pic:pic>
              </a:graphicData>
            </a:graphic>
          </wp:anchor>
        </w:drawing>
      </w:r>
      <w:r w:rsidRPr="009C7F9B">
        <w:rPr>
          <w:rFonts w:ascii="AcademyC" w:hAnsi="AcademyC"/>
          <w:b/>
          <w:color w:val="000000"/>
          <w:lang w:val="sr-Cyrl-CS"/>
        </w:rPr>
        <w:t>УКРАЇНА</w:t>
      </w:r>
    </w:p>
    <w:p w:rsidR="00A054F5" w:rsidRPr="009C7F9B" w:rsidRDefault="00A054F5" w:rsidP="00A054F5">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ВИЩА  РАДА  ПРАВОСУДДЯ</w:t>
      </w:r>
    </w:p>
    <w:p w:rsidR="00A054F5" w:rsidRPr="009C7F9B" w:rsidRDefault="00A054F5" w:rsidP="00A054F5">
      <w:pPr>
        <w:spacing w:after="60"/>
        <w:jc w:val="center"/>
        <w:rPr>
          <w:rFonts w:ascii="AcademyC" w:hAnsi="AcademyC"/>
          <w:b/>
          <w:color w:val="000000"/>
          <w:sz w:val="28"/>
          <w:szCs w:val="28"/>
          <w:lang w:val="sr-Cyrl-CS"/>
        </w:rPr>
      </w:pPr>
      <w:r w:rsidRPr="009C7F9B">
        <w:rPr>
          <w:rFonts w:ascii="AcademyC" w:hAnsi="AcademyC"/>
          <w:b/>
          <w:color w:val="000000"/>
          <w:sz w:val="28"/>
          <w:szCs w:val="28"/>
          <w:lang w:val="sr-Cyrl-CS"/>
        </w:rPr>
        <w:t xml:space="preserve"> ТРЕТЯ ДИСЦИПЛІНАРНА ПАЛАТА</w:t>
      </w:r>
    </w:p>
    <w:p w:rsidR="00A054F5" w:rsidRDefault="00A054F5" w:rsidP="00A054F5">
      <w:pPr>
        <w:pStyle w:val="a3"/>
        <w:spacing w:after="240"/>
        <w:ind w:left="0"/>
        <w:jc w:val="center"/>
        <w:rPr>
          <w:rFonts w:ascii="AcademyC" w:hAnsi="AcademyC"/>
          <w:b/>
          <w:sz w:val="28"/>
          <w:szCs w:val="28"/>
          <w:lang w:val="sr-Cyrl-CS"/>
        </w:rPr>
      </w:pPr>
      <w:r w:rsidRPr="009C7F9B">
        <w:rPr>
          <w:rFonts w:ascii="AcademyC" w:hAnsi="AcademyC"/>
          <w:b/>
          <w:sz w:val="28"/>
          <w:szCs w:val="28"/>
          <w:lang w:val="sr-Cyrl-CS"/>
        </w:rPr>
        <w:t>УХВАЛА</w:t>
      </w:r>
    </w:p>
    <w:tbl>
      <w:tblPr>
        <w:tblW w:w="10031" w:type="dxa"/>
        <w:tblLook w:val="04A0"/>
      </w:tblPr>
      <w:tblGrid>
        <w:gridCol w:w="3098"/>
        <w:gridCol w:w="3309"/>
        <w:gridCol w:w="3624"/>
      </w:tblGrid>
      <w:tr w:rsidR="00A054F5" w:rsidRPr="009C7F9B" w:rsidTr="00972374">
        <w:trPr>
          <w:trHeight w:val="188"/>
        </w:trPr>
        <w:tc>
          <w:tcPr>
            <w:tcW w:w="3098" w:type="dxa"/>
          </w:tcPr>
          <w:p w:rsidR="00A054F5" w:rsidRPr="00F0495F" w:rsidRDefault="00A054F5" w:rsidP="00972374">
            <w:pPr>
              <w:ind w:right="-2"/>
              <w:rPr>
                <w:rFonts w:ascii="Times New Roman" w:hAnsi="Times New Roman" w:cs="Times New Roman"/>
                <w:noProof/>
                <w:sz w:val="28"/>
                <w:szCs w:val="28"/>
                <w:lang w:val="sr-Cyrl-CS"/>
              </w:rPr>
            </w:pPr>
            <w:r>
              <w:rPr>
                <w:rFonts w:ascii="Times New Roman" w:hAnsi="Times New Roman" w:cs="Times New Roman"/>
                <w:noProof/>
                <w:sz w:val="28"/>
                <w:szCs w:val="28"/>
                <w:lang w:val="sr-Cyrl-CS"/>
              </w:rPr>
              <w:t>5 лютого</w:t>
            </w:r>
            <w:r w:rsidRPr="00F0495F">
              <w:rPr>
                <w:rFonts w:ascii="Times New Roman" w:hAnsi="Times New Roman" w:cs="Times New Roman"/>
                <w:noProof/>
                <w:sz w:val="28"/>
                <w:szCs w:val="28"/>
                <w:lang w:val="sr-Cyrl-CS"/>
              </w:rPr>
              <w:t xml:space="preserve"> 20</w:t>
            </w:r>
            <w:r>
              <w:rPr>
                <w:rFonts w:ascii="Times New Roman" w:hAnsi="Times New Roman" w:cs="Times New Roman"/>
                <w:noProof/>
                <w:sz w:val="28"/>
                <w:szCs w:val="28"/>
                <w:lang w:val="sr-Cyrl-CS"/>
              </w:rPr>
              <w:t>20</w:t>
            </w:r>
            <w:r w:rsidRPr="00F0495F">
              <w:rPr>
                <w:rFonts w:ascii="Times New Roman" w:hAnsi="Times New Roman" w:cs="Times New Roman"/>
                <w:noProof/>
                <w:sz w:val="28"/>
                <w:szCs w:val="28"/>
                <w:lang w:val="sr-Cyrl-CS"/>
              </w:rPr>
              <w:t xml:space="preserve"> року</w:t>
            </w:r>
          </w:p>
        </w:tc>
        <w:tc>
          <w:tcPr>
            <w:tcW w:w="3309" w:type="dxa"/>
          </w:tcPr>
          <w:p w:rsidR="00A054F5" w:rsidRPr="009C7F9B" w:rsidRDefault="00A054F5" w:rsidP="00972374">
            <w:pPr>
              <w:ind w:right="-2"/>
              <w:jc w:val="center"/>
              <w:rPr>
                <w:rFonts w:ascii="Book Antiqua" w:hAnsi="Book Antiqua"/>
                <w:noProof/>
                <w:lang w:val="sr-Cyrl-CS"/>
              </w:rPr>
            </w:pPr>
            <w:r w:rsidRPr="009C7F9B">
              <w:rPr>
                <w:rFonts w:ascii="Bookman Old Style" w:hAnsi="Bookman Old Style"/>
                <w:sz w:val="20"/>
                <w:szCs w:val="20"/>
                <w:lang w:val="sr-Cyrl-CS"/>
              </w:rPr>
              <w:t xml:space="preserve">      </w:t>
            </w:r>
            <w:r w:rsidRPr="009C7F9B">
              <w:rPr>
                <w:rFonts w:ascii="Book Antiqua" w:hAnsi="Book Antiqua"/>
                <w:lang w:val="sr-Cyrl-CS"/>
              </w:rPr>
              <w:t>Київ</w:t>
            </w:r>
          </w:p>
        </w:tc>
        <w:tc>
          <w:tcPr>
            <w:tcW w:w="3624" w:type="dxa"/>
          </w:tcPr>
          <w:p w:rsidR="00A054F5" w:rsidRPr="00F0495F" w:rsidRDefault="00A054F5" w:rsidP="00A054F5">
            <w:pPr>
              <w:ind w:right="-2"/>
              <w:jc w:val="center"/>
              <w:rPr>
                <w:rFonts w:ascii="Times New Roman" w:hAnsi="Times New Roman" w:cs="Times New Roman"/>
                <w:noProof/>
                <w:sz w:val="28"/>
                <w:szCs w:val="28"/>
                <w:lang w:val="sr-Cyrl-CS"/>
              </w:rPr>
            </w:pPr>
            <w:r w:rsidRPr="00F0495F">
              <w:rPr>
                <w:rFonts w:ascii="Times New Roman" w:hAnsi="Times New Roman" w:cs="Times New Roman"/>
                <w:noProof/>
                <w:lang w:val="sr-Cyrl-CS"/>
              </w:rPr>
              <w:t xml:space="preserve">   </w:t>
            </w:r>
            <w:r w:rsidRPr="00F0495F">
              <w:rPr>
                <w:rFonts w:ascii="Times New Roman" w:hAnsi="Times New Roman" w:cs="Times New Roman"/>
                <w:noProof/>
                <w:sz w:val="28"/>
                <w:szCs w:val="28"/>
                <w:lang w:val="sr-Cyrl-CS"/>
              </w:rPr>
              <w:t xml:space="preserve"> № </w:t>
            </w:r>
            <w:r>
              <w:rPr>
                <w:rFonts w:ascii="Times New Roman" w:hAnsi="Times New Roman" w:cs="Times New Roman"/>
                <w:noProof/>
                <w:sz w:val="28"/>
                <w:szCs w:val="28"/>
                <w:lang w:val="en-US"/>
              </w:rPr>
              <w:t>304</w:t>
            </w:r>
            <w:r w:rsidRPr="00F0495F">
              <w:rPr>
                <w:rFonts w:ascii="Times New Roman" w:hAnsi="Times New Roman" w:cs="Times New Roman"/>
                <w:noProof/>
                <w:sz w:val="28"/>
                <w:szCs w:val="28"/>
                <w:lang w:val="sr-Cyrl-CS"/>
              </w:rPr>
              <w:t>/3дп/15-</w:t>
            </w:r>
            <w:r>
              <w:rPr>
                <w:rFonts w:ascii="Times New Roman" w:hAnsi="Times New Roman" w:cs="Times New Roman"/>
                <w:noProof/>
                <w:sz w:val="28"/>
                <w:szCs w:val="28"/>
                <w:lang w:val="sr-Cyrl-CS"/>
              </w:rPr>
              <w:t>20</w:t>
            </w:r>
          </w:p>
        </w:tc>
      </w:tr>
    </w:tbl>
    <w:p w:rsidR="00A054F5" w:rsidRDefault="00A054F5" w:rsidP="00A054F5">
      <w:pPr>
        <w:spacing w:after="0" w:line="240" w:lineRule="auto"/>
        <w:ind w:right="5386"/>
        <w:jc w:val="both"/>
        <w:rPr>
          <w:rFonts w:ascii="Times New Roman" w:hAnsi="Times New Roman" w:cs="Times New Roman"/>
          <w:b/>
          <w:sz w:val="24"/>
          <w:szCs w:val="24"/>
          <w:lang w:val="sr-Cyrl-CS" w:eastAsia="ru-RU"/>
        </w:rPr>
      </w:pPr>
      <w:r w:rsidRPr="009C7F9B">
        <w:rPr>
          <w:rFonts w:ascii="Times New Roman" w:hAnsi="Times New Roman" w:cs="Times New Roman"/>
          <w:b/>
          <w:sz w:val="24"/>
          <w:szCs w:val="24"/>
          <w:lang w:val="sr-Cyrl-CS" w:eastAsia="ru-RU"/>
        </w:rPr>
        <w:t xml:space="preserve">Про відкриття дисциплінарної справи стосовно </w:t>
      </w:r>
      <w:r>
        <w:rPr>
          <w:rFonts w:ascii="Times New Roman" w:hAnsi="Times New Roman" w:cs="Times New Roman"/>
          <w:b/>
          <w:sz w:val="24"/>
          <w:szCs w:val="24"/>
          <w:lang w:val="sr-Cyrl-CS" w:eastAsia="ru-RU"/>
        </w:rPr>
        <w:t>судді Подільського районного суду міста Києва Корнілової Ж.О.</w:t>
      </w:r>
    </w:p>
    <w:p w:rsidR="00A054F5" w:rsidRDefault="00A054F5" w:rsidP="00A054F5">
      <w:pPr>
        <w:spacing w:after="0" w:line="240" w:lineRule="auto"/>
        <w:ind w:right="5386"/>
        <w:jc w:val="both"/>
        <w:rPr>
          <w:rFonts w:ascii="Times New Roman" w:hAnsi="Times New Roman" w:cs="Times New Roman"/>
          <w:b/>
          <w:sz w:val="24"/>
          <w:szCs w:val="24"/>
          <w:lang w:val="sr-Cyrl-CS" w:eastAsia="ru-RU"/>
        </w:rPr>
      </w:pPr>
    </w:p>
    <w:p w:rsidR="00A054F5" w:rsidRDefault="00A054F5" w:rsidP="00A054F5">
      <w:pPr>
        <w:spacing w:after="0" w:line="240" w:lineRule="auto"/>
        <w:ind w:right="-1" w:firstLine="709"/>
        <w:jc w:val="both"/>
        <w:rPr>
          <w:rFonts w:ascii="Times New Roman" w:hAnsi="Times New Roman" w:cs="Times New Roman"/>
          <w:sz w:val="28"/>
          <w:szCs w:val="28"/>
          <w:lang w:val="sr-Cyrl-CS" w:eastAsia="ru-RU"/>
        </w:rPr>
      </w:pPr>
      <w:r w:rsidRPr="00EC5C77">
        <w:rPr>
          <w:rFonts w:ascii="Times New Roman" w:hAnsi="Times New Roman" w:cs="Times New Roman"/>
          <w:sz w:val="28"/>
          <w:szCs w:val="28"/>
          <w:lang w:val="uk-UA"/>
        </w:rPr>
        <w:t xml:space="preserve">Третя Дисциплінарна палата Вищої ради правосуддя у складі                 головуючого – </w:t>
      </w:r>
      <w:proofErr w:type="spellStart"/>
      <w:r w:rsidRPr="00EC5C77">
        <w:rPr>
          <w:rFonts w:ascii="Times New Roman" w:hAnsi="Times New Roman" w:cs="Times New Roman"/>
          <w:sz w:val="28"/>
          <w:szCs w:val="28"/>
          <w:lang w:val="uk-UA"/>
        </w:rPr>
        <w:t>Швецової</w:t>
      </w:r>
      <w:proofErr w:type="spellEnd"/>
      <w:r w:rsidRPr="00EC5C77">
        <w:rPr>
          <w:rFonts w:ascii="Times New Roman" w:hAnsi="Times New Roman" w:cs="Times New Roman"/>
          <w:sz w:val="28"/>
          <w:szCs w:val="28"/>
          <w:lang w:val="uk-UA"/>
        </w:rPr>
        <w:t xml:space="preserve"> Л.А., членів</w:t>
      </w:r>
      <w:r>
        <w:rPr>
          <w:rFonts w:ascii="Times New Roman" w:hAnsi="Times New Roman" w:cs="Times New Roman"/>
          <w:sz w:val="28"/>
          <w:szCs w:val="28"/>
          <w:lang w:val="uk-UA"/>
        </w:rPr>
        <w:t xml:space="preserve"> Говорухи В.І., </w:t>
      </w:r>
      <w:proofErr w:type="spellStart"/>
      <w:r w:rsidRPr="00EC5C77">
        <w:rPr>
          <w:rFonts w:ascii="Times New Roman" w:hAnsi="Times New Roman" w:cs="Times New Roman"/>
          <w:sz w:val="28"/>
          <w:szCs w:val="28"/>
          <w:lang w:val="uk-UA"/>
        </w:rPr>
        <w:t>Гречківського</w:t>
      </w:r>
      <w:proofErr w:type="spellEnd"/>
      <w:r w:rsidRPr="00EC5C77">
        <w:rPr>
          <w:rFonts w:ascii="Times New Roman" w:hAnsi="Times New Roman" w:cs="Times New Roman"/>
          <w:sz w:val="28"/>
          <w:szCs w:val="28"/>
          <w:lang w:val="uk-UA"/>
        </w:rPr>
        <w:t xml:space="preserve"> П.М., </w:t>
      </w:r>
      <w:r>
        <w:rPr>
          <w:rFonts w:ascii="Times New Roman" w:hAnsi="Times New Roman" w:cs="Times New Roman"/>
          <w:sz w:val="28"/>
          <w:szCs w:val="28"/>
          <w:lang w:val="uk-UA"/>
        </w:rPr>
        <w:t xml:space="preserve">Іванової Л.Б., </w:t>
      </w:r>
      <w:r w:rsidRPr="00EC5C77">
        <w:rPr>
          <w:rFonts w:ascii="Times New Roman" w:hAnsi="Times New Roman" w:cs="Times New Roman"/>
          <w:sz w:val="28"/>
          <w:szCs w:val="28"/>
          <w:lang w:val="sr-Cyrl-CS" w:eastAsia="ru-RU"/>
        </w:rPr>
        <w:t xml:space="preserve">розглянувши висновок </w:t>
      </w:r>
      <w:r w:rsidRPr="00EC5C77">
        <w:rPr>
          <w:rFonts w:ascii="Times New Roman" w:hAnsi="Times New Roman" w:cs="Times New Roman"/>
          <w:sz w:val="28"/>
          <w:szCs w:val="28"/>
          <w:lang w:val="sr-Cyrl-CS"/>
        </w:rPr>
        <w:t xml:space="preserve">доповідача – члена Третьої Дисциплінарної палати Вищої ради правосуддя </w:t>
      </w:r>
      <w:r w:rsidRPr="00EC5C77">
        <w:rPr>
          <w:rFonts w:ascii="Times New Roman" w:hAnsi="Times New Roman" w:cs="Times New Roman"/>
          <w:sz w:val="28"/>
          <w:szCs w:val="28"/>
          <w:lang w:val="uk-UA"/>
        </w:rPr>
        <w:t>Матвійчука В.В.</w:t>
      </w:r>
      <w:r w:rsidRPr="00EC5C77">
        <w:rPr>
          <w:rFonts w:ascii="Times New Roman" w:hAnsi="Times New Roman" w:cs="Times New Roman"/>
          <w:sz w:val="28"/>
          <w:szCs w:val="28"/>
          <w:lang w:val="sr-Cyrl-CS"/>
        </w:rPr>
        <w:t xml:space="preserve"> за результатами попередньої перевірки </w:t>
      </w:r>
      <w:r>
        <w:rPr>
          <w:rFonts w:ascii="Times New Roman" w:hAnsi="Times New Roman" w:cs="Times New Roman"/>
          <w:sz w:val="28"/>
          <w:szCs w:val="28"/>
          <w:lang w:val="sr-Cyrl-CS" w:eastAsia="ru-RU"/>
        </w:rPr>
        <w:t>скарги</w:t>
      </w:r>
      <w:r w:rsidRPr="00EF0262">
        <w:rPr>
          <w:rFonts w:ascii="Times New Roman" w:hAnsi="Times New Roman" w:cs="Times New Roman"/>
          <w:sz w:val="28"/>
          <w:szCs w:val="28"/>
          <w:lang w:val="sr-Cyrl-CS" w:eastAsia="ru-RU"/>
        </w:rPr>
        <w:t xml:space="preserve"> </w:t>
      </w:r>
      <w:r w:rsidRPr="007D6B22">
        <w:rPr>
          <w:rFonts w:ascii="Times New Roman" w:hAnsi="Times New Roman" w:cs="Times New Roman"/>
          <w:sz w:val="28"/>
          <w:szCs w:val="28"/>
          <w:lang w:val="sr-Cyrl-CS" w:eastAsia="ru-RU"/>
        </w:rPr>
        <w:t xml:space="preserve">Назарчука Олександра Ілліча </w:t>
      </w:r>
      <w:r>
        <w:rPr>
          <w:rFonts w:ascii="Times New Roman" w:hAnsi="Times New Roman" w:cs="Times New Roman"/>
          <w:sz w:val="28"/>
          <w:szCs w:val="28"/>
          <w:lang w:val="sr-Cyrl-CS" w:eastAsia="ru-RU"/>
        </w:rPr>
        <w:t>с</w:t>
      </w:r>
      <w:r w:rsidRPr="007D6B22">
        <w:rPr>
          <w:rFonts w:ascii="Times New Roman" w:hAnsi="Times New Roman" w:cs="Times New Roman"/>
          <w:sz w:val="28"/>
          <w:szCs w:val="28"/>
          <w:lang w:val="sr-Cyrl-CS" w:eastAsia="ru-RU"/>
        </w:rPr>
        <w:t>тосовно судді Подільського районного суду міста Києва Корнілової Жанни Олександрівни</w:t>
      </w:r>
      <w:r w:rsidRPr="00EC5C77">
        <w:rPr>
          <w:rFonts w:ascii="Times New Roman" w:hAnsi="Times New Roman" w:cs="Times New Roman"/>
          <w:sz w:val="28"/>
          <w:szCs w:val="28"/>
          <w:lang w:val="sr-Cyrl-CS" w:eastAsia="ru-RU"/>
        </w:rPr>
        <w:t>,</w:t>
      </w:r>
    </w:p>
    <w:p w:rsidR="00A054F5" w:rsidRPr="00EC5C77" w:rsidRDefault="00A054F5" w:rsidP="00A054F5">
      <w:pPr>
        <w:spacing w:after="0" w:line="240" w:lineRule="auto"/>
        <w:ind w:right="-1"/>
        <w:jc w:val="center"/>
        <w:rPr>
          <w:rFonts w:ascii="Times New Roman" w:hAnsi="Times New Roman" w:cs="Times New Roman"/>
          <w:b/>
          <w:sz w:val="28"/>
          <w:szCs w:val="28"/>
          <w:lang w:val="sr-Cyrl-CS" w:eastAsia="ru-RU"/>
        </w:rPr>
      </w:pPr>
      <w:r w:rsidRPr="00EC5C77">
        <w:rPr>
          <w:rFonts w:ascii="Times New Roman" w:hAnsi="Times New Roman" w:cs="Times New Roman"/>
          <w:b/>
          <w:sz w:val="28"/>
          <w:szCs w:val="28"/>
          <w:lang w:val="sr-Cyrl-CS" w:eastAsia="ru-RU"/>
        </w:rPr>
        <w:t>встановила:</w:t>
      </w:r>
    </w:p>
    <w:p w:rsidR="00A054F5" w:rsidRPr="00EC5C77" w:rsidRDefault="00A054F5" w:rsidP="00A054F5">
      <w:pPr>
        <w:spacing w:after="0" w:line="240" w:lineRule="auto"/>
        <w:ind w:right="-1"/>
        <w:jc w:val="center"/>
        <w:rPr>
          <w:rFonts w:ascii="Times New Roman" w:hAnsi="Times New Roman" w:cs="Times New Roman"/>
          <w:b/>
          <w:sz w:val="28"/>
          <w:szCs w:val="28"/>
          <w:lang w:val="sr-Cyrl-CS" w:eastAsia="ru-RU"/>
        </w:rPr>
      </w:pPr>
    </w:p>
    <w:p w:rsidR="00A054F5" w:rsidRDefault="00A054F5" w:rsidP="00A054F5">
      <w:pPr>
        <w:pStyle w:val="a9"/>
        <w:jc w:val="both"/>
        <w:rPr>
          <w:szCs w:val="28"/>
          <w:lang w:eastAsia="ru-RU"/>
        </w:rPr>
      </w:pPr>
      <w:r>
        <w:rPr>
          <w:szCs w:val="28"/>
          <w:lang w:eastAsia="ru-RU"/>
        </w:rPr>
        <w:t>д</w:t>
      </w:r>
      <w:r w:rsidRPr="005616B4">
        <w:rPr>
          <w:szCs w:val="28"/>
          <w:lang w:eastAsia="ru-RU"/>
        </w:rPr>
        <w:t>о Вищої ради</w:t>
      </w:r>
      <w:r>
        <w:rPr>
          <w:szCs w:val="28"/>
          <w:lang w:eastAsia="ru-RU"/>
        </w:rPr>
        <w:t xml:space="preserve"> правосуддя 27 грудня 2019 року надійшла дисциплінарна скарга </w:t>
      </w:r>
      <w:proofErr w:type="spellStart"/>
      <w:r>
        <w:rPr>
          <w:szCs w:val="28"/>
          <w:lang w:eastAsia="ru-RU"/>
        </w:rPr>
        <w:t>Назарчука</w:t>
      </w:r>
      <w:proofErr w:type="spellEnd"/>
      <w:r>
        <w:rPr>
          <w:szCs w:val="28"/>
          <w:lang w:eastAsia="ru-RU"/>
        </w:rPr>
        <w:t xml:space="preserve"> О.І.</w:t>
      </w:r>
      <w:r w:rsidRPr="00781B7E">
        <w:rPr>
          <w:szCs w:val="28"/>
          <w:lang w:eastAsia="ru-RU"/>
        </w:rPr>
        <w:t xml:space="preserve"> </w:t>
      </w:r>
      <w:r>
        <w:rPr>
          <w:szCs w:val="28"/>
          <w:lang w:eastAsia="ru-RU"/>
        </w:rPr>
        <w:t>на дії</w:t>
      </w:r>
      <w:r w:rsidRPr="00781B7E">
        <w:rPr>
          <w:szCs w:val="28"/>
          <w:lang w:eastAsia="ru-RU"/>
        </w:rPr>
        <w:t xml:space="preserve"> судді </w:t>
      </w:r>
      <w:r>
        <w:rPr>
          <w:szCs w:val="28"/>
          <w:lang w:eastAsia="ru-RU"/>
        </w:rPr>
        <w:t xml:space="preserve">Подільського районного суду міста Києва </w:t>
      </w:r>
      <w:proofErr w:type="spellStart"/>
      <w:r>
        <w:rPr>
          <w:szCs w:val="28"/>
          <w:lang w:eastAsia="ru-RU"/>
        </w:rPr>
        <w:t>Корнілової</w:t>
      </w:r>
      <w:proofErr w:type="spellEnd"/>
      <w:r>
        <w:rPr>
          <w:szCs w:val="28"/>
          <w:lang w:eastAsia="ru-RU"/>
        </w:rPr>
        <w:t xml:space="preserve"> Ж.О.</w:t>
      </w:r>
      <w:r w:rsidRPr="00781B7E">
        <w:rPr>
          <w:szCs w:val="28"/>
          <w:lang w:eastAsia="ru-RU"/>
        </w:rPr>
        <w:t xml:space="preserve"> </w:t>
      </w:r>
      <w:r>
        <w:rPr>
          <w:szCs w:val="28"/>
          <w:lang w:eastAsia="ru-RU"/>
        </w:rPr>
        <w:t xml:space="preserve">(єдиний унікальний номер Н-6988/0/7-19), яку згідно з протоколом </w:t>
      </w:r>
      <w:r w:rsidRPr="005616B4">
        <w:rPr>
          <w:szCs w:val="28"/>
          <w:lang w:eastAsia="ru-RU"/>
        </w:rPr>
        <w:t>автоматизованого розподілу матеріалу між членами Вищої ради</w:t>
      </w:r>
      <w:r>
        <w:rPr>
          <w:szCs w:val="28"/>
          <w:lang w:eastAsia="ru-RU"/>
        </w:rPr>
        <w:t xml:space="preserve"> правосуддя</w:t>
      </w:r>
      <w:r w:rsidRPr="005616B4">
        <w:rPr>
          <w:szCs w:val="28"/>
          <w:lang w:eastAsia="ru-RU"/>
        </w:rPr>
        <w:t xml:space="preserve"> </w:t>
      </w:r>
      <w:r w:rsidRPr="00C822AF">
        <w:rPr>
          <w:szCs w:val="28"/>
        </w:rPr>
        <w:t>передан</w:t>
      </w:r>
      <w:r>
        <w:rPr>
          <w:szCs w:val="28"/>
        </w:rPr>
        <w:t>о</w:t>
      </w:r>
      <w:r w:rsidRPr="00C822AF">
        <w:rPr>
          <w:szCs w:val="28"/>
        </w:rPr>
        <w:t xml:space="preserve"> </w:t>
      </w:r>
      <w:r>
        <w:rPr>
          <w:szCs w:val="28"/>
        </w:rPr>
        <w:t>члену Третьої Дисциплінарної палати Вищої ради правосуддя Матвійчуку В.В.</w:t>
      </w:r>
      <w:r w:rsidRPr="00C822AF">
        <w:rPr>
          <w:szCs w:val="28"/>
        </w:rPr>
        <w:t xml:space="preserve"> для </w:t>
      </w:r>
      <w:r>
        <w:rPr>
          <w:szCs w:val="28"/>
        </w:rPr>
        <w:t>попередньої перевірки</w:t>
      </w:r>
      <w:r w:rsidRPr="005616B4">
        <w:rPr>
          <w:szCs w:val="28"/>
          <w:lang w:eastAsia="ru-RU"/>
        </w:rPr>
        <w:t>.</w:t>
      </w:r>
    </w:p>
    <w:p w:rsidR="00A054F5" w:rsidRDefault="00A054F5" w:rsidP="00A054F5">
      <w:pPr>
        <w:pStyle w:val="a9"/>
        <w:ind w:firstLine="708"/>
        <w:jc w:val="both"/>
        <w:rPr>
          <w:color w:val="000000"/>
          <w:lang w:eastAsia="uk-UA" w:bidi="uk-UA"/>
        </w:rPr>
      </w:pPr>
      <w:r>
        <w:rPr>
          <w:color w:val="000000"/>
          <w:lang w:eastAsia="uk-UA" w:bidi="uk-UA"/>
        </w:rPr>
        <w:t xml:space="preserve">Скаржник вважає, що суддею </w:t>
      </w:r>
      <w:proofErr w:type="spellStart"/>
      <w:r>
        <w:rPr>
          <w:color w:val="000000"/>
          <w:lang w:eastAsia="uk-UA" w:bidi="uk-UA"/>
        </w:rPr>
        <w:t>Корніловою</w:t>
      </w:r>
      <w:proofErr w:type="spellEnd"/>
      <w:r>
        <w:rPr>
          <w:color w:val="000000"/>
          <w:lang w:eastAsia="uk-UA" w:bidi="uk-UA"/>
        </w:rPr>
        <w:t xml:space="preserve"> Ж.О. порушено строки розгляду справи № 758/9802/19, визначені Цивільним процесуальним кодексом України. </w:t>
      </w:r>
    </w:p>
    <w:p w:rsidR="00A054F5" w:rsidRPr="00113CF0" w:rsidRDefault="00A054F5" w:rsidP="00A054F5">
      <w:pPr>
        <w:spacing w:after="0" w:line="240" w:lineRule="auto"/>
        <w:ind w:firstLine="708"/>
        <w:contextualSpacing/>
        <w:jc w:val="both"/>
        <w:rPr>
          <w:rFonts w:ascii="Times New Roman" w:hAnsi="Times New Roman"/>
          <w:sz w:val="28"/>
          <w:szCs w:val="24"/>
          <w:lang w:val="uk-UA"/>
        </w:rPr>
      </w:pPr>
      <w:r>
        <w:rPr>
          <w:rFonts w:ascii="Times New Roman" w:hAnsi="Times New Roman"/>
          <w:sz w:val="28"/>
          <w:szCs w:val="24"/>
          <w:lang w:val="uk-UA"/>
        </w:rPr>
        <w:t>Згідно з вимогами статті </w:t>
      </w:r>
      <w:r w:rsidRPr="00113CF0">
        <w:rPr>
          <w:rFonts w:ascii="Times New Roman" w:hAnsi="Times New Roman"/>
          <w:sz w:val="28"/>
          <w:szCs w:val="24"/>
          <w:lang w:val="uk-UA"/>
        </w:rPr>
        <w:t>43 Закону України «Про Вищу раду правосуддя» доповідачем</w:t>
      </w:r>
      <w:r>
        <w:rPr>
          <w:rFonts w:ascii="Times New Roman" w:hAnsi="Times New Roman"/>
          <w:sz w:val="28"/>
          <w:szCs w:val="24"/>
          <w:lang w:val="uk-UA"/>
        </w:rPr>
        <w:t> – </w:t>
      </w:r>
      <w:r w:rsidRPr="00113CF0">
        <w:rPr>
          <w:rFonts w:ascii="Times New Roman" w:hAnsi="Times New Roman"/>
          <w:sz w:val="28"/>
          <w:szCs w:val="24"/>
          <w:lang w:val="uk-UA"/>
        </w:rPr>
        <w:t>членом Третьої Дисциплінарної палати</w:t>
      </w:r>
      <w:r>
        <w:rPr>
          <w:rFonts w:ascii="Times New Roman" w:hAnsi="Times New Roman"/>
          <w:sz w:val="28"/>
          <w:szCs w:val="24"/>
          <w:lang w:val="uk-UA"/>
        </w:rPr>
        <w:t xml:space="preserve"> Вищої ради правосуддя Матвійчуком В.В.</w:t>
      </w:r>
      <w:r w:rsidRPr="00113CF0">
        <w:rPr>
          <w:rFonts w:ascii="Times New Roman" w:hAnsi="Times New Roman"/>
          <w:sz w:val="28"/>
          <w:szCs w:val="24"/>
          <w:lang w:val="uk-UA"/>
        </w:rPr>
        <w:t xml:space="preserve">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A054F5" w:rsidRDefault="00A054F5" w:rsidP="00A054F5">
      <w:pPr>
        <w:spacing w:after="0" w:line="247" w:lineRule="auto"/>
        <w:ind w:firstLine="851"/>
        <w:jc w:val="both"/>
        <w:rPr>
          <w:rFonts w:ascii="Times New Roman" w:hAnsi="Times New Roman"/>
          <w:sz w:val="28"/>
          <w:szCs w:val="24"/>
          <w:lang w:val="uk-UA"/>
        </w:rPr>
      </w:pPr>
      <w:r w:rsidRPr="00113CF0">
        <w:rPr>
          <w:rFonts w:ascii="Times New Roman" w:hAnsi="Times New Roman"/>
          <w:sz w:val="28"/>
          <w:szCs w:val="24"/>
          <w:lang w:val="uk-UA"/>
        </w:rPr>
        <w:t>Розглянувши висновок доповідача – члена Третьої Дисциплінарної палати</w:t>
      </w:r>
      <w:r>
        <w:rPr>
          <w:rFonts w:ascii="Times New Roman" w:hAnsi="Times New Roman"/>
          <w:sz w:val="28"/>
          <w:szCs w:val="24"/>
          <w:lang w:val="uk-UA"/>
        </w:rPr>
        <w:t xml:space="preserve"> Вищої ради правосуддя Матвійчука В.В.</w:t>
      </w:r>
      <w:r w:rsidRPr="00113CF0">
        <w:rPr>
          <w:rFonts w:ascii="Times New Roman" w:hAnsi="Times New Roman"/>
          <w:sz w:val="28"/>
          <w:szCs w:val="24"/>
          <w:lang w:val="uk-UA"/>
        </w:rPr>
        <w:t xml:space="preserve">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Pr="007D6B22">
        <w:rPr>
          <w:rFonts w:ascii="Times New Roman" w:hAnsi="Times New Roman"/>
          <w:sz w:val="28"/>
          <w:szCs w:val="24"/>
          <w:lang w:val="uk-UA"/>
        </w:rPr>
        <w:t xml:space="preserve">Подільського районного суду міста Києва </w:t>
      </w:r>
      <w:proofErr w:type="spellStart"/>
      <w:r w:rsidRPr="007D6B22">
        <w:rPr>
          <w:rFonts w:ascii="Times New Roman" w:hAnsi="Times New Roman"/>
          <w:sz w:val="28"/>
          <w:szCs w:val="24"/>
          <w:lang w:val="uk-UA"/>
        </w:rPr>
        <w:t>Корнілової</w:t>
      </w:r>
      <w:proofErr w:type="spellEnd"/>
      <w:r w:rsidRPr="007D6B22">
        <w:rPr>
          <w:rFonts w:ascii="Times New Roman" w:hAnsi="Times New Roman"/>
          <w:sz w:val="28"/>
          <w:szCs w:val="24"/>
          <w:lang w:val="uk-UA"/>
        </w:rPr>
        <w:t xml:space="preserve"> Ж.О.</w:t>
      </w:r>
      <w:r>
        <w:rPr>
          <w:rFonts w:ascii="Times New Roman" w:hAnsi="Times New Roman"/>
          <w:sz w:val="28"/>
          <w:szCs w:val="24"/>
          <w:lang w:val="uk-UA"/>
        </w:rPr>
        <w:t xml:space="preserve"> </w:t>
      </w:r>
      <w:r>
        <w:rPr>
          <w:rFonts w:ascii="Times New Roman" w:hAnsi="Times New Roman"/>
          <w:sz w:val="28"/>
          <w:szCs w:val="28"/>
          <w:lang w:val="sr-Cyrl-CS"/>
        </w:rPr>
        <w:t>з огляду на таке.</w:t>
      </w:r>
    </w:p>
    <w:p w:rsidR="00A054F5" w:rsidRPr="009878EC" w:rsidRDefault="00A054F5" w:rsidP="00A054F5">
      <w:pPr>
        <w:pStyle w:val="rvps2"/>
        <w:spacing w:before="0" w:beforeAutospacing="0" w:after="0" w:afterAutospacing="0"/>
        <w:ind w:firstLine="709"/>
        <w:jc w:val="both"/>
        <w:rPr>
          <w:rFonts w:eastAsiaTheme="minorHAnsi" w:cstheme="minorBidi"/>
          <w:sz w:val="28"/>
          <w:szCs w:val="22"/>
          <w:lang w:val="uk-UA" w:eastAsia="en-US"/>
        </w:rPr>
      </w:pPr>
      <w:r>
        <w:rPr>
          <w:rFonts w:eastAsiaTheme="minorHAnsi" w:cstheme="minorBidi"/>
          <w:sz w:val="28"/>
          <w:szCs w:val="22"/>
          <w:lang w:val="uk-UA" w:eastAsia="en-US"/>
        </w:rPr>
        <w:t>29</w:t>
      </w:r>
      <w:r w:rsidRPr="009878EC">
        <w:rPr>
          <w:rFonts w:eastAsiaTheme="minorHAnsi" w:cstheme="minorBidi"/>
          <w:sz w:val="28"/>
          <w:szCs w:val="22"/>
          <w:lang w:val="uk-UA" w:eastAsia="en-US"/>
        </w:rPr>
        <w:t xml:space="preserve"> </w:t>
      </w:r>
      <w:r>
        <w:rPr>
          <w:rFonts w:eastAsiaTheme="minorHAnsi" w:cstheme="minorBidi"/>
          <w:sz w:val="28"/>
          <w:szCs w:val="22"/>
          <w:lang w:val="uk-UA" w:eastAsia="en-US"/>
        </w:rPr>
        <w:t>липня</w:t>
      </w:r>
      <w:r w:rsidRPr="009878EC">
        <w:rPr>
          <w:rFonts w:eastAsiaTheme="minorHAnsi" w:cstheme="minorBidi"/>
          <w:sz w:val="28"/>
          <w:szCs w:val="22"/>
          <w:lang w:val="uk-UA" w:eastAsia="en-US"/>
        </w:rPr>
        <w:t xml:space="preserve"> 201</w:t>
      </w:r>
      <w:r>
        <w:rPr>
          <w:rFonts w:eastAsiaTheme="minorHAnsi" w:cstheme="minorBidi"/>
          <w:sz w:val="28"/>
          <w:szCs w:val="22"/>
          <w:lang w:val="uk-UA" w:eastAsia="en-US"/>
        </w:rPr>
        <w:t>9</w:t>
      </w:r>
      <w:r w:rsidRPr="009878EC">
        <w:rPr>
          <w:rFonts w:eastAsiaTheme="minorHAnsi" w:cstheme="minorBidi"/>
          <w:sz w:val="28"/>
          <w:szCs w:val="22"/>
          <w:lang w:val="uk-UA" w:eastAsia="en-US"/>
        </w:rPr>
        <w:t xml:space="preserve"> року</w:t>
      </w:r>
      <w:r>
        <w:rPr>
          <w:rFonts w:eastAsiaTheme="minorHAnsi" w:cstheme="minorBidi"/>
          <w:sz w:val="28"/>
          <w:szCs w:val="22"/>
          <w:lang w:val="uk-UA" w:eastAsia="en-US"/>
        </w:rPr>
        <w:t xml:space="preserve"> </w:t>
      </w:r>
      <w:r w:rsidRPr="00A054F5">
        <w:rPr>
          <w:rFonts w:eastAsiaTheme="minorHAnsi" w:cstheme="minorBidi"/>
          <w:sz w:val="28"/>
          <w:szCs w:val="22"/>
          <w:lang w:eastAsia="en-US"/>
        </w:rPr>
        <w:t>ОСОБА_1</w:t>
      </w:r>
      <w:r>
        <w:rPr>
          <w:rFonts w:eastAsiaTheme="minorHAnsi" w:cstheme="minorBidi"/>
          <w:sz w:val="28"/>
          <w:szCs w:val="22"/>
          <w:lang w:val="uk-UA" w:eastAsia="en-US"/>
        </w:rPr>
        <w:t xml:space="preserve"> звернувся</w:t>
      </w:r>
      <w:r w:rsidRPr="009878EC">
        <w:rPr>
          <w:rFonts w:eastAsiaTheme="minorHAnsi" w:cstheme="minorBidi"/>
          <w:sz w:val="28"/>
          <w:szCs w:val="22"/>
          <w:lang w:val="uk-UA" w:eastAsia="en-US"/>
        </w:rPr>
        <w:t xml:space="preserve"> до </w:t>
      </w:r>
      <w:r>
        <w:rPr>
          <w:rFonts w:eastAsiaTheme="minorHAnsi" w:cstheme="minorBidi"/>
          <w:sz w:val="28"/>
          <w:szCs w:val="22"/>
          <w:lang w:val="uk-UA" w:eastAsia="en-US"/>
        </w:rPr>
        <w:t>Подільського районного суду міста Києва із заявою про встановлення факту отримання заробітної плати під час роботи на підприємстві відкритого акціонерного товариства «</w:t>
      </w:r>
      <w:proofErr w:type="spellStart"/>
      <w:r>
        <w:rPr>
          <w:rFonts w:eastAsiaTheme="minorHAnsi" w:cstheme="minorBidi"/>
          <w:sz w:val="28"/>
          <w:szCs w:val="22"/>
          <w:lang w:val="uk-UA" w:eastAsia="en-US"/>
        </w:rPr>
        <w:t>Укрбланковидав</w:t>
      </w:r>
      <w:proofErr w:type="spellEnd"/>
      <w:r>
        <w:rPr>
          <w:rFonts w:eastAsiaTheme="minorHAnsi" w:cstheme="minorBidi"/>
          <w:sz w:val="28"/>
          <w:szCs w:val="22"/>
          <w:lang w:val="uk-UA" w:eastAsia="en-US"/>
        </w:rPr>
        <w:t>»</w:t>
      </w:r>
      <w:r w:rsidRPr="009878EC">
        <w:rPr>
          <w:rFonts w:eastAsiaTheme="minorHAnsi" w:cstheme="minorBidi"/>
          <w:sz w:val="28"/>
          <w:szCs w:val="22"/>
          <w:lang w:val="uk-UA" w:eastAsia="en-US"/>
        </w:rPr>
        <w:t xml:space="preserve">. </w:t>
      </w:r>
    </w:p>
    <w:p w:rsidR="00A054F5" w:rsidRDefault="00A054F5" w:rsidP="00A054F5">
      <w:pPr>
        <w:pStyle w:val="rvps2"/>
        <w:spacing w:before="0" w:beforeAutospacing="0" w:after="0" w:afterAutospacing="0"/>
        <w:ind w:firstLine="709"/>
        <w:jc w:val="both"/>
        <w:rPr>
          <w:rFonts w:eastAsiaTheme="minorHAnsi" w:cstheme="minorBidi"/>
          <w:sz w:val="28"/>
          <w:szCs w:val="22"/>
          <w:lang w:val="uk-UA" w:eastAsia="en-US"/>
        </w:rPr>
      </w:pPr>
    </w:p>
    <w:p w:rsidR="00A054F5" w:rsidRPr="009878EC" w:rsidRDefault="00A054F5" w:rsidP="00A054F5">
      <w:pPr>
        <w:pStyle w:val="rvps2"/>
        <w:spacing w:before="0" w:beforeAutospacing="0" w:after="0" w:afterAutospacing="0"/>
        <w:ind w:firstLine="709"/>
        <w:jc w:val="both"/>
        <w:rPr>
          <w:rFonts w:eastAsiaTheme="minorHAnsi" w:cstheme="minorBidi"/>
          <w:sz w:val="28"/>
          <w:szCs w:val="22"/>
          <w:lang w:val="uk-UA" w:eastAsia="en-US"/>
        </w:rPr>
      </w:pPr>
      <w:r w:rsidRPr="009878EC">
        <w:rPr>
          <w:rFonts w:eastAsiaTheme="minorHAnsi" w:cstheme="minorBidi"/>
          <w:sz w:val="28"/>
          <w:szCs w:val="22"/>
          <w:lang w:val="uk-UA" w:eastAsia="en-US"/>
        </w:rPr>
        <w:lastRenderedPageBreak/>
        <w:t xml:space="preserve">Справа № </w:t>
      </w:r>
      <w:r w:rsidRPr="00465D1B">
        <w:rPr>
          <w:color w:val="000000"/>
          <w:sz w:val="28"/>
          <w:szCs w:val="28"/>
          <w:lang w:eastAsia="uk-UA" w:bidi="uk-UA"/>
        </w:rPr>
        <w:t>758/9802/19</w:t>
      </w:r>
      <w:r>
        <w:rPr>
          <w:color w:val="000000"/>
          <w:lang w:val="uk-UA" w:eastAsia="uk-UA" w:bidi="uk-UA"/>
        </w:rPr>
        <w:t xml:space="preserve"> </w:t>
      </w:r>
      <w:r w:rsidRPr="009878EC">
        <w:rPr>
          <w:rFonts w:eastAsiaTheme="minorHAnsi" w:cstheme="minorBidi"/>
          <w:sz w:val="28"/>
          <w:szCs w:val="22"/>
          <w:lang w:val="uk-UA" w:eastAsia="en-US"/>
        </w:rPr>
        <w:t>на підставі автоматизовано</w:t>
      </w:r>
      <w:r>
        <w:rPr>
          <w:rFonts w:eastAsiaTheme="minorHAnsi" w:cstheme="minorBidi"/>
          <w:sz w:val="28"/>
          <w:szCs w:val="22"/>
          <w:lang w:val="uk-UA" w:eastAsia="en-US"/>
        </w:rPr>
        <w:t>го розподілу розподілена</w:t>
      </w:r>
      <w:r w:rsidRPr="009878EC">
        <w:rPr>
          <w:rFonts w:eastAsiaTheme="minorHAnsi" w:cstheme="minorBidi"/>
          <w:sz w:val="28"/>
          <w:szCs w:val="22"/>
          <w:lang w:val="uk-UA" w:eastAsia="en-US"/>
        </w:rPr>
        <w:t xml:space="preserve"> судд</w:t>
      </w:r>
      <w:r>
        <w:rPr>
          <w:rFonts w:eastAsiaTheme="minorHAnsi" w:cstheme="minorBidi"/>
          <w:sz w:val="28"/>
          <w:szCs w:val="22"/>
          <w:lang w:val="uk-UA" w:eastAsia="en-US"/>
        </w:rPr>
        <w:t>і</w:t>
      </w:r>
      <w:r w:rsidRPr="009878EC">
        <w:rPr>
          <w:rFonts w:eastAsiaTheme="minorHAnsi" w:cstheme="minorBidi"/>
          <w:sz w:val="28"/>
          <w:szCs w:val="22"/>
          <w:lang w:val="uk-UA" w:eastAsia="en-US"/>
        </w:rPr>
        <w:t xml:space="preserve"> </w:t>
      </w:r>
      <w:r>
        <w:rPr>
          <w:rFonts w:eastAsiaTheme="minorHAnsi" w:cstheme="minorBidi"/>
          <w:sz w:val="28"/>
          <w:szCs w:val="22"/>
          <w:lang w:val="uk-UA" w:eastAsia="en-US"/>
        </w:rPr>
        <w:t xml:space="preserve">Подільського </w:t>
      </w:r>
      <w:r w:rsidRPr="009878EC">
        <w:rPr>
          <w:rFonts w:eastAsiaTheme="minorHAnsi" w:cstheme="minorBidi"/>
          <w:sz w:val="28"/>
          <w:szCs w:val="22"/>
          <w:lang w:val="uk-UA" w:eastAsia="en-US"/>
        </w:rPr>
        <w:t xml:space="preserve">районного суду </w:t>
      </w:r>
      <w:r>
        <w:rPr>
          <w:rFonts w:eastAsiaTheme="minorHAnsi" w:cstheme="minorBidi"/>
          <w:sz w:val="28"/>
          <w:szCs w:val="22"/>
          <w:lang w:val="uk-UA" w:eastAsia="en-US"/>
        </w:rPr>
        <w:t xml:space="preserve">міста Києва                        </w:t>
      </w:r>
      <w:proofErr w:type="spellStart"/>
      <w:r>
        <w:rPr>
          <w:rFonts w:eastAsiaTheme="minorHAnsi" w:cstheme="minorBidi"/>
          <w:sz w:val="28"/>
          <w:szCs w:val="22"/>
          <w:lang w:val="uk-UA" w:eastAsia="en-US"/>
        </w:rPr>
        <w:t>Корніловій</w:t>
      </w:r>
      <w:proofErr w:type="spellEnd"/>
      <w:r>
        <w:rPr>
          <w:rFonts w:eastAsiaTheme="minorHAnsi" w:cstheme="minorBidi"/>
          <w:sz w:val="28"/>
          <w:szCs w:val="22"/>
          <w:lang w:val="uk-UA" w:eastAsia="en-US"/>
        </w:rPr>
        <w:t xml:space="preserve"> Ж.О</w:t>
      </w:r>
      <w:r w:rsidRPr="009878EC">
        <w:rPr>
          <w:rFonts w:eastAsiaTheme="minorHAnsi" w:cstheme="minorBidi"/>
          <w:sz w:val="28"/>
          <w:szCs w:val="22"/>
          <w:lang w:val="uk-UA" w:eastAsia="en-US"/>
        </w:rPr>
        <w:t xml:space="preserve">. </w:t>
      </w:r>
    </w:p>
    <w:p w:rsidR="00A054F5" w:rsidRPr="009878EC" w:rsidRDefault="00A054F5" w:rsidP="00A054F5">
      <w:pPr>
        <w:pStyle w:val="rvps2"/>
        <w:spacing w:before="0" w:beforeAutospacing="0" w:after="0" w:afterAutospacing="0"/>
        <w:ind w:firstLine="709"/>
        <w:jc w:val="both"/>
        <w:rPr>
          <w:rFonts w:eastAsiaTheme="minorHAnsi" w:cstheme="minorBidi"/>
          <w:sz w:val="28"/>
          <w:szCs w:val="22"/>
          <w:lang w:val="uk-UA" w:eastAsia="en-US"/>
        </w:rPr>
      </w:pPr>
      <w:r w:rsidRPr="009878EC">
        <w:rPr>
          <w:rFonts w:eastAsiaTheme="minorHAnsi" w:cstheme="minorBidi"/>
          <w:sz w:val="28"/>
          <w:szCs w:val="22"/>
          <w:lang w:val="uk-UA" w:eastAsia="en-US"/>
        </w:rPr>
        <w:t xml:space="preserve">Разом </w:t>
      </w:r>
      <w:r>
        <w:rPr>
          <w:rFonts w:eastAsiaTheme="minorHAnsi" w:cstheme="minorBidi"/>
          <w:sz w:val="28"/>
          <w:szCs w:val="22"/>
          <w:lang w:val="uk-UA" w:eastAsia="en-US"/>
        </w:rPr>
        <w:t>і</w:t>
      </w:r>
      <w:r w:rsidRPr="009878EC">
        <w:rPr>
          <w:rFonts w:eastAsiaTheme="minorHAnsi" w:cstheme="minorBidi"/>
          <w:sz w:val="28"/>
          <w:szCs w:val="22"/>
          <w:lang w:val="uk-UA" w:eastAsia="en-US"/>
        </w:rPr>
        <w:t xml:space="preserve">з тим скаржник зазначає, що </w:t>
      </w:r>
      <w:r>
        <w:rPr>
          <w:rFonts w:eastAsiaTheme="minorHAnsi" w:cstheme="minorBidi"/>
          <w:sz w:val="28"/>
          <w:szCs w:val="22"/>
          <w:lang w:val="uk-UA" w:eastAsia="en-US"/>
        </w:rPr>
        <w:t>і</w:t>
      </w:r>
      <w:r w:rsidRPr="009878EC">
        <w:rPr>
          <w:rFonts w:eastAsiaTheme="minorHAnsi" w:cstheme="minorBidi"/>
          <w:sz w:val="28"/>
          <w:szCs w:val="22"/>
          <w:lang w:val="uk-UA" w:eastAsia="en-US"/>
        </w:rPr>
        <w:t xml:space="preserve">з часу призначення складу суду (вже </w:t>
      </w:r>
      <w:r>
        <w:rPr>
          <w:rFonts w:eastAsiaTheme="minorHAnsi" w:cstheme="minorBidi"/>
          <w:sz w:val="28"/>
          <w:szCs w:val="22"/>
          <w:lang w:val="uk-UA" w:eastAsia="en-US"/>
        </w:rPr>
        <w:t>понад пів</w:t>
      </w:r>
      <w:r w:rsidRPr="009878EC">
        <w:rPr>
          <w:rFonts w:eastAsiaTheme="minorHAnsi" w:cstheme="minorBidi"/>
          <w:sz w:val="28"/>
          <w:szCs w:val="22"/>
          <w:lang w:val="uk-UA" w:eastAsia="en-US"/>
        </w:rPr>
        <w:t xml:space="preserve">року) суддею </w:t>
      </w:r>
      <w:proofErr w:type="spellStart"/>
      <w:r>
        <w:rPr>
          <w:rFonts w:eastAsiaTheme="minorHAnsi" w:cstheme="minorBidi"/>
          <w:sz w:val="28"/>
          <w:szCs w:val="22"/>
          <w:lang w:val="uk-UA" w:eastAsia="en-US"/>
        </w:rPr>
        <w:t>Корніловою</w:t>
      </w:r>
      <w:proofErr w:type="spellEnd"/>
      <w:r>
        <w:rPr>
          <w:rFonts w:eastAsiaTheme="minorHAnsi" w:cstheme="minorBidi"/>
          <w:sz w:val="28"/>
          <w:szCs w:val="22"/>
          <w:lang w:val="uk-UA" w:eastAsia="en-US"/>
        </w:rPr>
        <w:t xml:space="preserve"> Ж.О.</w:t>
      </w:r>
      <w:r w:rsidRPr="009878EC">
        <w:rPr>
          <w:rFonts w:eastAsiaTheme="minorHAnsi" w:cstheme="minorBidi"/>
          <w:sz w:val="28"/>
          <w:szCs w:val="22"/>
          <w:lang w:val="uk-UA" w:eastAsia="en-US"/>
        </w:rPr>
        <w:t xml:space="preserve"> ніяких процесуальних дій у справі не вчинено, провадження у справі досі не відкрито</w:t>
      </w:r>
      <w:r>
        <w:rPr>
          <w:rFonts w:eastAsiaTheme="minorHAnsi" w:cstheme="minorBidi"/>
          <w:sz w:val="28"/>
          <w:szCs w:val="22"/>
          <w:lang w:val="uk-UA" w:eastAsia="en-US"/>
        </w:rPr>
        <w:t>,</w:t>
      </w:r>
      <w:r w:rsidRPr="009878EC">
        <w:rPr>
          <w:rFonts w:eastAsiaTheme="minorHAnsi" w:cstheme="minorBidi"/>
          <w:sz w:val="28"/>
          <w:szCs w:val="22"/>
          <w:lang w:val="uk-UA" w:eastAsia="en-US"/>
        </w:rPr>
        <w:t xml:space="preserve"> </w:t>
      </w:r>
      <w:r>
        <w:rPr>
          <w:rFonts w:eastAsiaTheme="minorHAnsi" w:cstheme="minorBidi"/>
          <w:sz w:val="28"/>
          <w:szCs w:val="22"/>
          <w:lang w:val="uk-UA" w:eastAsia="en-US"/>
        </w:rPr>
        <w:t>справу</w:t>
      </w:r>
      <w:r w:rsidRPr="009878EC">
        <w:rPr>
          <w:rFonts w:eastAsiaTheme="minorHAnsi" w:cstheme="minorBidi"/>
          <w:sz w:val="28"/>
          <w:szCs w:val="22"/>
          <w:lang w:val="uk-UA" w:eastAsia="en-US"/>
        </w:rPr>
        <w:t xml:space="preserve"> не призначено до судового розгляду.</w:t>
      </w:r>
    </w:p>
    <w:p w:rsidR="00A054F5" w:rsidRDefault="00A054F5" w:rsidP="00A054F5">
      <w:pPr>
        <w:pStyle w:val="a9"/>
        <w:ind w:firstLine="708"/>
        <w:jc w:val="both"/>
      </w:pPr>
      <w:r>
        <w:t xml:space="preserve">Станом на час проведення попередньої перевірки встановлено, що в Єдиному державному реєстрі судових рішень також відсутні будь-які судові рішення. За даними </w:t>
      </w:r>
      <w:proofErr w:type="spellStart"/>
      <w:r>
        <w:t>веб-порталу</w:t>
      </w:r>
      <w:proofErr w:type="spellEnd"/>
      <w:r>
        <w:t xml:space="preserve"> «Судова влада України», 29 липня 2019 року призначено склад суду, справа до розгляду не призначалася. </w:t>
      </w:r>
    </w:p>
    <w:p w:rsidR="00A054F5" w:rsidRPr="009878EC" w:rsidRDefault="00A054F5" w:rsidP="00A054F5">
      <w:pPr>
        <w:pStyle w:val="rvps2"/>
        <w:spacing w:before="0" w:beforeAutospacing="0" w:after="0" w:afterAutospacing="0"/>
        <w:ind w:firstLine="709"/>
        <w:jc w:val="both"/>
        <w:rPr>
          <w:sz w:val="28"/>
          <w:szCs w:val="28"/>
          <w:lang w:val="uk-UA"/>
        </w:rPr>
      </w:pPr>
      <w:r w:rsidRPr="009878EC">
        <w:rPr>
          <w:sz w:val="28"/>
          <w:szCs w:val="28"/>
          <w:lang w:val="uk-UA"/>
        </w:rPr>
        <w:t xml:space="preserve">Статтею 187 Цивільного процесуального кодексу України встановлено, що </w:t>
      </w:r>
      <w:r>
        <w:rPr>
          <w:sz w:val="28"/>
          <w:szCs w:val="28"/>
          <w:lang w:val="uk-UA"/>
        </w:rPr>
        <w:t>з</w:t>
      </w:r>
      <w:r w:rsidRPr="009878EC">
        <w:rPr>
          <w:sz w:val="28"/>
          <w:szCs w:val="28"/>
          <w:lang w:val="uk-UA"/>
        </w:rPr>
        <w:t>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rsidR="00A054F5" w:rsidRDefault="00A054F5" w:rsidP="00A054F5">
      <w:pPr>
        <w:pStyle w:val="rvps2"/>
        <w:spacing w:before="0" w:beforeAutospacing="0" w:after="0" w:afterAutospacing="0"/>
        <w:ind w:firstLine="709"/>
        <w:jc w:val="both"/>
        <w:rPr>
          <w:sz w:val="28"/>
          <w:szCs w:val="28"/>
          <w:lang w:val="uk-UA"/>
        </w:rPr>
      </w:pPr>
      <w:r w:rsidRPr="009878EC">
        <w:rPr>
          <w:sz w:val="28"/>
          <w:szCs w:val="28"/>
          <w:lang w:val="uk-UA"/>
        </w:rPr>
        <w:t>Якщо відповідачем вказана фізична особа, яка не має статусу підприємця, суд відкриває провадження не пізніше наступного дня з дня отримання судом у порядку, передбаченому частиною восьмою цієї статті, інформації про зареєстроване у встановленому законом порядку місце проживання (перебування) фізичної особи — відповідача.</w:t>
      </w:r>
    </w:p>
    <w:p w:rsidR="00A054F5" w:rsidRPr="009878EC" w:rsidRDefault="00A054F5" w:rsidP="00A054F5">
      <w:pPr>
        <w:pStyle w:val="rvps2"/>
        <w:spacing w:before="0" w:beforeAutospacing="0" w:after="0" w:afterAutospacing="0"/>
        <w:ind w:firstLine="709"/>
        <w:jc w:val="both"/>
        <w:rPr>
          <w:rFonts w:eastAsiaTheme="minorHAnsi" w:cstheme="minorBidi"/>
          <w:sz w:val="28"/>
          <w:szCs w:val="22"/>
          <w:lang w:val="uk-UA" w:eastAsia="en-US"/>
        </w:rPr>
      </w:pPr>
      <w:r w:rsidRPr="009878EC">
        <w:rPr>
          <w:sz w:val="28"/>
          <w:szCs w:val="28"/>
          <w:lang w:val="uk-UA"/>
        </w:rPr>
        <w:t>Як вбачається з</w:t>
      </w:r>
      <w:r>
        <w:rPr>
          <w:sz w:val="28"/>
          <w:szCs w:val="28"/>
          <w:lang w:val="uk-UA"/>
        </w:rPr>
        <w:t xml:space="preserve"> розміщеної на</w:t>
      </w:r>
      <w:r w:rsidRPr="009878EC">
        <w:rPr>
          <w:sz w:val="28"/>
          <w:szCs w:val="28"/>
          <w:lang w:val="uk-UA"/>
        </w:rPr>
        <w:t xml:space="preserve"> </w:t>
      </w:r>
      <w:proofErr w:type="spellStart"/>
      <w:r>
        <w:rPr>
          <w:sz w:val="28"/>
          <w:szCs w:val="28"/>
          <w:lang w:val="uk-UA"/>
        </w:rPr>
        <w:t>веб-порталі</w:t>
      </w:r>
      <w:proofErr w:type="spellEnd"/>
      <w:r>
        <w:rPr>
          <w:sz w:val="28"/>
          <w:szCs w:val="28"/>
          <w:lang w:val="uk-UA"/>
        </w:rPr>
        <w:t xml:space="preserve"> «Судова влада України» інформації, </w:t>
      </w:r>
      <w:r w:rsidRPr="009878EC">
        <w:rPr>
          <w:rFonts w:eastAsiaTheme="minorHAnsi" w:cstheme="minorBidi"/>
          <w:sz w:val="28"/>
          <w:szCs w:val="22"/>
          <w:lang w:val="uk-UA" w:eastAsia="en-US"/>
        </w:rPr>
        <w:t xml:space="preserve">на час </w:t>
      </w:r>
      <w:r>
        <w:rPr>
          <w:rFonts w:eastAsiaTheme="minorHAnsi" w:cstheme="minorBidi"/>
          <w:sz w:val="28"/>
          <w:szCs w:val="22"/>
          <w:lang w:val="uk-UA" w:eastAsia="en-US"/>
        </w:rPr>
        <w:t>проведення попередньої перевірки провадження</w:t>
      </w:r>
      <w:r w:rsidRPr="009878EC">
        <w:rPr>
          <w:rFonts w:eastAsiaTheme="minorHAnsi" w:cstheme="minorBidi"/>
          <w:sz w:val="28"/>
          <w:szCs w:val="22"/>
          <w:lang w:val="uk-UA" w:eastAsia="en-US"/>
        </w:rPr>
        <w:t xml:space="preserve"> у справі не відкрито</w:t>
      </w:r>
      <w:r>
        <w:rPr>
          <w:rFonts w:eastAsiaTheme="minorHAnsi" w:cstheme="minorBidi"/>
          <w:sz w:val="28"/>
          <w:szCs w:val="22"/>
          <w:lang w:val="uk-UA" w:eastAsia="en-US"/>
        </w:rPr>
        <w:t>, не призначено справу до розгляду</w:t>
      </w:r>
      <w:r w:rsidRPr="009878EC">
        <w:rPr>
          <w:rFonts w:eastAsiaTheme="minorHAnsi" w:cstheme="minorBidi"/>
          <w:sz w:val="28"/>
          <w:szCs w:val="22"/>
          <w:lang w:val="uk-UA" w:eastAsia="en-US"/>
        </w:rPr>
        <w:t>.</w:t>
      </w:r>
    </w:p>
    <w:p w:rsidR="00A054F5" w:rsidRPr="00362E76" w:rsidRDefault="00A054F5" w:rsidP="00A054F5">
      <w:pPr>
        <w:pStyle w:val="rvps2"/>
        <w:spacing w:before="0" w:beforeAutospacing="0" w:after="0" w:afterAutospacing="0"/>
        <w:ind w:firstLine="709"/>
        <w:jc w:val="both"/>
        <w:rPr>
          <w:rFonts w:eastAsiaTheme="minorHAnsi" w:cstheme="minorBidi"/>
          <w:sz w:val="28"/>
          <w:szCs w:val="28"/>
          <w:lang w:val="uk-UA"/>
        </w:rPr>
      </w:pPr>
      <w:r w:rsidRPr="00362E76">
        <w:rPr>
          <w:rFonts w:eastAsiaTheme="minorHAnsi" w:cstheme="minorBidi"/>
          <w:sz w:val="28"/>
          <w:szCs w:val="28"/>
          <w:lang w:val="uk-UA"/>
        </w:rPr>
        <w:t>Пленум Вищого спеціалізованого суду України з розгляду цивільних і кримінальних справ у постанові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роз’яснив судам, що 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Як зазначено у вказаній постанові, оцінюючи поведінку суду, слід враховувати, зокрема, і своєчасність призначення справи до судового розгляду, а оцінюючи характер процесу та його значення для заявника, – важливість предмета розгляду та ступінь ризику для заявника, наприклад, якщо йдеться про справи, що потребують оперативного прийняття рішення; трудові справи; справи, що пов’язані зі станом здоров’я заявника; справи щодо опіки над дітьми тощо.</w:t>
      </w:r>
    </w:p>
    <w:p w:rsidR="00A054F5" w:rsidRDefault="00A054F5" w:rsidP="00A054F5">
      <w:pPr>
        <w:pStyle w:val="rvps2"/>
        <w:spacing w:before="0" w:beforeAutospacing="0" w:after="0" w:afterAutospacing="0"/>
        <w:ind w:firstLine="709"/>
        <w:jc w:val="both"/>
        <w:rPr>
          <w:rFonts w:eastAsiaTheme="minorHAnsi" w:cstheme="minorBidi"/>
          <w:sz w:val="28"/>
          <w:szCs w:val="28"/>
          <w:lang w:val="uk-UA"/>
        </w:rPr>
      </w:pPr>
      <w:r w:rsidRPr="00362E76">
        <w:rPr>
          <w:rFonts w:eastAsiaTheme="minorHAnsi" w:cstheme="minorBidi"/>
          <w:sz w:val="28"/>
          <w:szCs w:val="28"/>
          <w:lang w:val="uk-UA"/>
        </w:rPr>
        <w:lastRenderedPageBreak/>
        <w:t xml:space="preserve">У пункті 7 вказаної постанови </w:t>
      </w:r>
      <w:r>
        <w:rPr>
          <w:rFonts w:eastAsiaTheme="minorHAnsi" w:cstheme="minorBidi"/>
          <w:sz w:val="28"/>
          <w:szCs w:val="28"/>
          <w:lang w:val="uk-UA"/>
        </w:rPr>
        <w:t>п</w:t>
      </w:r>
      <w:r w:rsidRPr="00362E76">
        <w:rPr>
          <w:rFonts w:eastAsiaTheme="minorHAnsi" w:cstheme="minorBidi"/>
          <w:sz w:val="28"/>
          <w:szCs w:val="28"/>
          <w:lang w:val="uk-UA"/>
        </w:rPr>
        <w:t>ленум Вищого спеціалізованого суду України з розгляду цивільних і кримінальних справ вказав,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A054F5" w:rsidRPr="002A3A9E" w:rsidRDefault="00A054F5" w:rsidP="00A054F5">
      <w:pPr>
        <w:pStyle w:val="a9"/>
        <w:ind w:firstLine="708"/>
        <w:jc w:val="both"/>
        <w:rPr>
          <w:rFonts w:eastAsia="Times New Roman" w:cs="Times New Roman"/>
          <w:szCs w:val="28"/>
          <w:lang w:eastAsia="ru-RU"/>
        </w:rPr>
      </w:pPr>
      <w:r w:rsidRPr="00A41E5A">
        <w:rPr>
          <w:color w:val="000000"/>
          <w:szCs w:val="28"/>
          <w:shd w:val="clear" w:color="auto" w:fill="FFFFFF"/>
        </w:rPr>
        <w:t>Згідно з</w:t>
      </w:r>
      <w:r>
        <w:rPr>
          <w:color w:val="000000"/>
          <w:szCs w:val="28"/>
          <w:shd w:val="clear" w:color="auto" w:fill="FFFFFF"/>
        </w:rPr>
        <w:t xml:space="preserve"> пунктом 7</w:t>
      </w:r>
      <w:r w:rsidRPr="00A41E5A">
        <w:rPr>
          <w:color w:val="000000"/>
          <w:szCs w:val="28"/>
          <w:shd w:val="clear" w:color="auto" w:fill="FFFFFF"/>
        </w:rPr>
        <w:t xml:space="preserve"> частин</w:t>
      </w:r>
      <w:r>
        <w:rPr>
          <w:color w:val="000000"/>
          <w:szCs w:val="28"/>
          <w:shd w:val="clear" w:color="auto" w:fill="FFFFFF"/>
        </w:rPr>
        <w:t>и</w:t>
      </w:r>
      <w:r w:rsidRPr="00A41E5A">
        <w:rPr>
          <w:color w:val="000000"/>
          <w:szCs w:val="28"/>
          <w:shd w:val="clear" w:color="auto" w:fill="FFFFFF"/>
        </w:rPr>
        <w:t xml:space="preserve"> </w:t>
      </w:r>
      <w:r>
        <w:rPr>
          <w:color w:val="000000"/>
          <w:szCs w:val="28"/>
          <w:shd w:val="clear" w:color="auto" w:fill="FFFFFF"/>
        </w:rPr>
        <w:t>другої статті 129</w:t>
      </w:r>
      <w:r w:rsidRPr="00A41E5A">
        <w:rPr>
          <w:color w:val="000000"/>
          <w:szCs w:val="28"/>
          <w:shd w:val="clear" w:color="auto" w:fill="FFFFFF"/>
        </w:rPr>
        <w:t xml:space="preserve"> Конституції України</w:t>
      </w:r>
      <w:r>
        <w:rPr>
          <w:color w:val="000000"/>
          <w:szCs w:val="28"/>
          <w:shd w:val="clear" w:color="auto" w:fill="FFFFFF"/>
        </w:rPr>
        <w:t xml:space="preserve"> однією з о</w:t>
      </w:r>
      <w:r w:rsidRPr="00856903">
        <w:rPr>
          <w:color w:val="000000"/>
          <w:szCs w:val="28"/>
          <w:shd w:val="clear" w:color="auto" w:fill="FFFFFF"/>
        </w:rPr>
        <w:t>сновн</w:t>
      </w:r>
      <w:r>
        <w:rPr>
          <w:color w:val="000000"/>
          <w:szCs w:val="28"/>
          <w:shd w:val="clear" w:color="auto" w:fill="FFFFFF"/>
        </w:rPr>
        <w:t xml:space="preserve">их </w:t>
      </w:r>
      <w:r w:rsidRPr="00856903">
        <w:rPr>
          <w:color w:val="000000"/>
          <w:szCs w:val="28"/>
          <w:shd w:val="clear" w:color="auto" w:fill="FFFFFF"/>
        </w:rPr>
        <w:t>засад судочинства є</w:t>
      </w:r>
      <w:r>
        <w:rPr>
          <w:color w:val="000000"/>
          <w:szCs w:val="28"/>
          <w:shd w:val="clear" w:color="auto" w:fill="FFFFFF"/>
        </w:rPr>
        <w:t xml:space="preserve"> </w:t>
      </w:r>
      <w:r w:rsidRPr="00856903">
        <w:rPr>
          <w:color w:val="000000"/>
          <w:szCs w:val="28"/>
          <w:shd w:val="clear" w:color="auto" w:fill="FFFFFF"/>
        </w:rPr>
        <w:t>розумні строки розгляду справи судом</w:t>
      </w:r>
      <w:r>
        <w:rPr>
          <w:color w:val="000000"/>
          <w:szCs w:val="28"/>
          <w:shd w:val="clear" w:color="auto" w:fill="FFFFFF"/>
        </w:rPr>
        <w:t>.</w:t>
      </w:r>
    </w:p>
    <w:p w:rsidR="00A054F5" w:rsidRDefault="00A054F5" w:rsidP="00A054F5">
      <w:pPr>
        <w:pStyle w:val="a9"/>
        <w:ind w:firstLine="708"/>
        <w:jc w:val="both"/>
      </w:pPr>
      <w: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A054F5" w:rsidRDefault="00A054F5" w:rsidP="00A054F5">
      <w:pPr>
        <w:pStyle w:val="a9"/>
        <w:ind w:firstLine="708"/>
        <w:jc w:val="both"/>
        <w:rPr>
          <w:szCs w:val="28"/>
          <w:lang w:eastAsia="ru-RU"/>
        </w:rPr>
      </w:pPr>
      <w:r>
        <w:rPr>
          <w:szCs w:val="28"/>
          <w:lang w:eastAsia="ru-RU"/>
        </w:rPr>
        <w:t xml:space="preserve">Підпунктом «а» пункту 1 та пунктом </w:t>
      </w:r>
      <w:r w:rsidRPr="00925777">
        <w:rPr>
          <w:szCs w:val="28"/>
          <w:lang w:eastAsia="ru-RU"/>
        </w:rPr>
        <w:t xml:space="preserve">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зокрема, за </w:t>
      </w:r>
      <w:r>
        <w:rPr>
          <w:szCs w:val="28"/>
          <w:lang w:eastAsia="ru-RU"/>
        </w:rPr>
        <w:t>незаконну</w:t>
      </w:r>
      <w:r w:rsidRPr="006D560B">
        <w:rPr>
          <w:szCs w:val="28"/>
          <w:lang w:eastAsia="ru-RU"/>
        </w:rPr>
        <w:t xml:space="preserve"> відмов</w:t>
      </w:r>
      <w:r>
        <w:rPr>
          <w:szCs w:val="28"/>
          <w:lang w:eastAsia="ru-RU"/>
        </w:rPr>
        <w:t>у</w:t>
      </w:r>
      <w:r w:rsidRPr="006D560B">
        <w:rPr>
          <w:szCs w:val="28"/>
          <w:lang w:eastAsia="ru-RU"/>
        </w:rPr>
        <w:t xml:space="preserve"> в доступі до правосуддя</w:t>
      </w:r>
      <w:r>
        <w:rPr>
          <w:szCs w:val="28"/>
          <w:lang w:eastAsia="ru-RU"/>
        </w:rPr>
        <w:t>,</w:t>
      </w:r>
      <w:r w:rsidRPr="006D560B">
        <w:rPr>
          <w:szCs w:val="28"/>
          <w:lang w:eastAsia="ru-RU"/>
        </w:rPr>
        <w:t xml:space="preserve"> </w:t>
      </w:r>
      <w:r>
        <w:rPr>
          <w:szCs w:val="28"/>
          <w:lang w:eastAsia="ru-RU"/>
        </w:rPr>
        <w:t>а також безпідставне затягування або невжиття суддею заходів щодо розгляду справи протягом строку, встановленого законом</w:t>
      </w:r>
      <w:r w:rsidRPr="00925777">
        <w:rPr>
          <w:szCs w:val="28"/>
          <w:lang w:eastAsia="ru-RU"/>
        </w:rPr>
        <w:t>.</w:t>
      </w:r>
    </w:p>
    <w:p w:rsidR="00A054F5" w:rsidRPr="00880064" w:rsidRDefault="00A054F5" w:rsidP="00A054F5">
      <w:pPr>
        <w:spacing w:after="0" w:line="240" w:lineRule="auto"/>
        <w:ind w:firstLine="709"/>
        <w:jc w:val="both"/>
        <w:rPr>
          <w:rFonts w:ascii="Times New Roman" w:hAnsi="Times New Roman"/>
          <w:sz w:val="28"/>
          <w:lang w:val="uk-UA"/>
        </w:rPr>
      </w:pPr>
      <w:r w:rsidRPr="00EC5C77">
        <w:rPr>
          <w:rFonts w:ascii="Times New Roman" w:eastAsia="Times New Roman" w:hAnsi="Times New Roman" w:cs="Times New Roman"/>
          <w:sz w:val="28"/>
          <w:szCs w:val="28"/>
          <w:lang w:val="uk-UA" w:eastAsia="ru-RU"/>
        </w:rPr>
        <w:t xml:space="preserve">На підставі викладеного, на думку Третьої Дисциплінарної палати Вищої ради правосуддя, </w:t>
      </w:r>
      <w:proofErr w:type="spellStart"/>
      <w:r w:rsidRPr="00FA2A9F">
        <w:rPr>
          <w:rFonts w:ascii="Times New Roman" w:hAnsi="Times New Roman"/>
          <w:sz w:val="28"/>
          <w:lang w:val="uk-UA"/>
        </w:rPr>
        <w:t>невідкриття</w:t>
      </w:r>
      <w:proofErr w:type="spellEnd"/>
      <w:r w:rsidRPr="00FA2A9F">
        <w:rPr>
          <w:rFonts w:ascii="Times New Roman" w:hAnsi="Times New Roman"/>
          <w:sz w:val="28"/>
          <w:lang w:val="uk-UA"/>
        </w:rPr>
        <w:t xml:space="preserve"> судом провадження у цивільній справі впродовж більш ніж півроку,</w:t>
      </w:r>
      <w:r>
        <w:rPr>
          <w:rFonts w:ascii="Times New Roman" w:hAnsi="Times New Roman"/>
          <w:sz w:val="28"/>
          <w:lang w:val="uk-UA"/>
        </w:rPr>
        <w:t xml:space="preserve"> про що </w:t>
      </w:r>
      <w:r w:rsidRPr="00EC5C77">
        <w:rPr>
          <w:rFonts w:ascii="Times New Roman" w:eastAsia="Times New Roman" w:hAnsi="Times New Roman" w:cs="Times New Roman"/>
          <w:sz w:val="28"/>
          <w:szCs w:val="28"/>
          <w:lang w:val="uk-UA" w:eastAsia="ru-RU"/>
        </w:rPr>
        <w:t>зазначен</w:t>
      </w:r>
      <w:r>
        <w:rPr>
          <w:rFonts w:ascii="Times New Roman" w:eastAsia="Times New Roman" w:hAnsi="Times New Roman" w:cs="Times New Roman"/>
          <w:sz w:val="28"/>
          <w:szCs w:val="28"/>
          <w:lang w:val="uk-UA" w:eastAsia="ru-RU"/>
        </w:rPr>
        <w:t>о</w:t>
      </w:r>
      <w:r w:rsidRPr="00EC5C77">
        <w:rPr>
          <w:rFonts w:ascii="Times New Roman" w:eastAsia="Times New Roman" w:hAnsi="Times New Roman" w:cs="Times New Roman"/>
          <w:sz w:val="28"/>
          <w:szCs w:val="28"/>
          <w:lang w:val="uk-UA" w:eastAsia="ru-RU"/>
        </w:rPr>
        <w:t xml:space="preserve"> у </w:t>
      </w:r>
      <w:r>
        <w:rPr>
          <w:rFonts w:ascii="Times New Roman" w:eastAsia="Times New Roman" w:hAnsi="Times New Roman" w:cs="Times New Roman"/>
          <w:sz w:val="28"/>
          <w:szCs w:val="28"/>
          <w:lang w:val="uk-UA" w:eastAsia="ru-RU"/>
        </w:rPr>
        <w:t xml:space="preserve">скарзі </w:t>
      </w:r>
      <w:proofErr w:type="spellStart"/>
      <w:r>
        <w:rPr>
          <w:rFonts w:ascii="Times New Roman" w:eastAsia="Times New Roman" w:hAnsi="Times New Roman" w:cs="Times New Roman"/>
          <w:sz w:val="28"/>
          <w:szCs w:val="28"/>
          <w:lang w:val="uk-UA" w:eastAsia="ru-RU"/>
        </w:rPr>
        <w:t>Назарчука</w:t>
      </w:r>
      <w:proofErr w:type="spellEnd"/>
      <w:r>
        <w:rPr>
          <w:rFonts w:ascii="Times New Roman" w:eastAsia="Times New Roman" w:hAnsi="Times New Roman" w:cs="Times New Roman"/>
          <w:sz w:val="28"/>
          <w:szCs w:val="28"/>
          <w:lang w:val="uk-UA" w:eastAsia="ru-RU"/>
        </w:rPr>
        <w:t xml:space="preserve"> О.І.,</w:t>
      </w:r>
      <w:r w:rsidRPr="00FA2A9F">
        <w:rPr>
          <w:rFonts w:ascii="Times New Roman" w:hAnsi="Times New Roman"/>
          <w:sz w:val="28"/>
          <w:lang w:val="uk-UA"/>
        </w:rPr>
        <w:t xml:space="preserve"> слід розцінювати як незаконну відмову в доступі до правосуддя, безпідставне затягування або невжиття суддею заходів щодо розгляду справи протягом строку, встановленого законом</w:t>
      </w:r>
      <w:r w:rsidRPr="00880064">
        <w:rPr>
          <w:rFonts w:ascii="Times New Roman" w:hAnsi="Times New Roman"/>
          <w:sz w:val="28"/>
          <w:lang w:val="uk-UA"/>
        </w:rPr>
        <w:t>.</w:t>
      </w:r>
    </w:p>
    <w:p w:rsidR="00A054F5" w:rsidRPr="00EC5C77" w:rsidRDefault="00A054F5" w:rsidP="00A054F5">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t xml:space="preserve">Таким чином, у діях судді </w:t>
      </w:r>
      <w:proofErr w:type="spellStart"/>
      <w:r>
        <w:rPr>
          <w:rFonts w:ascii="Times New Roman" w:eastAsia="Times New Roman" w:hAnsi="Times New Roman" w:cs="Times New Roman"/>
          <w:sz w:val="28"/>
          <w:szCs w:val="28"/>
          <w:lang w:val="uk-UA" w:eastAsia="ru-RU"/>
        </w:rPr>
        <w:t>Корнілової</w:t>
      </w:r>
      <w:proofErr w:type="spellEnd"/>
      <w:r>
        <w:rPr>
          <w:rFonts w:ascii="Times New Roman" w:eastAsia="Times New Roman" w:hAnsi="Times New Roman" w:cs="Times New Roman"/>
          <w:sz w:val="28"/>
          <w:szCs w:val="28"/>
          <w:lang w:val="uk-UA" w:eastAsia="ru-RU"/>
        </w:rPr>
        <w:t xml:space="preserve"> Ж.О.</w:t>
      </w:r>
      <w:r w:rsidRPr="00EC5C77">
        <w:rPr>
          <w:rFonts w:ascii="Times New Roman" w:eastAsia="Times New Roman" w:hAnsi="Times New Roman" w:cs="Times New Roman"/>
          <w:sz w:val="28"/>
          <w:szCs w:val="28"/>
          <w:lang w:val="uk-UA" w:eastAsia="ru-RU"/>
        </w:rPr>
        <w:t xml:space="preserve"> в</w:t>
      </w:r>
      <w:r>
        <w:rPr>
          <w:rFonts w:ascii="Times New Roman" w:eastAsia="Times New Roman" w:hAnsi="Times New Roman" w:cs="Times New Roman"/>
          <w:sz w:val="28"/>
          <w:szCs w:val="28"/>
          <w:lang w:val="uk-UA" w:eastAsia="ru-RU"/>
        </w:rPr>
        <w:t>бачаються ознаки дисциплінарних</w:t>
      </w:r>
      <w:r w:rsidRPr="00EC5C77">
        <w:rPr>
          <w:rFonts w:ascii="Times New Roman" w:eastAsia="Times New Roman" w:hAnsi="Times New Roman" w:cs="Times New Roman"/>
          <w:sz w:val="28"/>
          <w:szCs w:val="28"/>
          <w:lang w:val="uk-UA" w:eastAsia="ru-RU"/>
        </w:rPr>
        <w:t xml:space="preserve"> п</w:t>
      </w:r>
      <w:r>
        <w:rPr>
          <w:rFonts w:ascii="Times New Roman" w:eastAsia="Times New Roman" w:hAnsi="Times New Roman" w:cs="Times New Roman"/>
          <w:sz w:val="28"/>
          <w:szCs w:val="28"/>
          <w:lang w:val="uk-UA" w:eastAsia="ru-RU"/>
        </w:rPr>
        <w:t>роступків, передбачених п</w:t>
      </w:r>
      <w:r w:rsidRPr="007D6B22">
        <w:rPr>
          <w:rFonts w:ascii="Times New Roman" w:eastAsia="Times New Roman" w:hAnsi="Times New Roman" w:cs="Times New Roman"/>
          <w:sz w:val="28"/>
          <w:szCs w:val="28"/>
          <w:lang w:val="uk-UA" w:eastAsia="ru-RU"/>
        </w:rPr>
        <w:t xml:space="preserve">ідпунктом «а» пункту 1 та </w:t>
      </w:r>
      <w:r>
        <w:rPr>
          <w:rFonts w:ascii="Times New Roman" w:eastAsia="Times New Roman" w:hAnsi="Times New Roman" w:cs="Times New Roman"/>
          <w:sz w:val="28"/>
          <w:szCs w:val="28"/>
          <w:lang w:val="uk-UA" w:eastAsia="ru-RU"/>
        </w:rPr>
        <w:t xml:space="preserve">             </w:t>
      </w:r>
      <w:r w:rsidRPr="007D6B22">
        <w:rPr>
          <w:rFonts w:ascii="Times New Roman" w:eastAsia="Times New Roman" w:hAnsi="Times New Roman" w:cs="Times New Roman"/>
          <w:sz w:val="28"/>
          <w:szCs w:val="28"/>
          <w:lang w:val="uk-UA" w:eastAsia="ru-RU"/>
        </w:rPr>
        <w:t xml:space="preserve">пунктом 2 </w:t>
      </w:r>
      <w:r w:rsidRPr="00EC5C77">
        <w:rPr>
          <w:rFonts w:ascii="Times New Roman" w:eastAsia="Times New Roman" w:hAnsi="Times New Roman" w:cs="Times New Roman"/>
          <w:sz w:val="28"/>
          <w:szCs w:val="28"/>
          <w:lang w:val="uk-UA" w:eastAsia="ru-RU"/>
        </w:rPr>
        <w:t xml:space="preserve"> частин</w:t>
      </w:r>
      <w:r>
        <w:rPr>
          <w:rFonts w:ascii="Times New Roman" w:eastAsia="Times New Roman" w:hAnsi="Times New Roman" w:cs="Times New Roman"/>
          <w:sz w:val="28"/>
          <w:szCs w:val="28"/>
          <w:lang w:val="uk-UA" w:eastAsia="ru-RU"/>
        </w:rPr>
        <w:t>и</w:t>
      </w:r>
      <w:r w:rsidRPr="00EC5C7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другої</w:t>
      </w:r>
      <w:r w:rsidRPr="00EC5C7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EC5C77">
        <w:rPr>
          <w:rFonts w:ascii="Times New Roman" w:eastAsia="Times New Roman" w:hAnsi="Times New Roman" w:cs="Times New Roman"/>
          <w:sz w:val="28"/>
          <w:szCs w:val="28"/>
          <w:lang w:val="uk-UA" w:eastAsia="ru-RU"/>
        </w:rPr>
        <w:t>статті 106 Закону України «Про судоустрій і статус суддів».</w:t>
      </w:r>
    </w:p>
    <w:p w:rsidR="00A054F5" w:rsidRPr="00EC5C77" w:rsidRDefault="00A054F5" w:rsidP="00A054F5">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w:t>
      </w:r>
      <w:r>
        <w:rPr>
          <w:rFonts w:ascii="Times New Roman" w:eastAsia="Times New Roman" w:hAnsi="Times New Roman" w:cs="Times New Roman"/>
          <w:sz w:val="28"/>
          <w:szCs w:val="28"/>
          <w:lang w:val="uk-UA" w:eastAsia="ru-RU"/>
        </w:rPr>
        <w:t>нарної справи стосовно вказаної</w:t>
      </w:r>
      <w:r w:rsidRPr="00EC5C77">
        <w:rPr>
          <w:rFonts w:ascii="Times New Roman" w:eastAsia="Times New Roman" w:hAnsi="Times New Roman" w:cs="Times New Roman"/>
          <w:sz w:val="28"/>
          <w:szCs w:val="28"/>
          <w:lang w:val="uk-UA" w:eastAsia="ru-RU"/>
        </w:rPr>
        <w:t xml:space="preserve"> судді.</w:t>
      </w:r>
    </w:p>
    <w:p w:rsidR="00A054F5" w:rsidRPr="00EC5C77" w:rsidRDefault="00A054F5" w:rsidP="00A054F5">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t xml:space="preserve">З огляду на викладене Третя Дисциплінарна палата Вищої ради правосуддя вважає, що стосовно судді </w:t>
      </w:r>
      <w:r>
        <w:rPr>
          <w:rFonts w:ascii="Times New Roman" w:hAnsi="Times New Roman" w:cs="Times New Roman"/>
          <w:sz w:val="28"/>
          <w:szCs w:val="28"/>
          <w:lang w:val="sr-Cyrl-CS" w:eastAsia="ru-RU"/>
        </w:rPr>
        <w:t>Подільського районного суду міста Києва Корнілової Ж.О.</w:t>
      </w:r>
      <w:r w:rsidRPr="00EC5C77">
        <w:rPr>
          <w:rFonts w:ascii="Times New Roman" w:eastAsia="Times New Roman" w:hAnsi="Times New Roman" w:cs="Times New Roman"/>
          <w:sz w:val="28"/>
          <w:szCs w:val="28"/>
          <w:lang w:val="uk-UA" w:eastAsia="ru-RU"/>
        </w:rPr>
        <w:t xml:space="preserve"> слід відкрити дисциплінарну справу за ознаками в </w:t>
      </w:r>
      <w:r>
        <w:rPr>
          <w:rFonts w:ascii="Times New Roman" w:eastAsia="Times New Roman" w:hAnsi="Times New Roman" w:cs="Times New Roman"/>
          <w:sz w:val="28"/>
          <w:szCs w:val="28"/>
          <w:lang w:val="uk-UA" w:eastAsia="ru-RU"/>
        </w:rPr>
        <w:t xml:space="preserve">її </w:t>
      </w:r>
      <w:r>
        <w:rPr>
          <w:rFonts w:ascii="Times New Roman" w:eastAsia="Times New Roman" w:hAnsi="Times New Roman" w:cs="Times New Roman"/>
          <w:sz w:val="28"/>
          <w:szCs w:val="28"/>
          <w:lang w:val="uk-UA" w:eastAsia="ru-RU"/>
        </w:rPr>
        <w:lastRenderedPageBreak/>
        <w:t>діях дисциплінарних</w:t>
      </w:r>
      <w:r w:rsidRPr="00EC5C77">
        <w:rPr>
          <w:rFonts w:ascii="Times New Roman" w:eastAsia="Times New Roman" w:hAnsi="Times New Roman" w:cs="Times New Roman"/>
          <w:sz w:val="28"/>
          <w:szCs w:val="28"/>
          <w:lang w:val="uk-UA" w:eastAsia="ru-RU"/>
        </w:rPr>
        <w:t xml:space="preserve"> пр</w:t>
      </w:r>
      <w:r>
        <w:rPr>
          <w:rFonts w:ascii="Times New Roman" w:eastAsia="Times New Roman" w:hAnsi="Times New Roman" w:cs="Times New Roman"/>
          <w:sz w:val="28"/>
          <w:szCs w:val="28"/>
          <w:lang w:val="uk-UA" w:eastAsia="ru-RU"/>
        </w:rPr>
        <w:t>оступків, передбачених</w:t>
      </w:r>
      <w:r w:rsidRPr="00EC5C7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w:t>
      </w:r>
      <w:r w:rsidRPr="007D6B22">
        <w:rPr>
          <w:rFonts w:ascii="Times New Roman" w:eastAsia="Times New Roman" w:hAnsi="Times New Roman" w:cs="Times New Roman"/>
          <w:sz w:val="28"/>
          <w:szCs w:val="28"/>
          <w:lang w:val="uk-UA" w:eastAsia="ru-RU"/>
        </w:rPr>
        <w:t xml:space="preserve">ідпунктом «а» пункту 1 та пунктом 2 </w:t>
      </w:r>
      <w:r w:rsidRPr="00EC5C77">
        <w:rPr>
          <w:rFonts w:ascii="Times New Roman" w:eastAsia="Times New Roman" w:hAnsi="Times New Roman" w:cs="Times New Roman"/>
          <w:sz w:val="28"/>
          <w:szCs w:val="28"/>
          <w:lang w:val="uk-UA" w:eastAsia="ru-RU"/>
        </w:rPr>
        <w:t xml:space="preserve"> частин</w:t>
      </w:r>
      <w:r>
        <w:rPr>
          <w:rFonts w:ascii="Times New Roman" w:eastAsia="Times New Roman" w:hAnsi="Times New Roman" w:cs="Times New Roman"/>
          <w:sz w:val="28"/>
          <w:szCs w:val="28"/>
          <w:lang w:val="uk-UA" w:eastAsia="ru-RU"/>
        </w:rPr>
        <w:t>и</w:t>
      </w:r>
      <w:r w:rsidRPr="00EC5C7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першої </w:t>
      </w:r>
      <w:r w:rsidRPr="00EC5C77">
        <w:rPr>
          <w:rFonts w:ascii="Times New Roman" w:eastAsia="Times New Roman" w:hAnsi="Times New Roman" w:cs="Times New Roman"/>
          <w:sz w:val="28"/>
          <w:szCs w:val="28"/>
          <w:lang w:val="uk-UA" w:eastAsia="ru-RU"/>
        </w:rPr>
        <w:t>статті 106 Закону України «Про судоустрій і статус суддів».</w:t>
      </w:r>
    </w:p>
    <w:p w:rsidR="00A054F5" w:rsidRPr="00EC5C77" w:rsidRDefault="00A054F5" w:rsidP="00A054F5">
      <w:pPr>
        <w:spacing w:after="0" w:line="240" w:lineRule="auto"/>
        <w:ind w:firstLine="709"/>
        <w:jc w:val="both"/>
        <w:rPr>
          <w:rFonts w:ascii="Times New Roman" w:eastAsia="Times New Roman" w:hAnsi="Times New Roman" w:cs="Times New Roman"/>
          <w:sz w:val="28"/>
          <w:szCs w:val="28"/>
          <w:lang w:val="uk-UA" w:eastAsia="ru-RU"/>
        </w:rPr>
      </w:pPr>
      <w:r w:rsidRPr="00EC5C77">
        <w:rPr>
          <w:rFonts w:ascii="Times New Roman" w:eastAsia="Times New Roman" w:hAnsi="Times New Roman" w:cs="Times New Roman"/>
          <w:sz w:val="28"/>
          <w:szCs w:val="28"/>
          <w:lang w:val="uk-UA" w:eastAsia="ru-RU"/>
        </w:rPr>
        <w:t>Керуючись статтею 46 Закону України «Про Вищу раду правосуддя», Третя Дисциплінарна палата Вищої ради правосуддя</w:t>
      </w:r>
    </w:p>
    <w:p w:rsidR="00A054F5" w:rsidRPr="00EC5C77" w:rsidRDefault="00A054F5" w:rsidP="00A054F5">
      <w:pPr>
        <w:shd w:val="clear" w:color="auto" w:fill="FFFFFF"/>
        <w:spacing w:after="0" w:line="240" w:lineRule="auto"/>
        <w:jc w:val="center"/>
        <w:rPr>
          <w:rFonts w:ascii="Times New Roman" w:hAnsi="Times New Roman" w:cs="Times New Roman"/>
          <w:sz w:val="28"/>
          <w:szCs w:val="28"/>
          <w:lang w:val="uk-UA"/>
        </w:rPr>
      </w:pPr>
    </w:p>
    <w:p w:rsidR="00A054F5" w:rsidRPr="00EC5C77" w:rsidRDefault="00A054F5" w:rsidP="00A054F5">
      <w:pPr>
        <w:shd w:val="clear" w:color="auto" w:fill="FFFFFF"/>
        <w:spacing w:after="0" w:line="240" w:lineRule="auto"/>
        <w:jc w:val="center"/>
        <w:rPr>
          <w:rFonts w:ascii="Times New Roman" w:hAnsi="Times New Roman" w:cs="Times New Roman"/>
          <w:b/>
          <w:bCs/>
          <w:sz w:val="28"/>
          <w:szCs w:val="28"/>
          <w:lang w:val="sr-Cyrl-CS" w:eastAsia="ru-RU"/>
        </w:rPr>
      </w:pPr>
      <w:r w:rsidRPr="00EC5C77">
        <w:rPr>
          <w:rFonts w:ascii="Times New Roman" w:hAnsi="Times New Roman" w:cs="Times New Roman"/>
          <w:b/>
          <w:bCs/>
          <w:sz w:val="28"/>
          <w:szCs w:val="28"/>
          <w:lang w:val="sr-Cyrl-CS" w:eastAsia="ru-RU"/>
        </w:rPr>
        <w:t>ухвалила:</w:t>
      </w:r>
    </w:p>
    <w:p w:rsidR="00A054F5" w:rsidRPr="00EC5C77" w:rsidRDefault="00A054F5" w:rsidP="00A054F5">
      <w:pPr>
        <w:shd w:val="clear" w:color="auto" w:fill="FFFFFF"/>
        <w:spacing w:after="0" w:line="240" w:lineRule="auto"/>
        <w:jc w:val="center"/>
        <w:rPr>
          <w:rFonts w:ascii="Times New Roman" w:hAnsi="Times New Roman" w:cs="Times New Roman"/>
          <w:b/>
          <w:bCs/>
          <w:sz w:val="28"/>
          <w:szCs w:val="28"/>
          <w:lang w:val="sr-Cyrl-CS" w:eastAsia="ru-RU"/>
        </w:rPr>
      </w:pPr>
    </w:p>
    <w:p w:rsidR="00A054F5" w:rsidRPr="00EC5C77" w:rsidRDefault="00A054F5" w:rsidP="00A054F5">
      <w:pPr>
        <w:spacing w:after="0" w:line="240" w:lineRule="auto"/>
        <w:contextualSpacing/>
        <w:jc w:val="both"/>
        <w:rPr>
          <w:rFonts w:ascii="Times New Roman" w:hAnsi="Times New Roman" w:cs="Times New Roman"/>
          <w:sz w:val="28"/>
          <w:szCs w:val="28"/>
          <w:lang w:val="uk-UA"/>
        </w:rPr>
      </w:pPr>
      <w:r w:rsidRPr="00EC5C77">
        <w:rPr>
          <w:rFonts w:ascii="Times New Roman" w:hAnsi="Times New Roman" w:cs="Times New Roman"/>
          <w:sz w:val="28"/>
          <w:szCs w:val="28"/>
          <w:lang w:val="sr-Cyrl-CS"/>
        </w:rPr>
        <w:t xml:space="preserve">відкрити дисциплінарну справу стосовно </w:t>
      </w:r>
      <w:r w:rsidRPr="00EC5C77">
        <w:rPr>
          <w:rFonts w:ascii="Times New Roman" w:hAnsi="Times New Roman" w:cs="Times New Roman"/>
          <w:sz w:val="28"/>
          <w:szCs w:val="28"/>
          <w:lang w:val="sr-Cyrl-CS" w:eastAsia="ru-RU"/>
        </w:rPr>
        <w:t xml:space="preserve">судді </w:t>
      </w:r>
      <w:r>
        <w:rPr>
          <w:rFonts w:ascii="Times New Roman" w:hAnsi="Times New Roman" w:cs="Times New Roman"/>
          <w:sz w:val="28"/>
          <w:szCs w:val="28"/>
          <w:lang w:val="sr-Cyrl-CS" w:eastAsia="ru-RU"/>
        </w:rPr>
        <w:t>Подільського районного суду міста Києва Корнілової Жанни Олександрівни</w:t>
      </w:r>
      <w:r w:rsidRPr="00EC5C77">
        <w:rPr>
          <w:rFonts w:ascii="Times New Roman" w:hAnsi="Times New Roman" w:cs="Times New Roman"/>
          <w:sz w:val="28"/>
          <w:szCs w:val="28"/>
          <w:lang w:val="uk-UA"/>
        </w:rPr>
        <w:t>.</w:t>
      </w:r>
    </w:p>
    <w:p w:rsidR="00A054F5" w:rsidRPr="00EC5C77" w:rsidRDefault="00A054F5" w:rsidP="00A054F5">
      <w:pPr>
        <w:spacing w:after="0" w:line="240" w:lineRule="auto"/>
        <w:ind w:firstLine="708"/>
        <w:contextualSpacing/>
        <w:jc w:val="both"/>
        <w:rPr>
          <w:rFonts w:ascii="Times New Roman" w:hAnsi="Times New Roman" w:cs="Times New Roman"/>
          <w:sz w:val="28"/>
          <w:szCs w:val="28"/>
          <w:lang w:val="sr-Cyrl-CS"/>
        </w:rPr>
      </w:pPr>
      <w:r w:rsidRPr="00EC5C77">
        <w:rPr>
          <w:rFonts w:ascii="Times New Roman" w:hAnsi="Times New Roman" w:cs="Times New Roman"/>
          <w:sz w:val="28"/>
          <w:szCs w:val="28"/>
          <w:lang w:val="sr-Cyrl-CS"/>
        </w:rPr>
        <w:t>Ухвала оскарженню не підлягає.</w:t>
      </w:r>
    </w:p>
    <w:p w:rsidR="00A054F5" w:rsidRPr="00EC5C77" w:rsidRDefault="00A054F5" w:rsidP="00A054F5">
      <w:pPr>
        <w:spacing w:after="0" w:line="240" w:lineRule="auto"/>
        <w:ind w:firstLine="709"/>
        <w:jc w:val="both"/>
        <w:rPr>
          <w:rFonts w:ascii="Times New Roman" w:hAnsi="Times New Roman" w:cs="Times New Roman"/>
          <w:sz w:val="28"/>
          <w:szCs w:val="28"/>
          <w:lang w:val="sr-Cyrl-CS"/>
        </w:rPr>
      </w:pPr>
    </w:p>
    <w:p w:rsidR="00A054F5" w:rsidRDefault="00A054F5" w:rsidP="00A054F5">
      <w:pPr>
        <w:spacing w:after="0" w:line="240" w:lineRule="auto"/>
        <w:ind w:firstLine="709"/>
        <w:jc w:val="both"/>
        <w:rPr>
          <w:rFonts w:ascii="Times New Roman" w:hAnsi="Times New Roman" w:cs="Times New Roman"/>
          <w:sz w:val="28"/>
          <w:szCs w:val="28"/>
          <w:lang w:val="sr-Cyrl-CS"/>
        </w:rPr>
      </w:pPr>
    </w:p>
    <w:p w:rsidR="00A054F5" w:rsidRPr="00EC5C77" w:rsidRDefault="00A054F5" w:rsidP="00A054F5">
      <w:pPr>
        <w:spacing w:after="0" w:line="240" w:lineRule="auto"/>
        <w:ind w:firstLine="709"/>
        <w:jc w:val="both"/>
        <w:rPr>
          <w:rFonts w:ascii="Times New Roman" w:hAnsi="Times New Roman" w:cs="Times New Roman"/>
          <w:sz w:val="28"/>
          <w:szCs w:val="28"/>
          <w:lang w:val="sr-Cyrl-CS"/>
        </w:rPr>
      </w:pPr>
    </w:p>
    <w:p w:rsidR="00A054F5" w:rsidRPr="00EC5C77" w:rsidRDefault="00A054F5" w:rsidP="00A054F5">
      <w:pPr>
        <w:spacing w:after="0" w:line="240" w:lineRule="auto"/>
        <w:ind w:firstLine="709"/>
        <w:jc w:val="both"/>
        <w:rPr>
          <w:rFonts w:ascii="Times New Roman" w:hAnsi="Times New Roman" w:cs="Times New Roman"/>
          <w:sz w:val="28"/>
          <w:szCs w:val="28"/>
          <w:lang w:val="sr-Cyrl-CS"/>
        </w:rPr>
      </w:pPr>
    </w:p>
    <w:p w:rsidR="00A054F5" w:rsidRPr="00EC5C77" w:rsidRDefault="00A054F5" w:rsidP="00A054F5">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Головуючий на засіданні </w:t>
      </w:r>
    </w:p>
    <w:p w:rsidR="00A054F5" w:rsidRPr="00EC5C77" w:rsidRDefault="00A054F5" w:rsidP="00A054F5">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Третьої Дисциплінарної </w:t>
      </w:r>
    </w:p>
    <w:p w:rsidR="00A054F5" w:rsidRPr="00EC5C77" w:rsidRDefault="00A054F5" w:rsidP="00A054F5">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палати Вищої ради правосуддя</w:t>
      </w:r>
      <w:r w:rsidRPr="00EC5C77">
        <w:rPr>
          <w:rFonts w:ascii="Times New Roman" w:hAnsi="Times New Roman" w:cs="Times New Roman"/>
          <w:b/>
          <w:sz w:val="28"/>
          <w:szCs w:val="28"/>
          <w:lang w:val="uk-UA"/>
        </w:rPr>
        <w:tab/>
        <w:t xml:space="preserve">                                  </w:t>
      </w: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Л.А. </w:t>
      </w:r>
      <w:proofErr w:type="spellStart"/>
      <w:r w:rsidRPr="00EC5C77">
        <w:rPr>
          <w:rFonts w:ascii="Times New Roman" w:hAnsi="Times New Roman" w:cs="Times New Roman"/>
          <w:b/>
          <w:sz w:val="28"/>
          <w:szCs w:val="28"/>
          <w:lang w:val="uk-UA"/>
        </w:rPr>
        <w:t>Швецова</w:t>
      </w:r>
      <w:proofErr w:type="spellEnd"/>
      <w:r w:rsidRPr="00EC5C77">
        <w:rPr>
          <w:rFonts w:ascii="Times New Roman" w:hAnsi="Times New Roman" w:cs="Times New Roman"/>
          <w:b/>
          <w:sz w:val="28"/>
          <w:szCs w:val="28"/>
          <w:lang w:val="uk-UA"/>
        </w:rPr>
        <w:t xml:space="preserve">                                                                                                  </w:t>
      </w:r>
    </w:p>
    <w:p w:rsidR="00A054F5" w:rsidRPr="00EC5C77" w:rsidRDefault="00A054F5" w:rsidP="00A054F5">
      <w:pPr>
        <w:spacing w:after="0" w:line="240" w:lineRule="auto"/>
        <w:jc w:val="both"/>
        <w:rPr>
          <w:rFonts w:ascii="Times New Roman" w:hAnsi="Times New Roman" w:cs="Times New Roman"/>
          <w:b/>
          <w:sz w:val="28"/>
          <w:szCs w:val="28"/>
          <w:lang w:val="uk-UA"/>
        </w:rPr>
      </w:pPr>
    </w:p>
    <w:p w:rsidR="00A054F5" w:rsidRDefault="00A054F5" w:rsidP="00A054F5">
      <w:pPr>
        <w:spacing w:after="0" w:line="240" w:lineRule="auto"/>
        <w:jc w:val="both"/>
        <w:rPr>
          <w:rFonts w:ascii="Times New Roman" w:hAnsi="Times New Roman" w:cs="Times New Roman"/>
          <w:b/>
          <w:sz w:val="28"/>
          <w:szCs w:val="28"/>
          <w:lang w:val="uk-UA"/>
        </w:rPr>
      </w:pPr>
    </w:p>
    <w:p w:rsidR="00A054F5" w:rsidRPr="00EC5C77" w:rsidRDefault="00A054F5" w:rsidP="00A054F5">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 xml:space="preserve">Члени Третьої Дисциплінарної </w:t>
      </w:r>
    </w:p>
    <w:p w:rsidR="00A054F5" w:rsidRDefault="00A054F5" w:rsidP="00A054F5">
      <w:pPr>
        <w:spacing w:after="0" w:line="240" w:lineRule="auto"/>
        <w:jc w:val="both"/>
        <w:rPr>
          <w:rFonts w:ascii="Times New Roman" w:hAnsi="Times New Roman" w:cs="Times New Roman"/>
          <w:b/>
          <w:sz w:val="28"/>
          <w:szCs w:val="28"/>
          <w:lang w:val="uk-UA"/>
        </w:rPr>
      </w:pPr>
      <w:r w:rsidRPr="00EC5C77">
        <w:rPr>
          <w:rFonts w:ascii="Times New Roman" w:hAnsi="Times New Roman" w:cs="Times New Roman"/>
          <w:b/>
          <w:sz w:val="28"/>
          <w:szCs w:val="28"/>
          <w:lang w:val="uk-UA"/>
        </w:rPr>
        <w:t>палати Вищої ради правосуддя</w:t>
      </w:r>
      <w:r w:rsidRPr="00EC5C77">
        <w:rPr>
          <w:rFonts w:ascii="Times New Roman" w:hAnsi="Times New Roman" w:cs="Times New Roman"/>
          <w:b/>
          <w:sz w:val="28"/>
          <w:szCs w:val="28"/>
          <w:lang w:val="uk-UA"/>
        </w:rPr>
        <w:tab/>
        <w:t xml:space="preserve">                              </w:t>
      </w:r>
      <w:r>
        <w:rPr>
          <w:rFonts w:ascii="Times New Roman" w:hAnsi="Times New Roman" w:cs="Times New Roman"/>
          <w:b/>
          <w:sz w:val="28"/>
          <w:szCs w:val="28"/>
          <w:lang w:val="uk-UA"/>
        </w:rPr>
        <w:t xml:space="preserve">       В.І. Говоруха</w:t>
      </w:r>
    </w:p>
    <w:p w:rsidR="00A054F5" w:rsidRDefault="00A054F5" w:rsidP="00A054F5">
      <w:pPr>
        <w:spacing w:after="0" w:line="240" w:lineRule="auto"/>
        <w:jc w:val="both"/>
        <w:rPr>
          <w:rFonts w:ascii="Times New Roman" w:hAnsi="Times New Roman" w:cs="Times New Roman"/>
          <w:b/>
          <w:sz w:val="28"/>
          <w:szCs w:val="28"/>
          <w:lang w:val="uk-UA"/>
        </w:rPr>
      </w:pPr>
    </w:p>
    <w:p w:rsidR="00A054F5" w:rsidRDefault="00A054F5" w:rsidP="00A054F5">
      <w:pPr>
        <w:spacing w:after="0" w:line="240" w:lineRule="auto"/>
        <w:ind w:left="4956" w:firstLine="708"/>
        <w:jc w:val="both"/>
        <w:rPr>
          <w:rFonts w:ascii="Times New Roman" w:hAnsi="Times New Roman" w:cs="Times New Roman"/>
          <w:b/>
          <w:sz w:val="28"/>
          <w:szCs w:val="28"/>
          <w:lang w:val="uk-UA"/>
        </w:rPr>
      </w:pPr>
    </w:p>
    <w:p w:rsidR="00A054F5" w:rsidRPr="00EC5C77" w:rsidRDefault="00A054F5" w:rsidP="00A054F5">
      <w:pPr>
        <w:spacing w:after="0" w:line="240" w:lineRule="auto"/>
        <w:ind w:left="4956"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П.М. </w:t>
      </w:r>
      <w:proofErr w:type="spellStart"/>
      <w:r w:rsidRPr="00EC5C77">
        <w:rPr>
          <w:rFonts w:ascii="Times New Roman" w:hAnsi="Times New Roman" w:cs="Times New Roman"/>
          <w:b/>
          <w:sz w:val="28"/>
          <w:szCs w:val="28"/>
          <w:lang w:val="uk-UA"/>
        </w:rPr>
        <w:t>Гречківський</w:t>
      </w:r>
      <w:proofErr w:type="spellEnd"/>
      <w:r w:rsidRPr="00EC5C7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p>
    <w:p w:rsidR="00A054F5" w:rsidRDefault="00A054F5" w:rsidP="00A054F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A054F5" w:rsidRDefault="00A054F5" w:rsidP="00A054F5">
      <w:pPr>
        <w:spacing w:after="0" w:line="240" w:lineRule="auto"/>
        <w:jc w:val="both"/>
        <w:rPr>
          <w:rFonts w:ascii="Times New Roman" w:hAnsi="Times New Roman" w:cs="Times New Roman"/>
          <w:b/>
          <w:sz w:val="28"/>
          <w:szCs w:val="28"/>
          <w:lang w:val="uk-UA"/>
        </w:rPr>
      </w:pPr>
    </w:p>
    <w:p w:rsidR="00A054F5" w:rsidRPr="00EC5C77" w:rsidRDefault="00A054F5" w:rsidP="00A054F5">
      <w:pPr>
        <w:spacing w:after="0" w:line="240" w:lineRule="auto"/>
        <w:ind w:left="6372"/>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EC5C77">
        <w:rPr>
          <w:rFonts w:ascii="Times New Roman" w:hAnsi="Times New Roman" w:cs="Times New Roman"/>
          <w:b/>
          <w:sz w:val="28"/>
          <w:szCs w:val="28"/>
          <w:lang w:val="uk-UA"/>
        </w:rPr>
        <w:t>Л.Б. Іванова</w:t>
      </w:r>
    </w:p>
    <w:p w:rsidR="00A054F5" w:rsidRPr="00EC5C77" w:rsidRDefault="00A054F5" w:rsidP="00A054F5">
      <w:pPr>
        <w:spacing w:after="0" w:line="240" w:lineRule="auto"/>
        <w:ind w:left="6372"/>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A054F5" w:rsidRPr="005C3FAE" w:rsidRDefault="00A054F5" w:rsidP="00A054F5">
      <w:pPr>
        <w:rPr>
          <w:lang w:val="uk-UA"/>
        </w:rPr>
      </w:pPr>
    </w:p>
    <w:p w:rsidR="00A054F5" w:rsidRPr="007D6B22" w:rsidRDefault="00A054F5" w:rsidP="00A054F5">
      <w:pPr>
        <w:rPr>
          <w:lang w:val="uk-UA"/>
        </w:rPr>
      </w:pPr>
    </w:p>
    <w:p w:rsidR="00367A65" w:rsidRDefault="00367A65"/>
    <w:sectPr w:rsidR="00367A65" w:rsidSect="00EE114E">
      <w:headerReference w:type="default" r:id="rId5"/>
      <w:footerReference w:type="default" r:id="rId6"/>
      <w:pgSz w:w="11906" w:h="16838"/>
      <w:pgMar w:top="1134" w:right="566" w:bottom="426"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14E" w:rsidRDefault="00A054F5">
    <w:pPr>
      <w:pStyle w:val="a7"/>
      <w:jc w:val="right"/>
    </w:pPr>
  </w:p>
  <w:p w:rsidR="00EE114E" w:rsidRDefault="00A054F5">
    <w:pPr>
      <w:pStyle w:val="a7"/>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825570"/>
      <w:docPartObj>
        <w:docPartGallery w:val="Page Numbers (Top of Page)"/>
        <w:docPartUnique/>
      </w:docPartObj>
    </w:sdtPr>
    <w:sdtEndPr/>
    <w:sdtContent>
      <w:p w:rsidR="00EE114E" w:rsidRDefault="00A054F5">
        <w:pPr>
          <w:pStyle w:val="a5"/>
          <w:jc w:val="center"/>
        </w:pPr>
        <w:r>
          <w:fldChar w:fldCharType="begin"/>
        </w:r>
        <w:r>
          <w:instrText>PAGE   \* MERGEFORMAT</w:instrText>
        </w:r>
        <w:r>
          <w:fldChar w:fldCharType="separate"/>
        </w:r>
        <w:r>
          <w:rPr>
            <w:noProof/>
          </w:rPr>
          <w:t>4</w:t>
        </w:r>
        <w:r>
          <w:fldChar w:fldCharType="end"/>
        </w:r>
      </w:p>
    </w:sdtContent>
  </w:sdt>
  <w:p w:rsidR="00EE114E" w:rsidRDefault="00A054F5">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A054F5"/>
    <w:rsid w:val="001A51C5"/>
    <w:rsid w:val="00367A65"/>
    <w:rsid w:val="00A054F5"/>
    <w:rsid w:val="00DA29B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4F5"/>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A054F5"/>
    <w:pPr>
      <w:ind w:left="720"/>
      <w:contextualSpacing/>
    </w:pPr>
  </w:style>
  <w:style w:type="paragraph" w:styleId="a5">
    <w:name w:val="header"/>
    <w:basedOn w:val="a"/>
    <w:link w:val="a6"/>
    <w:uiPriority w:val="99"/>
    <w:unhideWhenUsed/>
    <w:rsid w:val="00A054F5"/>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A054F5"/>
    <w:rPr>
      <w:rFonts w:asciiTheme="minorHAnsi" w:hAnsiTheme="minorHAnsi" w:cstheme="minorBidi"/>
      <w:sz w:val="22"/>
      <w:lang w:val="ru-RU"/>
    </w:rPr>
  </w:style>
  <w:style w:type="paragraph" w:styleId="a7">
    <w:name w:val="footer"/>
    <w:basedOn w:val="a"/>
    <w:link w:val="a8"/>
    <w:uiPriority w:val="99"/>
    <w:unhideWhenUsed/>
    <w:rsid w:val="00A054F5"/>
    <w:pPr>
      <w:tabs>
        <w:tab w:val="center" w:pos="4677"/>
        <w:tab w:val="right" w:pos="9355"/>
      </w:tabs>
      <w:spacing w:after="0" w:line="240" w:lineRule="auto"/>
    </w:pPr>
  </w:style>
  <w:style w:type="character" w:customStyle="1" w:styleId="a8">
    <w:name w:val="Нижній колонтитул Знак"/>
    <w:basedOn w:val="a0"/>
    <w:link w:val="a7"/>
    <w:uiPriority w:val="99"/>
    <w:rsid w:val="00A054F5"/>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A054F5"/>
    <w:rPr>
      <w:rFonts w:asciiTheme="minorHAnsi" w:hAnsiTheme="minorHAnsi" w:cstheme="minorBidi"/>
      <w:sz w:val="22"/>
      <w:lang w:val="ru-RU"/>
    </w:rPr>
  </w:style>
  <w:style w:type="paragraph" w:styleId="a9">
    <w:name w:val="No Spacing"/>
    <w:uiPriority w:val="1"/>
    <w:qFormat/>
    <w:rsid w:val="00A054F5"/>
    <w:pPr>
      <w:spacing w:after="0" w:line="240" w:lineRule="auto"/>
    </w:pPr>
    <w:rPr>
      <w:rFonts w:cstheme="minorBidi"/>
    </w:rPr>
  </w:style>
  <w:style w:type="paragraph" w:customStyle="1" w:styleId="rvps2">
    <w:name w:val="rvps2"/>
    <w:basedOn w:val="a"/>
    <w:rsid w:val="00A054F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5596</Words>
  <Characters>3190</Characters>
  <Application>Microsoft Office Word</Application>
  <DocSecurity>0</DocSecurity>
  <Lines>26</Lines>
  <Paragraphs>17</Paragraphs>
  <ScaleCrop>false</ScaleCrop>
  <Company>Microsoft</Company>
  <LinksUpToDate>false</LinksUpToDate>
  <CharactersWithSpaces>8769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2020-02-07T10:51:00Z</dcterms:created>
  <dcterms:modified xsi:type="dcterms:W3CDTF">2020-02-07T10:56:00Z</dcterms:modified>
</cp:coreProperties>
</file>