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A30D51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30D51" w:rsidTr="00171916">
        <w:tc>
          <w:tcPr>
            <w:tcW w:w="3652" w:type="dxa"/>
            <w:hideMark/>
          </w:tcPr>
          <w:p w:rsidR="00FC66E7" w:rsidRPr="00F46B46" w:rsidRDefault="008B68BC" w:rsidP="00171916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 лютого</w:t>
            </w:r>
            <w:r w:rsidR="00E631B9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30D51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F46B46" w:rsidRDefault="00A71E5F" w:rsidP="008323E4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357F5">
              <w:rPr>
                <w:sz w:val="28"/>
                <w:szCs w:val="28"/>
                <w:lang w:val="uk-UA"/>
              </w:rPr>
              <w:t xml:space="preserve"> </w:t>
            </w:r>
            <w:r w:rsidR="008323E4">
              <w:rPr>
                <w:sz w:val="28"/>
                <w:szCs w:val="28"/>
                <w:lang w:val="uk-UA"/>
              </w:rPr>
              <w:t xml:space="preserve">           </w:t>
            </w:r>
            <w:r w:rsidR="008F4EEA">
              <w:rPr>
                <w:sz w:val="28"/>
                <w:szCs w:val="28"/>
                <w:lang w:val="uk-UA"/>
              </w:rPr>
              <w:t xml:space="preserve">№ </w:t>
            </w:r>
            <w:r w:rsidR="008323E4">
              <w:rPr>
                <w:sz w:val="28"/>
                <w:szCs w:val="28"/>
                <w:lang w:val="uk-UA"/>
              </w:rPr>
              <w:t>309</w:t>
            </w:r>
            <w:r w:rsidR="00CF5F71">
              <w:rPr>
                <w:sz w:val="28"/>
                <w:szCs w:val="28"/>
                <w:lang w:val="uk-UA"/>
              </w:rPr>
              <w:t>/3дп/15-</w:t>
            </w:r>
            <w:r w:rsidR="00E631B9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8323E4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B68BC" w:rsidRPr="00A432A2" w:rsidRDefault="00FC66E7" w:rsidP="008B68BC">
            <w:pPr>
              <w:jc w:val="both"/>
              <w:rPr>
                <w:rFonts w:eastAsia="Times New Roman"/>
                <w:b/>
                <w:lang w:val="uk-UA"/>
              </w:rPr>
            </w:pPr>
            <w:r w:rsidRPr="00A432A2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A432A2">
              <w:rPr>
                <w:rFonts w:eastAsia="Times New Roman"/>
                <w:b/>
                <w:lang w:val="uk-UA"/>
              </w:rPr>
              <w:t>их справ</w:t>
            </w:r>
            <w:r w:rsidRPr="00A432A2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A432A2">
              <w:rPr>
                <w:rFonts w:eastAsia="Times New Roman"/>
                <w:b/>
                <w:lang w:val="uk-UA"/>
              </w:rPr>
              <w:t xml:space="preserve">за скаргами: 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Нікіфорової Г.О. стосовно суддів Східного апеляційного господарського суду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Плахова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О.В.,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Гези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Т.Д.,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Мартюхіної</w:t>
            </w:r>
            <w:proofErr w:type="spellEnd"/>
            <w:r w:rsidR="008F4EEA">
              <w:rPr>
                <w:lang w:val="en-US"/>
              </w:rPr>
              <w:t> 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Н.О.; адвоката Осьмухи С.О. в інтересах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Вагоровського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В.А. стосовно суддів Великої Палати Верховного Суду Князєва</w:t>
            </w:r>
            <w:r w:rsidR="00EE4CE9">
              <w:rPr>
                <w:rFonts w:eastAsia="Times New Roman"/>
                <w:b/>
                <w:lang w:val="en-US"/>
              </w:rPr>
              <w:t> 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В.С.,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Анцупової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Т.О.,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Бакуліної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С.В.,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Британчука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В.В., Власова Ю.Л.,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Гриціва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М.І., Гудими Д.А.,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Данішевської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В.І.,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Єленіної</w:t>
            </w:r>
            <w:proofErr w:type="spellEnd"/>
            <w:r w:rsidR="00393886">
              <w:rPr>
                <w:rFonts w:eastAsia="Times New Roman"/>
                <w:b/>
                <w:lang w:val="en-US"/>
              </w:rPr>
              <w:t> 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Ж.М.,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Золотнікова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О.С.,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Кібенко</w:t>
            </w:r>
            <w:proofErr w:type="spellEnd"/>
            <w:r w:rsidR="00393886">
              <w:rPr>
                <w:rFonts w:eastAsia="Times New Roman"/>
                <w:b/>
                <w:lang w:val="en-US"/>
              </w:rPr>
              <w:t> 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О.Р.,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Лобойка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Л.М.,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Лященко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Н.П., Рогач Л.І.,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Ситнік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О.М., Ткачука О.С.,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Урке</w:t>
            </w:r>
            <w:r w:rsidR="00A432A2" w:rsidRPr="00A432A2">
              <w:rPr>
                <w:rFonts w:eastAsia="Times New Roman"/>
                <w:b/>
                <w:lang w:val="uk-UA"/>
              </w:rPr>
              <w:t>вича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В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Ю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Я</w:t>
            </w:r>
            <w:r w:rsidR="00A432A2" w:rsidRPr="00A432A2">
              <w:rPr>
                <w:rFonts w:eastAsia="Times New Roman"/>
                <w:b/>
                <w:lang w:val="uk-UA"/>
              </w:rPr>
              <w:t>новської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О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Г</w:t>
            </w:r>
            <w:r w:rsidR="00A432A2" w:rsidRPr="00A432A2">
              <w:rPr>
                <w:rFonts w:eastAsia="Times New Roman"/>
                <w:b/>
                <w:lang w:val="uk-UA"/>
              </w:rPr>
              <w:t>.;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</w:t>
            </w:r>
            <w:r w:rsidR="00A432A2" w:rsidRPr="00A432A2">
              <w:rPr>
                <w:rFonts w:eastAsia="Times New Roman"/>
                <w:b/>
                <w:lang w:val="uk-UA"/>
              </w:rPr>
              <w:t xml:space="preserve">адвоката </w:t>
            </w:r>
            <w:r w:rsidR="008B68BC" w:rsidRPr="00A432A2">
              <w:rPr>
                <w:rFonts w:eastAsia="Times New Roman"/>
                <w:b/>
                <w:lang w:val="uk-UA"/>
              </w:rPr>
              <w:t>Безпалого Т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Г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в інтересах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Атанасян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К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Р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та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Барбула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П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О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стосовно судді Вищого антикорупційного суду М</w:t>
            </w:r>
            <w:r w:rsidR="00A432A2" w:rsidRPr="00A432A2">
              <w:rPr>
                <w:rFonts w:eastAsia="Times New Roman"/>
                <w:b/>
                <w:lang w:val="uk-UA"/>
              </w:rPr>
              <w:t>овчан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Н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В</w:t>
            </w:r>
            <w:r w:rsidR="00A432A2" w:rsidRPr="00A432A2">
              <w:rPr>
                <w:rFonts w:eastAsia="Times New Roman"/>
                <w:b/>
                <w:lang w:val="uk-UA"/>
              </w:rPr>
              <w:t>.;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Попової</w:t>
            </w:r>
            <w:r w:rsidR="00393886">
              <w:rPr>
                <w:rFonts w:eastAsia="Times New Roman"/>
                <w:b/>
                <w:lang w:val="en-US"/>
              </w:rPr>
              <w:t> </w:t>
            </w:r>
            <w:r w:rsidR="008B68BC" w:rsidRPr="00A432A2">
              <w:rPr>
                <w:rFonts w:eastAsia="Times New Roman"/>
                <w:b/>
                <w:lang w:val="uk-UA"/>
              </w:rPr>
              <w:t>О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В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стосовно суддів Касаційного цивільного суду у складі Верховного Суду К</w:t>
            </w:r>
            <w:r w:rsidR="00A432A2" w:rsidRPr="00A432A2">
              <w:rPr>
                <w:rFonts w:eastAsia="Times New Roman"/>
                <w:b/>
                <w:lang w:val="uk-UA"/>
              </w:rPr>
              <w:t xml:space="preserve">оротуна </w:t>
            </w:r>
            <w:r w:rsidR="008B68BC" w:rsidRPr="00A432A2">
              <w:rPr>
                <w:rFonts w:eastAsia="Times New Roman"/>
                <w:b/>
                <w:lang w:val="uk-UA"/>
              </w:rPr>
              <w:t>В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М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Б</w:t>
            </w:r>
            <w:r w:rsidR="00A432A2" w:rsidRPr="00A432A2">
              <w:rPr>
                <w:rFonts w:eastAsia="Times New Roman"/>
                <w:b/>
                <w:lang w:val="uk-UA"/>
              </w:rPr>
              <w:t>урлакова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С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Ю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,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Ч</w:t>
            </w:r>
            <w:r w:rsidR="00A432A2" w:rsidRPr="00A432A2">
              <w:rPr>
                <w:rFonts w:eastAsia="Times New Roman"/>
                <w:b/>
                <w:lang w:val="uk-UA"/>
              </w:rPr>
              <w:t>ервинської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М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Є</w:t>
            </w:r>
            <w:r w:rsidR="00A432A2" w:rsidRPr="00A432A2">
              <w:rPr>
                <w:rFonts w:eastAsia="Times New Roman"/>
                <w:b/>
                <w:lang w:val="uk-UA"/>
              </w:rPr>
              <w:t xml:space="preserve">.; 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Павлюка А.С. стосовно судді Рівненського міського суду Рівненської області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Р</w:t>
            </w:r>
            <w:r w:rsidR="00A432A2" w:rsidRPr="00A432A2">
              <w:rPr>
                <w:rFonts w:eastAsia="Times New Roman"/>
                <w:b/>
                <w:lang w:val="uk-UA"/>
              </w:rPr>
              <w:t>огозіна</w:t>
            </w:r>
            <w:proofErr w:type="spellEnd"/>
            <w:r w:rsidR="00A432A2" w:rsidRPr="00A432A2">
              <w:rPr>
                <w:rFonts w:eastAsia="Times New Roman"/>
                <w:b/>
                <w:lang w:val="uk-UA"/>
              </w:rPr>
              <w:t xml:space="preserve"> </w:t>
            </w:r>
            <w:r w:rsidR="008B68BC" w:rsidRPr="00A432A2">
              <w:rPr>
                <w:rFonts w:eastAsia="Times New Roman"/>
                <w:b/>
                <w:lang w:val="uk-UA"/>
              </w:rPr>
              <w:t>С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В</w:t>
            </w:r>
            <w:r w:rsidR="005E074C">
              <w:rPr>
                <w:rFonts w:eastAsia="Times New Roman"/>
                <w:b/>
                <w:lang w:val="uk-UA"/>
              </w:rPr>
              <w:t>. та судді</w:t>
            </w:r>
            <w:r w:rsidR="008B68BC" w:rsidRPr="00A432A2">
              <w:rPr>
                <w:rFonts w:eastAsia="Times New Roman"/>
                <w:b/>
                <w:lang w:val="uk-UA"/>
              </w:rPr>
              <w:t xml:space="preserve"> Рівненського апеляційного суду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П</w:t>
            </w:r>
            <w:r w:rsidR="00A432A2" w:rsidRPr="00A432A2">
              <w:rPr>
                <w:rFonts w:eastAsia="Times New Roman"/>
                <w:b/>
                <w:lang w:val="uk-UA"/>
              </w:rPr>
              <w:t>олюховича</w:t>
            </w:r>
            <w:proofErr w:type="spellEnd"/>
            <w:r w:rsidR="00393886">
              <w:rPr>
                <w:rFonts w:eastAsia="Times New Roman"/>
                <w:b/>
                <w:lang w:val="en-US"/>
              </w:rPr>
              <w:t> </w:t>
            </w:r>
            <w:r w:rsidR="008B68BC" w:rsidRPr="00A432A2">
              <w:rPr>
                <w:rFonts w:eastAsia="Times New Roman"/>
                <w:b/>
                <w:lang w:val="uk-UA"/>
              </w:rPr>
              <w:t>О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І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;</w:t>
            </w:r>
            <w:r w:rsidR="00A432A2" w:rsidRPr="00A432A2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Кондрука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Р.В.</w:t>
            </w:r>
            <w:bookmarkStart w:id="0" w:name="_GoBack"/>
            <w:bookmarkEnd w:id="0"/>
            <w:r w:rsidR="008B68BC" w:rsidRPr="00A432A2">
              <w:rPr>
                <w:rFonts w:eastAsia="Times New Roman"/>
                <w:b/>
                <w:lang w:val="uk-UA"/>
              </w:rPr>
              <w:t xml:space="preserve"> стосовно судді Хмельницького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8B68BC" w:rsidRPr="00A432A2">
              <w:rPr>
                <w:rFonts w:eastAsia="Times New Roman"/>
                <w:b/>
                <w:lang w:val="uk-UA"/>
              </w:rPr>
              <w:t xml:space="preserve"> суду Хмельницької області </w:t>
            </w:r>
            <w:proofErr w:type="spellStart"/>
            <w:r w:rsidR="008B68BC" w:rsidRPr="00A432A2">
              <w:rPr>
                <w:rFonts w:eastAsia="Times New Roman"/>
                <w:b/>
                <w:lang w:val="uk-UA"/>
              </w:rPr>
              <w:t>З</w:t>
            </w:r>
            <w:r w:rsidR="00A432A2" w:rsidRPr="00A432A2">
              <w:rPr>
                <w:rFonts w:eastAsia="Times New Roman"/>
                <w:b/>
                <w:lang w:val="uk-UA"/>
              </w:rPr>
              <w:t>аворотної</w:t>
            </w:r>
            <w:proofErr w:type="spellEnd"/>
            <w:r w:rsidR="00A432A2" w:rsidRPr="00A432A2">
              <w:rPr>
                <w:rFonts w:eastAsia="Times New Roman"/>
                <w:b/>
                <w:lang w:val="uk-UA"/>
              </w:rPr>
              <w:t xml:space="preserve"> </w:t>
            </w:r>
            <w:r w:rsidR="008B68BC" w:rsidRPr="00A432A2">
              <w:rPr>
                <w:rFonts w:eastAsia="Times New Roman"/>
                <w:b/>
                <w:lang w:val="uk-UA"/>
              </w:rPr>
              <w:t>О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  <w:r w:rsidR="008B68BC" w:rsidRPr="00A432A2">
              <w:rPr>
                <w:rFonts w:eastAsia="Times New Roman"/>
                <w:b/>
                <w:lang w:val="uk-UA"/>
              </w:rPr>
              <w:t>Л</w:t>
            </w:r>
            <w:r w:rsidR="00A432A2" w:rsidRPr="00A432A2">
              <w:rPr>
                <w:rFonts w:eastAsia="Times New Roman"/>
                <w:b/>
                <w:lang w:val="uk-UA"/>
              </w:rPr>
              <w:t>.</w:t>
            </w:r>
          </w:p>
          <w:p w:rsidR="006D4C57" w:rsidRPr="00466DCE" w:rsidRDefault="006D4C57" w:rsidP="00A432A2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9829D4" w:rsidRDefault="009829D4" w:rsidP="00FC66E7">
      <w:pPr>
        <w:ind w:firstLine="709"/>
        <w:jc w:val="both"/>
        <w:rPr>
          <w:sz w:val="28"/>
          <w:szCs w:val="28"/>
          <w:lang w:val="uk-UA"/>
        </w:rPr>
      </w:pPr>
    </w:p>
    <w:p w:rsidR="009829D4" w:rsidRDefault="009829D4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6061A2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>Третя</w:t>
      </w:r>
      <w:r w:rsidR="00FC66E7" w:rsidRPr="006061A2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061A2">
        <w:rPr>
          <w:sz w:val="28"/>
          <w:szCs w:val="28"/>
          <w:lang w:val="uk-UA"/>
        </w:rPr>
        <w:t>Швецової</w:t>
      </w:r>
      <w:proofErr w:type="spellEnd"/>
      <w:r w:rsidR="00267B8A" w:rsidRPr="006061A2">
        <w:rPr>
          <w:sz w:val="28"/>
          <w:szCs w:val="28"/>
          <w:lang w:val="uk-UA"/>
        </w:rPr>
        <w:t xml:space="preserve"> Л.А.</w:t>
      </w:r>
      <w:r w:rsidR="00FC66E7" w:rsidRPr="006061A2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6061A2">
        <w:rPr>
          <w:sz w:val="28"/>
          <w:szCs w:val="28"/>
          <w:lang w:val="uk-UA"/>
        </w:rPr>
        <w:t>Гречківського</w:t>
      </w:r>
      <w:proofErr w:type="spellEnd"/>
      <w:r w:rsidR="00267B8A" w:rsidRPr="006061A2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6061A2">
        <w:rPr>
          <w:sz w:val="28"/>
          <w:szCs w:val="28"/>
          <w:lang w:val="uk-UA"/>
        </w:rPr>
        <w:t>,</w:t>
      </w:r>
      <w:r w:rsidR="00FC66E7" w:rsidRPr="006061A2">
        <w:rPr>
          <w:sz w:val="28"/>
          <w:szCs w:val="28"/>
          <w:lang w:val="uk-UA"/>
        </w:rPr>
        <w:t xml:space="preserve"> розглянувши виснов</w:t>
      </w:r>
      <w:r w:rsidR="00267B8A" w:rsidRPr="006061A2">
        <w:rPr>
          <w:sz w:val="28"/>
          <w:szCs w:val="28"/>
          <w:lang w:val="uk-UA"/>
        </w:rPr>
        <w:t>ки</w:t>
      </w:r>
      <w:r w:rsidR="00FC66E7" w:rsidRPr="006061A2">
        <w:rPr>
          <w:sz w:val="28"/>
          <w:szCs w:val="28"/>
          <w:lang w:val="uk-UA"/>
        </w:rPr>
        <w:t xml:space="preserve"> доповідача – члена </w:t>
      </w:r>
      <w:r w:rsidRPr="006061A2">
        <w:rPr>
          <w:sz w:val="28"/>
          <w:szCs w:val="28"/>
          <w:lang w:val="uk-UA"/>
        </w:rPr>
        <w:t>Третьої</w:t>
      </w:r>
      <w:r w:rsidR="00FC66E7" w:rsidRPr="006061A2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5711F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6061A2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6061A2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5711F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A35002" w:rsidRPr="006061A2" w:rsidRDefault="00A62D71" w:rsidP="00A35002">
      <w:pPr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>д</w:t>
      </w:r>
      <w:r w:rsidR="00267B8A" w:rsidRPr="006061A2">
        <w:rPr>
          <w:sz w:val="28"/>
          <w:szCs w:val="28"/>
          <w:lang w:val="uk-UA"/>
        </w:rPr>
        <w:t xml:space="preserve">о Вищої ради правосуддя </w:t>
      </w:r>
      <w:r w:rsidR="003F2001" w:rsidRPr="006061A2">
        <w:rPr>
          <w:sz w:val="28"/>
          <w:szCs w:val="28"/>
          <w:lang w:val="uk-UA"/>
        </w:rPr>
        <w:t>24 грудня</w:t>
      </w:r>
      <w:r w:rsidR="0038520B" w:rsidRPr="006061A2">
        <w:rPr>
          <w:sz w:val="28"/>
          <w:szCs w:val="28"/>
          <w:lang w:val="uk-UA"/>
        </w:rPr>
        <w:t xml:space="preserve"> </w:t>
      </w:r>
      <w:r w:rsidR="00E22BB9" w:rsidRPr="006061A2">
        <w:rPr>
          <w:sz w:val="28"/>
          <w:szCs w:val="28"/>
          <w:lang w:val="uk-UA"/>
        </w:rPr>
        <w:t>201</w:t>
      </w:r>
      <w:r w:rsidR="0038520B" w:rsidRPr="006061A2">
        <w:rPr>
          <w:sz w:val="28"/>
          <w:szCs w:val="28"/>
          <w:lang w:val="uk-UA"/>
        </w:rPr>
        <w:t>9</w:t>
      </w:r>
      <w:r w:rsidR="00E22BB9" w:rsidRPr="006061A2">
        <w:rPr>
          <w:sz w:val="28"/>
          <w:szCs w:val="28"/>
          <w:lang w:val="uk-UA"/>
        </w:rPr>
        <w:t xml:space="preserve"> року </w:t>
      </w:r>
      <w:r w:rsidR="00FC66E7" w:rsidRPr="006061A2">
        <w:rPr>
          <w:sz w:val="28"/>
          <w:szCs w:val="28"/>
          <w:lang w:val="uk-UA"/>
        </w:rPr>
        <w:t>надійшл</w:t>
      </w:r>
      <w:r w:rsidR="0038520B" w:rsidRPr="006061A2">
        <w:rPr>
          <w:sz w:val="28"/>
          <w:szCs w:val="28"/>
          <w:lang w:val="uk-UA"/>
        </w:rPr>
        <w:t>а</w:t>
      </w:r>
      <w:r w:rsidR="00A1235C" w:rsidRPr="006061A2">
        <w:rPr>
          <w:sz w:val="28"/>
          <w:szCs w:val="28"/>
          <w:lang w:val="uk-UA"/>
        </w:rPr>
        <w:t xml:space="preserve"> </w:t>
      </w:r>
      <w:r w:rsidR="00FC66E7" w:rsidRPr="006061A2">
        <w:rPr>
          <w:sz w:val="28"/>
          <w:szCs w:val="28"/>
          <w:lang w:val="uk-UA"/>
        </w:rPr>
        <w:t>скарг</w:t>
      </w:r>
      <w:r w:rsidR="0038520B" w:rsidRPr="006061A2">
        <w:rPr>
          <w:sz w:val="28"/>
          <w:szCs w:val="28"/>
          <w:lang w:val="uk-UA"/>
        </w:rPr>
        <w:t>а</w:t>
      </w:r>
      <w:r w:rsidR="00FC66E7" w:rsidRPr="006061A2">
        <w:rPr>
          <w:sz w:val="28"/>
          <w:szCs w:val="28"/>
          <w:lang w:val="uk-UA"/>
        </w:rPr>
        <w:t xml:space="preserve"> </w:t>
      </w:r>
      <w:r w:rsidR="009829D4">
        <w:rPr>
          <w:sz w:val="28"/>
          <w:szCs w:val="28"/>
          <w:lang w:val="uk-UA"/>
        </w:rPr>
        <w:br/>
      </w:r>
      <w:r w:rsidR="003F2001" w:rsidRPr="006061A2">
        <w:rPr>
          <w:sz w:val="28"/>
          <w:szCs w:val="28"/>
          <w:lang w:val="uk-UA"/>
        </w:rPr>
        <w:t>Нікіфорової Г.О.</w:t>
      </w:r>
      <w:r w:rsidR="00C6453C" w:rsidRPr="006061A2">
        <w:rPr>
          <w:sz w:val="28"/>
          <w:szCs w:val="28"/>
          <w:lang w:val="uk-UA"/>
        </w:rPr>
        <w:t xml:space="preserve"> </w:t>
      </w:r>
      <w:r w:rsidR="008A61FD" w:rsidRPr="006061A2">
        <w:rPr>
          <w:sz w:val="28"/>
          <w:szCs w:val="28"/>
          <w:lang w:val="uk-UA"/>
        </w:rPr>
        <w:t xml:space="preserve">(вх. № </w:t>
      </w:r>
      <w:r w:rsidR="003F2001" w:rsidRPr="006061A2">
        <w:rPr>
          <w:sz w:val="28"/>
          <w:szCs w:val="28"/>
          <w:lang w:val="uk-UA"/>
        </w:rPr>
        <w:t>Н-6926/0/7-19</w:t>
      </w:r>
      <w:r w:rsidR="008A61FD" w:rsidRPr="006061A2">
        <w:rPr>
          <w:sz w:val="28"/>
          <w:szCs w:val="28"/>
          <w:lang w:val="uk-UA"/>
        </w:rPr>
        <w:t xml:space="preserve">) </w:t>
      </w:r>
      <w:r w:rsidR="003F2001" w:rsidRPr="006061A2">
        <w:rPr>
          <w:sz w:val="28"/>
          <w:szCs w:val="28"/>
          <w:lang w:val="uk-UA"/>
        </w:rPr>
        <w:t xml:space="preserve">стосовно суддів Східного апеляційного </w:t>
      </w:r>
      <w:r w:rsidR="003F2001" w:rsidRPr="006061A2">
        <w:rPr>
          <w:sz w:val="28"/>
          <w:szCs w:val="28"/>
          <w:lang w:val="uk-UA"/>
        </w:rPr>
        <w:lastRenderedPageBreak/>
        <w:t xml:space="preserve">господарського суду </w:t>
      </w:r>
      <w:proofErr w:type="spellStart"/>
      <w:r w:rsidR="003F2001" w:rsidRPr="006061A2">
        <w:rPr>
          <w:sz w:val="28"/>
          <w:szCs w:val="28"/>
          <w:lang w:val="uk-UA"/>
        </w:rPr>
        <w:t>Плахова</w:t>
      </w:r>
      <w:proofErr w:type="spellEnd"/>
      <w:r w:rsidR="003F2001" w:rsidRPr="006061A2">
        <w:rPr>
          <w:sz w:val="28"/>
          <w:szCs w:val="28"/>
          <w:lang w:val="uk-UA"/>
        </w:rPr>
        <w:t xml:space="preserve"> О.В., </w:t>
      </w:r>
      <w:proofErr w:type="spellStart"/>
      <w:r w:rsidR="003F2001" w:rsidRPr="006061A2">
        <w:rPr>
          <w:sz w:val="28"/>
          <w:szCs w:val="28"/>
          <w:lang w:val="uk-UA"/>
        </w:rPr>
        <w:t>Гези</w:t>
      </w:r>
      <w:proofErr w:type="spellEnd"/>
      <w:r w:rsidR="003F2001" w:rsidRPr="006061A2">
        <w:rPr>
          <w:sz w:val="28"/>
          <w:szCs w:val="28"/>
          <w:lang w:val="uk-UA"/>
        </w:rPr>
        <w:t xml:space="preserve"> Т.Д., </w:t>
      </w:r>
      <w:proofErr w:type="spellStart"/>
      <w:r w:rsidR="003F2001" w:rsidRPr="006061A2">
        <w:rPr>
          <w:sz w:val="28"/>
          <w:szCs w:val="28"/>
          <w:lang w:val="uk-UA"/>
        </w:rPr>
        <w:t>Мартюхіної</w:t>
      </w:r>
      <w:proofErr w:type="spellEnd"/>
      <w:r w:rsidR="003F2001" w:rsidRPr="006061A2">
        <w:rPr>
          <w:sz w:val="28"/>
          <w:szCs w:val="28"/>
          <w:lang w:val="uk-UA"/>
        </w:rPr>
        <w:t xml:space="preserve"> Н.О. під час розгляду справи № 922/4587/13</w:t>
      </w:r>
      <w:r w:rsidR="0038520B" w:rsidRPr="006061A2">
        <w:rPr>
          <w:sz w:val="28"/>
          <w:szCs w:val="28"/>
          <w:lang w:val="uk-UA"/>
        </w:rPr>
        <w:t>.</w:t>
      </w:r>
    </w:p>
    <w:p w:rsidR="003E4989" w:rsidRPr="006061A2" w:rsidRDefault="00FC66E7" w:rsidP="003E4989">
      <w:pPr>
        <w:ind w:firstLine="709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6061A2">
        <w:rPr>
          <w:sz w:val="28"/>
          <w:szCs w:val="28"/>
          <w:lang w:val="uk-UA"/>
        </w:rPr>
        <w:t>и</w:t>
      </w:r>
      <w:r w:rsidRPr="006061A2">
        <w:rPr>
          <w:sz w:val="28"/>
          <w:szCs w:val="28"/>
          <w:lang w:val="uk-UA"/>
        </w:rPr>
        <w:t xml:space="preserve"> доповідачем – членом </w:t>
      </w:r>
      <w:r w:rsidR="00B14B5C" w:rsidRPr="006061A2">
        <w:rPr>
          <w:sz w:val="28"/>
          <w:szCs w:val="28"/>
          <w:lang w:val="uk-UA"/>
        </w:rPr>
        <w:t xml:space="preserve">Третьої </w:t>
      </w:r>
      <w:r w:rsidRPr="006061A2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3F2001" w:rsidRPr="006061A2">
        <w:rPr>
          <w:sz w:val="28"/>
          <w:szCs w:val="28"/>
          <w:lang w:val="uk-UA"/>
        </w:rPr>
        <w:t>15</w:t>
      </w:r>
      <w:r w:rsidR="00466DCE" w:rsidRPr="006061A2">
        <w:rPr>
          <w:sz w:val="28"/>
          <w:szCs w:val="28"/>
          <w:lang w:val="uk-UA"/>
        </w:rPr>
        <w:t xml:space="preserve"> січня 2020</w:t>
      </w:r>
      <w:r w:rsidRPr="006061A2">
        <w:rPr>
          <w:sz w:val="28"/>
          <w:szCs w:val="28"/>
          <w:lang w:val="uk-UA"/>
        </w:rPr>
        <w:t xml:space="preserve"> року </w:t>
      </w:r>
      <w:r w:rsidR="00A1235C" w:rsidRPr="006061A2">
        <w:rPr>
          <w:sz w:val="28"/>
          <w:szCs w:val="28"/>
          <w:lang w:val="uk-UA"/>
        </w:rPr>
        <w:t xml:space="preserve">про </w:t>
      </w:r>
      <w:r w:rsidR="00B14B5C" w:rsidRPr="006061A2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6061A2">
        <w:rPr>
          <w:sz w:val="28"/>
          <w:szCs w:val="28"/>
          <w:lang w:val="uk-UA"/>
        </w:rPr>
        <w:t xml:space="preserve">оскільки </w:t>
      </w:r>
      <w:r w:rsidR="00B14B5C" w:rsidRPr="006061A2">
        <w:rPr>
          <w:sz w:val="28"/>
          <w:szCs w:val="28"/>
          <w:lang w:val="uk-UA"/>
        </w:rPr>
        <w:t xml:space="preserve">суть </w:t>
      </w:r>
      <w:r w:rsidR="00A1235C" w:rsidRPr="006061A2">
        <w:rPr>
          <w:sz w:val="28"/>
          <w:szCs w:val="28"/>
          <w:lang w:val="uk-UA"/>
        </w:rPr>
        <w:t>скарги звод</w:t>
      </w:r>
      <w:r w:rsidR="00B14B5C" w:rsidRPr="006061A2">
        <w:rPr>
          <w:sz w:val="28"/>
          <w:szCs w:val="28"/>
          <w:lang w:val="uk-UA"/>
        </w:rPr>
        <w:t>и</w:t>
      </w:r>
      <w:r w:rsidR="00A1235C" w:rsidRPr="006061A2">
        <w:rPr>
          <w:sz w:val="28"/>
          <w:szCs w:val="28"/>
          <w:lang w:val="uk-UA"/>
        </w:rPr>
        <w:t xml:space="preserve">ться </w:t>
      </w:r>
      <w:r w:rsidR="00B14B5C" w:rsidRPr="006061A2">
        <w:rPr>
          <w:sz w:val="28"/>
          <w:szCs w:val="28"/>
          <w:lang w:val="uk-UA"/>
        </w:rPr>
        <w:t xml:space="preserve">лише </w:t>
      </w:r>
      <w:r w:rsidR="00A1235C" w:rsidRPr="006061A2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Pr="006061A2" w:rsidRDefault="003E4989" w:rsidP="003E4989">
      <w:pPr>
        <w:ind w:firstLine="709"/>
        <w:jc w:val="both"/>
        <w:rPr>
          <w:sz w:val="28"/>
          <w:szCs w:val="28"/>
          <w:lang w:val="uk-UA"/>
        </w:rPr>
      </w:pPr>
    </w:p>
    <w:p w:rsidR="00ED49DA" w:rsidRPr="006061A2" w:rsidRDefault="00ED49DA" w:rsidP="00ED49DA">
      <w:pPr>
        <w:ind w:firstLine="708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 xml:space="preserve">До Вищої ради правосуддя </w:t>
      </w:r>
      <w:r w:rsidR="003F2001" w:rsidRPr="006061A2">
        <w:rPr>
          <w:sz w:val="28"/>
          <w:szCs w:val="28"/>
          <w:lang w:val="uk-UA"/>
        </w:rPr>
        <w:t>19</w:t>
      </w:r>
      <w:r w:rsidRPr="006061A2">
        <w:rPr>
          <w:sz w:val="28"/>
          <w:szCs w:val="28"/>
          <w:lang w:val="uk-UA"/>
        </w:rPr>
        <w:t xml:space="preserve"> грудня 2019 року надійшла скарга </w:t>
      </w:r>
      <w:r w:rsidR="003F2001" w:rsidRPr="006061A2">
        <w:rPr>
          <w:sz w:val="28"/>
          <w:szCs w:val="28"/>
          <w:lang w:val="uk-UA"/>
        </w:rPr>
        <w:t xml:space="preserve">адвоката Осьмухи С.О. в інтересах </w:t>
      </w:r>
      <w:proofErr w:type="spellStart"/>
      <w:r w:rsidR="003F2001" w:rsidRPr="006061A2">
        <w:rPr>
          <w:sz w:val="28"/>
          <w:szCs w:val="28"/>
          <w:lang w:val="uk-UA"/>
        </w:rPr>
        <w:t>Вагоровського</w:t>
      </w:r>
      <w:proofErr w:type="spellEnd"/>
      <w:r w:rsidR="003F2001" w:rsidRPr="006061A2">
        <w:rPr>
          <w:sz w:val="28"/>
          <w:szCs w:val="28"/>
          <w:lang w:val="uk-UA"/>
        </w:rPr>
        <w:t xml:space="preserve"> В.А. </w:t>
      </w:r>
      <w:r w:rsidR="00466DCE" w:rsidRPr="006061A2">
        <w:rPr>
          <w:sz w:val="28"/>
          <w:szCs w:val="28"/>
          <w:lang w:val="uk-UA"/>
        </w:rPr>
        <w:t xml:space="preserve">(вх. № </w:t>
      </w:r>
      <w:r w:rsidR="003F2001" w:rsidRPr="006061A2">
        <w:rPr>
          <w:sz w:val="28"/>
          <w:szCs w:val="28"/>
          <w:lang w:val="uk-UA"/>
        </w:rPr>
        <w:t>О-6842/0/7-19</w:t>
      </w:r>
      <w:r w:rsidR="00466DCE" w:rsidRPr="006061A2">
        <w:rPr>
          <w:sz w:val="28"/>
          <w:szCs w:val="28"/>
          <w:lang w:val="uk-UA"/>
        </w:rPr>
        <w:t xml:space="preserve">) </w:t>
      </w:r>
      <w:r w:rsidR="003F2001" w:rsidRPr="006061A2">
        <w:rPr>
          <w:sz w:val="28"/>
          <w:szCs w:val="28"/>
          <w:lang w:val="uk-UA"/>
        </w:rPr>
        <w:t xml:space="preserve">стосовно суддів Великої Палати Верховного </w:t>
      </w:r>
      <w:r w:rsidR="003F2001" w:rsidRPr="006061A2">
        <w:rPr>
          <w:color w:val="000000" w:themeColor="text1"/>
          <w:sz w:val="28"/>
          <w:szCs w:val="28"/>
          <w:lang w:val="uk-UA"/>
        </w:rPr>
        <w:t xml:space="preserve">Суду Князєва В.С.,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Анцупової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Т.О.,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Бакуліної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С.В.,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Британчука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В.В., Власова Ю.Л.,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Гриціва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М.І., Гудими Д.А.,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Данішевської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В.І.,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Єленіної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Ж.М.,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Золотнікова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О.С.,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Кібенко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О.Р., </w:t>
      </w:r>
      <w:r w:rsidR="007F6B52">
        <w:rPr>
          <w:color w:val="000000" w:themeColor="text1"/>
          <w:sz w:val="28"/>
          <w:szCs w:val="28"/>
          <w:lang w:val="uk-UA"/>
        </w:rPr>
        <w:br/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Лобойка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Л.М.,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Лященко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Н.П., Рогач Л.І.,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Ситнік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О.М., Ткачука О.С., </w:t>
      </w:r>
      <w:r w:rsidR="007F6B52">
        <w:rPr>
          <w:color w:val="000000" w:themeColor="text1"/>
          <w:sz w:val="28"/>
          <w:szCs w:val="28"/>
          <w:lang w:val="uk-UA"/>
        </w:rPr>
        <w:br/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Уркевича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В.Ю., </w:t>
      </w:r>
      <w:proofErr w:type="spellStart"/>
      <w:r w:rsidR="003F2001" w:rsidRPr="006061A2">
        <w:rPr>
          <w:color w:val="000000" w:themeColor="text1"/>
          <w:sz w:val="28"/>
          <w:szCs w:val="28"/>
          <w:lang w:val="uk-UA"/>
        </w:rPr>
        <w:t>Яновської</w:t>
      </w:r>
      <w:proofErr w:type="spellEnd"/>
      <w:r w:rsidR="003F2001" w:rsidRPr="006061A2">
        <w:rPr>
          <w:color w:val="000000" w:themeColor="text1"/>
          <w:sz w:val="28"/>
          <w:szCs w:val="28"/>
          <w:lang w:val="uk-UA"/>
        </w:rPr>
        <w:t xml:space="preserve"> О.Г. </w:t>
      </w:r>
      <w:r w:rsidR="003F2001" w:rsidRPr="006061A2">
        <w:rPr>
          <w:sz w:val="28"/>
          <w:szCs w:val="28"/>
          <w:lang w:val="uk-UA"/>
        </w:rPr>
        <w:t>під час розгляду справи № 805/2556/15-а</w:t>
      </w:r>
      <w:r w:rsidRPr="006061A2">
        <w:rPr>
          <w:sz w:val="28"/>
          <w:szCs w:val="28"/>
          <w:lang w:val="uk-UA"/>
        </w:rPr>
        <w:t>.</w:t>
      </w:r>
    </w:p>
    <w:p w:rsidR="00ED49DA" w:rsidRPr="006061A2" w:rsidRDefault="00ED49DA" w:rsidP="00ED49DA">
      <w:pPr>
        <w:ind w:firstLine="708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3F2001" w:rsidRPr="006061A2">
        <w:rPr>
          <w:sz w:val="28"/>
          <w:szCs w:val="28"/>
          <w:lang w:val="uk-UA"/>
        </w:rPr>
        <w:t>21 січня 2020</w:t>
      </w:r>
      <w:r w:rsidRPr="006061A2">
        <w:rPr>
          <w:sz w:val="28"/>
          <w:szCs w:val="28"/>
          <w:lang w:val="uk-UA"/>
        </w:rPr>
        <w:t xml:space="preserve">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49DA" w:rsidRPr="006061A2" w:rsidRDefault="00ED49DA" w:rsidP="00ED49DA">
      <w:pPr>
        <w:ind w:firstLine="708"/>
        <w:jc w:val="both"/>
        <w:rPr>
          <w:sz w:val="28"/>
          <w:szCs w:val="28"/>
          <w:lang w:val="uk-UA"/>
        </w:rPr>
      </w:pPr>
    </w:p>
    <w:p w:rsidR="00185884" w:rsidRPr="006061A2" w:rsidRDefault="00466DCE" w:rsidP="00466DC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061A2">
        <w:rPr>
          <w:color w:val="000000" w:themeColor="text1"/>
          <w:sz w:val="28"/>
          <w:szCs w:val="28"/>
          <w:lang w:val="uk-UA"/>
        </w:rPr>
        <w:t xml:space="preserve">До Вищої ради правосуддя </w:t>
      </w:r>
      <w:r w:rsidR="00185884" w:rsidRPr="006061A2">
        <w:rPr>
          <w:color w:val="000000" w:themeColor="text1"/>
          <w:sz w:val="28"/>
          <w:szCs w:val="28"/>
          <w:lang w:val="uk-UA"/>
        </w:rPr>
        <w:t>30 вересня</w:t>
      </w:r>
      <w:r w:rsidRPr="006061A2">
        <w:rPr>
          <w:color w:val="000000" w:themeColor="text1"/>
          <w:sz w:val="28"/>
          <w:szCs w:val="28"/>
          <w:lang w:val="uk-UA"/>
        </w:rPr>
        <w:t xml:space="preserve"> 2019 року надійшла скарга </w:t>
      </w:r>
      <w:r w:rsidR="002D4695" w:rsidRPr="006061A2">
        <w:rPr>
          <w:color w:val="000000" w:themeColor="text1"/>
          <w:sz w:val="28"/>
          <w:szCs w:val="28"/>
          <w:lang w:val="uk-UA"/>
        </w:rPr>
        <w:br/>
      </w:r>
      <w:r w:rsidR="00185884" w:rsidRPr="006061A2">
        <w:rPr>
          <w:color w:val="000000" w:themeColor="text1"/>
          <w:sz w:val="28"/>
          <w:szCs w:val="28"/>
          <w:lang w:val="uk-UA"/>
        </w:rPr>
        <w:t xml:space="preserve">Безпалого Т.Г. в інтересах </w:t>
      </w:r>
      <w:proofErr w:type="spellStart"/>
      <w:r w:rsidR="00185884" w:rsidRPr="006061A2">
        <w:rPr>
          <w:color w:val="000000" w:themeColor="text1"/>
          <w:sz w:val="28"/>
          <w:szCs w:val="28"/>
          <w:lang w:val="uk-UA"/>
        </w:rPr>
        <w:t>Атанасян</w:t>
      </w:r>
      <w:proofErr w:type="spellEnd"/>
      <w:r w:rsidR="00185884" w:rsidRPr="006061A2">
        <w:rPr>
          <w:color w:val="000000" w:themeColor="text1"/>
          <w:sz w:val="28"/>
          <w:szCs w:val="28"/>
          <w:lang w:val="uk-UA"/>
        </w:rPr>
        <w:t xml:space="preserve"> К.Р. та </w:t>
      </w:r>
      <w:proofErr w:type="spellStart"/>
      <w:r w:rsidR="00185884" w:rsidRPr="006061A2">
        <w:rPr>
          <w:color w:val="000000" w:themeColor="text1"/>
          <w:sz w:val="28"/>
          <w:szCs w:val="28"/>
          <w:lang w:val="uk-UA"/>
        </w:rPr>
        <w:t>Барбула</w:t>
      </w:r>
      <w:proofErr w:type="spellEnd"/>
      <w:r w:rsidR="00185884" w:rsidRPr="006061A2">
        <w:rPr>
          <w:color w:val="000000" w:themeColor="text1"/>
          <w:sz w:val="28"/>
          <w:szCs w:val="28"/>
          <w:lang w:val="uk-UA"/>
        </w:rPr>
        <w:t xml:space="preserve"> П.О. </w:t>
      </w:r>
      <w:r w:rsidRPr="006061A2">
        <w:rPr>
          <w:color w:val="000000" w:themeColor="text1"/>
          <w:sz w:val="28"/>
          <w:szCs w:val="28"/>
          <w:lang w:val="uk-UA"/>
        </w:rPr>
        <w:t xml:space="preserve"> (вх. № </w:t>
      </w:r>
      <w:r w:rsidR="00185884" w:rsidRPr="006061A2">
        <w:rPr>
          <w:color w:val="000000" w:themeColor="text1"/>
          <w:sz w:val="28"/>
          <w:szCs w:val="28"/>
          <w:lang w:val="uk-UA"/>
        </w:rPr>
        <w:t>Б-5430/0/7-19</w:t>
      </w:r>
      <w:r w:rsidRPr="006061A2">
        <w:rPr>
          <w:color w:val="000000" w:themeColor="text1"/>
          <w:sz w:val="28"/>
          <w:szCs w:val="28"/>
          <w:lang w:val="uk-UA"/>
        </w:rPr>
        <w:t xml:space="preserve">) </w:t>
      </w:r>
      <w:r w:rsidR="00185884" w:rsidRPr="006061A2">
        <w:rPr>
          <w:color w:val="000000" w:themeColor="text1"/>
          <w:sz w:val="28"/>
          <w:szCs w:val="28"/>
          <w:lang w:val="uk-UA"/>
        </w:rPr>
        <w:t>стосовно судді Вищого антикорупційного суду Мовчан Н.В. під час розгляду справи № 4910/11/19-к.</w:t>
      </w:r>
    </w:p>
    <w:p w:rsidR="00466DCE" w:rsidRPr="006061A2" w:rsidRDefault="00466DCE" w:rsidP="00466DCE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061A2">
        <w:rPr>
          <w:color w:val="000000" w:themeColor="text1"/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85884" w:rsidRPr="006061A2">
        <w:rPr>
          <w:color w:val="000000" w:themeColor="text1"/>
          <w:sz w:val="28"/>
          <w:szCs w:val="28"/>
          <w:lang w:val="uk-UA"/>
        </w:rPr>
        <w:t>22</w:t>
      </w:r>
      <w:r w:rsidRPr="006061A2">
        <w:rPr>
          <w:color w:val="000000" w:themeColor="text1"/>
          <w:sz w:val="28"/>
          <w:szCs w:val="28"/>
          <w:lang w:val="uk-UA"/>
        </w:rPr>
        <w:t xml:space="preserve">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D49DA" w:rsidRPr="006061A2" w:rsidRDefault="00ED49DA" w:rsidP="006D4C57">
      <w:pPr>
        <w:ind w:firstLine="708"/>
        <w:jc w:val="both"/>
        <w:rPr>
          <w:sz w:val="28"/>
          <w:szCs w:val="28"/>
          <w:lang w:val="uk-UA"/>
        </w:rPr>
      </w:pPr>
    </w:p>
    <w:p w:rsidR="00466DCE" w:rsidRPr="006061A2" w:rsidRDefault="00466DCE" w:rsidP="00466DCE">
      <w:pPr>
        <w:ind w:firstLine="708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 xml:space="preserve">До Вищої ради правосуддя </w:t>
      </w:r>
      <w:r w:rsidR="008256C0" w:rsidRPr="006061A2">
        <w:rPr>
          <w:sz w:val="28"/>
          <w:szCs w:val="28"/>
          <w:lang w:val="uk-UA"/>
        </w:rPr>
        <w:t>17</w:t>
      </w:r>
      <w:r w:rsidRPr="006061A2">
        <w:rPr>
          <w:sz w:val="28"/>
          <w:szCs w:val="28"/>
          <w:lang w:val="uk-UA"/>
        </w:rPr>
        <w:t xml:space="preserve"> грудня 2019 року надійшла скарга </w:t>
      </w:r>
      <w:r w:rsidR="00C73619">
        <w:rPr>
          <w:sz w:val="28"/>
          <w:szCs w:val="28"/>
          <w:lang w:val="uk-UA"/>
        </w:rPr>
        <w:br/>
      </w:r>
      <w:r w:rsidR="008256C0" w:rsidRPr="006061A2">
        <w:rPr>
          <w:sz w:val="28"/>
          <w:szCs w:val="28"/>
          <w:lang w:val="uk-UA"/>
        </w:rPr>
        <w:t>Попової О.В.</w:t>
      </w:r>
      <w:r w:rsidRPr="006061A2">
        <w:rPr>
          <w:sz w:val="28"/>
          <w:szCs w:val="28"/>
          <w:lang w:val="uk-UA"/>
        </w:rPr>
        <w:t xml:space="preserve"> (вх. № </w:t>
      </w:r>
      <w:r w:rsidR="008256C0" w:rsidRPr="006061A2">
        <w:rPr>
          <w:sz w:val="28"/>
          <w:szCs w:val="28"/>
          <w:lang w:val="uk-UA"/>
        </w:rPr>
        <w:t>П-6772/0/7-19</w:t>
      </w:r>
      <w:r w:rsidRPr="006061A2">
        <w:rPr>
          <w:sz w:val="28"/>
          <w:szCs w:val="28"/>
          <w:lang w:val="uk-UA"/>
        </w:rPr>
        <w:t xml:space="preserve">) </w:t>
      </w:r>
      <w:r w:rsidR="008256C0" w:rsidRPr="006061A2">
        <w:rPr>
          <w:sz w:val="28"/>
          <w:szCs w:val="28"/>
          <w:lang w:val="uk-UA"/>
        </w:rPr>
        <w:t xml:space="preserve">стосовно суддів Касаційного цивільного суду у складі Верховного Суду Коротуна В.М., </w:t>
      </w:r>
      <w:proofErr w:type="spellStart"/>
      <w:r w:rsidR="008256C0" w:rsidRPr="006061A2">
        <w:rPr>
          <w:sz w:val="28"/>
          <w:szCs w:val="28"/>
          <w:lang w:val="uk-UA"/>
        </w:rPr>
        <w:t>Бурлакова</w:t>
      </w:r>
      <w:proofErr w:type="spellEnd"/>
      <w:r w:rsidR="008256C0" w:rsidRPr="006061A2">
        <w:rPr>
          <w:sz w:val="28"/>
          <w:szCs w:val="28"/>
          <w:lang w:val="uk-UA"/>
        </w:rPr>
        <w:t xml:space="preserve"> С.Ю., </w:t>
      </w:r>
      <w:proofErr w:type="spellStart"/>
      <w:r w:rsidR="008256C0" w:rsidRPr="006061A2">
        <w:rPr>
          <w:sz w:val="28"/>
          <w:szCs w:val="28"/>
          <w:lang w:val="uk-UA"/>
        </w:rPr>
        <w:t>Червинської</w:t>
      </w:r>
      <w:proofErr w:type="spellEnd"/>
      <w:r w:rsidR="006033BA">
        <w:rPr>
          <w:sz w:val="28"/>
          <w:szCs w:val="28"/>
          <w:lang w:val="uk-UA"/>
        </w:rPr>
        <w:t> </w:t>
      </w:r>
      <w:r w:rsidR="008256C0" w:rsidRPr="006061A2">
        <w:rPr>
          <w:sz w:val="28"/>
          <w:szCs w:val="28"/>
          <w:lang w:val="uk-UA"/>
        </w:rPr>
        <w:t>М.Є. під час розгляду справи № 201/4738/16-ц</w:t>
      </w:r>
      <w:r w:rsidRPr="006061A2">
        <w:rPr>
          <w:sz w:val="28"/>
          <w:szCs w:val="28"/>
          <w:lang w:val="uk-UA"/>
        </w:rPr>
        <w:t>.</w:t>
      </w:r>
    </w:p>
    <w:p w:rsidR="00466DCE" w:rsidRPr="006061A2" w:rsidRDefault="00466DCE" w:rsidP="00466DCE">
      <w:pPr>
        <w:ind w:firstLine="708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8256C0" w:rsidRPr="006061A2">
        <w:rPr>
          <w:sz w:val="28"/>
          <w:szCs w:val="28"/>
          <w:lang w:val="uk-UA"/>
        </w:rPr>
        <w:t>20</w:t>
      </w:r>
      <w:r w:rsidRPr="006061A2">
        <w:rPr>
          <w:sz w:val="28"/>
          <w:szCs w:val="28"/>
          <w:lang w:val="uk-UA"/>
        </w:rPr>
        <w:t xml:space="preserve"> січня 2020 року </w:t>
      </w:r>
      <w:r w:rsidR="008256C0" w:rsidRPr="006061A2">
        <w:rPr>
          <w:color w:val="000000" w:themeColor="text1"/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="00D53722" w:rsidRPr="006061A2">
        <w:rPr>
          <w:sz w:val="28"/>
          <w:szCs w:val="28"/>
          <w:lang w:val="uk-UA"/>
        </w:rPr>
        <w:t>.</w:t>
      </w:r>
    </w:p>
    <w:p w:rsidR="006D4C57" w:rsidRPr="006061A2" w:rsidRDefault="006D4C57" w:rsidP="006D4C57">
      <w:pPr>
        <w:ind w:firstLine="709"/>
        <w:jc w:val="both"/>
        <w:rPr>
          <w:sz w:val="28"/>
          <w:szCs w:val="28"/>
          <w:lang w:val="uk-UA"/>
        </w:rPr>
      </w:pPr>
    </w:p>
    <w:p w:rsidR="008256C0" w:rsidRPr="003F6FF1" w:rsidRDefault="008256C0" w:rsidP="008256C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3F6FF1">
        <w:rPr>
          <w:color w:val="000000" w:themeColor="text1"/>
          <w:sz w:val="28"/>
          <w:szCs w:val="28"/>
          <w:lang w:val="uk-UA"/>
        </w:rPr>
        <w:t xml:space="preserve">До Вищої ради правосуддя 27 грудня 2019 року надійшли скарги </w:t>
      </w:r>
      <w:r w:rsidRPr="003F6FF1">
        <w:rPr>
          <w:color w:val="000000" w:themeColor="text1"/>
          <w:sz w:val="28"/>
          <w:szCs w:val="28"/>
          <w:lang w:val="uk-UA"/>
        </w:rPr>
        <w:br/>
        <w:t xml:space="preserve">Павлюка А.С. (вх. №№ П-2546/4/7-19, П-2546/5/7-19) стосовно судді </w:t>
      </w:r>
      <w:r w:rsidRPr="003F6FF1">
        <w:rPr>
          <w:sz w:val="28"/>
          <w:szCs w:val="28"/>
          <w:lang w:val="uk-UA"/>
        </w:rPr>
        <w:t>Рівненського міського суду Рі</w:t>
      </w:r>
      <w:r w:rsidR="005E074C" w:rsidRPr="003F6FF1">
        <w:rPr>
          <w:sz w:val="28"/>
          <w:szCs w:val="28"/>
          <w:lang w:val="uk-UA"/>
        </w:rPr>
        <w:t xml:space="preserve">вненської області </w:t>
      </w:r>
      <w:proofErr w:type="spellStart"/>
      <w:r w:rsidR="005E074C" w:rsidRPr="003F6FF1">
        <w:rPr>
          <w:sz w:val="28"/>
          <w:szCs w:val="28"/>
          <w:lang w:val="uk-UA"/>
        </w:rPr>
        <w:t>Рогозіна</w:t>
      </w:r>
      <w:proofErr w:type="spellEnd"/>
      <w:r w:rsidR="005E074C" w:rsidRPr="003F6FF1">
        <w:rPr>
          <w:sz w:val="28"/>
          <w:szCs w:val="28"/>
          <w:lang w:val="uk-UA"/>
        </w:rPr>
        <w:t xml:space="preserve"> С.В. та судді</w:t>
      </w:r>
      <w:r w:rsidRPr="003F6FF1">
        <w:rPr>
          <w:sz w:val="28"/>
          <w:szCs w:val="28"/>
          <w:lang w:val="uk-UA"/>
        </w:rPr>
        <w:t xml:space="preserve"> Рівненського апеляційного суду </w:t>
      </w:r>
      <w:hyperlink r:id="rId8" w:history="1">
        <w:proofErr w:type="spellStart"/>
        <w:r w:rsidRPr="003F6FF1">
          <w:rPr>
            <w:sz w:val="28"/>
            <w:szCs w:val="28"/>
            <w:lang w:val="uk-UA"/>
          </w:rPr>
          <w:t>Полюховича</w:t>
        </w:r>
        <w:proofErr w:type="spellEnd"/>
        <w:r w:rsidRPr="003F6FF1">
          <w:rPr>
            <w:sz w:val="28"/>
            <w:szCs w:val="28"/>
            <w:lang w:val="uk-UA"/>
          </w:rPr>
          <w:t xml:space="preserve"> О.І.</w:t>
        </w:r>
      </w:hyperlink>
      <w:r w:rsidRPr="003F6FF1">
        <w:rPr>
          <w:sz w:val="28"/>
          <w:szCs w:val="28"/>
          <w:lang w:val="uk-UA"/>
        </w:rPr>
        <w:t xml:space="preserve"> </w:t>
      </w:r>
      <w:r w:rsidRPr="003F6FF1">
        <w:rPr>
          <w:color w:val="000000" w:themeColor="text1"/>
          <w:sz w:val="28"/>
          <w:szCs w:val="28"/>
          <w:lang w:val="uk-UA"/>
        </w:rPr>
        <w:t>під час розгляду справи № 569/16910/18.</w:t>
      </w:r>
    </w:p>
    <w:p w:rsidR="008256C0" w:rsidRPr="003F6FF1" w:rsidRDefault="008256C0" w:rsidP="008256C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3F6FF1">
        <w:rPr>
          <w:color w:val="000000" w:themeColor="text1"/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30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8256C0" w:rsidRPr="003F6FF1" w:rsidRDefault="008256C0" w:rsidP="003E4989">
      <w:pPr>
        <w:ind w:firstLine="709"/>
        <w:jc w:val="both"/>
        <w:rPr>
          <w:sz w:val="28"/>
          <w:szCs w:val="28"/>
          <w:lang w:val="uk-UA"/>
        </w:rPr>
      </w:pPr>
    </w:p>
    <w:p w:rsidR="008256C0" w:rsidRPr="003F6FF1" w:rsidRDefault="008256C0" w:rsidP="008256C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3F6FF1">
        <w:rPr>
          <w:color w:val="000000" w:themeColor="text1"/>
          <w:sz w:val="28"/>
          <w:szCs w:val="28"/>
          <w:lang w:val="uk-UA"/>
        </w:rPr>
        <w:t>До Вищої ради правосуддя 2</w:t>
      </w:r>
      <w:r w:rsidR="00770E0E" w:rsidRPr="003F6FF1">
        <w:rPr>
          <w:color w:val="000000" w:themeColor="text1"/>
          <w:sz w:val="28"/>
          <w:szCs w:val="28"/>
          <w:lang w:val="uk-UA"/>
        </w:rPr>
        <w:t>6</w:t>
      </w:r>
      <w:r w:rsidRPr="003F6FF1">
        <w:rPr>
          <w:color w:val="000000" w:themeColor="text1"/>
          <w:sz w:val="28"/>
          <w:szCs w:val="28"/>
          <w:lang w:val="uk-UA"/>
        </w:rPr>
        <w:t xml:space="preserve"> грудня 2019 року надійшли</w:t>
      </w:r>
      <w:r w:rsidR="00770E0E" w:rsidRPr="003F6FF1">
        <w:rPr>
          <w:color w:val="000000" w:themeColor="text1"/>
          <w:sz w:val="28"/>
          <w:szCs w:val="28"/>
          <w:lang w:val="uk-UA"/>
        </w:rPr>
        <w:t xml:space="preserve"> </w:t>
      </w:r>
      <w:r w:rsidRPr="003F6FF1">
        <w:rPr>
          <w:color w:val="000000" w:themeColor="text1"/>
          <w:sz w:val="28"/>
          <w:szCs w:val="28"/>
          <w:lang w:val="uk-UA"/>
        </w:rPr>
        <w:t>скарги</w:t>
      </w:r>
      <w:r w:rsidR="00770E0E" w:rsidRPr="003F6FF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70E0E" w:rsidRPr="003F6FF1">
        <w:rPr>
          <w:sz w:val="28"/>
          <w:szCs w:val="28"/>
          <w:lang w:val="uk-UA"/>
        </w:rPr>
        <w:t>Кондрука</w:t>
      </w:r>
      <w:proofErr w:type="spellEnd"/>
      <w:r w:rsidR="00770E0E" w:rsidRPr="003F6FF1">
        <w:rPr>
          <w:sz w:val="28"/>
          <w:szCs w:val="28"/>
          <w:lang w:val="uk-UA"/>
        </w:rPr>
        <w:t xml:space="preserve"> Р.В. </w:t>
      </w:r>
      <w:r w:rsidRPr="003F6FF1">
        <w:rPr>
          <w:color w:val="000000" w:themeColor="text1"/>
          <w:sz w:val="28"/>
          <w:szCs w:val="28"/>
          <w:lang w:val="uk-UA"/>
        </w:rPr>
        <w:t xml:space="preserve">(вх. №№ </w:t>
      </w:r>
      <w:r w:rsidR="00770E0E" w:rsidRPr="003F6FF1">
        <w:rPr>
          <w:sz w:val="28"/>
          <w:szCs w:val="28"/>
          <w:lang w:val="uk-UA"/>
        </w:rPr>
        <w:t>К-6947/0/7-19, К-6947/1/7-19</w:t>
      </w:r>
      <w:r w:rsidRPr="003F6FF1">
        <w:rPr>
          <w:color w:val="000000" w:themeColor="text1"/>
          <w:sz w:val="28"/>
          <w:szCs w:val="28"/>
          <w:lang w:val="uk-UA"/>
        </w:rPr>
        <w:t>) стосовно судді</w:t>
      </w:r>
      <w:r w:rsidR="00770E0E" w:rsidRPr="003F6FF1">
        <w:rPr>
          <w:color w:val="000000" w:themeColor="text1"/>
          <w:sz w:val="28"/>
          <w:szCs w:val="28"/>
          <w:lang w:val="uk-UA"/>
        </w:rPr>
        <w:t xml:space="preserve"> </w:t>
      </w:r>
      <w:r w:rsidR="00770E0E" w:rsidRPr="003F6FF1">
        <w:rPr>
          <w:sz w:val="28"/>
          <w:szCs w:val="28"/>
          <w:lang w:val="uk-UA"/>
        </w:rPr>
        <w:t xml:space="preserve">Хмельницького </w:t>
      </w:r>
      <w:proofErr w:type="spellStart"/>
      <w:r w:rsidR="00770E0E" w:rsidRPr="003F6FF1">
        <w:rPr>
          <w:sz w:val="28"/>
          <w:szCs w:val="28"/>
          <w:lang w:val="uk-UA"/>
        </w:rPr>
        <w:t>міськрайонного</w:t>
      </w:r>
      <w:proofErr w:type="spellEnd"/>
      <w:r w:rsidR="00770E0E" w:rsidRPr="003F6FF1">
        <w:rPr>
          <w:sz w:val="28"/>
          <w:szCs w:val="28"/>
          <w:lang w:val="uk-UA"/>
        </w:rPr>
        <w:t xml:space="preserve"> суду Хмельницької області </w:t>
      </w:r>
      <w:proofErr w:type="spellStart"/>
      <w:r w:rsidR="00770E0E" w:rsidRPr="003F6FF1">
        <w:rPr>
          <w:sz w:val="28"/>
          <w:szCs w:val="28"/>
          <w:lang w:val="uk-UA"/>
        </w:rPr>
        <w:t>Заворотної</w:t>
      </w:r>
      <w:proofErr w:type="spellEnd"/>
      <w:r w:rsidR="00770E0E" w:rsidRPr="003F6FF1">
        <w:rPr>
          <w:sz w:val="28"/>
          <w:szCs w:val="28"/>
          <w:lang w:val="uk-UA"/>
        </w:rPr>
        <w:t xml:space="preserve"> О.Л. під час розгляду справи № </w:t>
      </w:r>
      <w:r w:rsidR="00770E0E" w:rsidRPr="003F6FF1">
        <w:rPr>
          <w:sz w:val="28"/>
          <w:szCs w:val="28"/>
          <w:lang w:val="uk-UA" w:bidi="uk-UA"/>
        </w:rPr>
        <w:t>686/7472/16-ц</w:t>
      </w:r>
      <w:r w:rsidRPr="003F6FF1">
        <w:rPr>
          <w:color w:val="000000" w:themeColor="text1"/>
          <w:sz w:val="28"/>
          <w:szCs w:val="28"/>
          <w:lang w:val="uk-UA"/>
        </w:rPr>
        <w:t>.</w:t>
      </w:r>
    </w:p>
    <w:p w:rsidR="008256C0" w:rsidRPr="003F6FF1" w:rsidRDefault="008256C0" w:rsidP="008256C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3F6FF1">
        <w:rPr>
          <w:color w:val="000000" w:themeColor="text1"/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770E0E" w:rsidRPr="003F6FF1">
        <w:rPr>
          <w:color w:val="000000" w:themeColor="text1"/>
          <w:sz w:val="28"/>
          <w:szCs w:val="28"/>
          <w:lang w:val="uk-UA"/>
        </w:rPr>
        <w:t>2</w:t>
      </w:r>
      <w:r w:rsidR="00C73619">
        <w:rPr>
          <w:color w:val="000000" w:themeColor="text1"/>
          <w:sz w:val="28"/>
          <w:szCs w:val="28"/>
          <w:lang w:val="uk-UA"/>
        </w:rPr>
        <w:t>9</w:t>
      </w:r>
      <w:r w:rsidRPr="003F6FF1">
        <w:rPr>
          <w:color w:val="000000" w:themeColor="text1"/>
          <w:sz w:val="28"/>
          <w:szCs w:val="28"/>
          <w:lang w:val="uk-UA"/>
        </w:rPr>
        <w:t xml:space="preserve">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8256C0" w:rsidRPr="003F6FF1" w:rsidRDefault="008256C0" w:rsidP="003E4989">
      <w:pPr>
        <w:ind w:firstLine="708"/>
        <w:jc w:val="both"/>
        <w:rPr>
          <w:sz w:val="28"/>
          <w:szCs w:val="28"/>
          <w:lang w:val="uk-UA"/>
        </w:rPr>
      </w:pPr>
    </w:p>
    <w:p w:rsidR="00ED78EC" w:rsidRPr="003F6FF1" w:rsidRDefault="00ED78EC" w:rsidP="00ED78EC">
      <w:pPr>
        <w:ind w:firstLine="708"/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D78EC" w:rsidRPr="003F6FF1" w:rsidRDefault="00ED78EC" w:rsidP="001B4213">
      <w:pPr>
        <w:ind w:firstLine="708"/>
        <w:jc w:val="both"/>
        <w:rPr>
          <w:sz w:val="28"/>
          <w:szCs w:val="28"/>
          <w:lang w:val="uk-UA"/>
        </w:rPr>
      </w:pPr>
    </w:p>
    <w:p w:rsidR="00ED78EC" w:rsidRPr="003F6FF1" w:rsidRDefault="001B4213" w:rsidP="00ED78EC">
      <w:pPr>
        <w:ind w:firstLine="708"/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3F6FF1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3F6FF1" w:rsidRDefault="00ED78EC" w:rsidP="00ED78EC">
      <w:pPr>
        <w:ind w:firstLine="708"/>
        <w:jc w:val="both"/>
        <w:rPr>
          <w:sz w:val="28"/>
          <w:szCs w:val="28"/>
          <w:lang w:val="uk-UA"/>
        </w:rPr>
      </w:pPr>
    </w:p>
    <w:p w:rsidR="00FC66E7" w:rsidRPr="003F6FF1" w:rsidRDefault="00ED78EC" w:rsidP="00ED78EC">
      <w:pPr>
        <w:ind w:firstLine="708"/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3F6FF1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3F6FF1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3F6FF1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3F6FF1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3F6FF1">
        <w:rPr>
          <w:b/>
          <w:sz w:val="28"/>
          <w:szCs w:val="28"/>
          <w:lang w:val="uk-UA"/>
        </w:rPr>
        <w:t>ухвалила</w:t>
      </w:r>
      <w:r w:rsidRPr="003F6FF1">
        <w:rPr>
          <w:b/>
          <w:color w:val="000000"/>
          <w:sz w:val="28"/>
          <w:szCs w:val="28"/>
          <w:lang w:val="uk-UA"/>
        </w:rPr>
        <w:t>:</w:t>
      </w:r>
    </w:p>
    <w:p w:rsidR="00FC66E7" w:rsidRPr="003F6FF1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526524" w:rsidRPr="003F6FF1" w:rsidRDefault="00FC66E7" w:rsidP="002D4695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70E0E" w:rsidRPr="003F6FF1">
        <w:rPr>
          <w:sz w:val="28"/>
          <w:szCs w:val="28"/>
          <w:lang w:val="uk-UA"/>
        </w:rPr>
        <w:t xml:space="preserve">Нікіфорової Галини Олександрівни стосовно суддів Східного апеляційного господарського суду </w:t>
      </w:r>
      <w:proofErr w:type="spellStart"/>
      <w:r w:rsidR="00770E0E" w:rsidRPr="003F6FF1">
        <w:rPr>
          <w:sz w:val="28"/>
          <w:szCs w:val="28"/>
          <w:lang w:val="uk-UA"/>
        </w:rPr>
        <w:t>Плахова</w:t>
      </w:r>
      <w:proofErr w:type="spellEnd"/>
      <w:r w:rsidR="00770E0E" w:rsidRPr="003F6FF1">
        <w:rPr>
          <w:sz w:val="28"/>
          <w:szCs w:val="28"/>
          <w:lang w:val="uk-UA"/>
        </w:rPr>
        <w:t xml:space="preserve"> Олексія Вікторовича, </w:t>
      </w:r>
      <w:proofErr w:type="spellStart"/>
      <w:r w:rsidR="00770E0E" w:rsidRPr="003F6FF1">
        <w:rPr>
          <w:sz w:val="28"/>
          <w:szCs w:val="28"/>
          <w:lang w:val="uk-UA"/>
        </w:rPr>
        <w:t>Гези</w:t>
      </w:r>
      <w:proofErr w:type="spellEnd"/>
      <w:r w:rsidR="00770E0E" w:rsidRPr="003F6FF1">
        <w:rPr>
          <w:sz w:val="28"/>
          <w:szCs w:val="28"/>
          <w:lang w:val="uk-UA"/>
        </w:rPr>
        <w:t xml:space="preserve"> </w:t>
      </w:r>
      <w:proofErr w:type="spellStart"/>
      <w:r w:rsidR="00770E0E" w:rsidRPr="003F6FF1">
        <w:rPr>
          <w:sz w:val="28"/>
          <w:szCs w:val="28"/>
          <w:lang w:val="uk-UA"/>
        </w:rPr>
        <w:t>Таісії</w:t>
      </w:r>
      <w:proofErr w:type="spellEnd"/>
      <w:r w:rsidR="00770E0E" w:rsidRPr="003F6FF1">
        <w:rPr>
          <w:sz w:val="28"/>
          <w:szCs w:val="28"/>
          <w:lang w:val="uk-UA"/>
        </w:rPr>
        <w:t xml:space="preserve"> Дмитрівни, </w:t>
      </w:r>
      <w:proofErr w:type="spellStart"/>
      <w:r w:rsidR="00770E0E" w:rsidRPr="003F6FF1">
        <w:rPr>
          <w:sz w:val="28"/>
          <w:szCs w:val="28"/>
          <w:lang w:val="uk-UA"/>
        </w:rPr>
        <w:t>Мартюхіної</w:t>
      </w:r>
      <w:proofErr w:type="spellEnd"/>
      <w:r w:rsidR="00770E0E" w:rsidRPr="003F6FF1">
        <w:rPr>
          <w:sz w:val="28"/>
          <w:szCs w:val="28"/>
          <w:lang w:val="uk-UA"/>
        </w:rPr>
        <w:t xml:space="preserve"> Наталії Олександрівни</w:t>
      </w:r>
      <w:r w:rsidR="00A35002" w:rsidRPr="003F6FF1">
        <w:rPr>
          <w:sz w:val="28"/>
          <w:szCs w:val="28"/>
          <w:lang w:val="uk-UA"/>
        </w:rPr>
        <w:t>;</w:t>
      </w:r>
    </w:p>
    <w:p w:rsidR="00A35002" w:rsidRPr="003F6FF1" w:rsidRDefault="00A35002" w:rsidP="002D4695">
      <w:pPr>
        <w:ind w:firstLine="708"/>
        <w:jc w:val="both"/>
        <w:rPr>
          <w:sz w:val="28"/>
          <w:szCs w:val="28"/>
          <w:lang w:val="uk-UA"/>
        </w:rPr>
      </w:pPr>
    </w:p>
    <w:p w:rsidR="00770E0E" w:rsidRPr="003F6FF1" w:rsidRDefault="00A35002" w:rsidP="00770E0E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770E0E" w:rsidRPr="003F6FF1">
        <w:rPr>
          <w:sz w:val="28"/>
          <w:szCs w:val="28"/>
          <w:lang w:val="uk-UA"/>
        </w:rPr>
        <w:t xml:space="preserve">адвоката Осьмухи Сергія Олександровича в інтересах </w:t>
      </w:r>
      <w:proofErr w:type="spellStart"/>
      <w:r w:rsidR="00770E0E" w:rsidRPr="003F6FF1">
        <w:rPr>
          <w:sz w:val="28"/>
          <w:szCs w:val="28"/>
          <w:lang w:val="uk-UA"/>
        </w:rPr>
        <w:t>Вагоровського</w:t>
      </w:r>
      <w:proofErr w:type="spellEnd"/>
      <w:r w:rsidR="00770E0E" w:rsidRPr="003F6FF1">
        <w:rPr>
          <w:sz w:val="28"/>
          <w:szCs w:val="28"/>
          <w:lang w:val="uk-UA"/>
        </w:rPr>
        <w:t xml:space="preserve"> Володимира Антоновича стосовно суддів Великої Палати Верховного Суду Князєва Всеволода Сергійовича, </w:t>
      </w:r>
      <w:proofErr w:type="spellStart"/>
      <w:r w:rsidR="00770E0E" w:rsidRPr="003F6FF1">
        <w:rPr>
          <w:sz w:val="28"/>
          <w:szCs w:val="28"/>
          <w:lang w:val="uk-UA"/>
        </w:rPr>
        <w:t>Анцупової</w:t>
      </w:r>
      <w:proofErr w:type="spellEnd"/>
      <w:r w:rsidR="00770E0E" w:rsidRPr="003F6FF1">
        <w:rPr>
          <w:sz w:val="28"/>
          <w:szCs w:val="28"/>
          <w:lang w:val="uk-UA"/>
        </w:rPr>
        <w:t xml:space="preserve"> Тетяни Олександрівни, </w:t>
      </w:r>
      <w:proofErr w:type="spellStart"/>
      <w:r w:rsidR="00770E0E" w:rsidRPr="003F6FF1">
        <w:rPr>
          <w:sz w:val="28"/>
          <w:szCs w:val="28"/>
          <w:lang w:val="uk-UA"/>
        </w:rPr>
        <w:t>Бакуліної</w:t>
      </w:r>
      <w:proofErr w:type="spellEnd"/>
      <w:r w:rsidR="00770E0E" w:rsidRPr="003F6FF1">
        <w:rPr>
          <w:sz w:val="28"/>
          <w:szCs w:val="28"/>
          <w:lang w:val="uk-UA"/>
        </w:rPr>
        <w:t xml:space="preserve"> Світлани Віталіївни, </w:t>
      </w:r>
      <w:proofErr w:type="spellStart"/>
      <w:r w:rsidR="00770E0E" w:rsidRPr="003F6FF1">
        <w:rPr>
          <w:sz w:val="28"/>
          <w:szCs w:val="28"/>
          <w:lang w:val="uk-UA"/>
        </w:rPr>
        <w:t>Британчука</w:t>
      </w:r>
      <w:proofErr w:type="spellEnd"/>
      <w:r w:rsidR="00770E0E" w:rsidRPr="003F6FF1">
        <w:rPr>
          <w:sz w:val="28"/>
          <w:szCs w:val="28"/>
          <w:lang w:val="uk-UA"/>
        </w:rPr>
        <w:t xml:space="preserve"> Володимира Васильовича, Власова Юрія Леонідовича, </w:t>
      </w:r>
      <w:proofErr w:type="spellStart"/>
      <w:r w:rsidR="00770E0E" w:rsidRPr="003F6FF1">
        <w:rPr>
          <w:sz w:val="28"/>
          <w:szCs w:val="28"/>
          <w:lang w:val="uk-UA"/>
        </w:rPr>
        <w:t>Гриціва</w:t>
      </w:r>
      <w:proofErr w:type="spellEnd"/>
      <w:r w:rsidR="00770E0E" w:rsidRPr="003F6FF1">
        <w:rPr>
          <w:sz w:val="28"/>
          <w:szCs w:val="28"/>
          <w:lang w:val="uk-UA"/>
        </w:rPr>
        <w:t xml:space="preserve"> Михайла Івановича, Гудими Дмитра Анатолійовича, </w:t>
      </w:r>
      <w:proofErr w:type="spellStart"/>
      <w:r w:rsidR="00770E0E" w:rsidRPr="003F6FF1">
        <w:rPr>
          <w:sz w:val="28"/>
          <w:szCs w:val="28"/>
          <w:lang w:val="uk-UA"/>
        </w:rPr>
        <w:t>Данішевської</w:t>
      </w:r>
      <w:proofErr w:type="spellEnd"/>
      <w:r w:rsidR="00770E0E" w:rsidRPr="003F6FF1">
        <w:rPr>
          <w:sz w:val="28"/>
          <w:szCs w:val="28"/>
          <w:lang w:val="uk-UA"/>
        </w:rPr>
        <w:t xml:space="preserve"> Валентини Іванівни, </w:t>
      </w:r>
      <w:proofErr w:type="spellStart"/>
      <w:r w:rsidR="00770E0E" w:rsidRPr="003F6FF1">
        <w:rPr>
          <w:sz w:val="28"/>
          <w:szCs w:val="28"/>
          <w:lang w:val="uk-UA"/>
        </w:rPr>
        <w:t>Єленіної</w:t>
      </w:r>
      <w:proofErr w:type="spellEnd"/>
      <w:r w:rsidR="00770E0E" w:rsidRPr="003F6FF1">
        <w:rPr>
          <w:sz w:val="28"/>
          <w:szCs w:val="28"/>
          <w:lang w:val="uk-UA"/>
        </w:rPr>
        <w:t xml:space="preserve"> Жанни Миколаївни, </w:t>
      </w:r>
      <w:proofErr w:type="spellStart"/>
      <w:r w:rsidR="00770E0E" w:rsidRPr="003F6FF1">
        <w:rPr>
          <w:sz w:val="28"/>
          <w:szCs w:val="28"/>
          <w:lang w:val="uk-UA"/>
        </w:rPr>
        <w:t>Золотнікова</w:t>
      </w:r>
      <w:proofErr w:type="spellEnd"/>
      <w:r w:rsidR="00770E0E" w:rsidRPr="003F6FF1">
        <w:rPr>
          <w:sz w:val="28"/>
          <w:szCs w:val="28"/>
          <w:lang w:val="uk-UA"/>
        </w:rPr>
        <w:t xml:space="preserve"> Олександра Сергійовича, </w:t>
      </w:r>
      <w:proofErr w:type="spellStart"/>
      <w:r w:rsidR="00770E0E" w:rsidRPr="003F6FF1">
        <w:rPr>
          <w:sz w:val="28"/>
          <w:szCs w:val="28"/>
          <w:lang w:val="uk-UA"/>
        </w:rPr>
        <w:t>Кібенко</w:t>
      </w:r>
      <w:proofErr w:type="spellEnd"/>
      <w:r w:rsidR="00770E0E" w:rsidRPr="003F6FF1">
        <w:rPr>
          <w:sz w:val="28"/>
          <w:szCs w:val="28"/>
          <w:lang w:val="uk-UA"/>
        </w:rPr>
        <w:t xml:space="preserve"> Олени </w:t>
      </w:r>
      <w:proofErr w:type="spellStart"/>
      <w:r w:rsidR="00770E0E" w:rsidRPr="003F6FF1">
        <w:rPr>
          <w:sz w:val="28"/>
          <w:szCs w:val="28"/>
          <w:lang w:val="uk-UA"/>
        </w:rPr>
        <w:t>Рувімівни</w:t>
      </w:r>
      <w:proofErr w:type="spellEnd"/>
      <w:r w:rsidR="00770E0E" w:rsidRPr="003F6FF1">
        <w:rPr>
          <w:sz w:val="28"/>
          <w:szCs w:val="28"/>
          <w:lang w:val="uk-UA"/>
        </w:rPr>
        <w:t xml:space="preserve">, </w:t>
      </w:r>
      <w:proofErr w:type="spellStart"/>
      <w:r w:rsidR="00770E0E" w:rsidRPr="003F6FF1">
        <w:rPr>
          <w:sz w:val="28"/>
          <w:szCs w:val="28"/>
          <w:lang w:val="uk-UA"/>
        </w:rPr>
        <w:t>Лобойка</w:t>
      </w:r>
      <w:proofErr w:type="spellEnd"/>
      <w:r w:rsidR="00770E0E" w:rsidRPr="003F6FF1">
        <w:rPr>
          <w:sz w:val="28"/>
          <w:szCs w:val="28"/>
          <w:lang w:val="uk-UA"/>
        </w:rPr>
        <w:t xml:space="preserve"> Леоніда Миколайовича, </w:t>
      </w:r>
      <w:proofErr w:type="spellStart"/>
      <w:r w:rsidR="00770E0E" w:rsidRPr="003F6FF1">
        <w:rPr>
          <w:sz w:val="28"/>
          <w:szCs w:val="28"/>
          <w:lang w:val="uk-UA"/>
        </w:rPr>
        <w:t>Лященко</w:t>
      </w:r>
      <w:proofErr w:type="spellEnd"/>
      <w:r w:rsidR="00770E0E" w:rsidRPr="003F6FF1">
        <w:rPr>
          <w:sz w:val="28"/>
          <w:szCs w:val="28"/>
          <w:lang w:val="uk-UA"/>
        </w:rPr>
        <w:t xml:space="preserve"> Наталії Павлівни, Рогач Лариси Іванівни, </w:t>
      </w:r>
      <w:proofErr w:type="spellStart"/>
      <w:r w:rsidR="00770E0E" w:rsidRPr="003F6FF1">
        <w:rPr>
          <w:sz w:val="28"/>
          <w:szCs w:val="28"/>
          <w:lang w:val="uk-UA"/>
        </w:rPr>
        <w:t>Ситнік</w:t>
      </w:r>
      <w:proofErr w:type="spellEnd"/>
      <w:r w:rsidR="00770E0E" w:rsidRPr="003F6FF1">
        <w:rPr>
          <w:sz w:val="28"/>
          <w:szCs w:val="28"/>
          <w:lang w:val="uk-UA"/>
        </w:rPr>
        <w:t xml:space="preserve"> Олени Миколаївни, Ткачука Олега Степановича, </w:t>
      </w:r>
      <w:proofErr w:type="spellStart"/>
      <w:r w:rsidR="00770E0E" w:rsidRPr="003F6FF1">
        <w:rPr>
          <w:sz w:val="28"/>
          <w:szCs w:val="28"/>
          <w:lang w:val="uk-UA"/>
        </w:rPr>
        <w:t>Уркевича</w:t>
      </w:r>
      <w:proofErr w:type="spellEnd"/>
      <w:r w:rsidR="00770E0E" w:rsidRPr="003F6FF1">
        <w:rPr>
          <w:sz w:val="28"/>
          <w:szCs w:val="28"/>
          <w:lang w:val="uk-UA"/>
        </w:rPr>
        <w:t xml:space="preserve"> Віталія Юрійовича, </w:t>
      </w:r>
      <w:proofErr w:type="spellStart"/>
      <w:r w:rsidR="00770E0E" w:rsidRPr="003F6FF1">
        <w:rPr>
          <w:sz w:val="28"/>
          <w:szCs w:val="28"/>
          <w:lang w:val="uk-UA"/>
        </w:rPr>
        <w:t>Яновської</w:t>
      </w:r>
      <w:proofErr w:type="spellEnd"/>
      <w:r w:rsidR="00770E0E" w:rsidRPr="003F6FF1">
        <w:rPr>
          <w:sz w:val="28"/>
          <w:szCs w:val="28"/>
          <w:lang w:val="uk-UA"/>
        </w:rPr>
        <w:t xml:space="preserve"> Олександри Григорівни</w:t>
      </w:r>
      <w:r w:rsidR="00A9625B" w:rsidRPr="003F6FF1">
        <w:rPr>
          <w:sz w:val="28"/>
          <w:szCs w:val="28"/>
          <w:lang w:val="uk-UA"/>
        </w:rPr>
        <w:t>;</w:t>
      </w:r>
    </w:p>
    <w:p w:rsidR="00770E0E" w:rsidRPr="003F6FF1" w:rsidRDefault="00770E0E" w:rsidP="00770E0E">
      <w:pPr>
        <w:jc w:val="both"/>
        <w:rPr>
          <w:sz w:val="28"/>
          <w:szCs w:val="28"/>
          <w:lang w:val="uk-UA"/>
        </w:rPr>
      </w:pPr>
    </w:p>
    <w:p w:rsidR="00770E0E" w:rsidRPr="003F6FF1" w:rsidRDefault="00ED49DA" w:rsidP="00770E0E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70E0E" w:rsidRPr="003F6FF1">
        <w:rPr>
          <w:sz w:val="28"/>
          <w:szCs w:val="28"/>
          <w:lang w:val="uk-UA"/>
        </w:rPr>
        <w:t xml:space="preserve">адвоката Безпалого Тараса Геннадійовича в інтересах </w:t>
      </w:r>
      <w:proofErr w:type="spellStart"/>
      <w:r w:rsidR="00770E0E" w:rsidRPr="003F6FF1">
        <w:rPr>
          <w:sz w:val="28"/>
          <w:szCs w:val="28"/>
          <w:lang w:val="uk-UA"/>
        </w:rPr>
        <w:t>Атанасян</w:t>
      </w:r>
      <w:proofErr w:type="spellEnd"/>
      <w:r w:rsidR="00770E0E" w:rsidRPr="003F6FF1">
        <w:rPr>
          <w:sz w:val="28"/>
          <w:szCs w:val="28"/>
          <w:lang w:val="uk-UA"/>
        </w:rPr>
        <w:t xml:space="preserve"> </w:t>
      </w:r>
      <w:proofErr w:type="spellStart"/>
      <w:r w:rsidR="00770E0E" w:rsidRPr="003F6FF1">
        <w:rPr>
          <w:sz w:val="28"/>
          <w:szCs w:val="28"/>
          <w:lang w:val="uk-UA"/>
        </w:rPr>
        <w:t>Каріни</w:t>
      </w:r>
      <w:proofErr w:type="spellEnd"/>
      <w:r w:rsidR="00770E0E" w:rsidRPr="003F6FF1">
        <w:rPr>
          <w:sz w:val="28"/>
          <w:szCs w:val="28"/>
          <w:lang w:val="uk-UA"/>
        </w:rPr>
        <w:t xml:space="preserve"> Робертівни, </w:t>
      </w:r>
      <w:proofErr w:type="spellStart"/>
      <w:r w:rsidR="00770E0E" w:rsidRPr="003F6FF1">
        <w:rPr>
          <w:sz w:val="28"/>
          <w:szCs w:val="28"/>
          <w:lang w:val="uk-UA"/>
        </w:rPr>
        <w:t>Барбула</w:t>
      </w:r>
      <w:proofErr w:type="spellEnd"/>
      <w:r w:rsidR="00770E0E" w:rsidRPr="003F6FF1">
        <w:rPr>
          <w:sz w:val="28"/>
          <w:szCs w:val="28"/>
          <w:lang w:val="uk-UA"/>
        </w:rPr>
        <w:t xml:space="preserve"> Павла Олексійовича стосовно судді Вищого антикорупційного суду Мовчан Наталі Володимирівни</w:t>
      </w:r>
      <w:r w:rsidRPr="003F6FF1">
        <w:rPr>
          <w:sz w:val="28"/>
          <w:szCs w:val="28"/>
          <w:lang w:val="uk-UA"/>
        </w:rPr>
        <w:t>;</w:t>
      </w:r>
    </w:p>
    <w:p w:rsidR="00770E0E" w:rsidRPr="003F6FF1" w:rsidRDefault="00770E0E" w:rsidP="00770E0E">
      <w:pPr>
        <w:jc w:val="both"/>
        <w:rPr>
          <w:sz w:val="28"/>
          <w:szCs w:val="28"/>
          <w:lang w:val="uk-UA"/>
        </w:rPr>
      </w:pPr>
    </w:p>
    <w:p w:rsidR="006D4C57" w:rsidRPr="003F6FF1" w:rsidRDefault="00ED49DA" w:rsidP="002D4695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70E0E" w:rsidRPr="003F6FF1">
        <w:rPr>
          <w:sz w:val="28"/>
          <w:szCs w:val="28"/>
          <w:lang w:val="uk-UA" w:eastAsia="en-US"/>
        </w:rPr>
        <w:t xml:space="preserve">Попової Олени Віталіївни стосовно суддів Касаційного цивільного суду у складі Верховного Суду Коротуна Вадима Михайловича, </w:t>
      </w:r>
      <w:proofErr w:type="spellStart"/>
      <w:r w:rsidR="00770E0E" w:rsidRPr="003F6FF1">
        <w:rPr>
          <w:sz w:val="28"/>
          <w:szCs w:val="28"/>
          <w:lang w:val="uk-UA" w:eastAsia="en-US"/>
        </w:rPr>
        <w:t>Бурлакова</w:t>
      </w:r>
      <w:proofErr w:type="spellEnd"/>
      <w:r w:rsidR="00770E0E" w:rsidRPr="003F6FF1">
        <w:rPr>
          <w:sz w:val="28"/>
          <w:szCs w:val="28"/>
          <w:lang w:val="uk-UA" w:eastAsia="en-US"/>
        </w:rPr>
        <w:t xml:space="preserve"> Сергія Юрійовича, </w:t>
      </w:r>
      <w:proofErr w:type="spellStart"/>
      <w:r w:rsidR="00770E0E" w:rsidRPr="003F6FF1">
        <w:rPr>
          <w:sz w:val="28"/>
          <w:szCs w:val="28"/>
          <w:lang w:val="uk-UA" w:eastAsia="en-US"/>
        </w:rPr>
        <w:t>Червинської</w:t>
      </w:r>
      <w:proofErr w:type="spellEnd"/>
      <w:r w:rsidR="00770E0E" w:rsidRPr="003F6FF1">
        <w:rPr>
          <w:sz w:val="28"/>
          <w:szCs w:val="28"/>
          <w:lang w:val="uk-UA" w:eastAsia="en-US"/>
        </w:rPr>
        <w:t xml:space="preserve"> Марини Євгенівни</w:t>
      </w:r>
      <w:r w:rsidRPr="003F6FF1">
        <w:rPr>
          <w:sz w:val="28"/>
          <w:szCs w:val="28"/>
          <w:lang w:val="uk-UA"/>
        </w:rPr>
        <w:t>;</w:t>
      </w:r>
    </w:p>
    <w:p w:rsidR="006D4C57" w:rsidRPr="003F6FF1" w:rsidRDefault="006D4C57" w:rsidP="006D4C57">
      <w:pPr>
        <w:pStyle w:val="a7"/>
        <w:spacing w:line="240" w:lineRule="auto"/>
        <w:ind w:left="0"/>
        <w:jc w:val="both"/>
        <w:rPr>
          <w:sz w:val="28"/>
          <w:szCs w:val="28"/>
        </w:rPr>
      </w:pPr>
    </w:p>
    <w:p w:rsidR="006D4C57" w:rsidRPr="006061A2" w:rsidRDefault="006D4C57" w:rsidP="006D4C57">
      <w:pPr>
        <w:pStyle w:val="a7"/>
        <w:spacing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  <w:r w:rsidRPr="006061A2">
        <w:rPr>
          <w:rFonts w:eastAsia="Calibri" w:cs="Times New Roman"/>
          <w:sz w:val="28"/>
          <w:szCs w:val="28"/>
          <w:lang w:eastAsia="ru-RU"/>
        </w:rPr>
        <w:t>відмовити у відкритті дисциплінарної справи за скарг</w:t>
      </w:r>
      <w:r w:rsidR="00AB1FE1" w:rsidRPr="006061A2">
        <w:rPr>
          <w:rFonts w:eastAsia="Calibri" w:cs="Times New Roman"/>
          <w:sz w:val="28"/>
          <w:szCs w:val="28"/>
          <w:lang w:eastAsia="ru-RU"/>
        </w:rPr>
        <w:t>ами</w:t>
      </w:r>
      <w:r w:rsidRPr="006061A2">
        <w:rPr>
          <w:rFonts w:eastAsia="Calibri" w:cs="Times New Roman"/>
          <w:sz w:val="28"/>
          <w:szCs w:val="28"/>
          <w:lang w:eastAsia="ru-RU"/>
        </w:rPr>
        <w:t xml:space="preserve"> </w:t>
      </w:r>
      <w:r w:rsidR="00AB1FE1" w:rsidRPr="006061A2">
        <w:rPr>
          <w:sz w:val="28"/>
          <w:szCs w:val="28"/>
        </w:rPr>
        <w:t xml:space="preserve">Павлюка Андрія Сергійовича </w:t>
      </w:r>
      <w:r w:rsidR="00AB1FE1" w:rsidRPr="006061A2">
        <w:rPr>
          <w:rStyle w:val="FontStyle14"/>
          <w:bCs/>
          <w:sz w:val="28"/>
          <w:szCs w:val="28"/>
        </w:rPr>
        <w:t xml:space="preserve">стосовно </w:t>
      </w:r>
      <w:r w:rsidR="00AB1FE1" w:rsidRPr="006061A2">
        <w:rPr>
          <w:sz w:val="28"/>
          <w:szCs w:val="28"/>
        </w:rPr>
        <w:t xml:space="preserve">судді Рівненського міського суду Рівненської області </w:t>
      </w:r>
      <w:proofErr w:type="spellStart"/>
      <w:r w:rsidR="00AB1FE1" w:rsidRPr="006061A2">
        <w:rPr>
          <w:sz w:val="28"/>
          <w:szCs w:val="28"/>
        </w:rPr>
        <w:t>Рогозіна</w:t>
      </w:r>
      <w:proofErr w:type="spellEnd"/>
      <w:r w:rsidR="00AB1FE1" w:rsidRPr="006061A2">
        <w:rPr>
          <w:sz w:val="28"/>
          <w:szCs w:val="28"/>
        </w:rPr>
        <w:t xml:space="preserve"> Святослава Вікторовича та судді Рівненського апеляційного суду </w:t>
      </w:r>
      <w:hyperlink r:id="rId9" w:history="1">
        <w:proofErr w:type="spellStart"/>
        <w:r w:rsidR="00AB1FE1" w:rsidRPr="006061A2">
          <w:rPr>
            <w:sz w:val="28"/>
            <w:szCs w:val="28"/>
          </w:rPr>
          <w:t>Полюховича</w:t>
        </w:r>
        <w:proofErr w:type="spellEnd"/>
        <w:r w:rsidR="00AB1FE1" w:rsidRPr="006061A2">
          <w:rPr>
            <w:sz w:val="28"/>
            <w:szCs w:val="28"/>
          </w:rPr>
          <w:t xml:space="preserve"> Олега Іванович</w:t>
        </w:r>
      </w:hyperlink>
      <w:r w:rsidR="00AB1FE1" w:rsidRPr="006061A2">
        <w:rPr>
          <w:sz w:val="28"/>
          <w:szCs w:val="28"/>
        </w:rPr>
        <w:t>а</w:t>
      </w:r>
      <w:r w:rsidR="00AB1FE1" w:rsidRPr="006061A2">
        <w:rPr>
          <w:rFonts w:eastAsia="Calibri" w:cs="Times New Roman"/>
          <w:sz w:val="28"/>
          <w:szCs w:val="28"/>
          <w:lang w:eastAsia="ru-RU"/>
        </w:rPr>
        <w:t xml:space="preserve">; </w:t>
      </w:r>
    </w:p>
    <w:p w:rsidR="00AB1FE1" w:rsidRPr="006061A2" w:rsidRDefault="00AB1FE1" w:rsidP="006D4C57">
      <w:pPr>
        <w:pStyle w:val="a7"/>
        <w:spacing w:line="240" w:lineRule="auto"/>
        <w:ind w:left="0"/>
        <w:jc w:val="both"/>
        <w:rPr>
          <w:rFonts w:eastAsia="Calibri" w:cs="Times New Roman"/>
          <w:sz w:val="28"/>
          <w:szCs w:val="28"/>
          <w:lang w:eastAsia="ru-RU"/>
        </w:rPr>
      </w:pPr>
    </w:p>
    <w:p w:rsidR="00A9625B" w:rsidRPr="006061A2" w:rsidRDefault="00AB1FE1" w:rsidP="00AB1FE1">
      <w:pPr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 xml:space="preserve">відмовити у відкритті дисциплінарної справи за скаргами </w:t>
      </w:r>
      <w:proofErr w:type="spellStart"/>
      <w:r w:rsidRPr="006061A2">
        <w:rPr>
          <w:sz w:val="28"/>
          <w:szCs w:val="28"/>
          <w:lang w:val="uk-UA"/>
        </w:rPr>
        <w:t>Кондрука</w:t>
      </w:r>
      <w:proofErr w:type="spellEnd"/>
      <w:r w:rsidRPr="006061A2">
        <w:rPr>
          <w:sz w:val="28"/>
          <w:szCs w:val="28"/>
          <w:lang w:val="uk-UA"/>
        </w:rPr>
        <w:t xml:space="preserve"> Романа Васильовича на дії судді Хмельницького </w:t>
      </w:r>
      <w:proofErr w:type="spellStart"/>
      <w:r w:rsidRPr="006061A2">
        <w:rPr>
          <w:sz w:val="28"/>
          <w:szCs w:val="28"/>
          <w:lang w:val="uk-UA"/>
        </w:rPr>
        <w:t>міськрайонного</w:t>
      </w:r>
      <w:proofErr w:type="spellEnd"/>
      <w:r w:rsidRPr="006061A2">
        <w:rPr>
          <w:sz w:val="28"/>
          <w:szCs w:val="28"/>
          <w:lang w:val="uk-UA"/>
        </w:rPr>
        <w:t xml:space="preserve"> суду Хмельницької області </w:t>
      </w:r>
      <w:proofErr w:type="spellStart"/>
      <w:r w:rsidRPr="006061A2">
        <w:rPr>
          <w:sz w:val="28"/>
          <w:szCs w:val="28"/>
          <w:lang w:val="uk-UA"/>
        </w:rPr>
        <w:t>Заворотної</w:t>
      </w:r>
      <w:proofErr w:type="spellEnd"/>
      <w:r w:rsidRPr="006061A2">
        <w:rPr>
          <w:sz w:val="28"/>
          <w:szCs w:val="28"/>
          <w:lang w:val="uk-UA"/>
        </w:rPr>
        <w:t xml:space="preserve"> Оксани Леонідівни.</w:t>
      </w:r>
    </w:p>
    <w:p w:rsidR="00FC66E7" w:rsidRPr="006061A2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061A2">
        <w:rPr>
          <w:sz w:val="28"/>
          <w:szCs w:val="28"/>
        </w:rPr>
        <w:t xml:space="preserve">Ухвала оскарженню не підлягає. </w:t>
      </w:r>
    </w:p>
    <w:p w:rsidR="00FC66E7" w:rsidRPr="002D4695" w:rsidRDefault="00FC66E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6D4C57" w:rsidRPr="002D4695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2D4695" w:rsidRDefault="00FC66E7" w:rsidP="00673F46">
      <w:pPr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2D4695" w:rsidRDefault="00267B8A" w:rsidP="00673F46">
      <w:pPr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Третьої</w:t>
      </w:r>
      <w:r w:rsidR="00FC66E7" w:rsidRPr="002D4695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2D4695" w:rsidRDefault="00FC66E7" w:rsidP="00673F46">
      <w:pPr>
        <w:rPr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палати Вищої ради правосуддя</w:t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="00661F49" w:rsidRPr="002D4695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2D4695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2D4695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2D4695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 xml:space="preserve">Члени </w:t>
      </w:r>
      <w:r w:rsidR="00267B8A" w:rsidRPr="002D4695">
        <w:rPr>
          <w:b/>
          <w:sz w:val="28"/>
          <w:szCs w:val="28"/>
          <w:lang w:val="uk-UA"/>
        </w:rPr>
        <w:t>Третьої</w:t>
      </w:r>
      <w:r w:rsidRPr="002D4695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2D4695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палати Вищої ради правосуддя</w:t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="00661F49" w:rsidRPr="002D4695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2D4695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  <w:t>Л.Б. Іванова</w:t>
      </w: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  <w:t>В.В. Матвійчук</w:t>
      </w:r>
    </w:p>
    <w:sectPr w:rsidR="00844511" w:rsidRPr="002D4695" w:rsidSect="004C10BA">
      <w:headerReference w:type="default" r:id="rId10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FE1" w:rsidRDefault="00AB1FE1" w:rsidP="00673F46">
      <w:r>
        <w:separator/>
      </w:r>
    </w:p>
  </w:endnote>
  <w:endnote w:type="continuationSeparator" w:id="0">
    <w:p w:rsidR="00AB1FE1" w:rsidRDefault="00AB1FE1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FE1" w:rsidRDefault="00AB1FE1" w:rsidP="00673F46">
      <w:r>
        <w:separator/>
      </w:r>
    </w:p>
  </w:footnote>
  <w:footnote w:type="continuationSeparator" w:id="0">
    <w:p w:rsidR="00AB1FE1" w:rsidRDefault="00AB1FE1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AB1FE1" w:rsidRDefault="000E75CF">
        <w:pPr>
          <w:pStyle w:val="a8"/>
          <w:jc w:val="center"/>
        </w:pPr>
        <w:fldSimple w:instr=" PAGE   \* MERGEFORMAT ">
          <w:r w:rsidR="008323E4">
            <w:rPr>
              <w:noProof/>
            </w:rPr>
            <w:t>2</w:t>
          </w:r>
        </w:fldSimple>
      </w:p>
    </w:sdtContent>
  </w:sdt>
  <w:p w:rsidR="00AB1FE1" w:rsidRDefault="00AB1F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734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719C1"/>
    <w:rsid w:val="000759FB"/>
    <w:rsid w:val="00080937"/>
    <w:rsid w:val="000B3C1B"/>
    <w:rsid w:val="000B574F"/>
    <w:rsid w:val="000C2BE3"/>
    <w:rsid w:val="000D3719"/>
    <w:rsid w:val="000E75CF"/>
    <w:rsid w:val="001038B7"/>
    <w:rsid w:val="00134A26"/>
    <w:rsid w:val="00141678"/>
    <w:rsid w:val="00155B17"/>
    <w:rsid w:val="0016376A"/>
    <w:rsid w:val="00171916"/>
    <w:rsid w:val="00185884"/>
    <w:rsid w:val="001A51C5"/>
    <w:rsid w:val="001A76B4"/>
    <w:rsid w:val="001B4213"/>
    <w:rsid w:val="001B4C20"/>
    <w:rsid w:val="001D5FE1"/>
    <w:rsid w:val="001E041C"/>
    <w:rsid w:val="001E3A58"/>
    <w:rsid w:val="00236A8F"/>
    <w:rsid w:val="002531D0"/>
    <w:rsid w:val="0025621A"/>
    <w:rsid w:val="00264AC5"/>
    <w:rsid w:val="00267B8A"/>
    <w:rsid w:val="00276B42"/>
    <w:rsid w:val="002C1E4F"/>
    <w:rsid w:val="002D0E44"/>
    <w:rsid w:val="002D4695"/>
    <w:rsid w:val="002D61E9"/>
    <w:rsid w:val="002E614B"/>
    <w:rsid w:val="002F1FBC"/>
    <w:rsid w:val="00324FF5"/>
    <w:rsid w:val="0034140D"/>
    <w:rsid w:val="00367A65"/>
    <w:rsid w:val="003838AA"/>
    <w:rsid w:val="0038520B"/>
    <w:rsid w:val="003917F3"/>
    <w:rsid w:val="00393886"/>
    <w:rsid w:val="003C415B"/>
    <w:rsid w:val="003C56FD"/>
    <w:rsid w:val="003E4989"/>
    <w:rsid w:val="003F2001"/>
    <w:rsid w:val="003F6FF1"/>
    <w:rsid w:val="00400591"/>
    <w:rsid w:val="00403A76"/>
    <w:rsid w:val="0041230B"/>
    <w:rsid w:val="00431891"/>
    <w:rsid w:val="00445F3E"/>
    <w:rsid w:val="00466DCE"/>
    <w:rsid w:val="004764A8"/>
    <w:rsid w:val="004A52C4"/>
    <w:rsid w:val="004B0EBF"/>
    <w:rsid w:val="004C10BA"/>
    <w:rsid w:val="004D744E"/>
    <w:rsid w:val="004E7D22"/>
    <w:rsid w:val="004F72B0"/>
    <w:rsid w:val="005030C5"/>
    <w:rsid w:val="00511BBC"/>
    <w:rsid w:val="00526524"/>
    <w:rsid w:val="00540497"/>
    <w:rsid w:val="0056131F"/>
    <w:rsid w:val="00566E0C"/>
    <w:rsid w:val="005711F4"/>
    <w:rsid w:val="005B21AF"/>
    <w:rsid w:val="005B2A24"/>
    <w:rsid w:val="005B5706"/>
    <w:rsid w:val="005C38D0"/>
    <w:rsid w:val="005C6775"/>
    <w:rsid w:val="005E074C"/>
    <w:rsid w:val="005E7B88"/>
    <w:rsid w:val="006033BA"/>
    <w:rsid w:val="0060380D"/>
    <w:rsid w:val="006061A2"/>
    <w:rsid w:val="006135C6"/>
    <w:rsid w:val="00627B17"/>
    <w:rsid w:val="00634A09"/>
    <w:rsid w:val="006500A1"/>
    <w:rsid w:val="00653685"/>
    <w:rsid w:val="00661F49"/>
    <w:rsid w:val="00673F46"/>
    <w:rsid w:val="00674356"/>
    <w:rsid w:val="006A3EDB"/>
    <w:rsid w:val="006C53D9"/>
    <w:rsid w:val="006D4C57"/>
    <w:rsid w:val="006F0527"/>
    <w:rsid w:val="006F1874"/>
    <w:rsid w:val="007032B6"/>
    <w:rsid w:val="007374CE"/>
    <w:rsid w:val="007409A9"/>
    <w:rsid w:val="007448E0"/>
    <w:rsid w:val="00770E0E"/>
    <w:rsid w:val="007907B2"/>
    <w:rsid w:val="00792FCC"/>
    <w:rsid w:val="007940E2"/>
    <w:rsid w:val="007B393D"/>
    <w:rsid w:val="007B4311"/>
    <w:rsid w:val="007D652C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C20FE"/>
    <w:rsid w:val="008E548E"/>
    <w:rsid w:val="008F4EEA"/>
    <w:rsid w:val="008F65D8"/>
    <w:rsid w:val="009154C8"/>
    <w:rsid w:val="009829D4"/>
    <w:rsid w:val="009A2854"/>
    <w:rsid w:val="009A2BC9"/>
    <w:rsid w:val="009D37ED"/>
    <w:rsid w:val="009D6653"/>
    <w:rsid w:val="009F29D5"/>
    <w:rsid w:val="00A1235C"/>
    <w:rsid w:val="00A35002"/>
    <w:rsid w:val="00A432A2"/>
    <w:rsid w:val="00A44852"/>
    <w:rsid w:val="00A62D71"/>
    <w:rsid w:val="00A71E5F"/>
    <w:rsid w:val="00A731D0"/>
    <w:rsid w:val="00A9625B"/>
    <w:rsid w:val="00AA036F"/>
    <w:rsid w:val="00AB1FE1"/>
    <w:rsid w:val="00AD2A8C"/>
    <w:rsid w:val="00AF7801"/>
    <w:rsid w:val="00B14B5C"/>
    <w:rsid w:val="00B97EDD"/>
    <w:rsid w:val="00BB2784"/>
    <w:rsid w:val="00BF6C85"/>
    <w:rsid w:val="00C4013D"/>
    <w:rsid w:val="00C6453C"/>
    <w:rsid w:val="00C73619"/>
    <w:rsid w:val="00CD3B76"/>
    <w:rsid w:val="00CE4C8D"/>
    <w:rsid w:val="00CF5F71"/>
    <w:rsid w:val="00D17D3E"/>
    <w:rsid w:val="00D30065"/>
    <w:rsid w:val="00D53722"/>
    <w:rsid w:val="00D663EE"/>
    <w:rsid w:val="00D9348E"/>
    <w:rsid w:val="00E02D86"/>
    <w:rsid w:val="00E04C77"/>
    <w:rsid w:val="00E22BB9"/>
    <w:rsid w:val="00E631B9"/>
    <w:rsid w:val="00E83ACA"/>
    <w:rsid w:val="00EA389F"/>
    <w:rsid w:val="00EB36C4"/>
    <w:rsid w:val="00ED49DA"/>
    <w:rsid w:val="00ED78EC"/>
    <w:rsid w:val="00EE4CE9"/>
    <w:rsid w:val="00F21F1B"/>
    <w:rsid w:val="00F357F5"/>
    <w:rsid w:val="00F96389"/>
    <w:rsid w:val="00FC0057"/>
    <w:rsid w:val="00FC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spacing w:after="0" w:line="240" w:lineRule="auto"/>
      <w:jc w:val="both"/>
    </w:pPr>
    <w:rPr>
      <w:rFonts w:eastAsia="Arial Unicode MS" w:cs="Arial Unicode MS"/>
      <w:color w:val="000000"/>
      <w:szCs w:val="24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va.court.gov.ua/userfiles/file/!%20%204815/Polyuhovich_O_I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va.court.gov.ua/userfiles/file/!%20%204815/Polyuhovich_O_I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5493</Words>
  <Characters>3132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Наталія Паламарчук (VRU-US10PC03 - n.palamarchuk)</cp:lastModifiedBy>
  <cp:revision>27</cp:revision>
  <cp:lastPrinted>2020-02-05T13:24:00Z</cp:lastPrinted>
  <dcterms:created xsi:type="dcterms:W3CDTF">2020-01-23T13:00:00Z</dcterms:created>
  <dcterms:modified xsi:type="dcterms:W3CDTF">2020-02-07T14:06:00Z</dcterms:modified>
</cp:coreProperties>
</file>