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D23" w:rsidRDefault="00635D23" w:rsidP="00635D23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</w:p>
    <w:p w:rsidR="00635D23" w:rsidRPr="0074386B" w:rsidRDefault="00635D23" w:rsidP="00635D23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74386B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898159B" wp14:editId="7D81C0D5">
            <wp:simplePos x="0" y="0"/>
            <wp:positionH relativeFrom="column">
              <wp:posOffset>2709545</wp:posOffset>
            </wp:positionH>
            <wp:positionV relativeFrom="paragraph">
              <wp:posOffset>-144145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5D23" w:rsidRPr="0074386B" w:rsidRDefault="00635D23" w:rsidP="00635D23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lang w:eastAsia="ru-RU"/>
        </w:rPr>
      </w:pPr>
      <w:r w:rsidRPr="0074386B"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  <w:t>УКРАЇНА</w:t>
      </w:r>
    </w:p>
    <w:p w:rsidR="00635D23" w:rsidRPr="0074386B" w:rsidRDefault="00635D23" w:rsidP="00635D23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74386B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РАДА ПРАВОСУДДЯ</w:t>
      </w:r>
    </w:p>
    <w:p w:rsidR="00635D23" w:rsidRPr="0074386B" w:rsidRDefault="00635D23" w:rsidP="00635D23">
      <w:pPr>
        <w:spacing w:after="6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74386B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ТРЕТЯ ДИСЦИПЛІНАРНА ПАЛАТА</w:t>
      </w:r>
    </w:p>
    <w:p w:rsidR="00635D23" w:rsidRPr="0074386B" w:rsidRDefault="00635D23" w:rsidP="00635D23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  <w:r w:rsidRPr="0074386B">
        <w:rPr>
          <w:rFonts w:ascii="AcademyC" w:eastAsia="Calibri" w:hAnsi="AcademyC" w:cs="Calibri"/>
          <w:b/>
          <w:sz w:val="28"/>
          <w:szCs w:val="28"/>
        </w:rPr>
        <w:t>УХВАЛА</w:t>
      </w:r>
    </w:p>
    <w:tbl>
      <w:tblPr>
        <w:tblpPr w:leftFromText="180" w:rightFromText="180" w:vertAnchor="text" w:tblpY="1"/>
        <w:tblOverlap w:val="never"/>
        <w:tblW w:w="9322" w:type="dxa"/>
        <w:tblLook w:val="04A0" w:firstRow="1" w:lastRow="0" w:firstColumn="1" w:lastColumn="0" w:noHBand="0" w:noVBand="1"/>
      </w:tblPr>
      <w:tblGrid>
        <w:gridCol w:w="108"/>
        <w:gridCol w:w="2990"/>
        <w:gridCol w:w="1830"/>
        <w:gridCol w:w="1125"/>
        <w:gridCol w:w="3269"/>
      </w:tblGrid>
      <w:tr w:rsidR="00635D23" w:rsidRPr="0074386B" w:rsidTr="00784218">
        <w:trPr>
          <w:trHeight w:val="188"/>
        </w:trPr>
        <w:tc>
          <w:tcPr>
            <w:tcW w:w="3098" w:type="dxa"/>
            <w:gridSpan w:val="2"/>
            <w:hideMark/>
          </w:tcPr>
          <w:p w:rsidR="00325945" w:rsidRDefault="00325945" w:rsidP="00784218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635D23" w:rsidRPr="0074386B" w:rsidRDefault="00635D23" w:rsidP="00784218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5 лютого</w:t>
            </w:r>
            <w:r w:rsidRPr="0074386B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20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20</w:t>
            </w:r>
            <w:r w:rsidRPr="0074386B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 року </w:t>
            </w:r>
          </w:p>
        </w:tc>
        <w:tc>
          <w:tcPr>
            <w:tcW w:w="2955" w:type="dxa"/>
            <w:gridSpan w:val="2"/>
            <w:hideMark/>
          </w:tcPr>
          <w:p w:rsidR="00325945" w:rsidRDefault="00635D23" w:rsidP="00325945">
            <w:pPr>
              <w:spacing w:after="200" w:line="276" w:lineRule="auto"/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</w:pPr>
            <w:r w:rsidRPr="0074386B"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              </w:t>
            </w:r>
          </w:p>
          <w:p w:rsidR="00635D23" w:rsidRPr="00325945" w:rsidRDefault="00325945" w:rsidP="00325945">
            <w:pPr>
              <w:spacing w:after="200" w:line="276" w:lineRule="auto"/>
              <w:rPr>
                <w:rFonts w:ascii="Book Antiqua" w:eastAsia="Calibri" w:hAnsi="Book Antiqua" w:cs="Times New Roman"/>
                <w:sz w:val="28"/>
                <w:szCs w:val="28"/>
                <w:lang w:eastAsia="ru-RU"/>
              </w:rPr>
            </w:pPr>
            <w:r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 xml:space="preserve">                  </w:t>
            </w:r>
            <w:r w:rsidR="00635D23" w:rsidRPr="0074386B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 xml:space="preserve"> </w:t>
            </w:r>
            <w:r w:rsidR="00635D23" w:rsidRPr="00325945">
              <w:rPr>
                <w:rFonts w:ascii="Book Antiqua" w:eastAsia="Calibri" w:hAnsi="Book Antiqua" w:cs="Times New Roman"/>
                <w:sz w:val="28"/>
                <w:szCs w:val="28"/>
                <w:lang w:eastAsia="ru-RU"/>
              </w:rPr>
              <w:t>Київ</w:t>
            </w:r>
          </w:p>
          <w:p w:rsidR="00325945" w:rsidRPr="0074386B" w:rsidRDefault="00325945" w:rsidP="00325945">
            <w:pPr>
              <w:spacing w:after="200" w:line="276" w:lineRule="auto"/>
              <w:rPr>
                <w:rFonts w:ascii="Book Antiqua" w:eastAsia="Calibri" w:hAnsi="Book Antiqua" w:cs="Times New Roman"/>
                <w:noProof/>
              </w:rPr>
            </w:pPr>
          </w:p>
        </w:tc>
        <w:tc>
          <w:tcPr>
            <w:tcW w:w="3269" w:type="dxa"/>
            <w:hideMark/>
          </w:tcPr>
          <w:p w:rsidR="00325945" w:rsidRDefault="00635D23" w:rsidP="00635D23">
            <w:pPr>
              <w:spacing w:after="200" w:line="276" w:lineRule="auto"/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</w:pPr>
            <w:r w:rsidRPr="0074386B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         </w:t>
            </w:r>
          </w:p>
          <w:p w:rsidR="00635D23" w:rsidRPr="0074386B" w:rsidRDefault="00635D23" w:rsidP="00897DB1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74386B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="00325945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            </w:t>
            </w:r>
            <w:r w:rsidRPr="0074386B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897DB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316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/3дп/15-20</w:t>
            </w:r>
          </w:p>
        </w:tc>
      </w:tr>
      <w:tr w:rsidR="00635D23" w:rsidRPr="0074386B" w:rsidTr="007842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108" w:type="dxa"/>
          <w:wAfter w:w="4394" w:type="dxa"/>
          <w:trHeight w:val="987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D23" w:rsidRPr="0074386B" w:rsidRDefault="00635D23" w:rsidP="007842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38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 відмову у відкритті дисциплінарної справи за скарг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ою Літвінової Л.Г. стосовно судді Печерського районного суду міста Києва Соколова О.М.</w:t>
            </w:r>
          </w:p>
          <w:p w:rsidR="00635D23" w:rsidRPr="0074386B" w:rsidRDefault="00635D23" w:rsidP="00784218">
            <w:pPr>
              <w:spacing w:after="0" w:line="240" w:lineRule="auto"/>
              <w:jc w:val="both"/>
              <w:rPr>
                <w:rFonts w:ascii="HelveticaNeueCyr-Roman" w:eastAsia="Times New Roman" w:hAnsi="HelveticaNeueCyr-Roman" w:cs="Times New Roman"/>
                <w:b/>
                <w:sz w:val="24"/>
                <w:szCs w:val="16"/>
                <w:lang w:eastAsia="uk-UA"/>
              </w:rPr>
            </w:pPr>
          </w:p>
        </w:tc>
      </w:tr>
    </w:tbl>
    <w:p w:rsidR="00635D23" w:rsidRDefault="00635D23" w:rsidP="00635D2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25945" w:rsidRDefault="00325945" w:rsidP="00635D2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35D23" w:rsidRDefault="00635D23" w:rsidP="00635D2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Третя Дисциплінарна палата Вищої ради правосуддя у складі головуючого –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Говорухи В.І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., </w:t>
      </w:r>
      <w:r w:rsidRPr="0074386B">
        <w:rPr>
          <w:rFonts w:ascii="Times New Roman" w:eastAsia="Calibri" w:hAnsi="Times New Roman" w:cs="Times New Roman"/>
          <w:sz w:val="28"/>
          <w:szCs w:val="26"/>
          <w:lang w:eastAsia="ru-RU"/>
        </w:rPr>
        <w:t>членів</w:t>
      </w:r>
      <w:r w:rsidRPr="0074386B">
        <w:rPr>
          <w:rFonts w:ascii="Times New Roman" w:eastAsia="Calibri" w:hAnsi="Times New Roman" w:cs="Times New Roman"/>
          <w:i/>
          <w:sz w:val="28"/>
          <w:szCs w:val="26"/>
          <w:lang w:eastAsia="ru-RU"/>
        </w:rPr>
        <w:t xml:space="preserve"> </w:t>
      </w:r>
      <w:r w:rsidRPr="0074386B">
        <w:rPr>
          <w:rFonts w:ascii="Times New Roman" w:eastAsia="Calibri" w:hAnsi="Times New Roman" w:cs="Times New Roman"/>
          <w:sz w:val="28"/>
          <w:szCs w:val="28"/>
        </w:rPr>
        <w:t xml:space="preserve">Іванової Л.Б., Матвійчука В.В.,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розглянувши висновок доповідача – члена Третьої Дисциплінарної палати Вищої ради правосуддя Швецової Л.А. за результатами попередньої перевірки скарги,</w:t>
      </w:r>
    </w:p>
    <w:p w:rsidR="00635D23" w:rsidRDefault="00635D23" w:rsidP="00635D23">
      <w:pPr>
        <w:spacing w:before="120" w:after="24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                встановила:</w:t>
      </w:r>
    </w:p>
    <w:p w:rsidR="00325945" w:rsidRPr="0027377E" w:rsidRDefault="00325945" w:rsidP="00635D23">
      <w:pPr>
        <w:spacing w:before="120" w:after="24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35D23" w:rsidRPr="0074386B" w:rsidRDefault="00635D23" w:rsidP="00635D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за вхідним 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Л-1869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-1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867A5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Літвінової О.Г.</w:t>
      </w:r>
      <w:r w:rsidRPr="00867A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Печерського районного суду міста Києва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Соколова О.М</w:t>
      </w:r>
      <w:r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757/47080/18-к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25945" w:rsidRPr="0074386B" w:rsidRDefault="00325945" w:rsidP="0032594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22 січня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містять відомостей про наявність ознак дисциплінарного проступку судді. 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325945" w:rsidRPr="00867A57" w:rsidRDefault="00325945" w:rsidP="0032594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</w:t>
      </w:r>
      <w:r w:rsidRPr="00D1127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325945" w:rsidRDefault="00325945" w:rsidP="0032594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25945" w:rsidRDefault="00325945" w:rsidP="0032594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25945" w:rsidRDefault="00325945" w:rsidP="0032594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25945" w:rsidRPr="0074386B" w:rsidRDefault="00325945" w:rsidP="0032594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Керуючись статтею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107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Закону України «Про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судоустрій і статус суддів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», пункт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м 12.11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Регламенту Вищої ради правосуддя, Третя Дисциплінарна палата Вищої ради правосуддя,</w:t>
      </w:r>
    </w:p>
    <w:p w:rsidR="00325945" w:rsidRPr="0074386B" w:rsidRDefault="00325945" w:rsidP="0032594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25945" w:rsidRPr="0074386B" w:rsidRDefault="00325945" w:rsidP="00325945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                  ухвалила</w:t>
      </w:r>
      <w:r w:rsidRPr="0074386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325945" w:rsidRPr="0074386B" w:rsidRDefault="00325945" w:rsidP="0032594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25945" w:rsidRPr="0074386B" w:rsidRDefault="00325945" w:rsidP="00325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Літвінової Олесі Григорівни стосовно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судді Печерського районного суду міста Києва</w:t>
      </w:r>
      <w:r w:rsidRPr="00A952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Соколова Олексія Михайловича.</w:t>
      </w:r>
    </w:p>
    <w:p w:rsidR="00325945" w:rsidRPr="0074386B" w:rsidRDefault="00325945" w:rsidP="0032594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325945" w:rsidRPr="0074386B" w:rsidRDefault="00325945" w:rsidP="0032594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25945" w:rsidRPr="0074386B" w:rsidRDefault="00325945" w:rsidP="003259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5945" w:rsidRPr="0074386B" w:rsidRDefault="00325945" w:rsidP="003259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325945" w:rsidRPr="0074386B" w:rsidRDefault="00325945" w:rsidP="003259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325945" w:rsidRPr="0074386B" w:rsidRDefault="00325945" w:rsidP="00325945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</w:rPr>
        <w:t xml:space="preserve">палати Вищої ради правосуддя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>В.І. Говоруха</w:t>
      </w:r>
    </w:p>
    <w:p w:rsidR="00325945" w:rsidRPr="0074386B" w:rsidRDefault="00325945" w:rsidP="00325945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325945" w:rsidRPr="0074386B" w:rsidRDefault="00325945" w:rsidP="00325945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386B">
        <w:rPr>
          <w:rFonts w:ascii="Times New Roman" w:eastAsia="Calibri" w:hAnsi="Times New Roman" w:cs="Times New Roman"/>
          <w:b/>
          <w:sz w:val="28"/>
          <w:szCs w:val="28"/>
        </w:rPr>
        <w:t>Члени Третьої Дисциплінарної</w:t>
      </w:r>
    </w:p>
    <w:p w:rsidR="00325945" w:rsidRPr="0074386B" w:rsidRDefault="00325945" w:rsidP="00325945">
      <w:pPr>
        <w:tabs>
          <w:tab w:val="left" w:pos="652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3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палати Вищої ради правосуддя                                          Л.Б. Іванова</w:t>
      </w:r>
    </w:p>
    <w:p w:rsidR="00325945" w:rsidRPr="0074386B" w:rsidRDefault="00325945" w:rsidP="00325945">
      <w:pPr>
        <w:tabs>
          <w:tab w:val="left" w:pos="652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5945" w:rsidRPr="0074386B" w:rsidRDefault="00325945" w:rsidP="00325945">
      <w:pPr>
        <w:tabs>
          <w:tab w:val="left" w:pos="652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5945" w:rsidRPr="0074386B" w:rsidRDefault="00325945" w:rsidP="00325945">
      <w:pPr>
        <w:tabs>
          <w:tab w:val="left" w:pos="6521"/>
        </w:tabs>
        <w:spacing w:before="100" w:beforeAutospacing="1" w:after="119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3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В.В. Матвійчук</w:t>
      </w:r>
    </w:p>
    <w:p w:rsidR="00325945" w:rsidRDefault="00325945" w:rsidP="00325945"/>
    <w:p w:rsidR="00D75F7E" w:rsidRDefault="00D75F7E" w:rsidP="00325945">
      <w:pPr>
        <w:spacing w:after="0" w:line="240" w:lineRule="auto"/>
        <w:ind w:firstLine="851"/>
        <w:jc w:val="both"/>
      </w:pPr>
    </w:p>
    <w:sectPr w:rsidR="00D75F7E" w:rsidSect="00325945">
      <w:headerReference w:type="default" r:id="rId7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E2D" w:rsidRDefault="00945E2D">
      <w:pPr>
        <w:spacing w:after="0" w:line="240" w:lineRule="auto"/>
      </w:pPr>
      <w:r>
        <w:separator/>
      </w:r>
    </w:p>
  </w:endnote>
  <w:endnote w:type="continuationSeparator" w:id="0">
    <w:p w:rsidR="00945E2D" w:rsidRDefault="00945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E2D" w:rsidRDefault="00945E2D">
      <w:pPr>
        <w:spacing w:after="0" w:line="240" w:lineRule="auto"/>
      </w:pPr>
      <w:r>
        <w:separator/>
      </w:r>
    </w:p>
  </w:footnote>
  <w:footnote w:type="continuationSeparator" w:id="0">
    <w:p w:rsidR="00945E2D" w:rsidRDefault="00945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3204164"/>
      <w:docPartObj>
        <w:docPartGallery w:val="Page Numbers (Top of Page)"/>
        <w:docPartUnique/>
      </w:docPartObj>
    </w:sdtPr>
    <w:sdtEndPr/>
    <w:sdtContent>
      <w:p w:rsidR="003919D7" w:rsidRDefault="00B041B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7DB1">
          <w:rPr>
            <w:noProof/>
          </w:rPr>
          <w:t>2</w:t>
        </w:r>
        <w:r>
          <w:fldChar w:fldCharType="end"/>
        </w:r>
      </w:p>
    </w:sdtContent>
  </w:sdt>
  <w:p w:rsidR="003919D7" w:rsidRDefault="00945E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BD0"/>
    <w:rsid w:val="0027377E"/>
    <w:rsid w:val="00325945"/>
    <w:rsid w:val="00635D23"/>
    <w:rsid w:val="00742BD0"/>
    <w:rsid w:val="00897DB1"/>
    <w:rsid w:val="00945E2D"/>
    <w:rsid w:val="009518EC"/>
    <w:rsid w:val="00B041B3"/>
    <w:rsid w:val="00D75F7E"/>
    <w:rsid w:val="00F60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08FAD"/>
  <w15:chartTrackingRefBased/>
  <w15:docId w15:val="{ABA2514C-23CE-4391-A720-C33F69B73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D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D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35D23"/>
  </w:style>
  <w:style w:type="paragraph" w:styleId="a5">
    <w:name w:val="Balloon Text"/>
    <w:basedOn w:val="a"/>
    <w:link w:val="a6"/>
    <w:uiPriority w:val="99"/>
    <w:semiHidden/>
    <w:unhideWhenUsed/>
    <w:rsid w:val="003259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259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1478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7</cp:revision>
  <cp:lastPrinted>2020-02-07T10:36:00Z</cp:lastPrinted>
  <dcterms:created xsi:type="dcterms:W3CDTF">2020-02-03T07:56:00Z</dcterms:created>
  <dcterms:modified xsi:type="dcterms:W3CDTF">2020-02-07T14:04:00Z</dcterms:modified>
</cp:coreProperties>
</file>