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7F7" w:rsidRDefault="002B07F7" w:rsidP="002B07F7">
      <w:pPr>
        <w:pStyle w:val="a4"/>
        <w:ind w:left="0"/>
        <w:jc w:val="both"/>
        <w:rPr>
          <w:sz w:val="28"/>
          <w:szCs w:val="28"/>
        </w:rPr>
      </w:pPr>
      <w:bookmarkStart w:id="0" w:name="OLE_LINK1"/>
      <w:bookmarkStart w:id="1" w:name="OLE_LINK2"/>
      <w:bookmarkStart w:id="2" w:name="OLE_LINK3"/>
    </w:p>
    <w:p w:rsidR="002B07F7" w:rsidRDefault="002B07F7" w:rsidP="002B07F7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EC24DDE" wp14:editId="3F320C79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2B07F7" w:rsidRDefault="002B07F7" w:rsidP="002B07F7">
      <w:pPr>
        <w:spacing w:after="60"/>
        <w:jc w:val="center"/>
        <w:rPr>
          <w:rFonts w:ascii="AcademyC" w:hAnsi="AcademyC"/>
          <w:b/>
          <w:color w:val="000000"/>
        </w:rPr>
      </w:pPr>
      <w:proofErr w:type="gramStart"/>
      <w:r>
        <w:rPr>
          <w:rFonts w:ascii="AcademyC" w:hAnsi="AcademyC"/>
          <w:b/>
          <w:color w:val="000000"/>
        </w:rPr>
        <w:t>ВИЩА  РАДА</w:t>
      </w:r>
      <w:proofErr w:type="gramEnd"/>
      <w:r>
        <w:rPr>
          <w:rFonts w:ascii="AcademyC" w:hAnsi="AcademyC"/>
          <w:b/>
          <w:color w:val="000000"/>
        </w:rPr>
        <w:t xml:space="preserve">  ПРАВОСУДДЯ</w:t>
      </w:r>
    </w:p>
    <w:p w:rsidR="002B07F7" w:rsidRDefault="002B07F7" w:rsidP="002B07F7">
      <w:pPr>
        <w:spacing w:after="60"/>
        <w:jc w:val="center"/>
        <w:rPr>
          <w:rFonts w:ascii="AcademyC" w:hAnsi="AcademyC"/>
          <w:b/>
          <w:color w:val="000000"/>
        </w:rPr>
      </w:pPr>
      <w:r>
        <w:rPr>
          <w:rFonts w:ascii="AcademyC" w:hAnsi="AcademyC"/>
          <w:b/>
          <w:color w:val="000000"/>
        </w:rPr>
        <w:t>ПЕРША ДИСЦИПЛІНАРНА ПАЛАТА</w:t>
      </w:r>
    </w:p>
    <w:p w:rsidR="002B07F7" w:rsidRDefault="002B07F7" w:rsidP="002B07F7">
      <w:pPr>
        <w:pStyle w:val="a4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2B07F7" w:rsidRDefault="002B07F7" w:rsidP="002B07F7">
      <w:pPr>
        <w:pStyle w:val="a4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2B07F7" w:rsidTr="008A3C25">
        <w:trPr>
          <w:trHeight w:val="188"/>
        </w:trPr>
        <w:tc>
          <w:tcPr>
            <w:tcW w:w="3098" w:type="dxa"/>
            <w:hideMark/>
          </w:tcPr>
          <w:p w:rsidR="002B07F7" w:rsidRPr="008A39D7" w:rsidRDefault="002B07F7" w:rsidP="00902A88">
            <w:pPr>
              <w:spacing w:line="276" w:lineRule="auto"/>
              <w:ind w:right="-2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 </w:t>
            </w:r>
            <w:r w:rsidR="00DD3013">
              <w:rPr>
                <w:noProof/>
                <w:lang w:val="uk-UA"/>
              </w:rPr>
              <w:t>7 лютого 2020 року</w:t>
            </w:r>
          </w:p>
        </w:tc>
        <w:tc>
          <w:tcPr>
            <w:tcW w:w="3309" w:type="dxa"/>
            <w:hideMark/>
          </w:tcPr>
          <w:p w:rsidR="002B07F7" w:rsidRPr="00DD3013" w:rsidRDefault="002B07F7" w:rsidP="008A3C25">
            <w:pPr>
              <w:spacing w:line="276" w:lineRule="auto"/>
              <w:ind w:right="-2"/>
              <w:jc w:val="center"/>
              <w:rPr>
                <w:rFonts w:ascii="Book Antiqua" w:hAnsi="Book Antiqua"/>
                <w:noProof/>
                <w:lang w:val="uk-UA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902A88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Київ</w:t>
            </w:r>
            <w:proofErr w:type="spellEnd"/>
            <w:r w:rsidR="00DD3013">
              <w:rPr>
                <w:rFonts w:ascii="Book Antiqua" w:hAnsi="Book Antiqua"/>
                <w:lang w:val="uk-UA"/>
              </w:rPr>
              <w:t xml:space="preserve"> </w:t>
            </w:r>
          </w:p>
        </w:tc>
        <w:tc>
          <w:tcPr>
            <w:tcW w:w="3624" w:type="dxa"/>
            <w:hideMark/>
          </w:tcPr>
          <w:p w:rsidR="002B07F7" w:rsidRPr="00366D29" w:rsidRDefault="002B07F7" w:rsidP="00902A88">
            <w:pPr>
              <w:spacing w:line="276" w:lineRule="auto"/>
              <w:ind w:right="-2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      </w:t>
            </w:r>
            <w:r w:rsidR="00DD3013">
              <w:rPr>
                <w:noProof/>
                <w:lang w:val="uk-UA"/>
              </w:rPr>
              <w:t xml:space="preserve">          </w:t>
            </w:r>
            <w:bookmarkStart w:id="3" w:name="_GoBack"/>
            <w:bookmarkEnd w:id="3"/>
            <w:r w:rsidR="00DD3013">
              <w:rPr>
                <w:noProof/>
                <w:lang w:val="uk-UA"/>
              </w:rPr>
              <w:t>№ 359/1дп/15-20</w:t>
            </w:r>
          </w:p>
        </w:tc>
      </w:tr>
    </w:tbl>
    <w:p w:rsidR="002B07F7" w:rsidRDefault="002B07F7" w:rsidP="002B07F7">
      <w:pPr>
        <w:tabs>
          <w:tab w:val="left" w:pos="3119"/>
        </w:tabs>
        <w:ind w:right="4961"/>
        <w:jc w:val="both"/>
        <w:rPr>
          <w:b/>
          <w:color w:val="000000"/>
          <w:sz w:val="24"/>
          <w:szCs w:val="24"/>
          <w:lang w:val="uk-UA"/>
        </w:rPr>
      </w:pPr>
    </w:p>
    <w:p w:rsidR="002B07F7" w:rsidRDefault="002B07F7" w:rsidP="002B07F7">
      <w:pPr>
        <w:tabs>
          <w:tab w:val="left" w:pos="3119"/>
        </w:tabs>
        <w:ind w:right="4961"/>
        <w:jc w:val="both"/>
        <w:rPr>
          <w:b/>
          <w:color w:val="000000"/>
          <w:sz w:val="24"/>
          <w:szCs w:val="24"/>
          <w:lang w:val="uk-UA"/>
        </w:rPr>
      </w:pPr>
    </w:p>
    <w:p w:rsidR="002B07F7" w:rsidRDefault="002B07F7" w:rsidP="002B07F7">
      <w:pPr>
        <w:tabs>
          <w:tab w:val="left" w:pos="3119"/>
          <w:tab w:val="left" w:pos="3261"/>
        </w:tabs>
        <w:ind w:right="5244"/>
        <w:jc w:val="both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 xml:space="preserve">Про </w:t>
      </w:r>
      <w:bookmarkEnd w:id="0"/>
      <w:bookmarkEnd w:id="1"/>
      <w:bookmarkEnd w:id="2"/>
      <w:r>
        <w:rPr>
          <w:b/>
          <w:color w:val="000000"/>
          <w:sz w:val="24"/>
          <w:szCs w:val="24"/>
          <w:lang w:val="uk-UA"/>
        </w:rPr>
        <w:t xml:space="preserve">об’єднання дисциплінарних справ стосовно судді </w:t>
      </w:r>
      <w:r w:rsidR="00902A88">
        <w:rPr>
          <w:b/>
          <w:color w:val="000000"/>
          <w:sz w:val="24"/>
          <w:szCs w:val="24"/>
          <w:lang w:val="uk-UA"/>
        </w:rPr>
        <w:t>Святошинського</w:t>
      </w:r>
      <w:r>
        <w:rPr>
          <w:b/>
          <w:color w:val="000000"/>
          <w:sz w:val="24"/>
          <w:szCs w:val="24"/>
          <w:lang w:val="uk-UA"/>
        </w:rPr>
        <w:t xml:space="preserve"> районного суду міста </w:t>
      </w:r>
      <w:r w:rsidR="00902A88">
        <w:rPr>
          <w:b/>
          <w:color w:val="000000"/>
          <w:sz w:val="24"/>
          <w:szCs w:val="24"/>
          <w:lang w:val="uk-UA"/>
        </w:rPr>
        <w:t>Києва</w:t>
      </w:r>
      <w:r>
        <w:rPr>
          <w:b/>
          <w:color w:val="000000"/>
          <w:sz w:val="24"/>
          <w:szCs w:val="24"/>
          <w:lang w:val="uk-UA"/>
        </w:rPr>
        <w:t xml:space="preserve">                   </w:t>
      </w:r>
      <w:r w:rsidR="00902A88">
        <w:rPr>
          <w:b/>
          <w:color w:val="000000"/>
          <w:sz w:val="24"/>
          <w:szCs w:val="24"/>
          <w:lang w:val="uk-UA"/>
        </w:rPr>
        <w:t>Сенька М.Ф.</w:t>
      </w:r>
    </w:p>
    <w:p w:rsidR="002B07F7" w:rsidRPr="00B761FA" w:rsidRDefault="002B07F7" w:rsidP="002B07F7">
      <w:pPr>
        <w:tabs>
          <w:tab w:val="left" w:pos="2694"/>
        </w:tabs>
        <w:ind w:right="6887"/>
        <w:jc w:val="both"/>
        <w:rPr>
          <w:b/>
          <w:lang w:val="uk-UA"/>
        </w:rPr>
      </w:pPr>
    </w:p>
    <w:p w:rsidR="002B07F7" w:rsidRDefault="002B07F7" w:rsidP="00902A88">
      <w:pPr>
        <w:ind w:firstLine="720"/>
        <w:jc w:val="both"/>
        <w:rPr>
          <w:lang w:val="uk-UA"/>
        </w:rPr>
      </w:pPr>
      <w:r w:rsidRPr="002032BC">
        <w:rPr>
          <w:lang w:val="uk-UA"/>
        </w:rPr>
        <w:t xml:space="preserve">Перша Дисциплінарна палата Вищої ради правосуддя у складі                 головуючого – </w:t>
      </w:r>
      <w:proofErr w:type="spellStart"/>
      <w:r w:rsidR="00902A88" w:rsidRPr="005871DF">
        <w:rPr>
          <w:lang w:val="uk-UA"/>
        </w:rPr>
        <w:t>Шапрана</w:t>
      </w:r>
      <w:proofErr w:type="spellEnd"/>
      <w:r w:rsidR="00902A88">
        <w:rPr>
          <w:lang w:val="uk-UA"/>
        </w:rPr>
        <w:t xml:space="preserve"> В.В., </w:t>
      </w:r>
      <w:r>
        <w:rPr>
          <w:lang w:val="uk-UA"/>
        </w:rPr>
        <w:t>членів</w:t>
      </w:r>
      <w:r w:rsidRPr="005871DF">
        <w:rPr>
          <w:lang w:val="uk-UA"/>
        </w:rPr>
        <w:t xml:space="preserve"> </w:t>
      </w:r>
      <w:proofErr w:type="spellStart"/>
      <w:r w:rsidRPr="005871DF">
        <w:rPr>
          <w:lang w:val="uk-UA"/>
        </w:rPr>
        <w:t>Краснощокової</w:t>
      </w:r>
      <w:proofErr w:type="spellEnd"/>
      <w:r w:rsidRPr="005871DF">
        <w:rPr>
          <w:lang w:val="uk-UA"/>
        </w:rPr>
        <w:t xml:space="preserve"> Н.С., </w:t>
      </w:r>
      <w:proofErr w:type="spellStart"/>
      <w:r w:rsidR="00902A88">
        <w:rPr>
          <w:lang w:val="uk-UA"/>
        </w:rPr>
        <w:t>Маловацького</w:t>
      </w:r>
      <w:proofErr w:type="spellEnd"/>
      <w:r w:rsidR="00902A88">
        <w:rPr>
          <w:lang w:val="uk-UA"/>
        </w:rPr>
        <w:t xml:space="preserve"> О.В., Шелест С.Б.</w:t>
      </w:r>
      <w:r w:rsidRPr="005871DF">
        <w:rPr>
          <w:lang w:val="uk-UA"/>
        </w:rPr>
        <w:t xml:space="preserve">, </w:t>
      </w:r>
      <w:r w:rsidRPr="002032BC">
        <w:rPr>
          <w:lang w:val="uk-UA"/>
        </w:rPr>
        <w:t xml:space="preserve">розглянувши питання про </w:t>
      </w:r>
      <w:r>
        <w:rPr>
          <w:lang w:val="uk-UA"/>
        </w:rPr>
        <w:t xml:space="preserve">об’єднання дисциплінарних справ стосовно судді </w:t>
      </w:r>
      <w:r w:rsidR="00902A88">
        <w:rPr>
          <w:lang w:val="uk-UA"/>
        </w:rPr>
        <w:t xml:space="preserve">Святошинського </w:t>
      </w:r>
      <w:r>
        <w:rPr>
          <w:lang w:val="uk-UA"/>
        </w:rPr>
        <w:t xml:space="preserve">районного суду міста </w:t>
      </w:r>
      <w:r w:rsidR="00902A88">
        <w:rPr>
          <w:lang w:val="uk-UA"/>
        </w:rPr>
        <w:t>Києва</w:t>
      </w:r>
      <w:r>
        <w:rPr>
          <w:lang w:val="uk-UA"/>
        </w:rPr>
        <w:t xml:space="preserve"> </w:t>
      </w:r>
      <w:r w:rsidR="00902A88">
        <w:rPr>
          <w:lang w:val="uk-UA"/>
        </w:rPr>
        <w:t>Сенька Миколи Федоровича</w:t>
      </w:r>
    </w:p>
    <w:p w:rsidR="00902A88" w:rsidRPr="00902A88" w:rsidRDefault="00902A88" w:rsidP="00902A88">
      <w:pPr>
        <w:ind w:firstLine="720"/>
        <w:jc w:val="both"/>
        <w:rPr>
          <w:lang w:val="uk-UA"/>
        </w:rPr>
      </w:pPr>
    </w:p>
    <w:p w:rsidR="002B07F7" w:rsidRDefault="002B07F7" w:rsidP="002B07F7">
      <w:pPr>
        <w:ind w:right="98"/>
        <w:jc w:val="center"/>
        <w:rPr>
          <w:b/>
          <w:color w:val="000000"/>
          <w:lang w:val="uk-UA"/>
        </w:rPr>
      </w:pPr>
      <w:r w:rsidRPr="00A61053">
        <w:rPr>
          <w:b/>
          <w:color w:val="000000"/>
          <w:lang w:val="uk-UA"/>
        </w:rPr>
        <w:t>встановила:</w:t>
      </w:r>
    </w:p>
    <w:p w:rsidR="002B07F7" w:rsidRDefault="002B07F7" w:rsidP="002B07F7">
      <w:pPr>
        <w:ind w:right="98"/>
        <w:jc w:val="center"/>
        <w:rPr>
          <w:b/>
          <w:color w:val="000000"/>
          <w:lang w:val="uk-UA"/>
        </w:rPr>
      </w:pPr>
    </w:p>
    <w:p w:rsidR="00902A88" w:rsidRDefault="002B07F7" w:rsidP="002B07F7">
      <w:pPr>
        <w:pStyle w:val="2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color w:val="1D1D1B"/>
          <w:sz w:val="28"/>
          <w:szCs w:val="28"/>
        </w:rPr>
      </w:pPr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на розгляді Першої Дисциплінарної палати Вищої ради правосуддя перебувають дисциплінарні справи стосовно судді </w:t>
      </w:r>
      <w:r w:rsidR="00902A88">
        <w:rPr>
          <w:rFonts w:ascii="Times New Roman" w:hAnsi="Times New Roman" w:cs="Times New Roman"/>
          <w:b w:val="0"/>
          <w:color w:val="1D1D1B"/>
          <w:sz w:val="28"/>
          <w:szCs w:val="28"/>
        </w:rPr>
        <w:t>Святошинського</w:t>
      </w:r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районного суду міста </w:t>
      </w:r>
      <w:r w:rsidR="00902A88">
        <w:rPr>
          <w:rFonts w:ascii="Times New Roman" w:hAnsi="Times New Roman" w:cs="Times New Roman"/>
          <w:b w:val="0"/>
          <w:color w:val="1D1D1B"/>
          <w:sz w:val="28"/>
          <w:szCs w:val="28"/>
        </w:rPr>
        <w:t>Києва</w:t>
      </w:r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</w:t>
      </w:r>
      <w:r w:rsidR="006333EA">
        <w:rPr>
          <w:rFonts w:ascii="Times New Roman" w:hAnsi="Times New Roman" w:cs="Times New Roman"/>
          <w:b w:val="0"/>
          <w:color w:val="1D1D1B"/>
          <w:sz w:val="28"/>
          <w:szCs w:val="28"/>
        </w:rPr>
        <w:t>Сенька М.Ф., відкриті ухвалою</w:t>
      </w:r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Першої Дисциплінарної палати Вищої ради правосуддя від </w:t>
      </w:r>
      <w:r w:rsidR="00902A88">
        <w:rPr>
          <w:rFonts w:ascii="Times New Roman" w:hAnsi="Times New Roman" w:cs="Times New Roman"/>
          <w:b w:val="0"/>
          <w:color w:val="1D1D1B"/>
          <w:sz w:val="28"/>
          <w:szCs w:val="28"/>
        </w:rPr>
        <w:t>29 листопада 2019</w:t>
      </w:r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року за скаргою </w:t>
      </w:r>
      <w:r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</w:t>
      </w:r>
      <w:proofErr w:type="spellStart"/>
      <w:r w:rsidR="00902A88">
        <w:rPr>
          <w:rFonts w:ascii="Times New Roman" w:hAnsi="Times New Roman" w:cs="Times New Roman"/>
          <w:b w:val="0"/>
          <w:color w:val="1D1D1B"/>
          <w:sz w:val="28"/>
          <w:szCs w:val="28"/>
        </w:rPr>
        <w:t>Репрінцева</w:t>
      </w:r>
      <w:proofErr w:type="spellEnd"/>
      <w:r w:rsidR="00902A88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Г.Б.</w:t>
      </w:r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(єдиний </w:t>
      </w:r>
      <w:r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унікальний номер </w:t>
      </w:r>
      <w:r w:rsidR="00902A88">
        <w:rPr>
          <w:rFonts w:ascii="Times New Roman" w:hAnsi="Times New Roman" w:cs="Times New Roman"/>
          <w:b w:val="0"/>
          <w:color w:val="1D1D1B"/>
          <w:sz w:val="28"/>
          <w:szCs w:val="28"/>
        </w:rPr>
        <w:t>Р-2079/0/7-18</w:t>
      </w:r>
      <w:r w:rsidR="006333EA">
        <w:rPr>
          <w:rFonts w:ascii="Times New Roman" w:hAnsi="Times New Roman" w:cs="Times New Roman"/>
          <w:b w:val="0"/>
          <w:color w:val="1D1D1B"/>
          <w:sz w:val="28"/>
          <w:szCs w:val="28"/>
        </w:rPr>
        <w:t>)</w:t>
      </w:r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</w:t>
      </w:r>
      <w:r w:rsidR="006333EA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та ухвалою </w:t>
      </w:r>
      <w:r w:rsidR="006333EA"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Першої Дисциплінарної палати Вищої ради правосуддя від </w:t>
      </w:r>
      <w:r w:rsidR="006333EA">
        <w:rPr>
          <w:rFonts w:ascii="Times New Roman" w:hAnsi="Times New Roman" w:cs="Times New Roman"/>
          <w:b w:val="0"/>
          <w:color w:val="1D1D1B"/>
          <w:sz w:val="28"/>
          <w:szCs w:val="28"/>
        </w:rPr>
        <w:t>31 січня 2020</w:t>
      </w:r>
      <w:r w:rsidR="006333EA"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року </w:t>
      </w:r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за скаргою </w:t>
      </w:r>
      <w:proofErr w:type="spellStart"/>
      <w:r w:rsidR="006333EA">
        <w:rPr>
          <w:rFonts w:ascii="Times New Roman" w:hAnsi="Times New Roman" w:cs="Times New Roman"/>
          <w:b w:val="0"/>
          <w:color w:val="1D1D1B"/>
          <w:sz w:val="28"/>
          <w:szCs w:val="28"/>
        </w:rPr>
        <w:t>Шапран</w:t>
      </w:r>
      <w:proofErr w:type="spellEnd"/>
      <w:r w:rsidR="006333EA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Л.В.</w:t>
      </w:r>
      <w:r w:rsidRPr="002B6E02">
        <w:rPr>
          <w:rFonts w:ascii="Times New Roman" w:hAnsi="Times New Roman" w:cs="Times New Roman"/>
          <w:b w:val="0"/>
          <w:color w:val="1D1D1B"/>
          <w:sz w:val="28"/>
          <w:szCs w:val="28"/>
        </w:rPr>
        <w:t xml:space="preserve"> (єдиний унікальний номер </w:t>
      </w:r>
      <w:r w:rsidR="006333EA">
        <w:rPr>
          <w:rFonts w:ascii="Times New Roman" w:hAnsi="Times New Roman" w:cs="Times New Roman"/>
          <w:b w:val="0"/>
          <w:color w:val="1D1D1B"/>
          <w:sz w:val="28"/>
          <w:szCs w:val="28"/>
        </w:rPr>
        <w:t>Ш-5810/0/7-19).</w:t>
      </w:r>
    </w:p>
    <w:p w:rsidR="002B07F7" w:rsidRPr="002B6E02" w:rsidRDefault="002B07F7" w:rsidP="00902A88">
      <w:pPr>
        <w:pStyle w:val="2"/>
        <w:shd w:val="clear" w:color="auto" w:fill="auto"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Доповідачем у цих справах є член Першої Дисциплінарної палати Вищої рад</w:t>
      </w:r>
      <w:r w:rsidR="006333EA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и правосуддя Шелест С.Б.</w:t>
      </w:r>
    </w:p>
    <w:p w:rsidR="002B07F7" w:rsidRPr="002B6E02" w:rsidRDefault="002B07F7" w:rsidP="002B07F7">
      <w:pPr>
        <w:pStyle w:val="2"/>
        <w:shd w:val="clear" w:color="auto" w:fill="auto"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</w:pPr>
      <w:r w:rsidRPr="002B6E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                                                                                                      </w:t>
      </w:r>
    </w:p>
    <w:p w:rsidR="002B07F7" w:rsidRPr="006333EA" w:rsidRDefault="002B07F7" w:rsidP="006333EA">
      <w:pPr>
        <w:pStyle w:val="2"/>
        <w:shd w:val="clear" w:color="auto" w:fill="auto"/>
        <w:spacing w:after="0" w:line="240" w:lineRule="auto"/>
        <w:ind w:firstLine="684"/>
        <w:jc w:val="both"/>
        <w:rPr>
          <w:rFonts w:ascii="ProbaPro" w:hAnsi="ProbaPro"/>
          <w:color w:val="1D1D1B"/>
          <w:sz w:val="28"/>
          <w:szCs w:val="28"/>
        </w:rPr>
      </w:pPr>
      <w:r w:rsidRPr="002B6E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Пунктом 12.32 Регламенту Вищої ради правосуддя передбачено, що Дисциплінарна палата може своїм рішенням об’єднати в одну дисциплінарну справу кілька дисциплінарних справ, які перебувають у її провадженні, про що </w:t>
      </w:r>
      <w:proofErr w:type="spellStart"/>
      <w:r w:rsidRPr="002B6E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>постановляється</w:t>
      </w:r>
      <w:proofErr w:type="spellEnd"/>
      <w:r w:rsidRPr="002B6E02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 w:bidi="uk-UA"/>
        </w:rPr>
        <w:t xml:space="preserve"> ухвала. </w:t>
      </w:r>
    </w:p>
    <w:p w:rsidR="002B07F7" w:rsidRPr="00A61053" w:rsidRDefault="002B07F7" w:rsidP="002B07F7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 w:eastAsia="uk-UA"/>
        </w:rPr>
        <w:t>Керуючись частиною одинадцятою</w:t>
      </w:r>
      <w:r w:rsidRPr="002032BC">
        <w:rPr>
          <w:rFonts w:eastAsia="Times New Roman"/>
          <w:lang w:val="uk-UA" w:eastAsia="uk-UA"/>
        </w:rPr>
        <w:t xml:space="preserve"> статті 49 </w:t>
      </w:r>
      <w:r w:rsidRPr="00A61053">
        <w:rPr>
          <w:rFonts w:eastAsia="Times New Roman"/>
          <w:lang w:val="uk-UA"/>
        </w:rPr>
        <w:t xml:space="preserve">Закону України «Про Вищу раду </w:t>
      </w:r>
      <w:r>
        <w:rPr>
          <w:rFonts w:eastAsia="Times New Roman"/>
          <w:lang w:val="uk-UA"/>
        </w:rPr>
        <w:t>правосуддя», пунктом 12.32</w:t>
      </w:r>
      <w:r w:rsidRPr="00A61053">
        <w:rPr>
          <w:rFonts w:eastAsia="Times New Roman"/>
          <w:lang w:val="uk-UA"/>
        </w:rPr>
        <w:t xml:space="preserve"> Регламенту Вищої ради правосуддя, Перша Дисциплінарна палата Вищої ради правосуддя</w:t>
      </w:r>
      <w:r>
        <w:rPr>
          <w:rFonts w:eastAsia="Times New Roman"/>
          <w:lang w:val="uk-UA"/>
        </w:rPr>
        <w:t>,</w:t>
      </w:r>
    </w:p>
    <w:p w:rsidR="002B07F7" w:rsidRDefault="002B07F7" w:rsidP="002B07F7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uk-UA"/>
        </w:rPr>
      </w:pPr>
    </w:p>
    <w:p w:rsidR="006333EA" w:rsidRPr="00A61053" w:rsidRDefault="006333EA" w:rsidP="002B07F7">
      <w:pPr>
        <w:autoSpaceDE w:val="0"/>
        <w:autoSpaceDN w:val="0"/>
        <w:adjustRightInd w:val="0"/>
        <w:ind w:firstLine="709"/>
        <w:jc w:val="both"/>
        <w:rPr>
          <w:rFonts w:eastAsia="Times New Roman"/>
          <w:lang w:val="uk-UA"/>
        </w:rPr>
      </w:pPr>
    </w:p>
    <w:p w:rsidR="002B07F7" w:rsidRPr="00A61053" w:rsidRDefault="002B07F7" w:rsidP="002B07F7">
      <w:pPr>
        <w:jc w:val="center"/>
        <w:rPr>
          <w:b/>
          <w:lang w:val="uk-UA"/>
        </w:rPr>
      </w:pPr>
      <w:r w:rsidRPr="00A61053">
        <w:rPr>
          <w:b/>
          <w:lang w:val="uk-UA"/>
        </w:rPr>
        <w:lastRenderedPageBreak/>
        <w:t>ухвалила:</w:t>
      </w:r>
    </w:p>
    <w:p w:rsidR="002B07F7" w:rsidRPr="00A61053" w:rsidRDefault="002B07F7" w:rsidP="002B07F7">
      <w:pPr>
        <w:jc w:val="center"/>
        <w:rPr>
          <w:b/>
          <w:lang w:val="uk-UA"/>
        </w:rPr>
      </w:pPr>
    </w:p>
    <w:p w:rsidR="002B07F7" w:rsidRPr="002B6E02" w:rsidRDefault="002B07F7" w:rsidP="002B07F7">
      <w:pPr>
        <w:jc w:val="both"/>
        <w:rPr>
          <w:rFonts w:eastAsiaTheme="minorHAnsi"/>
          <w:bCs/>
          <w:color w:val="1D1D1B"/>
          <w:lang w:val="uk-UA" w:eastAsia="en-US"/>
        </w:rPr>
      </w:pPr>
      <w:r w:rsidRPr="002B6E02">
        <w:rPr>
          <w:rFonts w:eastAsiaTheme="minorHAnsi"/>
          <w:bCs/>
          <w:color w:val="1D1D1B"/>
          <w:lang w:val="uk-UA" w:eastAsia="en-US"/>
        </w:rPr>
        <w:t>об’єднати дисци</w:t>
      </w:r>
      <w:r>
        <w:rPr>
          <w:rFonts w:eastAsiaTheme="minorHAnsi"/>
          <w:bCs/>
          <w:color w:val="1D1D1B"/>
          <w:lang w:val="uk-UA" w:eastAsia="en-US"/>
        </w:rPr>
        <w:t>плінарні справи, відкриті за скаргою</w:t>
      </w:r>
      <w:r w:rsidRPr="002B6E02">
        <w:rPr>
          <w:rFonts w:eastAsiaTheme="minorHAnsi"/>
          <w:bCs/>
          <w:color w:val="1D1D1B"/>
          <w:lang w:val="uk-UA" w:eastAsia="en-US"/>
        </w:rPr>
        <w:t xml:space="preserve"> </w:t>
      </w:r>
      <w:proofErr w:type="spellStart"/>
      <w:r w:rsidR="006333EA" w:rsidRPr="006333EA">
        <w:rPr>
          <w:rFonts w:eastAsiaTheme="minorHAnsi"/>
          <w:bCs/>
          <w:color w:val="1D1D1B"/>
          <w:lang w:val="uk-UA" w:eastAsia="en-US"/>
        </w:rPr>
        <w:t>Репрінцева</w:t>
      </w:r>
      <w:proofErr w:type="spellEnd"/>
      <w:r w:rsidR="006333EA" w:rsidRPr="006333EA">
        <w:rPr>
          <w:rFonts w:eastAsiaTheme="minorHAnsi"/>
          <w:bCs/>
          <w:color w:val="1D1D1B"/>
          <w:lang w:val="uk-UA" w:eastAsia="en-US"/>
        </w:rPr>
        <w:t xml:space="preserve"> Г.Б. (єдиний </w:t>
      </w:r>
      <w:r w:rsidR="006333EA">
        <w:rPr>
          <w:rFonts w:eastAsiaTheme="minorHAnsi"/>
          <w:bCs/>
          <w:color w:val="1D1D1B"/>
          <w:lang w:val="uk-UA" w:eastAsia="en-US"/>
        </w:rPr>
        <w:t xml:space="preserve">унікальний номер Р-2079/0/7-18), </w:t>
      </w:r>
      <w:r w:rsidR="006333EA" w:rsidRPr="006333EA">
        <w:rPr>
          <w:rFonts w:eastAsiaTheme="minorHAnsi"/>
          <w:bCs/>
          <w:color w:val="1D1D1B"/>
          <w:lang w:val="uk-UA" w:eastAsia="en-US"/>
        </w:rPr>
        <w:t xml:space="preserve">за скаргою </w:t>
      </w:r>
      <w:proofErr w:type="spellStart"/>
      <w:r w:rsidR="006333EA" w:rsidRPr="006333EA">
        <w:rPr>
          <w:rFonts w:eastAsiaTheme="minorHAnsi"/>
          <w:bCs/>
          <w:color w:val="1D1D1B"/>
          <w:lang w:val="uk-UA" w:eastAsia="en-US"/>
        </w:rPr>
        <w:t>Шапран</w:t>
      </w:r>
      <w:proofErr w:type="spellEnd"/>
      <w:r w:rsidR="006333EA" w:rsidRPr="006333EA">
        <w:rPr>
          <w:rFonts w:eastAsiaTheme="minorHAnsi"/>
          <w:bCs/>
          <w:color w:val="1D1D1B"/>
          <w:lang w:val="uk-UA" w:eastAsia="en-US"/>
        </w:rPr>
        <w:t xml:space="preserve"> Л.В. (єдиний </w:t>
      </w:r>
      <w:r w:rsidR="00453D74">
        <w:rPr>
          <w:rFonts w:eastAsiaTheme="minorHAnsi"/>
          <w:bCs/>
          <w:color w:val="1D1D1B"/>
          <w:lang w:val="uk-UA" w:eastAsia="en-US"/>
        </w:rPr>
        <w:t>унікальний номер Ш-5810/0/7-19)</w:t>
      </w:r>
      <w:r w:rsidR="006333EA">
        <w:rPr>
          <w:rFonts w:eastAsiaTheme="minorHAnsi"/>
          <w:bCs/>
          <w:color w:val="1D1D1B"/>
          <w:lang w:val="uk-UA" w:eastAsia="en-US"/>
        </w:rPr>
        <w:t xml:space="preserve"> </w:t>
      </w:r>
      <w:r>
        <w:rPr>
          <w:rFonts w:eastAsiaTheme="minorHAnsi"/>
          <w:bCs/>
          <w:color w:val="1D1D1B"/>
          <w:lang w:val="uk-UA" w:eastAsia="en-US"/>
        </w:rPr>
        <w:t xml:space="preserve">стосовно судді </w:t>
      </w:r>
      <w:r w:rsidR="006333EA" w:rsidRPr="006333EA">
        <w:rPr>
          <w:rFonts w:eastAsiaTheme="minorHAnsi"/>
          <w:bCs/>
          <w:color w:val="1D1D1B"/>
          <w:lang w:val="uk-UA" w:eastAsia="en-US"/>
        </w:rPr>
        <w:t>Святошинського районного суду міста Києва Сенька Миколи Федоровича</w:t>
      </w:r>
      <w:r w:rsidR="006333EA">
        <w:rPr>
          <w:rFonts w:eastAsiaTheme="minorHAnsi"/>
          <w:bCs/>
          <w:color w:val="1D1D1B"/>
          <w:lang w:val="uk-UA" w:eastAsia="en-US"/>
        </w:rPr>
        <w:t xml:space="preserve"> </w:t>
      </w:r>
      <w:r>
        <w:rPr>
          <w:rFonts w:eastAsiaTheme="minorHAnsi"/>
          <w:bCs/>
          <w:color w:val="1D1D1B"/>
          <w:lang w:val="uk-UA" w:eastAsia="en-US"/>
        </w:rPr>
        <w:t>в одну дисциплінарну справу.</w:t>
      </w:r>
    </w:p>
    <w:p w:rsidR="002B07F7" w:rsidRDefault="002B07F7" w:rsidP="002B07F7">
      <w:pPr>
        <w:rPr>
          <w:lang w:val="uk-UA"/>
        </w:rPr>
      </w:pPr>
    </w:p>
    <w:p w:rsidR="006333EA" w:rsidRDefault="006333EA" w:rsidP="002B07F7">
      <w:pPr>
        <w:spacing w:line="100" w:lineRule="atLeast"/>
        <w:jc w:val="both"/>
        <w:rPr>
          <w:b/>
        </w:rPr>
      </w:pPr>
    </w:p>
    <w:p w:rsidR="002B07F7" w:rsidRPr="005871DF" w:rsidRDefault="002B07F7" w:rsidP="002B07F7">
      <w:pPr>
        <w:spacing w:line="100" w:lineRule="atLeast"/>
        <w:jc w:val="both"/>
        <w:rPr>
          <w:b/>
        </w:rPr>
      </w:pPr>
      <w:proofErr w:type="spellStart"/>
      <w:r w:rsidRPr="005871DF">
        <w:rPr>
          <w:b/>
        </w:rPr>
        <w:t>Головуючий</w:t>
      </w:r>
      <w:proofErr w:type="spellEnd"/>
      <w:r w:rsidRPr="005871DF">
        <w:rPr>
          <w:b/>
        </w:rPr>
        <w:t xml:space="preserve"> на </w:t>
      </w:r>
      <w:proofErr w:type="spellStart"/>
      <w:r w:rsidRPr="005871DF">
        <w:rPr>
          <w:b/>
        </w:rPr>
        <w:t>засіданні</w:t>
      </w:r>
      <w:proofErr w:type="spellEnd"/>
      <w:r w:rsidRPr="005871DF">
        <w:rPr>
          <w:b/>
        </w:rPr>
        <w:t xml:space="preserve"> </w:t>
      </w:r>
    </w:p>
    <w:p w:rsidR="002B07F7" w:rsidRPr="005871DF" w:rsidRDefault="002B07F7" w:rsidP="002B07F7">
      <w:pPr>
        <w:spacing w:line="100" w:lineRule="atLeast"/>
        <w:jc w:val="both"/>
        <w:rPr>
          <w:b/>
        </w:rPr>
      </w:pPr>
      <w:r w:rsidRPr="005871DF">
        <w:rPr>
          <w:b/>
        </w:rPr>
        <w:t xml:space="preserve">Першої Дисциплінарної </w:t>
      </w:r>
      <w:proofErr w:type="spellStart"/>
      <w:r w:rsidRPr="005871DF">
        <w:rPr>
          <w:b/>
        </w:rPr>
        <w:t>палати</w:t>
      </w:r>
      <w:proofErr w:type="spellEnd"/>
      <w:r w:rsidRPr="005871DF">
        <w:rPr>
          <w:b/>
        </w:rPr>
        <w:t xml:space="preserve"> </w:t>
      </w:r>
    </w:p>
    <w:p w:rsidR="002B07F7" w:rsidRPr="005871DF" w:rsidRDefault="002B07F7" w:rsidP="002B07F7">
      <w:pPr>
        <w:spacing w:line="100" w:lineRule="atLeast"/>
        <w:jc w:val="both"/>
        <w:rPr>
          <w:b/>
        </w:rPr>
      </w:pPr>
      <w:proofErr w:type="spellStart"/>
      <w:r w:rsidRPr="005871DF">
        <w:rPr>
          <w:b/>
        </w:rPr>
        <w:t>Вищої</w:t>
      </w:r>
      <w:proofErr w:type="spellEnd"/>
      <w:r w:rsidRPr="005871DF">
        <w:rPr>
          <w:b/>
        </w:rPr>
        <w:t xml:space="preserve"> ради </w:t>
      </w:r>
      <w:proofErr w:type="spellStart"/>
      <w:r w:rsidRPr="005871DF">
        <w:rPr>
          <w:b/>
        </w:rPr>
        <w:t>правосуддя</w:t>
      </w:r>
      <w:proofErr w:type="spellEnd"/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  <w:t xml:space="preserve">          </w:t>
      </w:r>
      <w:r w:rsidR="006333EA" w:rsidRPr="005871DF">
        <w:rPr>
          <w:b/>
          <w:lang w:val="uk-UA"/>
        </w:rPr>
        <w:t xml:space="preserve">В.В. </w:t>
      </w:r>
      <w:proofErr w:type="spellStart"/>
      <w:r w:rsidR="006333EA" w:rsidRPr="005871DF">
        <w:rPr>
          <w:b/>
          <w:lang w:val="uk-UA"/>
        </w:rPr>
        <w:t>Шапран</w:t>
      </w:r>
      <w:proofErr w:type="spellEnd"/>
      <w:r w:rsidR="006333EA" w:rsidRPr="005871DF">
        <w:rPr>
          <w:b/>
        </w:rPr>
        <w:t xml:space="preserve"> </w:t>
      </w:r>
    </w:p>
    <w:p w:rsidR="006333EA" w:rsidRDefault="006333EA" w:rsidP="002B07F7">
      <w:pPr>
        <w:jc w:val="both"/>
        <w:rPr>
          <w:b/>
        </w:rPr>
      </w:pPr>
    </w:p>
    <w:p w:rsidR="006333EA" w:rsidRDefault="006333EA" w:rsidP="002B07F7">
      <w:pPr>
        <w:jc w:val="both"/>
        <w:rPr>
          <w:b/>
        </w:rPr>
      </w:pPr>
    </w:p>
    <w:p w:rsidR="002B07F7" w:rsidRPr="005871DF" w:rsidRDefault="002B07F7" w:rsidP="002B07F7">
      <w:pPr>
        <w:jc w:val="both"/>
        <w:rPr>
          <w:b/>
        </w:rPr>
      </w:pPr>
      <w:r w:rsidRPr="005871DF">
        <w:rPr>
          <w:b/>
        </w:rPr>
        <w:t xml:space="preserve">Члени Першої Дисциплінарної </w:t>
      </w:r>
    </w:p>
    <w:p w:rsidR="002B07F7" w:rsidRPr="005871DF" w:rsidRDefault="002B07F7" w:rsidP="002B07F7">
      <w:pPr>
        <w:rPr>
          <w:b/>
          <w:lang w:val="uk-UA"/>
        </w:rPr>
      </w:pPr>
      <w:proofErr w:type="spellStart"/>
      <w:r w:rsidRPr="005871DF">
        <w:rPr>
          <w:b/>
        </w:rPr>
        <w:t>палати</w:t>
      </w:r>
      <w:proofErr w:type="spellEnd"/>
      <w:r w:rsidRPr="005871DF">
        <w:rPr>
          <w:b/>
        </w:rPr>
        <w:t xml:space="preserve"> </w:t>
      </w:r>
      <w:proofErr w:type="spellStart"/>
      <w:r w:rsidRPr="005871DF">
        <w:rPr>
          <w:b/>
        </w:rPr>
        <w:t>Вищої</w:t>
      </w:r>
      <w:proofErr w:type="spellEnd"/>
      <w:r w:rsidRPr="005871DF">
        <w:rPr>
          <w:b/>
        </w:rPr>
        <w:t xml:space="preserve"> ради </w:t>
      </w:r>
      <w:proofErr w:type="spellStart"/>
      <w:r w:rsidRPr="005871DF">
        <w:rPr>
          <w:b/>
        </w:rPr>
        <w:t>правосуддя</w:t>
      </w:r>
      <w:proofErr w:type="spellEnd"/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</w:rPr>
        <w:tab/>
      </w:r>
      <w:r w:rsidRPr="005871DF">
        <w:rPr>
          <w:b/>
          <w:lang w:val="uk-UA"/>
        </w:rPr>
        <w:t xml:space="preserve">Н.С. </w:t>
      </w:r>
      <w:proofErr w:type="spellStart"/>
      <w:r w:rsidRPr="005871DF">
        <w:rPr>
          <w:b/>
          <w:lang w:val="uk-UA"/>
        </w:rPr>
        <w:t>Краснощокова</w:t>
      </w:r>
      <w:proofErr w:type="spellEnd"/>
    </w:p>
    <w:p w:rsidR="002B07F7" w:rsidRPr="005871DF" w:rsidRDefault="002B07F7" w:rsidP="002B07F7">
      <w:pPr>
        <w:rPr>
          <w:b/>
          <w:lang w:val="uk-UA"/>
        </w:rPr>
      </w:pPr>
    </w:p>
    <w:p w:rsidR="002B07F7" w:rsidRPr="005871DF" w:rsidRDefault="002B07F7" w:rsidP="002B07F7">
      <w:pPr>
        <w:rPr>
          <w:b/>
        </w:rPr>
      </w:pPr>
    </w:p>
    <w:p w:rsidR="006333EA" w:rsidRDefault="006333EA" w:rsidP="006333EA">
      <w:pPr>
        <w:spacing w:line="100" w:lineRule="atLeast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2B07F7" w:rsidRPr="005871DF">
        <w:rPr>
          <w:b/>
          <w:lang w:val="uk-UA"/>
        </w:rPr>
        <w:t xml:space="preserve"> </w:t>
      </w:r>
      <w:r w:rsidRPr="005871DF">
        <w:rPr>
          <w:b/>
        </w:rPr>
        <w:t xml:space="preserve">О.В. </w:t>
      </w:r>
      <w:proofErr w:type="spellStart"/>
      <w:r w:rsidRPr="005871DF">
        <w:rPr>
          <w:b/>
        </w:rPr>
        <w:t>Маловацький</w:t>
      </w:r>
      <w:proofErr w:type="spellEnd"/>
      <w:r w:rsidRPr="005871DF">
        <w:t xml:space="preserve"> </w:t>
      </w:r>
    </w:p>
    <w:p w:rsidR="006333EA" w:rsidRDefault="006333EA" w:rsidP="006333EA">
      <w:pPr>
        <w:spacing w:line="100" w:lineRule="atLeast"/>
        <w:jc w:val="both"/>
      </w:pPr>
    </w:p>
    <w:p w:rsidR="006333EA" w:rsidRDefault="006333EA" w:rsidP="006333EA">
      <w:pPr>
        <w:spacing w:line="100" w:lineRule="atLeas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333EA" w:rsidRPr="006333EA" w:rsidRDefault="006333EA" w:rsidP="006333EA">
      <w:pPr>
        <w:spacing w:line="100" w:lineRule="atLeast"/>
        <w:ind w:left="7080"/>
        <w:jc w:val="both"/>
        <w:rPr>
          <w:b/>
          <w:lang w:val="uk-UA"/>
        </w:rPr>
      </w:pPr>
      <w:r w:rsidRPr="006333EA">
        <w:rPr>
          <w:b/>
          <w:lang w:val="uk-UA"/>
        </w:rPr>
        <w:t xml:space="preserve">С.Б. Шелест </w:t>
      </w:r>
    </w:p>
    <w:p w:rsidR="002B07F7" w:rsidRPr="005871DF" w:rsidRDefault="002B07F7" w:rsidP="002B07F7">
      <w:pPr>
        <w:rPr>
          <w:b/>
          <w:lang w:val="uk-UA"/>
        </w:rPr>
      </w:pPr>
    </w:p>
    <w:p w:rsidR="002B07F7" w:rsidRPr="005871DF" w:rsidRDefault="002B07F7" w:rsidP="002B07F7">
      <w:pPr>
        <w:rPr>
          <w:b/>
        </w:rPr>
      </w:pPr>
    </w:p>
    <w:p w:rsidR="002B07F7" w:rsidRDefault="002B07F7" w:rsidP="002B07F7">
      <w:pPr>
        <w:rPr>
          <w:b/>
          <w:lang w:val="uk-UA"/>
        </w:rPr>
      </w:pPr>
    </w:p>
    <w:sectPr w:rsidR="002B07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7F7"/>
    <w:rsid w:val="002B07F7"/>
    <w:rsid w:val="002F12BA"/>
    <w:rsid w:val="00453D74"/>
    <w:rsid w:val="006333EA"/>
    <w:rsid w:val="00902A88"/>
    <w:rsid w:val="009A41FB"/>
    <w:rsid w:val="00D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8EBE1"/>
  <w15:chartTrackingRefBased/>
  <w15:docId w15:val="{BDD4984F-5EF7-47CE-9B3E-877932CB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7F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basedOn w:val="a0"/>
    <w:link w:val="a4"/>
    <w:uiPriority w:val="34"/>
    <w:locked/>
    <w:rsid w:val="002B07F7"/>
  </w:style>
  <w:style w:type="paragraph" w:styleId="a4">
    <w:name w:val="List Paragraph"/>
    <w:aliases w:val="Подглава"/>
    <w:basedOn w:val="a"/>
    <w:link w:val="a3"/>
    <w:uiPriority w:val="34"/>
    <w:qFormat/>
    <w:rsid w:val="002B07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2">
    <w:name w:val="Основной текст (2)"/>
    <w:basedOn w:val="a"/>
    <w:link w:val="20"/>
    <w:rsid w:val="002B07F7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uk-UA" w:eastAsia="en-US"/>
    </w:rPr>
  </w:style>
  <w:style w:type="character" w:customStyle="1" w:styleId="20">
    <w:name w:val="Основной текст (2)_"/>
    <w:link w:val="2"/>
    <w:locked/>
    <w:rsid w:val="002B07F7"/>
    <w:rPr>
      <w:b/>
      <w:bCs/>
      <w:sz w:val="26"/>
      <w:szCs w:val="26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453D7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53D7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Людмила Коваленко (VRU-MONO0235 - l.kovalenko)</cp:lastModifiedBy>
  <cp:revision>5</cp:revision>
  <cp:lastPrinted>2020-02-06T09:26:00Z</cp:lastPrinted>
  <dcterms:created xsi:type="dcterms:W3CDTF">2020-02-06T09:09:00Z</dcterms:created>
  <dcterms:modified xsi:type="dcterms:W3CDTF">2020-02-13T10:27:00Z</dcterms:modified>
</cp:coreProperties>
</file>