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4931" w:rsidRPr="00750EB0" w:rsidRDefault="00C24102" w:rsidP="00E04931">
      <w:pPr>
        <w:jc w:val="center"/>
        <w:rPr>
          <w:b/>
          <w:noProof/>
          <w:sz w:val="26"/>
          <w:szCs w:val="26"/>
          <w:lang w:eastAsia="uk-UA"/>
        </w:rPr>
      </w:pPr>
      <w:r w:rsidRPr="00750EB0">
        <w:rPr>
          <w:b/>
          <w:noProof/>
          <w:sz w:val="26"/>
          <w:szCs w:val="26"/>
          <w:lang w:eastAsia="uk-UA"/>
        </w:rPr>
        <w:drawing>
          <wp:inline distT="0" distB="0" distL="0" distR="0">
            <wp:extent cx="438150" cy="561975"/>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srcRect/>
                    <a:stretch>
                      <a:fillRect/>
                    </a:stretch>
                  </pic:blipFill>
                  <pic:spPr bwMode="auto">
                    <a:xfrm>
                      <a:off x="0" y="0"/>
                      <a:ext cx="438150" cy="561975"/>
                    </a:xfrm>
                    <a:prstGeom prst="rect">
                      <a:avLst/>
                    </a:prstGeom>
                    <a:noFill/>
                    <a:ln w="9525">
                      <a:noFill/>
                      <a:miter lim="800000"/>
                      <a:headEnd/>
                      <a:tailEnd/>
                    </a:ln>
                  </pic:spPr>
                </pic:pic>
              </a:graphicData>
            </a:graphic>
          </wp:inline>
        </w:drawing>
      </w:r>
    </w:p>
    <w:p w:rsidR="00E04931" w:rsidRPr="00750EB0" w:rsidRDefault="00E04931" w:rsidP="00E04931">
      <w:pPr>
        <w:jc w:val="center"/>
        <w:rPr>
          <w:b/>
          <w:noProof/>
          <w:sz w:val="26"/>
          <w:szCs w:val="26"/>
          <w:lang w:eastAsia="uk-UA"/>
        </w:rPr>
      </w:pPr>
      <w:r w:rsidRPr="00750EB0">
        <w:rPr>
          <w:b/>
          <w:noProof/>
          <w:sz w:val="26"/>
          <w:szCs w:val="26"/>
          <w:lang w:eastAsia="uk-UA"/>
        </w:rPr>
        <w:t xml:space="preserve">                                                                                                      </w:t>
      </w:r>
    </w:p>
    <w:p w:rsidR="00E04931" w:rsidRPr="00FF5B55" w:rsidRDefault="00E04931" w:rsidP="00E04931">
      <w:pPr>
        <w:jc w:val="center"/>
        <w:rPr>
          <w:rFonts w:ascii="AcademyC" w:hAnsi="AcademyC"/>
          <w:b/>
          <w:sz w:val="24"/>
          <w:szCs w:val="24"/>
        </w:rPr>
      </w:pPr>
      <w:r w:rsidRPr="00FF5B55">
        <w:rPr>
          <w:rFonts w:ascii="AcademyC" w:hAnsi="AcademyC"/>
          <w:b/>
          <w:sz w:val="24"/>
          <w:szCs w:val="24"/>
        </w:rPr>
        <w:t>УКРАЇНА</w:t>
      </w:r>
    </w:p>
    <w:p w:rsidR="00E04931" w:rsidRPr="00FF5B55" w:rsidRDefault="00E04931" w:rsidP="00E04931">
      <w:pPr>
        <w:jc w:val="center"/>
        <w:rPr>
          <w:rFonts w:ascii="AcademyC" w:hAnsi="AcademyC"/>
          <w:b/>
          <w:color w:val="000000"/>
        </w:rPr>
      </w:pPr>
      <w:r w:rsidRPr="00FF5B55">
        <w:rPr>
          <w:rFonts w:ascii="AcademyC" w:hAnsi="AcademyC"/>
          <w:b/>
        </w:rPr>
        <w:t xml:space="preserve">ВИЩА  РАДА  </w:t>
      </w:r>
      <w:r w:rsidRPr="00FF5B55">
        <w:rPr>
          <w:rFonts w:ascii="AcademyC" w:hAnsi="AcademyC"/>
          <w:b/>
          <w:color w:val="000000"/>
        </w:rPr>
        <w:t>ПРАВОСУДДЯ</w:t>
      </w:r>
    </w:p>
    <w:p w:rsidR="00E04931" w:rsidRPr="00FF5B55" w:rsidRDefault="00FB274F" w:rsidP="00F112CB">
      <w:pPr>
        <w:jc w:val="center"/>
        <w:rPr>
          <w:rFonts w:ascii="AcademyC" w:hAnsi="AcademyC"/>
          <w:b/>
        </w:rPr>
      </w:pPr>
      <w:r>
        <w:rPr>
          <w:rFonts w:ascii="AcademyC" w:hAnsi="AcademyC"/>
          <w:b/>
        </w:rPr>
        <w:t>ДРУГА</w:t>
      </w:r>
      <w:r w:rsidR="00E04931" w:rsidRPr="00FF5B55">
        <w:rPr>
          <w:rFonts w:ascii="AcademyC" w:hAnsi="AcademyC"/>
          <w:b/>
        </w:rPr>
        <w:t xml:space="preserve"> ДИСЦИПЛІНАРНА ПАЛАТА</w:t>
      </w:r>
    </w:p>
    <w:p w:rsidR="00E04931" w:rsidRPr="00FF5B55" w:rsidRDefault="00E04931" w:rsidP="00E04931">
      <w:pPr>
        <w:jc w:val="center"/>
        <w:rPr>
          <w:rFonts w:ascii="AcademyC" w:hAnsi="AcademyC"/>
          <w:b/>
        </w:rPr>
      </w:pPr>
      <w:r w:rsidRPr="00FF5B55">
        <w:rPr>
          <w:rFonts w:ascii="AcademyC" w:hAnsi="AcademyC"/>
          <w:b/>
        </w:rPr>
        <w:t>УХВАЛА</w:t>
      </w:r>
    </w:p>
    <w:p w:rsidR="00E04931" w:rsidRPr="00FF5B55" w:rsidRDefault="00E04931" w:rsidP="00E04931">
      <w:pPr>
        <w:jc w:val="center"/>
        <w:rPr>
          <w:b/>
        </w:rPr>
      </w:pPr>
    </w:p>
    <w:tbl>
      <w:tblPr>
        <w:tblW w:w="0" w:type="auto"/>
        <w:tblLook w:val="04A0" w:firstRow="1" w:lastRow="0" w:firstColumn="1" w:lastColumn="0" w:noHBand="0" w:noVBand="1"/>
      </w:tblPr>
      <w:tblGrid>
        <w:gridCol w:w="3652"/>
        <w:gridCol w:w="2728"/>
        <w:gridCol w:w="3190"/>
      </w:tblGrid>
      <w:tr w:rsidR="00E04931" w:rsidRPr="00750EB0" w:rsidTr="001D0F43">
        <w:trPr>
          <w:trHeight w:val="151"/>
        </w:trPr>
        <w:tc>
          <w:tcPr>
            <w:tcW w:w="3652" w:type="dxa"/>
            <w:hideMark/>
          </w:tcPr>
          <w:p w:rsidR="00E04931" w:rsidRPr="00796A67" w:rsidRDefault="00796A67" w:rsidP="00BA7432">
            <w:pPr>
              <w:ind w:left="-105"/>
              <w:rPr>
                <w:b/>
                <w:noProof/>
              </w:rPr>
            </w:pPr>
            <w:r w:rsidRPr="00796A67">
              <w:rPr>
                <w:b/>
                <w:noProof/>
              </w:rPr>
              <w:t>11 лютого 2020 року</w:t>
            </w:r>
          </w:p>
        </w:tc>
        <w:tc>
          <w:tcPr>
            <w:tcW w:w="2728" w:type="dxa"/>
            <w:hideMark/>
          </w:tcPr>
          <w:p w:rsidR="00E04931" w:rsidRPr="00FF5B55" w:rsidRDefault="0052217F" w:rsidP="0052217F">
            <w:pPr>
              <w:rPr>
                <w:rFonts w:ascii="Book Antiqua" w:hAnsi="Book Antiqua"/>
                <w:noProof/>
                <w:sz w:val="24"/>
                <w:szCs w:val="24"/>
              </w:rPr>
            </w:pPr>
            <w:r w:rsidRPr="00FF5B55">
              <w:rPr>
                <w:rFonts w:ascii="Book Antiqua" w:hAnsi="Book Antiqua"/>
              </w:rPr>
              <w:t xml:space="preserve">        </w:t>
            </w:r>
            <w:r w:rsidR="008619F6">
              <w:rPr>
                <w:rFonts w:ascii="Book Antiqua" w:hAnsi="Book Antiqua"/>
              </w:rPr>
              <w:t xml:space="preserve">    </w:t>
            </w:r>
            <w:r w:rsidR="00E04931" w:rsidRPr="00FF5B55">
              <w:rPr>
                <w:rFonts w:ascii="Book Antiqua" w:hAnsi="Book Antiqua"/>
                <w:sz w:val="24"/>
                <w:szCs w:val="24"/>
              </w:rPr>
              <w:t>Київ</w:t>
            </w:r>
          </w:p>
        </w:tc>
        <w:tc>
          <w:tcPr>
            <w:tcW w:w="3190" w:type="dxa"/>
            <w:hideMark/>
          </w:tcPr>
          <w:p w:rsidR="00E04931" w:rsidRPr="0052217F" w:rsidRDefault="00E04931" w:rsidP="007315C8">
            <w:pPr>
              <w:rPr>
                <w:noProof/>
              </w:rPr>
            </w:pPr>
            <w:r w:rsidRPr="0052217F">
              <w:rPr>
                <w:b/>
              </w:rPr>
              <w:t>№ </w:t>
            </w:r>
            <w:r w:rsidR="007315C8">
              <w:rPr>
                <w:b/>
              </w:rPr>
              <w:t>391</w:t>
            </w:r>
            <w:bookmarkStart w:id="0" w:name="_GoBack"/>
            <w:bookmarkEnd w:id="0"/>
            <w:r w:rsidR="00796A67">
              <w:rPr>
                <w:b/>
              </w:rPr>
              <w:t>/2дп/15-20</w:t>
            </w:r>
            <w:r w:rsidR="001D0F43">
              <w:rPr>
                <w:b/>
              </w:rPr>
              <w:t xml:space="preserve"> </w:t>
            </w:r>
            <w:r w:rsidR="00FB274F">
              <w:rPr>
                <w:b/>
              </w:rPr>
              <w:t xml:space="preserve"> </w:t>
            </w:r>
          </w:p>
        </w:tc>
      </w:tr>
    </w:tbl>
    <w:p w:rsidR="00E04931" w:rsidRPr="00750EB0" w:rsidRDefault="00E04931" w:rsidP="00E04931">
      <w:pPr>
        <w:tabs>
          <w:tab w:val="left" w:pos="4111"/>
        </w:tabs>
        <w:ind w:right="5811"/>
        <w:jc w:val="both"/>
        <w:rPr>
          <w:b/>
          <w:sz w:val="24"/>
          <w:szCs w:val="24"/>
          <w:lang w:eastAsia="ru-RU"/>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2"/>
      </w:tblGrid>
      <w:tr w:rsidR="00E04931" w:rsidRPr="00757616" w:rsidTr="009B157D">
        <w:trPr>
          <w:trHeight w:val="1268"/>
        </w:trPr>
        <w:tc>
          <w:tcPr>
            <w:tcW w:w="4962" w:type="dxa"/>
            <w:tcBorders>
              <w:top w:val="nil"/>
              <w:left w:val="nil"/>
              <w:bottom w:val="nil"/>
              <w:right w:val="nil"/>
            </w:tcBorders>
          </w:tcPr>
          <w:p w:rsidR="00E04931" w:rsidRPr="00B4333E" w:rsidRDefault="00E04931" w:rsidP="00B4333E">
            <w:pPr>
              <w:tabs>
                <w:tab w:val="left" w:pos="3153"/>
              </w:tabs>
              <w:ind w:right="317"/>
              <w:jc w:val="both"/>
              <w:rPr>
                <w:b/>
                <w:sz w:val="24"/>
                <w:szCs w:val="24"/>
              </w:rPr>
            </w:pPr>
            <w:r w:rsidRPr="00B4333E">
              <w:rPr>
                <w:b/>
                <w:sz w:val="24"/>
                <w:szCs w:val="24"/>
              </w:rPr>
              <w:t xml:space="preserve">Про </w:t>
            </w:r>
            <w:r w:rsidR="00C65033" w:rsidRPr="00B4333E">
              <w:rPr>
                <w:b/>
                <w:sz w:val="24"/>
                <w:szCs w:val="24"/>
              </w:rPr>
              <w:t>відкритт</w:t>
            </w:r>
            <w:r w:rsidR="0096483A" w:rsidRPr="00B4333E">
              <w:rPr>
                <w:b/>
                <w:sz w:val="24"/>
                <w:szCs w:val="24"/>
              </w:rPr>
              <w:t>я</w:t>
            </w:r>
            <w:r w:rsidR="00C65033" w:rsidRPr="00B4333E">
              <w:rPr>
                <w:b/>
                <w:sz w:val="24"/>
                <w:szCs w:val="24"/>
              </w:rPr>
              <w:t xml:space="preserve"> дисциплінарної справи</w:t>
            </w:r>
            <w:r w:rsidRPr="00B4333E">
              <w:rPr>
                <w:b/>
                <w:sz w:val="24"/>
                <w:szCs w:val="24"/>
              </w:rPr>
              <w:t xml:space="preserve"> стосовно судді </w:t>
            </w:r>
            <w:r w:rsidR="002C4E94">
              <w:rPr>
                <w:b/>
                <w:sz w:val="24"/>
                <w:szCs w:val="24"/>
              </w:rPr>
              <w:t>Бабушкінського районного суду міста Дніпропетровська Яковлева Д.О.</w:t>
            </w:r>
          </w:p>
          <w:p w:rsidR="0096483A" w:rsidRPr="00757616" w:rsidRDefault="0096483A" w:rsidP="00B4333E">
            <w:pPr>
              <w:tabs>
                <w:tab w:val="left" w:pos="3153"/>
              </w:tabs>
              <w:ind w:right="-108"/>
              <w:jc w:val="both"/>
              <w:rPr>
                <w:b/>
                <w:sz w:val="22"/>
                <w:szCs w:val="22"/>
              </w:rPr>
            </w:pPr>
          </w:p>
        </w:tc>
      </w:tr>
    </w:tbl>
    <w:p w:rsidR="00757616" w:rsidRDefault="00757616" w:rsidP="00757616">
      <w:pPr>
        <w:suppressAutoHyphens/>
        <w:ind w:right="-1" w:firstLine="684"/>
        <w:jc w:val="both"/>
      </w:pPr>
      <w:r w:rsidRPr="0069424D">
        <w:t xml:space="preserve">Друга Дисциплінарна палата Вищої ради правосуддя у складі </w:t>
      </w:r>
      <w:r w:rsidR="00B53032">
        <w:br/>
      </w:r>
      <w:r w:rsidRPr="0069424D">
        <w:t>головуючого –</w:t>
      </w:r>
      <w:r w:rsidR="002C4E94">
        <w:t xml:space="preserve"> Грищука В.К., </w:t>
      </w:r>
      <w:r w:rsidR="00FE0923" w:rsidRPr="00FE0923">
        <w:t xml:space="preserve">членів Артеменка І.А., Блажівської О.Є., </w:t>
      </w:r>
      <w:r w:rsidR="002C4E94" w:rsidRPr="00FE0923">
        <w:t>Прудивуса О.В.,</w:t>
      </w:r>
      <w:r w:rsidR="002C4E94">
        <w:t xml:space="preserve"> </w:t>
      </w:r>
      <w:r w:rsidRPr="0069424D">
        <w:t>розглянувши висновок доповідача – члена Другої Дисциплінарн</w:t>
      </w:r>
      <w:r w:rsidR="00696A1D">
        <w:t xml:space="preserve">ої палати Вищої ради правосуддя </w:t>
      </w:r>
      <w:r w:rsidRPr="0069424D">
        <w:t>Худика М.П. за резу</w:t>
      </w:r>
      <w:r>
        <w:t>льтатами попередньої перевірки</w:t>
      </w:r>
      <w:r w:rsidRPr="0069424D">
        <w:t xml:space="preserve"> </w:t>
      </w:r>
      <w:r w:rsidR="00C54B77">
        <w:t xml:space="preserve">дисциплінарної </w:t>
      </w:r>
      <w:r w:rsidRPr="0069424D">
        <w:t>скарг</w:t>
      </w:r>
      <w:r w:rsidR="00FE0923">
        <w:t>и</w:t>
      </w:r>
      <w:r w:rsidR="006A1944">
        <w:rPr>
          <w:rFonts w:cs="Calibri"/>
          <w:szCs w:val="22"/>
        </w:rPr>
        <w:t xml:space="preserve"> </w:t>
      </w:r>
      <w:r w:rsidR="00D47C7D" w:rsidRPr="00D47C7D">
        <w:rPr>
          <w:rFonts w:cs="Calibri"/>
          <w:szCs w:val="22"/>
        </w:rPr>
        <w:t>публічного акціонерного товариства «АрселорМіт</w:t>
      </w:r>
      <w:r w:rsidR="00BE4D63">
        <w:rPr>
          <w:rFonts w:cs="Calibri"/>
          <w:szCs w:val="22"/>
        </w:rPr>
        <w:t>т</w:t>
      </w:r>
      <w:r w:rsidR="00D47C7D" w:rsidRPr="00D47C7D">
        <w:rPr>
          <w:rFonts w:cs="Calibri"/>
          <w:szCs w:val="22"/>
        </w:rPr>
        <w:t xml:space="preserve">ал Кривий Ріг» </w:t>
      </w:r>
      <w:r w:rsidR="00FE0923" w:rsidRPr="00FE0923">
        <w:rPr>
          <w:rFonts w:cs="Calibri"/>
          <w:szCs w:val="22"/>
        </w:rPr>
        <w:t xml:space="preserve">стосовно судді </w:t>
      </w:r>
      <w:r w:rsidR="002C4E94">
        <w:rPr>
          <w:rFonts w:cs="Calibri"/>
          <w:szCs w:val="22"/>
        </w:rPr>
        <w:t xml:space="preserve">Бабушкінського районного суду міста Дніпропетровська Яковлева </w:t>
      </w:r>
      <w:r w:rsidR="002C4E94" w:rsidRPr="002C4E94">
        <w:rPr>
          <w:rFonts w:cs="Calibri"/>
          <w:szCs w:val="22"/>
        </w:rPr>
        <w:t>Дмитра Олександровича</w:t>
      </w:r>
      <w:r w:rsidRPr="0069424D">
        <w:t>,</w:t>
      </w:r>
    </w:p>
    <w:p w:rsidR="001A4869" w:rsidRDefault="001A4869" w:rsidP="00757616">
      <w:pPr>
        <w:suppressAutoHyphens/>
        <w:ind w:right="-1" w:firstLine="684"/>
        <w:jc w:val="both"/>
      </w:pPr>
    </w:p>
    <w:p w:rsidR="00E04931" w:rsidRPr="00EB71A5" w:rsidRDefault="00E04931" w:rsidP="00E04931">
      <w:pPr>
        <w:spacing w:line="20" w:lineRule="atLeast"/>
        <w:jc w:val="center"/>
        <w:rPr>
          <w:b/>
          <w:sz w:val="27"/>
          <w:szCs w:val="27"/>
          <w:lang w:eastAsia="ru-RU"/>
        </w:rPr>
      </w:pPr>
      <w:r w:rsidRPr="00EB71A5">
        <w:rPr>
          <w:b/>
          <w:sz w:val="27"/>
          <w:szCs w:val="27"/>
          <w:lang w:eastAsia="ru-RU"/>
        </w:rPr>
        <w:t>встановила:</w:t>
      </w:r>
    </w:p>
    <w:p w:rsidR="00133311" w:rsidRPr="00EB71A5" w:rsidRDefault="00133311" w:rsidP="00E04931">
      <w:pPr>
        <w:spacing w:line="20" w:lineRule="atLeast"/>
        <w:jc w:val="center"/>
        <w:rPr>
          <w:b/>
          <w:sz w:val="27"/>
          <w:szCs w:val="27"/>
          <w:lang w:eastAsia="ru-RU"/>
        </w:rPr>
      </w:pPr>
    </w:p>
    <w:p w:rsidR="00A45CDC" w:rsidRDefault="00D47C7D" w:rsidP="00A45CDC">
      <w:pPr>
        <w:jc w:val="both"/>
      </w:pPr>
      <w:r>
        <w:t>6</w:t>
      </w:r>
      <w:r w:rsidR="00FE0923" w:rsidRPr="00AF27E2">
        <w:t xml:space="preserve"> </w:t>
      </w:r>
      <w:r>
        <w:t>листопада</w:t>
      </w:r>
      <w:r w:rsidR="00FE0923" w:rsidRPr="00AF27E2">
        <w:t xml:space="preserve"> 201</w:t>
      </w:r>
      <w:r>
        <w:t>9</w:t>
      </w:r>
      <w:r w:rsidR="00FE0923" w:rsidRPr="00AF27E2">
        <w:t xml:space="preserve"> року</w:t>
      </w:r>
      <w:r>
        <w:t xml:space="preserve"> </w:t>
      </w:r>
      <w:r w:rsidR="00FE0923" w:rsidRPr="00AF27E2">
        <w:t xml:space="preserve">до Вищої ради правосуддя надійшла </w:t>
      </w:r>
      <w:r w:rsidR="00C54B77">
        <w:t xml:space="preserve">дисциплінарна </w:t>
      </w:r>
      <w:r w:rsidR="00FE0923" w:rsidRPr="00AF27E2">
        <w:t xml:space="preserve">скарга </w:t>
      </w:r>
      <w:r w:rsidRPr="00D47C7D">
        <w:t>публічного акціонерного товар</w:t>
      </w:r>
      <w:r w:rsidR="008D7624">
        <w:t>иства «АрселорМі</w:t>
      </w:r>
      <w:r w:rsidR="00BE4D63">
        <w:t>т</w:t>
      </w:r>
      <w:r w:rsidR="008D7624">
        <w:t>тал Кривий Ріг»</w:t>
      </w:r>
      <w:r w:rsidR="006A63F8">
        <w:t>,</w:t>
      </w:r>
      <w:r w:rsidR="008D7624">
        <w:t xml:space="preserve"> </w:t>
      </w:r>
      <w:r w:rsidRPr="00D47C7D">
        <w:t xml:space="preserve">подана адвокатом Дубовиченком </w:t>
      </w:r>
      <w:r>
        <w:t>О.С.</w:t>
      </w:r>
      <w:r w:rsidR="006A63F8">
        <w:t>,</w:t>
      </w:r>
      <w:r>
        <w:t xml:space="preserve"> </w:t>
      </w:r>
      <w:r w:rsidR="00FE0923" w:rsidRPr="00AF27E2">
        <w:t xml:space="preserve">на </w:t>
      </w:r>
      <w:r>
        <w:t>поведінку</w:t>
      </w:r>
      <w:r w:rsidR="002C4E94">
        <w:t xml:space="preserve"> </w:t>
      </w:r>
      <w:r w:rsidR="00FE0923" w:rsidRPr="00AF27E2">
        <w:t xml:space="preserve">судді </w:t>
      </w:r>
      <w:r w:rsidR="002C4E94" w:rsidRPr="002C4E94">
        <w:t>Бабушкінського районного суду міста Дніпропетровська Яковлева</w:t>
      </w:r>
      <w:r w:rsidR="002C4E94">
        <w:t xml:space="preserve"> Д.О. </w:t>
      </w:r>
      <w:r w:rsidR="00FE0923" w:rsidRPr="00AF27E2">
        <w:t xml:space="preserve">під час розгляду </w:t>
      </w:r>
      <w:r>
        <w:t xml:space="preserve">справи </w:t>
      </w:r>
      <w:r w:rsidR="00C54B77">
        <w:br/>
      </w:r>
      <w:r>
        <w:t>№ 200/11203/19 (провадження № 1-кс/200/6971/19).</w:t>
      </w:r>
    </w:p>
    <w:p w:rsidR="008D7624" w:rsidRDefault="008D7624" w:rsidP="00A45CDC">
      <w:pPr>
        <w:ind w:firstLine="708"/>
        <w:jc w:val="both"/>
      </w:pPr>
      <w:r w:rsidRPr="008D7624">
        <w:t xml:space="preserve">Автор скарги зазначив, що </w:t>
      </w:r>
      <w:r>
        <w:t xml:space="preserve">станом на день звернення зі скаргою </w:t>
      </w:r>
      <w:r>
        <w:br/>
        <w:t xml:space="preserve">(4 листопада 2019 року) суддею Яковлевим Д.О. </w:t>
      </w:r>
      <w:r w:rsidR="00A45CDC">
        <w:t>не розглянут</w:t>
      </w:r>
      <w:r w:rsidR="00657382">
        <w:t>а</w:t>
      </w:r>
      <w:r w:rsidR="00A45CDC">
        <w:t xml:space="preserve"> подан</w:t>
      </w:r>
      <w:r w:rsidR="00657382">
        <w:t>а</w:t>
      </w:r>
      <w:r w:rsidR="00A45CDC">
        <w:t xml:space="preserve"> до суду </w:t>
      </w:r>
      <w:r w:rsidR="00657382">
        <w:br/>
      </w:r>
      <w:r w:rsidR="00A45CDC">
        <w:t>29 липня 2019 року скарг</w:t>
      </w:r>
      <w:r w:rsidR="00657382">
        <w:t>а</w:t>
      </w:r>
      <w:r w:rsidR="00A45CDC">
        <w:t xml:space="preserve"> на бездіяльність органу досудового розслідування</w:t>
      </w:r>
      <w:r w:rsidR="00657382">
        <w:t>, яка полягає</w:t>
      </w:r>
      <w:r w:rsidR="00A45CDC">
        <w:t xml:space="preserve"> </w:t>
      </w:r>
      <w:r w:rsidR="00657382">
        <w:t>у неповерненні</w:t>
      </w:r>
      <w:r w:rsidR="00A45CDC">
        <w:t xml:space="preserve"> тимчасово вилученого майна, що</w:t>
      </w:r>
      <w:r w:rsidR="006A63F8">
        <w:t>,</w:t>
      </w:r>
      <w:r w:rsidR="00A45CDC">
        <w:t xml:space="preserve"> на </w:t>
      </w:r>
      <w:r w:rsidR="006A63F8">
        <w:t>думку</w:t>
      </w:r>
      <w:r w:rsidR="00A45CDC">
        <w:t xml:space="preserve"> скаржника, свідчить про навмисне та безпідставне затягування </w:t>
      </w:r>
      <w:r w:rsidR="001D5518">
        <w:t xml:space="preserve">розгляду скарги </w:t>
      </w:r>
      <w:r w:rsidR="00A45CDC">
        <w:t>протягом строку, встановленого законом</w:t>
      </w:r>
      <w:r w:rsidR="00657382">
        <w:t>,</w:t>
      </w:r>
      <w:r w:rsidR="001D5518">
        <w:t xml:space="preserve"> – не пізніше </w:t>
      </w:r>
      <w:r w:rsidR="001D5518" w:rsidRPr="001D5518">
        <w:t>сімдесяти двох годин з моменту надходж</w:t>
      </w:r>
      <w:r w:rsidR="001D5518">
        <w:t>ення скарги до суду.</w:t>
      </w:r>
    </w:p>
    <w:p w:rsidR="00FB724F" w:rsidRPr="00C54B77" w:rsidRDefault="00FB724F" w:rsidP="00C54B77">
      <w:pPr>
        <w:ind w:firstLine="708"/>
        <w:jc w:val="both"/>
        <w:rPr>
          <w:bCs/>
          <w:shd w:val="clear" w:color="auto" w:fill="FFFFFF"/>
        </w:rPr>
      </w:pPr>
      <w:r>
        <w:rPr>
          <w:bCs/>
          <w:shd w:val="clear" w:color="auto" w:fill="FFFFFF"/>
        </w:rPr>
        <w:t>Зазначене</w:t>
      </w:r>
      <w:r w:rsidR="00FE0923" w:rsidRPr="00FE0923">
        <w:rPr>
          <w:bCs/>
          <w:shd w:val="clear" w:color="auto" w:fill="FFFFFF"/>
        </w:rPr>
        <w:t xml:space="preserve">, </w:t>
      </w:r>
      <w:r w:rsidR="00DF1C06">
        <w:rPr>
          <w:bCs/>
          <w:shd w:val="clear" w:color="auto" w:fill="FFFFFF"/>
        </w:rPr>
        <w:t>на переконання скаржника</w:t>
      </w:r>
      <w:r w:rsidR="00FE0923" w:rsidRPr="00FE0923">
        <w:rPr>
          <w:bCs/>
          <w:shd w:val="clear" w:color="auto" w:fill="FFFFFF"/>
        </w:rPr>
        <w:t>,</w:t>
      </w:r>
      <w:r w:rsidR="00DF1C06">
        <w:rPr>
          <w:bCs/>
          <w:shd w:val="clear" w:color="auto" w:fill="FFFFFF"/>
        </w:rPr>
        <w:t xml:space="preserve"> </w:t>
      </w:r>
      <w:r w:rsidR="001D5518">
        <w:rPr>
          <w:bCs/>
          <w:shd w:val="clear" w:color="auto" w:fill="FFFFFF"/>
        </w:rPr>
        <w:t xml:space="preserve">свідчить про наявність у поведінці </w:t>
      </w:r>
      <w:r w:rsidR="009B157D">
        <w:rPr>
          <w:bCs/>
          <w:shd w:val="clear" w:color="auto" w:fill="FFFFFF"/>
        </w:rPr>
        <w:t>судд</w:t>
      </w:r>
      <w:r w:rsidR="001D5518">
        <w:rPr>
          <w:bCs/>
          <w:shd w:val="clear" w:color="auto" w:fill="FFFFFF"/>
        </w:rPr>
        <w:t>і</w:t>
      </w:r>
      <w:r w:rsidR="009B157D" w:rsidRPr="00FE0923">
        <w:rPr>
          <w:bCs/>
          <w:shd w:val="clear" w:color="auto" w:fill="FFFFFF"/>
        </w:rPr>
        <w:t xml:space="preserve"> </w:t>
      </w:r>
      <w:r w:rsidR="009B157D" w:rsidRPr="00DF1C06">
        <w:rPr>
          <w:bCs/>
          <w:shd w:val="clear" w:color="auto" w:fill="FFFFFF"/>
        </w:rPr>
        <w:t>Бабушкінського районного суду міста Дніпропетровська Яковлев</w:t>
      </w:r>
      <w:r w:rsidR="001D5518">
        <w:rPr>
          <w:bCs/>
          <w:shd w:val="clear" w:color="auto" w:fill="FFFFFF"/>
        </w:rPr>
        <w:t>а</w:t>
      </w:r>
      <w:r w:rsidR="009B157D" w:rsidRPr="00DF1C06">
        <w:rPr>
          <w:bCs/>
          <w:shd w:val="clear" w:color="auto" w:fill="FFFFFF"/>
        </w:rPr>
        <w:t xml:space="preserve"> Д.О</w:t>
      </w:r>
      <w:r w:rsidR="00657382">
        <w:rPr>
          <w:bCs/>
          <w:shd w:val="clear" w:color="auto" w:fill="FFFFFF"/>
        </w:rPr>
        <w:t xml:space="preserve">. </w:t>
      </w:r>
      <w:r w:rsidR="00FE0923" w:rsidRPr="00FE0923">
        <w:rPr>
          <w:bCs/>
          <w:shd w:val="clear" w:color="auto" w:fill="FFFFFF"/>
        </w:rPr>
        <w:t>ознак дисциплінарних проступків, передбачених пункт</w:t>
      </w:r>
      <w:r w:rsidR="001D5518">
        <w:rPr>
          <w:bCs/>
          <w:shd w:val="clear" w:color="auto" w:fill="FFFFFF"/>
        </w:rPr>
        <w:t>ом</w:t>
      </w:r>
      <w:r w:rsidR="00FE0923" w:rsidRPr="00FE0923">
        <w:rPr>
          <w:bCs/>
          <w:shd w:val="clear" w:color="auto" w:fill="FFFFFF"/>
        </w:rPr>
        <w:t xml:space="preserve"> 2 частини першої статті 106 Закону України «П</w:t>
      </w:r>
      <w:r>
        <w:rPr>
          <w:bCs/>
          <w:shd w:val="clear" w:color="auto" w:fill="FFFFFF"/>
        </w:rPr>
        <w:t xml:space="preserve">ро судоустрій </w:t>
      </w:r>
      <w:r w:rsidR="001D5518">
        <w:rPr>
          <w:bCs/>
          <w:shd w:val="clear" w:color="auto" w:fill="FFFFFF"/>
        </w:rPr>
        <w:t>і статус суддів»</w:t>
      </w:r>
      <w:r w:rsidR="00C54B77">
        <w:rPr>
          <w:bCs/>
          <w:shd w:val="clear" w:color="auto" w:fill="FFFFFF"/>
        </w:rPr>
        <w:t xml:space="preserve"> (</w:t>
      </w:r>
      <w:r w:rsidR="00C54B77" w:rsidRPr="00C54B77">
        <w:rPr>
          <w:bCs/>
          <w:shd w:val="clear" w:color="auto" w:fill="FFFFFF"/>
        </w:rPr>
        <w:t>безпідставн</w:t>
      </w:r>
      <w:r w:rsidR="00C54B77">
        <w:rPr>
          <w:bCs/>
          <w:shd w:val="clear" w:color="auto" w:fill="FFFFFF"/>
        </w:rPr>
        <w:t>е</w:t>
      </w:r>
      <w:r w:rsidR="00C54B77" w:rsidRPr="00C54B77">
        <w:rPr>
          <w:bCs/>
          <w:shd w:val="clear" w:color="auto" w:fill="FFFFFF"/>
        </w:rPr>
        <w:t xml:space="preserve"> затягування або невжиття суддею заходів щодо розгляду заяви, скарги чи справи протягом строку, встановленог</w:t>
      </w:r>
      <w:r w:rsidR="00C54B77">
        <w:rPr>
          <w:bCs/>
          <w:shd w:val="clear" w:color="auto" w:fill="FFFFFF"/>
        </w:rPr>
        <w:t>о законом).</w:t>
      </w:r>
    </w:p>
    <w:p w:rsidR="00FE0923" w:rsidRPr="00F254A6" w:rsidRDefault="00FE0923" w:rsidP="00FE0923">
      <w:pPr>
        <w:ind w:firstLine="708"/>
        <w:jc w:val="both"/>
      </w:pPr>
      <w:r w:rsidRPr="00F254A6">
        <w:t xml:space="preserve">Відповідно до протоколу автоматизованого розподілу справи між членами Вищої ради правосуддя від </w:t>
      </w:r>
      <w:r w:rsidR="001D5518">
        <w:t>6 листопада 2019 року вказану</w:t>
      </w:r>
      <w:r w:rsidR="00C54B77">
        <w:t xml:space="preserve"> дисциплінарну</w:t>
      </w:r>
      <w:r w:rsidRPr="00F254A6">
        <w:t xml:space="preserve"> скаргу</w:t>
      </w:r>
      <w:r w:rsidR="00E36442" w:rsidRPr="00E36442">
        <w:t xml:space="preserve"> </w:t>
      </w:r>
      <w:r w:rsidRPr="00F254A6">
        <w:t xml:space="preserve">передано </w:t>
      </w:r>
      <w:r w:rsidR="00B53032">
        <w:t>члену Вищої ради правосуддя Худику М.П.</w:t>
      </w:r>
      <w:r w:rsidRPr="00F254A6">
        <w:t xml:space="preserve"> для проведення попередньої перевірки (єдин</w:t>
      </w:r>
      <w:r w:rsidR="001D5518">
        <w:t>ий</w:t>
      </w:r>
      <w:r w:rsidRPr="00F254A6">
        <w:t xml:space="preserve"> унікальн</w:t>
      </w:r>
      <w:r w:rsidR="001D5518">
        <w:t>ий</w:t>
      </w:r>
      <w:r w:rsidRPr="00F254A6">
        <w:t xml:space="preserve"> номер справ</w:t>
      </w:r>
      <w:r w:rsidR="001D5518">
        <w:t>и</w:t>
      </w:r>
      <w:r w:rsidR="00E36442">
        <w:t xml:space="preserve"> </w:t>
      </w:r>
      <w:r w:rsidR="001D5518">
        <w:t>1056/1/13-19</w:t>
      </w:r>
      <w:r w:rsidRPr="00F254A6">
        <w:t>).</w:t>
      </w:r>
    </w:p>
    <w:p w:rsidR="0096483A" w:rsidRPr="00887738" w:rsidRDefault="0096483A" w:rsidP="0096483A">
      <w:pPr>
        <w:ind w:firstLine="720"/>
        <w:jc w:val="both"/>
      </w:pPr>
      <w:r w:rsidRPr="00887738">
        <w:lastRenderedPageBreak/>
        <w:t>Згідно зі статтею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0F643D" w:rsidRPr="000F643D" w:rsidRDefault="000F643D" w:rsidP="000F643D">
      <w:pPr>
        <w:ind w:firstLine="709"/>
        <w:jc w:val="both"/>
        <w:rPr>
          <w:rStyle w:val="rvts0"/>
        </w:rPr>
      </w:pPr>
      <w:r w:rsidRPr="000F643D">
        <w:rPr>
          <w:rStyle w:val="rvts0"/>
        </w:rPr>
        <w:t>Дисциплінарне провадження щодо суддів включає попереднє вивчення матеріалів, що мають ознаки вчинення суддею дисциплінарного проступку, та прийняття рішення про відкриття дисциплінарної справи або відмову у її відкритті, розгляд дисциплінарної скарги та ухвалення рішення про притягнення або відмову в притягненні судді до дисциплінарної відповідальності (частина третя статті 42 Закону України «Про Вищу раду правосуддя»).</w:t>
      </w:r>
    </w:p>
    <w:p w:rsidR="000F643D" w:rsidRDefault="000F643D" w:rsidP="000F643D">
      <w:pPr>
        <w:ind w:firstLine="709"/>
        <w:jc w:val="both"/>
        <w:rPr>
          <w:rStyle w:val="rvts0"/>
        </w:rPr>
      </w:pPr>
      <w:r w:rsidRPr="000F643D">
        <w:rPr>
          <w:rStyle w:val="rvts0"/>
        </w:rPr>
        <w:t>Пунктом 4 частини першої статті 43 Закону України «Про Вищу раду правосуддя» передбачено, що член Дисциплінарної палати, визначений для попередньої перевірки відповідної дисциплінарної скарги (доповідач), за відсутності підстав для залишення без розгляду та п</w:t>
      </w:r>
      <w:r w:rsidR="00E40ECE">
        <w:rPr>
          <w:rStyle w:val="rvts0"/>
        </w:rPr>
        <w:t>овернення дисциплінарної скарги –</w:t>
      </w:r>
      <w:r w:rsidRPr="000F643D">
        <w:rPr>
          <w:rStyle w:val="rvts0"/>
        </w:rPr>
        <w:t xml:space="preserve"> готує матеріали у строки, встановлені регламентом, з пропозицією про відкриття чи відмову у відкритті дисциплінарної справи.</w:t>
      </w:r>
    </w:p>
    <w:p w:rsidR="00EE6372" w:rsidRDefault="00EE6372" w:rsidP="000F643D">
      <w:pPr>
        <w:ind w:firstLine="709"/>
        <w:jc w:val="both"/>
      </w:pPr>
      <w:r>
        <w:t>Відповідно до вимог статті 43 Закону України «Про Вищу раду правосуддя» членом Другої Дисциплінарної палати Вищої ради правосуддя Худиком М.П. проведено попередню перевірку скарги, за результатами якої складено вмотивований висновок із викладенням фактів та обставин, що обґрунтовують надану у ньому пропозицію.</w:t>
      </w:r>
    </w:p>
    <w:p w:rsidR="00BA7631" w:rsidRPr="00BA7631" w:rsidRDefault="0096483A" w:rsidP="00BA7631">
      <w:pPr>
        <w:pStyle w:val="a7"/>
        <w:widowControl w:val="0"/>
        <w:ind w:firstLine="708"/>
        <w:jc w:val="both"/>
        <w:rPr>
          <w:rFonts w:cs="Times New Roman"/>
          <w:szCs w:val="28"/>
        </w:rPr>
      </w:pPr>
      <w:r w:rsidRPr="00887738">
        <w:rPr>
          <w:rFonts w:cs="Times New Roman"/>
          <w:szCs w:val="28"/>
        </w:rPr>
        <w:t xml:space="preserve">Розглянувши висновок доповідача – члена </w:t>
      </w:r>
      <w:r w:rsidR="00CA6B8F" w:rsidRPr="00887738">
        <w:rPr>
          <w:rFonts w:cs="Times New Roman"/>
          <w:szCs w:val="28"/>
        </w:rPr>
        <w:t>Другої</w:t>
      </w:r>
      <w:r w:rsidRPr="00887738">
        <w:rPr>
          <w:rFonts w:cs="Times New Roman"/>
          <w:szCs w:val="28"/>
        </w:rPr>
        <w:t xml:space="preserve"> Дисциплінарної палати Вищої ради правосуддя </w:t>
      </w:r>
      <w:r w:rsidR="003A6E67" w:rsidRPr="00887738">
        <w:rPr>
          <w:rFonts w:cs="Times New Roman"/>
          <w:szCs w:val="28"/>
        </w:rPr>
        <w:t>Худика М.П.</w:t>
      </w:r>
      <w:r w:rsidRPr="00887738">
        <w:rPr>
          <w:rFonts w:cs="Times New Roman"/>
          <w:szCs w:val="28"/>
        </w:rPr>
        <w:t xml:space="preserve"> та додані до нього матеріали</w:t>
      </w:r>
      <w:r w:rsidR="000F6546" w:rsidRPr="00887738">
        <w:rPr>
          <w:rFonts w:cs="Times New Roman"/>
          <w:szCs w:val="28"/>
        </w:rPr>
        <w:t xml:space="preserve"> попередньої перевірки</w:t>
      </w:r>
      <w:r w:rsidRPr="00887738">
        <w:rPr>
          <w:rFonts w:cs="Times New Roman"/>
          <w:szCs w:val="28"/>
        </w:rPr>
        <w:t xml:space="preserve">, </w:t>
      </w:r>
      <w:r w:rsidR="00CA6B8F" w:rsidRPr="00887738">
        <w:rPr>
          <w:rFonts w:cs="Times New Roman"/>
          <w:szCs w:val="28"/>
        </w:rPr>
        <w:t>Друга</w:t>
      </w:r>
      <w:r w:rsidRPr="00887738">
        <w:rPr>
          <w:rFonts w:cs="Times New Roman"/>
          <w:szCs w:val="28"/>
        </w:rPr>
        <w:t xml:space="preserve"> Дисциплінарна палата Вищої ради правосуддя дійшла висновку про </w:t>
      </w:r>
      <w:r w:rsidR="000F6546" w:rsidRPr="00887738">
        <w:rPr>
          <w:rFonts w:cs="Times New Roman"/>
          <w:szCs w:val="28"/>
        </w:rPr>
        <w:t xml:space="preserve">необхідність </w:t>
      </w:r>
      <w:r w:rsidRPr="00887738">
        <w:rPr>
          <w:rFonts w:cs="Times New Roman"/>
          <w:szCs w:val="28"/>
        </w:rPr>
        <w:t xml:space="preserve">відкриття дисциплінарної справи стосовно судді </w:t>
      </w:r>
      <w:r w:rsidR="00BA7631" w:rsidRPr="00BA7631">
        <w:rPr>
          <w:rFonts w:cs="Times New Roman"/>
          <w:szCs w:val="28"/>
        </w:rPr>
        <w:t>Бабушкінського районного суду міста Дніпропетровська Яковлева</w:t>
      </w:r>
      <w:r w:rsidR="00BA7631">
        <w:rPr>
          <w:rFonts w:cs="Times New Roman"/>
          <w:szCs w:val="28"/>
        </w:rPr>
        <w:t xml:space="preserve"> Д.О. </w:t>
      </w:r>
    </w:p>
    <w:p w:rsidR="001D5518" w:rsidRPr="001D5518" w:rsidRDefault="00F1426D" w:rsidP="001D5518">
      <w:pPr>
        <w:pStyle w:val="a7"/>
        <w:widowControl w:val="0"/>
        <w:ind w:firstLine="708"/>
        <w:jc w:val="both"/>
        <w:rPr>
          <w:rFonts w:cs="Times New Roman"/>
          <w:szCs w:val="28"/>
        </w:rPr>
      </w:pPr>
      <w:r w:rsidRPr="00BA7631">
        <w:rPr>
          <w:rFonts w:cs="Times New Roman"/>
          <w:szCs w:val="28"/>
        </w:rPr>
        <w:t>Під час попередньої п</w:t>
      </w:r>
      <w:r>
        <w:rPr>
          <w:rFonts w:cs="Times New Roman"/>
          <w:szCs w:val="28"/>
        </w:rPr>
        <w:t xml:space="preserve">еревірки встановлено, що </w:t>
      </w:r>
      <w:r w:rsidR="001D5518">
        <w:rPr>
          <w:rFonts w:cs="Times New Roman"/>
          <w:szCs w:val="28"/>
        </w:rPr>
        <w:t xml:space="preserve">29 липня 2019 року </w:t>
      </w:r>
      <w:r w:rsidRPr="00BA7631">
        <w:rPr>
          <w:rFonts w:cs="Times New Roman"/>
          <w:szCs w:val="28"/>
        </w:rPr>
        <w:t xml:space="preserve">до Бабушкінського районного суду міста Дніпропетровська надійшла </w:t>
      </w:r>
      <w:r w:rsidR="001D5518">
        <w:rPr>
          <w:rFonts w:cs="Times New Roman"/>
          <w:szCs w:val="28"/>
        </w:rPr>
        <w:t>скарга</w:t>
      </w:r>
      <w:r w:rsidR="001D5518" w:rsidRPr="001D5518">
        <w:rPr>
          <w:rFonts w:cs="Times New Roman"/>
          <w:szCs w:val="28"/>
        </w:rPr>
        <w:t xml:space="preserve"> </w:t>
      </w:r>
      <w:r w:rsidR="001D5518">
        <w:rPr>
          <w:rFonts w:cs="Times New Roman"/>
          <w:szCs w:val="28"/>
        </w:rPr>
        <w:t>адвоката</w:t>
      </w:r>
      <w:r w:rsidR="001D5518" w:rsidRPr="001D5518">
        <w:rPr>
          <w:rFonts w:cs="Times New Roman"/>
          <w:szCs w:val="28"/>
        </w:rPr>
        <w:t xml:space="preserve"> Дубовиченк</w:t>
      </w:r>
      <w:r w:rsidR="001D5518">
        <w:rPr>
          <w:rFonts w:cs="Times New Roman"/>
          <w:szCs w:val="28"/>
        </w:rPr>
        <w:t xml:space="preserve">а </w:t>
      </w:r>
      <w:r w:rsidR="001D5518" w:rsidRPr="001D5518">
        <w:rPr>
          <w:rFonts w:cs="Times New Roman"/>
          <w:szCs w:val="28"/>
        </w:rPr>
        <w:t>О.С.</w:t>
      </w:r>
      <w:r w:rsidR="001D5518">
        <w:rPr>
          <w:rFonts w:cs="Times New Roman"/>
          <w:szCs w:val="28"/>
        </w:rPr>
        <w:t xml:space="preserve"> в інтересах </w:t>
      </w:r>
      <w:r w:rsidR="001D5518" w:rsidRPr="001D5518">
        <w:rPr>
          <w:rFonts w:cs="Times New Roman"/>
          <w:szCs w:val="28"/>
        </w:rPr>
        <w:t>публічного акціонерного товариства «</w:t>
      </w:r>
      <w:r w:rsidR="001D5518">
        <w:rPr>
          <w:rFonts w:cs="Times New Roman"/>
          <w:szCs w:val="28"/>
        </w:rPr>
        <w:t>АрселорМіт</w:t>
      </w:r>
      <w:r w:rsidR="00BE4D63">
        <w:rPr>
          <w:rFonts w:cs="Times New Roman"/>
          <w:szCs w:val="28"/>
        </w:rPr>
        <w:t>т</w:t>
      </w:r>
      <w:r w:rsidR="001D5518">
        <w:rPr>
          <w:rFonts w:cs="Times New Roman"/>
          <w:szCs w:val="28"/>
        </w:rPr>
        <w:t>ал Кривий Ріг» на бездіяльність слідчого</w:t>
      </w:r>
      <w:r w:rsidR="00657382">
        <w:rPr>
          <w:rFonts w:cs="Times New Roman"/>
          <w:szCs w:val="28"/>
        </w:rPr>
        <w:t>, яка полягає</w:t>
      </w:r>
      <w:r w:rsidR="001D5518">
        <w:rPr>
          <w:rFonts w:cs="Times New Roman"/>
          <w:szCs w:val="28"/>
        </w:rPr>
        <w:t xml:space="preserve"> </w:t>
      </w:r>
      <w:r w:rsidR="00657382">
        <w:rPr>
          <w:rFonts w:cs="Times New Roman"/>
          <w:szCs w:val="28"/>
        </w:rPr>
        <w:t>у</w:t>
      </w:r>
      <w:r w:rsidR="001D5518">
        <w:rPr>
          <w:rFonts w:cs="Times New Roman"/>
          <w:szCs w:val="28"/>
        </w:rPr>
        <w:t xml:space="preserve"> неповерненн</w:t>
      </w:r>
      <w:r w:rsidR="00657382">
        <w:rPr>
          <w:rFonts w:cs="Times New Roman"/>
          <w:szCs w:val="28"/>
        </w:rPr>
        <w:t>і</w:t>
      </w:r>
      <w:r w:rsidR="001D5518">
        <w:rPr>
          <w:rFonts w:cs="Times New Roman"/>
          <w:szCs w:val="28"/>
        </w:rPr>
        <w:t xml:space="preserve"> тимчасово вилученого майна</w:t>
      </w:r>
      <w:r w:rsidR="009968E8">
        <w:rPr>
          <w:rFonts w:cs="Times New Roman"/>
          <w:szCs w:val="28"/>
        </w:rPr>
        <w:t>.</w:t>
      </w:r>
    </w:p>
    <w:p w:rsidR="009968E8" w:rsidRDefault="009968E8" w:rsidP="009968E8">
      <w:pPr>
        <w:pStyle w:val="a7"/>
        <w:widowControl w:val="0"/>
        <w:ind w:firstLine="708"/>
        <w:jc w:val="both"/>
        <w:rPr>
          <w:rFonts w:cs="Times New Roman"/>
          <w:szCs w:val="28"/>
        </w:rPr>
      </w:pPr>
      <w:r w:rsidRPr="00BA7631">
        <w:rPr>
          <w:rFonts w:cs="Times New Roman"/>
          <w:szCs w:val="28"/>
        </w:rPr>
        <w:t>Відповідно до протоколу автоматизованого ро</w:t>
      </w:r>
      <w:r>
        <w:rPr>
          <w:rFonts w:cs="Times New Roman"/>
          <w:szCs w:val="28"/>
        </w:rPr>
        <w:t xml:space="preserve">зподілу справи між суддями від 29 липня </w:t>
      </w:r>
      <w:r w:rsidRPr="00BA7631">
        <w:rPr>
          <w:rFonts w:cs="Times New Roman"/>
          <w:szCs w:val="28"/>
        </w:rPr>
        <w:t>201</w:t>
      </w:r>
      <w:r>
        <w:rPr>
          <w:rFonts w:cs="Times New Roman"/>
          <w:szCs w:val="28"/>
        </w:rPr>
        <w:t>9</w:t>
      </w:r>
      <w:r w:rsidRPr="00BA7631">
        <w:rPr>
          <w:rFonts w:cs="Times New Roman"/>
          <w:szCs w:val="28"/>
        </w:rPr>
        <w:t xml:space="preserve"> року </w:t>
      </w:r>
      <w:r>
        <w:rPr>
          <w:rFonts w:cs="Times New Roman"/>
          <w:szCs w:val="28"/>
        </w:rPr>
        <w:t xml:space="preserve">вказану скаргу </w:t>
      </w:r>
      <w:r w:rsidRPr="00BA7631">
        <w:rPr>
          <w:rFonts w:cs="Times New Roman"/>
          <w:szCs w:val="28"/>
        </w:rPr>
        <w:t>передано судді Яковлеву Д.О.</w:t>
      </w:r>
      <w:r>
        <w:rPr>
          <w:rFonts w:cs="Times New Roman"/>
          <w:szCs w:val="28"/>
        </w:rPr>
        <w:t xml:space="preserve"> (</w:t>
      </w:r>
      <w:r w:rsidRPr="00BA7631">
        <w:rPr>
          <w:rFonts w:cs="Times New Roman"/>
          <w:szCs w:val="28"/>
        </w:rPr>
        <w:t>справ</w:t>
      </w:r>
      <w:r>
        <w:rPr>
          <w:rFonts w:cs="Times New Roman"/>
          <w:szCs w:val="28"/>
        </w:rPr>
        <w:t>а</w:t>
      </w:r>
      <w:r w:rsidRPr="00BA7631">
        <w:rPr>
          <w:rFonts w:cs="Times New Roman"/>
          <w:szCs w:val="28"/>
        </w:rPr>
        <w:t xml:space="preserve"> </w:t>
      </w:r>
      <w:r>
        <w:rPr>
          <w:rFonts w:cs="Times New Roman"/>
          <w:szCs w:val="28"/>
        </w:rPr>
        <w:br/>
      </w:r>
      <w:r w:rsidRPr="00BA7631">
        <w:rPr>
          <w:rFonts w:cs="Times New Roman"/>
          <w:szCs w:val="28"/>
        </w:rPr>
        <w:t xml:space="preserve">№ </w:t>
      </w:r>
      <w:r w:rsidRPr="00E26FBD">
        <w:rPr>
          <w:rFonts w:cs="Times New Roman"/>
          <w:szCs w:val="28"/>
        </w:rPr>
        <w:t>200/11203/19</w:t>
      </w:r>
      <w:r>
        <w:rPr>
          <w:rFonts w:cs="Times New Roman"/>
          <w:szCs w:val="28"/>
        </w:rPr>
        <w:t>).</w:t>
      </w:r>
    </w:p>
    <w:p w:rsidR="009968E8" w:rsidRDefault="009968E8" w:rsidP="00BA7631">
      <w:pPr>
        <w:pStyle w:val="a7"/>
        <w:widowControl w:val="0"/>
        <w:ind w:firstLine="708"/>
        <w:jc w:val="both"/>
        <w:rPr>
          <w:rFonts w:cs="Times New Roman"/>
          <w:szCs w:val="28"/>
        </w:rPr>
      </w:pPr>
      <w:r w:rsidRPr="009968E8">
        <w:rPr>
          <w:rFonts w:cs="Times New Roman"/>
          <w:szCs w:val="28"/>
        </w:rPr>
        <w:t>Відповідно до частини другої статті 306 Кримінального процесуального кодексу України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крім скарг на рішення про закриття кримінального провадження, які розглядаються не пізніше п’яти днів з моменту надходження скарги.</w:t>
      </w:r>
    </w:p>
    <w:p w:rsidR="00C54B77" w:rsidRPr="003123E3" w:rsidRDefault="00657382" w:rsidP="003123E3">
      <w:pPr>
        <w:pStyle w:val="a7"/>
        <w:widowControl w:val="0"/>
        <w:ind w:firstLine="708"/>
        <w:jc w:val="both"/>
        <w:rPr>
          <w:rFonts w:cs="Times New Roman"/>
          <w:szCs w:val="28"/>
        </w:rPr>
      </w:pPr>
      <w:r>
        <w:rPr>
          <w:rFonts w:cs="Times New Roman"/>
          <w:szCs w:val="28"/>
        </w:rPr>
        <w:t>Скаржник</w:t>
      </w:r>
      <w:r w:rsidR="00BA7631" w:rsidRPr="00BA7631">
        <w:rPr>
          <w:rFonts w:cs="Times New Roman"/>
          <w:szCs w:val="28"/>
        </w:rPr>
        <w:t xml:space="preserve"> </w:t>
      </w:r>
      <w:r>
        <w:rPr>
          <w:rFonts w:cs="Times New Roman"/>
          <w:szCs w:val="28"/>
        </w:rPr>
        <w:t xml:space="preserve">зазначив, що </w:t>
      </w:r>
      <w:r w:rsidR="00C54B77" w:rsidRPr="00C54B77">
        <w:rPr>
          <w:rFonts w:cs="Times New Roman"/>
          <w:szCs w:val="28"/>
        </w:rPr>
        <w:t>судд</w:t>
      </w:r>
      <w:r w:rsidR="00C54B77">
        <w:rPr>
          <w:rFonts w:cs="Times New Roman"/>
          <w:szCs w:val="28"/>
        </w:rPr>
        <w:t>я</w:t>
      </w:r>
      <w:r w:rsidR="00C54B77" w:rsidRPr="00C54B77">
        <w:rPr>
          <w:rFonts w:cs="Times New Roman"/>
          <w:szCs w:val="28"/>
        </w:rPr>
        <w:t xml:space="preserve"> Яковлев Д.О.</w:t>
      </w:r>
      <w:r w:rsidR="00C54B77">
        <w:rPr>
          <w:rFonts w:cs="Times New Roman"/>
          <w:szCs w:val="28"/>
        </w:rPr>
        <w:t xml:space="preserve"> навмисно та безпідставно затягує розгляд скарги</w:t>
      </w:r>
      <w:r w:rsidR="00CF59A0">
        <w:rPr>
          <w:rFonts w:cs="Times New Roman"/>
          <w:szCs w:val="28"/>
        </w:rPr>
        <w:t>,</w:t>
      </w:r>
      <w:r w:rsidR="00C54B77">
        <w:rPr>
          <w:rFonts w:cs="Times New Roman"/>
          <w:szCs w:val="28"/>
        </w:rPr>
        <w:t xml:space="preserve"> на підтвердження </w:t>
      </w:r>
      <w:r w:rsidR="00CF59A0">
        <w:rPr>
          <w:rFonts w:cs="Times New Roman"/>
          <w:szCs w:val="28"/>
        </w:rPr>
        <w:t>ч</w:t>
      </w:r>
      <w:r w:rsidR="00C54B77">
        <w:rPr>
          <w:rFonts w:cs="Times New Roman"/>
          <w:szCs w:val="28"/>
        </w:rPr>
        <w:t>ого до</w:t>
      </w:r>
      <w:r>
        <w:rPr>
          <w:rFonts w:cs="Times New Roman"/>
          <w:szCs w:val="28"/>
        </w:rPr>
        <w:t xml:space="preserve">дав </w:t>
      </w:r>
      <w:r w:rsidR="00E40ECE">
        <w:rPr>
          <w:rFonts w:cs="Times New Roman"/>
          <w:szCs w:val="28"/>
        </w:rPr>
        <w:t xml:space="preserve">до </w:t>
      </w:r>
      <w:r>
        <w:rPr>
          <w:rFonts w:cs="Times New Roman"/>
          <w:szCs w:val="28"/>
        </w:rPr>
        <w:t xml:space="preserve">дисциплінарної скарги </w:t>
      </w:r>
      <w:r w:rsidR="00C54B77">
        <w:rPr>
          <w:rFonts w:cs="Times New Roman"/>
          <w:szCs w:val="28"/>
        </w:rPr>
        <w:t xml:space="preserve"> копію адвокатського запиту</w:t>
      </w:r>
      <w:r w:rsidR="000457D4">
        <w:rPr>
          <w:rFonts w:cs="Times New Roman"/>
          <w:szCs w:val="28"/>
        </w:rPr>
        <w:t xml:space="preserve"> (за підписом адвоката </w:t>
      </w:r>
      <w:r w:rsidR="000457D4" w:rsidRPr="00A479F4">
        <w:rPr>
          <w:rFonts w:cs="Times New Roman"/>
          <w:szCs w:val="28"/>
        </w:rPr>
        <w:t>Дубовиченка О.С.</w:t>
      </w:r>
      <w:r w:rsidR="000457D4">
        <w:rPr>
          <w:rFonts w:cs="Times New Roman"/>
          <w:szCs w:val="28"/>
        </w:rPr>
        <w:t>)</w:t>
      </w:r>
      <w:r w:rsidR="007E7A14">
        <w:rPr>
          <w:rFonts w:cs="Times New Roman"/>
          <w:szCs w:val="28"/>
        </w:rPr>
        <w:t>, який</w:t>
      </w:r>
      <w:r w:rsidR="00E40ECE">
        <w:rPr>
          <w:rFonts w:cs="Times New Roman"/>
          <w:szCs w:val="28"/>
        </w:rPr>
        <w:t xml:space="preserve"> </w:t>
      </w:r>
      <w:r w:rsidR="000D0968" w:rsidRPr="000D0968">
        <w:rPr>
          <w:rFonts w:cs="Times New Roman"/>
          <w:szCs w:val="28"/>
        </w:rPr>
        <w:t>отриманий</w:t>
      </w:r>
      <w:r w:rsidR="00C54B77" w:rsidRPr="000D0968">
        <w:rPr>
          <w:rFonts w:cs="Times New Roman"/>
          <w:szCs w:val="28"/>
        </w:rPr>
        <w:t xml:space="preserve"> </w:t>
      </w:r>
      <w:r w:rsidR="00E40ECE" w:rsidRPr="000D0968">
        <w:rPr>
          <w:rFonts w:cs="Times New Roman"/>
          <w:szCs w:val="28"/>
        </w:rPr>
        <w:t>17 вересня 2019 року</w:t>
      </w:r>
      <w:r w:rsidR="00E40ECE">
        <w:rPr>
          <w:rFonts w:cs="Times New Roman"/>
          <w:szCs w:val="28"/>
        </w:rPr>
        <w:t xml:space="preserve"> </w:t>
      </w:r>
      <w:r w:rsidR="00C54B77">
        <w:rPr>
          <w:rFonts w:cs="Times New Roman"/>
          <w:szCs w:val="28"/>
        </w:rPr>
        <w:t>Бабушкінськ</w:t>
      </w:r>
      <w:r w:rsidR="000D0968">
        <w:rPr>
          <w:rFonts w:cs="Times New Roman"/>
          <w:szCs w:val="28"/>
        </w:rPr>
        <w:t>им</w:t>
      </w:r>
      <w:r w:rsidR="00C54B77">
        <w:rPr>
          <w:rFonts w:cs="Times New Roman"/>
          <w:szCs w:val="28"/>
        </w:rPr>
        <w:t xml:space="preserve"> районн</w:t>
      </w:r>
      <w:r w:rsidR="000D0968">
        <w:rPr>
          <w:rFonts w:cs="Times New Roman"/>
          <w:szCs w:val="28"/>
        </w:rPr>
        <w:t>им</w:t>
      </w:r>
      <w:r w:rsidR="00C54B77">
        <w:rPr>
          <w:rFonts w:cs="Times New Roman"/>
          <w:szCs w:val="28"/>
        </w:rPr>
        <w:t xml:space="preserve"> суд</w:t>
      </w:r>
      <w:r w:rsidR="000D0968">
        <w:rPr>
          <w:rFonts w:cs="Times New Roman"/>
          <w:szCs w:val="28"/>
        </w:rPr>
        <w:t>ом</w:t>
      </w:r>
      <w:r w:rsidR="00C54B77">
        <w:rPr>
          <w:rFonts w:cs="Times New Roman"/>
          <w:szCs w:val="28"/>
        </w:rPr>
        <w:t xml:space="preserve"> </w:t>
      </w:r>
      <w:r w:rsidR="00A479F4">
        <w:rPr>
          <w:rFonts w:cs="Times New Roman"/>
          <w:szCs w:val="28"/>
        </w:rPr>
        <w:t>міста Дніпропетровська</w:t>
      </w:r>
      <w:r w:rsidR="000457D4">
        <w:rPr>
          <w:rFonts w:cs="Times New Roman"/>
          <w:szCs w:val="28"/>
        </w:rPr>
        <w:t xml:space="preserve"> та</w:t>
      </w:r>
      <w:r w:rsidR="00A479F4" w:rsidRPr="00A479F4">
        <w:rPr>
          <w:rFonts w:cs="Times New Roman"/>
          <w:szCs w:val="28"/>
        </w:rPr>
        <w:t xml:space="preserve"> </w:t>
      </w:r>
      <w:r w:rsidR="00A479F4">
        <w:rPr>
          <w:rFonts w:cs="Times New Roman"/>
          <w:szCs w:val="28"/>
        </w:rPr>
        <w:t>в якому</w:t>
      </w:r>
      <w:r w:rsidR="00CF59A0">
        <w:rPr>
          <w:rFonts w:cs="Times New Roman"/>
          <w:szCs w:val="28"/>
        </w:rPr>
        <w:t>,</w:t>
      </w:r>
      <w:r w:rsidR="00A479F4">
        <w:rPr>
          <w:rFonts w:cs="Times New Roman"/>
          <w:szCs w:val="28"/>
        </w:rPr>
        <w:t xml:space="preserve"> </w:t>
      </w:r>
      <w:r w:rsidR="00E40ECE">
        <w:rPr>
          <w:rFonts w:cs="Times New Roman"/>
          <w:szCs w:val="28"/>
        </w:rPr>
        <w:t>о</w:t>
      </w:r>
      <w:r w:rsidR="00A479F4">
        <w:rPr>
          <w:rFonts w:cs="Times New Roman"/>
          <w:szCs w:val="28"/>
        </w:rPr>
        <w:t>крім іншого</w:t>
      </w:r>
      <w:r w:rsidR="00CF59A0">
        <w:rPr>
          <w:rFonts w:cs="Times New Roman"/>
          <w:szCs w:val="28"/>
        </w:rPr>
        <w:t>,</w:t>
      </w:r>
      <w:r w:rsidR="00A479F4">
        <w:rPr>
          <w:rFonts w:cs="Times New Roman"/>
          <w:szCs w:val="28"/>
        </w:rPr>
        <w:t xml:space="preserve"> адвокат просив повідомити </w:t>
      </w:r>
      <w:r w:rsidR="00A479F4">
        <w:rPr>
          <w:rFonts w:cs="Times New Roman"/>
          <w:szCs w:val="28"/>
        </w:rPr>
        <w:lastRenderedPageBreak/>
        <w:t xml:space="preserve">результат розгляду скарги, поданої ним до суду 29 липня 2019 року. </w:t>
      </w:r>
      <w:r>
        <w:rPr>
          <w:rFonts w:cs="Times New Roman"/>
          <w:szCs w:val="28"/>
        </w:rPr>
        <w:t>Д</w:t>
      </w:r>
      <w:r w:rsidR="00A479F4">
        <w:rPr>
          <w:rFonts w:cs="Times New Roman"/>
          <w:szCs w:val="28"/>
        </w:rPr>
        <w:t xml:space="preserve">о </w:t>
      </w:r>
      <w:r w:rsidR="003123E3">
        <w:rPr>
          <w:rFonts w:cs="Times New Roman"/>
          <w:szCs w:val="28"/>
        </w:rPr>
        <w:t xml:space="preserve">дисциплінарної </w:t>
      </w:r>
      <w:r w:rsidR="00A479F4">
        <w:rPr>
          <w:rFonts w:cs="Times New Roman"/>
          <w:szCs w:val="28"/>
        </w:rPr>
        <w:t>ск</w:t>
      </w:r>
      <w:r w:rsidR="00CF59A0">
        <w:rPr>
          <w:rFonts w:cs="Times New Roman"/>
          <w:szCs w:val="28"/>
        </w:rPr>
        <w:t>арги дода</w:t>
      </w:r>
      <w:r w:rsidR="00A479F4">
        <w:rPr>
          <w:rFonts w:cs="Times New Roman"/>
          <w:szCs w:val="28"/>
        </w:rPr>
        <w:t xml:space="preserve">но </w:t>
      </w:r>
      <w:r>
        <w:rPr>
          <w:rFonts w:cs="Times New Roman"/>
          <w:szCs w:val="28"/>
        </w:rPr>
        <w:t xml:space="preserve">також </w:t>
      </w:r>
      <w:r w:rsidR="00A479F4">
        <w:rPr>
          <w:rFonts w:cs="Times New Roman"/>
          <w:szCs w:val="28"/>
        </w:rPr>
        <w:t>копію</w:t>
      </w:r>
      <w:r w:rsidR="00C54B77">
        <w:rPr>
          <w:rFonts w:cs="Times New Roman"/>
          <w:szCs w:val="28"/>
        </w:rPr>
        <w:t xml:space="preserve"> </w:t>
      </w:r>
      <w:r w:rsidR="00A479F4">
        <w:rPr>
          <w:rFonts w:cs="Times New Roman"/>
          <w:szCs w:val="28"/>
        </w:rPr>
        <w:t xml:space="preserve">відповіді </w:t>
      </w:r>
      <w:r w:rsidR="00A479F4" w:rsidRPr="00A479F4">
        <w:rPr>
          <w:rFonts w:cs="Times New Roman"/>
          <w:szCs w:val="28"/>
        </w:rPr>
        <w:t>Бабушкінського районного суду міста Дніпропетровська</w:t>
      </w:r>
      <w:r w:rsidR="00A479F4">
        <w:rPr>
          <w:rFonts w:cs="Times New Roman"/>
          <w:szCs w:val="28"/>
        </w:rPr>
        <w:t xml:space="preserve"> від 30 вересня 2019 року за підписом голови в</w:t>
      </w:r>
      <w:r w:rsidR="00344BFD">
        <w:rPr>
          <w:rFonts w:cs="Times New Roman"/>
          <w:szCs w:val="28"/>
        </w:rPr>
        <w:t>казаного суду Литвиненка І.Ю.</w:t>
      </w:r>
      <w:r>
        <w:rPr>
          <w:rFonts w:cs="Times New Roman"/>
          <w:szCs w:val="28"/>
        </w:rPr>
        <w:t>,</w:t>
      </w:r>
      <w:r w:rsidR="00344BFD">
        <w:rPr>
          <w:rFonts w:cs="Times New Roman"/>
          <w:szCs w:val="28"/>
        </w:rPr>
        <w:t xml:space="preserve"> </w:t>
      </w:r>
      <w:r>
        <w:rPr>
          <w:rFonts w:cs="Times New Roman"/>
          <w:szCs w:val="28"/>
        </w:rPr>
        <w:t>з</w:t>
      </w:r>
      <w:r w:rsidR="00A479F4">
        <w:rPr>
          <w:rFonts w:cs="Times New Roman"/>
          <w:szCs w:val="28"/>
        </w:rPr>
        <w:t xml:space="preserve"> </w:t>
      </w:r>
      <w:r>
        <w:rPr>
          <w:rFonts w:cs="Times New Roman"/>
          <w:szCs w:val="28"/>
        </w:rPr>
        <w:t xml:space="preserve">якої </w:t>
      </w:r>
      <w:r w:rsidR="00A479F4">
        <w:rPr>
          <w:rFonts w:cs="Times New Roman"/>
          <w:szCs w:val="28"/>
        </w:rPr>
        <w:t>вбачається, що відповідно до реєстраційних даних автоматизованої системи документообігу суду скарга</w:t>
      </w:r>
      <w:r w:rsidR="00E40ECE">
        <w:rPr>
          <w:rFonts w:cs="Times New Roman"/>
          <w:szCs w:val="28"/>
        </w:rPr>
        <w:t>,</w:t>
      </w:r>
      <w:r w:rsidR="003123E3">
        <w:rPr>
          <w:rFonts w:cs="Times New Roman"/>
          <w:szCs w:val="28"/>
        </w:rPr>
        <w:t xml:space="preserve"> </w:t>
      </w:r>
      <w:r>
        <w:rPr>
          <w:rFonts w:cs="Times New Roman"/>
          <w:szCs w:val="28"/>
        </w:rPr>
        <w:t>що</w:t>
      </w:r>
      <w:r w:rsidR="003123E3">
        <w:rPr>
          <w:rFonts w:cs="Times New Roman"/>
          <w:szCs w:val="28"/>
        </w:rPr>
        <w:t xml:space="preserve"> надійшла до </w:t>
      </w:r>
      <w:r w:rsidR="003123E3" w:rsidRPr="003123E3">
        <w:rPr>
          <w:rFonts w:cs="Times New Roman"/>
          <w:szCs w:val="28"/>
        </w:rPr>
        <w:t>Бабушкінського районного суду міста Дніпропетровська</w:t>
      </w:r>
      <w:r w:rsidR="00A479F4">
        <w:rPr>
          <w:rFonts w:cs="Times New Roman"/>
          <w:szCs w:val="28"/>
        </w:rPr>
        <w:t xml:space="preserve"> </w:t>
      </w:r>
      <w:r w:rsidR="00CF59A0">
        <w:rPr>
          <w:rFonts w:cs="Times New Roman"/>
          <w:szCs w:val="28"/>
        </w:rPr>
        <w:t xml:space="preserve">29 липня 2019 року, </w:t>
      </w:r>
      <w:r w:rsidR="003123E3">
        <w:rPr>
          <w:rFonts w:cs="Times New Roman"/>
          <w:szCs w:val="28"/>
        </w:rPr>
        <w:t xml:space="preserve">того самого дня на підставі протоколу автоматизованого розподілу справи між суддями </w:t>
      </w:r>
      <w:r w:rsidR="001A54DA">
        <w:rPr>
          <w:rFonts w:cs="Times New Roman"/>
          <w:szCs w:val="28"/>
        </w:rPr>
        <w:t xml:space="preserve">від </w:t>
      </w:r>
      <w:r w:rsidR="003123E3" w:rsidRPr="003123E3">
        <w:rPr>
          <w:rFonts w:cs="Times New Roman"/>
          <w:szCs w:val="28"/>
        </w:rPr>
        <w:t>29 липня 2019 року</w:t>
      </w:r>
      <w:r w:rsidR="003123E3">
        <w:rPr>
          <w:rFonts w:cs="Times New Roman"/>
          <w:szCs w:val="28"/>
        </w:rPr>
        <w:t xml:space="preserve"> передана </w:t>
      </w:r>
      <w:r w:rsidR="00CF59A0">
        <w:rPr>
          <w:rFonts w:cs="Times New Roman"/>
          <w:szCs w:val="28"/>
        </w:rPr>
        <w:t>до</w:t>
      </w:r>
      <w:r w:rsidR="003123E3">
        <w:rPr>
          <w:rFonts w:cs="Times New Roman"/>
          <w:szCs w:val="28"/>
        </w:rPr>
        <w:t xml:space="preserve"> провадження судді Яковлева Д.О.</w:t>
      </w:r>
      <w:r w:rsidR="003123E3" w:rsidRPr="003123E3">
        <w:t xml:space="preserve"> </w:t>
      </w:r>
      <w:r w:rsidR="003123E3">
        <w:t>(</w:t>
      </w:r>
      <w:r w:rsidR="003123E3">
        <w:rPr>
          <w:rFonts w:cs="Times New Roman"/>
          <w:szCs w:val="28"/>
        </w:rPr>
        <w:t xml:space="preserve">справа № 200/11203/19, </w:t>
      </w:r>
      <w:r w:rsidR="003123E3" w:rsidRPr="003123E3">
        <w:rPr>
          <w:rFonts w:cs="Times New Roman"/>
          <w:szCs w:val="28"/>
        </w:rPr>
        <w:t>провадження № 1-кс/200/6971/19).</w:t>
      </w:r>
      <w:r w:rsidR="003123E3">
        <w:rPr>
          <w:rFonts w:cs="Times New Roman"/>
          <w:szCs w:val="28"/>
        </w:rPr>
        <w:t xml:space="preserve"> Крім цього</w:t>
      </w:r>
      <w:r>
        <w:rPr>
          <w:rFonts w:cs="Times New Roman"/>
          <w:szCs w:val="28"/>
        </w:rPr>
        <w:t>,</w:t>
      </w:r>
      <w:r w:rsidR="003123E3">
        <w:rPr>
          <w:rFonts w:cs="Times New Roman"/>
          <w:szCs w:val="28"/>
        </w:rPr>
        <w:t xml:space="preserve"> </w:t>
      </w:r>
      <w:r>
        <w:rPr>
          <w:rFonts w:cs="Times New Roman"/>
          <w:szCs w:val="28"/>
        </w:rPr>
        <w:t>повідомлено</w:t>
      </w:r>
      <w:r w:rsidR="003123E3">
        <w:rPr>
          <w:rFonts w:cs="Times New Roman"/>
          <w:szCs w:val="28"/>
        </w:rPr>
        <w:t>, що інформація про призначення скарги до розгляду чи результати її розгляду в обліково-статистичній картці на вказану</w:t>
      </w:r>
      <w:r w:rsidR="00344BFD">
        <w:rPr>
          <w:rFonts w:cs="Times New Roman"/>
          <w:szCs w:val="28"/>
        </w:rPr>
        <w:t xml:space="preserve"> </w:t>
      </w:r>
      <w:r w:rsidR="003123E3">
        <w:rPr>
          <w:rFonts w:cs="Times New Roman"/>
          <w:szCs w:val="28"/>
        </w:rPr>
        <w:t>справу відсутн</w:t>
      </w:r>
      <w:r w:rsidR="00E40ECE">
        <w:rPr>
          <w:rFonts w:cs="Times New Roman"/>
          <w:szCs w:val="28"/>
        </w:rPr>
        <w:t>і</w:t>
      </w:r>
      <w:r w:rsidR="003123E3">
        <w:rPr>
          <w:rFonts w:cs="Times New Roman"/>
          <w:szCs w:val="28"/>
        </w:rPr>
        <w:t xml:space="preserve">.   </w:t>
      </w:r>
    </w:p>
    <w:p w:rsidR="00344BFD" w:rsidRDefault="009968E8" w:rsidP="00344BFD">
      <w:pPr>
        <w:pStyle w:val="a7"/>
        <w:widowControl w:val="0"/>
        <w:ind w:firstLine="708"/>
        <w:jc w:val="both"/>
        <w:rPr>
          <w:rFonts w:cs="Times New Roman"/>
          <w:szCs w:val="28"/>
        </w:rPr>
      </w:pPr>
      <w:r>
        <w:rPr>
          <w:rFonts w:cs="Times New Roman"/>
          <w:szCs w:val="28"/>
        </w:rPr>
        <w:t xml:space="preserve">Отже, у дисциплінарній скарзі та долучених до неї документах наявні відомості, які свідчать, що скарга на </w:t>
      </w:r>
      <w:r w:rsidRPr="009968E8">
        <w:rPr>
          <w:rFonts w:cs="Times New Roman"/>
          <w:szCs w:val="28"/>
        </w:rPr>
        <w:t>бездіяльність слідчого</w:t>
      </w:r>
      <w:r w:rsidR="00815514">
        <w:rPr>
          <w:rFonts w:cs="Times New Roman"/>
          <w:szCs w:val="28"/>
        </w:rPr>
        <w:t>, яка полягає у</w:t>
      </w:r>
      <w:r w:rsidRPr="009968E8">
        <w:rPr>
          <w:rFonts w:cs="Times New Roman"/>
          <w:szCs w:val="28"/>
        </w:rPr>
        <w:t xml:space="preserve"> неповерн</w:t>
      </w:r>
      <w:r>
        <w:rPr>
          <w:rFonts w:cs="Times New Roman"/>
          <w:szCs w:val="28"/>
        </w:rPr>
        <w:t>енн</w:t>
      </w:r>
      <w:r w:rsidR="00815514">
        <w:rPr>
          <w:rFonts w:cs="Times New Roman"/>
          <w:szCs w:val="28"/>
        </w:rPr>
        <w:t>і</w:t>
      </w:r>
      <w:r>
        <w:rPr>
          <w:rFonts w:cs="Times New Roman"/>
          <w:szCs w:val="28"/>
        </w:rPr>
        <w:t xml:space="preserve"> тимчасово вилученого майна</w:t>
      </w:r>
      <w:r w:rsidR="00E40ECE">
        <w:rPr>
          <w:rFonts w:cs="Times New Roman"/>
          <w:szCs w:val="28"/>
        </w:rPr>
        <w:t>,</w:t>
      </w:r>
      <w:r>
        <w:rPr>
          <w:rFonts w:cs="Times New Roman"/>
          <w:szCs w:val="28"/>
        </w:rPr>
        <w:t xml:space="preserve"> більше двох місяців не </w:t>
      </w:r>
      <w:r w:rsidR="00815514">
        <w:rPr>
          <w:rFonts w:cs="Times New Roman"/>
          <w:szCs w:val="28"/>
        </w:rPr>
        <w:t xml:space="preserve">була </w:t>
      </w:r>
      <w:r>
        <w:rPr>
          <w:rFonts w:cs="Times New Roman"/>
          <w:szCs w:val="28"/>
        </w:rPr>
        <w:t>вирішен</w:t>
      </w:r>
      <w:r w:rsidR="00815514">
        <w:rPr>
          <w:rFonts w:cs="Times New Roman"/>
          <w:szCs w:val="28"/>
        </w:rPr>
        <w:t>а</w:t>
      </w:r>
      <w:r w:rsidRPr="009968E8">
        <w:rPr>
          <w:rFonts w:cs="Times New Roman"/>
          <w:szCs w:val="28"/>
        </w:rPr>
        <w:t>.</w:t>
      </w:r>
    </w:p>
    <w:p w:rsidR="00D10E3E" w:rsidRDefault="00362F20" w:rsidP="00344BFD">
      <w:pPr>
        <w:pStyle w:val="a7"/>
        <w:widowControl w:val="0"/>
        <w:ind w:firstLine="708"/>
        <w:jc w:val="both"/>
        <w:rPr>
          <w:rFonts w:cs="Times New Roman"/>
          <w:szCs w:val="28"/>
        </w:rPr>
      </w:pPr>
      <w:r>
        <w:rPr>
          <w:rFonts w:cs="Times New Roman"/>
          <w:szCs w:val="28"/>
        </w:rPr>
        <w:t xml:space="preserve">Під час проведення попередньої перевірки дисциплінарної скарги до Бабушкінського районного суду міста Дніпропетровська надіслано запит </w:t>
      </w:r>
      <w:r w:rsidR="00E40ECE">
        <w:rPr>
          <w:rFonts w:cs="Times New Roman"/>
          <w:szCs w:val="28"/>
        </w:rPr>
        <w:t>і</w:t>
      </w:r>
      <w:r>
        <w:rPr>
          <w:rFonts w:cs="Times New Roman"/>
          <w:szCs w:val="28"/>
        </w:rPr>
        <w:t xml:space="preserve">з проханням </w:t>
      </w:r>
      <w:r w:rsidR="00344BFD">
        <w:rPr>
          <w:rFonts w:cs="Times New Roman"/>
          <w:szCs w:val="28"/>
        </w:rPr>
        <w:t xml:space="preserve">повідомити результати розгляду скарги та </w:t>
      </w:r>
      <w:r>
        <w:rPr>
          <w:rFonts w:cs="Times New Roman"/>
          <w:szCs w:val="28"/>
        </w:rPr>
        <w:t xml:space="preserve">надати копію матеріалів справи № </w:t>
      </w:r>
      <w:r w:rsidRPr="00362F20">
        <w:rPr>
          <w:rFonts w:cs="Times New Roman"/>
          <w:szCs w:val="28"/>
        </w:rPr>
        <w:t>200/11203/19</w:t>
      </w:r>
      <w:r w:rsidR="00344BFD">
        <w:rPr>
          <w:rFonts w:cs="Times New Roman"/>
          <w:szCs w:val="28"/>
        </w:rPr>
        <w:t>.</w:t>
      </w:r>
    </w:p>
    <w:p w:rsidR="00CA0960" w:rsidRDefault="00815514" w:rsidP="0021469F">
      <w:pPr>
        <w:pStyle w:val="a7"/>
        <w:widowControl w:val="0"/>
        <w:ind w:firstLine="708"/>
        <w:jc w:val="both"/>
        <w:rPr>
          <w:rFonts w:cs="Times New Roman"/>
          <w:szCs w:val="28"/>
        </w:rPr>
      </w:pPr>
      <w:r>
        <w:rPr>
          <w:rFonts w:cs="Times New Roman"/>
          <w:szCs w:val="28"/>
        </w:rPr>
        <w:t xml:space="preserve">Як вбачається з </w:t>
      </w:r>
      <w:r w:rsidR="0021469F" w:rsidRPr="0021469F">
        <w:rPr>
          <w:rFonts w:cs="Times New Roman"/>
          <w:szCs w:val="28"/>
        </w:rPr>
        <w:t xml:space="preserve">листа голови Бабушкінського районного суду міста Дніпропетровська Литвиненка І.Ю. від </w:t>
      </w:r>
      <w:r w:rsidR="0021469F">
        <w:rPr>
          <w:rFonts w:cs="Times New Roman"/>
          <w:szCs w:val="28"/>
        </w:rPr>
        <w:t>31</w:t>
      </w:r>
      <w:r w:rsidR="0021469F" w:rsidRPr="0021469F">
        <w:rPr>
          <w:rFonts w:cs="Times New Roman"/>
          <w:szCs w:val="28"/>
        </w:rPr>
        <w:t xml:space="preserve"> </w:t>
      </w:r>
      <w:r w:rsidR="0021469F">
        <w:rPr>
          <w:rFonts w:cs="Times New Roman"/>
          <w:szCs w:val="28"/>
        </w:rPr>
        <w:t>січ</w:t>
      </w:r>
      <w:r w:rsidR="0021469F" w:rsidRPr="0021469F">
        <w:rPr>
          <w:rFonts w:cs="Times New Roman"/>
          <w:szCs w:val="28"/>
        </w:rPr>
        <w:t>ня 20</w:t>
      </w:r>
      <w:r w:rsidR="0021469F">
        <w:rPr>
          <w:rFonts w:cs="Times New Roman"/>
          <w:szCs w:val="28"/>
        </w:rPr>
        <w:t>20</w:t>
      </w:r>
      <w:r w:rsidR="0021469F" w:rsidRPr="0021469F">
        <w:rPr>
          <w:rFonts w:cs="Times New Roman"/>
          <w:szCs w:val="28"/>
        </w:rPr>
        <w:t xml:space="preserve"> року</w:t>
      </w:r>
      <w:r>
        <w:rPr>
          <w:rFonts w:cs="Times New Roman"/>
          <w:szCs w:val="28"/>
        </w:rPr>
        <w:t>,</w:t>
      </w:r>
      <w:r w:rsidR="0021469F" w:rsidRPr="0021469F">
        <w:rPr>
          <w:rFonts w:cs="Times New Roman"/>
          <w:szCs w:val="28"/>
        </w:rPr>
        <w:t xml:space="preserve"> в обліково- статистичній картці автоматизованої системи документообігу </w:t>
      </w:r>
      <w:r w:rsidR="0021469F">
        <w:rPr>
          <w:rFonts w:cs="Times New Roman"/>
          <w:szCs w:val="28"/>
        </w:rPr>
        <w:t xml:space="preserve">у </w:t>
      </w:r>
      <w:r w:rsidR="0021469F" w:rsidRPr="0021469F">
        <w:rPr>
          <w:rFonts w:cs="Times New Roman"/>
          <w:szCs w:val="28"/>
        </w:rPr>
        <w:t>справ</w:t>
      </w:r>
      <w:r w:rsidR="0021469F">
        <w:rPr>
          <w:rFonts w:cs="Times New Roman"/>
          <w:szCs w:val="28"/>
        </w:rPr>
        <w:t>і</w:t>
      </w:r>
      <w:r w:rsidR="0021469F" w:rsidRPr="0021469F">
        <w:rPr>
          <w:rFonts w:cs="Times New Roman"/>
          <w:szCs w:val="28"/>
        </w:rPr>
        <w:t xml:space="preserve"> </w:t>
      </w:r>
      <w:r w:rsidR="0021469F">
        <w:rPr>
          <w:rFonts w:cs="Times New Roman"/>
          <w:szCs w:val="28"/>
        </w:rPr>
        <w:br/>
      </w:r>
      <w:r w:rsidR="0021469F" w:rsidRPr="0021469F">
        <w:rPr>
          <w:rFonts w:cs="Times New Roman"/>
          <w:szCs w:val="28"/>
        </w:rPr>
        <w:t xml:space="preserve">№ </w:t>
      </w:r>
      <w:r w:rsidR="00CA0960" w:rsidRPr="00CA0960">
        <w:rPr>
          <w:rFonts w:cs="Times New Roman"/>
          <w:szCs w:val="28"/>
        </w:rPr>
        <w:t>200/11203/19</w:t>
      </w:r>
      <w:r w:rsidR="00CA0960">
        <w:rPr>
          <w:rFonts w:cs="Times New Roman"/>
          <w:szCs w:val="28"/>
        </w:rPr>
        <w:t xml:space="preserve"> </w:t>
      </w:r>
      <w:r w:rsidR="00CA0960" w:rsidRPr="0021469F">
        <w:rPr>
          <w:rFonts w:cs="Times New Roman"/>
          <w:szCs w:val="28"/>
        </w:rPr>
        <w:t>суддею Яковлевим Д.О.</w:t>
      </w:r>
      <w:r w:rsidR="00CA0960">
        <w:rPr>
          <w:rFonts w:cs="Times New Roman"/>
          <w:szCs w:val="28"/>
        </w:rPr>
        <w:t xml:space="preserve"> постановлено ухвалу від 29 липня </w:t>
      </w:r>
      <w:r w:rsidR="00CA0960">
        <w:rPr>
          <w:rFonts w:cs="Times New Roman"/>
          <w:szCs w:val="28"/>
        </w:rPr>
        <w:br/>
        <w:t>2019 року про залишення скарги без руху.</w:t>
      </w:r>
    </w:p>
    <w:p w:rsidR="00527817" w:rsidRPr="00527817" w:rsidRDefault="00527817" w:rsidP="00527817">
      <w:pPr>
        <w:pStyle w:val="a7"/>
        <w:widowControl w:val="0"/>
        <w:ind w:firstLine="708"/>
        <w:jc w:val="both"/>
        <w:rPr>
          <w:rFonts w:cs="Times New Roman"/>
          <w:szCs w:val="28"/>
        </w:rPr>
      </w:pPr>
      <w:r w:rsidRPr="00527817">
        <w:rPr>
          <w:rFonts w:cs="Times New Roman"/>
          <w:szCs w:val="28"/>
        </w:rPr>
        <w:t xml:space="preserve">Із </w:t>
      </w:r>
      <w:r>
        <w:rPr>
          <w:rFonts w:cs="Times New Roman"/>
          <w:szCs w:val="28"/>
        </w:rPr>
        <w:t xml:space="preserve">наданих </w:t>
      </w:r>
      <w:r w:rsidRPr="00527817">
        <w:rPr>
          <w:rFonts w:cs="Times New Roman"/>
          <w:szCs w:val="28"/>
        </w:rPr>
        <w:t xml:space="preserve">копій матеріалів судової справи </w:t>
      </w:r>
      <w:r w:rsidR="00815514">
        <w:rPr>
          <w:rFonts w:cs="Times New Roman"/>
          <w:szCs w:val="28"/>
        </w:rPr>
        <w:t>з</w:t>
      </w:r>
      <w:r>
        <w:rPr>
          <w:rFonts w:cs="Times New Roman"/>
          <w:szCs w:val="28"/>
        </w:rPr>
        <w:t xml:space="preserve"> розгляду скарги </w:t>
      </w:r>
      <w:r w:rsidRPr="00527817">
        <w:rPr>
          <w:rFonts w:cs="Times New Roman"/>
          <w:szCs w:val="28"/>
        </w:rPr>
        <w:t xml:space="preserve">встановлено, що </w:t>
      </w:r>
      <w:r>
        <w:rPr>
          <w:rFonts w:cs="Times New Roman"/>
          <w:szCs w:val="28"/>
        </w:rPr>
        <w:t>29 липня 2019 року</w:t>
      </w:r>
      <w:r w:rsidRPr="00527817">
        <w:rPr>
          <w:rFonts w:cs="Times New Roman"/>
          <w:szCs w:val="28"/>
        </w:rPr>
        <w:t xml:space="preserve"> </w:t>
      </w:r>
      <w:r w:rsidR="0010326F">
        <w:rPr>
          <w:rFonts w:cs="Times New Roman"/>
          <w:szCs w:val="28"/>
        </w:rPr>
        <w:t>суддею Яковл</w:t>
      </w:r>
      <w:r w:rsidR="00815514">
        <w:rPr>
          <w:rFonts w:cs="Times New Roman"/>
          <w:szCs w:val="28"/>
        </w:rPr>
        <w:t>е</w:t>
      </w:r>
      <w:r w:rsidR="0010326F">
        <w:rPr>
          <w:rFonts w:cs="Times New Roman"/>
          <w:szCs w:val="28"/>
        </w:rPr>
        <w:t xml:space="preserve">вим Д.О. постановлено ухвалу про залишення скарги </w:t>
      </w:r>
      <w:r w:rsidR="0010326F" w:rsidRPr="0010326F">
        <w:rPr>
          <w:rFonts w:cs="Times New Roman"/>
          <w:szCs w:val="28"/>
        </w:rPr>
        <w:t>без руху</w:t>
      </w:r>
      <w:r w:rsidR="0010326F">
        <w:rPr>
          <w:rFonts w:cs="Times New Roman"/>
          <w:szCs w:val="28"/>
        </w:rPr>
        <w:t xml:space="preserve"> (справа </w:t>
      </w:r>
      <w:r w:rsidR="0010326F" w:rsidRPr="0010326F">
        <w:rPr>
          <w:rFonts w:cs="Times New Roman"/>
          <w:szCs w:val="28"/>
        </w:rPr>
        <w:t>№ 200/11203/19</w:t>
      </w:r>
      <w:r w:rsidR="0010326F">
        <w:rPr>
          <w:rFonts w:cs="Times New Roman"/>
          <w:szCs w:val="28"/>
        </w:rPr>
        <w:t>)</w:t>
      </w:r>
      <w:r w:rsidR="00524D02">
        <w:rPr>
          <w:rFonts w:cs="Times New Roman"/>
          <w:szCs w:val="28"/>
        </w:rPr>
        <w:t xml:space="preserve">, проте копію вказаної ухвали надіслано скаржнику лише 3 грудня 2019 року.   </w:t>
      </w:r>
    </w:p>
    <w:p w:rsidR="00524D02" w:rsidRPr="0021469F" w:rsidRDefault="00524D02" w:rsidP="00524D02">
      <w:pPr>
        <w:pStyle w:val="a7"/>
        <w:widowControl w:val="0"/>
        <w:ind w:firstLine="708"/>
        <w:jc w:val="both"/>
        <w:rPr>
          <w:rFonts w:cs="Times New Roman"/>
          <w:szCs w:val="28"/>
        </w:rPr>
      </w:pPr>
      <w:r w:rsidRPr="00524D02">
        <w:rPr>
          <w:rFonts w:cs="Times New Roman"/>
          <w:szCs w:val="28"/>
        </w:rPr>
        <w:t xml:space="preserve">Попередньою перевіркою </w:t>
      </w:r>
      <w:r w:rsidR="001A54DA">
        <w:rPr>
          <w:rFonts w:cs="Times New Roman"/>
          <w:szCs w:val="28"/>
        </w:rPr>
        <w:t xml:space="preserve">також </w:t>
      </w:r>
      <w:r w:rsidRPr="00524D02">
        <w:rPr>
          <w:rFonts w:cs="Times New Roman"/>
          <w:szCs w:val="28"/>
        </w:rPr>
        <w:t xml:space="preserve">встановлено, що </w:t>
      </w:r>
      <w:r>
        <w:rPr>
          <w:rFonts w:cs="Times New Roman"/>
          <w:szCs w:val="28"/>
        </w:rPr>
        <w:t>у</w:t>
      </w:r>
      <w:r w:rsidRPr="0021469F">
        <w:rPr>
          <w:rFonts w:cs="Times New Roman"/>
          <w:szCs w:val="28"/>
        </w:rPr>
        <w:t xml:space="preserve"> Єдино</w:t>
      </w:r>
      <w:r>
        <w:rPr>
          <w:rFonts w:cs="Times New Roman"/>
          <w:szCs w:val="28"/>
        </w:rPr>
        <w:t>му</w:t>
      </w:r>
      <w:r w:rsidRPr="0021469F">
        <w:rPr>
          <w:rFonts w:cs="Times New Roman"/>
          <w:szCs w:val="28"/>
        </w:rPr>
        <w:t xml:space="preserve"> державно</w:t>
      </w:r>
      <w:r>
        <w:rPr>
          <w:rFonts w:cs="Times New Roman"/>
          <w:szCs w:val="28"/>
        </w:rPr>
        <w:t>му</w:t>
      </w:r>
      <w:r w:rsidRPr="0021469F">
        <w:rPr>
          <w:rFonts w:cs="Times New Roman"/>
          <w:szCs w:val="28"/>
        </w:rPr>
        <w:t xml:space="preserve"> реєстр</w:t>
      </w:r>
      <w:r>
        <w:rPr>
          <w:rFonts w:cs="Times New Roman"/>
          <w:szCs w:val="28"/>
        </w:rPr>
        <w:t>і</w:t>
      </w:r>
      <w:r w:rsidRPr="0021469F">
        <w:rPr>
          <w:rFonts w:cs="Times New Roman"/>
          <w:szCs w:val="28"/>
        </w:rPr>
        <w:t xml:space="preserve"> судових рішень ухвала Бабушкінського районного суду міста Дніпропетровська від </w:t>
      </w:r>
      <w:r>
        <w:rPr>
          <w:rFonts w:cs="Times New Roman"/>
          <w:szCs w:val="28"/>
        </w:rPr>
        <w:t>29 липня 2019 року</w:t>
      </w:r>
      <w:r w:rsidRPr="0021469F">
        <w:rPr>
          <w:rFonts w:cs="Times New Roman"/>
          <w:szCs w:val="28"/>
        </w:rPr>
        <w:t xml:space="preserve"> </w:t>
      </w:r>
      <w:r>
        <w:rPr>
          <w:rFonts w:cs="Times New Roman"/>
          <w:szCs w:val="28"/>
        </w:rPr>
        <w:t>станом на 24 січня 2020</w:t>
      </w:r>
      <w:r w:rsidRPr="0021469F">
        <w:rPr>
          <w:rFonts w:cs="Times New Roman"/>
          <w:szCs w:val="28"/>
        </w:rPr>
        <w:t xml:space="preserve"> року</w:t>
      </w:r>
      <w:r>
        <w:rPr>
          <w:rFonts w:cs="Times New Roman"/>
          <w:szCs w:val="28"/>
        </w:rPr>
        <w:t xml:space="preserve"> відсутня</w:t>
      </w:r>
      <w:r w:rsidRPr="0021469F">
        <w:rPr>
          <w:rFonts w:cs="Times New Roman"/>
          <w:szCs w:val="28"/>
        </w:rPr>
        <w:t>.</w:t>
      </w:r>
    </w:p>
    <w:p w:rsidR="0010326F" w:rsidRDefault="00D97684" w:rsidP="00527817">
      <w:pPr>
        <w:pStyle w:val="a7"/>
        <w:widowControl w:val="0"/>
        <w:ind w:firstLine="708"/>
        <w:jc w:val="both"/>
        <w:rPr>
          <w:rFonts w:cs="Times New Roman"/>
          <w:szCs w:val="28"/>
        </w:rPr>
      </w:pPr>
      <w:r>
        <w:rPr>
          <w:rFonts w:cs="Times New Roman"/>
          <w:szCs w:val="28"/>
        </w:rPr>
        <w:t>Отже,</w:t>
      </w:r>
      <w:r w:rsidR="0010326F" w:rsidRPr="0010326F">
        <w:rPr>
          <w:rFonts w:cs="Times New Roman"/>
          <w:szCs w:val="28"/>
        </w:rPr>
        <w:t xml:space="preserve"> як вбачається з дисциплінарної скарги, станом на дату </w:t>
      </w:r>
      <w:r w:rsidR="00815514">
        <w:rPr>
          <w:rFonts w:cs="Times New Roman"/>
          <w:szCs w:val="28"/>
        </w:rPr>
        <w:t>її подання</w:t>
      </w:r>
      <w:r w:rsidR="0010326F" w:rsidRPr="0010326F">
        <w:rPr>
          <w:rFonts w:cs="Times New Roman"/>
          <w:szCs w:val="28"/>
        </w:rPr>
        <w:t xml:space="preserve"> до Вищої ради правосуддя (</w:t>
      </w:r>
      <w:r w:rsidR="0010326F">
        <w:rPr>
          <w:rFonts w:cs="Times New Roman"/>
          <w:szCs w:val="28"/>
        </w:rPr>
        <w:t>4 листопада 2019 року</w:t>
      </w:r>
      <w:r w:rsidR="0010326F" w:rsidRPr="0010326F">
        <w:rPr>
          <w:rFonts w:cs="Times New Roman"/>
          <w:szCs w:val="28"/>
        </w:rPr>
        <w:t xml:space="preserve">) </w:t>
      </w:r>
      <w:r w:rsidR="00815514" w:rsidRPr="0010326F">
        <w:rPr>
          <w:rFonts w:cs="Times New Roman"/>
          <w:szCs w:val="28"/>
        </w:rPr>
        <w:t>скаржнику</w:t>
      </w:r>
      <w:r w:rsidR="00815514">
        <w:rPr>
          <w:rFonts w:cs="Times New Roman"/>
          <w:szCs w:val="28"/>
        </w:rPr>
        <w:t xml:space="preserve"> не</w:t>
      </w:r>
      <w:r w:rsidR="00815514" w:rsidRPr="0010326F">
        <w:rPr>
          <w:rFonts w:cs="Times New Roman"/>
          <w:szCs w:val="28"/>
        </w:rPr>
        <w:t xml:space="preserve"> </w:t>
      </w:r>
      <w:r w:rsidR="0010326F" w:rsidRPr="0010326F">
        <w:rPr>
          <w:rFonts w:cs="Times New Roman"/>
          <w:szCs w:val="28"/>
        </w:rPr>
        <w:t>було ві</w:t>
      </w:r>
      <w:r w:rsidR="009E59DF">
        <w:rPr>
          <w:rFonts w:cs="Times New Roman"/>
          <w:szCs w:val="28"/>
        </w:rPr>
        <w:t>домо про існування такої ухвали, що також підтверджується копією</w:t>
      </w:r>
      <w:r w:rsidR="009E59DF" w:rsidRPr="009E59DF">
        <w:rPr>
          <w:rFonts w:cs="Times New Roman"/>
          <w:szCs w:val="28"/>
        </w:rPr>
        <w:t xml:space="preserve"> </w:t>
      </w:r>
      <w:r w:rsidR="00815514">
        <w:rPr>
          <w:rFonts w:cs="Times New Roman"/>
          <w:szCs w:val="28"/>
        </w:rPr>
        <w:t>листа</w:t>
      </w:r>
      <w:r w:rsidR="009E59DF" w:rsidRPr="009E59DF">
        <w:rPr>
          <w:rFonts w:cs="Times New Roman"/>
          <w:szCs w:val="28"/>
        </w:rPr>
        <w:t xml:space="preserve"> Бабушкінського районного суду міста Дніпропетровська від 30 вересня 2019 року за підписом голови вказаного суду Литвиненка І.Ю.</w:t>
      </w:r>
      <w:r>
        <w:rPr>
          <w:rFonts w:cs="Times New Roman"/>
          <w:szCs w:val="28"/>
        </w:rPr>
        <w:t>,</w:t>
      </w:r>
      <w:r w:rsidR="009E59DF">
        <w:rPr>
          <w:rFonts w:cs="Times New Roman"/>
          <w:szCs w:val="28"/>
        </w:rPr>
        <w:t xml:space="preserve"> про яку зазначено вище.</w:t>
      </w:r>
    </w:p>
    <w:p w:rsidR="00CA0960" w:rsidRDefault="00CA0960" w:rsidP="00524D02">
      <w:pPr>
        <w:pStyle w:val="a7"/>
        <w:widowControl w:val="0"/>
        <w:ind w:firstLine="708"/>
        <w:jc w:val="both"/>
        <w:rPr>
          <w:rFonts w:cs="Times New Roman"/>
          <w:szCs w:val="28"/>
        </w:rPr>
      </w:pPr>
      <w:r w:rsidRPr="0021469F">
        <w:rPr>
          <w:rFonts w:cs="Times New Roman"/>
          <w:szCs w:val="28"/>
        </w:rPr>
        <w:t xml:space="preserve">Згідно </w:t>
      </w:r>
      <w:r w:rsidR="00815514">
        <w:rPr>
          <w:rFonts w:cs="Times New Roman"/>
          <w:szCs w:val="28"/>
        </w:rPr>
        <w:t xml:space="preserve">з </w:t>
      </w:r>
      <w:r w:rsidRPr="0021469F">
        <w:rPr>
          <w:rFonts w:cs="Times New Roman"/>
          <w:szCs w:val="28"/>
        </w:rPr>
        <w:t>дани</w:t>
      </w:r>
      <w:r w:rsidR="00815514">
        <w:rPr>
          <w:rFonts w:cs="Times New Roman"/>
          <w:szCs w:val="28"/>
        </w:rPr>
        <w:t>ми</w:t>
      </w:r>
      <w:r w:rsidRPr="0021469F">
        <w:rPr>
          <w:rFonts w:cs="Times New Roman"/>
          <w:szCs w:val="28"/>
        </w:rPr>
        <w:t xml:space="preserve"> офіційного веб-</w:t>
      </w:r>
      <w:r w:rsidR="00815514">
        <w:rPr>
          <w:rFonts w:cs="Times New Roman"/>
          <w:szCs w:val="28"/>
        </w:rPr>
        <w:t>порталу</w:t>
      </w:r>
      <w:r w:rsidRPr="0021469F">
        <w:rPr>
          <w:rFonts w:cs="Times New Roman"/>
          <w:szCs w:val="28"/>
        </w:rPr>
        <w:t xml:space="preserve"> «Судова влада України»</w:t>
      </w:r>
      <w:r w:rsidR="00524D02">
        <w:rPr>
          <w:rFonts w:cs="Times New Roman"/>
          <w:szCs w:val="28"/>
        </w:rPr>
        <w:t xml:space="preserve"> на підставі протоколу повторного автоматизованого ро</w:t>
      </w:r>
      <w:r w:rsidR="00815514">
        <w:rPr>
          <w:rFonts w:cs="Times New Roman"/>
          <w:szCs w:val="28"/>
        </w:rPr>
        <w:t xml:space="preserve">зподілу справи між суддями від </w:t>
      </w:r>
      <w:r w:rsidR="00524D02">
        <w:rPr>
          <w:rFonts w:cs="Times New Roman"/>
          <w:szCs w:val="28"/>
        </w:rPr>
        <w:t xml:space="preserve">27 січня 2020 року </w:t>
      </w:r>
      <w:r w:rsidR="00524D02" w:rsidRPr="00524D02">
        <w:rPr>
          <w:rFonts w:cs="Times New Roman"/>
          <w:szCs w:val="28"/>
        </w:rPr>
        <w:t xml:space="preserve">вказану скаргу передано судді </w:t>
      </w:r>
      <w:r w:rsidR="00524D02">
        <w:rPr>
          <w:rFonts w:cs="Times New Roman"/>
          <w:szCs w:val="28"/>
        </w:rPr>
        <w:t>Сліщенку Ю.Г.</w:t>
      </w:r>
      <w:r w:rsidR="00524D02" w:rsidRPr="00524D02">
        <w:rPr>
          <w:rFonts w:cs="Times New Roman"/>
          <w:szCs w:val="28"/>
        </w:rPr>
        <w:t xml:space="preserve"> (справа</w:t>
      </w:r>
      <w:r w:rsidR="00524D02">
        <w:rPr>
          <w:rFonts w:cs="Times New Roman"/>
          <w:szCs w:val="28"/>
        </w:rPr>
        <w:t xml:space="preserve"> </w:t>
      </w:r>
      <w:r w:rsidR="00524D02">
        <w:rPr>
          <w:rFonts w:cs="Times New Roman"/>
          <w:szCs w:val="28"/>
        </w:rPr>
        <w:br/>
      </w:r>
      <w:r w:rsidR="00524D02" w:rsidRPr="00524D02">
        <w:rPr>
          <w:rFonts w:cs="Times New Roman"/>
          <w:szCs w:val="28"/>
        </w:rPr>
        <w:t>№ 200/11203/19).</w:t>
      </w:r>
    </w:p>
    <w:p w:rsidR="0021469F" w:rsidRDefault="0021469F" w:rsidP="0021469F">
      <w:pPr>
        <w:pStyle w:val="a7"/>
        <w:widowControl w:val="0"/>
        <w:ind w:firstLine="708"/>
        <w:jc w:val="both"/>
        <w:rPr>
          <w:rFonts w:cs="Times New Roman"/>
          <w:szCs w:val="28"/>
        </w:rPr>
      </w:pPr>
      <w:r w:rsidRPr="0021469F">
        <w:rPr>
          <w:rFonts w:cs="Times New Roman"/>
          <w:szCs w:val="28"/>
        </w:rPr>
        <w:t xml:space="preserve">Судді Яковлеву Д.О. було запропоновано надати пояснення щодо доводів скарги, однак </w:t>
      </w:r>
      <w:r w:rsidR="00D97684">
        <w:rPr>
          <w:rFonts w:cs="Times New Roman"/>
          <w:szCs w:val="28"/>
        </w:rPr>
        <w:t>таким</w:t>
      </w:r>
      <w:r w:rsidRPr="0021469F">
        <w:rPr>
          <w:rFonts w:cs="Times New Roman"/>
          <w:szCs w:val="28"/>
        </w:rPr>
        <w:t xml:space="preserve"> правом він не скористався</w:t>
      </w:r>
      <w:r w:rsidR="00D97684">
        <w:rPr>
          <w:rFonts w:cs="Times New Roman"/>
          <w:szCs w:val="28"/>
        </w:rPr>
        <w:t xml:space="preserve"> та</w:t>
      </w:r>
      <w:r w:rsidRPr="0021469F">
        <w:rPr>
          <w:rFonts w:cs="Times New Roman"/>
          <w:szCs w:val="28"/>
        </w:rPr>
        <w:t xml:space="preserve"> пояснень не надав.</w:t>
      </w:r>
    </w:p>
    <w:p w:rsidR="00F5555B" w:rsidRPr="00F5555B" w:rsidRDefault="00F5555B" w:rsidP="00F5555B">
      <w:pPr>
        <w:pStyle w:val="a7"/>
        <w:widowControl w:val="0"/>
        <w:ind w:firstLine="708"/>
        <w:jc w:val="both"/>
        <w:rPr>
          <w:rFonts w:cs="Times New Roman"/>
          <w:szCs w:val="28"/>
        </w:rPr>
      </w:pPr>
      <w:r w:rsidRPr="00F5555B">
        <w:rPr>
          <w:rFonts w:cs="Times New Roman"/>
          <w:szCs w:val="28"/>
        </w:rPr>
        <w:t xml:space="preserve">Згідно з пунктом 7 частини другої статті 129 Конституції України </w:t>
      </w:r>
      <w:r w:rsidR="00815514">
        <w:rPr>
          <w:rFonts w:cs="Times New Roman"/>
          <w:szCs w:val="28"/>
        </w:rPr>
        <w:t xml:space="preserve">однією з </w:t>
      </w:r>
      <w:r w:rsidRPr="00F5555B">
        <w:rPr>
          <w:rFonts w:cs="Times New Roman"/>
          <w:szCs w:val="28"/>
        </w:rPr>
        <w:t xml:space="preserve"> </w:t>
      </w:r>
      <w:r w:rsidR="00815514">
        <w:rPr>
          <w:rFonts w:cs="Times New Roman"/>
          <w:szCs w:val="28"/>
        </w:rPr>
        <w:t xml:space="preserve">основних </w:t>
      </w:r>
      <w:r w:rsidRPr="00F5555B">
        <w:rPr>
          <w:rFonts w:cs="Times New Roman"/>
          <w:szCs w:val="28"/>
        </w:rPr>
        <w:t>засад судочинства є розумні строки розгляду справи судом.</w:t>
      </w:r>
    </w:p>
    <w:p w:rsidR="00F5555B" w:rsidRPr="0021469F" w:rsidRDefault="00F5555B" w:rsidP="00F5555B">
      <w:pPr>
        <w:pStyle w:val="a7"/>
        <w:widowControl w:val="0"/>
        <w:ind w:firstLine="708"/>
        <w:jc w:val="both"/>
        <w:rPr>
          <w:rFonts w:cs="Times New Roman"/>
          <w:szCs w:val="28"/>
        </w:rPr>
      </w:pPr>
      <w:r w:rsidRPr="00F5555B">
        <w:rPr>
          <w:rFonts w:cs="Times New Roman"/>
          <w:szCs w:val="28"/>
        </w:rPr>
        <w:t xml:space="preserve">Відповідно до частини першої статті 28 </w:t>
      </w:r>
      <w:r w:rsidR="00815514" w:rsidRPr="00815514">
        <w:rPr>
          <w:rFonts w:cs="Times New Roman"/>
          <w:szCs w:val="28"/>
        </w:rPr>
        <w:t xml:space="preserve">Кримінального процесуального </w:t>
      </w:r>
      <w:r w:rsidR="00815514" w:rsidRPr="00815514">
        <w:rPr>
          <w:rFonts w:cs="Times New Roman"/>
          <w:szCs w:val="28"/>
        </w:rPr>
        <w:lastRenderedPageBreak/>
        <w:t xml:space="preserve">кодексу України (далі – КПК України) </w:t>
      </w:r>
      <w:r w:rsidRPr="00F5555B">
        <w:rPr>
          <w:rFonts w:cs="Times New Roman"/>
          <w:szCs w:val="28"/>
        </w:rPr>
        <w:t>під час кримінального провадження кожна процесуальна дія або процесуальне рішення повинні бути виконані або прийняті в розумні строки. Розумними вважаються строки, що є об’єктивно необхідними для виконання процесуальних дій та прийняття процесуальних рішень.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w:t>
      </w:r>
    </w:p>
    <w:p w:rsidR="00981F70" w:rsidRDefault="00F5555B" w:rsidP="00E32BD8">
      <w:pPr>
        <w:pStyle w:val="a7"/>
        <w:widowControl w:val="0"/>
        <w:ind w:firstLine="708"/>
        <w:jc w:val="both"/>
        <w:rPr>
          <w:rFonts w:cs="Times New Roman"/>
          <w:szCs w:val="28"/>
        </w:rPr>
      </w:pPr>
      <w:r>
        <w:rPr>
          <w:rFonts w:cs="Times New Roman"/>
          <w:szCs w:val="28"/>
        </w:rPr>
        <w:t xml:space="preserve">Пунктом 18 частини першої статті 3 КПК України передбачено, що </w:t>
      </w:r>
      <w:r w:rsidRPr="00F5555B">
        <w:rPr>
          <w:rFonts w:cs="Times New Roman"/>
          <w:szCs w:val="28"/>
        </w:rPr>
        <w:t xml:space="preserve">повноважень </w:t>
      </w:r>
      <w:r w:rsidR="00981F70">
        <w:rPr>
          <w:rFonts w:cs="Times New Roman"/>
          <w:szCs w:val="28"/>
        </w:rPr>
        <w:t>слідчого</w:t>
      </w:r>
      <w:r w:rsidR="00981F70" w:rsidRPr="00F5555B">
        <w:rPr>
          <w:rFonts w:cs="Times New Roman"/>
          <w:szCs w:val="28"/>
        </w:rPr>
        <w:t xml:space="preserve"> судд</w:t>
      </w:r>
      <w:r w:rsidR="00981F70">
        <w:rPr>
          <w:rFonts w:cs="Times New Roman"/>
          <w:szCs w:val="28"/>
        </w:rPr>
        <w:t>і</w:t>
      </w:r>
      <w:r w:rsidR="00981F70" w:rsidRPr="00F5555B">
        <w:rPr>
          <w:rFonts w:cs="Times New Roman"/>
          <w:szCs w:val="28"/>
        </w:rPr>
        <w:t xml:space="preserve"> </w:t>
      </w:r>
      <w:r w:rsidRPr="00F5555B">
        <w:rPr>
          <w:rFonts w:cs="Times New Roman"/>
          <w:szCs w:val="28"/>
        </w:rPr>
        <w:t>належить здійснення у порядку, передбаченому цим Кодексом, судового контролю за дотриманням прав, свобод та інтересів ос</w:t>
      </w:r>
      <w:r w:rsidR="00981F70">
        <w:rPr>
          <w:rFonts w:cs="Times New Roman"/>
          <w:szCs w:val="28"/>
        </w:rPr>
        <w:t>іб у кримінальному провадженні.</w:t>
      </w:r>
    </w:p>
    <w:p w:rsidR="00226708" w:rsidRPr="00521B3F" w:rsidRDefault="00981F70" w:rsidP="00521B3F">
      <w:pPr>
        <w:pStyle w:val="a7"/>
        <w:widowControl w:val="0"/>
        <w:ind w:firstLine="708"/>
        <w:jc w:val="both"/>
        <w:rPr>
          <w:rFonts w:cs="Times New Roman"/>
          <w:szCs w:val="28"/>
        </w:rPr>
      </w:pPr>
      <w:r>
        <w:rPr>
          <w:rFonts w:cs="Times New Roman"/>
          <w:szCs w:val="28"/>
        </w:rPr>
        <w:t xml:space="preserve">Не оцінюючи фактичних обставин справи </w:t>
      </w:r>
      <w:r w:rsidR="00277146">
        <w:rPr>
          <w:rFonts w:cs="Times New Roman"/>
          <w:szCs w:val="28"/>
        </w:rPr>
        <w:t>щодо</w:t>
      </w:r>
      <w:r>
        <w:rPr>
          <w:rFonts w:cs="Times New Roman"/>
          <w:szCs w:val="28"/>
        </w:rPr>
        <w:t xml:space="preserve"> розгляду скарги </w:t>
      </w:r>
      <w:r w:rsidR="00277146">
        <w:rPr>
          <w:rFonts w:cs="Times New Roman"/>
          <w:szCs w:val="28"/>
        </w:rPr>
        <w:t>про</w:t>
      </w:r>
      <w:r>
        <w:rPr>
          <w:rFonts w:cs="Times New Roman"/>
          <w:szCs w:val="28"/>
        </w:rPr>
        <w:t xml:space="preserve"> н</w:t>
      </w:r>
      <w:r w:rsidR="00226708">
        <w:rPr>
          <w:rFonts w:cs="Times New Roman"/>
          <w:szCs w:val="28"/>
        </w:rPr>
        <w:t>е</w:t>
      </w:r>
      <w:r>
        <w:rPr>
          <w:rFonts w:cs="Times New Roman"/>
          <w:szCs w:val="28"/>
        </w:rPr>
        <w:t>пов</w:t>
      </w:r>
      <w:r w:rsidR="00226708">
        <w:rPr>
          <w:rFonts w:cs="Times New Roman"/>
          <w:szCs w:val="28"/>
        </w:rPr>
        <w:t>ер</w:t>
      </w:r>
      <w:r>
        <w:rPr>
          <w:rFonts w:cs="Times New Roman"/>
          <w:szCs w:val="28"/>
        </w:rPr>
        <w:t>нення тимчасово вилученого майна</w:t>
      </w:r>
      <w:r w:rsidR="00566A7B">
        <w:rPr>
          <w:rFonts w:cs="Times New Roman"/>
          <w:szCs w:val="28"/>
        </w:rPr>
        <w:t>,</w:t>
      </w:r>
      <w:r>
        <w:rPr>
          <w:rFonts w:cs="Times New Roman"/>
          <w:szCs w:val="28"/>
        </w:rPr>
        <w:t xml:space="preserve"> слід зазначити, що </w:t>
      </w:r>
      <w:r w:rsidR="00226708">
        <w:rPr>
          <w:rFonts w:cs="Times New Roman"/>
          <w:szCs w:val="28"/>
        </w:rPr>
        <w:t>з</w:t>
      </w:r>
      <w:r w:rsidR="00226708" w:rsidRPr="00226708">
        <w:rPr>
          <w:rFonts w:cs="Times New Roman"/>
          <w:szCs w:val="28"/>
        </w:rPr>
        <w:t xml:space="preserve"> огляду на характер процесу та його значення для </w:t>
      </w:r>
      <w:r w:rsidR="00226708">
        <w:rPr>
          <w:rFonts w:cs="Times New Roman"/>
          <w:szCs w:val="28"/>
        </w:rPr>
        <w:t>товариства</w:t>
      </w:r>
      <w:r w:rsidR="00566A7B">
        <w:rPr>
          <w:rFonts w:cs="Times New Roman"/>
          <w:szCs w:val="28"/>
        </w:rPr>
        <w:t>,</w:t>
      </w:r>
      <w:r w:rsidR="00226708">
        <w:rPr>
          <w:rFonts w:cs="Times New Roman"/>
          <w:szCs w:val="28"/>
        </w:rPr>
        <w:t xml:space="preserve"> в інтересах якого подан</w:t>
      </w:r>
      <w:r w:rsidR="00277146">
        <w:rPr>
          <w:rFonts w:cs="Times New Roman"/>
          <w:szCs w:val="28"/>
        </w:rPr>
        <w:t>о</w:t>
      </w:r>
      <w:r w:rsidR="00226708">
        <w:rPr>
          <w:rFonts w:cs="Times New Roman"/>
          <w:szCs w:val="28"/>
        </w:rPr>
        <w:t xml:space="preserve"> скаргу </w:t>
      </w:r>
      <w:r w:rsidR="001A54DA">
        <w:rPr>
          <w:rFonts w:cs="Times New Roman"/>
          <w:szCs w:val="28"/>
        </w:rPr>
        <w:t>слідчо</w:t>
      </w:r>
      <w:r w:rsidR="00566A7B">
        <w:rPr>
          <w:rFonts w:cs="Times New Roman"/>
          <w:szCs w:val="28"/>
        </w:rPr>
        <w:t>му</w:t>
      </w:r>
      <w:r w:rsidR="001A54DA">
        <w:rPr>
          <w:rFonts w:cs="Times New Roman"/>
          <w:szCs w:val="28"/>
        </w:rPr>
        <w:t xml:space="preserve"> судді </w:t>
      </w:r>
      <w:r w:rsidR="00226708">
        <w:rPr>
          <w:rFonts w:cs="Times New Roman"/>
          <w:szCs w:val="28"/>
        </w:rPr>
        <w:t xml:space="preserve">адвокатом </w:t>
      </w:r>
      <w:r w:rsidR="00226708" w:rsidRPr="00226708">
        <w:rPr>
          <w:rFonts w:cs="Times New Roman"/>
          <w:szCs w:val="28"/>
        </w:rPr>
        <w:t>Дубовиченк</w:t>
      </w:r>
      <w:r w:rsidR="00226708">
        <w:rPr>
          <w:rFonts w:cs="Times New Roman"/>
          <w:szCs w:val="28"/>
        </w:rPr>
        <w:t>ом</w:t>
      </w:r>
      <w:r w:rsidR="00226708" w:rsidRPr="00226708">
        <w:rPr>
          <w:rFonts w:cs="Times New Roman"/>
          <w:szCs w:val="28"/>
        </w:rPr>
        <w:t xml:space="preserve"> О.С., </w:t>
      </w:r>
      <w:r w:rsidR="00277146">
        <w:rPr>
          <w:rFonts w:cs="Times New Roman"/>
          <w:szCs w:val="28"/>
        </w:rPr>
        <w:t>скаржник</w:t>
      </w:r>
      <w:r w:rsidR="00521B3F">
        <w:rPr>
          <w:rFonts w:cs="Times New Roman"/>
          <w:szCs w:val="28"/>
        </w:rPr>
        <w:t xml:space="preserve"> </w:t>
      </w:r>
      <w:r w:rsidR="00226708" w:rsidRPr="00226708">
        <w:rPr>
          <w:rFonts w:cs="Times New Roman"/>
          <w:szCs w:val="28"/>
        </w:rPr>
        <w:t>стверджував</w:t>
      </w:r>
      <w:r w:rsidR="00277146">
        <w:rPr>
          <w:rFonts w:cs="Times New Roman"/>
          <w:szCs w:val="28"/>
        </w:rPr>
        <w:t>,</w:t>
      </w:r>
      <w:r w:rsidR="00226708" w:rsidRPr="00226708">
        <w:rPr>
          <w:rFonts w:cs="Times New Roman"/>
          <w:szCs w:val="28"/>
        </w:rPr>
        <w:t xml:space="preserve"> </w:t>
      </w:r>
      <w:r w:rsidR="00226708">
        <w:rPr>
          <w:rFonts w:cs="Times New Roman"/>
          <w:szCs w:val="28"/>
        </w:rPr>
        <w:t xml:space="preserve"> що </w:t>
      </w:r>
      <w:r w:rsidR="00277146">
        <w:rPr>
          <w:rFonts w:cs="Times New Roman"/>
          <w:szCs w:val="28"/>
        </w:rPr>
        <w:t>під час</w:t>
      </w:r>
      <w:r w:rsidR="00226708">
        <w:rPr>
          <w:rFonts w:cs="Times New Roman"/>
          <w:szCs w:val="28"/>
        </w:rPr>
        <w:t xml:space="preserve"> проведення обшуку було вилучено майно, яке, на </w:t>
      </w:r>
      <w:r w:rsidR="00277146">
        <w:rPr>
          <w:rFonts w:cs="Times New Roman"/>
          <w:szCs w:val="28"/>
        </w:rPr>
        <w:t xml:space="preserve">його </w:t>
      </w:r>
      <w:r w:rsidR="00226708">
        <w:rPr>
          <w:rFonts w:cs="Times New Roman"/>
          <w:szCs w:val="28"/>
        </w:rPr>
        <w:t>переконання</w:t>
      </w:r>
      <w:r w:rsidR="00277146">
        <w:rPr>
          <w:rFonts w:cs="Times New Roman"/>
          <w:szCs w:val="28"/>
        </w:rPr>
        <w:t>,</w:t>
      </w:r>
      <w:r w:rsidR="00226708">
        <w:rPr>
          <w:rFonts w:cs="Times New Roman"/>
          <w:szCs w:val="28"/>
        </w:rPr>
        <w:t xml:space="preserve"> </w:t>
      </w:r>
      <w:r w:rsidR="00521B3F">
        <w:rPr>
          <w:rFonts w:cs="Times New Roman"/>
          <w:szCs w:val="28"/>
        </w:rPr>
        <w:t>є</w:t>
      </w:r>
      <w:r w:rsidR="00226708">
        <w:rPr>
          <w:rFonts w:cs="Times New Roman"/>
          <w:szCs w:val="28"/>
        </w:rPr>
        <w:t xml:space="preserve"> тимчасово вилучен</w:t>
      </w:r>
      <w:r w:rsidR="00521B3F">
        <w:rPr>
          <w:rFonts w:cs="Times New Roman"/>
          <w:szCs w:val="28"/>
        </w:rPr>
        <w:t xml:space="preserve">им, оскільки </w:t>
      </w:r>
      <w:r w:rsidR="00E40ECE">
        <w:rPr>
          <w:rFonts w:cs="Times New Roman"/>
          <w:szCs w:val="28"/>
        </w:rPr>
        <w:t>для</w:t>
      </w:r>
      <w:r w:rsidR="00521B3F">
        <w:rPr>
          <w:rFonts w:cs="Times New Roman"/>
          <w:szCs w:val="28"/>
        </w:rPr>
        <w:t xml:space="preserve"> вилучення </w:t>
      </w:r>
      <w:r w:rsidR="00E40ECE">
        <w:rPr>
          <w:rFonts w:cs="Times New Roman"/>
          <w:szCs w:val="28"/>
        </w:rPr>
        <w:t xml:space="preserve">цього майна в ухвалі слідчого судді про проведення обшуку </w:t>
      </w:r>
      <w:r w:rsidR="00521B3F">
        <w:rPr>
          <w:rFonts w:cs="Times New Roman"/>
          <w:szCs w:val="28"/>
        </w:rPr>
        <w:t xml:space="preserve">прямо не надавався дозвіл на </w:t>
      </w:r>
      <w:r w:rsidR="001A54DA">
        <w:rPr>
          <w:rFonts w:cs="Times New Roman"/>
          <w:szCs w:val="28"/>
        </w:rPr>
        <w:t>його</w:t>
      </w:r>
      <w:r w:rsidR="00566A7B">
        <w:rPr>
          <w:rFonts w:cs="Times New Roman"/>
          <w:szCs w:val="28"/>
        </w:rPr>
        <w:t xml:space="preserve"> відшук</w:t>
      </w:r>
      <w:r w:rsidR="00521B3F">
        <w:rPr>
          <w:rFonts w:cs="Times New Roman"/>
          <w:szCs w:val="28"/>
        </w:rPr>
        <w:t>ання. До вказаного майна адвокатом віднесено</w:t>
      </w:r>
      <w:r w:rsidR="00566A7B">
        <w:rPr>
          <w:rFonts w:cs="Times New Roman"/>
          <w:szCs w:val="28"/>
        </w:rPr>
        <w:t>,</w:t>
      </w:r>
      <w:r w:rsidR="00521B3F">
        <w:rPr>
          <w:rFonts w:cs="Times New Roman"/>
          <w:szCs w:val="28"/>
        </w:rPr>
        <w:t xml:space="preserve"> зокрема</w:t>
      </w:r>
      <w:r w:rsidR="00566A7B">
        <w:rPr>
          <w:rFonts w:cs="Times New Roman"/>
          <w:szCs w:val="28"/>
        </w:rPr>
        <w:t>,</w:t>
      </w:r>
      <w:r w:rsidR="00521B3F">
        <w:rPr>
          <w:rFonts w:cs="Times New Roman"/>
          <w:szCs w:val="28"/>
        </w:rPr>
        <w:t xml:space="preserve"> </w:t>
      </w:r>
      <w:r w:rsidR="00226708">
        <w:rPr>
          <w:rFonts w:cs="Times New Roman"/>
          <w:szCs w:val="28"/>
        </w:rPr>
        <w:t>машину безперервного лиття заготовок № 3</w:t>
      </w:r>
      <w:r w:rsidR="00566A7B">
        <w:rPr>
          <w:rFonts w:cs="Times New Roman"/>
          <w:szCs w:val="28"/>
        </w:rPr>
        <w:t>,</w:t>
      </w:r>
      <w:r w:rsidR="00521B3F">
        <w:rPr>
          <w:rFonts w:cs="Times New Roman"/>
          <w:szCs w:val="28"/>
        </w:rPr>
        <w:t xml:space="preserve"> за відсутності якої </w:t>
      </w:r>
      <w:r w:rsidR="00521B3F" w:rsidRPr="00521B3F">
        <w:rPr>
          <w:rFonts w:cs="Times New Roman"/>
          <w:szCs w:val="28"/>
        </w:rPr>
        <w:t>публічн</w:t>
      </w:r>
      <w:r w:rsidR="00521B3F">
        <w:rPr>
          <w:rFonts w:cs="Times New Roman"/>
          <w:szCs w:val="28"/>
        </w:rPr>
        <w:t>е</w:t>
      </w:r>
      <w:r w:rsidR="00521B3F" w:rsidRPr="00521B3F">
        <w:rPr>
          <w:rFonts w:cs="Times New Roman"/>
          <w:szCs w:val="28"/>
        </w:rPr>
        <w:t xml:space="preserve"> акціонерн</w:t>
      </w:r>
      <w:r w:rsidR="00521B3F">
        <w:rPr>
          <w:rFonts w:cs="Times New Roman"/>
          <w:szCs w:val="28"/>
        </w:rPr>
        <w:t>е</w:t>
      </w:r>
      <w:r w:rsidR="00521B3F" w:rsidRPr="00521B3F">
        <w:rPr>
          <w:rFonts w:cs="Times New Roman"/>
          <w:szCs w:val="28"/>
        </w:rPr>
        <w:t xml:space="preserve"> товариств</w:t>
      </w:r>
      <w:r w:rsidR="00521B3F">
        <w:rPr>
          <w:rFonts w:cs="Times New Roman"/>
          <w:szCs w:val="28"/>
        </w:rPr>
        <w:t>о</w:t>
      </w:r>
      <w:r w:rsidR="00521B3F" w:rsidRPr="00521B3F">
        <w:rPr>
          <w:rFonts w:cs="Times New Roman"/>
          <w:szCs w:val="28"/>
        </w:rPr>
        <w:t xml:space="preserve"> «АрселорМіт</w:t>
      </w:r>
      <w:r w:rsidR="00BE4D63">
        <w:rPr>
          <w:rFonts w:cs="Times New Roman"/>
          <w:szCs w:val="28"/>
        </w:rPr>
        <w:t>т</w:t>
      </w:r>
      <w:r w:rsidR="00521B3F" w:rsidRPr="00521B3F">
        <w:rPr>
          <w:rFonts w:cs="Times New Roman"/>
          <w:szCs w:val="28"/>
        </w:rPr>
        <w:t>ал Кривий Ріг»</w:t>
      </w:r>
      <w:r w:rsidR="00521B3F">
        <w:rPr>
          <w:rFonts w:cs="Times New Roman"/>
          <w:szCs w:val="28"/>
        </w:rPr>
        <w:t xml:space="preserve"> вимушене заморозити повністю випробування та запуск </w:t>
      </w:r>
      <w:r w:rsidR="001A54DA">
        <w:rPr>
          <w:rFonts w:cs="Times New Roman"/>
          <w:szCs w:val="28"/>
        </w:rPr>
        <w:t xml:space="preserve">цієї </w:t>
      </w:r>
      <w:r w:rsidR="009D6BE1">
        <w:rPr>
          <w:rFonts w:cs="Times New Roman"/>
          <w:szCs w:val="28"/>
        </w:rPr>
        <w:t xml:space="preserve">машини, тоді як </w:t>
      </w:r>
      <w:r w:rsidR="00521B3F">
        <w:rPr>
          <w:rFonts w:cs="Times New Roman"/>
          <w:szCs w:val="28"/>
        </w:rPr>
        <w:t xml:space="preserve">на </w:t>
      </w:r>
      <w:r w:rsidR="009D6BE1">
        <w:rPr>
          <w:rFonts w:cs="Times New Roman"/>
          <w:szCs w:val="28"/>
        </w:rPr>
        <w:t xml:space="preserve">її </w:t>
      </w:r>
      <w:r w:rsidR="00277146">
        <w:rPr>
          <w:rFonts w:cs="Times New Roman"/>
          <w:szCs w:val="28"/>
        </w:rPr>
        <w:t>будівництво інвестовано 150 млн</w:t>
      </w:r>
      <w:r w:rsidR="00521B3F">
        <w:rPr>
          <w:rFonts w:cs="Times New Roman"/>
          <w:szCs w:val="28"/>
        </w:rPr>
        <w:t xml:space="preserve"> доларів США. Водночас у скарзі зазначено, що слідчий проігнорував заяву щодо повернення тимчасово вилученого майна. </w:t>
      </w:r>
    </w:p>
    <w:p w:rsidR="00C85E93" w:rsidRDefault="005E152F" w:rsidP="00C85E93">
      <w:pPr>
        <w:tabs>
          <w:tab w:val="left" w:pos="3828"/>
        </w:tabs>
        <w:suppressAutoHyphens/>
        <w:ind w:firstLine="709"/>
        <w:jc w:val="both"/>
        <w:rPr>
          <w:sz w:val="24"/>
          <w:szCs w:val="24"/>
          <w:lang w:eastAsia="zh-CN"/>
        </w:rPr>
      </w:pPr>
      <w:r w:rsidRPr="005E152F">
        <w:rPr>
          <w:bCs/>
          <w:color w:val="000000"/>
          <w:lang w:eastAsia="zh-CN"/>
        </w:rPr>
        <w:t xml:space="preserve">Відповідно до пункту 2 частини першої статті 106 </w:t>
      </w:r>
      <w:r w:rsidR="002A3159" w:rsidRPr="002A3159">
        <w:rPr>
          <w:bCs/>
          <w:color w:val="000000"/>
          <w:lang w:eastAsia="zh-CN"/>
        </w:rPr>
        <w:t xml:space="preserve">Закону України «Про судоустрій і статус суддів» </w:t>
      </w:r>
      <w:r w:rsidRPr="005E152F">
        <w:rPr>
          <w:bCs/>
          <w:color w:val="000000"/>
          <w:lang w:eastAsia="zh-CN"/>
        </w:rPr>
        <w:t>суддю може бути притягнуто до дисциплінарної відповідальності в порядку дисциплінарного провадження з підстав</w:t>
      </w:r>
      <w:bookmarkStart w:id="1" w:name="n1138"/>
      <w:bookmarkEnd w:id="1"/>
      <w:r w:rsidRPr="005E152F">
        <w:rPr>
          <w:bCs/>
          <w:color w:val="000000"/>
          <w:lang w:eastAsia="zh-CN"/>
        </w:rPr>
        <w:t xml:space="preserve"> безпідставного затягування або невжиття суддею заходів щодо розгляду заяви, скарги чи справи протягом строку, вст</w:t>
      </w:r>
      <w:r w:rsidRPr="005E152F">
        <w:rPr>
          <w:lang w:eastAsia="zh-CN"/>
        </w:rPr>
        <w:t>ановленого законом, зволікання з виготовленням вмотивованого судового рішення, несвоєчасного надання суддею копії судового рішення для її внесення до Єдиного державного реєстру судових рішень.</w:t>
      </w:r>
    </w:p>
    <w:p w:rsidR="00C85E93" w:rsidRPr="00C85E93" w:rsidRDefault="002A3159" w:rsidP="00C85E93">
      <w:pPr>
        <w:tabs>
          <w:tab w:val="left" w:pos="3828"/>
        </w:tabs>
        <w:suppressAutoHyphens/>
        <w:ind w:firstLine="709"/>
        <w:jc w:val="both"/>
        <w:rPr>
          <w:sz w:val="24"/>
          <w:szCs w:val="24"/>
          <w:lang w:eastAsia="zh-CN"/>
        </w:rPr>
      </w:pPr>
      <w:r>
        <w:rPr>
          <w:lang w:eastAsia="zh-CN"/>
        </w:rPr>
        <w:t>У</w:t>
      </w:r>
      <w:r w:rsidR="00C85E93" w:rsidRPr="00C85E93">
        <w:rPr>
          <w:lang w:eastAsia="zh-CN"/>
        </w:rPr>
        <w:t xml:space="preserve"> поведінці судді Яковлева Д.О. вбачаються ознаки дисциплінарних проступків, передбачених пунктом 2 частини першої статті 106 Закону України «Про судоустрій і статус суддів» (безпідставне затягування чи невжиття суддею заходів щодо розгляду скарги протягом строку, встановленого законом).</w:t>
      </w:r>
    </w:p>
    <w:p w:rsidR="005E152F" w:rsidRPr="005E152F" w:rsidRDefault="005E152F" w:rsidP="005E152F">
      <w:pPr>
        <w:shd w:val="clear" w:color="auto" w:fill="FFFFFF"/>
        <w:suppressAutoHyphens/>
        <w:jc w:val="both"/>
        <w:rPr>
          <w:sz w:val="24"/>
          <w:szCs w:val="24"/>
          <w:lang w:eastAsia="zh-CN"/>
        </w:rPr>
      </w:pPr>
      <w:r w:rsidRPr="005E152F">
        <w:rPr>
          <w:lang w:eastAsia="uk-UA"/>
        </w:rPr>
        <w:tab/>
      </w:r>
      <w:r w:rsidR="002A3159">
        <w:rPr>
          <w:lang w:eastAsia="uk-UA"/>
        </w:rPr>
        <w:t xml:space="preserve">Згідно із </w:t>
      </w:r>
      <w:r w:rsidR="002A3159" w:rsidRPr="005E152F">
        <w:rPr>
          <w:lang w:eastAsia="uk-UA"/>
        </w:rPr>
        <w:t>частинн</w:t>
      </w:r>
      <w:r w:rsidR="002A3159">
        <w:rPr>
          <w:lang w:eastAsia="uk-UA"/>
        </w:rPr>
        <w:t>ою</w:t>
      </w:r>
      <w:r w:rsidRPr="005E152F">
        <w:rPr>
          <w:lang w:eastAsia="uk-UA"/>
        </w:rPr>
        <w:t xml:space="preserve"> першо</w:t>
      </w:r>
      <w:r w:rsidR="002A3159">
        <w:rPr>
          <w:lang w:eastAsia="uk-UA"/>
        </w:rPr>
        <w:t>ю</w:t>
      </w:r>
      <w:r w:rsidRPr="005E152F">
        <w:rPr>
          <w:lang w:eastAsia="uk-UA"/>
        </w:rPr>
        <w:t xml:space="preserve"> статті 46 Закону України «Про Вищу раду правосуддя» Дисциплінарна палата розглядає висновок доповідача та додані до нього матеріали без виклику судді та особи, яка подала дисциплінарну скаргу, та за результатами такого розгляду ухвалює рішення про відкриття або відмову у відкритті дисциплінарної справи.</w:t>
      </w:r>
    </w:p>
    <w:p w:rsidR="005E152F" w:rsidRPr="005E152F" w:rsidRDefault="005E152F" w:rsidP="005E152F">
      <w:pPr>
        <w:shd w:val="clear" w:color="auto" w:fill="FFFFFF"/>
        <w:suppressAutoHyphens/>
        <w:jc w:val="both"/>
        <w:rPr>
          <w:sz w:val="24"/>
          <w:szCs w:val="24"/>
          <w:lang w:eastAsia="zh-CN"/>
        </w:rPr>
      </w:pPr>
      <w:r w:rsidRPr="005E152F">
        <w:rPr>
          <w:lang w:eastAsia="uk-UA"/>
        </w:rPr>
        <w:tab/>
      </w:r>
      <w:r w:rsidRPr="005E152F">
        <w:rPr>
          <w:lang w:eastAsia="zh-CN"/>
        </w:rPr>
        <w:t>З огляду на встановлені обставини Друга Дисциплінарна палата Вищої ради правосуддя дійшла висновку про наявність підстав для відкриття дисциплінарної справи стосовно судді Бабушкінського районного суду міста Дніпропетровська Яковлева Д.О.</w:t>
      </w:r>
    </w:p>
    <w:p w:rsidR="005E152F" w:rsidRPr="005E152F" w:rsidRDefault="005E152F" w:rsidP="005E152F">
      <w:pPr>
        <w:tabs>
          <w:tab w:val="left" w:pos="3828"/>
        </w:tabs>
        <w:suppressAutoHyphens/>
        <w:ind w:firstLine="709"/>
        <w:jc w:val="both"/>
        <w:rPr>
          <w:sz w:val="24"/>
          <w:szCs w:val="24"/>
          <w:lang w:eastAsia="zh-CN"/>
        </w:rPr>
      </w:pPr>
      <w:r w:rsidRPr="005E152F">
        <w:rPr>
          <w:lang w:eastAsia="zh-CN"/>
        </w:rPr>
        <w:lastRenderedPageBreak/>
        <w:t>Другою Дисциплінарною палатою Вищої ради правосуддя не встановлено передбачених</w:t>
      </w:r>
      <w:r w:rsidRPr="005E152F">
        <w:t xml:space="preserve"> частиною першою статті 45 Закону України «Про Вищу раду правосуддя» підстав для відмови у відкритті дисциплінарної справи. </w:t>
      </w:r>
    </w:p>
    <w:p w:rsidR="005E152F" w:rsidRPr="005E152F" w:rsidRDefault="005E152F" w:rsidP="005E152F">
      <w:pPr>
        <w:suppressAutoHyphens/>
        <w:ind w:firstLine="708"/>
        <w:jc w:val="both"/>
        <w:rPr>
          <w:szCs w:val="22"/>
          <w:lang w:eastAsia="zh-CN"/>
        </w:rPr>
      </w:pPr>
      <w:r w:rsidRPr="005E152F">
        <w:rPr>
          <w:lang w:eastAsia="zh-CN"/>
        </w:rPr>
        <w:t>Керуючись статт</w:t>
      </w:r>
      <w:r>
        <w:rPr>
          <w:lang w:eastAsia="zh-CN"/>
        </w:rPr>
        <w:t>ями</w:t>
      </w:r>
      <w:r w:rsidRPr="005E152F">
        <w:rPr>
          <w:lang w:eastAsia="zh-CN"/>
        </w:rPr>
        <w:t xml:space="preserve"> </w:t>
      </w:r>
      <w:r>
        <w:rPr>
          <w:lang w:eastAsia="zh-CN"/>
        </w:rPr>
        <w:t xml:space="preserve">45, </w:t>
      </w:r>
      <w:r w:rsidRPr="005E152F">
        <w:rPr>
          <w:lang w:eastAsia="zh-CN"/>
        </w:rPr>
        <w:t>46 Закону України «Про Вищу раду правосуддя»,            статтею 106 Закону України «Про судоустрій і статус суддів», пункт</w:t>
      </w:r>
      <w:r>
        <w:rPr>
          <w:lang w:eastAsia="zh-CN"/>
        </w:rPr>
        <w:t>ами</w:t>
      </w:r>
      <w:r w:rsidRPr="005E152F">
        <w:rPr>
          <w:lang w:eastAsia="zh-CN"/>
        </w:rPr>
        <w:t xml:space="preserve"> 12.12</w:t>
      </w:r>
      <w:r>
        <w:rPr>
          <w:lang w:eastAsia="zh-CN"/>
        </w:rPr>
        <w:t>, 12.13</w:t>
      </w:r>
      <w:r w:rsidRPr="005E152F">
        <w:rPr>
          <w:lang w:eastAsia="zh-CN"/>
        </w:rPr>
        <w:t xml:space="preserve"> Регламенту Вищої ради правосуддя, Друга Дисциплінарна палата Вищої ради правосуддя</w:t>
      </w:r>
    </w:p>
    <w:p w:rsidR="005E152F" w:rsidRPr="005E152F" w:rsidRDefault="005E152F" w:rsidP="005E152F">
      <w:pPr>
        <w:suppressAutoHyphens/>
        <w:jc w:val="center"/>
        <w:rPr>
          <w:sz w:val="24"/>
          <w:szCs w:val="24"/>
          <w:lang w:eastAsia="zh-CN"/>
        </w:rPr>
      </w:pPr>
      <w:r w:rsidRPr="005E152F">
        <w:rPr>
          <w:b/>
          <w:lang w:eastAsia="zh-CN"/>
        </w:rPr>
        <w:t>ухвалила:</w:t>
      </w:r>
    </w:p>
    <w:p w:rsidR="005E152F" w:rsidRPr="005E152F" w:rsidRDefault="005E152F" w:rsidP="005E152F">
      <w:pPr>
        <w:suppressAutoHyphens/>
        <w:ind w:firstLine="708"/>
        <w:jc w:val="both"/>
        <w:rPr>
          <w:b/>
          <w:lang w:eastAsia="zh-CN"/>
        </w:rPr>
      </w:pPr>
    </w:p>
    <w:p w:rsidR="005E152F" w:rsidRPr="005E152F" w:rsidRDefault="005E152F" w:rsidP="005E152F">
      <w:pPr>
        <w:suppressAutoHyphens/>
        <w:jc w:val="both"/>
        <w:rPr>
          <w:szCs w:val="22"/>
          <w:lang w:eastAsia="zh-CN"/>
        </w:rPr>
      </w:pPr>
      <w:r w:rsidRPr="005E152F">
        <w:rPr>
          <w:lang w:eastAsia="zh-CN"/>
        </w:rPr>
        <w:t xml:space="preserve">відкрити дисциплінарну справу стосовно судді Бабушкінського районного суду міста Дніпропетровська Яковлева </w:t>
      </w:r>
      <w:r w:rsidR="009455D8">
        <w:rPr>
          <w:lang w:eastAsia="zh-CN"/>
        </w:rPr>
        <w:t>Дмитра Олександровича</w:t>
      </w:r>
      <w:r w:rsidRPr="005E152F">
        <w:rPr>
          <w:lang w:eastAsia="zh-CN"/>
        </w:rPr>
        <w:t>.</w:t>
      </w:r>
    </w:p>
    <w:p w:rsidR="005E152F" w:rsidRPr="005E152F" w:rsidRDefault="005E152F" w:rsidP="005E152F">
      <w:pPr>
        <w:suppressAutoHyphens/>
        <w:ind w:firstLine="708"/>
        <w:jc w:val="both"/>
        <w:rPr>
          <w:szCs w:val="22"/>
          <w:lang w:eastAsia="zh-CN"/>
        </w:rPr>
      </w:pPr>
      <w:r w:rsidRPr="005E152F">
        <w:rPr>
          <w:lang w:eastAsia="zh-CN"/>
        </w:rPr>
        <w:t xml:space="preserve">Ухвала оскарженню не підлягає. </w:t>
      </w:r>
    </w:p>
    <w:p w:rsidR="00BB2F54" w:rsidRDefault="00BB2F54" w:rsidP="00522642">
      <w:pPr>
        <w:pStyle w:val="a7"/>
        <w:widowControl w:val="0"/>
        <w:spacing w:line="235" w:lineRule="auto"/>
        <w:ind w:firstLine="709"/>
        <w:jc w:val="both"/>
        <w:rPr>
          <w:rFonts w:cs="Times New Roman"/>
          <w:szCs w:val="28"/>
        </w:rPr>
      </w:pPr>
    </w:p>
    <w:p w:rsidR="007A4936" w:rsidRDefault="005E152F" w:rsidP="00522642">
      <w:pPr>
        <w:spacing w:line="20" w:lineRule="atLeast"/>
        <w:jc w:val="both"/>
        <w:rPr>
          <w:b/>
          <w:sz w:val="27"/>
          <w:szCs w:val="27"/>
        </w:rPr>
      </w:pPr>
      <w:r>
        <w:rPr>
          <w:bCs/>
          <w:shd w:val="clear" w:color="auto" w:fill="FFFFFF"/>
        </w:rPr>
        <w:t xml:space="preserve"> </w:t>
      </w:r>
    </w:p>
    <w:p w:rsidR="00FE0923" w:rsidRPr="00FE0923" w:rsidRDefault="00FE0923" w:rsidP="00522642">
      <w:pPr>
        <w:spacing w:line="20" w:lineRule="atLeast"/>
        <w:rPr>
          <w:b/>
          <w:lang w:eastAsia="ru-RU"/>
        </w:rPr>
      </w:pPr>
      <w:r w:rsidRPr="00FE0923">
        <w:rPr>
          <w:b/>
          <w:lang w:eastAsia="ru-RU"/>
        </w:rPr>
        <w:t xml:space="preserve">Головуючий на засіданні </w:t>
      </w:r>
    </w:p>
    <w:p w:rsidR="00FE0923" w:rsidRPr="00FE0923" w:rsidRDefault="00FE0923" w:rsidP="00522642">
      <w:pPr>
        <w:spacing w:line="20" w:lineRule="atLeast"/>
        <w:rPr>
          <w:b/>
          <w:lang w:eastAsia="ru-RU"/>
        </w:rPr>
      </w:pPr>
      <w:r w:rsidRPr="00FE0923">
        <w:rPr>
          <w:b/>
          <w:lang w:eastAsia="ru-RU"/>
        </w:rPr>
        <w:t xml:space="preserve">Другої Дисциплінарної палати </w:t>
      </w:r>
    </w:p>
    <w:p w:rsidR="00FE0923" w:rsidRPr="00FE0923" w:rsidRDefault="00FE0923" w:rsidP="00522642">
      <w:pPr>
        <w:spacing w:line="20" w:lineRule="atLeast"/>
        <w:rPr>
          <w:b/>
          <w:lang w:eastAsia="ru-RU"/>
        </w:rPr>
      </w:pPr>
      <w:r w:rsidRPr="00FE0923">
        <w:rPr>
          <w:b/>
          <w:lang w:eastAsia="ru-RU"/>
        </w:rPr>
        <w:t xml:space="preserve">Вищої ради правосуддя </w:t>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t xml:space="preserve">      </w:t>
      </w:r>
      <w:r w:rsidR="002C4E94">
        <w:rPr>
          <w:b/>
          <w:lang w:eastAsia="ru-RU"/>
        </w:rPr>
        <w:t>В.К. Грищук</w:t>
      </w:r>
    </w:p>
    <w:p w:rsidR="00FE0923" w:rsidRPr="00FE0923" w:rsidRDefault="00FE0923" w:rsidP="00522642">
      <w:pPr>
        <w:spacing w:line="20" w:lineRule="atLeast"/>
        <w:rPr>
          <w:b/>
          <w:lang w:eastAsia="ru-RU"/>
        </w:rPr>
      </w:pPr>
    </w:p>
    <w:p w:rsidR="00FE0923" w:rsidRPr="00FE0923" w:rsidRDefault="00FE0923" w:rsidP="00522642">
      <w:pPr>
        <w:spacing w:line="20" w:lineRule="atLeast"/>
        <w:rPr>
          <w:b/>
          <w:lang w:eastAsia="ru-RU"/>
        </w:rPr>
      </w:pPr>
      <w:r w:rsidRPr="00FE0923">
        <w:rPr>
          <w:b/>
          <w:lang w:eastAsia="ru-RU"/>
        </w:rPr>
        <w:t xml:space="preserve">Члени Другої Дисциплінарної </w:t>
      </w:r>
    </w:p>
    <w:p w:rsidR="00FE0923" w:rsidRPr="00FE0923" w:rsidRDefault="00FE0923" w:rsidP="00522642">
      <w:pPr>
        <w:spacing w:line="20" w:lineRule="atLeast"/>
        <w:rPr>
          <w:b/>
          <w:lang w:eastAsia="ru-RU"/>
        </w:rPr>
      </w:pPr>
      <w:r w:rsidRPr="00FE0923">
        <w:rPr>
          <w:b/>
          <w:lang w:eastAsia="ru-RU"/>
        </w:rPr>
        <w:t xml:space="preserve">палати Вищої ради правосуддя </w:t>
      </w:r>
      <w:r w:rsidRPr="00FE0923">
        <w:rPr>
          <w:b/>
          <w:lang w:eastAsia="ru-RU"/>
        </w:rPr>
        <w:tab/>
        <w:t xml:space="preserve">                                               І.А. Артеменко</w:t>
      </w:r>
    </w:p>
    <w:p w:rsidR="00FE0923" w:rsidRPr="00FE0923" w:rsidRDefault="00FE0923" w:rsidP="00522642">
      <w:pPr>
        <w:spacing w:line="20" w:lineRule="atLeast"/>
        <w:rPr>
          <w:b/>
          <w:lang w:eastAsia="ru-RU"/>
        </w:rPr>
      </w:pPr>
    </w:p>
    <w:p w:rsidR="009F36C5" w:rsidRDefault="00FE0923" w:rsidP="00522642">
      <w:pPr>
        <w:spacing w:line="20" w:lineRule="atLeast"/>
        <w:rPr>
          <w:b/>
          <w:lang w:eastAsia="ru-RU"/>
        </w:rPr>
      </w:pP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t xml:space="preserve">      </w:t>
      </w:r>
    </w:p>
    <w:p w:rsidR="00FE0923" w:rsidRPr="00FE0923" w:rsidRDefault="009F36C5" w:rsidP="009F36C5">
      <w:pPr>
        <w:spacing w:line="20" w:lineRule="atLeast"/>
        <w:ind w:left="7080"/>
        <w:rPr>
          <w:b/>
          <w:lang w:eastAsia="ru-RU"/>
        </w:rPr>
      </w:pPr>
      <w:r>
        <w:rPr>
          <w:b/>
          <w:lang w:eastAsia="ru-RU"/>
        </w:rPr>
        <w:t xml:space="preserve">      </w:t>
      </w:r>
      <w:r w:rsidR="00FE0923" w:rsidRPr="00FE0923">
        <w:rPr>
          <w:b/>
          <w:lang w:eastAsia="ru-RU"/>
        </w:rPr>
        <w:t xml:space="preserve">О.Є. Блажівська  </w:t>
      </w:r>
    </w:p>
    <w:p w:rsidR="00FE0923" w:rsidRPr="00FE0923" w:rsidRDefault="00FE0923" w:rsidP="00FE0923">
      <w:pPr>
        <w:spacing w:line="100" w:lineRule="atLeast"/>
        <w:rPr>
          <w:b/>
          <w:lang w:eastAsia="ru-RU"/>
        </w:rPr>
      </w:pPr>
      <w:r w:rsidRPr="00FE0923">
        <w:rPr>
          <w:b/>
          <w:lang w:eastAsia="ru-RU"/>
        </w:rPr>
        <w:t xml:space="preserve">                                                                                                            </w:t>
      </w:r>
    </w:p>
    <w:p w:rsidR="009F36C5" w:rsidRDefault="00FE0923" w:rsidP="00FE0923">
      <w:pPr>
        <w:spacing w:line="100" w:lineRule="atLeast"/>
        <w:rPr>
          <w:b/>
          <w:lang w:eastAsia="ru-RU"/>
        </w:rPr>
      </w:pPr>
      <w:r w:rsidRPr="00FE0923">
        <w:rPr>
          <w:b/>
          <w:lang w:eastAsia="ru-RU"/>
        </w:rPr>
        <w:t xml:space="preserve">     </w:t>
      </w:r>
      <w:r>
        <w:rPr>
          <w:b/>
          <w:lang w:eastAsia="ru-RU"/>
        </w:rPr>
        <w:tab/>
      </w:r>
      <w:r>
        <w:rPr>
          <w:b/>
          <w:lang w:eastAsia="ru-RU"/>
        </w:rPr>
        <w:tab/>
      </w:r>
      <w:r w:rsidRPr="00FE0923">
        <w:rPr>
          <w:b/>
          <w:lang w:eastAsia="ru-RU"/>
        </w:rPr>
        <w:t xml:space="preserve"> </w:t>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t xml:space="preserve">      </w:t>
      </w:r>
    </w:p>
    <w:p w:rsidR="00696A1D" w:rsidRPr="00484B5B" w:rsidRDefault="009F36C5" w:rsidP="009F36C5">
      <w:pPr>
        <w:spacing w:line="100" w:lineRule="atLeast"/>
        <w:ind w:left="7080"/>
        <w:rPr>
          <w:b/>
          <w:sz w:val="26"/>
          <w:szCs w:val="26"/>
        </w:rPr>
      </w:pPr>
      <w:r>
        <w:rPr>
          <w:b/>
          <w:lang w:eastAsia="ru-RU"/>
        </w:rPr>
        <w:t xml:space="preserve">      </w:t>
      </w:r>
      <w:r w:rsidR="002C4E94" w:rsidRPr="00FE0923">
        <w:rPr>
          <w:b/>
          <w:lang w:eastAsia="ru-RU"/>
        </w:rPr>
        <w:t>О.В. Прудивус</w:t>
      </w:r>
    </w:p>
    <w:sectPr w:rsidR="00696A1D" w:rsidRPr="00484B5B" w:rsidSect="008619F6">
      <w:headerReference w:type="default" r:id="rId8"/>
      <w:pgSz w:w="11906" w:h="16838"/>
      <w:pgMar w:top="284" w:right="567" w:bottom="993"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6C0D" w:rsidRDefault="00AB6C0D" w:rsidP="00CA64E2">
      <w:r>
        <w:separator/>
      </w:r>
    </w:p>
  </w:endnote>
  <w:endnote w:type="continuationSeparator" w:id="0">
    <w:p w:rsidR="00AB6C0D" w:rsidRDefault="00AB6C0D" w:rsidP="00CA6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6C0D" w:rsidRDefault="00AB6C0D" w:rsidP="00CA64E2">
      <w:r>
        <w:separator/>
      </w:r>
    </w:p>
  </w:footnote>
  <w:footnote w:type="continuationSeparator" w:id="0">
    <w:p w:rsidR="00AB6C0D" w:rsidRDefault="00AB6C0D" w:rsidP="00CA64E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929916"/>
      <w:docPartObj>
        <w:docPartGallery w:val="Page Numbers (Top of Page)"/>
        <w:docPartUnique/>
      </w:docPartObj>
    </w:sdtPr>
    <w:sdtEndPr/>
    <w:sdtContent>
      <w:p w:rsidR="003B4415" w:rsidRDefault="0020286B">
        <w:pPr>
          <w:pStyle w:val="ab"/>
          <w:jc w:val="center"/>
        </w:pPr>
        <w:r>
          <w:fldChar w:fldCharType="begin"/>
        </w:r>
        <w:r>
          <w:instrText xml:space="preserve"> PAGE   \* MERGEFORMAT </w:instrText>
        </w:r>
        <w:r>
          <w:fldChar w:fldCharType="separate"/>
        </w:r>
        <w:r w:rsidR="00BA7432">
          <w:rPr>
            <w:noProof/>
          </w:rPr>
          <w:t>5</w:t>
        </w:r>
        <w:r>
          <w:rPr>
            <w:noProof/>
          </w:rPr>
          <w:fldChar w:fldCharType="end"/>
        </w:r>
      </w:p>
    </w:sdtContent>
  </w:sdt>
  <w:p w:rsidR="003B4415" w:rsidRDefault="003B441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931"/>
    <w:rsid w:val="00000D1D"/>
    <w:rsid w:val="00003F13"/>
    <w:rsid w:val="00017145"/>
    <w:rsid w:val="00021EF2"/>
    <w:rsid w:val="00024588"/>
    <w:rsid w:val="000276FC"/>
    <w:rsid w:val="0003057A"/>
    <w:rsid w:val="00030C8C"/>
    <w:rsid w:val="00044AA2"/>
    <w:rsid w:val="000457D4"/>
    <w:rsid w:val="00052E8D"/>
    <w:rsid w:val="00054FA0"/>
    <w:rsid w:val="00060B30"/>
    <w:rsid w:val="00061C81"/>
    <w:rsid w:val="00062C05"/>
    <w:rsid w:val="00076D4F"/>
    <w:rsid w:val="00084F29"/>
    <w:rsid w:val="00086BED"/>
    <w:rsid w:val="000927E2"/>
    <w:rsid w:val="00092F2A"/>
    <w:rsid w:val="00093F07"/>
    <w:rsid w:val="00094FB0"/>
    <w:rsid w:val="000A11ED"/>
    <w:rsid w:val="000A60A1"/>
    <w:rsid w:val="000A7ECC"/>
    <w:rsid w:val="000B3DEE"/>
    <w:rsid w:val="000B5DD3"/>
    <w:rsid w:val="000C5F52"/>
    <w:rsid w:val="000D0968"/>
    <w:rsid w:val="000D2850"/>
    <w:rsid w:val="000E4ECA"/>
    <w:rsid w:val="000F3A25"/>
    <w:rsid w:val="000F643D"/>
    <w:rsid w:val="000F6546"/>
    <w:rsid w:val="0010326F"/>
    <w:rsid w:val="001065BE"/>
    <w:rsid w:val="0011424A"/>
    <w:rsid w:val="00117256"/>
    <w:rsid w:val="00123F12"/>
    <w:rsid w:val="0012535C"/>
    <w:rsid w:val="001273F0"/>
    <w:rsid w:val="00127F36"/>
    <w:rsid w:val="00133311"/>
    <w:rsid w:val="0015211C"/>
    <w:rsid w:val="001549F2"/>
    <w:rsid w:val="00160144"/>
    <w:rsid w:val="001621EB"/>
    <w:rsid w:val="00162897"/>
    <w:rsid w:val="0016325E"/>
    <w:rsid w:val="00165662"/>
    <w:rsid w:val="00177069"/>
    <w:rsid w:val="00177A30"/>
    <w:rsid w:val="0018416A"/>
    <w:rsid w:val="0018434C"/>
    <w:rsid w:val="001864B6"/>
    <w:rsid w:val="00187F71"/>
    <w:rsid w:val="00193B4C"/>
    <w:rsid w:val="00193D24"/>
    <w:rsid w:val="00194216"/>
    <w:rsid w:val="001A4869"/>
    <w:rsid w:val="001A51C5"/>
    <w:rsid w:val="001A54DA"/>
    <w:rsid w:val="001A7832"/>
    <w:rsid w:val="001B7D26"/>
    <w:rsid w:val="001C1C46"/>
    <w:rsid w:val="001C5F1D"/>
    <w:rsid w:val="001D0F43"/>
    <w:rsid w:val="001D31B5"/>
    <w:rsid w:val="001D5518"/>
    <w:rsid w:val="001D78EB"/>
    <w:rsid w:val="001D7E56"/>
    <w:rsid w:val="001E2423"/>
    <w:rsid w:val="001E3E08"/>
    <w:rsid w:val="001E6244"/>
    <w:rsid w:val="001E74B9"/>
    <w:rsid w:val="001E7907"/>
    <w:rsid w:val="001F2F5A"/>
    <w:rsid w:val="0020286B"/>
    <w:rsid w:val="00204B30"/>
    <w:rsid w:val="0021469F"/>
    <w:rsid w:val="00215CCD"/>
    <w:rsid w:val="0022456B"/>
    <w:rsid w:val="00226708"/>
    <w:rsid w:val="00227B96"/>
    <w:rsid w:val="00231803"/>
    <w:rsid w:val="00242365"/>
    <w:rsid w:val="00242B18"/>
    <w:rsid w:val="0024588C"/>
    <w:rsid w:val="0025220A"/>
    <w:rsid w:val="00264CA3"/>
    <w:rsid w:val="00276BCE"/>
    <w:rsid w:val="00277146"/>
    <w:rsid w:val="00280675"/>
    <w:rsid w:val="002812CC"/>
    <w:rsid w:val="002930BA"/>
    <w:rsid w:val="00294A91"/>
    <w:rsid w:val="002A1EB1"/>
    <w:rsid w:val="002A3159"/>
    <w:rsid w:val="002A4991"/>
    <w:rsid w:val="002A6F30"/>
    <w:rsid w:val="002A74C6"/>
    <w:rsid w:val="002B4DAE"/>
    <w:rsid w:val="002B5158"/>
    <w:rsid w:val="002C0779"/>
    <w:rsid w:val="002C4E94"/>
    <w:rsid w:val="002D21A0"/>
    <w:rsid w:val="002D5CD7"/>
    <w:rsid w:val="002D70C2"/>
    <w:rsid w:val="002E00F2"/>
    <w:rsid w:val="002E0293"/>
    <w:rsid w:val="002E750C"/>
    <w:rsid w:val="002F1C53"/>
    <w:rsid w:val="002F23F6"/>
    <w:rsid w:val="002F7AC7"/>
    <w:rsid w:val="0030047D"/>
    <w:rsid w:val="0030672E"/>
    <w:rsid w:val="003123E3"/>
    <w:rsid w:val="00316031"/>
    <w:rsid w:val="0032264C"/>
    <w:rsid w:val="003255EE"/>
    <w:rsid w:val="00326BB9"/>
    <w:rsid w:val="0033581E"/>
    <w:rsid w:val="0034334B"/>
    <w:rsid w:val="0034347F"/>
    <w:rsid w:val="00344BFD"/>
    <w:rsid w:val="00345AFC"/>
    <w:rsid w:val="003544C1"/>
    <w:rsid w:val="00362F20"/>
    <w:rsid w:val="003659B7"/>
    <w:rsid w:val="00367A65"/>
    <w:rsid w:val="00383116"/>
    <w:rsid w:val="003864BC"/>
    <w:rsid w:val="003962E7"/>
    <w:rsid w:val="00397991"/>
    <w:rsid w:val="003A1325"/>
    <w:rsid w:val="003A2F70"/>
    <w:rsid w:val="003A41A3"/>
    <w:rsid w:val="003A420C"/>
    <w:rsid w:val="003A6875"/>
    <w:rsid w:val="003A6E67"/>
    <w:rsid w:val="003B000A"/>
    <w:rsid w:val="003B0287"/>
    <w:rsid w:val="003B4415"/>
    <w:rsid w:val="003C6195"/>
    <w:rsid w:val="003C74E8"/>
    <w:rsid w:val="003D0DAE"/>
    <w:rsid w:val="003D5D6F"/>
    <w:rsid w:val="003E1361"/>
    <w:rsid w:val="003F27F7"/>
    <w:rsid w:val="003F2C14"/>
    <w:rsid w:val="003F2E65"/>
    <w:rsid w:val="003F608F"/>
    <w:rsid w:val="003F6899"/>
    <w:rsid w:val="00402666"/>
    <w:rsid w:val="00403A88"/>
    <w:rsid w:val="0040722E"/>
    <w:rsid w:val="00410A74"/>
    <w:rsid w:val="00412B2D"/>
    <w:rsid w:val="00422E39"/>
    <w:rsid w:val="00426533"/>
    <w:rsid w:val="00440E93"/>
    <w:rsid w:val="004429C2"/>
    <w:rsid w:val="00446229"/>
    <w:rsid w:val="0045370F"/>
    <w:rsid w:val="004561D6"/>
    <w:rsid w:val="00457D5B"/>
    <w:rsid w:val="00461F0A"/>
    <w:rsid w:val="004627DE"/>
    <w:rsid w:val="004654F1"/>
    <w:rsid w:val="00476868"/>
    <w:rsid w:val="0047730C"/>
    <w:rsid w:val="004827DA"/>
    <w:rsid w:val="00484B5B"/>
    <w:rsid w:val="00490ABC"/>
    <w:rsid w:val="00492A14"/>
    <w:rsid w:val="00493EE5"/>
    <w:rsid w:val="0049555B"/>
    <w:rsid w:val="00497BA5"/>
    <w:rsid w:val="004A08CA"/>
    <w:rsid w:val="004A6E8D"/>
    <w:rsid w:val="004A72FA"/>
    <w:rsid w:val="004C1D9A"/>
    <w:rsid w:val="004C26F1"/>
    <w:rsid w:val="004C464F"/>
    <w:rsid w:val="004D2F8D"/>
    <w:rsid w:val="004E56C6"/>
    <w:rsid w:val="004F6A72"/>
    <w:rsid w:val="00505646"/>
    <w:rsid w:val="0051444A"/>
    <w:rsid w:val="00516113"/>
    <w:rsid w:val="005165DB"/>
    <w:rsid w:val="00521B3F"/>
    <w:rsid w:val="0052217F"/>
    <w:rsid w:val="00522642"/>
    <w:rsid w:val="00523A6E"/>
    <w:rsid w:val="005246C1"/>
    <w:rsid w:val="00524D02"/>
    <w:rsid w:val="00527817"/>
    <w:rsid w:val="00540802"/>
    <w:rsid w:val="00544663"/>
    <w:rsid w:val="00546E5A"/>
    <w:rsid w:val="0054719C"/>
    <w:rsid w:val="00547351"/>
    <w:rsid w:val="0055404C"/>
    <w:rsid w:val="0055444B"/>
    <w:rsid w:val="00566A7B"/>
    <w:rsid w:val="00573518"/>
    <w:rsid w:val="005756A5"/>
    <w:rsid w:val="005878CF"/>
    <w:rsid w:val="00597B5C"/>
    <w:rsid w:val="005A39E0"/>
    <w:rsid w:val="005B3950"/>
    <w:rsid w:val="005B70CA"/>
    <w:rsid w:val="005B70EA"/>
    <w:rsid w:val="005B7336"/>
    <w:rsid w:val="005C5A0C"/>
    <w:rsid w:val="005E152F"/>
    <w:rsid w:val="005E2772"/>
    <w:rsid w:val="00600311"/>
    <w:rsid w:val="00612A28"/>
    <w:rsid w:val="00621E06"/>
    <w:rsid w:val="00641A56"/>
    <w:rsid w:val="00641C60"/>
    <w:rsid w:val="00651683"/>
    <w:rsid w:val="00653FA9"/>
    <w:rsid w:val="0065506C"/>
    <w:rsid w:val="00655C30"/>
    <w:rsid w:val="00657382"/>
    <w:rsid w:val="00671CC0"/>
    <w:rsid w:val="0067300A"/>
    <w:rsid w:val="00673146"/>
    <w:rsid w:val="00696A1D"/>
    <w:rsid w:val="006A1944"/>
    <w:rsid w:val="006A6184"/>
    <w:rsid w:val="006A63F8"/>
    <w:rsid w:val="006A7B0B"/>
    <w:rsid w:val="006B748B"/>
    <w:rsid w:val="006C08B4"/>
    <w:rsid w:val="006C2E08"/>
    <w:rsid w:val="006D7BC2"/>
    <w:rsid w:val="006D7CA8"/>
    <w:rsid w:val="006E2027"/>
    <w:rsid w:val="006E62C1"/>
    <w:rsid w:val="006F00BF"/>
    <w:rsid w:val="006F27DE"/>
    <w:rsid w:val="006F331F"/>
    <w:rsid w:val="00706CC1"/>
    <w:rsid w:val="0071278F"/>
    <w:rsid w:val="00715510"/>
    <w:rsid w:val="0072475B"/>
    <w:rsid w:val="00725CAD"/>
    <w:rsid w:val="007315C8"/>
    <w:rsid w:val="00734F6F"/>
    <w:rsid w:val="00737083"/>
    <w:rsid w:val="00745FF7"/>
    <w:rsid w:val="00750EB0"/>
    <w:rsid w:val="00757616"/>
    <w:rsid w:val="0076343B"/>
    <w:rsid w:val="00771553"/>
    <w:rsid w:val="007719CE"/>
    <w:rsid w:val="00784593"/>
    <w:rsid w:val="007871A2"/>
    <w:rsid w:val="007902D6"/>
    <w:rsid w:val="007920BE"/>
    <w:rsid w:val="00796A67"/>
    <w:rsid w:val="00797A30"/>
    <w:rsid w:val="007A4936"/>
    <w:rsid w:val="007C254D"/>
    <w:rsid w:val="007C4B21"/>
    <w:rsid w:val="007D1449"/>
    <w:rsid w:val="007D7AAC"/>
    <w:rsid w:val="007E68F5"/>
    <w:rsid w:val="007E7A14"/>
    <w:rsid w:val="00802B88"/>
    <w:rsid w:val="00807AEC"/>
    <w:rsid w:val="00815514"/>
    <w:rsid w:val="00840160"/>
    <w:rsid w:val="0084158E"/>
    <w:rsid w:val="00844285"/>
    <w:rsid w:val="00845BCC"/>
    <w:rsid w:val="00846E92"/>
    <w:rsid w:val="00854FC6"/>
    <w:rsid w:val="008619F6"/>
    <w:rsid w:val="0086286E"/>
    <w:rsid w:val="008629CE"/>
    <w:rsid w:val="008668F3"/>
    <w:rsid w:val="00866C47"/>
    <w:rsid w:val="008742DA"/>
    <w:rsid w:val="008778B6"/>
    <w:rsid w:val="008875E3"/>
    <w:rsid w:val="00887738"/>
    <w:rsid w:val="008A1C0C"/>
    <w:rsid w:val="008B5D17"/>
    <w:rsid w:val="008B6DA9"/>
    <w:rsid w:val="008C318D"/>
    <w:rsid w:val="008D38C7"/>
    <w:rsid w:val="008D7624"/>
    <w:rsid w:val="008E030D"/>
    <w:rsid w:val="008E04FA"/>
    <w:rsid w:val="008E1437"/>
    <w:rsid w:val="008F1AAA"/>
    <w:rsid w:val="008F26B2"/>
    <w:rsid w:val="008F4CC8"/>
    <w:rsid w:val="0090283B"/>
    <w:rsid w:val="00920D52"/>
    <w:rsid w:val="00924640"/>
    <w:rsid w:val="00926E82"/>
    <w:rsid w:val="009350F3"/>
    <w:rsid w:val="00942265"/>
    <w:rsid w:val="009455D8"/>
    <w:rsid w:val="00952F96"/>
    <w:rsid w:val="00954C38"/>
    <w:rsid w:val="009607AD"/>
    <w:rsid w:val="00961D0B"/>
    <w:rsid w:val="0096380E"/>
    <w:rsid w:val="0096483A"/>
    <w:rsid w:val="009665AF"/>
    <w:rsid w:val="00971F89"/>
    <w:rsid w:val="00972398"/>
    <w:rsid w:val="00981F70"/>
    <w:rsid w:val="009824A8"/>
    <w:rsid w:val="009940AE"/>
    <w:rsid w:val="009968E8"/>
    <w:rsid w:val="009A2D26"/>
    <w:rsid w:val="009A5374"/>
    <w:rsid w:val="009B157D"/>
    <w:rsid w:val="009B4978"/>
    <w:rsid w:val="009C3358"/>
    <w:rsid w:val="009D6BE1"/>
    <w:rsid w:val="009E03B4"/>
    <w:rsid w:val="009E59DF"/>
    <w:rsid w:val="009E64D3"/>
    <w:rsid w:val="009F11FA"/>
    <w:rsid w:val="009F36C5"/>
    <w:rsid w:val="00A00843"/>
    <w:rsid w:val="00A0446E"/>
    <w:rsid w:val="00A12A65"/>
    <w:rsid w:val="00A134AF"/>
    <w:rsid w:val="00A21D3E"/>
    <w:rsid w:val="00A21E63"/>
    <w:rsid w:val="00A24CB2"/>
    <w:rsid w:val="00A25165"/>
    <w:rsid w:val="00A26570"/>
    <w:rsid w:val="00A27D14"/>
    <w:rsid w:val="00A34BC4"/>
    <w:rsid w:val="00A401BC"/>
    <w:rsid w:val="00A425F0"/>
    <w:rsid w:val="00A427C3"/>
    <w:rsid w:val="00A43503"/>
    <w:rsid w:val="00A45CDC"/>
    <w:rsid w:val="00A460CE"/>
    <w:rsid w:val="00A479F4"/>
    <w:rsid w:val="00A54B4A"/>
    <w:rsid w:val="00A631A6"/>
    <w:rsid w:val="00A660E5"/>
    <w:rsid w:val="00A6678B"/>
    <w:rsid w:val="00A82197"/>
    <w:rsid w:val="00AA75EE"/>
    <w:rsid w:val="00AB09D9"/>
    <w:rsid w:val="00AB3B87"/>
    <w:rsid w:val="00AB5A68"/>
    <w:rsid w:val="00AB6C0D"/>
    <w:rsid w:val="00AC6F26"/>
    <w:rsid w:val="00AD20C2"/>
    <w:rsid w:val="00AD29E9"/>
    <w:rsid w:val="00AD4084"/>
    <w:rsid w:val="00AD62DB"/>
    <w:rsid w:val="00AE7035"/>
    <w:rsid w:val="00B004FF"/>
    <w:rsid w:val="00B011DC"/>
    <w:rsid w:val="00B02AC8"/>
    <w:rsid w:val="00B0642A"/>
    <w:rsid w:val="00B10762"/>
    <w:rsid w:val="00B10827"/>
    <w:rsid w:val="00B22C34"/>
    <w:rsid w:val="00B24338"/>
    <w:rsid w:val="00B27F3B"/>
    <w:rsid w:val="00B314F9"/>
    <w:rsid w:val="00B3537E"/>
    <w:rsid w:val="00B40336"/>
    <w:rsid w:val="00B4333E"/>
    <w:rsid w:val="00B43B7C"/>
    <w:rsid w:val="00B449ED"/>
    <w:rsid w:val="00B51680"/>
    <w:rsid w:val="00B53032"/>
    <w:rsid w:val="00B7320C"/>
    <w:rsid w:val="00B8291F"/>
    <w:rsid w:val="00B8785C"/>
    <w:rsid w:val="00BA0A36"/>
    <w:rsid w:val="00BA11E5"/>
    <w:rsid w:val="00BA15EC"/>
    <w:rsid w:val="00BA36B2"/>
    <w:rsid w:val="00BA5058"/>
    <w:rsid w:val="00BA6E3B"/>
    <w:rsid w:val="00BA7432"/>
    <w:rsid w:val="00BA7631"/>
    <w:rsid w:val="00BB2F54"/>
    <w:rsid w:val="00BD3855"/>
    <w:rsid w:val="00BE17FD"/>
    <w:rsid w:val="00BE4D63"/>
    <w:rsid w:val="00BE69EA"/>
    <w:rsid w:val="00BF11BF"/>
    <w:rsid w:val="00BF3BE3"/>
    <w:rsid w:val="00C06EBF"/>
    <w:rsid w:val="00C144C8"/>
    <w:rsid w:val="00C14AFE"/>
    <w:rsid w:val="00C15309"/>
    <w:rsid w:val="00C15EDD"/>
    <w:rsid w:val="00C21E7E"/>
    <w:rsid w:val="00C22647"/>
    <w:rsid w:val="00C24102"/>
    <w:rsid w:val="00C36679"/>
    <w:rsid w:val="00C44CE2"/>
    <w:rsid w:val="00C45393"/>
    <w:rsid w:val="00C54B77"/>
    <w:rsid w:val="00C55789"/>
    <w:rsid w:val="00C56521"/>
    <w:rsid w:val="00C604B9"/>
    <w:rsid w:val="00C65033"/>
    <w:rsid w:val="00C6670A"/>
    <w:rsid w:val="00C679AB"/>
    <w:rsid w:val="00C735BA"/>
    <w:rsid w:val="00C8454C"/>
    <w:rsid w:val="00C84A36"/>
    <w:rsid w:val="00C85E93"/>
    <w:rsid w:val="00C92B01"/>
    <w:rsid w:val="00C9650E"/>
    <w:rsid w:val="00CA0960"/>
    <w:rsid w:val="00CA64E2"/>
    <w:rsid w:val="00CA6B8F"/>
    <w:rsid w:val="00CB3CB3"/>
    <w:rsid w:val="00CC5FD4"/>
    <w:rsid w:val="00CD28E7"/>
    <w:rsid w:val="00CE6F9E"/>
    <w:rsid w:val="00CF0767"/>
    <w:rsid w:val="00CF4013"/>
    <w:rsid w:val="00CF59A0"/>
    <w:rsid w:val="00D04F4A"/>
    <w:rsid w:val="00D06DF8"/>
    <w:rsid w:val="00D06F64"/>
    <w:rsid w:val="00D07D50"/>
    <w:rsid w:val="00D10E3E"/>
    <w:rsid w:val="00D13934"/>
    <w:rsid w:val="00D15551"/>
    <w:rsid w:val="00D22B5A"/>
    <w:rsid w:val="00D26256"/>
    <w:rsid w:val="00D352DB"/>
    <w:rsid w:val="00D42821"/>
    <w:rsid w:val="00D455B4"/>
    <w:rsid w:val="00D47C7D"/>
    <w:rsid w:val="00D50E2E"/>
    <w:rsid w:val="00D545EB"/>
    <w:rsid w:val="00D621B8"/>
    <w:rsid w:val="00D70DF0"/>
    <w:rsid w:val="00D77CDB"/>
    <w:rsid w:val="00D810F2"/>
    <w:rsid w:val="00D84B4A"/>
    <w:rsid w:val="00D91E0C"/>
    <w:rsid w:val="00D97684"/>
    <w:rsid w:val="00DA2D61"/>
    <w:rsid w:val="00DB0D2F"/>
    <w:rsid w:val="00DB1E99"/>
    <w:rsid w:val="00DB1F55"/>
    <w:rsid w:val="00DB2020"/>
    <w:rsid w:val="00DB2389"/>
    <w:rsid w:val="00DB3C56"/>
    <w:rsid w:val="00DC0E21"/>
    <w:rsid w:val="00DC686E"/>
    <w:rsid w:val="00DD4E38"/>
    <w:rsid w:val="00DD5B53"/>
    <w:rsid w:val="00DD615C"/>
    <w:rsid w:val="00DF1C06"/>
    <w:rsid w:val="00E04931"/>
    <w:rsid w:val="00E072EC"/>
    <w:rsid w:val="00E072F4"/>
    <w:rsid w:val="00E11EFE"/>
    <w:rsid w:val="00E1403F"/>
    <w:rsid w:val="00E17A9F"/>
    <w:rsid w:val="00E17CD5"/>
    <w:rsid w:val="00E20028"/>
    <w:rsid w:val="00E213E5"/>
    <w:rsid w:val="00E23032"/>
    <w:rsid w:val="00E26FBD"/>
    <w:rsid w:val="00E32BD8"/>
    <w:rsid w:val="00E36442"/>
    <w:rsid w:val="00E40ECE"/>
    <w:rsid w:val="00E43815"/>
    <w:rsid w:val="00E47A6F"/>
    <w:rsid w:val="00E5668C"/>
    <w:rsid w:val="00E60530"/>
    <w:rsid w:val="00E703B8"/>
    <w:rsid w:val="00E767B0"/>
    <w:rsid w:val="00E80318"/>
    <w:rsid w:val="00E819BC"/>
    <w:rsid w:val="00E924BC"/>
    <w:rsid w:val="00E96922"/>
    <w:rsid w:val="00E978D5"/>
    <w:rsid w:val="00EB2CA3"/>
    <w:rsid w:val="00EB71A5"/>
    <w:rsid w:val="00EB71C1"/>
    <w:rsid w:val="00EB7E82"/>
    <w:rsid w:val="00EC0DD8"/>
    <w:rsid w:val="00EC0E7F"/>
    <w:rsid w:val="00EC1AEA"/>
    <w:rsid w:val="00ED6ACD"/>
    <w:rsid w:val="00EE500F"/>
    <w:rsid w:val="00EE6372"/>
    <w:rsid w:val="00EF1D7F"/>
    <w:rsid w:val="00EF31AD"/>
    <w:rsid w:val="00EF45FE"/>
    <w:rsid w:val="00F0183E"/>
    <w:rsid w:val="00F024AA"/>
    <w:rsid w:val="00F10DF3"/>
    <w:rsid w:val="00F112CB"/>
    <w:rsid w:val="00F1426D"/>
    <w:rsid w:val="00F1685F"/>
    <w:rsid w:val="00F16D60"/>
    <w:rsid w:val="00F24798"/>
    <w:rsid w:val="00F307A4"/>
    <w:rsid w:val="00F316FC"/>
    <w:rsid w:val="00F32351"/>
    <w:rsid w:val="00F366DF"/>
    <w:rsid w:val="00F504D0"/>
    <w:rsid w:val="00F5555B"/>
    <w:rsid w:val="00F57941"/>
    <w:rsid w:val="00F74416"/>
    <w:rsid w:val="00F75E07"/>
    <w:rsid w:val="00FA443C"/>
    <w:rsid w:val="00FB274F"/>
    <w:rsid w:val="00FB724F"/>
    <w:rsid w:val="00FC223A"/>
    <w:rsid w:val="00FC496A"/>
    <w:rsid w:val="00FC6F0E"/>
    <w:rsid w:val="00FD4CAC"/>
    <w:rsid w:val="00FD63E3"/>
    <w:rsid w:val="00FE0923"/>
    <w:rsid w:val="00FE34E0"/>
    <w:rsid w:val="00FE3A18"/>
    <w:rsid w:val="00FE3B26"/>
    <w:rsid w:val="00FF129A"/>
    <w:rsid w:val="00FF147C"/>
    <w:rsid w:val="00FF19B6"/>
    <w:rsid w:val="00FF1EAC"/>
    <w:rsid w:val="00FF5B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17ACB9-1C80-4CC0-8D81-D01FBE156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931"/>
    <w:pPr>
      <w:spacing w:after="0" w:line="240" w:lineRule="auto"/>
    </w:pPr>
    <w:rPr>
      <w:rFonts w:eastAsia="Calibri" w:cs="Times New Roman"/>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E04931"/>
    <w:rPr>
      <w:rFonts w:ascii="Times New Roman" w:hAnsi="Times New Roman" w:cs="Times New Roman" w:hint="default"/>
      <w:sz w:val="26"/>
      <w:szCs w:val="26"/>
    </w:rPr>
  </w:style>
  <w:style w:type="paragraph" w:styleId="a3">
    <w:name w:val="Balloon Text"/>
    <w:basedOn w:val="a"/>
    <w:link w:val="a4"/>
    <w:uiPriority w:val="99"/>
    <w:semiHidden/>
    <w:unhideWhenUsed/>
    <w:rsid w:val="00E04931"/>
    <w:rPr>
      <w:rFonts w:ascii="Tahoma" w:hAnsi="Tahoma" w:cs="Tahoma"/>
      <w:sz w:val="16"/>
      <w:szCs w:val="16"/>
    </w:rPr>
  </w:style>
  <w:style w:type="character" w:customStyle="1" w:styleId="a4">
    <w:name w:val="Текст у виносці Знак"/>
    <w:basedOn w:val="a0"/>
    <w:link w:val="a3"/>
    <w:uiPriority w:val="99"/>
    <w:semiHidden/>
    <w:rsid w:val="00E04931"/>
    <w:rPr>
      <w:rFonts w:ascii="Tahoma" w:eastAsia="Calibri" w:hAnsi="Tahoma" w:cs="Tahoma"/>
      <w:sz w:val="16"/>
      <w:szCs w:val="16"/>
    </w:rPr>
  </w:style>
  <w:style w:type="character" w:customStyle="1" w:styleId="a5">
    <w:name w:val="Основной текст_"/>
    <w:link w:val="1"/>
    <w:locked/>
    <w:rsid w:val="00E04931"/>
    <w:rPr>
      <w:szCs w:val="28"/>
      <w:shd w:val="clear" w:color="auto" w:fill="FFFFFF"/>
    </w:rPr>
  </w:style>
  <w:style w:type="paragraph" w:customStyle="1" w:styleId="1">
    <w:name w:val="Основной текст1"/>
    <w:basedOn w:val="a"/>
    <w:link w:val="a5"/>
    <w:rsid w:val="00E04931"/>
    <w:pPr>
      <w:widowControl w:val="0"/>
      <w:shd w:val="clear" w:color="auto" w:fill="FFFFFF"/>
      <w:spacing w:before="1020" w:after="300" w:line="328" w:lineRule="exact"/>
      <w:jc w:val="both"/>
    </w:pPr>
    <w:rPr>
      <w:rFonts w:eastAsiaTheme="minorHAnsi" w:cstheme="minorHAnsi"/>
    </w:rPr>
  </w:style>
  <w:style w:type="paragraph" w:styleId="a6">
    <w:name w:val="Normal (Web)"/>
    <w:basedOn w:val="a"/>
    <w:unhideWhenUsed/>
    <w:rsid w:val="00E04931"/>
    <w:pPr>
      <w:spacing w:before="100" w:beforeAutospacing="1" w:after="119"/>
    </w:pPr>
    <w:rPr>
      <w:rFonts w:eastAsia="Times New Roman"/>
      <w:sz w:val="24"/>
      <w:szCs w:val="24"/>
      <w:lang w:val="ru-RU" w:eastAsia="ru-RU"/>
    </w:rPr>
  </w:style>
  <w:style w:type="character" w:customStyle="1" w:styleId="2">
    <w:name w:val="Основний текст (2)_"/>
    <w:link w:val="20"/>
    <w:locked/>
    <w:rsid w:val="00E04931"/>
    <w:rPr>
      <w:b/>
      <w:sz w:val="26"/>
      <w:shd w:val="clear" w:color="auto" w:fill="FFFFFF"/>
    </w:rPr>
  </w:style>
  <w:style w:type="paragraph" w:customStyle="1" w:styleId="20">
    <w:name w:val="Основний текст (2)"/>
    <w:basedOn w:val="a"/>
    <w:link w:val="2"/>
    <w:rsid w:val="00E04931"/>
    <w:pPr>
      <w:widowControl w:val="0"/>
      <w:shd w:val="clear" w:color="auto" w:fill="FFFFFF"/>
      <w:spacing w:line="454" w:lineRule="exact"/>
    </w:pPr>
    <w:rPr>
      <w:rFonts w:eastAsiaTheme="minorHAnsi" w:cstheme="minorHAnsi"/>
      <w:b/>
      <w:sz w:val="26"/>
      <w:szCs w:val="22"/>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E04931"/>
    <w:rPr>
      <w:bCs/>
      <w:szCs w:val="28"/>
    </w:rPr>
  </w:style>
  <w:style w:type="paragraph" w:customStyle="1" w:styleId="TimesNewRoman">
    <w:name w:val="Звичайний + Times New Roman"/>
    <w:aliases w:val="14 pt,Чорний,напівжирний,По центру,...,За шириною,27 см,Звичайний + 14 pt,За правим краєм,Візерунок: Немає (Білий),27 с...,Міжря...,Перший рядок:  1 см,Після...,Зліва:  01,1 см1,11 см1,Після:  ...,18 pt,Міжрядковий інтер..."/>
    <w:basedOn w:val="a"/>
    <w:link w:val="TimesNewRoman1"/>
    <w:rsid w:val="00E04931"/>
    <w:pPr>
      <w:tabs>
        <w:tab w:val="left" w:pos="9540"/>
      </w:tabs>
      <w:ind w:firstLine="709"/>
      <w:jc w:val="both"/>
    </w:pPr>
    <w:rPr>
      <w:rFonts w:eastAsiaTheme="minorHAnsi" w:cstheme="minorHAnsi"/>
      <w:bCs/>
    </w:rPr>
  </w:style>
  <w:style w:type="paragraph" w:customStyle="1" w:styleId="rvps2">
    <w:name w:val="rvps2"/>
    <w:basedOn w:val="a"/>
    <w:rsid w:val="00E04931"/>
    <w:pPr>
      <w:spacing w:before="100" w:beforeAutospacing="1" w:after="100" w:afterAutospacing="1"/>
    </w:pPr>
    <w:rPr>
      <w:sz w:val="24"/>
      <w:szCs w:val="24"/>
      <w:lang w:val="ru-RU" w:eastAsia="ru-RU"/>
    </w:rPr>
  </w:style>
  <w:style w:type="character" w:customStyle="1" w:styleId="FontStyle19">
    <w:name w:val="Font Style19"/>
    <w:basedOn w:val="a0"/>
    <w:uiPriority w:val="99"/>
    <w:rsid w:val="00E04931"/>
    <w:rPr>
      <w:rFonts w:ascii="Times New Roman" w:hAnsi="Times New Roman" w:cs="Times New Roman"/>
      <w:b/>
      <w:bCs/>
      <w:sz w:val="24"/>
      <w:szCs w:val="24"/>
    </w:rPr>
  </w:style>
  <w:style w:type="paragraph" w:styleId="a7">
    <w:name w:val="No Spacing"/>
    <w:uiPriority w:val="1"/>
    <w:qFormat/>
    <w:rsid w:val="00E04931"/>
    <w:pPr>
      <w:spacing w:after="0" w:line="240" w:lineRule="auto"/>
    </w:pPr>
    <w:rPr>
      <w:rFonts w:cstheme="minorBidi"/>
    </w:rPr>
  </w:style>
  <w:style w:type="character" w:customStyle="1" w:styleId="rvts0">
    <w:name w:val="rvts0"/>
    <w:basedOn w:val="a0"/>
    <w:rsid w:val="00E04931"/>
  </w:style>
  <w:style w:type="paragraph" w:customStyle="1" w:styleId="msonormalcxspmiddle">
    <w:name w:val="msonormalcxspmiddle"/>
    <w:basedOn w:val="a"/>
    <w:semiHidden/>
    <w:rsid w:val="00E04931"/>
    <w:pPr>
      <w:spacing w:before="100" w:beforeAutospacing="1" w:after="119"/>
    </w:pPr>
    <w:rPr>
      <w:rFonts w:eastAsia="Times New Roman"/>
      <w:sz w:val="24"/>
      <w:szCs w:val="24"/>
      <w:lang w:eastAsia="ru-RU"/>
    </w:rPr>
  </w:style>
  <w:style w:type="character" w:styleId="a8">
    <w:name w:val="Emphasis"/>
    <w:basedOn w:val="a0"/>
    <w:qFormat/>
    <w:rsid w:val="00E04931"/>
    <w:rPr>
      <w:rFonts w:cs="Times New Roman"/>
      <w:i/>
      <w:iCs/>
    </w:rPr>
  </w:style>
  <w:style w:type="paragraph" w:styleId="a9">
    <w:name w:val="Body Text"/>
    <w:basedOn w:val="a"/>
    <w:link w:val="aa"/>
    <w:rsid w:val="00E04931"/>
    <w:pPr>
      <w:spacing w:after="120"/>
    </w:pPr>
    <w:rPr>
      <w:sz w:val="24"/>
      <w:szCs w:val="24"/>
      <w:lang w:val="ru-RU" w:eastAsia="ru-RU"/>
    </w:rPr>
  </w:style>
  <w:style w:type="character" w:customStyle="1" w:styleId="aa">
    <w:name w:val="Основний текст Знак"/>
    <w:basedOn w:val="a0"/>
    <w:link w:val="a9"/>
    <w:rsid w:val="00E04931"/>
    <w:rPr>
      <w:rFonts w:eastAsia="Calibri" w:cs="Times New Roman"/>
      <w:sz w:val="24"/>
      <w:szCs w:val="24"/>
      <w:lang w:val="ru-RU" w:eastAsia="ru-RU"/>
    </w:rPr>
  </w:style>
  <w:style w:type="paragraph" w:styleId="ab">
    <w:name w:val="header"/>
    <w:basedOn w:val="a"/>
    <w:link w:val="ac"/>
    <w:uiPriority w:val="99"/>
    <w:unhideWhenUsed/>
    <w:rsid w:val="00CA64E2"/>
    <w:pPr>
      <w:tabs>
        <w:tab w:val="center" w:pos="4677"/>
        <w:tab w:val="right" w:pos="9355"/>
      </w:tabs>
    </w:pPr>
  </w:style>
  <w:style w:type="character" w:customStyle="1" w:styleId="ac">
    <w:name w:val="Верхній колонтитул Знак"/>
    <w:basedOn w:val="a0"/>
    <w:link w:val="ab"/>
    <w:uiPriority w:val="99"/>
    <w:rsid w:val="00CA64E2"/>
    <w:rPr>
      <w:rFonts w:eastAsia="Calibri" w:cs="Times New Roman"/>
      <w:szCs w:val="28"/>
    </w:rPr>
  </w:style>
  <w:style w:type="paragraph" w:styleId="ad">
    <w:name w:val="footer"/>
    <w:basedOn w:val="a"/>
    <w:link w:val="ae"/>
    <w:uiPriority w:val="99"/>
    <w:semiHidden/>
    <w:unhideWhenUsed/>
    <w:rsid w:val="00CA64E2"/>
    <w:pPr>
      <w:tabs>
        <w:tab w:val="center" w:pos="4677"/>
        <w:tab w:val="right" w:pos="9355"/>
      </w:tabs>
    </w:pPr>
  </w:style>
  <w:style w:type="character" w:customStyle="1" w:styleId="ae">
    <w:name w:val="Нижній колонтитул Знак"/>
    <w:basedOn w:val="a0"/>
    <w:link w:val="ad"/>
    <w:uiPriority w:val="99"/>
    <w:semiHidden/>
    <w:rsid w:val="00CA64E2"/>
    <w:rPr>
      <w:rFonts w:eastAsia="Calibri" w:cs="Times New Roman"/>
      <w:szCs w:val="28"/>
    </w:rPr>
  </w:style>
  <w:style w:type="paragraph" w:styleId="af">
    <w:name w:val="Body Text Indent"/>
    <w:basedOn w:val="a"/>
    <w:link w:val="af0"/>
    <w:uiPriority w:val="99"/>
    <w:semiHidden/>
    <w:unhideWhenUsed/>
    <w:rsid w:val="00A25165"/>
    <w:pPr>
      <w:spacing w:after="120"/>
      <w:ind w:left="283"/>
    </w:pPr>
  </w:style>
  <w:style w:type="character" w:customStyle="1" w:styleId="af0">
    <w:name w:val="Основний текст з відступом Знак"/>
    <w:basedOn w:val="a0"/>
    <w:link w:val="af"/>
    <w:uiPriority w:val="99"/>
    <w:semiHidden/>
    <w:rsid w:val="00A25165"/>
    <w:rPr>
      <w:rFonts w:eastAsia="Calibri" w:cs="Times New Roman"/>
      <w:szCs w:val="28"/>
    </w:rPr>
  </w:style>
  <w:style w:type="character" w:styleId="af1">
    <w:name w:val="page number"/>
    <w:basedOn w:val="a0"/>
    <w:rsid w:val="00A25165"/>
  </w:style>
  <w:style w:type="character" w:customStyle="1" w:styleId="apple-converted-space">
    <w:name w:val="apple-converted-space"/>
    <w:basedOn w:val="a0"/>
    <w:rsid w:val="00A25165"/>
  </w:style>
  <w:style w:type="character" w:styleId="af2">
    <w:name w:val="Hyperlink"/>
    <w:basedOn w:val="a0"/>
    <w:uiPriority w:val="99"/>
    <w:unhideWhenUsed/>
    <w:rsid w:val="00A25165"/>
    <w:rPr>
      <w:color w:val="0000FF"/>
      <w:u w:val="single"/>
    </w:rPr>
  </w:style>
  <w:style w:type="character" w:customStyle="1" w:styleId="af3">
    <w:name w:val="Основний текст_"/>
    <w:basedOn w:val="a0"/>
    <w:link w:val="10"/>
    <w:uiPriority w:val="99"/>
    <w:rsid w:val="00A25165"/>
    <w:rPr>
      <w:sz w:val="26"/>
      <w:szCs w:val="26"/>
      <w:shd w:val="clear" w:color="auto" w:fill="FFFFFF"/>
    </w:rPr>
  </w:style>
  <w:style w:type="paragraph" w:customStyle="1" w:styleId="10">
    <w:name w:val="Основний текст1"/>
    <w:basedOn w:val="a"/>
    <w:link w:val="af3"/>
    <w:rsid w:val="00A25165"/>
    <w:pPr>
      <w:widowControl w:val="0"/>
      <w:shd w:val="clear" w:color="auto" w:fill="FFFFFF"/>
      <w:spacing w:before="600" w:after="300" w:line="320" w:lineRule="exact"/>
      <w:jc w:val="both"/>
    </w:pPr>
    <w:rPr>
      <w:rFonts w:eastAsiaTheme="minorHAnsi" w:cstheme="minorHAnsi"/>
      <w:sz w:val="26"/>
      <w:szCs w:val="26"/>
      <w:shd w:val="clear" w:color="auto" w:fill="FFFFFF"/>
    </w:rPr>
  </w:style>
  <w:style w:type="character" w:customStyle="1" w:styleId="rvts9">
    <w:name w:val="rvts9"/>
    <w:basedOn w:val="a0"/>
    <w:rsid w:val="00A25165"/>
    <w:rPr>
      <w:rFonts w:cs="Times New Roman"/>
    </w:rPr>
  </w:style>
  <w:style w:type="paragraph" w:customStyle="1" w:styleId="StyleZakonu">
    <w:name w:val="StyleZakonu"/>
    <w:basedOn w:val="a"/>
    <w:link w:val="StyleZakonu0"/>
    <w:rsid w:val="009607AD"/>
    <w:pPr>
      <w:spacing w:after="60" w:line="220" w:lineRule="exact"/>
      <w:ind w:firstLine="284"/>
      <w:jc w:val="both"/>
    </w:pPr>
    <w:rPr>
      <w:rFonts w:eastAsia="Times New Roman"/>
      <w:sz w:val="20"/>
      <w:szCs w:val="20"/>
      <w:lang w:eastAsia="ru-RU"/>
    </w:rPr>
  </w:style>
  <w:style w:type="character" w:customStyle="1" w:styleId="StyleZakonu0">
    <w:name w:val="StyleZakonu Знак"/>
    <w:link w:val="StyleZakonu"/>
    <w:locked/>
    <w:rsid w:val="009607AD"/>
    <w:rPr>
      <w:rFonts w:eastAsia="Times New Roman" w:cs="Times New Roman"/>
      <w:sz w:val="20"/>
      <w:szCs w:val="20"/>
      <w:lang w:eastAsia="ru-RU"/>
    </w:rPr>
  </w:style>
  <w:style w:type="character" w:customStyle="1" w:styleId="FontStyle16">
    <w:name w:val="Font Style16"/>
    <w:basedOn w:val="a0"/>
    <w:rsid w:val="009607AD"/>
    <w:rPr>
      <w:rFonts w:ascii="Times New Roman" w:hAnsi="Times New Roman" w:cs="Times New Roman"/>
      <w:sz w:val="28"/>
      <w:szCs w:val="28"/>
    </w:rPr>
  </w:style>
  <w:style w:type="character" w:customStyle="1" w:styleId="rvts46">
    <w:name w:val="rvts46"/>
    <w:basedOn w:val="a0"/>
    <w:rsid w:val="00750EB0"/>
  </w:style>
  <w:style w:type="character" w:customStyle="1" w:styleId="21">
    <w:name w:val="Основной текст (2)_"/>
    <w:link w:val="22"/>
    <w:locked/>
    <w:rsid w:val="0096483A"/>
    <w:rPr>
      <w:b/>
      <w:sz w:val="26"/>
      <w:shd w:val="clear" w:color="auto" w:fill="FFFFFF"/>
    </w:rPr>
  </w:style>
  <w:style w:type="paragraph" w:customStyle="1" w:styleId="22">
    <w:name w:val="Основной текст (2)"/>
    <w:basedOn w:val="a"/>
    <w:link w:val="21"/>
    <w:rsid w:val="0096483A"/>
    <w:pPr>
      <w:widowControl w:val="0"/>
      <w:shd w:val="clear" w:color="auto" w:fill="FFFFFF"/>
      <w:spacing w:after="1020" w:line="240" w:lineRule="atLeast"/>
      <w:jc w:val="center"/>
    </w:pPr>
    <w:rPr>
      <w:rFonts w:eastAsiaTheme="minorHAnsi" w:cstheme="minorHAnsi"/>
      <w:b/>
      <w:sz w:val="26"/>
      <w:szCs w:val="22"/>
      <w:shd w:val="clear" w:color="auto" w:fill="FFFFFF"/>
    </w:rPr>
  </w:style>
  <w:style w:type="paragraph" w:customStyle="1" w:styleId="3">
    <w:name w:val="Основний текст3"/>
    <w:basedOn w:val="a"/>
    <w:uiPriority w:val="99"/>
    <w:rsid w:val="0096483A"/>
    <w:pPr>
      <w:widowControl w:val="0"/>
      <w:shd w:val="clear" w:color="auto" w:fill="FFFFFF"/>
      <w:spacing w:before="120" w:after="60" w:line="0" w:lineRule="atLeast"/>
      <w:ind w:hanging="340"/>
    </w:pPr>
    <w:rPr>
      <w:rFonts w:eastAsiaTheme="minorHAnsi" w:cstheme="minorHAnsi"/>
      <w:sz w:val="23"/>
      <w:szCs w:val="23"/>
    </w:rPr>
  </w:style>
  <w:style w:type="paragraph" w:customStyle="1" w:styleId="Style98">
    <w:name w:val="Style98"/>
    <w:basedOn w:val="a"/>
    <w:rsid w:val="00D77CDB"/>
    <w:pPr>
      <w:widowControl w:val="0"/>
      <w:suppressAutoHyphens/>
      <w:spacing w:line="320" w:lineRule="exact"/>
      <w:ind w:firstLine="542"/>
      <w:jc w:val="both"/>
    </w:pPr>
    <w:rPr>
      <w:rFonts w:eastAsia="Times New Roman"/>
      <w:kern w:val="1"/>
      <w:lang w:eastAsia="ru-RU"/>
    </w:rPr>
  </w:style>
  <w:style w:type="paragraph" w:styleId="HTML">
    <w:name w:val="HTML Preformatted"/>
    <w:basedOn w:val="a"/>
    <w:link w:val="HTML0"/>
    <w:uiPriority w:val="99"/>
    <w:semiHidden/>
    <w:unhideWhenUsed/>
    <w:rsid w:val="009F11FA"/>
    <w:rPr>
      <w:rFonts w:ascii="Consolas" w:hAnsi="Consolas"/>
      <w:sz w:val="20"/>
      <w:szCs w:val="20"/>
    </w:rPr>
  </w:style>
  <w:style w:type="character" w:customStyle="1" w:styleId="HTML0">
    <w:name w:val="Стандартний HTML Знак"/>
    <w:basedOn w:val="a0"/>
    <w:link w:val="HTML"/>
    <w:uiPriority w:val="99"/>
    <w:semiHidden/>
    <w:rsid w:val="009F11FA"/>
    <w:rPr>
      <w:rFonts w:ascii="Consolas" w:eastAsia="Calibri" w:hAnsi="Consola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28470">
      <w:bodyDiv w:val="1"/>
      <w:marLeft w:val="0"/>
      <w:marRight w:val="0"/>
      <w:marTop w:val="0"/>
      <w:marBottom w:val="0"/>
      <w:divBdr>
        <w:top w:val="none" w:sz="0" w:space="0" w:color="auto"/>
        <w:left w:val="none" w:sz="0" w:space="0" w:color="auto"/>
        <w:bottom w:val="none" w:sz="0" w:space="0" w:color="auto"/>
        <w:right w:val="none" w:sz="0" w:space="0" w:color="auto"/>
      </w:divBdr>
    </w:div>
    <w:div w:id="246960834">
      <w:bodyDiv w:val="1"/>
      <w:marLeft w:val="0"/>
      <w:marRight w:val="0"/>
      <w:marTop w:val="0"/>
      <w:marBottom w:val="0"/>
      <w:divBdr>
        <w:top w:val="none" w:sz="0" w:space="0" w:color="auto"/>
        <w:left w:val="none" w:sz="0" w:space="0" w:color="auto"/>
        <w:bottom w:val="none" w:sz="0" w:space="0" w:color="auto"/>
        <w:right w:val="none" w:sz="0" w:space="0" w:color="auto"/>
      </w:divBdr>
    </w:div>
    <w:div w:id="268858175">
      <w:bodyDiv w:val="1"/>
      <w:marLeft w:val="0"/>
      <w:marRight w:val="0"/>
      <w:marTop w:val="0"/>
      <w:marBottom w:val="0"/>
      <w:divBdr>
        <w:top w:val="none" w:sz="0" w:space="0" w:color="auto"/>
        <w:left w:val="none" w:sz="0" w:space="0" w:color="auto"/>
        <w:bottom w:val="none" w:sz="0" w:space="0" w:color="auto"/>
        <w:right w:val="none" w:sz="0" w:space="0" w:color="auto"/>
      </w:divBdr>
    </w:div>
    <w:div w:id="273635167">
      <w:bodyDiv w:val="1"/>
      <w:marLeft w:val="0"/>
      <w:marRight w:val="0"/>
      <w:marTop w:val="0"/>
      <w:marBottom w:val="0"/>
      <w:divBdr>
        <w:top w:val="none" w:sz="0" w:space="0" w:color="auto"/>
        <w:left w:val="none" w:sz="0" w:space="0" w:color="auto"/>
        <w:bottom w:val="none" w:sz="0" w:space="0" w:color="auto"/>
        <w:right w:val="none" w:sz="0" w:space="0" w:color="auto"/>
      </w:divBdr>
    </w:div>
    <w:div w:id="349307252">
      <w:bodyDiv w:val="1"/>
      <w:marLeft w:val="0"/>
      <w:marRight w:val="0"/>
      <w:marTop w:val="0"/>
      <w:marBottom w:val="0"/>
      <w:divBdr>
        <w:top w:val="none" w:sz="0" w:space="0" w:color="auto"/>
        <w:left w:val="none" w:sz="0" w:space="0" w:color="auto"/>
        <w:bottom w:val="none" w:sz="0" w:space="0" w:color="auto"/>
        <w:right w:val="none" w:sz="0" w:space="0" w:color="auto"/>
      </w:divBdr>
    </w:div>
    <w:div w:id="780731355">
      <w:bodyDiv w:val="1"/>
      <w:marLeft w:val="0"/>
      <w:marRight w:val="0"/>
      <w:marTop w:val="0"/>
      <w:marBottom w:val="0"/>
      <w:divBdr>
        <w:top w:val="none" w:sz="0" w:space="0" w:color="auto"/>
        <w:left w:val="none" w:sz="0" w:space="0" w:color="auto"/>
        <w:bottom w:val="none" w:sz="0" w:space="0" w:color="auto"/>
        <w:right w:val="none" w:sz="0" w:space="0" w:color="auto"/>
      </w:divBdr>
    </w:div>
    <w:div w:id="792947389">
      <w:bodyDiv w:val="1"/>
      <w:marLeft w:val="0"/>
      <w:marRight w:val="0"/>
      <w:marTop w:val="0"/>
      <w:marBottom w:val="0"/>
      <w:divBdr>
        <w:top w:val="none" w:sz="0" w:space="0" w:color="auto"/>
        <w:left w:val="none" w:sz="0" w:space="0" w:color="auto"/>
        <w:bottom w:val="none" w:sz="0" w:space="0" w:color="auto"/>
        <w:right w:val="none" w:sz="0" w:space="0" w:color="auto"/>
      </w:divBdr>
    </w:div>
    <w:div w:id="875435938">
      <w:bodyDiv w:val="1"/>
      <w:marLeft w:val="0"/>
      <w:marRight w:val="0"/>
      <w:marTop w:val="0"/>
      <w:marBottom w:val="0"/>
      <w:divBdr>
        <w:top w:val="none" w:sz="0" w:space="0" w:color="auto"/>
        <w:left w:val="none" w:sz="0" w:space="0" w:color="auto"/>
        <w:bottom w:val="none" w:sz="0" w:space="0" w:color="auto"/>
        <w:right w:val="none" w:sz="0" w:space="0" w:color="auto"/>
      </w:divBdr>
    </w:div>
    <w:div w:id="1155998721">
      <w:bodyDiv w:val="1"/>
      <w:marLeft w:val="0"/>
      <w:marRight w:val="0"/>
      <w:marTop w:val="0"/>
      <w:marBottom w:val="0"/>
      <w:divBdr>
        <w:top w:val="none" w:sz="0" w:space="0" w:color="auto"/>
        <w:left w:val="none" w:sz="0" w:space="0" w:color="auto"/>
        <w:bottom w:val="none" w:sz="0" w:space="0" w:color="auto"/>
        <w:right w:val="none" w:sz="0" w:space="0" w:color="auto"/>
      </w:divBdr>
    </w:div>
    <w:div w:id="1203785868">
      <w:bodyDiv w:val="1"/>
      <w:marLeft w:val="0"/>
      <w:marRight w:val="0"/>
      <w:marTop w:val="0"/>
      <w:marBottom w:val="0"/>
      <w:divBdr>
        <w:top w:val="none" w:sz="0" w:space="0" w:color="auto"/>
        <w:left w:val="none" w:sz="0" w:space="0" w:color="auto"/>
        <w:bottom w:val="none" w:sz="0" w:space="0" w:color="auto"/>
        <w:right w:val="none" w:sz="0" w:space="0" w:color="auto"/>
      </w:divBdr>
    </w:div>
    <w:div w:id="1250969454">
      <w:bodyDiv w:val="1"/>
      <w:marLeft w:val="0"/>
      <w:marRight w:val="0"/>
      <w:marTop w:val="0"/>
      <w:marBottom w:val="0"/>
      <w:divBdr>
        <w:top w:val="none" w:sz="0" w:space="0" w:color="auto"/>
        <w:left w:val="none" w:sz="0" w:space="0" w:color="auto"/>
        <w:bottom w:val="none" w:sz="0" w:space="0" w:color="auto"/>
        <w:right w:val="none" w:sz="0" w:space="0" w:color="auto"/>
      </w:divBdr>
    </w:div>
    <w:div w:id="1270553288">
      <w:bodyDiv w:val="1"/>
      <w:marLeft w:val="0"/>
      <w:marRight w:val="0"/>
      <w:marTop w:val="0"/>
      <w:marBottom w:val="0"/>
      <w:divBdr>
        <w:top w:val="none" w:sz="0" w:space="0" w:color="auto"/>
        <w:left w:val="none" w:sz="0" w:space="0" w:color="auto"/>
        <w:bottom w:val="none" w:sz="0" w:space="0" w:color="auto"/>
        <w:right w:val="none" w:sz="0" w:space="0" w:color="auto"/>
      </w:divBdr>
    </w:div>
    <w:div w:id="1272932659">
      <w:bodyDiv w:val="1"/>
      <w:marLeft w:val="0"/>
      <w:marRight w:val="0"/>
      <w:marTop w:val="0"/>
      <w:marBottom w:val="0"/>
      <w:divBdr>
        <w:top w:val="none" w:sz="0" w:space="0" w:color="auto"/>
        <w:left w:val="none" w:sz="0" w:space="0" w:color="auto"/>
        <w:bottom w:val="none" w:sz="0" w:space="0" w:color="auto"/>
        <w:right w:val="none" w:sz="0" w:space="0" w:color="auto"/>
      </w:divBdr>
    </w:div>
    <w:div w:id="1277105155">
      <w:bodyDiv w:val="1"/>
      <w:marLeft w:val="0"/>
      <w:marRight w:val="0"/>
      <w:marTop w:val="0"/>
      <w:marBottom w:val="0"/>
      <w:divBdr>
        <w:top w:val="none" w:sz="0" w:space="0" w:color="auto"/>
        <w:left w:val="none" w:sz="0" w:space="0" w:color="auto"/>
        <w:bottom w:val="none" w:sz="0" w:space="0" w:color="auto"/>
        <w:right w:val="none" w:sz="0" w:space="0" w:color="auto"/>
      </w:divBdr>
    </w:div>
    <w:div w:id="1696080499">
      <w:bodyDiv w:val="1"/>
      <w:marLeft w:val="0"/>
      <w:marRight w:val="0"/>
      <w:marTop w:val="0"/>
      <w:marBottom w:val="0"/>
      <w:divBdr>
        <w:top w:val="none" w:sz="0" w:space="0" w:color="auto"/>
        <w:left w:val="none" w:sz="0" w:space="0" w:color="auto"/>
        <w:bottom w:val="none" w:sz="0" w:space="0" w:color="auto"/>
        <w:right w:val="none" w:sz="0" w:space="0" w:color="auto"/>
      </w:divBdr>
    </w:div>
    <w:div w:id="1769033561">
      <w:bodyDiv w:val="1"/>
      <w:marLeft w:val="0"/>
      <w:marRight w:val="0"/>
      <w:marTop w:val="0"/>
      <w:marBottom w:val="0"/>
      <w:divBdr>
        <w:top w:val="none" w:sz="0" w:space="0" w:color="auto"/>
        <w:left w:val="none" w:sz="0" w:space="0" w:color="auto"/>
        <w:bottom w:val="none" w:sz="0" w:space="0" w:color="auto"/>
        <w:right w:val="none" w:sz="0" w:space="0" w:color="auto"/>
      </w:divBdr>
    </w:div>
    <w:div w:id="214141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DFDB2D-3369-4AE7-A02D-B51B0BAA3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1619</TotalTime>
  <Pages>5</Pages>
  <Words>7856</Words>
  <Characters>4479</Characters>
  <Application>Microsoft Office Word</Application>
  <DocSecurity>0</DocSecurity>
  <Lines>37</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Андрій Черепанов (VRU-US10PC24 - a.cherepanov)</dc:creator>
  <cp:lastModifiedBy>Ганна Осіпова (VRU-GAMEMAX07 - g.osipova)</cp:lastModifiedBy>
  <cp:revision>83</cp:revision>
  <cp:lastPrinted>2020-02-11T07:29:00Z</cp:lastPrinted>
  <dcterms:created xsi:type="dcterms:W3CDTF">2019-10-30T14:17:00Z</dcterms:created>
  <dcterms:modified xsi:type="dcterms:W3CDTF">2020-02-14T09:39:00Z</dcterms:modified>
</cp:coreProperties>
</file>