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31" w:rsidRPr="00750EB0" w:rsidRDefault="00C24102" w:rsidP="00E04931">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E04931" w:rsidRPr="00750EB0" w:rsidRDefault="00E04931" w:rsidP="00E04931">
      <w:pPr>
        <w:jc w:val="center"/>
        <w:rPr>
          <w:b/>
          <w:noProof/>
          <w:sz w:val="26"/>
          <w:szCs w:val="26"/>
          <w:lang w:eastAsia="uk-UA"/>
        </w:rPr>
      </w:pPr>
      <w:r w:rsidRPr="00750EB0">
        <w:rPr>
          <w:b/>
          <w:noProof/>
          <w:sz w:val="26"/>
          <w:szCs w:val="26"/>
          <w:lang w:eastAsia="uk-UA"/>
        </w:rPr>
        <w:t xml:space="preserve">                                                                                                      </w:t>
      </w:r>
    </w:p>
    <w:p w:rsidR="00E04931" w:rsidRPr="00FF5B55" w:rsidRDefault="00E04931" w:rsidP="00E04931">
      <w:pPr>
        <w:jc w:val="center"/>
        <w:rPr>
          <w:rFonts w:ascii="AcademyC" w:hAnsi="AcademyC"/>
          <w:b/>
          <w:sz w:val="24"/>
          <w:szCs w:val="24"/>
        </w:rPr>
      </w:pPr>
      <w:r w:rsidRPr="00FF5B55">
        <w:rPr>
          <w:rFonts w:ascii="AcademyC" w:hAnsi="AcademyC"/>
          <w:b/>
          <w:sz w:val="24"/>
          <w:szCs w:val="24"/>
        </w:rPr>
        <w:t>УКРАЇНА</w:t>
      </w:r>
    </w:p>
    <w:p w:rsidR="00E04931" w:rsidRPr="00FF5B55" w:rsidRDefault="00E04931" w:rsidP="00E04931">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rsidR="00E04931" w:rsidRPr="00FF5B55" w:rsidRDefault="00FB274F" w:rsidP="00F112CB">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rsidR="00E04931" w:rsidRPr="00FF5B55" w:rsidRDefault="00E04931" w:rsidP="00E04931">
      <w:pPr>
        <w:jc w:val="center"/>
        <w:rPr>
          <w:rFonts w:ascii="AcademyC" w:hAnsi="AcademyC"/>
          <w:b/>
        </w:rPr>
      </w:pPr>
      <w:r w:rsidRPr="00FF5B55">
        <w:rPr>
          <w:rFonts w:ascii="AcademyC" w:hAnsi="AcademyC"/>
          <w:b/>
        </w:rPr>
        <w:t>УХВАЛА</w:t>
      </w:r>
    </w:p>
    <w:p w:rsidR="00E04931" w:rsidRPr="00FF5B55" w:rsidRDefault="00E04931" w:rsidP="00E04931">
      <w:pPr>
        <w:jc w:val="center"/>
        <w:rPr>
          <w:b/>
        </w:rPr>
      </w:pPr>
    </w:p>
    <w:tbl>
      <w:tblPr>
        <w:tblW w:w="0" w:type="auto"/>
        <w:tblLook w:val="04A0" w:firstRow="1" w:lastRow="0" w:firstColumn="1" w:lastColumn="0" w:noHBand="0" w:noVBand="1"/>
      </w:tblPr>
      <w:tblGrid>
        <w:gridCol w:w="3652"/>
        <w:gridCol w:w="2728"/>
        <w:gridCol w:w="3190"/>
      </w:tblGrid>
      <w:tr w:rsidR="00E04931" w:rsidRPr="00750EB0" w:rsidTr="001D0F43">
        <w:trPr>
          <w:trHeight w:val="151"/>
        </w:trPr>
        <w:tc>
          <w:tcPr>
            <w:tcW w:w="3652" w:type="dxa"/>
            <w:hideMark/>
          </w:tcPr>
          <w:p w:rsidR="00E04931" w:rsidRPr="0052217F" w:rsidRDefault="00AB52D2" w:rsidP="0045727B">
            <w:pPr>
              <w:ind w:left="-114"/>
              <w:rPr>
                <w:noProof/>
              </w:rPr>
            </w:pPr>
            <w:r>
              <w:rPr>
                <w:noProof/>
              </w:rPr>
              <w:t>1</w:t>
            </w:r>
            <w:r w:rsidR="0045727B">
              <w:rPr>
                <w:noProof/>
              </w:rPr>
              <w:t>1</w:t>
            </w:r>
            <w:r>
              <w:rPr>
                <w:noProof/>
              </w:rPr>
              <w:t xml:space="preserve"> лютого 2020</w:t>
            </w:r>
            <w:r w:rsidR="0095225C">
              <w:rPr>
                <w:noProof/>
              </w:rPr>
              <w:t xml:space="preserve"> року</w:t>
            </w:r>
          </w:p>
        </w:tc>
        <w:tc>
          <w:tcPr>
            <w:tcW w:w="2728" w:type="dxa"/>
            <w:hideMark/>
          </w:tcPr>
          <w:p w:rsidR="00E04931" w:rsidRPr="00FF5B55" w:rsidRDefault="0052217F" w:rsidP="0052217F">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rsidR="00E04931" w:rsidRPr="0095225C" w:rsidRDefault="00E04931" w:rsidP="00BD245C">
            <w:pPr>
              <w:jc w:val="center"/>
              <w:rPr>
                <w:noProof/>
              </w:rPr>
            </w:pPr>
            <w:r w:rsidRPr="0095225C">
              <w:t>№ </w:t>
            </w:r>
            <w:r w:rsidR="00BD245C">
              <w:t>393/</w:t>
            </w:r>
            <w:r w:rsidR="004D1149">
              <w:t>2дп/15-</w:t>
            </w:r>
            <w:r w:rsidR="00AB52D2">
              <w:t>20</w:t>
            </w:r>
            <w:r w:rsidR="001D0F43" w:rsidRPr="0095225C">
              <w:t xml:space="preserve"> </w:t>
            </w:r>
            <w:r w:rsidR="00FB274F" w:rsidRPr="0095225C">
              <w:t xml:space="preserve"> </w:t>
            </w:r>
          </w:p>
        </w:tc>
      </w:tr>
    </w:tbl>
    <w:p w:rsidR="00E04931" w:rsidRPr="00750EB0" w:rsidRDefault="00E04931" w:rsidP="00E04931">
      <w:pPr>
        <w:tabs>
          <w:tab w:val="left" w:pos="4111"/>
        </w:tabs>
        <w:ind w:right="5811"/>
        <w:jc w:val="both"/>
        <w:rPr>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tblGrid>
      <w:tr w:rsidR="00E04931" w:rsidRPr="00757616" w:rsidTr="00EC1FE4">
        <w:trPr>
          <w:trHeight w:val="1268"/>
        </w:trPr>
        <w:tc>
          <w:tcPr>
            <w:tcW w:w="4111" w:type="dxa"/>
            <w:tcBorders>
              <w:top w:val="nil"/>
              <w:left w:val="nil"/>
              <w:bottom w:val="nil"/>
              <w:right w:val="nil"/>
            </w:tcBorders>
          </w:tcPr>
          <w:p w:rsidR="00E04931" w:rsidRPr="00B4333E" w:rsidRDefault="00E04931" w:rsidP="00AB52D2">
            <w:pPr>
              <w:ind w:left="-71" w:right="598"/>
              <w:jc w:val="both"/>
              <w:rPr>
                <w:b/>
                <w:sz w:val="24"/>
                <w:szCs w:val="24"/>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w:t>
            </w:r>
            <w:r w:rsidR="00F12DCF">
              <w:rPr>
                <w:b/>
                <w:sz w:val="24"/>
                <w:szCs w:val="24"/>
              </w:rPr>
              <w:t>дисциплінарн</w:t>
            </w:r>
            <w:r w:rsidR="00AB52D2">
              <w:rPr>
                <w:b/>
                <w:sz w:val="24"/>
                <w:szCs w:val="24"/>
              </w:rPr>
              <w:t>ої</w:t>
            </w:r>
            <w:r w:rsidR="00F12DCF">
              <w:rPr>
                <w:b/>
                <w:sz w:val="24"/>
                <w:szCs w:val="24"/>
              </w:rPr>
              <w:t xml:space="preserve"> справ</w:t>
            </w:r>
            <w:r w:rsidR="00AB52D2">
              <w:rPr>
                <w:b/>
                <w:sz w:val="24"/>
                <w:szCs w:val="24"/>
              </w:rPr>
              <w:t xml:space="preserve">и </w:t>
            </w:r>
            <w:r w:rsidRPr="00B4333E">
              <w:rPr>
                <w:b/>
                <w:sz w:val="24"/>
                <w:szCs w:val="24"/>
              </w:rPr>
              <w:t xml:space="preserve">стосовно судді </w:t>
            </w:r>
            <w:r w:rsidR="00AB52D2" w:rsidRPr="00AB52D2">
              <w:rPr>
                <w:b/>
                <w:sz w:val="24"/>
                <w:szCs w:val="24"/>
              </w:rPr>
              <w:t xml:space="preserve">Бабушкінського районного суду міста Дніпропетровська Яковлева </w:t>
            </w:r>
            <w:r w:rsidR="00AB52D2">
              <w:rPr>
                <w:b/>
                <w:sz w:val="24"/>
                <w:szCs w:val="24"/>
              </w:rPr>
              <w:t>Д.О.</w:t>
            </w:r>
          </w:p>
          <w:p w:rsidR="0096483A" w:rsidRPr="00757616" w:rsidRDefault="0096483A" w:rsidP="00B4333E">
            <w:pPr>
              <w:tabs>
                <w:tab w:val="left" w:pos="3153"/>
              </w:tabs>
              <w:ind w:right="-108"/>
              <w:jc w:val="both"/>
              <w:rPr>
                <w:b/>
                <w:sz w:val="22"/>
                <w:szCs w:val="22"/>
              </w:rPr>
            </w:pPr>
          </w:p>
        </w:tc>
      </w:tr>
    </w:tbl>
    <w:p w:rsidR="00757616" w:rsidRDefault="00757616" w:rsidP="00757616">
      <w:pPr>
        <w:suppressAutoHyphens/>
        <w:ind w:right="-1" w:firstLine="684"/>
        <w:jc w:val="both"/>
      </w:pPr>
      <w:r w:rsidRPr="0069424D">
        <w:t xml:space="preserve">Друга Дисциплінарна палата Вищої ради правосуддя у складі </w:t>
      </w:r>
      <w:r w:rsidR="00F12DCF">
        <w:br/>
      </w:r>
      <w:r w:rsidRPr="0069424D">
        <w:t>головуючого –</w:t>
      </w:r>
      <w:r w:rsidR="00AB52D2">
        <w:t xml:space="preserve"> Грищука В.К.</w:t>
      </w:r>
      <w:r w:rsidR="0097111D">
        <w:t xml:space="preserve">, </w:t>
      </w:r>
      <w:r w:rsidR="00FE0923" w:rsidRPr="00FE0923">
        <w:t>членів Другої Дисциплінарної палати Вищої ради правосуддя Артеменка І.А., Блажівської О.Є.</w:t>
      </w:r>
      <w:r w:rsidR="00AB52D2">
        <w:t xml:space="preserve">, </w:t>
      </w:r>
      <w:r w:rsidR="00AB52D2" w:rsidRPr="00FE0923">
        <w:t>Прудивуса О.В.</w:t>
      </w:r>
      <w:r w:rsidR="008A550F">
        <w:t>,</w:t>
      </w:r>
      <w:r w:rsidR="00FE0923" w:rsidRPr="00FE0923">
        <w:t xml:space="preserve"> </w:t>
      </w:r>
      <w:r w:rsidRPr="0069424D">
        <w:t>розглянувши висновок доповідача – члена Другої Дисциплінарн</w:t>
      </w:r>
      <w:r w:rsidR="00696A1D">
        <w:t xml:space="preserve">ої палати Вищої ради правосуддя </w:t>
      </w:r>
      <w:r w:rsidRPr="0069424D">
        <w:t>Худика М.П. за резу</w:t>
      </w:r>
      <w:r>
        <w:t>льтатами попередньої перевірки</w:t>
      </w:r>
      <w:r w:rsidRPr="0069424D">
        <w:t xml:space="preserve"> скарг</w:t>
      </w:r>
      <w:r w:rsidR="00FE0923">
        <w:t>и</w:t>
      </w:r>
      <w:r w:rsidRPr="0069424D">
        <w:rPr>
          <w:rFonts w:cs="Calibri"/>
          <w:szCs w:val="22"/>
        </w:rPr>
        <w:t xml:space="preserve"> </w:t>
      </w:r>
      <w:r w:rsidR="00AB52D2" w:rsidRPr="00AB52D2">
        <w:rPr>
          <w:rFonts w:cs="Calibri"/>
          <w:szCs w:val="22"/>
        </w:rPr>
        <w:t>дочірнього підприємства «Петриківкатеплоенерго» комунального підприємства «Дніпрообленерго» Дніпропетровської обласної ради» стосовно судді Бабушкінського районного суду міста Дніпропетровська Яковлева Дмитра Олександровича</w:t>
      </w:r>
      <w:r w:rsidR="00AB52D2">
        <w:rPr>
          <w:rFonts w:cs="Calibri"/>
          <w:szCs w:val="22"/>
        </w:rPr>
        <w:t>,</w:t>
      </w:r>
    </w:p>
    <w:p w:rsidR="001A4869" w:rsidRDefault="001A4869" w:rsidP="00757616">
      <w:pPr>
        <w:suppressAutoHyphens/>
        <w:ind w:right="-1" w:firstLine="684"/>
        <w:jc w:val="both"/>
      </w:pPr>
    </w:p>
    <w:p w:rsidR="00E04931" w:rsidRPr="00EB71A5" w:rsidRDefault="00E04931" w:rsidP="00E04931">
      <w:pPr>
        <w:spacing w:line="20" w:lineRule="atLeast"/>
        <w:jc w:val="center"/>
        <w:rPr>
          <w:b/>
          <w:sz w:val="27"/>
          <w:szCs w:val="27"/>
          <w:lang w:eastAsia="ru-RU"/>
        </w:rPr>
      </w:pPr>
      <w:r w:rsidRPr="00EB71A5">
        <w:rPr>
          <w:b/>
          <w:sz w:val="27"/>
          <w:szCs w:val="27"/>
          <w:lang w:eastAsia="ru-RU"/>
        </w:rPr>
        <w:t>встановила:</w:t>
      </w:r>
    </w:p>
    <w:p w:rsidR="00133311" w:rsidRPr="00EB71A5" w:rsidRDefault="00133311" w:rsidP="00E04931">
      <w:pPr>
        <w:spacing w:line="20" w:lineRule="atLeast"/>
        <w:jc w:val="center"/>
        <w:rPr>
          <w:b/>
          <w:sz w:val="27"/>
          <w:szCs w:val="27"/>
          <w:lang w:eastAsia="ru-RU"/>
        </w:rPr>
      </w:pPr>
    </w:p>
    <w:p w:rsidR="00F12DCF" w:rsidRDefault="00AB52D2" w:rsidP="0095225C">
      <w:pPr>
        <w:jc w:val="both"/>
      </w:pPr>
      <w:r w:rsidRPr="00AB52D2">
        <w:t>27 листопада 2018 року</w:t>
      </w:r>
      <w:r w:rsidR="00F12DCF">
        <w:t xml:space="preserve"> до Вищої ради правосуддя надійшла скарга </w:t>
      </w:r>
      <w:r w:rsidR="00F12DCF">
        <w:br/>
      </w:r>
      <w:r w:rsidRPr="00AB52D2">
        <w:t>дочірнього підприємства «Петриківкатеплоенерго» комунального підприємства «Дніпрообленерго» Дніпропетровської обласної ради» (далі – ДП «Петриківкатеплоенерго»), подана представником</w:t>
      </w:r>
      <w:r w:rsidR="004E404A">
        <w:t xml:space="preserve"> за довіреністю</w:t>
      </w:r>
      <w:r w:rsidR="004E404A">
        <w:br/>
      </w:r>
      <w:r>
        <w:t>Пришедьком А.Л.</w:t>
      </w:r>
      <w:r w:rsidRPr="00AB52D2">
        <w:t xml:space="preserve">, на дії судді Бабушкінського районного суду міста Дніпропетровська Яковлева Д.О. щодо нерозгляду скарги на бездіяльність слідчого у кримінальному провадженні № 12017040640002918 від 5 жовтня </w:t>
      </w:r>
      <w:r w:rsidR="004E404A">
        <w:br/>
      </w:r>
      <w:r w:rsidRPr="00AB52D2">
        <w:t>2017 року.</w:t>
      </w:r>
      <w:r w:rsidR="00F12DCF">
        <w:t xml:space="preserve"> </w:t>
      </w:r>
    </w:p>
    <w:p w:rsidR="00AB52D2" w:rsidRDefault="00AB52D2" w:rsidP="00AB52D2">
      <w:pPr>
        <w:ind w:firstLine="709"/>
        <w:jc w:val="both"/>
      </w:pPr>
      <w:r w:rsidRPr="004B4530">
        <w:t>Відповідно до протокол</w:t>
      </w:r>
      <w:r>
        <w:t>у</w:t>
      </w:r>
      <w:r w:rsidRPr="004B4530">
        <w:t xml:space="preserve"> автоматизованого розподілу </w:t>
      </w:r>
      <w:r>
        <w:t>справи між членами Вищої ради правосуддя</w:t>
      </w:r>
      <w:r w:rsidRPr="004B4530">
        <w:t xml:space="preserve"> від </w:t>
      </w:r>
      <w:r>
        <w:t xml:space="preserve">27 листопада </w:t>
      </w:r>
      <w:r w:rsidRPr="004B4530">
        <w:t>201</w:t>
      </w:r>
      <w:r>
        <w:t>8</w:t>
      </w:r>
      <w:r w:rsidRPr="004B4530">
        <w:t xml:space="preserve"> року</w:t>
      </w:r>
      <w:r>
        <w:t xml:space="preserve"> </w:t>
      </w:r>
      <w:r w:rsidRPr="004B4530">
        <w:t>скарг</w:t>
      </w:r>
      <w:r>
        <w:t>у</w:t>
      </w:r>
      <w:r w:rsidRPr="004B4530">
        <w:t xml:space="preserve"> передано</w:t>
      </w:r>
      <w:r>
        <w:t xml:space="preserve"> члену Вищої ради правосуддя Гречківському П.М. </w:t>
      </w:r>
      <w:r w:rsidR="008A550F">
        <w:t>У</w:t>
      </w:r>
      <w:r>
        <w:t xml:space="preserve"> зв’язку із закінченням строку повноважень</w:t>
      </w:r>
      <w:r w:rsidR="008A550F">
        <w:t xml:space="preserve"> Гречківського П.М.</w:t>
      </w:r>
      <w:r>
        <w:t xml:space="preserve"> протоколом повторного автоматизованого визначення члена Вищої ради правосуддя від 10 червня 2019 року </w:t>
      </w:r>
      <w:r w:rsidR="008A550F">
        <w:t>скаргу</w:t>
      </w:r>
      <w:r>
        <w:t xml:space="preserve"> передано члену Вищої ради правосуддя Худику М.П. </w:t>
      </w:r>
      <w:r w:rsidRPr="004B4530">
        <w:t>для</w:t>
      </w:r>
      <w:r>
        <w:t xml:space="preserve"> проведення попередньої</w:t>
      </w:r>
      <w:r w:rsidRPr="004B4530">
        <w:t xml:space="preserve"> </w:t>
      </w:r>
      <w:r>
        <w:t>перевірки.</w:t>
      </w:r>
    </w:p>
    <w:p w:rsidR="0096483A" w:rsidRPr="00887738" w:rsidRDefault="0096483A" w:rsidP="00AB52D2">
      <w:pPr>
        <w:ind w:firstLine="720"/>
        <w:jc w:val="both"/>
      </w:pPr>
      <w:r w:rsidRPr="00887738">
        <w:t xml:space="preserve">Згідно зі статтею 108 Закону України «Про судоустрій і статус суддів» дисциплінарне провадження щодо судді здійснюють дисциплінарні палати </w:t>
      </w:r>
      <w:r w:rsidRPr="00887738">
        <w:lastRenderedPageBreak/>
        <w:t>Вищої ради правосудд</w:t>
      </w:r>
      <w:bookmarkStart w:id="0" w:name="_GoBack"/>
      <w:bookmarkEnd w:id="0"/>
      <w:r w:rsidRPr="00887738">
        <w:t>я у порядку, визначеному Законом України «Про Вищу раду правосуддя», з урахуванням вимог цього Закону.</w:t>
      </w:r>
    </w:p>
    <w:p w:rsidR="0096483A" w:rsidRPr="00887738" w:rsidRDefault="0096483A" w:rsidP="00AB52D2">
      <w:pPr>
        <w:ind w:firstLine="709"/>
        <w:jc w:val="both"/>
        <w:rPr>
          <w:lang w:eastAsia="uk-UA"/>
        </w:rPr>
      </w:pPr>
      <w:r w:rsidRPr="00887738">
        <w:rPr>
          <w:lang w:eastAsia="uk-UA"/>
        </w:rPr>
        <w:t xml:space="preserve">Дисциплінарне провадження щодо суддів проводиться за правилами та у строки, встановлені </w:t>
      </w:r>
      <w:r w:rsidR="001621EB" w:rsidRPr="00887738">
        <w:rPr>
          <w:lang w:eastAsia="uk-UA"/>
        </w:rPr>
        <w:t>г</w:t>
      </w:r>
      <w:r w:rsidRPr="00887738">
        <w:rPr>
          <w:lang w:eastAsia="uk-UA"/>
        </w:rPr>
        <w:t>лавою 4 Закону України «Про Вищу раду правосуддя».</w:t>
      </w:r>
    </w:p>
    <w:p w:rsidR="0096483A" w:rsidRPr="00887738" w:rsidRDefault="0096483A" w:rsidP="00AB52D2">
      <w:pPr>
        <w:ind w:firstLine="709"/>
        <w:jc w:val="both"/>
        <w:rPr>
          <w:rStyle w:val="rvts0"/>
        </w:rPr>
      </w:pPr>
      <w:r w:rsidRPr="00887738">
        <w:rPr>
          <w:rStyle w:val="rvts0"/>
        </w:rPr>
        <w:t xml:space="preserve">Дисциплінарне </w:t>
      </w:r>
      <w:r w:rsidR="001621EB" w:rsidRPr="00887738">
        <w:rPr>
          <w:rStyle w:val="rvts0"/>
        </w:rPr>
        <w:t>провадження щодо суддів включає</w:t>
      </w:r>
      <w:r w:rsidRPr="00887738">
        <w:rPr>
          <w:rStyle w:val="rvts0"/>
        </w:rPr>
        <w:t xml:space="preserve">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F12DCF" w:rsidRPr="00F12DCF" w:rsidRDefault="001621EB" w:rsidP="00AB52D2">
      <w:pPr>
        <w:ind w:firstLine="709"/>
        <w:jc w:val="both"/>
        <w:rPr>
          <w:color w:val="000000"/>
        </w:rPr>
      </w:pPr>
      <w:r w:rsidRPr="00887738">
        <w:t>П</w:t>
      </w:r>
      <w:r w:rsidR="0096483A" w:rsidRPr="00887738">
        <w:t xml:space="preserve">унктом 4 частини першої статті 43 Закону України «Про Вищу раду правосуддя» </w:t>
      </w:r>
      <w:r w:rsidRPr="00887738">
        <w:t xml:space="preserve">передбачено, що </w:t>
      </w:r>
      <w:r w:rsidR="0096483A" w:rsidRPr="00887738">
        <w:t>член Дисциплінарної палати, визначений для попередньої перевірки від</w:t>
      </w:r>
      <w:r w:rsidR="00484B5B" w:rsidRPr="00887738">
        <w:t xml:space="preserve">повідної дисциплінарної скарги </w:t>
      </w:r>
      <w:r w:rsidR="0096483A" w:rsidRPr="00887738">
        <w:t>(доповідач)</w:t>
      </w:r>
      <w:r w:rsidRPr="00887738">
        <w:t>,</w:t>
      </w:r>
      <w:r w:rsidR="0096483A" w:rsidRPr="00887738">
        <w:rPr>
          <w:lang w:eastAsia="uk-UA"/>
        </w:rPr>
        <w:t xml:space="preserve"> </w:t>
      </w:r>
      <w:r w:rsidR="0096483A" w:rsidRPr="00887738">
        <w:rPr>
          <w:color w:val="000000"/>
        </w:rPr>
        <w:t xml:space="preserve">за відсутності підстав для залишення без розгляду та повернення дисциплінарної скарги збирає у разі необхідності інформацію, документи, інші матеріали для перевірки викладених у скарзі обставин та складає вмотивований висновок </w:t>
      </w:r>
      <w:r w:rsidR="00C24102" w:rsidRPr="00887738">
        <w:rPr>
          <w:color w:val="000000"/>
        </w:rPr>
        <w:t>і</w:t>
      </w:r>
      <w:r w:rsidR="0096483A" w:rsidRPr="00887738">
        <w:rPr>
          <w:color w:val="000000"/>
        </w:rPr>
        <w:t>з пропозицією про відкриття чи відмову у відкритті дисциплінарної справи.</w:t>
      </w:r>
    </w:p>
    <w:p w:rsidR="00BB2F54" w:rsidRDefault="0096483A" w:rsidP="00AB52D2">
      <w:pPr>
        <w:pStyle w:val="a7"/>
        <w:widowControl w:val="0"/>
        <w:ind w:firstLine="708"/>
        <w:jc w:val="both"/>
        <w:rPr>
          <w:rFonts w:cs="Times New Roman"/>
          <w:szCs w:val="28"/>
        </w:rPr>
      </w:pPr>
      <w:r w:rsidRPr="00887738">
        <w:rPr>
          <w:rFonts w:cs="Times New Roman"/>
          <w:szCs w:val="28"/>
        </w:rPr>
        <w:t xml:space="preserve">Розглянувши висновок доповідача – члена </w:t>
      </w:r>
      <w:r w:rsidR="00CA6B8F" w:rsidRPr="00887738">
        <w:rPr>
          <w:rFonts w:cs="Times New Roman"/>
          <w:szCs w:val="28"/>
        </w:rPr>
        <w:t>Другої</w:t>
      </w:r>
      <w:r w:rsidRPr="00887738">
        <w:rPr>
          <w:rFonts w:cs="Times New Roman"/>
          <w:szCs w:val="28"/>
        </w:rPr>
        <w:t xml:space="preserve"> Дисциплінарної палати Вищої ради правосуддя </w:t>
      </w:r>
      <w:r w:rsidR="003A6E67" w:rsidRPr="00887738">
        <w:rPr>
          <w:rFonts w:cs="Times New Roman"/>
          <w:szCs w:val="28"/>
        </w:rPr>
        <w:t>Худика М.П.</w:t>
      </w:r>
      <w:r w:rsidRPr="00887738">
        <w:rPr>
          <w:rFonts w:cs="Times New Roman"/>
          <w:szCs w:val="28"/>
        </w:rPr>
        <w:t xml:space="preserve"> та додані до нього матеріали</w:t>
      </w:r>
      <w:r w:rsidR="000F6546" w:rsidRPr="00887738">
        <w:rPr>
          <w:rFonts w:cs="Times New Roman"/>
          <w:szCs w:val="28"/>
        </w:rPr>
        <w:t xml:space="preserve"> попередньої перевірки</w:t>
      </w:r>
      <w:r w:rsidRPr="00887738">
        <w:rPr>
          <w:rFonts w:cs="Times New Roman"/>
          <w:szCs w:val="28"/>
        </w:rPr>
        <w:t xml:space="preserve">, </w:t>
      </w:r>
      <w:r w:rsidR="00CA6B8F" w:rsidRPr="00887738">
        <w:rPr>
          <w:rFonts w:cs="Times New Roman"/>
          <w:szCs w:val="28"/>
        </w:rPr>
        <w:t>Друга</w:t>
      </w:r>
      <w:r w:rsidRPr="00887738">
        <w:rPr>
          <w:rFonts w:cs="Times New Roman"/>
          <w:szCs w:val="28"/>
        </w:rPr>
        <w:t xml:space="preserve"> Дисциплінарна палата Вищої ради правосуддя </w:t>
      </w:r>
      <w:r w:rsidR="00EC1FE4">
        <w:rPr>
          <w:rFonts w:cs="Times New Roman"/>
          <w:szCs w:val="28"/>
        </w:rPr>
        <w:t>встановила такі обставини</w:t>
      </w:r>
      <w:r w:rsidR="00F12DCF">
        <w:rPr>
          <w:rFonts w:cs="Times New Roman"/>
          <w:szCs w:val="28"/>
        </w:rPr>
        <w:t>.</w:t>
      </w:r>
    </w:p>
    <w:p w:rsidR="00AB52D2" w:rsidRDefault="00AB52D2" w:rsidP="00AB52D2">
      <w:pPr>
        <w:pStyle w:val="22"/>
        <w:spacing w:after="0" w:line="240" w:lineRule="auto"/>
        <w:ind w:firstLine="709"/>
        <w:jc w:val="both"/>
        <w:rPr>
          <w:b w:val="0"/>
          <w:color w:val="000000"/>
          <w:sz w:val="28"/>
          <w:szCs w:val="28"/>
        </w:rPr>
      </w:pPr>
      <w:r w:rsidRPr="009A64A1">
        <w:rPr>
          <w:b w:val="0"/>
          <w:color w:val="000000"/>
          <w:sz w:val="28"/>
          <w:szCs w:val="28"/>
        </w:rPr>
        <w:t xml:space="preserve">Яковлев Дмитро Олександрович Указом Президента України від </w:t>
      </w:r>
      <w:r>
        <w:rPr>
          <w:b w:val="0"/>
          <w:color w:val="000000"/>
          <w:sz w:val="28"/>
          <w:szCs w:val="28"/>
        </w:rPr>
        <w:br/>
      </w:r>
      <w:r w:rsidRPr="009A64A1">
        <w:rPr>
          <w:b w:val="0"/>
          <w:color w:val="000000"/>
          <w:sz w:val="28"/>
          <w:szCs w:val="28"/>
        </w:rPr>
        <w:t>28 грудня 2010 року № 1290/2010 призначений на посаду судді Луганського окружного адміністративного суду строком на п’ять років, Указом Президента України від 6 вересня 2013 року № 503/2013 переведений у межах п’ятирічного строку на роботу на посад</w:t>
      </w:r>
      <w:r w:rsidR="008A550F">
        <w:rPr>
          <w:b w:val="0"/>
          <w:color w:val="000000"/>
          <w:sz w:val="28"/>
          <w:szCs w:val="28"/>
        </w:rPr>
        <w:t>і</w:t>
      </w:r>
      <w:r w:rsidRPr="009A64A1">
        <w:rPr>
          <w:b w:val="0"/>
          <w:color w:val="000000"/>
          <w:sz w:val="28"/>
          <w:szCs w:val="28"/>
        </w:rPr>
        <w:t xml:space="preserve"> судді Ленінського районного суду міста Луганська. Указом Президента України від 14 лютого 2015 року № 81/2015 переведен</w:t>
      </w:r>
      <w:r w:rsidR="008A550F">
        <w:rPr>
          <w:b w:val="0"/>
          <w:color w:val="000000"/>
          <w:sz w:val="28"/>
          <w:szCs w:val="28"/>
        </w:rPr>
        <w:t>ий</w:t>
      </w:r>
      <w:r w:rsidRPr="009A64A1">
        <w:rPr>
          <w:b w:val="0"/>
          <w:color w:val="000000"/>
          <w:sz w:val="28"/>
          <w:szCs w:val="28"/>
        </w:rPr>
        <w:t xml:space="preserve"> у межах п’ятирічного строку на роботу на посад</w:t>
      </w:r>
      <w:r w:rsidR="008A550F">
        <w:rPr>
          <w:b w:val="0"/>
          <w:color w:val="000000"/>
          <w:sz w:val="28"/>
          <w:szCs w:val="28"/>
        </w:rPr>
        <w:t>і</w:t>
      </w:r>
      <w:r w:rsidRPr="009A64A1">
        <w:rPr>
          <w:b w:val="0"/>
          <w:color w:val="000000"/>
          <w:sz w:val="28"/>
          <w:szCs w:val="28"/>
        </w:rPr>
        <w:t xml:space="preserve"> судді Бабушкінського районного суду міста Дніпропетровська</w:t>
      </w:r>
      <w:r w:rsidR="008A550F">
        <w:rPr>
          <w:b w:val="0"/>
          <w:color w:val="000000"/>
          <w:sz w:val="28"/>
          <w:szCs w:val="28"/>
        </w:rPr>
        <w:t>.</w:t>
      </w:r>
      <w:r w:rsidRPr="009A64A1">
        <w:rPr>
          <w:b w:val="0"/>
          <w:color w:val="000000"/>
          <w:sz w:val="28"/>
          <w:szCs w:val="28"/>
        </w:rPr>
        <w:t xml:space="preserve"> Указом Президента України від  28 вересня </w:t>
      </w:r>
      <w:r w:rsidR="004F05B7">
        <w:rPr>
          <w:b w:val="0"/>
          <w:color w:val="000000"/>
          <w:sz w:val="28"/>
          <w:szCs w:val="28"/>
        </w:rPr>
        <w:br/>
      </w:r>
      <w:r w:rsidRPr="009A64A1">
        <w:rPr>
          <w:b w:val="0"/>
          <w:color w:val="000000"/>
          <w:sz w:val="28"/>
          <w:szCs w:val="28"/>
        </w:rPr>
        <w:t>2017 року</w:t>
      </w:r>
      <w:r>
        <w:rPr>
          <w:b w:val="0"/>
          <w:color w:val="000000"/>
          <w:sz w:val="28"/>
          <w:szCs w:val="28"/>
        </w:rPr>
        <w:t xml:space="preserve"> </w:t>
      </w:r>
      <w:r w:rsidRPr="009A64A1">
        <w:rPr>
          <w:b w:val="0"/>
          <w:color w:val="000000"/>
          <w:sz w:val="28"/>
          <w:szCs w:val="28"/>
        </w:rPr>
        <w:t>№ 295/2017 призначен</w:t>
      </w:r>
      <w:r w:rsidR="008A550F">
        <w:rPr>
          <w:b w:val="0"/>
          <w:color w:val="000000"/>
          <w:sz w:val="28"/>
          <w:szCs w:val="28"/>
        </w:rPr>
        <w:t>ий</w:t>
      </w:r>
      <w:r w:rsidRPr="009A64A1">
        <w:rPr>
          <w:b w:val="0"/>
          <w:color w:val="000000"/>
          <w:sz w:val="28"/>
          <w:szCs w:val="28"/>
        </w:rPr>
        <w:t xml:space="preserve"> на посаду судді Бабушкінського районного суду міста Дніпропетровська.  </w:t>
      </w:r>
    </w:p>
    <w:p w:rsidR="00AB52D2" w:rsidRPr="00AB52D2" w:rsidRDefault="00AB52D2" w:rsidP="004F05B7">
      <w:pPr>
        <w:pStyle w:val="22"/>
        <w:spacing w:after="0" w:line="240" w:lineRule="auto"/>
        <w:ind w:firstLine="709"/>
        <w:jc w:val="both"/>
        <w:rPr>
          <w:b w:val="0"/>
          <w:color w:val="000000"/>
          <w:sz w:val="28"/>
          <w:szCs w:val="28"/>
        </w:rPr>
      </w:pPr>
      <w:r w:rsidRPr="00AB52D2">
        <w:rPr>
          <w:b w:val="0"/>
          <w:color w:val="000000"/>
          <w:sz w:val="28"/>
          <w:szCs w:val="28"/>
        </w:rPr>
        <w:t>Згідно</w:t>
      </w:r>
      <w:r w:rsidR="008A550F">
        <w:rPr>
          <w:b w:val="0"/>
          <w:color w:val="000000"/>
          <w:sz w:val="28"/>
          <w:szCs w:val="28"/>
        </w:rPr>
        <w:t xml:space="preserve"> з</w:t>
      </w:r>
      <w:r w:rsidRPr="00AB52D2">
        <w:rPr>
          <w:b w:val="0"/>
          <w:color w:val="000000"/>
          <w:sz w:val="28"/>
          <w:szCs w:val="28"/>
        </w:rPr>
        <w:t xml:space="preserve"> відомост</w:t>
      </w:r>
      <w:r w:rsidR="008A550F">
        <w:rPr>
          <w:b w:val="0"/>
          <w:color w:val="000000"/>
          <w:sz w:val="28"/>
          <w:szCs w:val="28"/>
        </w:rPr>
        <w:t>ями</w:t>
      </w:r>
      <w:r w:rsidRPr="00AB52D2">
        <w:rPr>
          <w:b w:val="0"/>
          <w:color w:val="000000"/>
          <w:sz w:val="28"/>
          <w:szCs w:val="28"/>
        </w:rPr>
        <w:t xml:space="preserve"> </w:t>
      </w:r>
      <w:r w:rsidR="00002751">
        <w:rPr>
          <w:b w:val="0"/>
          <w:color w:val="000000"/>
          <w:sz w:val="28"/>
          <w:szCs w:val="28"/>
        </w:rPr>
        <w:t>офіційного</w:t>
      </w:r>
      <w:r w:rsidRPr="00AB52D2">
        <w:rPr>
          <w:b w:val="0"/>
          <w:color w:val="000000"/>
          <w:sz w:val="28"/>
          <w:szCs w:val="28"/>
        </w:rPr>
        <w:t xml:space="preserve"> </w:t>
      </w:r>
      <w:r w:rsidR="008A550F">
        <w:rPr>
          <w:b w:val="0"/>
          <w:color w:val="000000"/>
          <w:sz w:val="28"/>
          <w:szCs w:val="28"/>
        </w:rPr>
        <w:t>веб-порталу</w:t>
      </w:r>
      <w:r w:rsidRPr="00AB52D2">
        <w:rPr>
          <w:b w:val="0"/>
          <w:color w:val="000000"/>
          <w:sz w:val="28"/>
          <w:szCs w:val="28"/>
        </w:rPr>
        <w:t xml:space="preserve"> «Судова влада</w:t>
      </w:r>
      <w:r w:rsidR="00002751">
        <w:rPr>
          <w:b w:val="0"/>
          <w:color w:val="000000"/>
          <w:sz w:val="28"/>
          <w:szCs w:val="28"/>
        </w:rPr>
        <w:t xml:space="preserve"> України</w:t>
      </w:r>
      <w:r w:rsidRPr="00AB52D2">
        <w:rPr>
          <w:b w:val="0"/>
          <w:color w:val="000000"/>
          <w:sz w:val="28"/>
          <w:szCs w:val="28"/>
        </w:rPr>
        <w:t xml:space="preserve">» (за посиланням </w:t>
      </w:r>
      <w:hyperlink r:id="rId8" w:history="1">
        <w:r w:rsidRPr="007B3471">
          <w:rPr>
            <w:rStyle w:val="af2"/>
            <w:b w:val="0"/>
            <w:sz w:val="28"/>
            <w:szCs w:val="28"/>
          </w:rPr>
          <w:t>https://court.gov.ua/log_documents/10448194/434/</w:t>
        </w:r>
      </w:hyperlink>
      <w:r w:rsidRPr="00AB52D2">
        <w:rPr>
          <w:b w:val="0"/>
          <w:color w:val="000000"/>
          <w:sz w:val="28"/>
          <w:szCs w:val="28"/>
        </w:rPr>
        <w:t xml:space="preserve">), Єдиного державного реєстру судових рішень (далі – ЄДРСР) та </w:t>
      </w:r>
      <w:r w:rsidR="008A550F">
        <w:rPr>
          <w:b w:val="0"/>
          <w:color w:val="000000"/>
          <w:sz w:val="28"/>
          <w:szCs w:val="28"/>
        </w:rPr>
        <w:t>листом</w:t>
      </w:r>
      <w:r w:rsidRPr="00AB52D2">
        <w:rPr>
          <w:b w:val="0"/>
          <w:color w:val="000000"/>
          <w:sz w:val="28"/>
          <w:szCs w:val="28"/>
        </w:rPr>
        <w:t xml:space="preserve"> виконувача обов’язк</w:t>
      </w:r>
      <w:r w:rsidR="008A550F">
        <w:rPr>
          <w:b w:val="0"/>
          <w:color w:val="000000"/>
          <w:sz w:val="28"/>
          <w:szCs w:val="28"/>
        </w:rPr>
        <w:t>ів</w:t>
      </w:r>
      <w:r w:rsidRPr="00AB52D2">
        <w:rPr>
          <w:b w:val="0"/>
          <w:color w:val="000000"/>
          <w:sz w:val="28"/>
          <w:szCs w:val="28"/>
        </w:rPr>
        <w:t xml:space="preserve"> голови Бабушкінського районного суду міста Дніпропетровська Татарчук Л.О. (від 31 січня 2020 року № 01-02/20/2020-вих) встановлено, що </w:t>
      </w:r>
      <w:r w:rsidR="00B20383">
        <w:rPr>
          <w:b w:val="0"/>
          <w:color w:val="000000"/>
          <w:sz w:val="28"/>
          <w:szCs w:val="28"/>
        </w:rPr>
        <w:br/>
      </w:r>
      <w:r w:rsidRPr="00AB52D2">
        <w:rPr>
          <w:b w:val="0"/>
          <w:color w:val="000000"/>
          <w:sz w:val="28"/>
          <w:szCs w:val="28"/>
        </w:rPr>
        <w:t>8 жовтня 2018 року у провадження судді Яковлева Д.О. надійшла скарга ДП «Петриківкатеплоенерго» на бездіяльність слідчого у кримінальному провадженні № 12017040640002918 від 5 жовтня 2017 року (присвоєно номер 200/16209/18, провадження</w:t>
      </w:r>
      <w:r w:rsidR="008A550F">
        <w:rPr>
          <w:b w:val="0"/>
          <w:color w:val="000000"/>
          <w:sz w:val="28"/>
          <w:szCs w:val="28"/>
        </w:rPr>
        <w:t xml:space="preserve"> </w:t>
      </w:r>
      <w:r w:rsidR="004E404A">
        <w:rPr>
          <w:b w:val="0"/>
          <w:color w:val="000000"/>
          <w:sz w:val="28"/>
          <w:szCs w:val="28"/>
        </w:rPr>
        <w:t xml:space="preserve">№ </w:t>
      </w:r>
      <w:r w:rsidRPr="00AB52D2">
        <w:rPr>
          <w:b w:val="0"/>
          <w:color w:val="000000"/>
          <w:sz w:val="28"/>
          <w:szCs w:val="28"/>
        </w:rPr>
        <w:t>1-кс/200/9940/18).</w:t>
      </w:r>
    </w:p>
    <w:p w:rsidR="00AB52D2" w:rsidRPr="00AB52D2" w:rsidRDefault="00AB52D2" w:rsidP="00AB52D2">
      <w:pPr>
        <w:pStyle w:val="22"/>
        <w:spacing w:after="0" w:line="240" w:lineRule="auto"/>
        <w:ind w:firstLine="709"/>
        <w:jc w:val="both"/>
        <w:rPr>
          <w:b w:val="0"/>
          <w:color w:val="000000"/>
          <w:sz w:val="28"/>
          <w:szCs w:val="28"/>
        </w:rPr>
      </w:pPr>
      <w:r w:rsidRPr="00AB52D2">
        <w:rPr>
          <w:b w:val="0"/>
          <w:color w:val="000000"/>
          <w:sz w:val="28"/>
          <w:szCs w:val="28"/>
        </w:rPr>
        <w:t xml:space="preserve">Ухвалою судді Яковлева Д.О. від 8 жовтня 2018 року скаргу </w:t>
      </w:r>
      <w:r>
        <w:rPr>
          <w:b w:val="0"/>
          <w:color w:val="000000"/>
          <w:sz w:val="28"/>
          <w:szCs w:val="28"/>
        </w:rPr>
        <w:br/>
      </w:r>
      <w:r w:rsidRPr="00AB52D2">
        <w:rPr>
          <w:b w:val="0"/>
          <w:color w:val="000000"/>
          <w:sz w:val="28"/>
          <w:szCs w:val="28"/>
        </w:rPr>
        <w:t>ДП «Петриківкатеплоенерго» на бездіяльність слідчого залишено без руху на підставі статті 396 Кримінального процесуального кодексу України (далі – КПК України).</w:t>
      </w:r>
    </w:p>
    <w:p w:rsidR="00AB52D2" w:rsidRPr="00AB52D2" w:rsidRDefault="00AB52D2" w:rsidP="00AB52D2">
      <w:pPr>
        <w:pStyle w:val="22"/>
        <w:spacing w:after="0" w:line="240" w:lineRule="auto"/>
        <w:ind w:firstLine="709"/>
        <w:jc w:val="both"/>
        <w:rPr>
          <w:b w:val="0"/>
          <w:color w:val="000000"/>
          <w:sz w:val="28"/>
          <w:szCs w:val="28"/>
        </w:rPr>
      </w:pPr>
      <w:r w:rsidRPr="00AB52D2">
        <w:rPr>
          <w:b w:val="0"/>
          <w:color w:val="000000"/>
          <w:sz w:val="28"/>
          <w:szCs w:val="28"/>
        </w:rPr>
        <w:t xml:space="preserve">У мотивувальній частині ухвали суддя Яковлев Д.О. зазначив, що до </w:t>
      </w:r>
      <w:r w:rsidRPr="00AB52D2">
        <w:rPr>
          <w:b w:val="0"/>
          <w:color w:val="000000"/>
          <w:sz w:val="28"/>
          <w:szCs w:val="28"/>
        </w:rPr>
        <w:lastRenderedPageBreak/>
        <w:t>скарги ДП «Петриківкатеплоенерго» не додано її копій для слідчого, а тому з урахуванням приписів частини шостої статті 9 КПК України (законність), виходячи зі змісту положень статті 396 КПК України (які встановлюють вимоги до апеляційної скарги), вважав за доцільне застосувати наслідки</w:t>
      </w:r>
      <w:r w:rsidR="004F05B7">
        <w:rPr>
          <w:b w:val="0"/>
          <w:color w:val="000000"/>
          <w:sz w:val="28"/>
          <w:szCs w:val="28"/>
        </w:rPr>
        <w:t>,</w:t>
      </w:r>
      <w:r w:rsidRPr="00AB52D2">
        <w:rPr>
          <w:b w:val="0"/>
          <w:color w:val="000000"/>
          <w:sz w:val="28"/>
          <w:szCs w:val="28"/>
        </w:rPr>
        <w:t xml:space="preserve"> передбачені частиною першою статті 399 КПК України (залишення апеляційної скарги без руху). </w:t>
      </w:r>
    </w:p>
    <w:p w:rsidR="009E3581" w:rsidRDefault="0019285E" w:rsidP="009E3581">
      <w:pPr>
        <w:pStyle w:val="22"/>
        <w:spacing w:after="0" w:line="240" w:lineRule="auto"/>
        <w:ind w:firstLine="709"/>
        <w:jc w:val="both"/>
      </w:pPr>
      <w:r>
        <w:rPr>
          <w:b w:val="0"/>
          <w:color w:val="000000"/>
          <w:sz w:val="28"/>
          <w:szCs w:val="28"/>
        </w:rPr>
        <w:t>Згідно</w:t>
      </w:r>
      <w:r w:rsidR="001F6219">
        <w:rPr>
          <w:b w:val="0"/>
          <w:color w:val="000000"/>
          <w:sz w:val="28"/>
          <w:szCs w:val="28"/>
        </w:rPr>
        <w:t xml:space="preserve"> з</w:t>
      </w:r>
      <w:r>
        <w:rPr>
          <w:b w:val="0"/>
          <w:color w:val="000000"/>
          <w:sz w:val="28"/>
          <w:szCs w:val="28"/>
        </w:rPr>
        <w:t xml:space="preserve"> </w:t>
      </w:r>
      <w:r w:rsidRPr="0019285E">
        <w:rPr>
          <w:b w:val="0"/>
          <w:color w:val="000000"/>
          <w:sz w:val="28"/>
          <w:szCs w:val="28"/>
        </w:rPr>
        <w:t>лист</w:t>
      </w:r>
      <w:r w:rsidR="001F6219">
        <w:rPr>
          <w:b w:val="0"/>
          <w:color w:val="000000"/>
          <w:sz w:val="28"/>
          <w:szCs w:val="28"/>
        </w:rPr>
        <w:t>ом</w:t>
      </w:r>
      <w:r w:rsidRPr="0019285E">
        <w:rPr>
          <w:b w:val="0"/>
          <w:color w:val="000000"/>
          <w:sz w:val="28"/>
          <w:szCs w:val="28"/>
        </w:rPr>
        <w:t xml:space="preserve"> виконувача обов’язків голови Бабушкінського районного суду міста Дніпропетровська Татарчук Л.О. (від 31 січня 2020 року </w:t>
      </w:r>
      <w:r>
        <w:rPr>
          <w:b w:val="0"/>
          <w:color w:val="000000"/>
          <w:sz w:val="28"/>
          <w:szCs w:val="28"/>
        </w:rPr>
        <w:br/>
      </w:r>
      <w:r w:rsidRPr="0019285E">
        <w:rPr>
          <w:b w:val="0"/>
          <w:color w:val="000000"/>
          <w:sz w:val="28"/>
          <w:szCs w:val="28"/>
        </w:rPr>
        <w:t>№ 01-02/20/2020-вих)</w:t>
      </w:r>
      <w:r>
        <w:rPr>
          <w:b w:val="0"/>
          <w:color w:val="000000"/>
          <w:sz w:val="28"/>
          <w:szCs w:val="28"/>
        </w:rPr>
        <w:t xml:space="preserve"> с</w:t>
      </w:r>
      <w:r w:rsidR="00AB52D2" w:rsidRPr="00AB52D2">
        <w:rPr>
          <w:b w:val="0"/>
          <w:color w:val="000000"/>
          <w:sz w:val="28"/>
          <w:szCs w:val="28"/>
        </w:rPr>
        <w:t>таном на 31 січня 2020 року будь-які відомості щодо руху вказаної справи, призначен</w:t>
      </w:r>
      <w:r w:rsidR="008A550F">
        <w:rPr>
          <w:b w:val="0"/>
          <w:color w:val="000000"/>
          <w:sz w:val="28"/>
          <w:szCs w:val="28"/>
        </w:rPr>
        <w:t>их</w:t>
      </w:r>
      <w:r w:rsidR="00AB52D2" w:rsidRPr="00AB52D2">
        <w:rPr>
          <w:b w:val="0"/>
          <w:color w:val="000000"/>
          <w:sz w:val="28"/>
          <w:szCs w:val="28"/>
        </w:rPr>
        <w:t xml:space="preserve"> судов</w:t>
      </w:r>
      <w:r w:rsidR="008A550F">
        <w:rPr>
          <w:b w:val="0"/>
          <w:color w:val="000000"/>
          <w:sz w:val="28"/>
          <w:szCs w:val="28"/>
        </w:rPr>
        <w:t>их</w:t>
      </w:r>
      <w:r w:rsidR="00AB52D2" w:rsidRPr="00AB52D2">
        <w:rPr>
          <w:b w:val="0"/>
          <w:color w:val="000000"/>
          <w:sz w:val="28"/>
          <w:szCs w:val="28"/>
        </w:rPr>
        <w:t xml:space="preserve"> засідан</w:t>
      </w:r>
      <w:r w:rsidR="008A550F">
        <w:rPr>
          <w:b w:val="0"/>
          <w:color w:val="000000"/>
          <w:sz w:val="28"/>
          <w:szCs w:val="28"/>
        </w:rPr>
        <w:t>ь</w:t>
      </w:r>
      <w:r w:rsidR="00AB52D2" w:rsidRPr="00AB52D2">
        <w:rPr>
          <w:b w:val="0"/>
          <w:color w:val="000000"/>
          <w:sz w:val="28"/>
          <w:szCs w:val="28"/>
        </w:rPr>
        <w:t xml:space="preserve"> чи результат</w:t>
      </w:r>
      <w:r w:rsidR="008A550F">
        <w:rPr>
          <w:b w:val="0"/>
          <w:color w:val="000000"/>
          <w:sz w:val="28"/>
          <w:szCs w:val="28"/>
        </w:rPr>
        <w:t>ів</w:t>
      </w:r>
      <w:r w:rsidR="00AB52D2" w:rsidRPr="00AB52D2">
        <w:rPr>
          <w:b w:val="0"/>
          <w:color w:val="000000"/>
          <w:sz w:val="28"/>
          <w:szCs w:val="28"/>
        </w:rPr>
        <w:t xml:space="preserve"> розгляду в автоматизованій системі документообігу суду відсутні. Після тимчасового відсторонення судді Яковлева Д.О. від здійснення правосуддя, на підставі рішення Вищої ради правосуддя від 17 грудня 2019 року, матеріали вказаної справи не були передані суддею керівнику апарату суду для здійснення повторного автоматизованого розподілу.</w:t>
      </w:r>
    </w:p>
    <w:p w:rsidR="00F12DCF" w:rsidRPr="00A32360" w:rsidRDefault="00F12DCF" w:rsidP="00AB52D2">
      <w:pPr>
        <w:pStyle w:val="Style98"/>
        <w:spacing w:line="240" w:lineRule="auto"/>
        <w:ind w:firstLine="709"/>
      </w:pPr>
      <w:r w:rsidRPr="00A32360">
        <w:t xml:space="preserve">Вирішуючи питання про наявність підстав для відкриття дисциплінарної справи стосовно судді </w:t>
      </w:r>
      <w:r w:rsidR="009E3581" w:rsidRPr="009E3581">
        <w:t>Бабушкінського районного суду міста Дніпропетровська Яковлева Д.О.</w:t>
      </w:r>
      <w:r w:rsidRPr="00A32360">
        <w:t xml:space="preserve">, слід врахувати </w:t>
      </w:r>
      <w:r w:rsidR="00533E30">
        <w:t>таке</w:t>
      </w:r>
      <w:r w:rsidRPr="00A32360">
        <w:t>.</w:t>
      </w:r>
    </w:p>
    <w:p w:rsidR="009E3581" w:rsidRDefault="009E3581" w:rsidP="009E3581">
      <w:pPr>
        <w:pStyle w:val="Style98"/>
        <w:ind w:firstLine="709"/>
      </w:pPr>
      <w:r>
        <w:t xml:space="preserve">Частиною </w:t>
      </w:r>
      <w:r w:rsidR="008A550F">
        <w:t>другою</w:t>
      </w:r>
      <w:r>
        <w:t xml:space="preserve"> статті 306 КПК України передбачено, що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r w:rsidR="008A550F">
        <w:t>.</w:t>
      </w:r>
    </w:p>
    <w:p w:rsidR="009E3581" w:rsidRDefault="009E3581" w:rsidP="009E3581">
      <w:pPr>
        <w:pStyle w:val="Style98"/>
        <w:ind w:firstLine="709"/>
      </w:pPr>
      <w:r>
        <w:t>Надаючи оцінку діям судді Яковлева Д.О.</w:t>
      </w:r>
      <w:r w:rsidR="004F05B7">
        <w:t>,</w:t>
      </w:r>
      <w:r>
        <w:t xml:space="preserve"> слід зазначити, що частина друга статті 306 КПК України містить імперативні приписи, що скарги на рішення, дії чи бездіяльність під час досудового розслідування розглядаються не пізніше сімдесяти двох годин з моменту надходження.</w:t>
      </w:r>
    </w:p>
    <w:p w:rsidR="004E404A" w:rsidRDefault="004E404A" w:rsidP="004E404A">
      <w:pPr>
        <w:pStyle w:val="Style98"/>
        <w:ind w:firstLine="709"/>
      </w:pPr>
      <w:r>
        <w:t>Другою Дисциплінарною палатою Вищої ради правосуддя не встановлено об’єктивних та вагомих причин недотримання суддею Яковлевим Д.О. встановленого процесуальним законодавством триденного строку розгляду скарги на бездіяльність слідчого.</w:t>
      </w:r>
    </w:p>
    <w:p w:rsidR="004E404A" w:rsidRDefault="004E404A" w:rsidP="004E404A">
      <w:pPr>
        <w:pStyle w:val="Style98"/>
        <w:ind w:firstLine="709"/>
      </w:pPr>
      <w:r>
        <w:t>Натомість зазначені обставини вказують на низький рівень організації здійснення правосуддя суддею Яковлевим Д.О. та можуть свідчити про безпідставне затягування та невжиття ним заходів щодо розгляду скарги протягом строку, встановленого законом.</w:t>
      </w:r>
    </w:p>
    <w:p w:rsidR="009E3581" w:rsidRDefault="009E3581" w:rsidP="009E3581">
      <w:pPr>
        <w:pStyle w:val="Style98"/>
        <w:ind w:firstLine="709"/>
      </w:pPr>
      <w:r>
        <w:t xml:space="preserve">Відповідно до частини </w:t>
      </w:r>
      <w:r w:rsidR="004F05B7">
        <w:t>шостої</w:t>
      </w:r>
      <w:r>
        <w:t xml:space="preserve"> статті 56 Закону</w:t>
      </w:r>
      <w:r w:rsidR="008A550F">
        <w:t xml:space="preserve"> України «Про судоустрій і статус суддів»</w:t>
      </w:r>
      <w:r>
        <w:t xml:space="preserve"> суддя повинен додержуватися присяги. За змістом вказаної статті та з урахуванням частини першої статті 57</w:t>
      </w:r>
      <w:r w:rsidR="008A550F">
        <w:t xml:space="preserve"> </w:t>
      </w:r>
      <w:r w:rsidR="004F05B7">
        <w:t>цього</w:t>
      </w:r>
      <w:r>
        <w:t xml:space="preserve"> Закону, суддя повинен об’єктивно, безсторонньо, неупереджено, незалежно, справедливо та кваліфіковано здійснювати правосуддя від імені України, керуючись принципом верховенства права, підкоряючись лише закону, чесно і сумлінно здійснювати повноваження та виконувати обов’язки судді, дотримуватися етичних принципів і правил поведінки судді, не вчиняти дій, що порочать звання судді або підривають авторитет правосуддя.</w:t>
      </w:r>
    </w:p>
    <w:p w:rsidR="009E3581" w:rsidRDefault="008A550F" w:rsidP="009E3581">
      <w:pPr>
        <w:pStyle w:val="Style98"/>
        <w:ind w:firstLine="709"/>
      </w:pPr>
      <w:r>
        <w:lastRenderedPageBreak/>
        <w:t>Згідно з</w:t>
      </w:r>
      <w:r w:rsidR="009E3581">
        <w:t xml:space="preserve"> пункт</w:t>
      </w:r>
      <w:r>
        <w:t>ом</w:t>
      </w:r>
      <w:r w:rsidR="009E3581">
        <w:t xml:space="preserve"> 2 частини першої статті 106 Закону</w:t>
      </w:r>
      <w:r>
        <w:t xml:space="preserve"> України «Про судоустрій і статус суддів»</w:t>
      </w:r>
      <w:r w:rsidR="009E3581">
        <w:t xml:space="preserve"> суддю може бути притягнуто до дисциплінарної відповідальності за безпідставне затягування або невжиття суддею заходів щодо розгляду заяви, скарги чи справи протягом строку, встановленого законом.</w:t>
      </w:r>
    </w:p>
    <w:p w:rsidR="009E3581" w:rsidRDefault="009E3581" w:rsidP="009E3581">
      <w:pPr>
        <w:pStyle w:val="Style98"/>
        <w:ind w:firstLine="709"/>
      </w:pPr>
      <w:r>
        <w:t>Таким чином, Другою Дисциплінарною палатою Вищої ради правосуддя встановлено</w:t>
      </w:r>
      <w:r w:rsidR="008A550F">
        <w:t>, що</w:t>
      </w:r>
      <w:r>
        <w:t xml:space="preserve"> нерозгляд вказаної скарги протягом більш</w:t>
      </w:r>
      <w:r w:rsidR="008A550F">
        <w:t xml:space="preserve"> ніж</w:t>
      </w:r>
      <w:r>
        <w:t xml:space="preserve"> року з дня надходження до суду може свідчити про наявність у діях</w:t>
      </w:r>
      <w:r w:rsidR="0061432D" w:rsidRPr="0061432D">
        <w:rPr>
          <w:lang w:val="ru-RU"/>
        </w:rPr>
        <w:t xml:space="preserve"> </w:t>
      </w:r>
      <w:r w:rsidR="0061432D">
        <w:t>судді Яковлева Д.О.</w:t>
      </w:r>
      <w:r>
        <w:t xml:space="preserve"> ознак дисциплінарного проступку, передбаченого пунктом 2 частини першої статті 106 Закону України «Про судоустрій і статус суддів», а саме безпідставного затягування або невжиття суддею заходів щодо розгляду заяви, скарги чи справи протягом строку, встановленого законом.</w:t>
      </w:r>
    </w:p>
    <w:p w:rsidR="009E3581" w:rsidRDefault="009E3581" w:rsidP="009E3581">
      <w:pPr>
        <w:pStyle w:val="Style98"/>
        <w:spacing w:line="240" w:lineRule="auto"/>
        <w:ind w:firstLine="709"/>
      </w:pPr>
      <w:r>
        <w:t>При цьому</w:t>
      </w:r>
      <w:r w:rsidR="004E404A">
        <w:t xml:space="preserve"> н</w:t>
      </w:r>
      <w:r w:rsidR="008A550F">
        <w:t>е</w:t>
      </w:r>
      <w:r w:rsidR="004E404A">
        <w:t xml:space="preserve"> було</w:t>
      </w:r>
      <w:r>
        <w:t xml:space="preserve"> встановлено передбачених частиною першою статті 45 Закону України «Про Вищу раду правосуддя» підстав для відмови у відкритті дисциплінарної справи.</w:t>
      </w:r>
    </w:p>
    <w:p w:rsidR="00084F29" w:rsidRPr="00887738" w:rsidRDefault="00737083" w:rsidP="0030047D">
      <w:pPr>
        <w:ind w:firstLine="708"/>
        <w:contextualSpacing/>
        <w:jc w:val="both"/>
        <w:rPr>
          <w:bCs/>
          <w:shd w:val="clear" w:color="auto" w:fill="FFFFFF"/>
        </w:rPr>
      </w:pPr>
      <w:r w:rsidRPr="00887738">
        <w:rPr>
          <w:bCs/>
          <w:shd w:val="clear" w:color="auto" w:fill="FFFFFF"/>
        </w:rPr>
        <w:t>Керуючись статтями 45, 46 Закону України «Про Вищу раду правосуддя», пунктами 12.12, 12.13 Регламенту Вищої ради правосуддя, Друга Дисциплінарна палата Вищої ради правосуддя</w:t>
      </w:r>
    </w:p>
    <w:p w:rsidR="007A4936" w:rsidRPr="00887738" w:rsidRDefault="00737083" w:rsidP="007A4936">
      <w:pPr>
        <w:pStyle w:val="a7"/>
        <w:ind w:firstLine="708"/>
        <w:jc w:val="both"/>
        <w:rPr>
          <w:b/>
          <w:color w:val="000000"/>
          <w:szCs w:val="28"/>
        </w:rPr>
      </w:pPr>
      <w:r w:rsidRPr="00887738">
        <w:rPr>
          <w:bCs/>
          <w:szCs w:val="28"/>
        </w:rPr>
        <w:t xml:space="preserve"> </w:t>
      </w:r>
    </w:p>
    <w:p w:rsidR="00E04931" w:rsidRPr="00887738" w:rsidRDefault="00E04931" w:rsidP="00E04931">
      <w:pPr>
        <w:pStyle w:val="a9"/>
        <w:spacing w:after="0"/>
        <w:jc w:val="center"/>
        <w:rPr>
          <w:b/>
          <w:sz w:val="28"/>
          <w:szCs w:val="28"/>
          <w:lang w:val="uk-UA"/>
        </w:rPr>
      </w:pPr>
      <w:r w:rsidRPr="00887738">
        <w:rPr>
          <w:b/>
          <w:sz w:val="28"/>
          <w:szCs w:val="28"/>
          <w:lang w:val="uk-UA"/>
        </w:rPr>
        <w:t>ухвалила:</w:t>
      </w:r>
    </w:p>
    <w:p w:rsidR="00E04931" w:rsidRPr="00887738" w:rsidRDefault="00E04931" w:rsidP="00E04931">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rFonts w:eastAsia="Calibri"/>
          <w:sz w:val="28"/>
          <w:szCs w:val="28"/>
        </w:rPr>
      </w:pPr>
    </w:p>
    <w:p w:rsidR="00EC1FE4" w:rsidRPr="00185B6D" w:rsidRDefault="00A25165" w:rsidP="004E404A">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rPr>
          <w:bCs/>
        </w:rPr>
      </w:pPr>
      <w:r w:rsidRPr="00887738">
        <w:rPr>
          <w:sz w:val="28"/>
          <w:szCs w:val="28"/>
        </w:rPr>
        <w:t>відкрит</w:t>
      </w:r>
      <w:r w:rsidR="00D77CDB" w:rsidRPr="00887738">
        <w:rPr>
          <w:sz w:val="28"/>
          <w:szCs w:val="28"/>
        </w:rPr>
        <w:t>и</w:t>
      </w:r>
      <w:r w:rsidRPr="00887738">
        <w:rPr>
          <w:sz w:val="28"/>
          <w:szCs w:val="28"/>
        </w:rPr>
        <w:t xml:space="preserve"> дисциплінарн</w:t>
      </w:r>
      <w:r w:rsidR="00D77CDB" w:rsidRPr="00887738">
        <w:rPr>
          <w:sz w:val="28"/>
          <w:szCs w:val="28"/>
        </w:rPr>
        <w:t>у</w:t>
      </w:r>
      <w:r w:rsidRPr="00887738">
        <w:rPr>
          <w:sz w:val="28"/>
          <w:szCs w:val="28"/>
        </w:rPr>
        <w:t xml:space="preserve"> справ</w:t>
      </w:r>
      <w:r w:rsidR="00D77CDB" w:rsidRPr="00887738">
        <w:rPr>
          <w:sz w:val="28"/>
          <w:szCs w:val="28"/>
        </w:rPr>
        <w:t xml:space="preserve">у стосовно судді </w:t>
      </w:r>
      <w:r w:rsidR="004E404A" w:rsidRPr="004E404A">
        <w:rPr>
          <w:sz w:val="28"/>
          <w:szCs w:val="28"/>
        </w:rPr>
        <w:t xml:space="preserve">Бабушкінського районного суду міста Дніпропетровська Яковлева Дмитра Олександровича </w:t>
      </w:r>
      <w:r w:rsidR="00EC1FE4" w:rsidRPr="00EC1FE4">
        <w:rPr>
          <w:sz w:val="28"/>
          <w:szCs w:val="28"/>
        </w:rPr>
        <w:t xml:space="preserve">за скаргою </w:t>
      </w:r>
      <w:r w:rsidR="004E404A" w:rsidRPr="004E404A">
        <w:rPr>
          <w:sz w:val="28"/>
          <w:szCs w:val="28"/>
        </w:rPr>
        <w:t>дочірнього підприємства «Петриківкатеплоенерго» комунального підприємства «Дніпрообленерго» Дніпропетровської обласної ради»</w:t>
      </w:r>
      <w:r w:rsidR="00EC1FE4" w:rsidRPr="00812089">
        <w:rPr>
          <w:bCs/>
        </w:rPr>
        <w:t>.</w:t>
      </w:r>
    </w:p>
    <w:p w:rsidR="00E04931" w:rsidRPr="00887738" w:rsidRDefault="00E04931" w:rsidP="00CD6637">
      <w:pPr>
        <w:pStyle w:val="msonormalcxspmidd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ind w:firstLine="709"/>
        <w:jc w:val="both"/>
        <w:rPr>
          <w:sz w:val="28"/>
          <w:szCs w:val="28"/>
          <w:shd w:val="clear" w:color="auto" w:fill="FFFFFF"/>
        </w:rPr>
      </w:pPr>
      <w:r w:rsidRPr="00887738">
        <w:rPr>
          <w:sz w:val="28"/>
          <w:szCs w:val="28"/>
        </w:rPr>
        <w:t xml:space="preserve">Ухвала оскарженню не підлягає. </w:t>
      </w:r>
    </w:p>
    <w:p w:rsidR="007A4936" w:rsidRDefault="007A4936" w:rsidP="00E04931">
      <w:pPr>
        <w:jc w:val="both"/>
        <w:rPr>
          <w:b/>
          <w:sz w:val="27"/>
          <w:szCs w:val="27"/>
        </w:rPr>
      </w:pPr>
    </w:p>
    <w:p w:rsidR="00FE0923" w:rsidRPr="00FE0923" w:rsidRDefault="00FE0923" w:rsidP="00FE0923">
      <w:pPr>
        <w:spacing w:line="100" w:lineRule="atLeast"/>
        <w:rPr>
          <w:b/>
          <w:lang w:eastAsia="ru-RU"/>
        </w:rPr>
      </w:pPr>
      <w:r w:rsidRPr="00FE0923">
        <w:rPr>
          <w:b/>
          <w:lang w:eastAsia="ru-RU"/>
        </w:rPr>
        <w:t xml:space="preserve">Головуючий на засіданні </w:t>
      </w:r>
    </w:p>
    <w:p w:rsidR="00FE0923" w:rsidRPr="00FE0923" w:rsidRDefault="00FE0923" w:rsidP="00FE0923">
      <w:pPr>
        <w:spacing w:line="100" w:lineRule="atLeast"/>
        <w:rPr>
          <w:b/>
          <w:lang w:eastAsia="ru-RU"/>
        </w:rPr>
      </w:pPr>
      <w:r w:rsidRPr="00FE0923">
        <w:rPr>
          <w:b/>
          <w:lang w:eastAsia="ru-RU"/>
        </w:rPr>
        <w:t xml:space="preserve">Другої Дисциплінарної палати </w:t>
      </w:r>
    </w:p>
    <w:p w:rsidR="00FE0923" w:rsidRPr="00FE0923" w:rsidRDefault="00FE0923" w:rsidP="00FE0923">
      <w:pPr>
        <w:spacing w:line="100" w:lineRule="atLeast"/>
        <w:rPr>
          <w:b/>
          <w:lang w:eastAsia="ru-RU"/>
        </w:rPr>
      </w:pPr>
      <w:r w:rsidRPr="00FE0923">
        <w:rPr>
          <w:b/>
          <w:lang w:eastAsia="ru-RU"/>
        </w:rPr>
        <w:t xml:space="preserve">Вищої ради правосуддя </w:t>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4E404A">
        <w:rPr>
          <w:b/>
          <w:lang w:eastAsia="ru-RU"/>
        </w:rPr>
        <w:t xml:space="preserve"> </w:t>
      </w:r>
      <w:r w:rsidRPr="00FE0923">
        <w:rPr>
          <w:b/>
          <w:lang w:eastAsia="ru-RU"/>
        </w:rPr>
        <w:t xml:space="preserve">  </w:t>
      </w:r>
      <w:r w:rsidR="004E404A">
        <w:rPr>
          <w:b/>
          <w:lang w:eastAsia="ru-RU"/>
        </w:rPr>
        <w:t>В.К. Грищук</w:t>
      </w:r>
    </w:p>
    <w:p w:rsidR="00FE0923" w:rsidRPr="00FE0923" w:rsidRDefault="00FE0923" w:rsidP="00FE0923">
      <w:pPr>
        <w:spacing w:line="100" w:lineRule="atLeast"/>
        <w:rPr>
          <w:b/>
          <w:lang w:eastAsia="ru-RU"/>
        </w:rPr>
      </w:pPr>
    </w:p>
    <w:p w:rsidR="00FE0923" w:rsidRPr="00FE0923" w:rsidRDefault="00FE0923" w:rsidP="00FE0923">
      <w:pPr>
        <w:spacing w:line="100" w:lineRule="atLeast"/>
        <w:rPr>
          <w:b/>
          <w:lang w:eastAsia="ru-RU"/>
        </w:rPr>
      </w:pPr>
      <w:r w:rsidRPr="00FE0923">
        <w:rPr>
          <w:b/>
          <w:lang w:eastAsia="ru-RU"/>
        </w:rPr>
        <w:t xml:space="preserve">Члени Другої Дисциплінарної </w:t>
      </w:r>
    </w:p>
    <w:p w:rsidR="00FE0923" w:rsidRPr="00FE0923" w:rsidRDefault="00FE0923" w:rsidP="00FE0923">
      <w:pPr>
        <w:spacing w:line="100" w:lineRule="atLeast"/>
        <w:rPr>
          <w:b/>
          <w:lang w:eastAsia="ru-RU"/>
        </w:rPr>
      </w:pPr>
      <w:r w:rsidRPr="00FE0923">
        <w:rPr>
          <w:b/>
          <w:lang w:eastAsia="ru-RU"/>
        </w:rPr>
        <w:t xml:space="preserve">палати Вищої ради правосуддя </w:t>
      </w:r>
      <w:r w:rsidRPr="00FE0923">
        <w:rPr>
          <w:b/>
          <w:lang w:eastAsia="ru-RU"/>
        </w:rPr>
        <w:tab/>
        <w:t xml:space="preserve">                                             </w:t>
      </w:r>
      <w:r w:rsidR="004E404A">
        <w:rPr>
          <w:b/>
          <w:lang w:eastAsia="ru-RU"/>
        </w:rPr>
        <w:t xml:space="preserve"> </w:t>
      </w:r>
      <w:r w:rsidRPr="00FE0923">
        <w:rPr>
          <w:b/>
          <w:lang w:eastAsia="ru-RU"/>
        </w:rPr>
        <w:t xml:space="preserve"> І.А. Артеменко</w:t>
      </w:r>
    </w:p>
    <w:p w:rsidR="00FE0923" w:rsidRPr="00FE0923" w:rsidRDefault="00FE0923" w:rsidP="00FE0923">
      <w:pPr>
        <w:spacing w:line="100" w:lineRule="atLeast"/>
        <w:rPr>
          <w:b/>
          <w:lang w:eastAsia="ru-RU"/>
        </w:rPr>
      </w:pPr>
    </w:p>
    <w:p w:rsidR="00FE0923" w:rsidRPr="00FE0923" w:rsidRDefault="00FE0923" w:rsidP="00FE0923">
      <w:pPr>
        <w:spacing w:line="100" w:lineRule="atLeast"/>
        <w:rPr>
          <w:b/>
          <w:lang w:eastAsia="ru-RU"/>
        </w:rPr>
      </w:pPr>
    </w:p>
    <w:p w:rsidR="004E404A" w:rsidRDefault="00FE0923" w:rsidP="00FE0923">
      <w:pPr>
        <w:spacing w:line="100" w:lineRule="atLeast"/>
        <w:rPr>
          <w:b/>
          <w:lang w:eastAsia="ru-RU"/>
        </w:rPr>
      </w:pP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97111D">
        <w:rPr>
          <w:b/>
          <w:lang w:eastAsia="ru-RU"/>
        </w:rPr>
        <w:t xml:space="preserve"> </w:t>
      </w:r>
      <w:r w:rsidRPr="00FE0923">
        <w:rPr>
          <w:b/>
          <w:lang w:eastAsia="ru-RU"/>
        </w:rPr>
        <w:t xml:space="preserve">О.Є. Блажівська </w:t>
      </w:r>
    </w:p>
    <w:p w:rsidR="004E404A" w:rsidRDefault="004E404A" w:rsidP="00FE0923">
      <w:pPr>
        <w:spacing w:line="100" w:lineRule="atLeast"/>
        <w:rPr>
          <w:b/>
          <w:lang w:eastAsia="ru-RU"/>
        </w:rPr>
      </w:pPr>
    </w:p>
    <w:p w:rsidR="004E404A" w:rsidRDefault="004E404A" w:rsidP="00FE0923">
      <w:pPr>
        <w:spacing w:line="100" w:lineRule="atLeast"/>
        <w:rPr>
          <w:b/>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p>
    <w:p w:rsidR="00FE0923" w:rsidRPr="00FE0923" w:rsidRDefault="004E404A" w:rsidP="004E404A">
      <w:pPr>
        <w:spacing w:line="100" w:lineRule="atLeast"/>
        <w:ind w:left="7090"/>
        <w:rPr>
          <w:b/>
          <w:lang w:eastAsia="ru-RU"/>
        </w:rPr>
      </w:pPr>
      <w:r>
        <w:rPr>
          <w:b/>
          <w:lang w:eastAsia="ru-RU"/>
        </w:rPr>
        <w:t xml:space="preserve">      </w:t>
      </w:r>
      <w:r w:rsidRPr="00FE0923">
        <w:rPr>
          <w:b/>
          <w:lang w:eastAsia="ru-RU"/>
        </w:rPr>
        <w:t>О.В. Прудивус</w:t>
      </w:r>
      <w:r w:rsidR="00FE0923" w:rsidRPr="00FE0923">
        <w:rPr>
          <w:b/>
          <w:lang w:eastAsia="ru-RU"/>
        </w:rPr>
        <w:t xml:space="preserve"> </w:t>
      </w:r>
      <w:r w:rsidR="00FE0923" w:rsidRPr="00FE0923">
        <w:rPr>
          <w:b/>
          <w:lang w:eastAsia="ru-RU"/>
        </w:rPr>
        <w:tab/>
      </w:r>
      <w:r w:rsidR="00FE0923" w:rsidRPr="00FE0923">
        <w:rPr>
          <w:b/>
          <w:lang w:eastAsia="ru-RU"/>
        </w:rPr>
        <w:tab/>
        <w:t xml:space="preserve">         </w:t>
      </w:r>
    </w:p>
    <w:p w:rsidR="00FE0923" w:rsidRPr="00FE0923" w:rsidRDefault="00FE0923" w:rsidP="00FE0923">
      <w:pPr>
        <w:spacing w:line="100" w:lineRule="atLeast"/>
        <w:rPr>
          <w:b/>
          <w:lang w:eastAsia="ru-RU"/>
        </w:rPr>
      </w:pPr>
      <w:r w:rsidRPr="00FE0923">
        <w:rPr>
          <w:b/>
          <w:lang w:eastAsia="ru-RU"/>
        </w:rPr>
        <w:t xml:space="preserve">                                                                                                            </w:t>
      </w:r>
    </w:p>
    <w:p w:rsidR="00696A1D" w:rsidRPr="00484B5B" w:rsidRDefault="00FE0923" w:rsidP="00FE0923">
      <w:pPr>
        <w:spacing w:line="100" w:lineRule="atLeast"/>
        <w:rPr>
          <w:b/>
          <w:sz w:val="26"/>
          <w:szCs w:val="26"/>
        </w:rPr>
      </w:pPr>
      <w:r w:rsidRPr="00FE0923">
        <w:rPr>
          <w:b/>
          <w:lang w:eastAsia="ru-RU"/>
        </w:rPr>
        <w:t xml:space="preserve">     </w:t>
      </w:r>
      <w:r>
        <w:rPr>
          <w:b/>
          <w:lang w:eastAsia="ru-RU"/>
        </w:rPr>
        <w:tab/>
      </w:r>
      <w:r>
        <w:rPr>
          <w:b/>
          <w:lang w:eastAsia="ru-RU"/>
        </w:rPr>
        <w:tab/>
      </w:r>
      <w:r w:rsidRPr="00FE0923">
        <w:rPr>
          <w:b/>
          <w:lang w:eastAsia="ru-RU"/>
        </w:rPr>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sectPr w:rsidR="00696A1D" w:rsidRPr="00484B5B" w:rsidSect="003D46C8">
      <w:headerReference w:type="default" r:id="rId9"/>
      <w:pgSz w:w="11906" w:h="16838"/>
      <w:pgMar w:top="1135" w:right="567" w:bottom="1135"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FCD" w:rsidRDefault="00B25FCD" w:rsidP="00CA64E2">
      <w:r>
        <w:separator/>
      </w:r>
    </w:p>
  </w:endnote>
  <w:endnote w:type="continuationSeparator" w:id="0">
    <w:p w:rsidR="00B25FCD" w:rsidRDefault="00B25FCD"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FCD" w:rsidRDefault="00B25FCD" w:rsidP="00CA64E2">
      <w:r>
        <w:separator/>
      </w:r>
    </w:p>
  </w:footnote>
  <w:footnote w:type="continuationSeparator" w:id="0">
    <w:p w:rsidR="00B25FCD" w:rsidRDefault="00B25FCD" w:rsidP="00CA6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94690"/>
      <w:docPartObj>
        <w:docPartGallery w:val="Page Numbers (Top of Page)"/>
        <w:docPartUnique/>
      </w:docPartObj>
    </w:sdtPr>
    <w:sdtEndPr/>
    <w:sdtContent>
      <w:p w:rsidR="003B4415" w:rsidRDefault="0020286B">
        <w:pPr>
          <w:pStyle w:val="ab"/>
          <w:jc w:val="center"/>
        </w:pPr>
        <w:r>
          <w:fldChar w:fldCharType="begin"/>
        </w:r>
        <w:r>
          <w:instrText xml:space="preserve"> PAGE   \* MERGEFORMAT </w:instrText>
        </w:r>
        <w:r>
          <w:fldChar w:fldCharType="separate"/>
        </w:r>
        <w:r w:rsidR="00A32256">
          <w:rPr>
            <w:noProof/>
          </w:rPr>
          <w:t>4</w:t>
        </w:r>
        <w:r>
          <w:rPr>
            <w:noProof/>
          </w:rPr>
          <w:fldChar w:fldCharType="end"/>
        </w:r>
      </w:p>
    </w:sdtContent>
  </w:sdt>
  <w:p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2751"/>
    <w:rsid w:val="00003A1B"/>
    <w:rsid w:val="00003F13"/>
    <w:rsid w:val="00014D74"/>
    <w:rsid w:val="00017145"/>
    <w:rsid w:val="00024588"/>
    <w:rsid w:val="000276FC"/>
    <w:rsid w:val="0003057A"/>
    <w:rsid w:val="00030C8C"/>
    <w:rsid w:val="000324B7"/>
    <w:rsid w:val="00052E8D"/>
    <w:rsid w:val="00054FA0"/>
    <w:rsid w:val="00060B30"/>
    <w:rsid w:val="00061C81"/>
    <w:rsid w:val="00062C05"/>
    <w:rsid w:val="00076D4F"/>
    <w:rsid w:val="00084F29"/>
    <w:rsid w:val="00086BED"/>
    <w:rsid w:val="00092F2A"/>
    <w:rsid w:val="00093F07"/>
    <w:rsid w:val="000A11ED"/>
    <w:rsid w:val="000A60A1"/>
    <w:rsid w:val="000A7ECC"/>
    <w:rsid w:val="000B5DD3"/>
    <w:rsid w:val="000C5F52"/>
    <w:rsid w:val="000D2850"/>
    <w:rsid w:val="000E4ECA"/>
    <w:rsid w:val="000F3A25"/>
    <w:rsid w:val="000F6546"/>
    <w:rsid w:val="001065BE"/>
    <w:rsid w:val="0011424A"/>
    <w:rsid w:val="00117256"/>
    <w:rsid w:val="00123F12"/>
    <w:rsid w:val="0012535C"/>
    <w:rsid w:val="00127F36"/>
    <w:rsid w:val="00133311"/>
    <w:rsid w:val="0015211C"/>
    <w:rsid w:val="001549F2"/>
    <w:rsid w:val="00160144"/>
    <w:rsid w:val="001621EB"/>
    <w:rsid w:val="0016325E"/>
    <w:rsid w:val="00165662"/>
    <w:rsid w:val="00177A30"/>
    <w:rsid w:val="0018416A"/>
    <w:rsid w:val="001864B6"/>
    <w:rsid w:val="00187F71"/>
    <w:rsid w:val="0019285E"/>
    <w:rsid w:val="00193B4C"/>
    <w:rsid w:val="00193D24"/>
    <w:rsid w:val="00194216"/>
    <w:rsid w:val="001A4869"/>
    <w:rsid w:val="001A51C5"/>
    <w:rsid w:val="001A7832"/>
    <w:rsid w:val="001B3CB3"/>
    <w:rsid w:val="001B6321"/>
    <w:rsid w:val="001C1C46"/>
    <w:rsid w:val="001C5F1D"/>
    <w:rsid w:val="001D0F43"/>
    <w:rsid w:val="001D31B5"/>
    <w:rsid w:val="001D78EB"/>
    <w:rsid w:val="001D7E56"/>
    <w:rsid w:val="001E2423"/>
    <w:rsid w:val="001E3E08"/>
    <w:rsid w:val="001E6244"/>
    <w:rsid w:val="001E74B9"/>
    <w:rsid w:val="001E7907"/>
    <w:rsid w:val="001F2F5A"/>
    <w:rsid w:val="001F6219"/>
    <w:rsid w:val="0020286B"/>
    <w:rsid w:val="00204B30"/>
    <w:rsid w:val="00215CCD"/>
    <w:rsid w:val="0022456B"/>
    <w:rsid w:val="00227B96"/>
    <w:rsid w:val="00242365"/>
    <w:rsid w:val="00242B18"/>
    <w:rsid w:val="0024588C"/>
    <w:rsid w:val="0025220A"/>
    <w:rsid w:val="00276BCE"/>
    <w:rsid w:val="00280675"/>
    <w:rsid w:val="002812CC"/>
    <w:rsid w:val="002930BA"/>
    <w:rsid w:val="00294A91"/>
    <w:rsid w:val="002A1EB1"/>
    <w:rsid w:val="002A4991"/>
    <w:rsid w:val="002A74C6"/>
    <w:rsid w:val="002C0779"/>
    <w:rsid w:val="002D21A0"/>
    <w:rsid w:val="002D5CD7"/>
    <w:rsid w:val="002D70C2"/>
    <w:rsid w:val="002E0293"/>
    <w:rsid w:val="002E750C"/>
    <w:rsid w:val="002F1C53"/>
    <w:rsid w:val="002F23F6"/>
    <w:rsid w:val="002F7AC7"/>
    <w:rsid w:val="0030047D"/>
    <w:rsid w:val="0030672E"/>
    <w:rsid w:val="00316031"/>
    <w:rsid w:val="003255EE"/>
    <w:rsid w:val="00326BB9"/>
    <w:rsid w:val="0033581E"/>
    <w:rsid w:val="0034334B"/>
    <w:rsid w:val="0034347F"/>
    <w:rsid w:val="00345AFC"/>
    <w:rsid w:val="003544C1"/>
    <w:rsid w:val="00354B71"/>
    <w:rsid w:val="00364CBB"/>
    <w:rsid w:val="003659B7"/>
    <w:rsid w:val="00367A65"/>
    <w:rsid w:val="00383116"/>
    <w:rsid w:val="003864BC"/>
    <w:rsid w:val="003962E7"/>
    <w:rsid w:val="00397991"/>
    <w:rsid w:val="003A1325"/>
    <w:rsid w:val="003A2F70"/>
    <w:rsid w:val="003A41A3"/>
    <w:rsid w:val="003A420C"/>
    <w:rsid w:val="003A6875"/>
    <w:rsid w:val="003A6E67"/>
    <w:rsid w:val="003B000A"/>
    <w:rsid w:val="003B4415"/>
    <w:rsid w:val="003C6195"/>
    <w:rsid w:val="003D0DAE"/>
    <w:rsid w:val="003D46C8"/>
    <w:rsid w:val="003E1361"/>
    <w:rsid w:val="003F27F7"/>
    <w:rsid w:val="003F2C14"/>
    <w:rsid w:val="003F2E65"/>
    <w:rsid w:val="003F608F"/>
    <w:rsid w:val="003F6899"/>
    <w:rsid w:val="00402666"/>
    <w:rsid w:val="00403A88"/>
    <w:rsid w:val="0040722E"/>
    <w:rsid w:val="00410A74"/>
    <w:rsid w:val="00412B2D"/>
    <w:rsid w:val="004177FF"/>
    <w:rsid w:val="00422E39"/>
    <w:rsid w:val="00440E93"/>
    <w:rsid w:val="004429C2"/>
    <w:rsid w:val="00446229"/>
    <w:rsid w:val="004528E2"/>
    <w:rsid w:val="0045370F"/>
    <w:rsid w:val="004561D6"/>
    <w:rsid w:val="0045727B"/>
    <w:rsid w:val="004627DE"/>
    <w:rsid w:val="004654F1"/>
    <w:rsid w:val="00476868"/>
    <w:rsid w:val="0047730C"/>
    <w:rsid w:val="004827DA"/>
    <w:rsid w:val="00484B5B"/>
    <w:rsid w:val="00490ABC"/>
    <w:rsid w:val="00492A14"/>
    <w:rsid w:val="00493EE5"/>
    <w:rsid w:val="00497BA5"/>
    <w:rsid w:val="004A72FA"/>
    <w:rsid w:val="004C1D9A"/>
    <w:rsid w:val="004C26F1"/>
    <w:rsid w:val="004D1149"/>
    <w:rsid w:val="004D2F8D"/>
    <w:rsid w:val="004E404A"/>
    <w:rsid w:val="004E56C6"/>
    <w:rsid w:val="004F05B7"/>
    <w:rsid w:val="00505646"/>
    <w:rsid w:val="0051444A"/>
    <w:rsid w:val="00516113"/>
    <w:rsid w:val="0052217F"/>
    <w:rsid w:val="00523A6E"/>
    <w:rsid w:val="005246C1"/>
    <w:rsid w:val="00533E30"/>
    <w:rsid w:val="00540802"/>
    <w:rsid w:val="00544663"/>
    <w:rsid w:val="00546E5A"/>
    <w:rsid w:val="0054719C"/>
    <w:rsid w:val="00547351"/>
    <w:rsid w:val="0055404C"/>
    <w:rsid w:val="00573518"/>
    <w:rsid w:val="005756A5"/>
    <w:rsid w:val="005878CF"/>
    <w:rsid w:val="00597B5C"/>
    <w:rsid w:val="005A39E0"/>
    <w:rsid w:val="005B3950"/>
    <w:rsid w:val="005B70EA"/>
    <w:rsid w:val="005B7336"/>
    <w:rsid w:val="005C23D7"/>
    <w:rsid w:val="005C27FC"/>
    <w:rsid w:val="005E2772"/>
    <w:rsid w:val="005F490A"/>
    <w:rsid w:val="00600311"/>
    <w:rsid w:val="0061432D"/>
    <w:rsid w:val="00621E06"/>
    <w:rsid w:val="00633BBC"/>
    <w:rsid w:val="00641A56"/>
    <w:rsid w:val="00641C60"/>
    <w:rsid w:val="00651683"/>
    <w:rsid w:val="0065506C"/>
    <w:rsid w:val="00655C30"/>
    <w:rsid w:val="00671CC0"/>
    <w:rsid w:val="0067300A"/>
    <w:rsid w:val="00673146"/>
    <w:rsid w:val="00696A1D"/>
    <w:rsid w:val="006A1D1A"/>
    <w:rsid w:val="006A6184"/>
    <w:rsid w:val="006A7B0B"/>
    <w:rsid w:val="006B748B"/>
    <w:rsid w:val="006C08B4"/>
    <w:rsid w:val="006C2E08"/>
    <w:rsid w:val="006D7BC2"/>
    <w:rsid w:val="006D7CA8"/>
    <w:rsid w:val="006E2027"/>
    <w:rsid w:val="006E62C1"/>
    <w:rsid w:val="006F00BF"/>
    <w:rsid w:val="006F27DE"/>
    <w:rsid w:val="006F331F"/>
    <w:rsid w:val="00706CC1"/>
    <w:rsid w:val="0071278F"/>
    <w:rsid w:val="00715510"/>
    <w:rsid w:val="0072475B"/>
    <w:rsid w:val="00725CAD"/>
    <w:rsid w:val="00734F6F"/>
    <w:rsid w:val="00737083"/>
    <w:rsid w:val="00745FF7"/>
    <w:rsid w:val="00750EB0"/>
    <w:rsid w:val="00757616"/>
    <w:rsid w:val="0077120E"/>
    <w:rsid w:val="00771553"/>
    <w:rsid w:val="007719CE"/>
    <w:rsid w:val="00784593"/>
    <w:rsid w:val="007871A2"/>
    <w:rsid w:val="007902D6"/>
    <w:rsid w:val="007920BE"/>
    <w:rsid w:val="00796D3E"/>
    <w:rsid w:val="00797A30"/>
    <w:rsid w:val="007A4936"/>
    <w:rsid w:val="007C254D"/>
    <w:rsid w:val="007C4B21"/>
    <w:rsid w:val="007D1449"/>
    <w:rsid w:val="007D7AAC"/>
    <w:rsid w:val="007E68F5"/>
    <w:rsid w:val="00802B88"/>
    <w:rsid w:val="00807AEC"/>
    <w:rsid w:val="00840160"/>
    <w:rsid w:val="00844285"/>
    <w:rsid w:val="00845BCC"/>
    <w:rsid w:val="00846E92"/>
    <w:rsid w:val="00854FC6"/>
    <w:rsid w:val="008619F6"/>
    <w:rsid w:val="0086286E"/>
    <w:rsid w:val="008629CE"/>
    <w:rsid w:val="00863A6C"/>
    <w:rsid w:val="008668F3"/>
    <w:rsid w:val="00866C47"/>
    <w:rsid w:val="008742DA"/>
    <w:rsid w:val="008778B6"/>
    <w:rsid w:val="00887738"/>
    <w:rsid w:val="008A1C0C"/>
    <w:rsid w:val="008A550F"/>
    <w:rsid w:val="008B2D9E"/>
    <w:rsid w:val="008B5D17"/>
    <w:rsid w:val="008B6DA9"/>
    <w:rsid w:val="008C318D"/>
    <w:rsid w:val="008D38C7"/>
    <w:rsid w:val="008E030D"/>
    <w:rsid w:val="008E1437"/>
    <w:rsid w:val="008F26B2"/>
    <w:rsid w:val="008F4CC8"/>
    <w:rsid w:val="0090283B"/>
    <w:rsid w:val="00920D52"/>
    <w:rsid w:val="00924640"/>
    <w:rsid w:val="00926E82"/>
    <w:rsid w:val="009350F3"/>
    <w:rsid w:val="00942265"/>
    <w:rsid w:val="0095225C"/>
    <w:rsid w:val="00952F96"/>
    <w:rsid w:val="00954C38"/>
    <w:rsid w:val="009607AD"/>
    <w:rsid w:val="00961D0B"/>
    <w:rsid w:val="0096483A"/>
    <w:rsid w:val="009665AF"/>
    <w:rsid w:val="0097111D"/>
    <w:rsid w:val="00971F89"/>
    <w:rsid w:val="00972398"/>
    <w:rsid w:val="009A2D26"/>
    <w:rsid w:val="009A5374"/>
    <w:rsid w:val="009C3358"/>
    <w:rsid w:val="009E03B4"/>
    <w:rsid w:val="009E3581"/>
    <w:rsid w:val="009F11FA"/>
    <w:rsid w:val="00A00843"/>
    <w:rsid w:val="00A0446E"/>
    <w:rsid w:val="00A12A65"/>
    <w:rsid w:val="00A134AF"/>
    <w:rsid w:val="00A21D3E"/>
    <w:rsid w:val="00A21E63"/>
    <w:rsid w:val="00A24CB2"/>
    <w:rsid w:val="00A25165"/>
    <w:rsid w:val="00A26570"/>
    <w:rsid w:val="00A27D14"/>
    <w:rsid w:val="00A32256"/>
    <w:rsid w:val="00A34BC4"/>
    <w:rsid w:val="00A401BC"/>
    <w:rsid w:val="00A425F0"/>
    <w:rsid w:val="00A427C3"/>
    <w:rsid w:val="00A43503"/>
    <w:rsid w:val="00A460CE"/>
    <w:rsid w:val="00A46920"/>
    <w:rsid w:val="00A54B4A"/>
    <w:rsid w:val="00A631A6"/>
    <w:rsid w:val="00A660E5"/>
    <w:rsid w:val="00A6678B"/>
    <w:rsid w:val="00A82197"/>
    <w:rsid w:val="00AA75EE"/>
    <w:rsid w:val="00AB52D2"/>
    <w:rsid w:val="00AB5A68"/>
    <w:rsid w:val="00AC6F26"/>
    <w:rsid w:val="00AD20C2"/>
    <w:rsid w:val="00AD29E9"/>
    <w:rsid w:val="00AD62DB"/>
    <w:rsid w:val="00AE7035"/>
    <w:rsid w:val="00B004FF"/>
    <w:rsid w:val="00B0697A"/>
    <w:rsid w:val="00B10762"/>
    <w:rsid w:val="00B10827"/>
    <w:rsid w:val="00B20383"/>
    <w:rsid w:val="00B22C34"/>
    <w:rsid w:val="00B24338"/>
    <w:rsid w:val="00B25FCD"/>
    <w:rsid w:val="00B27F3B"/>
    <w:rsid w:val="00B314F9"/>
    <w:rsid w:val="00B3537E"/>
    <w:rsid w:val="00B40336"/>
    <w:rsid w:val="00B4333E"/>
    <w:rsid w:val="00B43B7C"/>
    <w:rsid w:val="00B449ED"/>
    <w:rsid w:val="00B51680"/>
    <w:rsid w:val="00B7320C"/>
    <w:rsid w:val="00B8291F"/>
    <w:rsid w:val="00B8785C"/>
    <w:rsid w:val="00B90E3C"/>
    <w:rsid w:val="00B96077"/>
    <w:rsid w:val="00BA0A36"/>
    <w:rsid w:val="00BA11E5"/>
    <w:rsid w:val="00BA15EC"/>
    <w:rsid w:val="00BA5058"/>
    <w:rsid w:val="00BA6E3B"/>
    <w:rsid w:val="00BB2F54"/>
    <w:rsid w:val="00BD245C"/>
    <w:rsid w:val="00BD3855"/>
    <w:rsid w:val="00BE17FD"/>
    <w:rsid w:val="00BE1F30"/>
    <w:rsid w:val="00BE69EA"/>
    <w:rsid w:val="00BF11BF"/>
    <w:rsid w:val="00C14AFE"/>
    <w:rsid w:val="00C15309"/>
    <w:rsid w:val="00C15EDD"/>
    <w:rsid w:val="00C2246E"/>
    <w:rsid w:val="00C24102"/>
    <w:rsid w:val="00C36679"/>
    <w:rsid w:val="00C44CE2"/>
    <w:rsid w:val="00C55789"/>
    <w:rsid w:val="00C56521"/>
    <w:rsid w:val="00C604B9"/>
    <w:rsid w:val="00C65033"/>
    <w:rsid w:val="00C6670A"/>
    <w:rsid w:val="00C679AB"/>
    <w:rsid w:val="00C735BA"/>
    <w:rsid w:val="00C8454C"/>
    <w:rsid w:val="00C84A36"/>
    <w:rsid w:val="00C92B01"/>
    <w:rsid w:val="00CA64E2"/>
    <w:rsid w:val="00CA6B8F"/>
    <w:rsid w:val="00CB3CB3"/>
    <w:rsid w:val="00CD28E7"/>
    <w:rsid w:val="00CD6637"/>
    <w:rsid w:val="00CE6F9E"/>
    <w:rsid w:val="00CF0767"/>
    <w:rsid w:val="00CF4013"/>
    <w:rsid w:val="00D04F4A"/>
    <w:rsid w:val="00D06F64"/>
    <w:rsid w:val="00D07D50"/>
    <w:rsid w:val="00D13934"/>
    <w:rsid w:val="00D15551"/>
    <w:rsid w:val="00D17042"/>
    <w:rsid w:val="00D22B5A"/>
    <w:rsid w:val="00D26256"/>
    <w:rsid w:val="00D352DB"/>
    <w:rsid w:val="00D50E2E"/>
    <w:rsid w:val="00D545EB"/>
    <w:rsid w:val="00D621B8"/>
    <w:rsid w:val="00D77CDB"/>
    <w:rsid w:val="00D810F2"/>
    <w:rsid w:val="00D84B4A"/>
    <w:rsid w:val="00DA2D61"/>
    <w:rsid w:val="00DB0D2F"/>
    <w:rsid w:val="00DB1E99"/>
    <w:rsid w:val="00DC0E21"/>
    <w:rsid w:val="00DC686E"/>
    <w:rsid w:val="00DD4E38"/>
    <w:rsid w:val="00DD615C"/>
    <w:rsid w:val="00E04931"/>
    <w:rsid w:val="00E072EC"/>
    <w:rsid w:val="00E072F4"/>
    <w:rsid w:val="00E11EFE"/>
    <w:rsid w:val="00E17A9F"/>
    <w:rsid w:val="00E17CD5"/>
    <w:rsid w:val="00E20028"/>
    <w:rsid w:val="00E213E5"/>
    <w:rsid w:val="00E23032"/>
    <w:rsid w:val="00E43815"/>
    <w:rsid w:val="00E47A6F"/>
    <w:rsid w:val="00E5668C"/>
    <w:rsid w:val="00E60530"/>
    <w:rsid w:val="00E703B8"/>
    <w:rsid w:val="00E72F35"/>
    <w:rsid w:val="00E767B0"/>
    <w:rsid w:val="00E80318"/>
    <w:rsid w:val="00E819BC"/>
    <w:rsid w:val="00E830E5"/>
    <w:rsid w:val="00E924BC"/>
    <w:rsid w:val="00E96922"/>
    <w:rsid w:val="00E978D5"/>
    <w:rsid w:val="00EA3A01"/>
    <w:rsid w:val="00EB2CA3"/>
    <w:rsid w:val="00EB71A5"/>
    <w:rsid w:val="00EB71C1"/>
    <w:rsid w:val="00EB7E82"/>
    <w:rsid w:val="00EC0DD8"/>
    <w:rsid w:val="00EC0E7F"/>
    <w:rsid w:val="00EC1AEA"/>
    <w:rsid w:val="00EC1FE4"/>
    <w:rsid w:val="00ED6ACD"/>
    <w:rsid w:val="00EE2229"/>
    <w:rsid w:val="00EE500F"/>
    <w:rsid w:val="00EF1D7F"/>
    <w:rsid w:val="00EF31AD"/>
    <w:rsid w:val="00EF45FE"/>
    <w:rsid w:val="00F0183E"/>
    <w:rsid w:val="00F024AA"/>
    <w:rsid w:val="00F10DF3"/>
    <w:rsid w:val="00F112CB"/>
    <w:rsid w:val="00F12DCF"/>
    <w:rsid w:val="00F1685F"/>
    <w:rsid w:val="00F16D60"/>
    <w:rsid w:val="00F24798"/>
    <w:rsid w:val="00F307A4"/>
    <w:rsid w:val="00F316FC"/>
    <w:rsid w:val="00F32351"/>
    <w:rsid w:val="00F366DF"/>
    <w:rsid w:val="00F504D0"/>
    <w:rsid w:val="00F57941"/>
    <w:rsid w:val="00F668EC"/>
    <w:rsid w:val="00F74416"/>
    <w:rsid w:val="00F75E07"/>
    <w:rsid w:val="00F82919"/>
    <w:rsid w:val="00FA443C"/>
    <w:rsid w:val="00FB274F"/>
    <w:rsid w:val="00FC496A"/>
    <w:rsid w:val="00FC6F0E"/>
    <w:rsid w:val="00FD4CAC"/>
    <w:rsid w:val="00FE0923"/>
    <w:rsid w:val="00FE34E0"/>
    <w:rsid w:val="00FE3A18"/>
    <w:rsid w:val="00FE3B26"/>
    <w:rsid w:val="00FF129A"/>
    <w:rsid w:val="00FF147C"/>
    <w:rsid w:val="00FF19B6"/>
    <w:rsid w:val="00FF1EAC"/>
    <w:rsid w:val="00FF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0E9B6"/>
  <w15:docId w15:val="{A017ACB9-1C80-4CC0-8D81-D01FBE1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semiHidden/>
    <w:unhideWhenUsed/>
    <w:rsid w:val="00CA64E2"/>
    <w:pPr>
      <w:tabs>
        <w:tab w:val="center" w:pos="4677"/>
        <w:tab w:val="right" w:pos="9355"/>
      </w:tabs>
    </w:pPr>
  </w:style>
  <w:style w:type="character" w:customStyle="1" w:styleId="ae">
    <w:name w:val="Нижній колонтитул Знак"/>
    <w:basedOn w:val="a0"/>
    <w:link w:val="ad"/>
    <w:uiPriority w:val="99"/>
    <w:semiHidden/>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uiPriority w:val="99"/>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t.gov.ua/log_documents/10448194/434/"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D25762-A4A4-4159-80F9-8E0981D22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6203</Words>
  <Characters>3537</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Олександр Маліновський</cp:lastModifiedBy>
  <cp:revision>2</cp:revision>
  <cp:lastPrinted>2020-02-12T08:40:00Z</cp:lastPrinted>
  <dcterms:created xsi:type="dcterms:W3CDTF">2020-02-14T06:11:00Z</dcterms:created>
  <dcterms:modified xsi:type="dcterms:W3CDTF">2020-02-14T06:11:00Z</dcterms:modified>
</cp:coreProperties>
</file>