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75" w:rsidRPr="00D51175" w:rsidRDefault="00A969C9" w:rsidP="00A969C9">
      <w:pPr>
        <w:spacing w:after="0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969C9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-514350</wp:posOffset>
            </wp:positionV>
            <wp:extent cx="506730" cy="647700"/>
            <wp:effectExtent l="19050" t="0" r="7620" b="0"/>
            <wp:wrapNone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УКРАЇНА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ВИЩА  РАДА  ПРАВОСУДДЯ</w:t>
      </w:r>
    </w:p>
    <w:p w:rsidR="00A969C9" w:rsidRPr="00970DA3" w:rsidRDefault="00A969C9" w:rsidP="00D51175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color w:val="000000"/>
          <w:sz w:val="32"/>
          <w:szCs w:val="32"/>
          <w:lang w:val="uk-UA"/>
        </w:rPr>
        <w:t>ТРЕТЯ ДИСЦИПЛІНАРНА ПАЛАТА</w:t>
      </w:r>
    </w:p>
    <w:p w:rsidR="00A969C9" w:rsidRPr="00970DA3" w:rsidRDefault="00A969C9" w:rsidP="00D51175">
      <w:pPr>
        <w:spacing w:after="0" w:line="240" w:lineRule="auto"/>
        <w:contextualSpacing/>
        <w:jc w:val="center"/>
        <w:rPr>
          <w:rFonts w:ascii="AcademyC" w:eastAsia="Calibri" w:hAnsi="AcademyC" w:cs="Times New Roman"/>
          <w:b/>
          <w:sz w:val="32"/>
          <w:szCs w:val="32"/>
          <w:lang w:val="uk-UA"/>
        </w:rPr>
      </w:pPr>
      <w:r w:rsidRPr="00970DA3">
        <w:rPr>
          <w:rFonts w:ascii="AcademyC" w:eastAsia="Calibri" w:hAnsi="AcademyC" w:cs="Times New Roman"/>
          <w:b/>
          <w:sz w:val="32"/>
          <w:szCs w:val="32"/>
          <w:lang w:val="uk-UA"/>
        </w:rPr>
        <w:t>УХВАЛА</w:t>
      </w:r>
    </w:p>
    <w:p w:rsidR="00A969C9" w:rsidRPr="00F248C7" w:rsidRDefault="00A969C9" w:rsidP="00A969C9">
      <w:pPr>
        <w:spacing w:after="0"/>
        <w:contextualSpacing/>
        <w:jc w:val="center"/>
        <w:rPr>
          <w:rFonts w:ascii="AcademyC" w:eastAsia="Calibri" w:hAnsi="AcademyC" w:cs="Times New Roman"/>
          <w:b/>
          <w:sz w:val="16"/>
          <w:szCs w:val="16"/>
          <w:lang w:val="uk-UA"/>
        </w:rPr>
      </w:pPr>
    </w:p>
    <w:tbl>
      <w:tblPr>
        <w:tblW w:w="9923" w:type="dxa"/>
        <w:tblLook w:val="04A0"/>
      </w:tblPr>
      <w:tblGrid>
        <w:gridCol w:w="3046"/>
        <w:gridCol w:w="3262"/>
        <w:gridCol w:w="3615"/>
      </w:tblGrid>
      <w:tr w:rsidR="00A969C9" w:rsidRPr="00970DA3" w:rsidTr="00021B05">
        <w:trPr>
          <w:trHeight w:val="188"/>
        </w:trPr>
        <w:tc>
          <w:tcPr>
            <w:tcW w:w="3046" w:type="dxa"/>
          </w:tcPr>
          <w:p w:rsidR="00A969C9" w:rsidRPr="00494A18" w:rsidRDefault="000E2505" w:rsidP="00021B05">
            <w:pPr>
              <w:ind w:right="-2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 лютого</w:t>
            </w:r>
            <w:r w:rsidR="00A969C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2020</w:t>
            </w:r>
            <w:r w:rsidR="00A969C9"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3262" w:type="dxa"/>
          </w:tcPr>
          <w:p w:rsidR="00A969C9" w:rsidRPr="00CF5CDE" w:rsidRDefault="00A969C9" w:rsidP="00021B05">
            <w:pPr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 w:rsidRPr="00CF5CDE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CF5CD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3615" w:type="dxa"/>
          </w:tcPr>
          <w:p w:rsidR="00A969C9" w:rsidRPr="00CF5CDE" w:rsidRDefault="00A969C9" w:rsidP="00021B05">
            <w:pPr>
              <w:ind w:right="-2"/>
              <w:rPr>
                <w:noProof/>
                <w:sz w:val="28"/>
                <w:szCs w:val="28"/>
                <w:lang w:val="uk-UA"/>
              </w:rPr>
            </w:pPr>
            <w:r w:rsidRPr="00CF5CDE">
              <w:rPr>
                <w:rFonts w:ascii="Book Antiqua" w:hAnsi="Book Antiqua"/>
                <w:noProof/>
                <w:lang w:val="uk-UA"/>
              </w:rPr>
              <w:t xml:space="preserve">   </w:t>
            </w:r>
            <w:r w:rsidRPr="00CF5CDE"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uk-UA"/>
              </w:rPr>
              <w:t xml:space="preserve">       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№ </w:t>
            </w:r>
            <w:r w:rsidR="00520C82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413</w:t>
            </w:r>
            <w:r w:rsidRPr="00494A18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/3дп/15-</w:t>
            </w:r>
            <w:bookmarkStart w:id="0" w:name="_GoBack"/>
            <w:bookmarkEnd w:id="0"/>
            <w:r w:rsidR="0043113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</w:p>
        </w:tc>
      </w:tr>
    </w:tbl>
    <w:p w:rsidR="00A969C9" w:rsidRPr="00970DA3" w:rsidRDefault="00A969C9" w:rsidP="00A969C9">
      <w:pPr>
        <w:spacing w:before="240" w:after="0" w:line="240" w:lineRule="auto"/>
        <w:ind w:right="552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0DA3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proofErr w:type="spellStart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>Бабушкінського</w:t>
      </w:r>
      <w:proofErr w:type="spellEnd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районного суду міста Дніпропетровська              </w:t>
      </w:r>
      <w:proofErr w:type="spellStart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>Яковлева</w:t>
      </w:r>
      <w:proofErr w:type="spellEnd"/>
      <w:r w:rsidR="000E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Д.О.</w:t>
      </w:r>
    </w:p>
    <w:p w:rsidR="00A969C9" w:rsidRPr="00F248C7" w:rsidRDefault="00A969C9" w:rsidP="00A969C9">
      <w:pPr>
        <w:spacing w:after="0" w:line="240" w:lineRule="auto"/>
        <w:ind w:right="552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Третя Дисциплінарна палата Вищої ради пр</w:t>
      </w:r>
      <w:r w:rsidR="001F7356" w:rsidRPr="000E2505">
        <w:rPr>
          <w:rFonts w:ascii="Times New Roman" w:hAnsi="Times New Roman" w:cs="Times New Roman"/>
          <w:sz w:val="28"/>
          <w:szCs w:val="28"/>
          <w:lang w:val="uk-UA"/>
        </w:rPr>
        <w:t>авосуддя у складі головуючого –</w:t>
      </w:r>
      <w:r w:rsidR="008802FC" w:rsidRPr="000E250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Говорухи В.І., членів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Гречківського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 П.М., Іванової Л.Б., Матвійчука В.В.,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за результатами попередньої перевірки </w:t>
      </w:r>
      <w:r w:rsidRPr="000E2505">
        <w:rPr>
          <w:rFonts w:ascii="Times New Roman" w:hAnsi="Times New Roman" w:cs="Times New Roman"/>
          <w:sz w:val="28"/>
          <w:szCs w:val="28"/>
          <w:lang w:val="uk-UA" w:eastAsia="ru-RU"/>
        </w:rPr>
        <w:t>скарги</w:t>
      </w:r>
      <w:r w:rsidR="00EE3DB6" w:rsidRPr="000E25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Семенової Олени Василівни </w:t>
      </w:r>
      <w:r w:rsidR="00EE3DB6" w:rsidRPr="000E2505"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>Яковлева</w:t>
      </w:r>
      <w:proofErr w:type="spellEnd"/>
      <w:r w:rsidR="000E2505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69C9" w:rsidRPr="000E2505" w:rsidRDefault="00A969C9" w:rsidP="002D51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675B27" w:rsidRDefault="00A969C9" w:rsidP="002D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val="uk-UA" w:eastAsia="ru-RU"/>
        </w:rPr>
      </w:pPr>
      <w:r w:rsidRPr="00675B27">
        <w:rPr>
          <w:rFonts w:ascii="Times New Roman" w:hAnsi="Times New Roman" w:cs="Times New Roman"/>
          <w:b/>
          <w:sz w:val="27"/>
          <w:szCs w:val="27"/>
          <w:lang w:val="uk-UA" w:eastAsia="ru-RU"/>
        </w:rPr>
        <w:t>встановила:</w:t>
      </w:r>
    </w:p>
    <w:p w:rsidR="00A969C9" w:rsidRPr="00675B27" w:rsidRDefault="00A969C9" w:rsidP="002D5120">
      <w:pPr>
        <w:pStyle w:val="StyleZakonu"/>
        <w:spacing w:after="0" w:line="240" w:lineRule="auto"/>
        <w:ind w:firstLine="0"/>
        <w:rPr>
          <w:sz w:val="27"/>
          <w:szCs w:val="27"/>
        </w:rPr>
      </w:pPr>
    </w:p>
    <w:p w:rsidR="000E2505" w:rsidRPr="008332FE" w:rsidRDefault="000E2505" w:rsidP="00212D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2FE">
        <w:rPr>
          <w:rFonts w:ascii="Times New Roman" w:hAnsi="Times New Roman"/>
          <w:sz w:val="28"/>
          <w:szCs w:val="28"/>
        </w:rPr>
        <w:t>Яковлев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Дмитро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332FE">
        <w:rPr>
          <w:rFonts w:ascii="Times New Roman" w:hAnsi="Times New Roman"/>
          <w:sz w:val="28"/>
          <w:szCs w:val="28"/>
        </w:rPr>
        <w:t xml:space="preserve">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332FE">
        <w:rPr>
          <w:rFonts w:ascii="Times New Roman" w:hAnsi="Times New Roman"/>
          <w:sz w:val="28"/>
          <w:szCs w:val="28"/>
        </w:rPr>
        <w:t xml:space="preserve">28 </w:t>
      </w:r>
      <w:proofErr w:type="spellStart"/>
      <w:r w:rsidRPr="008332FE">
        <w:rPr>
          <w:rFonts w:ascii="Times New Roman" w:hAnsi="Times New Roman"/>
          <w:sz w:val="28"/>
          <w:szCs w:val="28"/>
        </w:rPr>
        <w:t>грудня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2010 року № 1290/2010 </w:t>
      </w:r>
      <w:proofErr w:type="spellStart"/>
      <w:r w:rsidRPr="008332FE">
        <w:rPr>
          <w:rFonts w:ascii="Times New Roman" w:hAnsi="Times New Roman"/>
          <w:sz w:val="28"/>
          <w:szCs w:val="28"/>
        </w:rPr>
        <w:t>призначений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посаду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Луганського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окружного </w:t>
      </w:r>
      <w:proofErr w:type="spellStart"/>
      <w:r w:rsidRPr="008332FE">
        <w:rPr>
          <w:rFonts w:ascii="Times New Roman" w:hAnsi="Times New Roman"/>
          <w:sz w:val="28"/>
          <w:szCs w:val="28"/>
        </w:rPr>
        <w:t>адміністративного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строком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 w:rsidRPr="008332FE">
        <w:rPr>
          <w:rFonts w:ascii="Times New Roman" w:hAnsi="Times New Roman"/>
          <w:sz w:val="28"/>
          <w:szCs w:val="28"/>
        </w:rPr>
        <w:t>п’ять</w:t>
      </w:r>
      <w:proofErr w:type="spellEnd"/>
      <w:proofErr w:type="gram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років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8332FE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2013 року № 503/2013 переведений у межах </w:t>
      </w:r>
      <w:proofErr w:type="spellStart"/>
      <w:r w:rsidRPr="008332FE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строку на роботу на </w:t>
      </w:r>
      <w:proofErr w:type="spellStart"/>
      <w:r w:rsidRPr="008332FE">
        <w:rPr>
          <w:rFonts w:ascii="Times New Roman" w:hAnsi="Times New Roman"/>
          <w:sz w:val="28"/>
          <w:szCs w:val="28"/>
        </w:rPr>
        <w:t>посаді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Ленінського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</w:t>
      </w:r>
      <w:proofErr w:type="gramStart"/>
      <w:r w:rsidRPr="008332FE">
        <w:rPr>
          <w:rFonts w:ascii="Times New Roman" w:hAnsi="Times New Roman"/>
          <w:sz w:val="28"/>
          <w:szCs w:val="28"/>
        </w:rPr>
        <w:t>ста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Луганська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14 лютого 2015 року № 81/2015 переведений у межах </w:t>
      </w:r>
      <w:proofErr w:type="spellStart"/>
      <w:r w:rsidRPr="008332FE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строку на роботу на </w:t>
      </w:r>
      <w:proofErr w:type="spellStart"/>
      <w:r w:rsidRPr="008332FE">
        <w:rPr>
          <w:rFonts w:ascii="Times New Roman" w:hAnsi="Times New Roman"/>
          <w:sz w:val="28"/>
          <w:szCs w:val="28"/>
        </w:rPr>
        <w:t>посаді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міста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, Указом Президента </w:t>
      </w:r>
      <w:proofErr w:type="spellStart"/>
      <w:r w:rsidRPr="008332F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від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28 </w:t>
      </w:r>
      <w:proofErr w:type="spellStart"/>
      <w:r w:rsidRPr="008332FE">
        <w:rPr>
          <w:rFonts w:ascii="Times New Roman" w:hAnsi="Times New Roman"/>
          <w:sz w:val="28"/>
          <w:szCs w:val="28"/>
        </w:rPr>
        <w:t>вересня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2017 року № 295/2017 </w:t>
      </w:r>
      <w:proofErr w:type="spellStart"/>
      <w:r w:rsidRPr="008332FE">
        <w:rPr>
          <w:rFonts w:ascii="Times New Roman" w:hAnsi="Times New Roman"/>
          <w:sz w:val="28"/>
          <w:szCs w:val="28"/>
        </w:rPr>
        <w:t>призначений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на посаду </w:t>
      </w:r>
      <w:proofErr w:type="spellStart"/>
      <w:r w:rsidRPr="008332FE">
        <w:rPr>
          <w:rFonts w:ascii="Times New Roman" w:hAnsi="Times New Roman"/>
          <w:sz w:val="28"/>
          <w:szCs w:val="28"/>
        </w:rPr>
        <w:t>судді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2FE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Pr="008332FE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Pr="008332FE">
        <w:rPr>
          <w:rFonts w:ascii="Times New Roman" w:hAnsi="Times New Roman"/>
          <w:sz w:val="28"/>
          <w:szCs w:val="28"/>
        </w:rPr>
        <w:t>міста</w:t>
      </w:r>
      <w:proofErr w:type="spellEnd"/>
      <w:r w:rsidRPr="008332FE">
        <w:rPr>
          <w:rFonts w:ascii="Times New Roman" w:hAnsi="Times New Roman"/>
          <w:sz w:val="28"/>
          <w:szCs w:val="28"/>
        </w:rPr>
        <w:t> </w:t>
      </w:r>
      <w:proofErr w:type="spellStart"/>
      <w:r w:rsidRPr="008332FE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Pr="008332FE">
        <w:rPr>
          <w:rFonts w:ascii="Times New Roman" w:hAnsi="Times New Roman"/>
          <w:sz w:val="28"/>
          <w:szCs w:val="28"/>
        </w:rPr>
        <w:t>.</w:t>
      </w:r>
      <w:proofErr w:type="gramEnd"/>
    </w:p>
    <w:p w:rsidR="000E2505" w:rsidRPr="007B6CB5" w:rsidRDefault="000E2505" w:rsidP="007E2F04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t xml:space="preserve">До Вищої ради правосуддя </w:t>
      </w:r>
      <w:r>
        <w:rPr>
          <w:szCs w:val="28"/>
        </w:rPr>
        <w:t>11 вересня</w:t>
      </w:r>
      <w:r w:rsidRPr="007B6CB5">
        <w:rPr>
          <w:szCs w:val="28"/>
        </w:rPr>
        <w:t xml:space="preserve"> </w:t>
      </w:r>
      <w:r>
        <w:rPr>
          <w:szCs w:val="28"/>
        </w:rPr>
        <w:t>2018</w:t>
      </w:r>
      <w:r w:rsidRPr="007B6CB5">
        <w:rPr>
          <w:szCs w:val="28"/>
        </w:rPr>
        <w:t xml:space="preserve"> року за вхідним </w:t>
      </w:r>
      <w:r w:rsidRPr="007B6CB5">
        <w:rPr>
          <w:szCs w:val="28"/>
        </w:rPr>
        <w:br/>
      </w:r>
      <w:r>
        <w:rPr>
          <w:szCs w:val="28"/>
        </w:rPr>
        <w:t>№ С-5392/0/7-18</w:t>
      </w:r>
      <w:r w:rsidRPr="007B6CB5">
        <w:rPr>
          <w:szCs w:val="28"/>
        </w:rPr>
        <w:t xml:space="preserve"> надійшла дисциплінарна скарга </w:t>
      </w:r>
      <w:r>
        <w:rPr>
          <w:szCs w:val="28"/>
        </w:rPr>
        <w:t>Семенової О.В.</w:t>
      </w:r>
      <w:r w:rsidRPr="007B6CB5">
        <w:rPr>
          <w:szCs w:val="28"/>
        </w:rPr>
        <w:t xml:space="preserve"> стосовно судді </w:t>
      </w:r>
      <w:proofErr w:type="spellStart"/>
      <w:r>
        <w:rPr>
          <w:szCs w:val="28"/>
        </w:rPr>
        <w:t>Бабушкінського</w:t>
      </w:r>
      <w:proofErr w:type="spellEnd"/>
      <w:r>
        <w:rPr>
          <w:szCs w:val="28"/>
        </w:rPr>
        <w:t xml:space="preserve"> районного суду міста Дніпропетровська </w:t>
      </w:r>
      <w:proofErr w:type="spellStart"/>
      <w:r>
        <w:rPr>
          <w:szCs w:val="28"/>
        </w:rPr>
        <w:t>Яковлева</w:t>
      </w:r>
      <w:proofErr w:type="spellEnd"/>
      <w:r>
        <w:rPr>
          <w:szCs w:val="28"/>
        </w:rPr>
        <w:t xml:space="preserve"> Д.О. </w:t>
      </w:r>
      <w:r w:rsidRPr="007B6CB5">
        <w:rPr>
          <w:szCs w:val="28"/>
        </w:rPr>
        <w:t xml:space="preserve"> під час розгляду справ</w:t>
      </w:r>
      <w:r>
        <w:rPr>
          <w:szCs w:val="28"/>
        </w:rPr>
        <w:t>и</w:t>
      </w:r>
      <w:r w:rsidRPr="007B6CB5">
        <w:rPr>
          <w:szCs w:val="28"/>
        </w:rPr>
        <w:t xml:space="preserve"> </w:t>
      </w:r>
      <w:r>
        <w:rPr>
          <w:szCs w:val="28"/>
        </w:rPr>
        <w:t>№ 200/3154</w:t>
      </w:r>
      <w:r w:rsidRPr="007B6CB5">
        <w:rPr>
          <w:szCs w:val="28"/>
        </w:rPr>
        <w:t>/18</w:t>
      </w:r>
      <w:r>
        <w:rPr>
          <w:szCs w:val="28"/>
        </w:rPr>
        <w:t xml:space="preserve"> за позовом Семенової О.В. </w:t>
      </w:r>
      <w:r w:rsidR="00212DD9">
        <w:rPr>
          <w:szCs w:val="28"/>
        </w:rPr>
        <w:t xml:space="preserve">до фізичної особи – підприємця </w:t>
      </w:r>
      <w:r w:rsidR="00520C82">
        <w:rPr>
          <w:szCs w:val="28"/>
        </w:rPr>
        <w:t xml:space="preserve">ОСОБА_1 </w:t>
      </w:r>
      <w:r>
        <w:rPr>
          <w:szCs w:val="28"/>
        </w:rPr>
        <w:t>про відшк</w:t>
      </w:r>
      <w:r w:rsidR="00520C82">
        <w:rPr>
          <w:szCs w:val="28"/>
        </w:rPr>
        <w:t>одування завданих збитків.</w:t>
      </w:r>
      <w:r w:rsidR="00520C82">
        <w:rPr>
          <w:szCs w:val="28"/>
        </w:rPr>
        <w:tab/>
      </w:r>
      <w:r w:rsidRPr="007B6CB5">
        <w:rPr>
          <w:szCs w:val="28"/>
        </w:rPr>
        <w:t>У дисциплінарній скарзі</w:t>
      </w:r>
      <w:r>
        <w:rPr>
          <w:szCs w:val="28"/>
        </w:rPr>
        <w:t xml:space="preserve"> Се</w:t>
      </w:r>
      <w:r w:rsidR="003E6F89">
        <w:rPr>
          <w:szCs w:val="28"/>
        </w:rPr>
        <w:t>менова О.В. зазначила, що суддя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Бабушкінського</w:t>
      </w:r>
      <w:proofErr w:type="spellEnd"/>
      <w:r>
        <w:rPr>
          <w:szCs w:val="28"/>
        </w:rPr>
        <w:t xml:space="preserve"> районного суду </w:t>
      </w:r>
      <w:r w:rsidR="003E6F89">
        <w:rPr>
          <w:szCs w:val="28"/>
        </w:rPr>
        <w:t xml:space="preserve">міста Дніпропетровська </w:t>
      </w:r>
      <w:proofErr w:type="spellStart"/>
      <w:r w:rsidR="003E6F89">
        <w:rPr>
          <w:szCs w:val="28"/>
        </w:rPr>
        <w:t>Яковлев</w:t>
      </w:r>
      <w:proofErr w:type="spellEnd"/>
      <w:r>
        <w:rPr>
          <w:szCs w:val="28"/>
        </w:rPr>
        <w:t xml:space="preserve"> Д.О. </w:t>
      </w:r>
      <w:r w:rsidRPr="007B6CB5">
        <w:rPr>
          <w:szCs w:val="28"/>
        </w:rPr>
        <w:t xml:space="preserve"> </w:t>
      </w:r>
      <w:r>
        <w:rPr>
          <w:szCs w:val="28"/>
        </w:rPr>
        <w:t>всупереч вимогам цивільного проце</w:t>
      </w:r>
      <w:r w:rsidR="003E6F89">
        <w:rPr>
          <w:szCs w:val="28"/>
        </w:rPr>
        <w:t>суального законодавства порушив</w:t>
      </w:r>
      <w:r>
        <w:rPr>
          <w:szCs w:val="28"/>
        </w:rPr>
        <w:t xml:space="preserve"> строки</w:t>
      </w:r>
      <w:r w:rsidR="00212DD9">
        <w:rPr>
          <w:szCs w:val="28"/>
        </w:rPr>
        <w:t xml:space="preserve"> розгляду  справи № 200/3154/18. Вказала, що</w:t>
      </w:r>
      <w:r>
        <w:rPr>
          <w:szCs w:val="28"/>
        </w:rPr>
        <w:t xml:space="preserve"> 3 лютого 2018 року </w:t>
      </w:r>
      <w:r w:rsidR="00212DD9">
        <w:rPr>
          <w:szCs w:val="28"/>
        </w:rPr>
        <w:t xml:space="preserve">  подала</w:t>
      </w:r>
      <w:r>
        <w:rPr>
          <w:szCs w:val="28"/>
        </w:rPr>
        <w:t xml:space="preserve"> до </w:t>
      </w:r>
      <w:proofErr w:type="spellStart"/>
      <w:r>
        <w:rPr>
          <w:szCs w:val="28"/>
        </w:rPr>
        <w:t>Бабушкінського</w:t>
      </w:r>
      <w:proofErr w:type="spellEnd"/>
      <w:r>
        <w:rPr>
          <w:szCs w:val="28"/>
        </w:rPr>
        <w:t xml:space="preserve"> районного суду міста Дніпропетровська позовну</w:t>
      </w:r>
      <w:r w:rsidR="00603EEE">
        <w:rPr>
          <w:szCs w:val="28"/>
        </w:rPr>
        <w:t xml:space="preserve"> заяву, однак станом на 6 вересня</w:t>
      </w:r>
      <w:r>
        <w:rPr>
          <w:szCs w:val="28"/>
        </w:rPr>
        <w:t xml:space="preserve"> 2018 року </w:t>
      </w:r>
      <w:r w:rsidR="00212DD9">
        <w:rPr>
          <w:szCs w:val="28"/>
        </w:rPr>
        <w:t>провадження</w:t>
      </w:r>
      <w:r>
        <w:rPr>
          <w:szCs w:val="28"/>
        </w:rPr>
        <w:t xml:space="preserve"> у вказаній справі не </w:t>
      </w:r>
      <w:r>
        <w:rPr>
          <w:szCs w:val="28"/>
        </w:rPr>
        <w:lastRenderedPageBreak/>
        <w:t>відкрито</w:t>
      </w:r>
      <w:r w:rsidR="00212DD9">
        <w:rPr>
          <w:szCs w:val="28"/>
        </w:rPr>
        <w:t>.</w:t>
      </w:r>
      <w:r>
        <w:rPr>
          <w:szCs w:val="28"/>
        </w:rPr>
        <w:t xml:space="preserve"> На думку автора скарги</w:t>
      </w:r>
      <w:r w:rsidR="00212DD9">
        <w:rPr>
          <w:szCs w:val="28"/>
        </w:rPr>
        <w:t xml:space="preserve">, суддя </w:t>
      </w:r>
      <w:proofErr w:type="spellStart"/>
      <w:r w:rsidR="00212DD9">
        <w:rPr>
          <w:szCs w:val="28"/>
        </w:rPr>
        <w:t>Яковлев</w:t>
      </w:r>
      <w:proofErr w:type="spellEnd"/>
      <w:r w:rsidR="00212DD9">
        <w:rPr>
          <w:szCs w:val="28"/>
        </w:rPr>
        <w:t xml:space="preserve"> Д.О. вчинив</w:t>
      </w:r>
      <w:r>
        <w:rPr>
          <w:szCs w:val="28"/>
        </w:rPr>
        <w:t xml:space="preserve"> </w:t>
      </w:r>
      <w:r w:rsidR="00247450">
        <w:rPr>
          <w:szCs w:val="28"/>
        </w:rPr>
        <w:t>дисциплінарні проступ</w:t>
      </w:r>
      <w:r w:rsidRPr="007B6CB5">
        <w:rPr>
          <w:szCs w:val="28"/>
        </w:rPr>
        <w:t>к</w:t>
      </w:r>
      <w:r w:rsidR="00247450">
        <w:rPr>
          <w:szCs w:val="28"/>
        </w:rPr>
        <w:t>и, передбачені</w:t>
      </w:r>
      <w:r w:rsidRPr="007B6CB5">
        <w:rPr>
          <w:szCs w:val="28"/>
        </w:rPr>
        <w:t xml:space="preserve"> </w:t>
      </w:r>
      <w:r w:rsidR="00247450">
        <w:rPr>
          <w:rFonts w:cs="Times New Roman"/>
          <w:szCs w:val="28"/>
        </w:rPr>
        <w:t>підпунктом</w:t>
      </w:r>
      <w:r w:rsidR="00247450" w:rsidRPr="00247450">
        <w:rPr>
          <w:rFonts w:cs="Times New Roman"/>
          <w:szCs w:val="28"/>
        </w:rPr>
        <w:t xml:space="preserve"> «а» пункту 1</w:t>
      </w:r>
      <w:r w:rsidR="00247450">
        <w:rPr>
          <w:rFonts w:cs="Times New Roman"/>
          <w:szCs w:val="28"/>
        </w:rPr>
        <w:t xml:space="preserve">, </w:t>
      </w:r>
      <w:r w:rsidRPr="007B6CB5">
        <w:rPr>
          <w:szCs w:val="28"/>
        </w:rPr>
        <w:t xml:space="preserve">пунктом 2 частини першої  статті 106 Закону України від 2 червня 2016 року № 1402-VIII «Про судоустрій і статус суддів», </w:t>
      </w:r>
      <w:r w:rsidR="00212DD9">
        <w:rPr>
          <w:szCs w:val="28"/>
        </w:rPr>
        <w:t>та має бути притягнутий</w:t>
      </w:r>
      <w:r w:rsidRPr="007B6CB5">
        <w:rPr>
          <w:szCs w:val="28"/>
        </w:rPr>
        <w:t xml:space="preserve"> до дисциплінарної відповідальності в порядку дисциплінарного провадження у зв’язку з</w:t>
      </w:r>
      <w:r w:rsidR="00247450" w:rsidRPr="00247450">
        <w:rPr>
          <w:rFonts w:cs="Times New Roman"/>
          <w:szCs w:val="28"/>
        </w:rPr>
        <w:t xml:space="preserve"> </w:t>
      </w:r>
      <w:r w:rsidR="00247450">
        <w:rPr>
          <w:rFonts w:cs="Times New Roman"/>
          <w:szCs w:val="28"/>
        </w:rPr>
        <w:t>незаконною</w:t>
      </w:r>
      <w:r w:rsidR="00247450" w:rsidRPr="00247450">
        <w:rPr>
          <w:rFonts w:cs="Times New Roman"/>
          <w:szCs w:val="28"/>
        </w:rPr>
        <w:t xml:space="preserve"> відмо</w:t>
      </w:r>
      <w:r w:rsidR="00247450">
        <w:rPr>
          <w:rFonts w:cs="Times New Roman"/>
          <w:szCs w:val="28"/>
        </w:rPr>
        <w:t>вою</w:t>
      </w:r>
      <w:r w:rsidR="00247450" w:rsidRPr="00247450">
        <w:rPr>
          <w:rFonts w:cs="Times New Roman"/>
          <w:szCs w:val="28"/>
        </w:rPr>
        <w:t xml:space="preserve"> в доступі до пра</w:t>
      </w:r>
      <w:r w:rsidR="00247450">
        <w:rPr>
          <w:rFonts w:cs="Times New Roman"/>
          <w:szCs w:val="28"/>
        </w:rPr>
        <w:t>восуддя (у тому числі незаконною відмовою</w:t>
      </w:r>
      <w:r w:rsidR="00247450" w:rsidRPr="00247450">
        <w:rPr>
          <w:rFonts w:cs="Times New Roman"/>
          <w:szCs w:val="28"/>
        </w:rPr>
        <w:t xml:space="preserve"> в розгляді по суті позовної заяви, апеляційної, касаційної скарги тощо), що унеможливило реалізацію учасниками судового процесу наданих їм процесуальних прав та виконання процесуальних обов’язків;</w:t>
      </w:r>
      <w:r w:rsidR="007E2F04">
        <w:rPr>
          <w:szCs w:val="28"/>
        </w:rPr>
        <w:t xml:space="preserve"> </w:t>
      </w:r>
      <w:r w:rsidRPr="007B6CB5">
        <w:rPr>
          <w:szCs w:val="28"/>
        </w:rPr>
        <w:t>безпідставним затягуванням або невжиттям заходів щодо розгляду справи протяго</w:t>
      </w:r>
      <w:r>
        <w:rPr>
          <w:szCs w:val="28"/>
        </w:rPr>
        <w:t>м строку, встановленого законом</w:t>
      </w:r>
      <w:r w:rsidR="00212DD9">
        <w:rPr>
          <w:szCs w:val="28"/>
        </w:rPr>
        <w:t>.</w:t>
      </w:r>
      <w:r>
        <w:rPr>
          <w:szCs w:val="28"/>
        </w:rPr>
        <w:t xml:space="preserve"> </w:t>
      </w:r>
    </w:p>
    <w:p w:rsidR="000E2505" w:rsidRPr="007B6CB5" w:rsidRDefault="003E6F89" w:rsidP="000E2505">
      <w:pPr>
        <w:spacing w:after="0" w:line="240" w:lineRule="auto"/>
        <w:ind w:firstLine="70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 огляду на викладене</w:t>
      </w:r>
      <w:r w:rsidR="000E2505" w:rsidRPr="007B6CB5">
        <w:rPr>
          <w:rFonts w:ascii="Times New Roman" w:hAnsi="Times New Roman"/>
          <w:sz w:val="28"/>
          <w:szCs w:val="28"/>
        </w:rPr>
        <w:t xml:space="preserve"> </w:t>
      </w:r>
      <w:r w:rsidR="000E2505">
        <w:rPr>
          <w:rFonts w:ascii="Times New Roman" w:hAnsi="Times New Roman"/>
          <w:sz w:val="28"/>
          <w:szCs w:val="28"/>
        </w:rPr>
        <w:t>Семенова О.В.</w:t>
      </w:r>
      <w:r w:rsidR="000E2505" w:rsidRPr="007B6CB5">
        <w:rPr>
          <w:rFonts w:ascii="Times New Roman" w:hAnsi="Times New Roman"/>
          <w:sz w:val="28"/>
          <w:szCs w:val="28"/>
        </w:rPr>
        <w:t xml:space="preserve"> просить </w:t>
      </w:r>
      <w:proofErr w:type="spellStart"/>
      <w:r w:rsidR="000E2505" w:rsidRPr="007B6CB5">
        <w:rPr>
          <w:rFonts w:ascii="Times New Roman" w:hAnsi="Times New Roman"/>
          <w:sz w:val="28"/>
          <w:szCs w:val="28"/>
        </w:rPr>
        <w:t>притягнути</w:t>
      </w:r>
      <w:proofErr w:type="spellEnd"/>
      <w:r w:rsidR="000E2505"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2505" w:rsidRPr="007B6CB5">
        <w:rPr>
          <w:rFonts w:ascii="Times New Roman" w:hAnsi="Times New Roman"/>
          <w:sz w:val="28"/>
          <w:szCs w:val="28"/>
        </w:rPr>
        <w:t>суддю</w:t>
      </w:r>
      <w:proofErr w:type="spellEnd"/>
      <w:r w:rsidR="000E2505"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2505">
        <w:rPr>
          <w:rFonts w:ascii="Times New Roman" w:hAnsi="Times New Roman"/>
          <w:sz w:val="28"/>
          <w:szCs w:val="28"/>
        </w:rPr>
        <w:t>Бабушкінського</w:t>
      </w:r>
      <w:proofErr w:type="spellEnd"/>
      <w:r w:rsidR="000E2505">
        <w:rPr>
          <w:rFonts w:ascii="Times New Roman" w:hAnsi="Times New Roman"/>
          <w:sz w:val="28"/>
          <w:szCs w:val="28"/>
        </w:rPr>
        <w:t xml:space="preserve"> районного суду </w:t>
      </w:r>
      <w:proofErr w:type="spellStart"/>
      <w:r w:rsidR="000E2505">
        <w:rPr>
          <w:rFonts w:ascii="Times New Roman" w:hAnsi="Times New Roman"/>
          <w:sz w:val="28"/>
          <w:szCs w:val="28"/>
        </w:rPr>
        <w:t>міста</w:t>
      </w:r>
      <w:proofErr w:type="spellEnd"/>
      <w:r w:rsidR="000E25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2505">
        <w:rPr>
          <w:rFonts w:ascii="Times New Roman" w:hAnsi="Times New Roman"/>
          <w:sz w:val="28"/>
          <w:szCs w:val="28"/>
        </w:rPr>
        <w:t>Дніпропетровська</w:t>
      </w:r>
      <w:proofErr w:type="spellEnd"/>
      <w:r w:rsidR="000E2505">
        <w:rPr>
          <w:rFonts w:ascii="Times New Roman" w:hAnsi="Times New Roman"/>
          <w:sz w:val="28"/>
          <w:szCs w:val="28"/>
        </w:rPr>
        <w:t xml:space="preserve"> Яковлева Д.О. </w:t>
      </w:r>
      <w:r w:rsidR="000E2505" w:rsidRPr="007B6CB5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="000E2505" w:rsidRPr="007B6CB5">
        <w:rPr>
          <w:rFonts w:ascii="Times New Roman" w:hAnsi="Times New Roman"/>
          <w:sz w:val="28"/>
          <w:szCs w:val="28"/>
        </w:rPr>
        <w:t>дисциплінарної</w:t>
      </w:r>
      <w:proofErr w:type="spellEnd"/>
      <w:r w:rsidR="000E2505" w:rsidRPr="007B6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2505" w:rsidRPr="007B6CB5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="000E2505" w:rsidRPr="007B6CB5">
        <w:rPr>
          <w:rFonts w:ascii="Times New Roman" w:hAnsi="Times New Roman"/>
          <w:sz w:val="28"/>
          <w:szCs w:val="28"/>
        </w:rPr>
        <w:t xml:space="preserve">. </w:t>
      </w:r>
    </w:p>
    <w:p w:rsidR="000E2505" w:rsidRDefault="000E2505" w:rsidP="000E2505">
      <w:pPr>
        <w:pStyle w:val="a8"/>
        <w:ind w:firstLine="708"/>
        <w:jc w:val="both"/>
        <w:rPr>
          <w:szCs w:val="28"/>
        </w:rPr>
      </w:pPr>
      <w:r w:rsidRPr="007B6CB5">
        <w:rPr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szCs w:val="28"/>
        </w:rPr>
        <w:t>11</w:t>
      </w:r>
      <w:r w:rsidRPr="007B6CB5">
        <w:rPr>
          <w:szCs w:val="28"/>
        </w:rPr>
        <w:t xml:space="preserve"> </w:t>
      </w:r>
      <w:r>
        <w:rPr>
          <w:szCs w:val="28"/>
        </w:rPr>
        <w:t>вересня 2018</w:t>
      </w:r>
      <w:r w:rsidRPr="007B6CB5">
        <w:rPr>
          <w:szCs w:val="28"/>
        </w:rPr>
        <w:t xml:space="preserve"> року </w:t>
      </w:r>
      <w:r w:rsidRPr="007B6CB5">
        <w:rPr>
          <w:szCs w:val="28"/>
        </w:rPr>
        <w:br/>
        <w:t xml:space="preserve">№ </w:t>
      </w:r>
      <w:r>
        <w:rPr>
          <w:szCs w:val="28"/>
        </w:rPr>
        <w:t>С-5392/0</w:t>
      </w:r>
      <w:r w:rsidRPr="007B6CB5">
        <w:rPr>
          <w:szCs w:val="28"/>
        </w:rPr>
        <w:t>/</w:t>
      </w:r>
      <w:r>
        <w:rPr>
          <w:szCs w:val="28"/>
        </w:rPr>
        <w:t>7-18</w:t>
      </w:r>
      <w:r w:rsidRPr="007B6CB5">
        <w:rPr>
          <w:szCs w:val="28"/>
        </w:rPr>
        <w:t xml:space="preserve"> зазначена скарга передана для розгляду члену Вищої ради правосуддя </w:t>
      </w:r>
      <w:proofErr w:type="spellStart"/>
      <w:r>
        <w:rPr>
          <w:szCs w:val="28"/>
        </w:rPr>
        <w:t>Комкову</w:t>
      </w:r>
      <w:proofErr w:type="spellEnd"/>
      <w:r>
        <w:rPr>
          <w:szCs w:val="28"/>
        </w:rPr>
        <w:t xml:space="preserve"> В.К.</w:t>
      </w:r>
    </w:p>
    <w:p w:rsidR="000E2505" w:rsidRPr="000E2505" w:rsidRDefault="000E2505" w:rsidP="000E2505">
      <w:pPr>
        <w:pStyle w:val="a8"/>
        <w:ind w:firstLine="708"/>
        <w:jc w:val="both"/>
        <w:rPr>
          <w:sz w:val="27"/>
          <w:szCs w:val="27"/>
        </w:rPr>
      </w:pPr>
      <w:r w:rsidRPr="008332FE">
        <w:rPr>
          <w:szCs w:val="28"/>
        </w:rPr>
        <w:t xml:space="preserve"> У зв’язку із закінченням </w:t>
      </w:r>
      <w:r w:rsidR="00212DD9">
        <w:rPr>
          <w:szCs w:val="28"/>
        </w:rPr>
        <w:t xml:space="preserve">строку </w:t>
      </w:r>
      <w:r w:rsidRPr="008332FE">
        <w:rPr>
          <w:szCs w:val="28"/>
        </w:rPr>
        <w:t xml:space="preserve">повноважень члена Вищої ради правосуддя </w:t>
      </w:r>
      <w:proofErr w:type="spellStart"/>
      <w:r>
        <w:rPr>
          <w:szCs w:val="28"/>
        </w:rPr>
        <w:t>Комкова</w:t>
      </w:r>
      <w:proofErr w:type="spellEnd"/>
      <w:r>
        <w:rPr>
          <w:szCs w:val="28"/>
        </w:rPr>
        <w:t xml:space="preserve"> В.К. матеріали </w:t>
      </w:r>
      <w:r w:rsidRPr="008332FE">
        <w:rPr>
          <w:szCs w:val="28"/>
        </w:rPr>
        <w:t>із зазначе</w:t>
      </w:r>
      <w:r w:rsidR="00212DD9">
        <w:rPr>
          <w:szCs w:val="28"/>
        </w:rPr>
        <w:t xml:space="preserve">ною дисциплінарною скаргою </w:t>
      </w:r>
      <w:r w:rsidRPr="008332FE">
        <w:rPr>
          <w:szCs w:val="28"/>
        </w:rPr>
        <w:t xml:space="preserve">перерозподілено системою автоматизованого розподілу та відповідно до повторного протоколу автоматизованого </w:t>
      </w:r>
      <w:r>
        <w:rPr>
          <w:szCs w:val="28"/>
        </w:rPr>
        <w:t>визначення члена Вищої ради правосуддя від 6 червня</w:t>
      </w:r>
      <w:r w:rsidRPr="008332FE">
        <w:rPr>
          <w:szCs w:val="28"/>
        </w:rPr>
        <w:t xml:space="preserve"> 2019 року передано для розгляду члену Вищої ради правосуддя </w:t>
      </w:r>
      <w:proofErr w:type="spellStart"/>
      <w:r w:rsidRPr="008332FE">
        <w:rPr>
          <w:szCs w:val="28"/>
        </w:rPr>
        <w:t>Швецові</w:t>
      </w:r>
      <w:r>
        <w:rPr>
          <w:szCs w:val="28"/>
        </w:rPr>
        <w:t>й</w:t>
      </w:r>
      <w:proofErr w:type="spellEnd"/>
      <w:r>
        <w:rPr>
          <w:szCs w:val="28"/>
        </w:rPr>
        <w:t xml:space="preserve"> Л.А. (матеріали від 11 вересня 2018</w:t>
      </w:r>
      <w:r w:rsidRPr="008332FE">
        <w:rPr>
          <w:szCs w:val="28"/>
        </w:rPr>
        <w:t xml:space="preserve"> ро</w:t>
      </w:r>
      <w:r>
        <w:rPr>
          <w:szCs w:val="28"/>
        </w:rPr>
        <w:t>ку за                            № С-5392/0/7-18</w:t>
      </w:r>
      <w:r w:rsidRPr="008332FE">
        <w:rPr>
          <w:szCs w:val="28"/>
        </w:rPr>
        <w:t>).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A969C9" w:rsidRPr="000E2505" w:rsidRDefault="001F7356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Згідно зі статтею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43 Закону України «Про Вищу раду правосуддя» доповідачем – членом Третьої Дисциплінарної палати Вищої ради пр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Швецовою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проведено попередню перевірку</w:t>
      </w:r>
      <w:r w:rsidR="00A969C9"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скарги, за результатами якої складено вмотивований висновок із викладенням фактів та обставин, що обґрунтовують надану у висновку пропозицію.</w:t>
      </w:r>
    </w:p>
    <w:p w:rsidR="00A969C9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proofErr w:type="spellStart"/>
      <w:r w:rsidRPr="000E2505">
        <w:rPr>
          <w:rFonts w:ascii="Times New Roman" w:hAnsi="Times New Roman" w:cs="Times New Roman"/>
          <w:sz w:val="28"/>
          <w:szCs w:val="28"/>
          <w:lang w:val="uk-UA"/>
        </w:rPr>
        <w:t>Швецової</w:t>
      </w:r>
      <w:proofErr w:type="spellEnd"/>
      <w:r w:rsidRPr="000E2505">
        <w:rPr>
          <w:rFonts w:ascii="Times New Roman" w:hAnsi="Times New Roman" w:cs="Times New Roman"/>
          <w:sz w:val="28"/>
          <w:szCs w:val="28"/>
          <w:lang w:val="uk-UA"/>
        </w:rPr>
        <w:t xml:space="preserve"> Л.А. 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proofErr w:type="spellStart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>Яковлева</w:t>
      </w:r>
      <w:proofErr w:type="spellEnd"/>
      <w:r w:rsidR="008865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Д.О. 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212DD9" w:rsidRDefault="00212DD9" w:rsidP="0088651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Із даних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веб-порталу</w:t>
      </w:r>
      <w:proofErr w:type="spellEnd"/>
      <w:r w:rsidR="00886519">
        <w:rPr>
          <w:rFonts w:ascii="Times New Roman" w:hAnsi="Times New Roman" w:cs="Times New Roman"/>
          <w:sz w:val="28"/>
          <w:szCs w:val="28"/>
        </w:rPr>
        <w:t xml:space="preserve"> «Судова влада</w:t>
      </w:r>
      <w:r>
        <w:rPr>
          <w:rFonts w:ascii="Times New Roman" w:hAnsi="Times New Roman" w:cs="Times New Roman"/>
          <w:sz w:val="28"/>
          <w:szCs w:val="28"/>
        </w:rPr>
        <w:t xml:space="preserve"> України»</w:t>
      </w:r>
      <w:r w:rsidR="00886519">
        <w:rPr>
          <w:rFonts w:ascii="Times New Roman" w:hAnsi="Times New Roman" w:cs="Times New Roman"/>
          <w:sz w:val="28"/>
          <w:szCs w:val="28"/>
        </w:rPr>
        <w:t xml:space="preserve"> встановлено, що станом н</w:t>
      </w:r>
      <w:r w:rsidR="00886519" w:rsidRPr="00BC5ED0">
        <w:rPr>
          <w:rFonts w:ascii="Times New Roman" w:hAnsi="Times New Roman" w:cs="Times New Roman"/>
          <w:sz w:val="28"/>
          <w:szCs w:val="28"/>
        </w:rPr>
        <w:t xml:space="preserve">а </w:t>
      </w:r>
      <w:r w:rsidR="003E6F89">
        <w:rPr>
          <w:rFonts w:ascii="Times New Roman" w:hAnsi="Times New Roman" w:cs="Times New Roman"/>
          <w:sz w:val="28"/>
          <w:szCs w:val="28"/>
        </w:rPr>
        <w:t xml:space="preserve">28 січня 2020 року </w:t>
      </w:r>
      <w:r w:rsidR="00886519" w:rsidRPr="00BC5ED0">
        <w:rPr>
          <w:rFonts w:ascii="Times New Roman" w:hAnsi="Times New Roman" w:cs="Times New Roman"/>
          <w:sz w:val="28"/>
          <w:szCs w:val="28"/>
        </w:rPr>
        <w:t xml:space="preserve">за посиланням </w:t>
      </w:r>
      <w:hyperlink r:id="rId8" w:tgtFrame="_blank" w:history="1">
        <w:r w:rsidR="00886519" w:rsidRPr="00243C1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https://court.gov.ua/fair/</w:t>
        </w:r>
      </w:hyperlink>
      <w:r w:rsidR="00886519" w:rsidRPr="00BC5ED0">
        <w:rPr>
          <w:rFonts w:ascii="Times New Roman" w:hAnsi="Times New Roman" w:cs="Times New Roman"/>
          <w:sz w:val="28"/>
          <w:szCs w:val="28"/>
        </w:rPr>
        <w:t xml:space="preserve"> </w:t>
      </w:r>
      <w:r w:rsidRPr="00BC5ED0">
        <w:rPr>
          <w:rFonts w:ascii="Times New Roman" w:hAnsi="Times New Roman" w:cs="Times New Roman"/>
          <w:sz w:val="28"/>
          <w:szCs w:val="28"/>
        </w:rPr>
        <w:t xml:space="preserve">міститься лише інформація щодо призначення </w:t>
      </w:r>
      <w:r>
        <w:rPr>
          <w:rFonts w:ascii="Times New Roman" w:hAnsi="Times New Roman" w:cs="Times New Roman"/>
          <w:sz w:val="28"/>
          <w:szCs w:val="28"/>
        </w:rPr>
        <w:t xml:space="preserve">26 лютого 2018 року складу суду </w:t>
      </w:r>
      <w:r w:rsidRPr="00BC5ED0">
        <w:rPr>
          <w:rFonts w:ascii="Times New Roman" w:hAnsi="Times New Roman" w:cs="Times New Roman"/>
          <w:sz w:val="28"/>
          <w:szCs w:val="28"/>
        </w:rPr>
        <w:t xml:space="preserve">під головуванням судді </w:t>
      </w:r>
      <w:proofErr w:type="spellStart"/>
      <w:r w:rsidRPr="00BC5ED0">
        <w:rPr>
          <w:rFonts w:ascii="Times New Roman" w:hAnsi="Times New Roman" w:cs="Times New Roman"/>
          <w:sz w:val="28"/>
          <w:szCs w:val="28"/>
        </w:rPr>
        <w:t>Яковлева</w:t>
      </w:r>
      <w:proofErr w:type="spellEnd"/>
      <w:r w:rsidRPr="00BC5ED0">
        <w:rPr>
          <w:rFonts w:ascii="Times New Roman" w:hAnsi="Times New Roman" w:cs="Times New Roman"/>
          <w:sz w:val="28"/>
          <w:szCs w:val="28"/>
        </w:rPr>
        <w:t xml:space="preserve"> Д.О.</w:t>
      </w:r>
      <w:r>
        <w:rPr>
          <w:rFonts w:ascii="Times New Roman" w:hAnsi="Times New Roman" w:cs="Times New Roman"/>
          <w:sz w:val="28"/>
          <w:szCs w:val="28"/>
        </w:rPr>
        <w:t xml:space="preserve"> для розгляду справи </w:t>
      </w:r>
      <w:r w:rsidR="00886519">
        <w:rPr>
          <w:rFonts w:ascii="Times New Roman" w:hAnsi="Times New Roman" w:cs="Times New Roman"/>
          <w:sz w:val="28"/>
          <w:szCs w:val="28"/>
        </w:rPr>
        <w:t>№ 200/3154/18.</w:t>
      </w:r>
    </w:p>
    <w:p w:rsidR="00886519" w:rsidRDefault="00212DD9" w:rsidP="0088651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6519">
        <w:rPr>
          <w:rFonts w:ascii="Times New Roman" w:hAnsi="Times New Roman" w:cs="Times New Roman"/>
          <w:sz w:val="28"/>
          <w:szCs w:val="28"/>
        </w:rPr>
        <w:t xml:space="preserve">Разом </w:t>
      </w:r>
      <w:r>
        <w:rPr>
          <w:rFonts w:ascii="Times New Roman" w:hAnsi="Times New Roman" w:cs="Times New Roman"/>
          <w:sz w:val="28"/>
          <w:szCs w:val="28"/>
        </w:rPr>
        <w:t>із тим</w:t>
      </w:r>
      <w:r w:rsidR="00886519">
        <w:rPr>
          <w:rFonts w:ascii="Times New Roman" w:hAnsi="Times New Roman" w:cs="Times New Roman"/>
          <w:sz w:val="28"/>
          <w:szCs w:val="28"/>
        </w:rPr>
        <w:t xml:space="preserve"> в Єдиному державному реєстрі судових рішень відсутні будь-які </w:t>
      </w:r>
      <w:r w:rsidR="00603EEE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3EEE">
        <w:rPr>
          <w:rFonts w:ascii="Times New Roman" w:hAnsi="Times New Roman" w:cs="Times New Roman"/>
          <w:sz w:val="28"/>
          <w:szCs w:val="28"/>
        </w:rPr>
        <w:t xml:space="preserve"> ухвалені</w:t>
      </w:r>
      <w:r w:rsidR="00886519">
        <w:rPr>
          <w:rFonts w:ascii="Times New Roman" w:hAnsi="Times New Roman" w:cs="Times New Roman"/>
          <w:sz w:val="28"/>
          <w:szCs w:val="28"/>
        </w:rPr>
        <w:t xml:space="preserve"> суддею </w:t>
      </w:r>
      <w:proofErr w:type="spellStart"/>
      <w:r w:rsidR="00886519">
        <w:rPr>
          <w:rFonts w:ascii="Times New Roman" w:hAnsi="Times New Roman" w:cs="Times New Roman"/>
          <w:sz w:val="28"/>
          <w:szCs w:val="28"/>
        </w:rPr>
        <w:t>Яковлевим</w:t>
      </w:r>
      <w:proofErr w:type="spellEnd"/>
      <w:r w:rsidR="00886519">
        <w:rPr>
          <w:rFonts w:ascii="Times New Roman" w:hAnsi="Times New Roman" w:cs="Times New Roman"/>
          <w:sz w:val="28"/>
          <w:szCs w:val="28"/>
        </w:rPr>
        <w:t xml:space="preserve"> Д.О. у справі </w:t>
      </w:r>
      <w:r w:rsidR="00603E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86519">
        <w:rPr>
          <w:rFonts w:ascii="Times New Roman" w:hAnsi="Times New Roman" w:cs="Times New Roman"/>
          <w:sz w:val="28"/>
          <w:szCs w:val="28"/>
        </w:rPr>
        <w:t>№ 200/3154/18.</w:t>
      </w:r>
    </w:p>
    <w:p w:rsidR="00415A2F" w:rsidRDefault="00212DD9" w:rsidP="0088651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415A2F">
        <w:rPr>
          <w:rFonts w:ascii="Times New Roman" w:hAnsi="Times New Roman" w:cs="Times New Roman"/>
          <w:sz w:val="28"/>
          <w:szCs w:val="28"/>
        </w:rPr>
        <w:t>Ураховуючи доводи</w:t>
      </w:r>
      <w:r w:rsidR="00886519" w:rsidRPr="00BC5ED0">
        <w:rPr>
          <w:rFonts w:ascii="Times New Roman" w:hAnsi="Times New Roman" w:cs="Times New Roman"/>
          <w:sz w:val="28"/>
          <w:szCs w:val="28"/>
        </w:rPr>
        <w:t xml:space="preserve"> дисциплінарної скарги</w:t>
      </w:r>
      <w:r w:rsidR="00415A2F">
        <w:rPr>
          <w:rFonts w:ascii="Times New Roman" w:hAnsi="Times New Roman" w:cs="Times New Roman"/>
          <w:sz w:val="28"/>
          <w:szCs w:val="28"/>
        </w:rPr>
        <w:t>, судді</w:t>
      </w:r>
      <w:r w:rsidR="00886519" w:rsidRPr="00BC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519" w:rsidRPr="00BC5ED0">
        <w:rPr>
          <w:rFonts w:ascii="Times New Roman" w:hAnsi="Times New Roman" w:cs="Times New Roman"/>
          <w:sz w:val="28"/>
          <w:szCs w:val="28"/>
        </w:rPr>
        <w:t>Яковлеву</w:t>
      </w:r>
      <w:proofErr w:type="spellEnd"/>
      <w:r w:rsidR="00886519" w:rsidRPr="00BC5ED0">
        <w:rPr>
          <w:rFonts w:ascii="Times New Roman" w:hAnsi="Times New Roman" w:cs="Times New Roman"/>
          <w:sz w:val="28"/>
          <w:szCs w:val="28"/>
        </w:rPr>
        <w:t xml:space="preserve"> Д.О. запропоновано надати пояснення, однак своїм правом суддя не скористався, пояснень не надав.</w:t>
      </w:r>
      <w:r w:rsidR="00415A2F">
        <w:rPr>
          <w:rFonts w:ascii="Times New Roman" w:hAnsi="Times New Roman" w:cs="Times New Roman"/>
          <w:sz w:val="28"/>
          <w:szCs w:val="28"/>
        </w:rPr>
        <w:tab/>
      </w:r>
      <w:r w:rsidR="00415A2F">
        <w:rPr>
          <w:rFonts w:ascii="Times New Roman" w:hAnsi="Times New Roman" w:cs="Times New Roman"/>
          <w:sz w:val="28"/>
          <w:szCs w:val="28"/>
        </w:rPr>
        <w:tab/>
      </w:r>
      <w:r w:rsidR="00415A2F">
        <w:rPr>
          <w:rFonts w:ascii="Times New Roman" w:hAnsi="Times New Roman" w:cs="Times New Roman"/>
          <w:sz w:val="28"/>
          <w:szCs w:val="28"/>
        </w:rPr>
        <w:tab/>
      </w:r>
      <w:r w:rsidR="00415A2F">
        <w:rPr>
          <w:rFonts w:ascii="Times New Roman" w:hAnsi="Times New Roman" w:cs="Times New Roman"/>
          <w:sz w:val="28"/>
          <w:szCs w:val="28"/>
        </w:rPr>
        <w:tab/>
      </w:r>
      <w:r w:rsidR="00415A2F">
        <w:rPr>
          <w:rFonts w:ascii="Times New Roman" w:hAnsi="Times New Roman" w:cs="Times New Roman"/>
          <w:sz w:val="28"/>
          <w:szCs w:val="28"/>
        </w:rPr>
        <w:tab/>
      </w:r>
      <w:r w:rsidR="00415A2F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886519" w:rsidRDefault="00415A2F" w:rsidP="0088651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6519" w:rsidRPr="001F3CA9">
        <w:rPr>
          <w:rFonts w:ascii="Times New Roman" w:hAnsi="Times New Roman" w:cs="Times New Roman"/>
          <w:sz w:val="28"/>
          <w:szCs w:val="28"/>
        </w:rPr>
        <w:t>Відповідно до статті 187 Цивільного процесуального кодексу України (далі – ЦПК України)</w:t>
      </w:r>
      <w:r w:rsidR="00886519">
        <w:rPr>
          <w:rFonts w:ascii="Times New Roman" w:hAnsi="Times New Roman" w:cs="Times New Roman"/>
          <w:sz w:val="28"/>
          <w:szCs w:val="28"/>
        </w:rPr>
        <w:t xml:space="preserve"> з</w:t>
      </w:r>
      <w:r w:rsidR="00886519" w:rsidRPr="001F3CA9">
        <w:rPr>
          <w:rFonts w:ascii="Times New Roman" w:hAnsi="Times New Roman" w:cs="Times New Roman"/>
          <w:sz w:val="28"/>
          <w:szCs w:val="28"/>
        </w:rPr>
        <w:t xml:space="preserve">а відсутності підстав для залишення позовної заяви без руху, повернення позовної заяви чи відмови у відкритті провадження суд відкриває провадження у справі протягом п’яти днів з дня надходження позовної заяви або заяви про усунення недоліків, поданої в порядку, передбаченому </w:t>
      </w:r>
      <w:hyperlink r:id="rId9" w:anchor="n7423" w:history="1">
        <w:r w:rsidR="00886519" w:rsidRPr="007632F8">
          <w:rPr>
            <w:rStyle w:val="a9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статтею 185</w:t>
        </w:r>
      </w:hyperlink>
      <w:r w:rsidR="00886519" w:rsidRPr="001F3CA9">
        <w:rPr>
          <w:rFonts w:ascii="Times New Roman" w:hAnsi="Times New Roman" w:cs="Times New Roman"/>
          <w:sz w:val="28"/>
          <w:szCs w:val="28"/>
        </w:rPr>
        <w:t xml:space="preserve"> цього Кодексу.</w:t>
      </w:r>
      <w:bookmarkStart w:id="1" w:name="n7455"/>
      <w:bookmarkEnd w:id="1"/>
      <w:r w:rsidR="00886519">
        <w:rPr>
          <w:rFonts w:ascii="Times New Roman" w:hAnsi="Times New Roman" w:cs="Times New Roman"/>
          <w:sz w:val="28"/>
          <w:szCs w:val="28"/>
        </w:rPr>
        <w:tab/>
      </w:r>
      <w:r w:rsidR="00886519">
        <w:rPr>
          <w:rFonts w:ascii="Times New Roman" w:hAnsi="Times New Roman" w:cs="Times New Roman"/>
          <w:sz w:val="28"/>
          <w:szCs w:val="28"/>
        </w:rPr>
        <w:tab/>
      </w:r>
      <w:r w:rsidR="00886519">
        <w:rPr>
          <w:rFonts w:ascii="Times New Roman" w:hAnsi="Times New Roman" w:cs="Times New Roman"/>
          <w:sz w:val="28"/>
          <w:szCs w:val="28"/>
        </w:rPr>
        <w:tab/>
      </w:r>
      <w:r w:rsidR="00886519">
        <w:rPr>
          <w:rFonts w:ascii="Times New Roman" w:hAnsi="Times New Roman" w:cs="Times New Roman"/>
          <w:sz w:val="28"/>
          <w:szCs w:val="28"/>
        </w:rPr>
        <w:tab/>
      </w:r>
      <w:r w:rsidR="00886519">
        <w:rPr>
          <w:rFonts w:ascii="Times New Roman" w:hAnsi="Times New Roman" w:cs="Times New Roman"/>
          <w:sz w:val="28"/>
          <w:szCs w:val="28"/>
        </w:rPr>
        <w:tab/>
      </w:r>
    </w:p>
    <w:p w:rsidR="00886519" w:rsidRPr="001F3CA9" w:rsidRDefault="00415A2F" w:rsidP="0088651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6519" w:rsidRPr="001F3CA9">
        <w:rPr>
          <w:rFonts w:ascii="Times New Roman" w:hAnsi="Times New Roman" w:cs="Times New Roman"/>
          <w:sz w:val="28"/>
          <w:szCs w:val="28"/>
        </w:rPr>
        <w:t xml:space="preserve">Якщо відповідачем вказана фізична особа, яка не має статусу підприємця, суд відкриває провадження не пізніше наступного дня з дня отримання судом у порядку, передбаченому частиною восьмою цієї статті, інформації про зареєстроване у встановленому законом порядку місце проживання (перебування) фізичної особи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86519" w:rsidRPr="001F3CA9">
        <w:rPr>
          <w:rFonts w:ascii="Times New Roman" w:hAnsi="Times New Roman" w:cs="Times New Roman"/>
          <w:sz w:val="28"/>
          <w:szCs w:val="28"/>
        </w:rPr>
        <w:t xml:space="preserve"> відповідача.</w:t>
      </w:r>
    </w:p>
    <w:p w:rsidR="00886519" w:rsidRPr="00886519" w:rsidRDefault="00886519" w:rsidP="0088651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86519">
        <w:rPr>
          <w:rFonts w:ascii="Times New Roman" w:hAnsi="Times New Roman"/>
          <w:color w:val="000000"/>
          <w:sz w:val="28"/>
          <w:szCs w:val="28"/>
          <w:lang w:val="uk-UA"/>
        </w:rPr>
        <w:t>Статтею 210 ЦПК України передбачено, що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</w:t>
      </w:r>
    </w:p>
    <w:p w:rsidR="00415A2F" w:rsidRDefault="00886519" w:rsidP="007632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F5599">
        <w:rPr>
          <w:rFonts w:ascii="Times New Roman" w:hAnsi="Times New Roman"/>
          <w:color w:val="000000"/>
          <w:sz w:val="28"/>
          <w:szCs w:val="28"/>
        </w:rPr>
        <w:t xml:space="preserve">Суд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розглядає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справу по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суті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протягом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тридцяти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днів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дня початку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розгляду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справи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2F5599">
        <w:rPr>
          <w:rFonts w:ascii="Times New Roman" w:hAnsi="Times New Roman"/>
          <w:color w:val="000000"/>
          <w:sz w:val="28"/>
          <w:szCs w:val="28"/>
        </w:rPr>
        <w:t>суті</w:t>
      </w:r>
      <w:proofErr w:type="spellEnd"/>
      <w:r w:rsidRPr="002F559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1F3CA9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3CA9">
        <w:rPr>
          <w:rFonts w:ascii="Times New Roman" w:hAnsi="Times New Roman"/>
          <w:sz w:val="28"/>
          <w:szCs w:val="28"/>
        </w:rPr>
        <w:t>статті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2 Закону </w:t>
      </w:r>
      <w:proofErr w:type="spellStart"/>
      <w:r w:rsidRPr="001F3C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«Про доступ до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1F3CA9">
        <w:rPr>
          <w:rFonts w:ascii="Times New Roman" w:hAnsi="Times New Roman"/>
          <w:sz w:val="28"/>
          <w:szCs w:val="28"/>
        </w:rPr>
        <w:t>кожен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має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право  на доступ до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у порядку, </w:t>
      </w:r>
      <w:proofErr w:type="spellStart"/>
      <w:r w:rsidRPr="001F3CA9">
        <w:rPr>
          <w:rFonts w:ascii="Times New Roman" w:hAnsi="Times New Roman"/>
          <w:sz w:val="28"/>
          <w:szCs w:val="28"/>
        </w:rPr>
        <w:t>визначеному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цим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Законом. </w:t>
      </w:r>
      <w:bookmarkStart w:id="2" w:name="o12"/>
      <w:bookmarkEnd w:id="2"/>
      <w:proofErr w:type="spellStart"/>
      <w:r w:rsidRPr="001F3CA9">
        <w:rPr>
          <w:rFonts w:ascii="Times New Roman" w:hAnsi="Times New Roman"/>
          <w:sz w:val="28"/>
          <w:szCs w:val="28"/>
        </w:rPr>
        <w:t>Усі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відкритими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F3CA9">
        <w:rPr>
          <w:rFonts w:ascii="Times New Roman" w:hAnsi="Times New Roman"/>
          <w:sz w:val="28"/>
          <w:szCs w:val="28"/>
        </w:rPr>
        <w:t>підлягають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в  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електронній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формі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1F3CA9">
        <w:rPr>
          <w:rFonts w:ascii="Times New Roman" w:hAnsi="Times New Roman"/>
          <w:sz w:val="28"/>
          <w:szCs w:val="28"/>
        </w:rPr>
        <w:t>пізніше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Pr="001F3CA9">
        <w:rPr>
          <w:rFonts w:ascii="Times New Roman" w:hAnsi="Times New Roman"/>
          <w:sz w:val="28"/>
          <w:szCs w:val="28"/>
        </w:rPr>
        <w:t>після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їх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підписання</w:t>
      </w:r>
      <w:proofErr w:type="spellEnd"/>
      <w:r w:rsidRPr="001F3C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47450" w:rsidRDefault="00886519" w:rsidP="007632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F3CA9">
        <w:rPr>
          <w:rFonts w:ascii="Times New Roman" w:hAnsi="Times New Roman"/>
          <w:sz w:val="28"/>
          <w:szCs w:val="28"/>
        </w:rPr>
        <w:t>Згідно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з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Порядком </w:t>
      </w:r>
      <w:proofErr w:type="spellStart"/>
      <w:r w:rsidRPr="001F3CA9">
        <w:rPr>
          <w:rFonts w:ascii="Times New Roman" w:hAnsi="Times New Roman"/>
          <w:sz w:val="28"/>
          <w:szCs w:val="28"/>
        </w:rPr>
        <w:t>ведення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Єдиного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 w:rsidRPr="001F3CA9">
        <w:rPr>
          <w:rFonts w:ascii="Times New Roman" w:hAnsi="Times New Roman"/>
          <w:sz w:val="28"/>
          <w:szCs w:val="28"/>
        </w:rPr>
        <w:t>реєстру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3CA9">
        <w:rPr>
          <w:rFonts w:ascii="Times New Roman" w:hAnsi="Times New Roman"/>
          <w:sz w:val="28"/>
          <w:szCs w:val="28"/>
        </w:rPr>
        <w:t>затвердженим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2</w:t>
      </w:r>
      <w:r w:rsidR="00415A2F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="00415A2F">
        <w:rPr>
          <w:rFonts w:ascii="Times New Roman" w:hAnsi="Times New Roman"/>
          <w:sz w:val="28"/>
          <w:szCs w:val="28"/>
        </w:rPr>
        <w:t>травня</w:t>
      </w:r>
      <w:proofErr w:type="spellEnd"/>
      <w:r w:rsidR="00415A2F">
        <w:rPr>
          <w:rFonts w:ascii="Times New Roman" w:hAnsi="Times New Roman"/>
          <w:sz w:val="28"/>
          <w:szCs w:val="28"/>
        </w:rPr>
        <w:t xml:space="preserve"> 2006 року № 740 (</w:t>
      </w:r>
      <w:proofErr w:type="spellStart"/>
      <w:r w:rsidR="00415A2F">
        <w:rPr>
          <w:rFonts w:ascii="Times New Roman" w:hAnsi="Times New Roman"/>
          <w:sz w:val="28"/>
          <w:szCs w:val="28"/>
        </w:rPr>
        <w:t>чинни</w:t>
      </w:r>
      <w:proofErr w:type="spellEnd"/>
      <w:r w:rsidR="00415A2F">
        <w:rPr>
          <w:rFonts w:ascii="Times New Roman" w:hAnsi="Times New Roman"/>
          <w:sz w:val="28"/>
          <w:szCs w:val="28"/>
          <w:lang w:val="uk-UA"/>
        </w:rPr>
        <w:t>м</w:t>
      </w:r>
      <w:r w:rsidRPr="001F3CA9">
        <w:rPr>
          <w:rFonts w:ascii="Times New Roman" w:hAnsi="Times New Roman"/>
          <w:sz w:val="28"/>
          <w:szCs w:val="28"/>
        </w:rPr>
        <w:t xml:space="preserve"> до 1 </w:t>
      </w:r>
      <w:proofErr w:type="spellStart"/>
      <w:r w:rsidRPr="001F3CA9">
        <w:rPr>
          <w:rFonts w:ascii="Times New Roman" w:hAnsi="Times New Roman"/>
          <w:sz w:val="28"/>
          <w:szCs w:val="28"/>
        </w:rPr>
        <w:t>жовтня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2018 року), </w:t>
      </w:r>
      <w:proofErr w:type="spellStart"/>
      <w:r w:rsidRPr="001F3CA9">
        <w:rPr>
          <w:rFonts w:ascii="Times New Roman" w:hAnsi="Times New Roman"/>
          <w:sz w:val="28"/>
          <w:szCs w:val="28"/>
        </w:rPr>
        <w:t>надсилання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до  </w:t>
      </w:r>
      <w:proofErr w:type="spellStart"/>
      <w:r w:rsidRPr="001F3CA9">
        <w:rPr>
          <w:rFonts w:ascii="Times New Roman" w:hAnsi="Times New Roman"/>
          <w:sz w:val="28"/>
          <w:szCs w:val="28"/>
        </w:rPr>
        <w:t>Реєстру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копій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суддя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або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відповідальна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особа </w:t>
      </w:r>
      <w:proofErr w:type="spellStart"/>
      <w:r w:rsidRPr="001F3CA9">
        <w:rPr>
          <w:rFonts w:ascii="Times New Roman" w:hAnsi="Times New Roman"/>
          <w:sz w:val="28"/>
          <w:szCs w:val="28"/>
        </w:rPr>
        <w:t>апарату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суду, </w:t>
      </w:r>
      <w:proofErr w:type="spellStart"/>
      <w:r w:rsidRPr="001F3CA9">
        <w:rPr>
          <w:rFonts w:ascii="Times New Roman" w:hAnsi="Times New Roman"/>
          <w:sz w:val="28"/>
          <w:szCs w:val="28"/>
        </w:rPr>
        <w:t>визначена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1F3CA9">
        <w:rPr>
          <w:rFonts w:ascii="Times New Roman" w:hAnsi="Times New Roman"/>
          <w:sz w:val="28"/>
          <w:szCs w:val="28"/>
        </w:rPr>
        <w:t>голови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суду; суди  </w:t>
      </w:r>
      <w:proofErr w:type="spellStart"/>
      <w:r w:rsidRPr="001F3CA9">
        <w:rPr>
          <w:rFonts w:ascii="Times New Roman" w:hAnsi="Times New Roman"/>
          <w:sz w:val="28"/>
          <w:szCs w:val="28"/>
        </w:rPr>
        <w:t>надсилають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адміністраторові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Реєстру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 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вс</w:t>
      </w:r>
      <w:proofErr w:type="gramEnd"/>
      <w:r w:rsidRPr="001F3CA9">
        <w:rPr>
          <w:rFonts w:ascii="Times New Roman" w:hAnsi="Times New Roman"/>
          <w:sz w:val="28"/>
          <w:szCs w:val="28"/>
        </w:rPr>
        <w:t>іх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виключно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в 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електронній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формі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із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застосуванням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автоматизованої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  </w:t>
      </w:r>
      <w:proofErr w:type="spellStart"/>
      <w:r w:rsidRPr="001F3CA9">
        <w:rPr>
          <w:rFonts w:ascii="Times New Roman" w:hAnsi="Times New Roman"/>
          <w:sz w:val="28"/>
          <w:szCs w:val="28"/>
        </w:rPr>
        <w:t>системи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  </w:t>
      </w:r>
      <w:proofErr w:type="spellStart"/>
      <w:r w:rsidRPr="001F3CA9">
        <w:rPr>
          <w:rFonts w:ascii="Times New Roman" w:hAnsi="Times New Roman"/>
          <w:sz w:val="28"/>
          <w:szCs w:val="28"/>
        </w:rPr>
        <w:t>документообігу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суду  </w:t>
      </w:r>
      <w:proofErr w:type="spellStart"/>
      <w:r w:rsidRPr="001F3CA9">
        <w:rPr>
          <w:rFonts w:ascii="Times New Roman" w:hAnsi="Times New Roman"/>
          <w:sz w:val="28"/>
          <w:szCs w:val="28"/>
        </w:rPr>
        <w:t>з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цифрового  </w:t>
      </w:r>
      <w:proofErr w:type="spellStart"/>
      <w:r w:rsidRPr="001F3CA9">
        <w:rPr>
          <w:rFonts w:ascii="Times New Roman" w:hAnsi="Times New Roman"/>
          <w:sz w:val="28"/>
          <w:szCs w:val="28"/>
        </w:rPr>
        <w:t>підпису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3CA9">
        <w:rPr>
          <w:rFonts w:ascii="Times New Roman" w:hAnsi="Times New Roman"/>
          <w:sz w:val="28"/>
          <w:szCs w:val="28"/>
        </w:rPr>
        <w:t>що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передує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видачі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судового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рішення</w:t>
      </w:r>
      <w:bookmarkStart w:id="3" w:name="o51"/>
      <w:bookmarkEnd w:id="3"/>
      <w:proofErr w:type="spellEnd"/>
      <w:r w:rsidRPr="001F3CA9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1F3CA9">
        <w:rPr>
          <w:rFonts w:ascii="Times New Roman" w:hAnsi="Times New Roman"/>
          <w:sz w:val="28"/>
          <w:szCs w:val="28"/>
        </w:rPr>
        <w:t>електронні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1F3CA9">
        <w:rPr>
          <w:rFonts w:ascii="Times New Roman" w:hAnsi="Times New Roman"/>
          <w:sz w:val="28"/>
          <w:szCs w:val="28"/>
        </w:rPr>
        <w:t>копії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судових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3CA9">
        <w:rPr>
          <w:rFonts w:ascii="Times New Roman" w:hAnsi="Times New Roman"/>
          <w:sz w:val="28"/>
          <w:szCs w:val="28"/>
        </w:rPr>
        <w:t>р</w:t>
      </w:r>
      <w:proofErr w:type="gramEnd"/>
      <w:r w:rsidRPr="001F3CA9">
        <w:rPr>
          <w:rFonts w:ascii="Times New Roman" w:hAnsi="Times New Roman"/>
          <w:sz w:val="28"/>
          <w:szCs w:val="28"/>
        </w:rPr>
        <w:t>ішень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надсилаються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суддею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або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відповідальною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особою </w:t>
      </w:r>
      <w:proofErr w:type="spellStart"/>
      <w:r w:rsidRPr="001F3CA9">
        <w:rPr>
          <w:rFonts w:ascii="Times New Roman" w:hAnsi="Times New Roman"/>
          <w:sz w:val="28"/>
          <w:szCs w:val="28"/>
        </w:rPr>
        <w:t>апарату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суду не </w:t>
      </w:r>
      <w:proofErr w:type="spellStart"/>
      <w:r w:rsidRPr="001F3CA9">
        <w:rPr>
          <w:rFonts w:ascii="Times New Roman" w:hAnsi="Times New Roman"/>
          <w:sz w:val="28"/>
          <w:szCs w:val="28"/>
        </w:rPr>
        <w:t>пізніше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 w:rsidRPr="001F3CA9">
        <w:rPr>
          <w:rFonts w:ascii="Times New Roman" w:hAnsi="Times New Roman"/>
          <w:sz w:val="28"/>
          <w:szCs w:val="28"/>
        </w:rPr>
        <w:t>після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ухвалення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судового </w:t>
      </w:r>
      <w:proofErr w:type="spellStart"/>
      <w:r w:rsidRPr="001F3CA9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або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його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3CA9">
        <w:rPr>
          <w:rFonts w:ascii="Times New Roman" w:hAnsi="Times New Roman"/>
          <w:sz w:val="28"/>
          <w:szCs w:val="28"/>
        </w:rPr>
        <w:t>повного</w:t>
      </w:r>
      <w:proofErr w:type="spellEnd"/>
      <w:r w:rsidRPr="001F3CA9">
        <w:rPr>
          <w:rFonts w:ascii="Times New Roman" w:hAnsi="Times New Roman"/>
          <w:sz w:val="28"/>
          <w:szCs w:val="28"/>
        </w:rPr>
        <w:t xml:space="preserve"> тексту.</w:t>
      </w:r>
      <w:r>
        <w:rPr>
          <w:rFonts w:ascii="Times New Roman" w:hAnsi="Times New Roman"/>
          <w:sz w:val="28"/>
          <w:szCs w:val="28"/>
        </w:rPr>
        <w:tab/>
      </w:r>
    </w:p>
    <w:p w:rsidR="00886519" w:rsidRPr="00247450" w:rsidRDefault="00247450" w:rsidP="007632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45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підпункту «а» пункту 1,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провадження, зокрема з підстав незаконної відмови в доступі до правосуддя (у тому числі незаконної відмови в розгляді по суті позовної заяви, апеляційної, касаційної скарги тощо), що унеможливило реалізацію учасниками судового процесу наданих їм процесуальних прав та виконання процесуальних обов’язків; безпідставного затягування або невжиття суддею </w:t>
      </w:r>
      <w:r w:rsidRPr="0024745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заходів щодо розгляду заяви, скарги чи справи протягом строку, встановленого законом, зволікання з виготовленням вмотивованого судового рішення, несвоєчасного надання копії судового рішення для її внесення до Єдиного державного реєстру судових рішень.</w:t>
      </w:r>
    </w:p>
    <w:p w:rsidR="007632F8" w:rsidRDefault="00EE3DB6" w:rsidP="00886519">
      <w:pPr>
        <w:pStyle w:val="HTML"/>
        <w:jc w:val="both"/>
        <w:rPr>
          <w:rStyle w:val="rvts20"/>
          <w:rFonts w:ascii="Times New Roman" w:hAnsi="Times New Roman"/>
          <w:sz w:val="28"/>
          <w:szCs w:val="28"/>
        </w:rPr>
      </w:pPr>
      <w:r w:rsidRPr="00675B2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 xml:space="preserve">Таким чином, наведені у скарзі відомості та встановлені під час попередньої перевірки обставини можуть свідчити про наявність у діях судді </w:t>
      </w:r>
      <w:proofErr w:type="spellStart"/>
      <w:r w:rsidR="007632F8">
        <w:rPr>
          <w:rStyle w:val="rvts20"/>
          <w:rFonts w:ascii="Times New Roman" w:hAnsi="Times New Roman"/>
          <w:sz w:val="28"/>
          <w:szCs w:val="28"/>
        </w:rPr>
        <w:t>Яковлева</w:t>
      </w:r>
      <w:proofErr w:type="spellEnd"/>
      <w:r w:rsidR="007632F8">
        <w:rPr>
          <w:rStyle w:val="rvts20"/>
          <w:rFonts w:ascii="Times New Roman" w:hAnsi="Times New Roman"/>
          <w:sz w:val="28"/>
          <w:szCs w:val="28"/>
        </w:rPr>
        <w:t xml:space="preserve"> Д.О.</w:t>
      </w:r>
      <w:r w:rsidRPr="000E2505">
        <w:rPr>
          <w:rStyle w:val="rvts20"/>
          <w:rFonts w:ascii="Times New Roman" w:hAnsi="Times New Roman"/>
          <w:sz w:val="28"/>
          <w:szCs w:val="28"/>
        </w:rPr>
        <w:t xml:space="preserve"> </w:t>
      </w:r>
      <w:r w:rsidR="00247450">
        <w:rPr>
          <w:rStyle w:val="rvts20"/>
          <w:rFonts w:ascii="Times New Roman" w:hAnsi="Times New Roman"/>
          <w:sz w:val="28"/>
          <w:szCs w:val="28"/>
        </w:rPr>
        <w:t>ознак дисциплінарних проступків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>, передбачен</w:t>
      </w:r>
      <w:r w:rsidR="00247450">
        <w:rPr>
          <w:rStyle w:val="rvts20"/>
          <w:rFonts w:ascii="Times New Roman" w:hAnsi="Times New Roman"/>
          <w:sz w:val="28"/>
          <w:szCs w:val="28"/>
        </w:rPr>
        <w:t>их</w:t>
      </w:r>
      <w:r w:rsidR="00247450" w:rsidRPr="00247450">
        <w:rPr>
          <w:rFonts w:ascii="Times New Roman" w:hAnsi="Times New Roman" w:cs="Times New Roman"/>
          <w:sz w:val="28"/>
          <w:szCs w:val="28"/>
        </w:rPr>
        <w:t xml:space="preserve"> </w:t>
      </w:r>
      <w:r w:rsidR="00247450">
        <w:rPr>
          <w:rFonts w:ascii="Times New Roman" w:hAnsi="Times New Roman" w:cs="Times New Roman"/>
          <w:sz w:val="28"/>
          <w:szCs w:val="28"/>
        </w:rPr>
        <w:t>підпунктом</w:t>
      </w:r>
      <w:r w:rsidR="00247450" w:rsidRPr="00247450">
        <w:rPr>
          <w:rFonts w:ascii="Times New Roman" w:hAnsi="Times New Roman" w:cs="Times New Roman"/>
          <w:sz w:val="28"/>
          <w:szCs w:val="28"/>
        </w:rPr>
        <w:t xml:space="preserve"> «а» пункту 1,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 xml:space="preserve"> пунктом 2 частини першої статті 106 Закону України «Про судоустрій і статус суддів».</w:t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ab/>
      </w:r>
      <w:r w:rsidR="00D31487" w:rsidRPr="000E2505">
        <w:rPr>
          <w:rStyle w:val="rvts20"/>
          <w:rFonts w:ascii="Times New Roman" w:hAnsi="Times New Roman"/>
          <w:sz w:val="28"/>
          <w:szCs w:val="28"/>
        </w:rPr>
        <w:tab/>
      </w:r>
    </w:p>
    <w:p w:rsidR="00886519" w:rsidRDefault="00415A2F" w:rsidP="0088651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Style w:val="rvts20"/>
          <w:rFonts w:ascii="Times New Roman" w:hAnsi="Times New Roman"/>
          <w:sz w:val="28"/>
          <w:szCs w:val="28"/>
        </w:rPr>
        <w:t xml:space="preserve">           </w:t>
      </w:r>
      <w:r w:rsidR="00EE66D3" w:rsidRPr="000E2505">
        <w:rPr>
          <w:rFonts w:ascii="Times New Roman" w:hAnsi="Times New Roman"/>
          <w:sz w:val="28"/>
          <w:szCs w:val="28"/>
        </w:rPr>
        <w:t>При цьому 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</w:t>
      </w:r>
      <w:r>
        <w:rPr>
          <w:rFonts w:ascii="Times New Roman" w:hAnsi="Times New Roman"/>
          <w:sz w:val="28"/>
          <w:szCs w:val="28"/>
        </w:rPr>
        <w:t>нарної справи стосовно вказаного</w:t>
      </w:r>
      <w:r w:rsidR="00EE66D3" w:rsidRPr="000E2505">
        <w:rPr>
          <w:rFonts w:ascii="Times New Roman" w:hAnsi="Times New Roman"/>
          <w:sz w:val="28"/>
          <w:szCs w:val="28"/>
        </w:rPr>
        <w:t xml:space="preserve"> судді.</w:t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  <w:r w:rsidR="00D31487" w:rsidRPr="000E2505">
        <w:rPr>
          <w:rFonts w:ascii="Times New Roman" w:hAnsi="Times New Roman"/>
          <w:sz w:val="28"/>
          <w:szCs w:val="28"/>
        </w:rPr>
        <w:tab/>
      </w:r>
    </w:p>
    <w:p w:rsidR="007632F8" w:rsidRDefault="00415A2F" w:rsidP="00886519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E66D3" w:rsidRPr="000E2505">
        <w:rPr>
          <w:rFonts w:ascii="Times New Roman" w:hAnsi="Times New Roman"/>
          <w:sz w:val="28"/>
          <w:szCs w:val="28"/>
        </w:rPr>
        <w:t>З огляду на викладене Третя Дисциплінарна палата Вищої ради правосуддя вважає, що стосовно судді</w:t>
      </w:r>
      <w:r w:rsidR="00EE3DB6" w:rsidRPr="000E2505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="007632F8">
        <w:rPr>
          <w:rStyle w:val="rvts0"/>
          <w:rFonts w:ascii="Times New Roman" w:hAnsi="Times New Roman"/>
          <w:sz w:val="28"/>
          <w:szCs w:val="28"/>
        </w:rPr>
        <w:t>Бабушкінського</w:t>
      </w:r>
      <w:proofErr w:type="spellEnd"/>
      <w:r w:rsidR="007632F8">
        <w:rPr>
          <w:rStyle w:val="rvts0"/>
          <w:rFonts w:ascii="Times New Roman" w:hAnsi="Times New Roman"/>
          <w:sz w:val="28"/>
          <w:szCs w:val="28"/>
        </w:rPr>
        <w:t xml:space="preserve"> районного суду міста Дніпропетровська </w:t>
      </w:r>
      <w:proofErr w:type="spellStart"/>
      <w:r w:rsidR="007632F8">
        <w:rPr>
          <w:rStyle w:val="rvts0"/>
          <w:rFonts w:ascii="Times New Roman" w:hAnsi="Times New Roman"/>
          <w:sz w:val="28"/>
          <w:szCs w:val="28"/>
        </w:rPr>
        <w:t>Яковлева</w:t>
      </w:r>
      <w:proofErr w:type="spellEnd"/>
      <w:r w:rsidR="007632F8">
        <w:rPr>
          <w:rStyle w:val="rvts0"/>
          <w:rFonts w:ascii="Times New Roman" w:hAnsi="Times New Roman"/>
          <w:sz w:val="28"/>
          <w:szCs w:val="28"/>
        </w:rPr>
        <w:t xml:space="preserve"> Д.О. </w:t>
      </w:r>
      <w:r w:rsidR="00EE66D3" w:rsidRPr="000E2505">
        <w:rPr>
          <w:rFonts w:ascii="Times New Roman" w:hAnsi="Times New Roman"/>
          <w:sz w:val="28"/>
          <w:szCs w:val="28"/>
        </w:rPr>
        <w:t>слід відкрити дисциплінарну спр</w:t>
      </w:r>
      <w:r w:rsidR="00EE3DB6" w:rsidRPr="000E2505">
        <w:rPr>
          <w:rFonts w:ascii="Times New Roman" w:hAnsi="Times New Roman"/>
          <w:sz w:val="28"/>
          <w:szCs w:val="28"/>
        </w:rPr>
        <w:t>аву у зв’язку з наявністю в його</w:t>
      </w:r>
      <w:r w:rsidR="00247450">
        <w:rPr>
          <w:rFonts w:ascii="Times New Roman" w:hAnsi="Times New Roman"/>
          <w:sz w:val="28"/>
          <w:szCs w:val="28"/>
        </w:rPr>
        <w:t xml:space="preserve"> діях ознак дисциплінарних проступків</w:t>
      </w:r>
      <w:r w:rsidR="00437020" w:rsidRPr="000E2505">
        <w:rPr>
          <w:rFonts w:ascii="Times New Roman" w:hAnsi="Times New Roman"/>
          <w:sz w:val="28"/>
          <w:szCs w:val="28"/>
        </w:rPr>
        <w:t>,</w:t>
      </w:r>
      <w:r w:rsidR="002D5120" w:rsidRPr="000E2505">
        <w:rPr>
          <w:sz w:val="28"/>
          <w:szCs w:val="28"/>
        </w:rPr>
        <w:t xml:space="preserve"> </w:t>
      </w:r>
      <w:r w:rsidR="00247450">
        <w:rPr>
          <w:rFonts w:ascii="Times New Roman" w:hAnsi="Times New Roman"/>
          <w:sz w:val="28"/>
          <w:szCs w:val="28"/>
        </w:rPr>
        <w:t>передбачених</w:t>
      </w:r>
      <w:r w:rsidR="00247450" w:rsidRPr="00247450">
        <w:rPr>
          <w:rFonts w:ascii="Times New Roman" w:hAnsi="Times New Roman" w:cs="Times New Roman"/>
          <w:sz w:val="28"/>
          <w:szCs w:val="28"/>
        </w:rPr>
        <w:t xml:space="preserve"> </w:t>
      </w:r>
      <w:r w:rsidR="00247450">
        <w:rPr>
          <w:rFonts w:ascii="Times New Roman" w:hAnsi="Times New Roman" w:cs="Times New Roman"/>
          <w:sz w:val="28"/>
          <w:szCs w:val="28"/>
        </w:rPr>
        <w:t>підпунктом</w:t>
      </w:r>
      <w:r w:rsidR="00247450" w:rsidRPr="00247450">
        <w:rPr>
          <w:rFonts w:ascii="Times New Roman" w:hAnsi="Times New Roman" w:cs="Times New Roman"/>
          <w:sz w:val="28"/>
          <w:szCs w:val="28"/>
        </w:rPr>
        <w:t xml:space="preserve"> «а» пункту 1</w:t>
      </w:r>
      <w:r w:rsidR="00247450">
        <w:rPr>
          <w:rFonts w:ascii="Times New Roman" w:hAnsi="Times New Roman" w:cs="Times New Roman"/>
          <w:sz w:val="28"/>
          <w:szCs w:val="28"/>
        </w:rPr>
        <w:t>,</w:t>
      </w:r>
      <w:r w:rsidR="002D5120" w:rsidRPr="000E2505">
        <w:rPr>
          <w:rFonts w:ascii="Times New Roman" w:hAnsi="Times New Roman"/>
          <w:sz w:val="28"/>
          <w:szCs w:val="28"/>
        </w:rPr>
        <w:t xml:space="preserve"> </w:t>
      </w:r>
      <w:r w:rsidR="002D5120" w:rsidRPr="000E2505">
        <w:rPr>
          <w:rFonts w:ascii="Times New Roman" w:hAnsi="Times New Roman"/>
          <w:sz w:val="28"/>
          <w:szCs w:val="28"/>
          <w:lang w:eastAsia="ru-RU"/>
        </w:rPr>
        <w:t xml:space="preserve">пунктом 2 частини першої статті 106 Закону України </w:t>
      </w:r>
      <w:r w:rsidR="00437020" w:rsidRPr="000E2505">
        <w:rPr>
          <w:rFonts w:ascii="Times New Roman" w:hAnsi="Times New Roman"/>
          <w:color w:val="000000"/>
          <w:sz w:val="28"/>
          <w:szCs w:val="28"/>
        </w:rPr>
        <w:t>від 2 червня 2016 року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7020" w:rsidRPr="000E2505">
        <w:rPr>
          <w:rFonts w:ascii="Times New Roman" w:hAnsi="Times New Roman"/>
          <w:sz w:val="28"/>
          <w:szCs w:val="28"/>
        </w:rPr>
        <w:t>№ 1402-VІІІ</w:t>
      </w:r>
      <w:r w:rsidR="00437020" w:rsidRPr="000E25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5120" w:rsidRPr="000E2505">
        <w:rPr>
          <w:rFonts w:ascii="Times New Roman" w:hAnsi="Times New Roman"/>
          <w:sz w:val="28"/>
          <w:szCs w:val="28"/>
          <w:lang w:eastAsia="ru-RU"/>
        </w:rPr>
        <w:t>«Про судоустрій і статус суддів»</w:t>
      </w:r>
      <w:r w:rsidR="002D5120" w:rsidRPr="000E2505">
        <w:rPr>
          <w:rFonts w:ascii="Times New Roman" w:hAnsi="Times New Roman"/>
          <w:sz w:val="28"/>
          <w:szCs w:val="28"/>
        </w:rPr>
        <w:t>.</w:t>
      </w:r>
      <w:r w:rsidR="00F248C7" w:rsidRPr="000E2505">
        <w:rPr>
          <w:rFonts w:ascii="Times New Roman" w:hAnsi="Times New Roman"/>
          <w:sz w:val="28"/>
          <w:szCs w:val="28"/>
        </w:rPr>
        <w:tab/>
      </w:r>
      <w:r w:rsidR="00F248C7" w:rsidRPr="000E2505">
        <w:rPr>
          <w:rFonts w:ascii="Times New Roman" w:hAnsi="Times New Roman"/>
          <w:sz w:val="28"/>
          <w:szCs w:val="28"/>
        </w:rPr>
        <w:tab/>
      </w:r>
    </w:p>
    <w:p w:rsidR="0085024E" w:rsidRPr="00886519" w:rsidRDefault="00415A2F" w:rsidP="00886519">
      <w:pPr>
        <w:pStyle w:val="HTML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969C9" w:rsidRPr="000E2505">
        <w:rPr>
          <w:rFonts w:ascii="Times New Roman" w:hAnsi="Times New Roman"/>
          <w:sz w:val="28"/>
          <w:szCs w:val="28"/>
        </w:rPr>
        <w:t>К</w:t>
      </w:r>
      <w:r w:rsidR="00A969C9" w:rsidRPr="000E2505">
        <w:rPr>
          <w:rStyle w:val="FontStyle16"/>
          <w:rFonts w:eastAsia="Calibri"/>
        </w:rPr>
        <w:t xml:space="preserve">еруючись статтею 46 </w:t>
      </w:r>
      <w:r w:rsidR="00A969C9" w:rsidRPr="000E2505">
        <w:rPr>
          <w:rFonts w:ascii="Times New Roman" w:hAnsi="Times New Roman"/>
          <w:sz w:val="28"/>
          <w:szCs w:val="28"/>
        </w:rPr>
        <w:t>Закону України «Про Вищу раду правосуддя», статтею 106 Закону України «Про судоустрій і статус суддів», Третя Дисциплінарна палата Вищої ради правосуддя</w:t>
      </w:r>
    </w:p>
    <w:p w:rsidR="007632F8" w:rsidRDefault="007632F8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0E250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ухвалила:</w:t>
      </w:r>
    </w:p>
    <w:p w:rsidR="0085024E" w:rsidRPr="000E2505" w:rsidRDefault="0085024E" w:rsidP="002D512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969C9" w:rsidRPr="000E2505" w:rsidRDefault="00A969C9" w:rsidP="002D512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відкрити дисциплінарну справу стосовно судді</w:t>
      </w:r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013">
        <w:rPr>
          <w:rFonts w:ascii="Times New Roman" w:hAnsi="Times New Roman" w:cs="Times New Roman"/>
          <w:sz w:val="28"/>
          <w:szCs w:val="28"/>
          <w:lang w:val="uk-UA"/>
        </w:rPr>
        <w:t>Бабушкінського</w:t>
      </w:r>
      <w:proofErr w:type="spellEnd"/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Дніпропетровська </w:t>
      </w:r>
      <w:proofErr w:type="spellStart"/>
      <w:r w:rsidR="00B27013">
        <w:rPr>
          <w:rFonts w:ascii="Times New Roman" w:hAnsi="Times New Roman" w:cs="Times New Roman"/>
          <w:sz w:val="28"/>
          <w:szCs w:val="28"/>
          <w:lang w:val="uk-UA"/>
        </w:rPr>
        <w:t>Яковлева</w:t>
      </w:r>
      <w:proofErr w:type="spellEnd"/>
      <w:r w:rsidR="00B27013">
        <w:rPr>
          <w:rFonts w:ascii="Times New Roman" w:hAnsi="Times New Roman" w:cs="Times New Roman"/>
          <w:sz w:val="28"/>
          <w:szCs w:val="28"/>
          <w:lang w:val="uk-UA"/>
        </w:rPr>
        <w:t xml:space="preserve"> Дмитра Олександровича</w:t>
      </w:r>
      <w:r w:rsidRPr="000E25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9C9" w:rsidRPr="000E2505" w:rsidRDefault="00A969C9" w:rsidP="002D51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A969C9" w:rsidRPr="000E2505" w:rsidRDefault="00A969C9" w:rsidP="00A969C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69C9" w:rsidRPr="000E2505" w:rsidRDefault="00A969C9" w:rsidP="00A969C9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969C9" w:rsidRPr="000E2505" w:rsidRDefault="00A969C9" w:rsidP="00A969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правосуддя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2D5120" w:rsidRPr="000E25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Pr="000E25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969C9" w:rsidRPr="000E2505" w:rsidRDefault="00A969C9" w:rsidP="00F24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2505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A969C9" w:rsidRPr="000E2505" w:rsidRDefault="00A969C9" w:rsidP="00F248C7">
      <w:pPr>
        <w:pStyle w:val="a3"/>
        <w:tabs>
          <w:tab w:val="left" w:pos="6480"/>
          <w:tab w:val="left" w:pos="6946"/>
          <w:tab w:val="left" w:pos="7020"/>
        </w:tabs>
        <w:spacing w:before="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>палати Вищої ради правосуддя</w:t>
      </w:r>
      <w:r w:rsidRPr="000E2505">
        <w:rPr>
          <w:b/>
          <w:sz w:val="28"/>
          <w:szCs w:val="28"/>
        </w:rPr>
        <w:tab/>
      </w:r>
      <w:r w:rsidR="00D51175" w:rsidRPr="000E2505">
        <w:rPr>
          <w:b/>
          <w:sz w:val="28"/>
          <w:szCs w:val="28"/>
        </w:rPr>
        <w:t xml:space="preserve">     </w:t>
      </w:r>
      <w:r w:rsidRPr="000E2505">
        <w:rPr>
          <w:b/>
          <w:sz w:val="28"/>
          <w:szCs w:val="28"/>
        </w:rPr>
        <w:t xml:space="preserve">П.М. </w:t>
      </w:r>
      <w:proofErr w:type="spellStart"/>
      <w:r w:rsidRPr="000E2505">
        <w:rPr>
          <w:b/>
          <w:sz w:val="28"/>
          <w:szCs w:val="28"/>
        </w:rPr>
        <w:t>Гречківський</w:t>
      </w:r>
      <w:proofErr w:type="spellEnd"/>
    </w:p>
    <w:p w:rsidR="00883BB3" w:rsidRPr="000E2505" w:rsidRDefault="00A969C9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</w:t>
      </w:r>
      <w:r w:rsidR="002D5120" w:rsidRPr="000E2505">
        <w:rPr>
          <w:b/>
          <w:sz w:val="28"/>
          <w:szCs w:val="28"/>
        </w:rPr>
        <w:t xml:space="preserve"> </w:t>
      </w:r>
    </w:p>
    <w:p w:rsidR="00A969C9" w:rsidRPr="000E2505" w:rsidRDefault="00883BB3" w:rsidP="00F248C7">
      <w:pPr>
        <w:pStyle w:val="a3"/>
        <w:tabs>
          <w:tab w:val="left" w:pos="6480"/>
          <w:tab w:val="left" w:pos="7020"/>
        </w:tabs>
        <w:spacing w:before="240" w:beforeAutospacing="0" w:after="24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</w:t>
      </w:r>
      <w:r w:rsidR="002D5120" w:rsidRPr="000E2505">
        <w:rPr>
          <w:b/>
          <w:sz w:val="28"/>
          <w:szCs w:val="28"/>
        </w:rPr>
        <w:t xml:space="preserve"> </w:t>
      </w:r>
      <w:r w:rsidR="00A969C9" w:rsidRPr="000E2505">
        <w:rPr>
          <w:b/>
          <w:sz w:val="28"/>
          <w:szCs w:val="28"/>
        </w:rPr>
        <w:t>Л.Б. Іванова</w:t>
      </w:r>
    </w:p>
    <w:p w:rsidR="00883BB3" w:rsidRPr="000E2505" w:rsidRDefault="00A969C9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</w:p>
    <w:p w:rsidR="00A969C9" w:rsidRPr="000E2505" w:rsidRDefault="00883BB3" w:rsidP="00437020">
      <w:pPr>
        <w:pStyle w:val="a3"/>
        <w:tabs>
          <w:tab w:val="left" w:pos="6480"/>
          <w:tab w:val="left" w:pos="7020"/>
        </w:tabs>
        <w:spacing w:before="240" w:beforeAutospacing="0" w:after="0" w:afterAutospacing="0"/>
        <w:ind w:right="-1"/>
        <w:jc w:val="both"/>
        <w:rPr>
          <w:b/>
          <w:sz w:val="28"/>
          <w:szCs w:val="28"/>
        </w:rPr>
      </w:pPr>
      <w:r w:rsidRPr="000E2505">
        <w:rPr>
          <w:b/>
          <w:sz w:val="28"/>
          <w:szCs w:val="28"/>
        </w:rPr>
        <w:tab/>
        <w:t xml:space="preserve">     </w:t>
      </w:r>
      <w:r w:rsidR="00A969C9" w:rsidRPr="000E2505">
        <w:rPr>
          <w:b/>
          <w:sz w:val="28"/>
          <w:szCs w:val="28"/>
        </w:rPr>
        <w:t>В.В. Матвійчук</w:t>
      </w:r>
    </w:p>
    <w:p w:rsidR="008F7C7A" w:rsidRPr="000E2505" w:rsidRDefault="008F7C7A">
      <w:pPr>
        <w:rPr>
          <w:sz w:val="28"/>
          <w:szCs w:val="28"/>
          <w:lang w:val="uk-UA"/>
        </w:rPr>
      </w:pPr>
    </w:p>
    <w:sectPr w:rsidR="008F7C7A" w:rsidRPr="000E2505" w:rsidSect="00675B27">
      <w:headerReference w:type="default" r:id="rId10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682" w:rsidRDefault="00CF0682" w:rsidP="002E3119">
      <w:pPr>
        <w:spacing w:after="0" w:line="240" w:lineRule="auto"/>
      </w:pPr>
      <w:r>
        <w:separator/>
      </w:r>
    </w:p>
  </w:endnote>
  <w:endnote w:type="continuationSeparator" w:id="0">
    <w:p w:rsidR="00CF0682" w:rsidRDefault="00CF0682" w:rsidP="002E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682" w:rsidRDefault="00CF0682" w:rsidP="002E3119">
      <w:pPr>
        <w:spacing w:after="0" w:line="240" w:lineRule="auto"/>
      </w:pPr>
      <w:r>
        <w:separator/>
      </w:r>
    </w:p>
  </w:footnote>
  <w:footnote w:type="continuationSeparator" w:id="0">
    <w:p w:rsidR="00CF0682" w:rsidRDefault="00CF0682" w:rsidP="002E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2813"/>
      <w:docPartObj>
        <w:docPartGallery w:val="Page Numbers (Top of Page)"/>
        <w:docPartUnique/>
      </w:docPartObj>
    </w:sdtPr>
    <w:sdtContent>
      <w:p w:rsidR="00021B05" w:rsidRDefault="00C85BAD">
        <w:pPr>
          <w:pStyle w:val="a4"/>
          <w:jc w:val="center"/>
        </w:pPr>
        <w:fldSimple w:instr=" PAGE   \* MERGEFORMAT ">
          <w:r w:rsidR="00520C82">
            <w:rPr>
              <w:noProof/>
            </w:rPr>
            <w:t>3</w:t>
          </w:r>
        </w:fldSimple>
      </w:p>
    </w:sdtContent>
  </w:sdt>
  <w:p w:rsidR="00021B05" w:rsidRDefault="00021B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9C9"/>
    <w:rsid w:val="00021B05"/>
    <w:rsid w:val="00051C3D"/>
    <w:rsid w:val="00097E4D"/>
    <w:rsid w:val="000E2505"/>
    <w:rsid w:val="001F7356"/>
    <w:rsid w:val="00212DD9"/>
    <w:rsid w:val="00247450"/>
    <w:rsid w:val="00254D3D"/>
    <w:rsid w:val="00260F38"/>
    <w:rsid w:val="002A42DC"/>
    <w:rsid w:val="002D5120"/>
    <w:rsid w:val="002E3119"/>
    <w:rsid w:val="002F7FCB"/>
    <w:rsid w:val="003132A8"/>
    <w:rsid w:val="003B7229"/>
    <w:rsid w:val="003E6F89"/>
    <w:rsid w:val="003F34F9"/>
    <w:rsid w:val="00415A2F"/>
    <w:rsid w:val="00430547"/>
    <w:rsid w:val="00431134"/>
    <w:rsid w:val="00437020"/>
    <w:rsid w:val="004A2588"/>
    <w:rsid w:val="004C49DE"/>
    <w:rsid w:val="004D5E00"/>
    <w:rsid w:val="00520C82"/>
    <w:rsid w:val="0052488D"/>
    <w:rsid w:val="00527993"/>
    <w:rsid w:val="00547F4D"/>
    <w:rsid w:val="00572110"/>
    <w:rsid w:val="00603EEE"/>
    <w:rsid w:val="006263E7"/>
    <w:rsid w:val="006447E0"/>
    <w:rsid w:val="00675B27"/>
    <w:rsid w:val="006B4417"/>
    <w:rsid w:val="006E3B5A"/>
    <w:rsid w:val="006F326D"/>
    <w:rsid w:val="00716520"/>
    <w:rsid w:val="00744C2E"/>
    <w:rsid w:val="007632F8"/>
    <w:rsid w:val="00795CDA"/>
    <w:rsid w:val="007E2F04"/>
    <w:rsid w:val="00833B4C"/>
    <w:rsid w:val="0085024E"/>
    <w:rsid w:val="008802FC"/>
    <w:rsid w:val="00881E98"/>
    <w:rsid w:val="00883BB3"/>
    <w:rsid w:val="00886519"/>
    <w:rsid w:val="008B4441"/>
    <w:rsid w:val="008E743D"/>
    <w:rsid w:val="008F0116"/>
    <w:rsid w:val="008F7C7A"/>
    <w:rsid w:val="00940602"/>
    <w:rsid w:val="009445CD"/>
    <w:rsid w:val="009D46FE"/>
    <w:rsid w:val="00A10A8B"/>
    <w:rsid w:val="00A61523"/>
    <w:rsid w:val="00A728F5"/>
    <w:rsid w:val="00A73C68"/>
    <w:rsid w:val="00A969C9"/>
    <w:rsid w:val="00AA0F45"/>
    <w:rsid w:val="00B124CF"/>
    <w:rsid w:val="00B21149"/>
    <w:rsid w:val="00B27013"/>
    <w:rsid w:val="00BC306F"/>
    <w:rsid w:val="00BF5A02"/>
    <w:rsid w:val="00BF67B8"/>
    <w:rsid w:val="00C43F51"/>
    <w:rsid w:val="00C440AA"/>
    <w:rsid w:val="00C45E11"/>
    <w:rsid w:val="00C85BAD"/>
    <w:rsid w:val="00C91B86"/>
    <w:rsid w:val="00CE1165"/>
    <w:rsid w:val="00CF0682"/>
    <w:rsid w:val="00D302E1"/>
    <w:rsid w:val="00D31487"/>
    <w:rsid w:val="00D51175"/>
    <w:rsid w:val="00DC6C1C"/>
    <w:rsid w:val="00E35EF1"/>
    <w:rsid w:val="00E43E1E"/>
    <w:rsid w:val="00E62CF0"/>
    <w:rsid w:val="00EC0F0A"/>
    <w:rsid w:val="00EE3DB6"/>
    <w:rsid w:val="00EE66D3"/>
    <w:rsid w:val="00EE7AD3"/>
    <w:rsid w:val="00F248C7"/>
    <w:rsid w:val="00FC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A969C9"/>
    <w:rPr>
      <w:rFonts w:cs="Times New Roman"/>
    </w:rPr>
  </w:style>
  <w:style w:type="character" w:customStyle="1" w:styleId="FontStyle16">
    <w:name w:val="Font Style16"/>
    <w:basedOn w:val="a0"/>
    <w:rsid w:val="00A969C9"/>
    <w:rPr>
      <w:rFonts w:ascii="Times New Roman" w:hAnsi="Times New Roman" w:cs="Times New Roman"/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A969C9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uiPriority w:val="99"/>
    <w:locked/>
    <w:rsid w:val="00A969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969C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E3119"/>
    <w:rPr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2E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E3119"/>
    <w:rPr>
      <w:lang w:val="ru-RU"/>
    </w:rPr>
  </w:style>
  <w:style w:type="paragraph" w:styleId="a8">
    <w:name w:val="No Spacing"/>
    <w:uiPriority w:val="1"/>
    <w:qFormat/>
    <w:rsid w:val="00EE66D3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">
    <w:name w:val="Основной текст (2)_"/>
    <w:basedOn w:val="a0"/>
    <w:link w:val="20"/>
    <w:rsid w:val="00EE66D3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66D3"/>
    <w:pPr>
      <w:widowControl w:val="0"/>
      <w:shd w:val="clear" w:color="auto" w:fill="FFFFFF"/>
      <w:spacing w:before="540" w:after="240" w:line="264" w:lineRule="exact"/>
      <w:jc w:val="right"/>
    </w:pPr>
    <w:rPr>
      <w:rFonts w:eastAsia="Times New Roman" w:cs="Times New Roman"/>
      <w:lang w:val="uk-UA"/>
    </w:rPr>
  </w:style>
  <w:style w:type="character" w:customStyle="1" w:styleId="21">
    <w:name w:val="Основной текст (2) + Полужирный;Курсив"/>
    <w:basedOn w:val="2"/>
    <w:rsid w:val="00EE66D3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Cs w:val="22"/>
      <w:u w:val="none"/>
      <w:lang w:val="uk-UA" w:eastAsia="uk-UA" w:bidi="uk-UA"/>
    </w:rPr>
  </w:style>
  <w:style w:type="character" w:styleId="a9">
    <w:name w:val="Hyperlink"/>
    <w:basedOn w:val="a0"/>
    <w:uiPriority w:val="99"/>
    <w:semiHidden/>
    <w:unhideWhenUsed/>
    <w:rsid w:val="00D31487"/>
    <w:rPr>
      <w:color w:val="0000FF"/>
      <w:u w:val="single"/>
    </w:rPr>
  </w:style>
  <w:style w:type="character" w:customStyle="1" w:styleId="rvts23">
    <w:name w:val="rvts23"/>
    <w:rsid w:val="00D31487"/>
  </w:style>
  <w:style w:type="character" w:customStyle="1" w:styleId="rvts20">
    <w:name w:val="rvts20"/>
    <w:rsid w:val="00D31487"/>
  </w:style>
  <w:style w:type="paragraph" w:customStyle="1" w:styleId="1">
    <w:name w:val="Абзац списка1"/>
    <w:basedOn w:val="a"/>
    <w:semiHidden/>
    <w:rsid w:val="00EE3DB6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8"/>
      <w:lang w:val="uk-UA"/>
    </w:rPr>
  </w:style>
  <w:style w:type="character" w:customStyle="1" w:styleId="FontStyle14">
    <w:name w:val="Font Style14"/>
    <w:basedOn w:val="a0"/>
    <w:rsid w:val="00EE3DB6"/>
    <w:rPr>
      <w:rFonts w:ascii="Times New Roman" w:hAnsi="Times New Roman" w:cs="Times New Roman" w:hint="default"/>
      <w:sz w:val="26"/>
      <w:szCs w:val="26"/>
    </w:rPr>
  </w:style>
  <w:style w:type="character" w:customStyle="1" w:styleId="22">
    <w:name w:val="Основной текст (2) + Курсив"/>
    <w:basedOn w:val="2"/>
    <w:rsid w:val="00EE3DB6"/>
    <w:rPr>
      <w:rFonts w:ascii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Курсив;Малые прописные"/>
    <w:basedOn w:val="2"/>
    <w:rsid w:val="00EE3DB6"/>
    <w:rPr>
      <w:rFonts w:ascii="Times New Roman" w:hAnsi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EE3DB6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lang w:val="uk-UA"/>
    </w:rPr>
  </w:style>
  <w:style w:type="character" w:customStyle="1" w:styleId="7">
    <w:name w:val="Основной текст (7)_"/>
    <w:basedOn w:val="a0"/>
    <w:link w:val="70"/>
    <w:rsid w:val="00EE3DB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EE3DB6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712pt">
    <w:name w:val="Основной текст (7) + 12 pt"/>
    <w:basedOn w:val="7"/>
    <w:rsid w:val="00EE3DB6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E3DB6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1pt">
    <w:name w:val="Основной текст (2) + 1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-1pt">
    <w:name w:val="Основной текст (2) + Интервал -1 pt"/>
    <w:basedOn w:val="2"/>
    <w:rsid w:val="00EE3DB6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rt.gov.ua/fai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18-15/ed20180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622D2-3AE1-4806-92C6-311CD5BD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6252</Words>
  <Characters>3564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Черепанов (VRU-US10PC24 - a.cherepanov)</dc:creator>
  <cp:keywords/>
  <dc:description/>
  <cp:lastModifiedBy>Андрій Черепанов (VRU-US10PC24 - a.cherepanov)</cp:lastModifiedBy>
  <cp:revision>32</cp:revision>
  <cp:lastPrinted>2020-02-13T11:36:00Z</cp:lastPrinted>
  <dcterms:created xsi:type="dcterms:W3CDTF">2019-12-18T09:57:00Z</dcterms:created>
  <dcterms:modified xsi:type="dcterms:W3CDTF">2020-02-13T14:29:00Z</dcterms:modified>
</cp:coreProperties>
</file>