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07E" w:rsidRPr="00D2607E" w:rsidRDefault="00D2607E" w:rsidP="00D2607E">
      <w:pPr>
        <w:spacing w:before="360" w:after="60" w:line="276" w:lineRule="auto"/>
        <w:jc w:val="center"/>
        <w:rPr>
          <w:rFonts w:ascii="AcademyC" w:eastAsia="Calibri" w:hAnsi="AcademyC" w:cs="Times New Roman"/>
          <w:b/>
          <w:color w:val="000000"/>
          <w:sz w:val="22"/>
        </w:rPr>
      </w:pPr>
    </w:p>
    <w:p w:rsidR="00D2607E" w:rsidRPr="00D2607E" w:rsidRDefault="00D2607E" w:rsidP="00D2607E">
      <w:pPr>
        <w:spacing w:before="360" w:after="60" w:line="276" w:lineRule="auto"/>
        <w:jc w:val="center"/>
        <w:rPr>
          <w:rFonts w:ascii="AcademyC" w:eastAsia="Calibri" w:hAnsi="AcademyC" w:cs="Times New Roman"/>
          <w:b/>
          <w:color w:val="000000"/>
          <w:sz w:val="22"/>
        </w:rPr>
      </w:pPr>
      <w:r w:rsidRPr="00D2607E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2607E">
        <w:rPr>
          <w:rFonts w:ascii="AcademyC" w:eastAsia="Calibri" w:hAnsi="AcademyC" w:cs="Times New Roman"/>
          <w:b/>
          <w:color w:val="000000"/>
          <w:sz w:val="22"/>
        </w:rPr>
        <w:t>УКРАЇНА</w:t>
      </w:r>
    </w:p>
    <w:p w:rsidR="00D2607E" w:rsidRPr="00D2607E" w:rsidRDefault="00D2607E" w:rsidP="00D2607E">
      <w:pPr>
        <w:spacing w:after="60" w:line="276" w:lineRule="auto"/>
        <w:jc w:val="center"/>
        <w:rPr>
          <w:rFonts w:ascii="AcademyC" w:eastAsia="Calibri" w:hAnsi="AcademyC" w:cs="Times New Roman"/>
          <w:b/>
          <w:color w:val="000000"/>
          <w:szCs w:val="28"/>
        </w:rPr>
      </w:pPr>
      <w:r w:rsidRPr="00D2607E">
        <w:rPr>
          <w:rFonts w:ascii="AcademyC" w:eastAsia="Calibri" w:hAnsi="AcademyC" w:cs="Times New Roman"/>
          <w:b/>
          <w:color w:val="000000"/>
          <w:szCs w:val="28"/>
        </w:rPr>
        <w:t>ВИЩА  РАДА  ПРАВОСУДДЯ</w:t>
      </w:r>
    </w:p>
    <w:p w:rsidR="00D2607E" w:rsidRPr="00D2607E" w:rsidRDefault="00D2607E" w:rsidP="00D2607E">
      <w:pPr>
        <w:spacing w:after="60" w:line="276" w:lineRule="auto"/>
        <w:jc w:val="center"/>
        <w:rPr>
          <w:rFonts w:ascii="AcademyC" w:eastAsia="Calibri" w:hAnsi="AcademyC" w:cs="Times New Roman"/>
          <w:b/>
          <w:color w:val="000000"/>
          <w:szCs w:val="28"/>
        </w:rPr>
      </w:pPr>
      <w:r w:rsidRPr="00D2607E">
        <w:rPr>
          <w:rFonts w:ascii="AcademyC" w:eastAsia="Calibri" w:hAnsi="AcademyC" w:cs="Times New Roman"/>
          <w:b/>
          <w:color w:val="000000"/>
          <w:szCs w:val="28"/>
        </w:rPr>
        <w:t xml:space="preserve"> ТРЕТЯ ДИСЦИПЛІНАРНА ПАЛАТА</w:t>
      </w:r>
    </w:p>
    <w:p w:rsidR="00D2607E" w:rsidRDefault="00D2607E" w:rsidP="00D2607E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Cs w:val="28"/>
        </w:rPr>
      </w:pPr>
      <w:r w:rsidRPr="00D2607E">
        <w:rPr>
          <w:rFonts w:ascii="AcademyC" w:eastAsia="Calibri" w:hAnsi="AcademyC" w:cs="Times New Roman"/>
          <w:b/>
          <w:szCs w:val="28"/>
        </w:rPr>
        <w:t>УХВАЛА</w:t>
      </w:r>
    </w:p>
    <w:p w:rsidR="00D2607E" w:rsidRPr="00D2607E" w:rsidRDefault="00D2607E" w:rsidP="00D2607E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108"/>
        <w:gridCol w:w="2990"/>
        <w:gridCol w:w="2255"/>
        <w:gridCol w:w="1054"/>
        <w:gridCol w:w="3624"/>
      </w:tblGrid>
      <w:tr w:rsidR="00D2607E" w:rsidRPr="00D2607E" w:rsidTr="006359F8">
        <w:trPr>
          <w:trHeight w:val="188"/>
        </w:trPr>
        <w:tc>
          <w:tcPr>
            <w:tcW w:w="3098" w:type="dxa"/>
            <w:gridSpan w:val="2"/>
          </w:tcPr>
          <w:p w:rsidR="00D2607E" w:rsidRPr="00D2607E" w:rsidRDefault="008731B8" w:rsidP="00D2607E">
            <w:pPr>
              <w:spacing w:after="200" w:line="276" w:lineRule="auto"/>
              <w:ind w:right="-2"/>
              <w:jc w:val="left"/>
              <w:rPr>
                <w:rFonts w:eastAsia="Calibri" w:cs="Times New Roman"/>
                <w:noProof/>
                <w:szCs w:val="28"/>
              </w:rPr>
            </w:pPr>
            <w:r>
              <w:rPr>
                <w:rFonts w:eastAsia="Calibri" w:cs="Times New Roman"/>
                <w:noProof/>
                <w:szCs w:val="28"/>
              </w:rPr>
              <w:t>12 лютого 2020</w:t>
            </w:r>
            <w:r w:rsidR="00D2607E" w:rsidRPr="00D2607E">
              <w:rPr>
                <w:rFonts w:eastAsia="Calibri" w:cs="Times New Roman"/>
                <w:noProof/>
                <w:szCs w:val="28"/>
              </w:rPr>
              <w:t xml:space="preserve"> року</w:t>
            </w:r>
          </w:p>
        </w:tc>
        <w:tc>
          <w:tcPr>
            <w:tcW w:w="3309" w:type="dxa"/>
            <w:gridSpan w:val="2"/>
          </w:tcPr>
          <w:p w:rsidR="00D2607E" w:rsidRPr="00D2607E" w:rsidRDefault="00D2607E" w:rsidP="00D2607E">
            <w:pPr>
              <w:spacing w:after="200" w:line="276" w:lineRule="auto"/>
              <w:ind w:right="-2"/>
              <w:jc w:val="center"/>
              <w:rPr>
                <w:rFonts w:ascii="Book Antiqua" w:eastAsia="Calibri" w:hAnsi="Book Antiqua" w:cs="Times New Roman"/>
                <w:noProof/>
                <w:sz w:val="22"/>
              </w:rPr>
            </w:pPr>
            <w:r w:rsidRPr="00D2607E">
              <w:rPr>
                <w:rFonts w:ascii="Bookman Old Style" w:eastAsia="Calibri" w:hAnsi="Bookman Old Style" w:cs="Times New Roman"/>
                <w:sz w:val="20"/>
                <w:szCs w:val="20"/>
              </w:rPr>
              <w:t xml:space="preserve">      </w:t>
            </w:r>
            <w:r w:rsidRPr="00D2607E">
              <w:rPr>
                <w:rFonts w:ascii="Book Antiqua" w:eastAsia="Calibri" w:hAnsi="Book Antiqua" w:cs="Times New Roman"/>
                <w:sz w:val="22"/>
              </w:rPr>
              <w:t>Київ</w:t>
            </w:r>
          </w:p>
        </w:tc>
        <w:tc>
          <w:tcPr>
            <w:tcW w:w="3624" w:type="dxa"/>
          </w:tcPr>
          <w:p w:rsidR="00D2607E" w:rsidRPr="00D2607E" w:rsidRDefault="00D2607E" w:rsidP="009955AF">
            <w:pPr>
              <w:spacing w:after="200" w:line="276" w:lineRule="auto"/>
              <w:ind w:right="-2"/>
              <w:jc w:val="center"/>
              <w:rPr>
                <w:rFonts w:eastAsia="Calibri" w:cs="Times New Roman"/>
                <w:noProof/>
                <w:szCs w:val="28"/>
              </w:rPr>
            </w:pPr>
            <w:r w:rsidRPr="00D2607E">
              <w:rPr>
                <w:rFonts w:eastAsia="Calibri" w:cs="Times New Roman"/>
                <w:noProof/>
                <w:sz w:val="22"/>
              </w:rPr>
              <w:t xml:space="preserve">   </w:t>
            </w:r>
            <w:r w:rsidR="008731B8">
              <w:rPr>
                <w:rFonts w:eastAsia="Calibri" w:cs="Times New Roman"/>
                <w:noProof/>
                <w:szCs w:val="28"/>
              </w:rPr>
              <w:t xml:space="preserve"> № </w:t>
            </w:r>
            <w:r w:rsidR="009955AF">
              <w:rPr>
                <w:rFonts w:eastAsia="Calibri" w:cs="Times New Roman"/>
                <w:noProof/>
                <w:szCs w:val="28"/>
              </w:rPr>
              <w:t>422</w:t>
            </w:r>
            <w:bookmarkStart w:id="0" w:name="_GoBack"/>
            <w:bookmarkEnd w:id="0"/>
            <w:r w:rsidR="008731B8">
              <w:rPr>
                <w:rFonts w:eastAsia="Calibri" w:cs="Times New Roman"/>
                <w:noProof/>
                <w:szCs w:val="28"/>
              </w:rPr>
              <w:t>/3дп/15-20</w:t>
            </w:r>
          </w:p>
        </w:tc>
      </w:tr>
      <w:tr w:rsidR="00911036" w:rsidRPr="00911036" w:rsidTr="006359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4678" w:type="dxa"/>
          <w:trHeight w:val="1507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607E" w:rsidRDefault="00911036" w:rsidP="00D2607E">
            <w:pPr>
              <w:ind w:right="-1"/>
              <w:rPr>
                <w:rStyle w:val="FontStyle20"/>
                <w:rFonts w:eastAsia="Calibri"/>
                <w:sz w:val="24"/>
                <w:szCs w:val="24"/>
                <w:lang w:eastAsia="uk-UA"/>
              </w:rPr>
            </w:pPr>
            <w:r w:rsidRPr="00911036">
              <w:rPr>
                <w:rFonts w:eastAsia="Times New Roman" w:cs="Calibri"/>
                <w:b/>
                <w:sz w:val="24"/>
                <w:szCs w:val="24"/>
                <w:lang w:eastAsia="ru-RU"/>
              </w:rPr>
              <w:t>Про ві</w:t>
            </w:r>
            <w:r w:rsidR="0009233D">
              <w:rPr>
                <w:rFonts w:eastAsia="Times New Roman" w:cs="Calibri"/>
                <w:b/>
                <w:sz w:val="24"/>
                <w:szCs w:val="24"/>
                <w:lang w:eastAsia="ru-RU"/>
              </w:rPr>
              <w:t>дмову у відкритті дисциплінарних справ</w:t>
            </w:r>
            <w:r w:rsidRPr="00911036">
              <w:rPr>
                <w:rFonts w:eastAsia="Times New Roman" w:cs="Calibri"/>
                <w:b/>
                <w:sz w:val="24"/>
                <w:szCs w:val="24"/>
                <w:lang w:eastAsia="ru-RU"/>
              </w:rPr>
              <w:t xml:space="preserve"> </w:t>
            </w:r>
            <w:r w:rsidR="00F939FF" w:rsidRPr="00911036">
              <w:rPr>
                <w:rFonts w:eastAsia="Calibri" w:cs="Times New Roman"/>
                <w:b/>
                <w:sz w:val="24"/>
                <w:szCs w:val="24"/>
                <w:lang w:eastAsia="ru-RU"/>
              </w:rPr>
              <w:t>за скаргами</w:t>
            </w:r>
            <w:r w:rsidR="00D2607E">
              <w:rPr>
                <w:rFonts w:eastAsia="Calibri" w:cs="Times New Roman"/>
                <w:b/>
                <w:sz w:val="24"/>
                <w:szCs w:val="24"/>
                <w:lang w:eastAsia="ru-RU"/>
              </w:rPr>
              <w:t>:</w:t>
            </w:r>
            <w:r w:rsidR="00CE55A8">
              <w:rPr>
                <w:rFonts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731B8" w:rsidRPr="008731B8">
              <w:rPr>
                <w:rStyle w:val="FontStyle20"/>
                <w:rFonts w:eastAsia="Calibri"/>
                <w:sz w:val="24"/>
                <w:szCs w:val="24"/>
                <w:lang w:eastAsia="uk-UA"/>
              </w:rPr>
              <w:t xml:space="preserve">Денисюка С.Ф. стосовно судді Печерського районного суду міста Києва Писанця В.А.;  Денисюка С.Ф. стосовно судді Печерського районного </w:t>
            </w:r>
            <w:r w:rsidR="008731B8">
              <w:rPr>
                <w:rStyle w:val="FontStyle20"/>
                <w:rFonts w:eastAsia="Calibri"/>
                <w:sz w:val="24"/>
                <w:szCs w:val="24"/>
                <w:lang w:eastAsia="uk-UA"/>
              </w:rPr>
              <w:t>суду міста Києва Підпалого В.В.</w:t>
            </w:r>
            <w:r w:rsidR="002C70C0">
              <w:rPr>
                <w:rStyle w:val="FontStyle20"/>
                <w:rFonts w:eastAsia="Calibri"/>
                <w:sz w:val="24"/>
                <w:szCs w:val="24"/>
                <w:lang w:eastAsia="uk-UA"/>
              </w:rPr>
              <w:t>;</w:t>
            </w:r>
            <w:r w:rsidR="00AE0298">
              <w:rPr>
                <w:rStyle w:val="FontStyle20"/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="006359F8">
              <w:rPr>
                <w:rStyle w:val="FontStyle20"/>
                <w:rFonts w:eastAsia="Calibri"/>
                <w:sz w:val="24"/>
                <w:szCs w:val="24"/>
                <w:lang w:eastAsia="uk-UA"/>
              </w:rPr>
              <w:t xml:space="preserve"> Адвоката </w:t>
            </w:r>
            <w:r w:rsidR="00AE0298">
              <w:rPr>
                <w:rStyle w:val="FontStyle20"/>
                <w:rFonts w:eastAsia="Calibri"/>
                <w:sz w:val="24"/>
                <w:szCs w:val="24"/>
                <w:lang w:eastAsia="uk-UA"/>
              </w:rPr>
              <w:t>Колесникова О.А.</w:t>
            </w:r>
            <w:r w:rsidR="006359F8">
              <w:rPr>
                <w:rStyle w:val="FontStyle20"/>
                <w:rFonts w:eastAsia="Calibri"/>
                <w:sz w:val="24"/>
                <w:szCs w:val="24"/>
                <w:lang w:eastAsia="uk-UA"/>
              </w:rPr>
              <w:t xml:space="preserve"> (діючого</w:t>
            </w:r>
            <w:r w:rsidR="00AE0298">
              <w:rPr>
                <w:rStyle w:val="FontStyle20"/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="00B905A0" w:rsidRPr="00B905A0">
              <w:rPr>
                <w:rStyle w:val="FontStyle20"/>
                <w:rFonts w:eastAsia="Calibri"/>
                <w:sz w:val="24"/>
                <w:szCs w:val="24"/>
                <w:lang w:eastAsia="uk-UA"/>
              </w:rPr>
              <w:t>в інтересах Приватної компанії «Лорлі Інвестмен</w:t>
            </w:r>
            <w:r w:rsidR="008B0BB8">
              <w:rPr>
                <w:rStyle w:val="FontStyle20"/>
                <w:rFonts w:eastAsia="Calibri"/>
                <w:sz w:val="24"/>
                <w:szCs w:val="24"/>
                <w:lang w:eastAsia="uk-UA"/>
              </w:rPr>
              <w:t>т</w:t>
            </w:r>
            <w:r w:rsidR="00B905A0" w:rsidRPr="00B905A0">
              <w:rPr>
                <w:rStyle w:val="FontStyle20"/>
                <w:rFonts w:eastAsia="Calibri"/>
                <w:sz w:val="24"/>
                <w:szCs w:val="24"/>
                <w:lang w:eastAsia="uk-UA"/>
              </w:rPr>
              <w:t>с Лімітед»</w:t>
            </w:r>
            <w:r w:rsidR="006359F8">
              <w:rPr>
                <w:rStyle w:val="FontStyle20"/>
                <w:rFonts w:eastAsia="Calibri"/>
                <w:sz w:val="24"/>
                <w:szCs w:val="24"/>
                <w:lang w:eastAsia="uk-UA"/>
              </w:rPr>
              <w:t xml:space="preserve">) </w:t>
            </w:r>
            <w:r w:rsidR="00AE0298" w:rsidRPr="00AE0298">
              <w:rPr>
                <w:rStyle w:val="FontStyle20"/>
                <w:rFonts w:eastAsia="Calibri"/>
                <w:sz w:val="24"/>
                <w:szCs w:val="24"/>
                <w:lang w:eastAsia="uk-UA"/>
              </w:rPr>
              <w:t xml:space="preserve">стосовно судді Печерського районного суду міста Києва </w:t>
            </w:r>
            <w:r w:rsidR="00AE0298">
              <w:rPr>
                <w:rStyle w:val="FontStyle20"/>
                <w:rFonts w:eastAsia="Calibri"/>
                <w:sz w:val="24"/>
                <w:szCs w:val="24"/>
                <w:lang w:eastAsia="uk-UA"/>
              </w:rPr>
              <w:t>Матійчук Г.О.</w:t>
            </w:r>
          </w:p>
          <w:p w:rsidR="00D2607E" w:rsidRPr="008F658F" w:rsidRDefault="00D2607E" w:rsidP="00D2607E">
            <w:pPr>
              <w:ind w:right="-1"/>
              <w:rPr>
                <w:rFonts w:eastAsia="Calibri" w:cs="Times New Roman"/>
                <w:b/>
                <w:bCs/>
                <w:sz w:val="16"/>
                <w:szCs w:val="16"/>
                <w:lang w:eastAsia="uk-UA"/>
              </w:rPr>
            </w:pPr>
          </w:p>
        </w:tc>
      </w:tr>
    </w:tbl>
    <w:p w:rsidR="00D2607E" w:rsidRDefault="006D0D20" w:rsidP="00B666EF">
      <w:pPr>
        <w:ind w:firstLine="709"/>
        <w:rPr>
          <w:rFonts w:eastAsia="Calibri" w:cs="Times New Roman"/>
          <w:szCs w:val="28"/>
          <w:lang w:eastAsia="ru-RU"/>
        </w:rPr>
      </w:pPr>
      <w:r w:rsidRPr="00D2607E">
        <w:rPr>
          <w:rFonts w:eastAsia="Calibri" w:cs="Times New Roman"/>
          <w:szCs w:val="28"/>
          <w:lang w:eastAsia="ru-RU"/>
        </w:rPr>
        <w:t>Третя Дисциплінарна палата Вищої ради правосуддя у складі</w:t>
      </w:r>
      <w:r w:rsidR="00D2607E" w:rsidRPr="00D2607E">
        <w:rPr>
          <w:rFonts w:eastAsia="Calibri" w:cs="Times New Roman"/>
          <w:szCs w:val="28"/>
          <w:lang w:eastAsia="ru-RU"/>
        </w:rPr>
        <w:t xml:space="preserve"> </w:t>
      </w:r>
      <w:r w:rsidR="00BD7D2E">
        <w:rPr>
          <w:rFonts w:eastAsia="Calibri" w:cs="Times New Roman"/>
          <w:szCs w:val="28"/>
          <w:lang w:eastAsia="ru-RU"/>
        </w:rPr>
        <w:br/>
      </w:r>
      <w:r w:rsidRPr="00AC1A0B">
        <w:rPr>
          <w:rFonts w:eastAsia="Calibri" w:cs="Times New Roman"/>
          <w:szCs w:val="28"/>
          <w:lang w:eastAsia="ru-RU"/>
        </w:rPr>
        <w:t xml:space="preserve">головуючого </w:t>
      </w:r>
      <w:r w:rsidRPr="008731B8">
        <w:rPr>
          <w:rFonts w:eastAsia="Calibri" w:cs="Times New Roman"/>
          <w:szCs w:val="28"/>
          <w:lang w:eastAsia="ru-RU"/>
        </w:rPr>
        <w:t xml:space="preserve">– </w:t>
      </w:r>
      <w:r w:rsidR="008731B8" w:rsidRPr="008731B8">
        <w:rPr>
          <w:rFonts w:eastAsia="Calibri" w:cs="Times New Roman"/>
          <w:bCs/>
          <w:szCs w:val="28"/>
          <w:lang w:eastAsia="ru-RU"/>
        </w:rPr>
        <w:t>Швецової Л.А.</w:t>
      </w:r>
      <w:r w:rsidR="008731B8" w:rsidRPr="008731B8">
        <w:rPr>
          <w:rFonts w:eastAsia="Calibri" w:cs="Times New Roman"/>
          <w:szCs w:val="28"/>
          <w:lang w:eastAsia="ru-RU"/>
        </w:rPr>
        <w:t>,</w:t>
      </w:r>
      <w:r w:rsidR="008731B8" w:rsidRPr="008731B8">
        <w:rPr>
          <w:rFonts w:eastAsia="Calibri" w:cs="Times New Roman"/>
          <w:bCs/>
          <w:szCs w:val="28"/>
          <w:lang w:eastAsia="ru-RU"/>
        </w:rPr>
        <w:t xml:space="preserve"> </w:t>
      </w:r>
      <w:r w:rsidR="008731B8" w:rsidRPr="008731B8">
        <w:rPr>
          <w:rFonts w:eastAsia="Calibri" w:cs="Times New Roman"/>
          <w:szCs w:val="28"/>
          <w:lang w:eastAsia="ru-RU"/>
        </w:rPr>
        <w:t>членів Говорухи В.І., Іванової Л.Б., розглянувши</w:t>
      </w:r>
      <w:r w:rsidRPr="008731B8">
        <w:rPr>
          <w:rFonts w:eastAsia="Calibri" w:cs="Times New Roman"/>
          <w:szCs w:val="28"/>
          <w:lang w:eastAsia="ru-RU"/>
        </w:rPr>
        <w:t xml:space="preserve"> висновки доповідача – члена Третьої Дисциплінарної палати Вищої ради правосуддя </w:t>
      </w:r>
      <w:r w:rsidRPr="008731B8">
        <w:rPr>
          <w:rFonts w:eastAsia="Calibri" w:cs="Times New Roman"/>
          <w:bCs/>
          <w:szCs w:val="28"/>
          <w:lang w:eastAsia="ru-RU"/>
        </w:rPr>
        <w:t xml:space="preserve">Матвійчука </w:t>
      </w:r>
      <w:r w:rsidRPr="00D2607E">
        <w:rPr>
          <w:rFonts w:eastAsia="Calibri" w:cs="Times New Roman"/>
          <w:bCs/>
          <w:szCs w:val="28"/>
          <w:lang w:eastAsia="ru-RU"/>
        </w:rPr>
        <w:t>В.В.</w:t>
      </w:r>
      <w:r w:rsidRPr="00D2607E">
        <w:rPr>
          <w:rFonts w:eastAsia="Calibri" w:cs="Times New Roman"/>
          <w:szCs w:val="28"/>
          <w:lang w:eastAsia="ru-RU"/>
        </w:rPr>
        <w:t xml:space="preserve"> за результатами попередньої перевірки дисциплінарних скарг,</w:t>
      </w:r>
    </w:p>
    <w:p w:rsidR="00D2607E" w:rsidRDefault="006D0D20" w:rsidP="00D2607E">
      <w:pPr>
        <w:ind w:firstLine="709"/>
        <w:jc w:val="center"/>
        <w:rPr>
          <w:rFonts w:eastAsia="Calibri" w:cs="Times New Roman"/>
          <w:b/>
          <w:szCs w:val="28"/>
          <w:lang w:eastAsia="ru-RU"/>
        </w:rPr>
      </w:pPr>
      <w:r w:rsidRPr="00D2607E">
        <w:rPr>
          <w:rFonts w:eastAsia="Calibri" w:cs="Times New Roman"/>
          <w:b/>
          <w:szCs w:val="28"/>
          <w:lang w:eastAsia="ru-RU"/>
        </w:rPr>
        <w:t>встановила:</w:t>
      </w:r>
    </w:p>
    <w:p w:rsidR="00A11409" w:rsidRDefault="00A11409" w:rsidP="00D2607E">
      <w:pPr>
        <w:ind w:firstLine="709"/>
        <w:jc w:val="center"/>
        <w:rPr>
          <w:rFonts w:eastAsia="Calibri" w:cs="Times New Roman"/>
          <w:b/>
          <w:szCs w:val="28"/>
          <w:lang w:eastAsia="ru-RU"/>
        </w:rPr>
      </w:pPr>
    </w:p>
    <w:p w:rsidR="00A11409" w:rsidRPr="00D2607E" w:rsidRDefault="00A11409" w:rsidP="00A11409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д</w:t>
      </w:r>
      <w:r w:rsidRPr="00D2607E">
        <w:rPr>
          <w:rFonts w:eastAsia="Calibri" w:cs="Times New Roman"/>
          <w:szCs w:val="28"/>
          <w:lang w:eastAsia="ru-RU"/>
        </w:rPr>
        <w:t xml:space="preserve">о Вищої ради правосуддя </w:t>
      </w:r>
      <w:r w:rsidRPr="008731B8">
        <w:rPr>
          <w:rFonts w:eastAsia="Calibri" w:cs="Times New Roman"/>
          <w:szCs w:val="28"/>
          <w:lang w:eastAsia="ru-RU"/>
        </w:rPr>
        <w:t>1</w:t>
      </w:r>
      <w:r>
        <w:rPr>
          <w:rFonts w:eastAsia="Calibri" w:cs="Times New Roman"/>
          <w:szCs w:val="28"/>
          <w:lang w:eastAsia="ru-RU"/>
        </w:rPr>
        <w:t xml:space="preserve">1 вересня 2018 року за вхідним номером </w:t>
      </w:r>
      <w:r>
        <w:rPr>
          <w:rFonts w:eastAsia="Calibri" w:cs="Times New Roman"/>
          <w:szCs w:val="28"/>
          <w:lang w:eastAsia="ru-RU"/>
        </w:rPr>
        <w:br/>
      </w:r>
      <w:r w:rsidRPr="008731B8">
        <w:rPr>
          <w:rFonts w:eastAsia="Calibri" w:cs="Times New Roman"/>
          <w:szCs w:val="28"/>
          <w:lang w:eastAsia="ru-RU"/>
        </w:rPr>
        <w:t xml:space="preserve">Д-1724/5/7-18 та 22 травня 2019 року за вхідним </w:t>
      </w:r>
      <w:r>
        <w:rPr>
          <w:rFonts w:eastAsia="Calibri" w:cs="Times New Roman"/>
          <w:szCs w:val="28"/>
          <w:lang w:eastAsia="ru-RU"/>
        </w:rPr>
        <w:t>номером</w:t>
      </w:r>
      <w:r w:rsidRPr="008731B8">
        <w:rPr>
          <w:rFonts w:eastAsia="Calibri" w:cs="Times New Roman"/>
          <w:szCs w:val="28"/>
          <w:lang w:eastAsia="ru-RU"/>
        </w:rPr>
        <w:t xml:space="preserve"> Д-1666/5/7-19  надійшли дисциплінарні скарги Денисюка С.Ф. на дії слідчого судді Печерського районного суду міста Києва Писанця В.А. під час </w:t>
      </w:r>
      <w:r>
        <w:rPr>
          <w:rFonts w:eastAsia="Calibri" w:cs="Times New Roman"/>
          <w:szCs w:val="28"/>
          <w:lang w:eastAsia="ru-RU"/>
        </w:rPr>
        <w:t>здійснення  правосуддя у</w:t>
      </w:r>
      <w:r w:rsidRPr="008731B8">
        <w:rPr>
          <w:rFonts w:eastAsia="Calibri" w:cs="Times New Roman"/>
          <w:szCs w:val="28"/>
          <w:lang w:eastAsia="ru-RU"/>
        </w:rPr>
        <w:t xml:space="preserve"> справі </w:t>
      </w:r>
      <w:r>
        <w:rPr>
          <w:rFonts w:eastAsia="Calibri" w:cs="Times New Roman"/>
          <w:szCs w:val="28"/>
          <w:lang w:eastAsia="ru-RU"/>
        </w:rPr>
        <w:t xml:space="preserve"> </w:t>
      </w:r>
      <w:r w:rsidRPr="008731B8">
        <w:rPr>
          <w:rFonts w:eastAsia="Calibri" w:cs="Times New Roman"/>
          <w:szCs w:val="28"/>
          <w:lang w:eastAsia="ru-RU"/>
        </w:rPr>
        <w:t>№ 757/51995/17-к</w:t>
      </w:r>
      <w:r w:rsidRPr="000E41F0">
        <w:rPr>
          <w:rFonts w:eastAsia="Calibri" w:cs="Times New Roman"/>
          <w:szCs w:val="28"/>
          <w:lang w:eastAsia="ru-RU"/>
        </w:rPr>
        <w:t>.</w:t>
      </w:r>
    </w:p>
    <w:p w:rsidR="00A11409" w:rsidRDefault="00A11409" w:rsidP="00A11409">
      <w:pPr>
        <w:ind w:firstLine="709"/>
        <w:rPr>
          <w:rFonts w:eastAsia="Calibri" w:cs="Times New Roman"/>
          <w:szCs w:val="28"/>
          <w:lang w:eastAsia="ru-RU"/>
        </w:rPr>
      </w:pPr>
      <w:r w:rsidRPr="00D2607E">
        <w:rPr>
          <w:rFonts w:eastAsia="Calibri" w:cs="Times New Roman"/>
          <w:szCs w:val="28"/>
          <w:lang w:eastAsia="ru-RU"/>
        </w:rPr>
        <w:t>За результатами попередньої перевірки</w:t>
      </w:r>
      <w:r>
        <w:rPr>
          <w:rFonts w:eastAsia="Calibri" w:cs="Times New Roman"/>
          <w:szCs w:val="28"/>
          <w:lang w:eastAsia="ru-RU"/>
        </w:rPr>
        <w:t xml:space="preserve"> дисциплінарних скарг</w:t>
      </w:r>
      <w:r w:rsidRPr="00D2607E">
        <w:rPr>
          <w:rFonts w:eastAsia="Calibri" w:cs="Times New Roman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r>
        <w:rPr>
          <w:rFonts w:eastAsia="Calibri" w:cs="Times New Roman"/>
          <w:szCs w:val="28"/>
          <w:lang w:eastAsia="ru-RU"/>
        </w:rPr>
        <w:br/>
      </w:r>
      <w:r w:rsidRPr="00D2607E">
        <w:rPr>
          <w:rFonts w:eastAsia="Calibri" w:cs="Times New Roman"/>
          <w:szCs w:val="28"/>
          <w:lang w:eastAsia="ru-RU"/>
        </w:rPr>
        <w:t xml:space="preserve">Матвійчуком В.В. складено висновок </w:t>
      </w:r>
      <w:r>
        <w:rPr>
          <w:rFonts w:eastAsia="Calibri" w:cs="Times New Roman"/>
          <w:szCs w:val="28"/>
          <w:lang w:eastAsia="ru-RU"/>
        </w:rPr>
        <w:t>від 28 січня 2020</w:t>
      </w:r>
      <w:r w:rsidRPr="000E41F0">
        <w:rPr>
          <w:rFonts w:eastAsia="Calibri" w:cs="Times New Roman"/>
          <w:szCs w:val="28"/>
          <w:lang w:eastAsia="ru-RU"/>
        </w:rPr>
        <w:t xml:space="preserve"> року </w:t>
      </w:r>
      <w:r w:rsidRPr="008731B8">
        <w:rPr>
          <w:rFonts w:eastAsia="Calibri" w:cs="Times New Roman"/>
          <w:szCs w:val="28"/>
          <w:lang w:eastAsia="ru-RU"/>
        </w:rPr>
        <w:t>про відсутність підстав для відкриття дисциплінарної справи, оскільки в діях судді не встановлено ознак дисциплінарно</w:t>
      </w:r>
      <w:r>
        <w:rPr>
          <w:rFonts w:eastAsia="Calibri" w:cs="Times New Roman"/>
          <w:szCs w:val="28"/>
          <w:lang w:eastAsia="ru-RU"/>
        </w:rPr>
        <w:t>го проступку, а доводи скарг</w:t>
      </w:r>
      <w:r w:rsidRPr="008731B8">
        <w:rPr>
          <w:rFonts w:eastAsia="Calibri" w:cs="Times New Roman"/>
          <w:szCs w:val="28"/>
          <w:lang w:eastAsia="ru-RU"/>
        </w:rPr>
        <w:t xml:space="preserve"> зводяться лише до незгоди із судовими рішеннями (пункт 4 частини першої статті 45 Закону України «Про Вищу раду правосуддя»).</w:t>
      </w:r>
    </w:p>
    <w:p w:rsidR="008731B8" w:rsidRDefault="00A11409" w:rsidP="00A11409">
      <w:pPr>
        <w:ind w:firstLine="708"/>
        <w:rPr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Д</w:t>
      </w:r>
      <w:r w:rsidR="006D0D20" w:rsidRPr="00D2607E">
        <w:rPr>
          <w:rFonts w:eastAsia="Calibri" w:cs="Times New Roman"/>
          <w:szCs w:val="28"/>
          <w:lang w:eastAsia="ru-RU"/>
        </w:rPr>
        <w:t xml:space="preserve">о Вищої ради правосуддя </w:t>
      </w:r>
      <w:r w:rsidR="008731B8">
        <w:rPr>
          <w:szCs w:val="28"/>
          <w:lang w:eastAsia="ru-RU"/>
        </w:rPr>
        <w:t>7 вересня 2018 року за вхідним номером</w:t>
      </w:r>
      <w:r w:rsidR="008731B8" w:rsidRPr="008731B8">
        <w:rPr>
          <w:szCs w:val="28"/>
          <w:lang w:eastAsia="ru-RU"/>
        </w:rPr>
        <w:t xml:space="preserve"> </w:t>
      </w:r>
      <w:r w:rsidR="008731B8">
        <w:rPr>
          <w:szCs w:val="28"/>
          <w:lang w:eastAsia="ru-RU"/>
        </w:rPr>
        <w:br/>
      </w:r>
      <w:r w:rsidR="008731B8" w:rsidRPr="008731B8">
        <w:rPr>
          <w:szCs w:val="28"/>
          <w:lang w:eastAsia="ru-RU"/>
        </w:rPr>
        <w:t>Д-1724/3/7-18 надійшла дисциплінарна скарга Денисюка С.Ф. на дії слідчого судді Печерського районного суду міста Києва Підпалого В.В. під час здійснення правосуддя у справі № 757/24811/18-к</w:t>
      </w:r>
      <w:r w:rsidR="008731B8">
        <w:rPr>
          <w:szCs w:val="28"/>
          <w:lang w:eastAsia="ru-RU"/>
        </w:rPr>
        <w:t>.</w:t>
      </w:r>
      <w:r w:rsidR="008731B8" w:rsidRPr="008731B8">
        <w:rPr>
          <w:rFonts w:eastAsia="Calibri" w:cs="Times New Roman"/>
          <w:szCs w:val="28"/>
          <w:lang w:eastAsia="ru-RU"/>
        </w:rPr>
        <w:t xml:space="preserve"> </w:t>
      </w:r>
    </w:p>
    <w:p w:rsidR="000E41F0" w:rsidRPr="008731B8" w:rsidRDefault="006D0D20" w:rsidP="008731B8">
      <w:pPr>
        <w:ind w:firstLine="708"/>
        <w:rPr>
          <w:szCs w:val="28"/>
          <w:lang w:eastAsia="ru-RU"/>
        </w:rPr>
      </w:pPr>
      <w:r w:rsidRPr="00D2607E">
        <w:rPr>
          <w:rFonts w:eastAsia="Calibri" w:cs="Times New Roman"/>
          <w:szCs w:val="28"/>
          <w:lang w:eastAsia="ru-RU"/>
        </w:rPr>
        <w:t>За результатами попередньої перевірки скарги доповідачем – членом Третьої Дисциплінарної палати Вищої ради правосуддя Матвійчу</w:t>
      </w:r>
      <w:r w:rsidR="00B666EF">
        <w:rPr>
          <w:rFonts w:eastAsia="Calibri" w:cs="Times New Roman"/>
          <w:szCs w:val="28"/>
          <w:lang w:eastAsia="ru-RU"/>
        </w:rPr>
        <w:t xml:space="preserve">ком В.В. складено висновок від </w:t>
      </w:r>
      <w:r w:rsidR="008731B8">
        <w:rPr>
          <w:rFonts w:eastAsia="Calibri" w:cs="Times New Roman"/>
          <w:szCs w:val="28"/>
          <w:lang w:eastAsia="ru-RU"/>
        </w:rPr>
        <w:t>28 січня 2020</w:t>
      </w:r>
      <w:r w:rsidRPr="00D2607E">
        <w:rPr>
          <w:rFonts w:eastAsia="Calibri" w:cs="Times New Roman"/>
          <w:szCs w:val="28"/>
          <w:lang w:eastAsia="ru-RU"/>
        </w:rPr>
        <w:t xml:space="preserve"> року </w:t>
      </w:r>
      <w:r w:rsidR="008731B8" w:rsidRPr="008731B8">
        <w:rPr>
          <w:rFonts w:eastAsia="Calibri" w:cs="Times New Roman"/>
          <w:szCs w:val="28"/>
          <w:lang w:eastAsia="ru-RU"/>
        </w:rPr>
        <w:t xml:space="preserve">про відсутність підстав для відкриття </w:t>
      </w:r>
      <w:r w:rsidR="008731B8" w:rsidRPr="008731B8">
        <w:rPr>
          <w:rFonts w:eastAsia="Calibri" w:cs="Times New Roman"/>
          <w:szCs w:val="28"/>
          <w:lang w:eastAsia="ru-RU"/>
        </w:rPr>
        <w:lastRenderedPageBreak/>
        <w:t>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</w:t>
      </w:r>
      <w:r w:rsidR="008731B8">
        <w:rPr>
          <w:rFonts w:eastAsia="Calibri" w:cs="Times New Roman"/>
          <w:szCs w:val="28"/>
          <w:lang w:eastAsia="ru-RU"/>
        </w:rPr>
        <w:t>їни «Про Вищу раду правосуддя»)</w:t>
      </w:r>
      <w:r w:rsidR="000E41F0" w:rsidRPr="000E41F0">
        <w:rPr>
          <w:rFonts w:eastAsia="Calibri" w:cs="Times New Roman"/>
          <w:szCs w:val="28"/>
          <w:lang w:eastAsia="ru-RU"/>
        </w:rPr>
        <w:t>.</w:t>
      </w:r>
    </w:p>
    <w:p w:rsidR="006359F8" w:rsidRDefault="006359F8" w:rsidP="006359F8">
      <w:pPr>
        <w:rPr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           Д</w:t>
      </w:r>
      <w:r w:rsidRPr="00D2607E">
        <w:rPr>
          <w:rFonts w:eastAsia="Calibri" w:cs="Times New Roman"/>
          <w:szCs w:val="28"/>
          <w:lang w:eastAsia="ru-RU"/>
        </w:rPr>
        <w:t xml:space="preserve">о Вищої ради правосуддя </w:t>
      </w:r>
      <w:r>
        <w:rPr>
          <w:szCs w:val="28"/>
          <w:lang w:eastAsia="ru-RU"/>
        </w:rPr>
        <w:t>5 липня 2019 року за вхідним номером</w:t>
      </w:r>
      <w:r w:rsidRPr="008731B8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br/>
        <w:t>459/2/13-19</w:t>
      </w:r>
      <w:r w:rsidRPr="008731B8">
        <w:rPr>
          <w:szCs w:val="28"/>
          <w:lang w:eastAsia="ru-RU"/>
        </w:rPr>
        <w:t xml:space="preserve"> надійшла дисциплінарна скарга </w:t>
      </w:r>
      <w:r>
        <w:rPr>
          <w:szCs w:val="28"/>
          <w:lang w:eastAsia="ru-RU"/>
        </w:rPr>
        <w:t>адвоката Колесникова О.А. (діючого в інтересах Приватної компанії «Лорлі Інвестмен</w:t>
      </w:r>
      <w:r w:rsidR="008B0BB8">
        <w:rPr>
          <w:szCs w:val="28"/>
          <w:lang w:eastAsia="ru-RU"/>
        </w:rPr>
        <w:t>т</w:t>
      </w:r>
      <w:r>
        <w:rPr>
          <w:szCs w:val="28"/>
          <w:lang w:eastAsia="ru-RU"/>
        </w:rPr>
        <w:t>с Лімітед»)</w:t>
      </w:r>
      <w:r w:rsidRPr="008731B8">
        <w:rPr>
          <w:szCs w:val="28"/>
          <w:lang w:eastAsia="ru-RU"/>
        </w:rPr>
        <w:t xml:space="preserve"> на дії судді Печерського районного суду міста Києва </w:t>
      </w:r>
      <w:r>
        <w:rPr>
          <w:szCs w:val="28"/>
          <w:lang w:eastAsia="ru-RU"/>
        </w:rPr>
        <w:t>Матійчук Г.О.</w:t>
      </w:r>
      <w:r w:rsidRPr="008731B8">
        <w:rPr>
          <w:szCs w:val="28"/>
          <w:lang w:eastAsia="ru-RU"/>
        </w:rPr>
        <w:t xml:space="preserve"> під час здійснення прав</w:t>
      </w:r>
      <w:r>
        <w:rPr>
          <w:szCs w:val="28"/>
          <w:lang w:eastAsia="ru-RU"/>
        </w:rPr>
        <w:t>осуддя у справі № 757/64091/18-к.</w:t>
      </w:r>
      <w:r w:rsidRPr="008731B8">
        <w:rPr>
          <w:rFonts w:eastAsia="Calibri" w:cs="Times New Roman"/>
          <w:szCs w:val="28"/>
          <w:lang w:eastAsia="ru-RU"/>
        </w:rPr>
        <w:t xml:space="preserve"> </w:t>
      </w:r>
    </w:p>
    <w:p w:rsidR="008731B8" w:rsidRDefault="006359F8" w:rsidP="006359F8">
      <w:pPr>
        <w:ind w:firstLine="708"/>
        <w:rPr>
          <w:rFonts w:eastAsia="Calibri" w:cs="Times New Roman"/>
          <w:szCs w:val="28"/>
          <w:lang w:eastAsia="ru-RU"/>
        </w:rPr>
      </w:pPr>
      <w:r w:rsidRPr="00D2607E">
        <w:rPr>
          <w:rFonts w:eastAsia="Calibri" w:cs="Times New Roman"/>
          <w:szCs w:val="28"/>
          <w:lang w:eastAsia="ru-RU"/>
        </w:rPr>
        <w:t>За результатами попередньої перевірки скарги доповідачем – членом Третьої Дисциплінарної палати Вищої ради правосуддя Матвійчу</w:t>
      </w:r>
      <w:r>
        <w:rPr>
          <w:rFonts w:eastAsia="Calibri" w:cs="Times New Roman"/>
          <w:szCs w:val="28"/>
          <w:lang w:eastAsia="ru-RU"/>
        </w:rPr>
        <w:t>ком В.В. складено висновок від 27 січня 2020</w:t>
      </w:r>
      <w:r w:rsidRPr="00D2607E">
        <w:rPr>
          <w:rFonts w:eastAsia="Calibri" w:cs="Times New Roman"/>
          <w:szCs w:val="28"/>
          <w:lang w:eastAsia="ru-RU"/>
        </w:rPr>
        <w:t xml:space="preserve"> року </w:t>
      </w:r>
      <w:r w:rsidRPr="008731B8">
        <w:rPr>
          <w:rFonts w:eastAsia="Calibri" w:cs="Times New Roman"/>
          <w:szCs w:val="28"/>
          <w:lang w:eastAsia="ru-RU"/>
        </w:rPr>
        <w:t>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</w:t>
      </w:r>
      <w:r w:rsidR="008B0BB8">
        <w:rPr>
          <w:rFonts w:eastAsia="Calibri" w:cs="Times New Roman"/>
          <w:szCs w:val="28"/>
          <w:lang w:eastAsia="ru-RU"/>
        </w:rPr>
        <w:t xml:space="preserve"> рішенням</w:t>
      </w:r>
      <w:r w:rsidRPr="008731B8">
        <w:rPr>
          <w:rFonts w:eastAsia="Calibri" w:cs="Times New Roman"/>
          <w:szCs w:val="28"/>
          <w:lang w:eastAsia="ru-RU"/>
        </w:rPr>
        <w:t xml:space="preserve"> (пункт 4 частини першої статті 45 Закону Укра</w:t>
      </w:r>
      <w:r>
        <w:rPr>
          <w:rFonts w:eastAsia="Calibri" w:cs="Times New Roman"/>
          <w:szCs w:val="28"/>
          <w:lang w:eastAsia="ru-RU"/>
        </w:rPr>
        <w:t>їни «Про Вищу раду правосуддя»)</w:t>
      </w:r>
      <w:r w:rsidRPr="000E41F0">
        <w:rPr>
          <w:rFonts w:eastAsia="Calibri" w:cs="Times New Roman"/>
          <w:szCs w:val="28"/>
          <w:lang w:eastAsia="ru-RU"/>
        </w:rPr>
        <w:t>.</w:t>
      </w:r>
    </w:p>
    <w:p w:rsidR="00FF0E5C" w:rsidRPr="00FF0E5C" w:rsidRDefault="00FF0E5C" w:rsidP="00626998">
      <w:pPr>
        <w:ind w:firstLine="709"/>
        <w:rPr>
          <w:rFonts w:eastAsia="Calibri" w:cs="Times New Roman"/>
          <w:szCs w:val="28"/>
          <w:lang w:eastAsia="ru-RU"/>
        </w:rPr>
      </w:pPr>
      <w:r w:rsidRPr="00FF0E5C">
        <w:rPr>
          <w:rFonts w:eastAsia="Calibri" w:cs="Times New Roman"/>
          <w:szCs w:val="28"/>
          <w:lang w:eastAsia="ru-RU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09233D" w:rsidRPr="00D2607E" w:rsidRDefault="00FF0E5C" w:rsidP="00FF0E5C">
      <w:pPr>
        <w:ind w:firstLine="709"/>
        <w:rPr>
          <w:rFonts w:eastAsia="Calibri" w:cs="Times New Roman"/>
          <w:szCs w:val="28"/>
          <w:lang w:eastAsia="ru-RU"/>
        </w:rPr>
      </w:pPr>
      <w:r w:rsidRPr="00FF0E5C">
        <w:rPr>
          <w:rFonts w:eastAsia="Calibri" w:cs="Times New Roman"/>
          <w:szCs w:val="28"/>
          <w:lang w:eastAsia="ru-RU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  <w:r w:rsidR="006D0D20" w:rsidRPr="00D2607E">
        <w:rPr>
          <w:rFonts w:eastAsia="Calibri" w:cs="Times New Roman"/>
          <w:szCs w:val="28"/>
          <w:lang w:eastAsia="ru-RU"/>
        </w:rPr>
        <w:t xml:space="preserve"> </w:t>
      </w:r>
    </w:p>
    <w:p w:rsidR="0009233D" w:rsidRPr="00D2607E" w:rsidRDefault="0009233D" w:rsidP="00D2607E">
      <w:pPr>
        <w:ind w:firstLine="709"/>
        <w:rPr>
          <w:rFonts w:eastAsia="Calibri" w:cs="Times New Roman"/>
          <w:szCs w:val="28"/>
          <w:lang w:eastAsia="ru-RU"/>
        </w:rPr>
      </w:pPr>
    </w:p>
    <w:p w:rsidR="0009233D" w:rsidRDefault="006D0D20" w:rsidP="00D2607E">
      <w:pPr>
        <w:ind w:firstLine="709"/>
        <w:jc w:val="center"/>
        <w:rPr>
          <w:rFonts w:eastAsia="Calibri" w:cs="Times New Roman"/>
          <w:b/>
          <w:szCs w:val="28"/>
          <w:lang w:eastAsia="ru-RU"/>
        </w:rPr>
      </w:pPr>
      <w:r w:rsidRPr="00D2607E">
        <w:rPr>
          <w:rFonts w:eastAsia="Calibri" w:cs="Times New Roman"/>
          <w:b/>
          <w:szCs w:val="28"/>
          <w:lang w:eastAsia="ru-RU"/>
        </w:rPr>
        <w:t>ухвалила:</w:t>
      </w:r>
    </w:p>
    <w:p w:rsidR="00A11409" w:rsidRDefault="00A11409" w:rsidP="00A11409">
      <w:pPr>
        <w:rPr>
          <w:rFonts w:eastAsia="Calibri" w:cs="Times New Roman"/>
          <w:b/>
          <w:szCs w:val="28"/>
          <w:lang w:eastAsia="ru-RU"/>
        </w:rPr>
      </w:pPr>
    </w:p>
    <w:p w:rsidR="00A11409" w:rsidRDefault="00A11409" w:rsidP="00A11409">
      <w:pPr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в</w:t>
      </w:r>
      <w:r w:rsidRPr="00D2607E">
        <w:rPr>
          <w:rFonts w:eastAsia="Calibri" w:cs="Times New Roman"/>
          <w:szCs w:val="28"/>
          <w:lang w:eastAsia="ru-RU"/>
        </w:rPr>
        <w:t>ідмовити у відкритті д</w:t>
      </w:r>
      <w:r>
        <w:rPr>
          <w:rFonts w:eastAsia="Calibri" w:cs="Times New Roman"/>
          <w:szCs w:val="28"/>
          <w:lang w:eastAsia="ru-RU"/>
        </w:rPr>
        <w:t>исциплінарної справи за скаргами</w:t>
      </w:r>
      <w:r w:rsidRPr="00766D12">
        <w:rPr>
          <w:rFonts w:eastAsia="Calibri" w:cs="Times New Roman"/>
          <w:szCs w:val="28"/>
          <w:lang w:eastAsia="ru-RU"/>
        </w:rPr>
        <w:t xml:space="preserve"> </w:t>
      </w:r>
      <w:r w:rsidRPr="008731B8">
        <w:rPr>
          <w:rFonts w:eastAsia="Calibri" w:cs="Times New Roman"/>
          <w:szCs w:val="28"/>
          <w:lang w:eastAsia="ru-RU"/>
        </w:rPr>
        <w:t>Денисюка Станіслава Федоровича стосовно судді Печерського районного суду міста Києва Писанця Віталія Анатолійовича</w:t>
      </w:r>
      <w:r>
        <w:rPr>
          <w:rFonts w:eastAsia="Calibri" w:cs="Times New Roman"/>
          <w:szCs w:val="28"/>
          <w:lang w:eastAsia="ru-RU"/>
        </w:rPr>
        <w:t>.</w:t>
      </w:r>
    </w:p>
    <w:p w:rsidR="0009233D" w:rsidRPr="00D2607E" w:rsidRDefault="00A11409" w:rsidP="00A11409">
      <w:pPr>
        <w:ind w:firstLine="708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В</w:t>
      </w:r>
      <w:r w:rsidR="006D0D20" w:rsidRPr="00D2607E">
        <w:rPr>
          <w:rFonts w:eastAsia="Calibri" w:cs="Times New Roman"/>
          <w:szCs w:val="28"/>
          <w:lang w:eastAsia="ru-RU"/>
        </w:rPr>
        <w:t xml:space="preserve">ідмовити у відкритті дисциплінарної справи за скаргою </w:t>
      </w:r>
      <w:r w:rsidR="008731B8" w:rsidRPr="008731B8">
        <w:rPr>
          <w:rFonts w:eastAsia="Calibri" w:cs="Times New Roman"/>
          <w:szCs w:val="28"/>
          <w:lang w:eastAsia="ru-RU"/>
        </w:rPr>
        <w:t>Денисюка Станіслава Федоровича стосовно судді Печерського районного суду міста Києва Підпалого Вячеслава Валерійовича</w:t>
      </w:r>
      <w:r w:rsidR="006D0D20" w:rsidRPr="00D2607E">
        <w:rPr>
          <w:rFonts w:eastAsia="Calibri" w:cs="Times New Roman"/>
          <w:szCs w:val="28"/>
          <w:lang w:eastAsia="ru-RU"/>
        </w:rPr>
        <w:t>.</w:t>
      </w:r>
    </w:p>
    <w:p w:rsidR="00BD0438" w:rsidRPr="00D2607E" w:rsidRDefault="00702179" w:rsidP="00AE0298">
      <w:pPr>
        <w:ind w:firstLine="709"/>
        <w:rPr>
          <w:rFonts w:eastAsia="Calibri" w:cs="Times New Roman"/>
          <w:szCs w:val="28"/>
          <w:lang w:eastAsia="ru-RU"/>
        </w:rPr>
      </w:pPr>
      <w:r w:rsidRPr="00702179">
        <w:rPr>
          <w:rFonts w:eastAsia="Calibri" w:cs="Times New Roman"/>
          <w:szCs w:val="28"/>
          <w:lang w:eastAsia="ru-RU"/>
        </w:rPr>
        <w:t>Відмовити у відкритті дисциплінарної справи за скаргою</w:t>
      </w:r>
      <w:r w:rsidR="00A11409">
        <w:rPr>
          <w:rFonts w:eastAsia="Calibri" w:cs="Times New Roman"/>
          <w:szCs w:val="28"/>
          <w:lang w:eastAsia="ru-RU"/>
        </w:rPr>
        <w:t xml:space="preserve"> адвоката</w:t>
      </w:r>
      <w:r>
        <w:rPr>
          <w:rFonts w:eastAsia="Calibri" w:cs="Times New Roman"/>
          <w:szCs w:val="28"/>
          <w:lang w:eastAsia="ru-RU"/>
        </w:rPr>
        <w:t xml:space="preserve"> </w:t>
      </w:r>
      <w:r w:rsidR="00AE0298" w:rsidRPr="00AE0298">
        <w:rPr>
          <w:rFonts w:eastAsia="Calibri" w:cs="Times New Roman"/>
          <w:szCs w:val="28"/>
          <w:lang w:eastAsia="ru-RU"/>
        </w:rPr>
        <w:t>Колесникова Олександра Анатолійовича</w:t>
      </w:r>
      <w:r w:rsidR="006359F8">
        <w:rPr>
          <w:rFonts w:eastAsia="Calibri" w:cs="Times New Roman"/>
          <w:szCs w:val="28"/>
          <w:lang w:eastAsia="ru-RU"/>
        </w:rPr>
        <w:t xml:space="preserve"> (діючого</w:t>
      </w:r>
      <w:r w:rsidR="00AE0298" w:rsidRPr="00AE0298">
        <w:rPr>
          <w:rFonts w:eastAsia="Calibri" w:cs="Times New Roman"/>
          <w:szCs w:val="28"/>
          <w:lang w:eastAsia="ru-RU"/>
        </w:rPr>
        <w:t xml:space="preserve"> в інтересах Приватної компанії «Лорлі Інвестмен</w:t>
      </w:r>
      <w:r w:rsidR="008B0BB8">
        <w:rPr>
          <w:rFonts w:eastAsia="Calibri" w:cs="Times New Roman"/>
          <w:szCs w:val="28"/>
          <w:lang w:eastAsia="ru-RU"/>
        </w:rPr>
        <w:t>т</w:t>
      </w:r>
      <w:r w:rsidR="00AE0298" w:rsidRPr="00AE0298">
        <w:rPr>
          <w:rFonts w:eastAsia="Calibri" w:cs="Times New Roman"/>
          <w:szCs w:val="28"/>
          <w:lang w:eastAsia="ru-RU"/>
        </w:rPr>
        <w:t>с Лімітед»</w:t>
      </w:r>
      <w:r w:rsidR="006359F8">
        <w:rPr>
          <w:rFonts w:eastAsia="Calibri" w:cs="Times New Roman"/>
          <w:szCs w:val="28"/>
          <w:lang w:eastAsia="ru-RU"/>
        </w:rPr>
        <w:t>)</w:t>
      </w:r>
      <w:r w:rsidR="00AE0298" w:rsidRPr="00AE0298">
        <w:rPr>
          <w:rFonts w:eastAsia="Calibri" w:cs="Times New Roman"/>
          <w:szCs w:val="28"/>
          <w:lang w:eastAsia="ru-RU"/>
        </w:rPr>
        <w:t xml:space="preserve"> стосовно судді Печерського районного суду міста Києва Матійчук Галини Олександрівни</w:t>
      </w:r>
      <w:r w:rsidR="00AE0298">
        <w:rPr>
          <w:rFonts w:eastAsia="Calibri" w:cs="Times New Roman"/>
          <w:szCs w:val="28"/>
          <w:lang w:eastAsia="ru-RU"/>
        </w:rPr>
        <w:t>.</w:t>
      </w:r>
    </w:p>
    <w:p w:rsidR="0009233D" w:rsidRPr="00D2607E" w:rsidRDefault="006D0D20" w:rsidP="00D2607E">
      <w:pPr>
        <w:ind w:firstLine="709"/>
        <w:rPr>
          <w:rFonts w:eastAsia="Calibri" w:cs="Times New Roman"/>
          <w:szCs w:val="28"/>
          <w:lang w:eastAsia="ru-RU"/>
        </w:rPr>
      </w:pPr>
      <w:r w:rsidRPr="00D2607E">
        <w:rPr>
          <w:rFonts w:eastAsia="Calibri" w:cs="Times New Roman"/>
          <w:szCs w:val="28"/>
          <w:lang w:eastAsia="ru-RU"/>
        </w:rPr>
        <w:t xml:space="preserve">Ухвала оскарженню не підлягає. </w:t>
      </w:r>
    </w:p>
    <w:p w:rsidR="00D2607E" w:rsidRPr="00D2607E" w:rsidRDefault="00D2607E" w:rsidP="00D2607E">
      <w:pPr>
        <w:ind w:firstLine="709"/>
        <w:rPr>
          <w:rFonts w:eastAsia="Calibri" w:cs="Times New Roman"/>
          <w:b/>
          <w:szCs w:val="28"/>
          <w:lang w:eastAsia="ru-RU"/>
        </w:rPr>
      </w:pPr>
    </w:p>
    <w:p w:rsidR="00D2607E" w:rsidRPr="00AC1A0B" w:rsidRDefault="00D2607E" w:rsidP="00D2607E">
      <w:pPr>
        <w:rPr>
          <w:rFonts w:eastAsia="Calibri" w:cs="Times New Roman"/>
          <w:b/>
          <w:szCs w:val="28"/>
          <w:lang w:eastAsia="ru-RU"/>
        </w:rPr>
      </w:pPr>
      <w:r w:rsidRPr="00AC1A0B">
        <w:rPr>
          <w:rFonts w:eastAsia="Calibri" w:cs="Times New Roman"/>
          <w:b/>
          <w:szCs w:val="28"/>
          <w:lang w:eastAsia="ru-RU"/>
        </w:rPr>
        <w:t xml:space="preserve">Головуючий на засіданні </w:t>
      </w:r>
    </w:p>
    <w:p w:rsidR="00D2607E" w:rsidRPr="00AC1A0B" w:rsidRDefault="00D2607E" w:rsidP="00D2607E">
      <w:pPr>
        <w:rPr>
          <w:rFonts w:eastAsia="Calibri" w:cs="Times New Roman"/>
          <w:b/>
          <w:szCs w:val="28"/>
          <w:lang w:eastAsia="ru-RU"/>
        </w:rPr>
      </w:pPr>
      <w:r w:rsidRPr="00AC1A0B">
        <w:rPr>
          <w:rFonts w:eastAsia="Calibri" w:cs="Times New Roman"/>
          <w:b/>
          <w:szCs w:val="28"/>
          <w:lang w:eastAsia="ru-RU"/>
        </w:rPr>
        <w:t xml:space="preserve">Третьої Дисциплінарної </w:t>
      </w:r>
    </w:p>
    <w:p w:rsidR="00D2607E" w:rsidRPr="00AC1A0B" w:rsidRDefault="00D2607E" w:rsidP="00D2607E">
      <w:pPr>
        <w:rPr>
          <w:rFonts w:eastAsia="Calibri" w:cs="Times New Roman"/>
          <w:b/>
          <w:szCs w:val="28"/>
          <w:lang w:eastAsia="ru-RU"/>
        </w:rPr>
      </w:pPr>
      <w:r w:rsidRPr="00AC1A0B">
        <w:rPr>
          <w:rFonts w:eastAsia="Calibri" w:cs="Times New Roman"/>
          <w:b/>
          <w:szCs w:val="28"/>
          <w:lang w:eastAsia="ru-RU"/>
        </w:rPr>
        <w:t>палати Вищої ради правосуддя</w:t>
      </w:r>
      <w:r w:rsidR="005613EB">
        <w:rPr>
          <w:rFonts w:eastAsia="Calibri" w:cs="Times New Roman"/>
          <w:b/>
          <w:szCs w:val="28"/>
          <w:lang w:eastAsia="ru-RU"/>
        </w:rPr>
        <w:tab/>
      </w:r>
      <w:r w:rsidR="005613EB">
        <w:rPr>
          <w:rFonts w:eastAsia="Calibri" w:cs="Times New Roman"/>
          <w:b/>
          <w:szCs w:val="28"/>
          <w:lang w:eastAsia="ru-RU"/>
        </w:rPr>
        <w:tab/>
      </w:r>
      <w:r w:rsidR="005613EB">
        <w:rPr>
          <w:rFonts w:eastAsia="Calibri" w:cs="Times New Roman"/>
          <w:b/>
          <w:szCs w:val="28"/>
          <w:lang w:eastAsia="ru-RU"/>
        </w:rPr>
        <w:tab/>
      </w:r>
      <w:r w:rsidR="005613EB">
        <w:rPr>
          <w:rFonts w:eastAsia="Calibri" w:cs="Times New Roman"/>
          <w:b/>
          <w:szCs w:val="28"/>
          <w:lang w:eastAsia="ru-RU"/>
        </w:rPr>
        <w:tab/>
      </w:r>
      <w:r w:rsidR="005613EB">
        <w:rPr>
          <w:rFonts w:eastAsia="Calibri" w:cs="Times New Roman"/>
          <w:b/>
          <w:szCs w:val="28"/>
          <w:lang w:eastAsia="ru-RU"/>
        </w:rPr>
        <w:tab/>
      </w:r>
      <w:r w:rsidR="00702179" w:rsidRPr="00702179">
        <w:rPr>
          <w:rFonts w:eastAsia="Calibri" w:cs="Times New Roman"/>
          <w:b/>
          <w:szCs w:val="28"/>
          <w:lang w:eastAsia="ru-RU"/>
        </w:rPr>
        <w:t>Л.А. Швецова</w:t>
      </w:r>
    </w:p>
    <w:p w:rsidR="00D2607E" w:rsidRPr="00AC1A0B" w:rsidRDefault="00D2607E" w:rsidP="00D2607E">
      <w:pPr>
        <w:rPr>
          <w:rFonts w:eastAsia="Calibri" w:cs="Times New Roman"/>
          <w:b/>
          <w:szCs w:val="28"/>
          <w:lang w:eastAsia="ru-RU"/>
        </w:rPr>
      </w:pPr>
    </w:p>
    <w:p w:rsidR="00D2607E" w:rsidRPr="00AC1A0B" w:rsidRDefault="00D2607E" w:rsidP="00D2607E">
      <w:pPr>
        <w:rPr>
          <w:rFonts w:eastAsia="Calibri" w:cs="Times New Roman"/>
          <w:b/>
          <w:szCs w:val="28"/>
          <w:lang w:eastAsia="ru-RU"/>
        </w:rPr>
      </w:pPr>
      <w:r w:rsidRPr="00AC1A0B">
        <w:rPr>
          <w:rFonts w:eastAsia="Calibri" w:cs="Times New Roman"/>
          <w:b/>
          <w:szCs w:val="28"/>
          <w:lang w:eastAsia="ru-RU"/>
        </w:rPr>
        <w:t xml:space="preserve">Члени Третьої Дисциплінарної </w:t>
      </w:r>
    </w:p>
    <w:p w:rsidR="00702179" w:rsidRDefault="00D2607E" w:rsidP="00702179">
      <w:pPr>
        <w:rPr>
          <w:rFonts w:eastAsia="Calibri" w:cs="Times New Roman"/>
          <w:b/>
          <w:szCs w:val="28"/>
          <w:lang w:eastAsia="ru-RU"/>
        </w:rPr>
      </w:pPr>
      <w:r w:rsidRPr="00AC1A0B">
        <w:rPr>
          <w:rFonts w:eastAsia="Calibri" w:cs="Times New Roman"/>
          <w:b/>
          <w:szCs w:val="28"/>
          <w:lang w:eastAsia="ru-RU"/>
        </w:rPr>
        <w:t>палати Вищої ради правосуддя</w:t>
      </w:r>
      <w:r w:rsidR="005613EB">
        <w:rPr>
          <w:rFonts w:eastAsia="Calibri" w:cs="Times New Roman"/>
          <w:b/>
          <w:szCs w:val="28"/>
          <w:lang w:eastAsia="ru-RU"/>
        </w:rPr>
        <w:tab/>
      </w:r>
      <w:r w:rsidR="005613EB">
        <w:rPr>
          <w:rFonts w:eastAsia="Calibri" w:cs="Times New Roman"/>
          <w:b/>
          <w:szCs w:val="28"/>
          <w:lang w:eastAsia="ru-RU"/>
        </w:rPr>
        <w:tab/>
      </w:r>
      <w:r w:rsidR="005613EB">
        <w:rPr>
          <w:rFonts w:eastAsia="Calibri" w:cs="Times New Roman"/>
          <w:b/>
          <w:szCs w:val="28"/>
          <w:lang w:eastAsia="ru-RU"/>
        </w:rPr>
        <w:tab/>
      </w:r>
      <w:r w:rsidR="005613EB">
        <w:rPr>
          <w:rFonts w:eastAsia="Calibri" w:cs="Times New Roman"/>
          <w:b/>
          <w:szCs w:val="28"/>
          <w:lang w:eastAsia="ru-RU"/>
        </w:rPr>
        <w:tab/>
      </w:r>
      <w:r w:rsidR="005613EB">
        <w:rPr>
          <w:rFonts w:eastAsia="Calibri" w:cs="Times New Roman"/>
          <w:b/>
          <w:szCs w:val="28"/>
          <w:lang w:eastAsia="ru-RU"/>
        </w:rPr>
        <w:tab/>
      </w:r>
      <w:r w:rsidR="006359F8">
        <w:rPr>
          <w:rFonts w:eastAsia="Calibri" w:cs="Times New Roman"/>
          <w:b/>
          <w:szCs w:val="28"/>
          <w:lang w:eastAsia="ru-RU"/>
        </w:rPr>
        <w:t xml:space="preserve"> </w:t>
      </w:r>
      <w:r w:rsidR="00946444">
        <w:rPr>
          <w:rFonts w:eastAsia="Calibri" w:cs="Times New Roman"/>
          <w:b/>
          <w:szCs w:val="28"/>
          <w:lang w:eastAsia="ru-RU"/>
        </w:rPr>
        <w:t>В.І. Говоруха</w:t>
      </w:r>
    </w:p>
    <w:p w:rsidR="000A6531" w:rsidRDefault="000A6531" w:rsidP="00702179">
      <w:pPr>
        <w:rPr>
          <w:rFonts w:eastAsia="Calibri" w:cs="Times New Roman"/>
          <w:b/>
          <w:szCs w:val="28"/>
          <w:lang w:eastAsia="ru-RU"/>
        </w:rPr>
      </w:pPr>
    </w:p>
    <w:p w:rsidR="00542075" w:rsidRPr="00AC1A0B" w:rsidRDefault="00D2607E" w:rsidP="00702179">
      <w:pPr>
        <w:rPr>
          <w:rFonts w:eastAsia="Calibri" w:cs="Times New Roman"/>
          <w:b/>
          <w:szCs w:val="28"/>
          <w:lang w:eastAsia="ru-RU"/>
        </w:rPr>
      </w:pPr>
      <w:r w:rsidRPr="00AC1A0B">
        <w:rPr>
          <w:rFonts w:eastAsia="Calibri" w:cs="Times New Roman"/>
          <w:b/>
          <w:szCs w:val="28"/>
          <w:lang w:eastAsia="ru-RU"/>
        </w:rPr>
        <w:t xml:space="preserve">  </w:t>
      </w:r>
      <w:r w:rsidR="006359F8">
        <w:rPr>
          <w:rFonts w:eastAsia="Calibri" w:cs="Times New Roman"/>
          <w:b/>
          <w:szCs w:val="28"/>
          <w:lang w:eastAsia="ru-RU"/>
        </w:rPr>
        <w:t xml:space="preserve">                                                                                                    </w:t>
      </w:r>
      <w:r w:rsidRPr="00AC1A0B">
        <w:rPr>
          <w:rFonts w:eastAsia="Calibri" w:cs="Times New Roman"/>
          <w:b/>
          <w:szCs w:val="28"/>
          <w:lang w:eastAsia="ru-RU"/>
        </w:rPr>
        <w:t>Л.Б. Іванова</w:t>
      </w:r>
    </w:p>
    <w:sectPr w:rsidR="00542075" w:rsidRPr="00AC1A0B" w:rsidSect="006359F8">
      <w:headerReference w:type="default" r:id="rId9"/>
      <w:pgSz w:w="11906" w:h="16838"/>
      <w:pgMar w:top="426" w:right="707" w:bottom="1135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BB8" w:rsidRDefault="008B0BB8" w:rsidP="00FE47B5">
      <w:r>
        <w:separator/>
      </w:r>
    </w:p>
  </w:endnote>
  <w:endnote w:type="continuationSeparator" w:id="0">
    <w:p w:rsidR="008B0BB8" w:rsidRDefault="008B0BB8" w:rsidP="00FE4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BB8" w:rsidRDefault="008B0BB8" w:rsidP="00FE47B5">
      <w:r>
        <w:separator/>
      </w:r>
    </w:p>
  </w:footnote>
  <w:footnote w:type="continuationSeparator" w:id="0">
    <w:p w:rsidR="008B0BB8" w:rsidRDefault="008B0BB8" w:rsidP="00FE4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BB8" w:rsidRDefault="009955A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8B0BB8" w:rsidRDefault="008B0BB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22451"/>
    <w:multiLevelType w:val="hybridMultilevel"/>
    <w:tmpl w:val="584238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459D6"/>
    <w:multiLevelType w:val="hybridMultilevel"/>
    <w:tmpl w:val="E7901220"/>
    <w:lvl w:ilvl="0" w:tplc="0FAA62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1A2E2F"/>
    <w:multiLevelType w:val="hybridMultilevel"/>
    <w:tmpl w:val="584238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E4834"/>
    <w:multiLevelType w:val="hybridMultilevel"/>
    <w:tmpl w:val="584238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C6C24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C15161F"/>
    <w:multiLevelType w:val="hybridMultilevel"/>
    <w:tmpl w:val="A866D3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FA40A6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99A307D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2E56F5"/>
    <w:multiLevelType w:val="hybridMultilevel"/>
    <w:tmpl w:val="D222D9EC"/>
    <w:lvl w:ilvl="0" w:tplc="C666AE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36A33BD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D482BFE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1F75ECB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3735D8A"/>
    <w:multiLevelType w:val="hybridMultilevel"/>
    <w:tmpl w:val="75F24B2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DC54C6"/>
    <w:multiLevelType w:val="hybridMultilevel"/>
    <w:tmpl w:val="AA5E483E"/>
    <w:lvl w:ilvl="0" w:tplc="CB84446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7"/>
        <w:szCs w:val="27"/>
      </w:rPr>
    </w:lvl>
    <w:lvl w:ilvl="1" w:tplc="04220019" w:tentative="1">
      <w:start w:val="1"/>
      <w:numFmt w:val="lowerLetter"/>
      <w:lvlText w:val="%2."/>
      <w:lvlJc w:val="left"/>
      <w:pPr>
        <w:ind w:left="1723" w:hanging="360"/>
      </w:pPr>
    </w:lvl>
    <w:lvl w:ilvl="2" w:tplc="0422001B" w:tentative="1">
      <w:start w:val="1"/>
      <w:numFmt w:val="lowerRoman"/>
      <w:lvlText w:val="%3."/>
      <w:lvlJc w:val="right"/>
      <w:pPr>
        <w:ind w:left="2443" w:hanging="180"/>
      </w:pPr>
    </w:lvl>
    <w:lvl w:ilvl="3" w:tplc="0422000F" w:tentative="1">
      <w:start w:val="1"/>
      <w:numFmt w:val="decimal"/>
      <w:lvlText w:val="%4."/>
      <w:lvlJc w:val="left"/>
      <w:pPr>
        <w:ind w:left="3163" w:hanging="360"/>
      </w:pPr>
    </w:lvl>
    <w:lvl w:ilvl="4" w:tplc="04220019" w:tentative="1">
      <w:start w:val="1"/>
      <w:numFmt w:val="lowerLetter"/>
      <w:lvlText w:val="%5."/>
      <w:lvlJc w:val="left"/>
      <w:pPr>
        <w:ind w:left="3883" w:hanging="360"/>
      </w:pPr>
    </w:lvl>
    <w:lvl w:ilvl="5" w:tplc="0422001B" w:tentative="1">
      <w:start w:val="1"/>
      <w:numFmt w:val="lowerRoman"/>
      <w:lvlText w:val="%6."/>
      <w:lvlJc w:val="right"/>
      <w:pPr>
        <w:ind w:left="4603" w:hanging="180"/>
      </w:pPr>
    </w:lvl>
    <w:lvl w:ilvl="6" w:tplc="0422000F" w:tentative="1">
      <w:start w:val="1"/>
      <w:numFmt w:val="decimal"/>
      <w:lvlText w:val="%7."/>
      <w:lvlJc w:val="left"/>
      <w:pPr>
        <w:ind w:left="5323" w:hanging="360"/>
      </w:pPr>
    </w:lvl>
    <w:lvl w:ilvl="7" w:tplc="04220019" w:tentative="1">
      <w:start w:val="1"/>
      <w:numFmt w:val="lowerLetter"/>
      <w:lvlText w:val="%8."/>
      <w:lvlJc w:val="left"/>
      <w:pPr>
        <w:ind w:left="6043" w:hanging="360"/>
      </w:pPr>
    </w:lvl>
    <w:lvl w:ilvl="8" w:tplc="0422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10"/>
  </w:num>
  <w:num w:numId="5">
    <w:abstractNumId w:val="7"/>
  </w:num>
  <w:num w:numId="6">
    <w:abstractNumId w:val="8"/>
  </w:num>
  <w:num w:numId="7">
    <w:abstractNumId w:val="1"/>
  </w:num>
  <w:num w:numId="8">
    <w:abstractNumId w:val="9"/>
  </w:num>
  <w:num w:numId="9">
    <w:abstractNumId w:val="13"/>
  </w:num>
  <w:num w:numId="10">
    <w:abstractNumId w:val="12"/>
  </w:num>
  <w:num w:numId="11">
    <w:abstractNumId w:val="3"/>
  </w:num>
  <w:num w:numId="12">
    <w:abstractNumId w:val="5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1036"/>
    <w:rsid w:val="00037B61"/>
    <w:rsid w:val="000526BD"/>
    <w:rsid w:val="000661A8"/>
    <w:rsid w:val="000869C8"/>
    <w:rsid w:val="0009233D"/>
    <w:rsid w:val="00094C44"/>
    <w:rsid w:val="00096852"/>
    <w:rsid w:val="000A6531"/>
    <w:rsid w:val="000B2825"/>
    <w:rsid w:val="000C548D"/>
    <w:rsid w:val="000E41F0"/>
    <w:rsid w:val="00136B88"/>
    <w:rsid w:val="00164BE9"/>
    <w:rsid w:val="00170BBF"/>
    <w:rsid w:val="00173379"/>
    <w:rsid w:val="001811F3"/>
    <w:rsid w:val="001C270D"/>
    <w:rsid w:val="001E36AB"/>
    <w:rsid w:val="001F14EF"/>
    <w:rsid w:val="00203EEC"/>
    <w:rsid w:val="00235891"/>
    <w:rsid w:val="002501BF"/>
    <w:rsid w:val="00257EBB"/>
    <w:rsid w:val="00265281"/>
    <w:rsid w:val="0027131B"/>
    <w:rsid w:val="00296AE9"/>
    <w:rsid w:val="002C70C0"/>
    <w:rsid w:val="002D712F"/>
    <w:rsid w:val="002E18AC"/>
    <w:rsid w:val="002F0DFE"/>
    <w:rsid w:val="00355DC1"/>
    <w:rsid w:val="003768D6"/>
    <w:rsid w:val="00381CCB"/>
    <w:rsid w:val="00394863"/>
    <w:rsid w:val="003B1C8C"/>
    <w:rsid w:val="003B314F"/>
    <w:rsid w:val="003F0071"/>
    <w:rsid w:val="00460E9A"/>
    <w:rsid w:val="004655D0"/>
    <w:rsid w:val="004C5350"/>
    <w:rsid w:val="00501336"/>
    <w:rsid w:val="005020A1"/>
    <w:rsid w:val="005049AF"/>
    <w:rsid w:val="00542075"/>
    <w:rsid w:val="005613EB"/>
    <w:rsid w:val="00567B37"/>
    <w:rsid w:val="005977FC"/>
    <w:rsid w:val="005A5E73"/>
    <w:rsid w:val="005D258F"/>
    <w:rsid w:val="00614D3B"/>
    <w:rsid w:val="00624213"/>
    <w:rsid w:val="00626998"/>
    <w:rsid w:val="00633D6B"/>
    <w:rsid w:val="006359F8"/>
    <w:rsid w:val="00637390"/>
    <w:rsid w:val="00657079"/>
    <w:rsid w:val="00692D91"/>
    <w:rsid w:val="006947AC"/>
    <w:rsid w:val="006B449A"/>
    <w:rsid w:val="006C2515"/>
    <w:rsid w:val="006D0D20"/>
    <w:rsid w:val="00702179"/>
    <w:rsid w:val="00705274"/>
    <w:rsid w:val="00721A3D"/>
    <w:rsid w:val="00764B96"/>
    <w:rsid w:val="00766D12"/>
    <w:rsid w:val="0076746E"/>
    <w:rsid w:val="007A1DD6"/>
    <w:rsid w:val="007A2045"/>
    <w:rsid w:val="007A5976"/>
    <w:rsid w:val="007B026A"/>
    <w:rsid w:val="007C15B5"/>
    <w:rsid w:val="007C333E"/>
    <w:rsid w:val="00801DAE"/>
    <w:rsid w:val="00832CA6"/>
    <w:rsid w:val="00837D9A"/>
    <w:rsid w:val="008731B8"/>
    <w:rsid w:val="008A14D9"/>
    <w:rsid w:val="008A7176"/>
    <w:rsid w:val="008B0BB8"/>
    <w:rsid w:val="008B2830"/>
    <w:rsid w:val="008C6E03"/>
    <w:rsid w:val="008D118A"/>
    <w:rsid w:val="008D7708"/>
    <w:rsid w:val="008F658F"/>
    <w:rsid w:val="00900458"/>
    <w:rsid w:val="00910694"/>
    <w:rsid w:val="00911036"/>
    <w:rsid w:val="00931C4D"/>
    <w:rsid w:val="00937B3F"/>
    <w:rsid w:val="00946444"/>
    <w:rsid w:val="00946AD1"/>
    <w:rsid w:val="00964FC8"/>
    <w:rsid w:val="00972A9B"/>
    <w:rsid w:val="009955AF"/>
    <w:rsid w:val="009B4385"/>
    <w:rsid w:val="009E053C"/>
    <w:rsid w:val="00A11409"/>
    <w:rsid w:val="00A1727C"/>
    <w:rsid w:val="00A20CF6"/>
    <w:rsid w:val="00A37B59"/>
    <w:rsid w:val="00A7722A"/>
    <w:rsid w:val="00AC1A0B"/>
    <w:rsid w:val="00AE0298"/>
    <w:rsid w:val="00AE7E67"/>
    <w:rsid w:val="00AF27C1"/>
    <w:rsid w:val="00B01A02"/>
    <w:rsid w:val="00B0726C"/>
    <w:rsid w:val="00B14858"/>
    <w:rsid w:val="00B24C28"/>
    <w:rsid w:val="00B666EF"/>
    <w:rsid w:val="00B668A4"/>
    <w:rsid w:val="00B70C74"/>
    <w:rsid w:val="00B84F30"/>
    <w:rsid w:val="00B905A0"/>
    <w:rsid w:val="00BA14FB"/>
    <w:rsid w:val="00BA4CAE"/>
    <w:rsid w:val="00BB20F7"/>
    <w:rsid w:val="00BB66C6"/>
    <w:rsid w:val="00BB6F89"/>
    <w:rsid w:val="00BD0438"/>
    <w:rsid w:val="00BD7D2E"/>
    <w:rsid w:val="00BE0FD4"/>
    <w:rsid w:val="00BF0C66"/>
    <w:rsid w:val="00BF7623"/>
    <w:rsid w:val="00C03C6F"/>
    <w:rsid w:val="00C33186"/>
    <w:rsid w:val="00C5550D"/>
    <w:rsid w:val="00C66AE6"/>
    <w:rsid w:val="00C70F18"/>
    <w:rsid w:val="00C80BB3"/>
    <w:rsid w:val="00C86360"/>
    <w:rsid w:val="00C87747"/>
    <w:rsid w:val="00CE2CFD"/>
    <w:rsid w:val="00CE55A8"/>
    <w:rsid w:val="00CF01E0"/>
    <w:rsid w:val="00D03287"/>
    <w:rsid w:val="00D223CF"/>
    <w:rsid w:val="00D228AB"/>
    <w:rsid w:val="00D2327A"/>
    <w:rsid w:val="00D2607E"/>
    <w:rsid w:val="00D44ED8"/>
    <w:rsid w:val="00DA1152"/>
    <w:rsid w:val="00DB3E1F"/>
    <w:rsid w:val="00DE3285"/>
    <w:rsid w:val="00DF4E19"/>
    <w:rsid w:val="00E2222B"/>
    <w:rsid w:val="00E223A2"/>
    <w:rsid w:val="00E315EC"/>
    <w:rsid w:val="00E45196"/>
    <w:rsid w:val="00E65E6E"/>
    <w:rsid w:val="00E870E6"/>
    <w:rsid w:val="00EB1005"/>
    <w:rsid w:val="00ED1578"/>
    <w:rsid w:val="00EF7F05"/>
    <w:rsid w:val="00F061AD"/>
    <w:rsid w:val="00F113B7"/>
    <w:rsid w:val="00F158D8"/>
    <w:rsid w:val="00F553F3"/>
    <w:rsid w:val="00F71224"/>
    <w:rsid w:val="00F7320D"/>
    <w:rsid w:val="00F939FF"/>
    <w:rsid w:val="00FC057E"/>
    <w:rsid w:val="00FC6946"/>
    <w:rsid w:val="00FE47B5"/>
    <w:rsid w:val="00FF0E5C"/>
    <w:rsid w:val="00FF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EC022"/>
  <w15:docId w15:val="{F06AF842-C6FB-4DDA-808D-79A4CB60F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1036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911036"/>
  </w:style>
  <w:style w:type="paragraph" w:styleId="a5">
    <w:name w:val="Balloon Text"/>
    <w:basedOn w:val="a"/>
    <w:link w:val="a6"/>
    <w:uiPriority w:val="99"/>
    <w:semiHidden/>
    <w:unhideWhenUsed/>
    <w:rsid w:val="0091103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1103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94863"/>
    <w:pPr>
      <w:autoSpaceDN w:val="0"/>
      <w:jc w:val="left"/>
    </w:pPr>
    <w:rPr>
      <w:rFonts w:ascii="Calibri" w:eastAsia="Calibri" w:hAnsi="Calibri" w:cs="Times New Roman"/>
      <w:sz w:val="22"/>
    </w:rPr>
  </w:style>
  <w:style w:type="paragraph" w:styleId="a8">
    <w:name w:val="List Paragraph"/>
    <w:basedOn w:val="a"/>
    <w:uiPriority w:val="34"/>
    <w:qFormat/>
    <w:rsid w:val="00614D3B"/>
    <w:pPr>
      <w:ind w:left="720"/>
      <w:contextualSpacing/>
    </w:pPr>
  </w:style>
  <w:style w:type="character" w:customStyle="1" w:styleId="FontStyle14">
    <w:name w:val="Font Style14"/>
    <w:basedOn w:val="a0"/>
    <w:rsid w:val="00837D9A"/>
    <w:rPr>
      <w:rFonts w:ascii="Microsoft Sans Serif" w:hAnsi="Microsoft Sans Serif" w:cs="Microsoft Sans Serif"/>
      <w:sz w:val="18"/>
      <w:szCs w:val="18"/>
    </w:rPr>
  </w:style>
  <w:style w:type="character" w:customStyle="1" w:styleId="FontStyle20">
    <w:name w:val="Font Style20"/>
    <w:basedOn w:val="a0"/>
    <w:uiPriority w:val="99"/>
    <w:rsid w:val="00094C44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2">
    <w:name w:val="Абзац списка2"/>
    <w:basedOn w:val="a"/>
    <w:rsid w:val="00C86360"/>
    <w:pPr>
      <w:spacing w:line="360" w:lineRule="auto"/>
      <w:ind w:left="720"/>
      <w:contextualSpacing/>
      <w:jc w:val="left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B9A16-A536-4CE1-823D-97691DDD5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2762</Words>
  <Characters>1575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Лукач (VRU-MONO0208 - o.sokoluk)</dc:creator>
  <cp:lastModifiedBy>Олеся Лукач (VRU-MONO0208 - o.sokoluk)</cp:lastModifiedBy>
  <cp:revision>7</cp:revision>
  <cp:lastPrinted>2020-02-13T09:05:00Z</cp:lastPrinted>
  <dcterms:created xsi:type="dcterms:W3CDTF">2020-02-07T12:50:00Z</dcterms:created>
  <dcterms:modified xsi:type="dcterms:W3CDTF">2020-02-14T10:21:00Z</dcterms:modified>
</cp:coreProperties>
</file>