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7F85" w:rsidRDefault="00FF6139" w:rsidP="00D97F85">
      <w:pPr>
        <w:tabs>
          <w:tab w:val="left" w:pos="6675"/>
        </w:tabs>
        <w:jc w:val="center"/>
        <w:rPr>
          <w:b/>
          <w:lang w:val="uk-UA"/>
        </w:rPr>
      </w:pPr>
      <w:r>
        <w:rPr>
          <w:b/>
          <w:noProof/>
          <w:lang w:val="uk-UA" w:eastAsia="uk-UA"/>
        </w:rPr>
        <w:drawing>
          <wp:anchor distT="0" distB="0" distL="114300" distR="114300" simplePos="0" relativeHeight="251657728" behindDoc="0" locked="0" layoutInCell="1" allowOverlap="1">
            <wp:simplePos x="0" y="0"/>
            <wp:positionH relativeFrom="column">
              <wp:posOffset>2923858</wp:posOffset>
            </wp:positionH>
            <wp:positionV relativeFrom="paragraph">
              <wp:posOffset>133351</wp:posOffset>
            </wp:positionV>
            <wp:extent cx="504825" cy="647700"/>
            <wp:effectExtent l="19050" t="0" r="9525" b="0"/>
            <wp:wrapNone/>
            <wp:docPr id="4"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7" cstate="print"/>
                    <a:srcRect/>
                    <a:stretch>
                      <a:fillRect/>
                    </a:stretch>
                  </pic:blipFill>
                  <pic:spPr bwMode="auto">
                    <a:xfrm>
                      <a:off x="0" y="0"/>
                      <a:ext cx="504825" cy="647700"/>
                    </a:xfrm>
                    <a:prstGeom prst="rect">
                      <a:avLst/>
                    </a:prstGeom>
                    <a:noFill/>
                    <a:ln w="9525">
                      <a:noFill/>
                      <a:miter lim="800000"/>
                      <a:headEnd/>
                      <a:tailEnd/>
                    </a:ln>
                  </pic:spPr>
                </pic:pic>
              </a:graphicData>
            </a:graphic>
          </wp:anchor>
        </w:drawing>
      </w:r>
    </w:p>
    <w:p w:rsidR="00BD1541" w:rsidRDefault="00BD1541" w:rsidP="00D97F85">
      <w:pPr>
        <w:tabs>
          <w:tab w:val="left" w:pos="6675"/>
        </w:tabs>
        <w:jc w:val="center"/>
        <w:rPr>
          <w:b/>
          <w:lang w:val="uk-UA"/>
        </w:rPr>
      </w:pPr>
    </w:p>
    <w:p w:rsidR="00BD1541" w:rsidRDefault="00BD1541" w:rsidP="00D97F85">
      <w:pPr>
        <w:tabs>
          <w:tab w:val="left" w:pos="6675"/>
        </w:tabs>
        <w:jc w:val="center"/>
        <w:rPr>
          <w:b/>
          <w:lang w:val="uk-UA"/>
        </w:rPr>
      </w:pPr>
    </w:p>
    <w:p w:rsidR="00D97F85" w:rsidRPr="00920881" w:rsidRDefault="00D97F85" w:rsidP="00D97F85">
      <w:pPr>
        <w:spacing w:before="360" w:after="60"/>
        <w:jc w:val="center"/>
        <w:rPr>
          <w:rFonts w:ascii="AcademyC" w:hAnsi="AcademyC"/>
          <w:b/>
          <w:color w:val="000000"/>
        </w:rPr>
      </w:pPr>
      <w:r w:rsidRPr="00920881">
        <w:rPr>
          <w:rFonts w:ascii="AcademyC" w:hAnsi="AcademyC"/>
          <w:b/>
          <w:color w:val="000000"/>
        </w:rPr>
        <w:t>УКРАЇНА</w:t>
      </w:r>
    </w:p>
    <w:p w:rsidR="00D97F85" w:rsidRPr="00920881" w:rsidRDefault="00D97F85" w:rsidP="00D97F85">
      <w:pPr>
        <w:spacing w:after="60"/>
        <w:jc w:val="center"/>
        <w:rPr>
          <w:rFonts w:ascii="AcademyC" w:hAnsi="AcademyC"/>
          <w:b/>
          <w:color w:val="000000"/>
        </w:rPr>
      </w:pPr>
      <w:r w:rsidRPr="00920881">
        <w:rPr>
          <w:rFonts w:ascii="AcademyC" w:hAnsi="AcademyC"/>
          <w:b/>
          <w:color w:val="000000"/>
        </w:rPr>
        <w:t>ВИЩА  РАДА  ПРАВОСУДДЯ</w:t>
      </w:r>
    </w:p>
    <w:p w:rsidR="00D97F85" w:rsidRPr="00FE7917" w:rsidRDefault="00D97F85" w:rsidP="00D97F85">
      <w:pPr>
        <w:spacing w:after="60"/>
        <w:jc w:val="center"/>
        <w:rPr>
          <w:rFonts w:ascii="AcademyC" w:hAnsi="AcademyC"/>
          <w:b/>
          <w:color w:val="000000"/>
        </w:rPr>
      </w:pPr>
      <w:r w:rsidRPr="00920881">
        <w:rPr>
          <w:rFonts w:ascii="AcademyC" w:hAnsi="AcademyC"/>
          <w:b/>
          <w:color w:val="000000"/>
        </w:rPr>
        <w:t xml:space="preserve"> </w:t>
      </w:r>
      <w:r w:rsidR="00F67CD9">
        <w:rPr>
          <w:rFonts w:ascii="AcademyC" w:hAnsi="AcademyC"/>
          <w:b/>
          <w:color w:val="000000"/>
          <w:lang w:val="uk-UA"/>
        </w:rPr>
        <w:t xml:space="preserve">ТРЕТЯ </w:t>
      </w:r>
      <w:r w:rsidRPr="00920881">
        <w:rPr>
          <w:rFonts w:ascii="AcademyC" w:hAnsi="AcademyC"/>
          <w:b/>
          <w:color w:val="000000"/>
        </w:rPr>
        <w:t>ДИСЦИПЛІНАРНА ПАЛАТА</w:t>
      </w:r>
    </w:p>
    <w:p w:rsidR="00D97F85" w:rsidRPr="00920881" w:rsidRDefault="00D97F85" w:rsidP="00D97F85">
      <w:pPr>
        <w:pStyle w:val="ac"/>
        <w:spacing w:after="240"/>
        <w:ind w:left="0"/>
        <w:jc w:val="center"/>
        <w:rPr>
          <w:rFonts w:ascii="AcademyC" w:hAnsi="AcademyC"/>
          <w:b/>
          <w:sz w:val="28"/>
          <w:szCs w:val="28"/>
        </w:rPr>
      </w:pPr>
      <w:r w:rsidRPr="00920881">
        <w:rPr>
          <w:rFonts w:ascii="AcademyC" w:hAnsi="AcademyC"/>
          <w:b/>
          <w:sz w:val="28"/>
          <w:szCs w:val="28"/>
        </w:rPr>
        <w:t>УХВАЛА</w:t>
      </w:r>
    </w:p>
    <w:tbl>
      <w:tblPr>
        <w:tblW w:w="10031" w:type="dxa"/>
        <w:tblLook w:val="04A0"/>
      </w:tblPr>
      <w:tblGrid>
        <w:gridCol w:w="3098"/>
        <w:gridCol w:w="3309"/>
        <w:gridCol w:w="3624"/>
      </w:tblGrid>
      <w:tr w:rsidR="00D97F85" w:rsidRPr="00635BF0" w:rsidTr="009E1387">
        <w:trPr>
          <w:trHeight w:val="448"/>
        </w:trPr>
        <w:tc>
          <w:tcPr>
            <w:tcW w:w="3098" w:type="dxa"/>
          </w:tcPr>
          <w:p w:rsidR="00D97F85" w:rsidRPr="00C45BE3" w:rsidRDefault="00BD1541" w:rsidP="005800DA">
            <w:pPr>
              <w:ind w:right="-2"/>
              <w:rPr>
                <w:noProof/>
                <w:lang w:val="uk-UA"/>
              </w:rPr>
            </w:pPr>
            <w:r>
              <w:rPr>
                <w:noProof/>
                <w:lang w:val="uk-UA"/>
              </w:rPr>
              <w:t xml:space="preserve">12 лютого </w:t>
            </w:r>
            <w:r w:rsidR="00C17CFE">
              <w:rPr>
                <w:noProof/>
                <w:lang w:val="uk-UA"/>
              </w:rPr>
              <w:t>2020</w:t>
            </w:r>
            <w:r w:rsidR="00C45BE3">
              <w:rPr>
                <w:noProof/>
                <w:lang w:val="uk-UA"/>
              </w:rPr>
              <w:t xml:space="preserve"> року</w:t>
            </w:r>
          </w:p>
        </w:tc>
        <w:tc>
          <w:tcPr>
            <w:tcW w:w="3309" w:type="dxa"/>
          </w:tcPr>
          <w:p w:rsidR="00D97F85" w:rsidRPr="00B15DB8" w:rsidRDefault="00D97F85" w:rsidP="005800DA">
            <w:pPr>
              <w:ind w:right="-2"/>
              <w:jc w:val="center"/>
              <w:rPr>
                <w:rFonts w:ascii="Book Antiqua" w:hAnsi="Book Antiqua"/>
                <w:noProof/>
              </w:rPr>
            </w:pPr>
            <w:r w:rsidRPr="00635BF0">
              <w:rPr>
                <w:rFonts w:ascii="Bookman Old Style" w:hAnsi="Bookman Old Style"/>
                <w:sz w:val="20"/>
                <w:szCs w:val="20"/>
              </w:rPr>
              <w:t xml:space="preserve">      </w:t>
            </w:r>
            <w:proofErr w:type="spellStart"/>
            <w:r w:rsidRPr="00B15DB8">
              <w:rPr>
                <w:rFonts w:ascii="Book Antiqua" w:hAnsi="Book Antiqua"/>
              </w:rPr>
              <w:t>Киї</w:t>
            </w:r>
            <w:proofErr w:type="gramStart"/>
            <w:r w:rsidRPr="00B15DB8">
              <w:rPr>
                <w:rFonts w:ascii="Book Antiqua" w:hAnsi="Book Antiqua"/>
              </w:rPr>
              <w:t>в</w:t>
            </w:r>
            <w:proofErr w:type="spellEnd"/>
            <w:proofErr w:type="gramEnd"/>
          </w:p>
        </w:tc>
        <w:tc>
          <w:tcPr>
            <w:tcW w:w="3624" w:type="dxa"/>
          </w:tcPr>
          <w:p w:rsidR="00D97F85" w:rsidRPr="00C45BE3" w:rsidRDefault="00D97F85" w:rsidP="00183505">
            <w:pPr>
              <w:ind w:right="-2"/>
              <w:jc w:val="center"/>
              <w:rPr>
                <w:noProof/>
                <w:lang w:val="uk-UA"/>
              </w:rPr>
            </w:pPr>
            <w:r>
              <w:rPr>
                <w:rFonts w:ascii="Book Antiqua" w:hAnsi="Book Antiqua"/>
                <w:noProof/>
                <w:lang w:val="en-US"/>
              </w:rPr>
              <w:t xml:space="preserve">  </w:t>
            </w:r>
            <w:r w:rsidR="00C45BE3" w:rsidRPr="00C45BE3">
              <w:rPr>
                <w:noProof/>
                <w:lang w:val="uk-UA"/>
              </w:rPr>
              <w:t>№</w:t>
            </w:r>
            <w:r>
              <w:rPr>
                <w:rFonts w:ascii="Book Antiqua" w:hAnsi="Book Antiqua"/>
                <w:noProof/>
                <w:lang w:val="en-US"/>
              </w:rPr>
              <w:t xml:space="preserve"> </w:t>
            </w:r>
            <w:r w:rsidR="00183505">
              <w:rPr>
                <w:noProof/>
                <w:lang w:val="uk-UA"/>
              </w:rPr>
              <w:t>433/</w:t>
            </w:r>
            <w:r w:rsidR="00C45BE3" w:rsidRPr="00C45BE3">
              <w:rPr>
                <w:noProof/>
                <w:lang w:val="uk-UA"/>
              </w:rPr>
              <w:t>3дп/15-</w:t>
            </w:r>
            <w:r w:rsidR="00C17CFE">
              <w:rPr>
                <w:noProof/>
                <w:lang w:val="uk-UA"/>
              </w:rPr>
              <w:t>20</w:t>
            </w:r>
          </w:p>
        </w:tc>
      </w:tr>
    </w:tbl>
    <w:p w:rsidR="009E1387" w:rsidRPr="006A31B4" w:rsidRDefault="00FB375C" w:rsidP="006A31B4">
      <w:pPr>
        <w:pStyle w:val="21"/>
        <w:shd w:val="clear" w:color="auto" w:fill="auto"/>
        <w:tabs>
          <w:tab w:val="left" w:pos="4536"/>
        </w:tabs>
        <w:spacing w:line="240" w:lineRule="auto"/>
        <w:ind w:right="5385"/>
        <w:jc w:val="both"/>
        <w:rPr>
          <w:b/>
          <w:sz w:val="24"/>
          <w:szCs w:val="24"/>
        </w:rPr>
      </w:pPr>
      <w:r w:rsidRPr="00FB375C">
        <w:rPr>
          <w:b/>
          <w:sz w:val="24"/>
          <w:szCs w:val="24"/>
        </w:rPr>
        <w:t xml:space="preserve">Про </w:t>
      </w:r>
      <w:r w:rsidR="00F67CD9">
        <w:rPr>
          <w:b/>
          <w:sz w:val="24"/>
          <w:szCs w:val="24"/>
        </w:rPr>
        <w:t>залишення без розгляду скарги</w:t>
      </w:r>
      <w:r w:rsidR="006A31B4">
        <w:rPr>
          <w:b/>
          <w:sz w:val="24"/>
          <w:szCs w:val="24"/>
        </w:rPr>
        <w:t xml:space="preserve"> </w:t>
      </w:r>
      <w:r w:rsidR="006B5525">
        <w:rPr>
          <w:b/>
          <w:sz w:val="24"/>
          <w:szCs w:val="24"/>
        </w:rPr>
        <w:t>Воробйової Н.В.</w:t>
      </w:r>
      <w:r w:rsidR="00D0666D">
        <w:rPr>
          <w:b/>
          <w:sz w:val="24"/>
          <w:szCs w:val="24"/>
        </w:rPr>
        <w:t xml:space="preserve"> стосовно судді </w:t>
      </w:r>
      <w:r w:rsidR="006B5525">
        <w:rPr>
          <w:b/>
          <w:sz w:val="24"/>
          <w:szCs w:val="24"/>
        </w:rPr>
        <w:t xml:space="preserve">Центрального районного суду міста Миколаєва </w:t>
      </w:r>
      <w:proofErr w:type="spellStart"/>
      <w:r w:rsidR="006B5525">
        <w:rPr>
          <w:b/>
          <w:sz w:val="24"/>
          <w:szCs w:val="24"/>
        </w:rPr>
        <w:t>Гуденко</w:t>
      </w:r>
      <w:proofErr w:type="spellEnd"/>
      <w:r w:rsidR="006B5525">
        <w:rPr>
          <w:b/>
          <w:sz w:val="24"/>
          <w:szCs w:val="24"/>
        </w:rPr>
        <w:t xml:space="preserve"> О.А.</w:t>
      </w:r>
    </w:p>
    <w:p w:rsidR="00BD1541" w:rsidRPr="008468A4" w:rsidRDefault="00BD1541" w:rsidP="00C17CFE">
      <w:pPr>
        <w:pStyle w:val="21"/>
        <w:shd w:val="clear" w:color="auto" w:fill="auto"/>
        <w:tabs>
          <w:tab w:val="left" w:pos="9923"/>
        </w:tabs>
        <w:spacing w:before="0" w:line="240" w:lineRule="auto"/>
        <w:ind w:firstLine="709"/>
        <w:jc w:val="both"/>
        <w:rPr>
          <w:sz w:val="27"/>
          <w:szCs w:val="27"/>
        </w:rPr>
      </w:pPr>
    </w:p>
    <w:p w:rsidR="00FB375C" w:rsidRPr="008468A4" w:rsidRDefault="00F67CD9" w:rsidP="00C17CFE">
      <w:pPr>
        <w:pStyle w:val="21"/>
        <w:shd w:val="clear" w:color="auto" w:fill="auto"/>
        <w:tabs>
          <w:tab w:val="left" w:pos="9923"/>
        </w:tabs>
        <w:spacing w:before="0" w:line="240" w:lineRule="auto"/>
        <w:ind w:firstLine="709"/>
        <w:jc w:val="both"/>
        <w:rPr>
          <w:sz w:val="27"/>
          <w:szCs w:val="27"/>
        </w:rPr>
      </w:pPr>
      <w:r w:rsidRPr="008468A4">
        <w:rPr>
          <w:sz w:val="27"/>
          <w:szCs w:val="27"/>
        </w:rPr>
        <w:t xml:space="preserve">Третя </w:t>
      </w:r>
      <w:r w:rsidR="00FB375C" w:rsidRPr="008468A4">
        <w:rPr>
          <w:sz w:val="27"/>
          <w:szCs w:val="27"/>
        </w:rPr>
        <w:t xml:space="preserve">Дисциплінарна палата Вищої ради правосуддя у складі </w:t>
      </w:r>
      <w:r w:rsidR="00D7536A" w:rsidRPr="008468A4">
        <w:rPr>
          <w:sz w:val="27"/>
          <w:szCs w:val="27"/>
        </w:rPr>
        <w:t xml:space="preserve">головуючого – </w:t>
      </w:r>
      <w:proofErr w:type="spellStart"/>
      <w:r w:rsidR="00D7536A" w:rsidRPr="008468A4">
        <w:rPr>
          <w:sz w:val="27"/>
          <w:szCs w:val="27"/>
        </w:rPr>
        <w:t>Швецової</w:t>
      </w:r>
      <w:proofErr w:type="spellEnd"/>
      <w:r w:rsidR="00D7536A" w:rsidRPr="008468A4">
        <w:rPr>
          <w:sz w:val="27"/>
          <w:szCs w:val="27"/>
        </w:rPr>
        <w:t xml:space="preserve"> Л.А., членів </w:t>
      </w:r>
      <w:proofErr w:type="spellStart"/>
      <w:r w:rsidR="00D7536A" w:rsidRPr="008468A4">
        <w:rPr>
          <w:sz w:val="27"/>
          <w:szCs w:val="27"/>
        </w:rPr>
        <w:t>Гречківського</w:t>
      </w:r>
      <w:proofErr w:type="spellEnd"/>
      <w:r w:rsidR="00D7536A" w:rsidRPr="008468A4">
        <w:rPr>
          <w:sz w:val="27"/>
          <w:szCs w:val="27"/>
        </w:rPr>
        <w:t xml:space="preserve"> П.М., Матвійчука В.В.</w:t>
      </w:r>
      <w:r w:rsidR="006B5525" w:rsidRPr="008468A4">
        <w:rPr>
          <w:sz w:val="27"/>
          <w:szCs w:val="27"/>
        </w:rPr>
        <w:t>, Іванової Л.Б.</w:t>
      </w:r>
      <w:r w:rsidR="00D7536A" w:rsidRPr="008468A4">
        <w:rPr>
          <w:sz w:val="27"/>
          <w:szCs w:val="27"/>
        </w:rPr>
        <w:t xml:space="preserve">, заслухавши доповідача – члена Третьої Дисциплінарної палати Вищої ради правосуддя </w:t>
      </w:r>
      <w:r w:rsidR="006B5525" w:rsidRPr="008468A4">
        <w:rPr>
          <w:sz w:val="27"/>
          <w:szCs w:val="27"/>
        </w:rPr>
        <w:t>Говоруху В.І.</w:t>
      </w:r>
      <w:r w:rsidR="00D7536A" w:rsidRPr="008468A4">
        <w:rPr>
          <w:sz w:val="27"/>
          <w:szCs w:val="27"/>
        </w:rPr>
        <w:t xml:space="preserve">, </w:t>
      </w:r>
      <w:r w:rsidR="00FB375C" w:rsidRPr="008468A4">
        <w:rPr>
          <w:rStyle w:val="rvts9"/>
          <w:sz w:val="27"/>
          <w:szCs w:val="27"/>
        </w:rPr>
        <w:t>за результатами попередньої перевірки</w:t>
      </w:r>
      <w:r w:rsidR="00D533C9" w:rsidRPr="008468A4">
        <w:rPr>
          <w:rStyle w:val="rvts9"/>
          <w:sz w:val="27"/>
          <w:szCs w:val="27"/>
        </w:rPr>
        <w:t xml:space="preserve"> скарг</w:t>
      </w:r>
      <w:r w:rsidRPr="008468A4">
        <w:rPr>
          <w:rStyle w:val="rvts9"/>
          <w:sz w:val="27"/>
          <w:szCs w:val="27"/>
        </w:rPr>
        <w:t>и</w:t>
      </w:r>
      <w:r w:rsidR="00D533C9" w:rsidRPr="008468A4">
        <w:rPr>
          <w:rStyle w:val="rvts9"/>
          <w:sz w:val="27"/>
          <w:szCs w:val="27"/>
        </w:rPr>
        <w:t xml:space="preserve"> </w:t>
      </w:r>
      <w:r w:rsidR="006B5525" w:rsidRPr="008468A4">
        <w:rPr>
          <w:sz w:val="27"/>
          <w:szCs w:val="27"/>
          <w:lang w:eastAsia="ru-RU"/>
        </w:rPr>
        <w:t xml:space="preserve">Воробйової Наталії Вікторівни </w:t>
      </w:r>
      <w:r w:rsidR="00D0666D" w:rsidRPr="008468A4">
        <w:rPr>
          <w:sz w:val="27"/>
          <w:szCs w:val="27"/>
          <w:lang w:eastAsia="ru-RU"/>
        </w:rPr>
        <w:t xml:space="preserve">стосовно судді </w:t>
      </w:r>
      <w:r w:rsidR="006B5525" w:rsidRPr="008468A4">
        <w:rPr>
          <w:sz w:val="27"/>
          <w:szCs w:val="27"/>
        </w:rPr>
        <w:t xml:space="preserve">Центрального районного суду міста Миколаєва </w:t>
      </w:r>
      <w:proofErr w:type="spellStart"/>
      <w:r w:rsidR="006B5525" w:rsidRPr="008468A4">
        <w:rPr>
          <w:sz w:val="27"/>
          <w:szCs w:val="27"/>
        </w:rPr>
        <w:t>Гуденко</w:t>
      </w:r>
      <w:proofErr w:type="spellEnd"/>
      <w:r w:rsidR="006B5525" w:rsidRPr="008468A4">
        <w:rPr>
          <w:sz w:val="27"/>
          <w:szCs w:val="27"/>
        </w:rPr>
        <w:t xml:space="preserve"> Ольг</w:t>
      </w:r>
      <w:r w:rsidR="00360A13">
        <w:rPr>
          <w:sz w:val="27"/>
          <w:szCs w:val="27"/>
        </w:rPr>
        <w:t>и</w:t>
      </w:r>
      <w:r w:rsidR="006B5525" w:rsidRPr="008468A4">
        <w:rPr>
          <w:sz w:val="27"/>
          <w:szCs w:val="27"/>
        </w:rPr>
        <w:t xml:space="preserve"> Андріївни</w:t>
      </w:r>
      <w:r w:rsidR="00CD08E8" w:rsidRPr="008468A4">
        <w:rPr>
          <w:sz w:val="27"/>
          <w:szCs w:val="27"/>
        </w:rPr>
        <w:t>,</w:t>
      </w:r>
      <w:r w:rsidR="009767DD" w:rsidRPr="008468A4">
        <w:rPr>
          <w:sz w:val="27"/>
          <w:szCs w:val="27"/>
        </w:rPr>
        <w:t xml:space="preserve"> </w:t>
      </w:r>
    </w:p>
    <w:p w:rsidR="004F6F8B" w:rsidRPr="008468A4" w:rsidRDefault="00C022EF" w:rsidP="008F0F0D">
      <w:pPr>
        <w:tabs>
          <w:tab w:val="center" w:pos="4819"/>
          <w:tab w:val="left" w:pos="7575"/>
        </w:tabs>
        <w:spacing w:before="120" w:after="120" w:line="100" w:lineRule="atLeast"/>
        <w:rPr>
          <w:b/>
          <w:sz w:val="27"/>
          <w:szCs w:val="27"/>
          <w:lang w:val="uk-UA"/>
        </w:rPr>
      </w:pPr>
      <w:r w:rsidRPr="008468A4">
        <w:rPr>
          <w:b/>
          <w:sz w:val="27"/>
          <w:szCs w:val="27"/>
          <w:lang w:val="uk-UA"/>
        </w:rPr>
        <w:tab/>
        <w:t>встановила:</w:t>
      </w:r>
    </w:p>
    <w:p w:rsidR="00BD1541" w:rsidRPr="008468A4" w:rsidRDefault="00BD1541" w:rsidP="00BD1541">
      <w:pPr>
        <w:pStyle w:val="21"/>
        <w:shd w:val="clear" w:color="auto" w:fill="auto"/>
        <w:tabs>
          <w:tab w:val="left" w:pos="9923"/>
        </w:tabs>
        <w:spacing w:before="0" w:line="240" w:lineRule="auto"/>
        <w:jc w:val="both"/>
        <w:rPr>
          <w:b/>
          <w:sz w:val="27"/>
          <w:szCs w:val="27"/>
        </w:rPr>
      </w:pPr>
      <w:r w:rsidRPr="008468A4">
        <w:rPr>
          <w:rFonts w:eastAsia="Calibri"/>
          <w:kern w:val="1"/>
          <w:sz w:val="27"/>
          <w:szCs w:val="27"/>
        </w:rPr>
        <w:t xml:space="preserve">до Вищої ради правосуддя 25 жовтня 2019 року за вхідним № В-5876/0/7-19 надійшла скарга </w:t>
      </w:r>
      <w:r w:rsidRPr="008468A4">
        <w:rPr>
          <w:sz w:val="27"/>
          <w:szCs w:val="27"/>
          <w:lang w:eastAsia="ru-RU"/>
        </w:rPr>
        <w:t xml:space="preserve">Воробйової Н.В. на дії судді </w:t>
      </w:r>
      <w:r w:rsidRPr="008468A4">
        <w:rPr>
          <w:sz w:val="27"/>
          <w:szCs w:val="27"/>
        </w:rPr>
        <w:t xml:space="preserve">Центрального районного суду міста Миколаєва </w:t>
      </w:r>
      <w:proofErr w:type="spellStart"/>
      <w:r w:rsidRPr="008468A4">
        <w:rPr>
          <w:sz w:val="27"/>
          <w:szCs w:val="27"/>
        </w:rPr>
        <w:t>Гуденко</w:t>
      </w:r>
      <w:proofErr w:type="spellEnd"/>
      <w:r w:rsidRPr="008468A4">
        <w:rPr>
          <w:sz w:val="27"/>
          <w:szCs w:val="27"/>
        </w:rPr>
        <w:t xml:space="preserve"> О.А. </w:t>
      </w:r>
      <w:r w:rsidRPr="008468A4">
        <w:rPr>
          <w:rFonts w:eastAsia="Calibri"/>
          <w:kern w:val="1"/>
          <w:sz w:val="27"/>
          <w:szCs w:val="27"/>
        </w:rPr>
        <w:t xml:space="preserve">під час розгляду справи № </w:t>
      </w:r>
      <w:r w:rsidR="00FF6139">
        <w:rPr>
          <w:rFonts w:eastAsia="Calibri"/>
          <w:kern w:val="1"/>
          <w:sz w:val="27"/>
          <w:szCs w:val="27"/>
        </w:rPr>
        <w:t>____________</w:t>
      </w:r>
      <w:r w:rsidRPr="008468A4">
        <w:rPr>
          <w:rFonts w:eastAsia="Calibri"/>
          <w:kern w:val="1"/>
          <w:sz w:val="27"/>
          <w:szCs w:val="27"/>
        </w:rPr>
        <w:t>.</w:t>
      </w:r>
    </w:p>
    <w:p w:rsidR="00BD1541" w:rsidRPr="008468A4" w:rsidRDefault="00BD1541" w:rsidP="00BD1541">
      <w:pPr>
        <w:ind w:firstLine="709"/>
        <w:jc w:val="both"/>
        <w:rPr>
          <w:kern w:val="1"/>
          <w:sz w:val="27"/>
          <w:szCs w:val="27"/>
          <w:lang w:val="uk-UA"/>
        </w:rPr>
      </w:pPr>
      <w:r w:rsidRPr="008468A4">
        <w:rPr>
          <w:sz w:val="27"/>
          <w:szCs w:val="27"/>
          <w:lang w:val="uk-UA" w:eastAsia="uk-UA"/>
        </w:rPr>
        <w:t>Відповідно до протоколу автоматизованого розподілу справи між членами Вищої ради правосуддя від 25 жовтня 2019</w:t>
      </w:r>
      <w:r w:rsidRPr="008468A4">
        <w:rPr>
          <w:sz w:val="27"/>
          <w:szCs w:val="27"/>
          <w:lang w:val="uk-UA"/>
        </w:rPr>
        <w:t xml:space="preserve"> </w:t>
      </w:r>
      <w:r w:rsidRPr="008468A4">
        <w:rPr>
          <w:sz w:val="27"/>
          <w:szCs w:val="27"/>
          <w:lang w:val="uk-UA" w:eastAsia="uk-UA"/>
        </w:rPr>
        <w:t xml:space="preserve">року скаргу передано члену Вищої ради правосуддя Говорусі В.І. </w:t>
      </w:r>
    </w:p>
    <w:p w:rsidR="00BD1541" w:rsidRPr="008468A4" w:rsidRDefault="00BD1541" w:rsidP="00BD1541">
      <w:pPr>
        <w:shd w:val="clear" w:color="auto" w:fill="FFFFFF"/>
        <w:suppressAutoHyphens/>
        <w:ind w:firstLine="709"/>
        <w:jc w:val="both"/>
        <w:rPr>
          <w:sz w:val="27"/>
          <w:szCs w:val="27"/>
          <w:lang w:val="uk-UA"/>
        </w:rPr>
      </w:pPr>
      <w:r w:rsidRPr="008468A4">
        <w:rPr>
          <w:kern w:val="1"/>
          <w:sz w:val="27"/>
          <w:szCs w:val="27"/>
          <w:lang w:val="uk-UA"/>
        </w:rPr>
        <w:t>У скарзі Воробйова Н.В. зазначила, що</w:t>
      </w:r>
      <w:r w:rsidRPr="008468A4">
        <w:rPr>
          <w:sz w:val="27"/>
          <w:szCs w:val="27"/>
          <w:lang w:val="uk-UA"/>
        </w:rPr>
        <w:t xml:space="preserve"> суддя </w:t>
      </w:r>
      <w:proofErr w:type="spellStart"/>
      <w:r w:rsidRPr="008468A4">
        <w:rPr>
          <w:sz w:val="27"/>
          <w:szCs w:val="27"/>
          <w:lang w:val="uk-UA"/>
        </w:rPr>
        <w:t>Гуденко</w:t>
      </w:r>
      <w:proofErr w:type="spellEnd"/>
      <w:r w:rsidRPr="008468A4">
        <w:rPr>
          <w:sz w:val="27"/>
          <w:szCs w:val="27"/>
          <w:lang w:val="uk-UA"/>
        </w:rPr>
        <w:t xml:space="preserve"> О.А. формально та упереджено підійшла до розгляду справи № </w:t>
      </w:r>
      <w:r w:rsidR="00FF6139">
        <w:rPr>
          <w:sz w:val="27"/>
          <w:szCs w:val="27"/>
          <w:lang w:val="uk-UA"/>
        </w:rPr>
        <w:t>____________</w:t>
      </w:r>
      <w:r w:rsidRPr="008468A4">
        <w:rPr>
          <w:sz w:val="27"/>
          <w:szCs w:val="27"/>
          <w:lang w:val="uk-UA"/>
        </w:rPr>
        <w:t xml:space="preserve"> (за позовом               </w:t>
      </w:r>
      <w:r w:rsidR="000A0630">
        <w:rPr>
          <w:sz w:val="27"/>
          <w:szCs w:val="27"/>
          <w:lang w:val="uk-UA"/>
        </w:rPr>
        <w:t>Особа_1</w:t>
      </w:r>
      <w:r w:rsidRPr="008468A4">
        <w:rPr>
          <w:sz w:val="27"/>
          <w:szCs w:val="27"/>
          <w:lang w:val="uk-UA"/>
        </w:rPr>
        <w:t xml:space="preserve"> до Воробйової Н.В., </w:t>
      </w:r>
      <w:r w:rsidR="000A0630">
        <w:rPr>
          <w:sz w:val="27"/>
          <w:szCs w:val="27"/>
          <w:lang w:val="uk-UA"/>
        </w:rPr>
        <w:t>Особа_2</w:t>
      </w:r>
      <w:r w:rsidRPr="008468A4">
        <w:rPr>
          <w:sz w:val="27"/>
          <w:szCs w:val="27"/>
          <w:lang w:val="uk-UA"/>
        </w:rPr>
        <w:t xml:space="preserve"> про розірвання договору довічного утримання), за відсутності достатніх правових підстав, з порушенням норм матеріального та процесуального права прийняла незаконне та необґрунтоване рішення у вказаній справі, чим грубо порушила її права. При цьому, як вважає скаржник, суддею допущено неповне з’ясування обставин справи, проігноровано подані ним докази, перекручено пояснення, рішення обґрунтовано недопустимими доказами, а викладені у ньому висновки суперечать нормам Цивільного кодексу України та постановам Верховного Суду. У зв’язку із цим скаржник просить притягнути суддю до дисциплінарної відповідальності.</w:t>
      </w:r>
    </w:p>
    <w:p w:rsidR="00BD1541" w:rsidRPr="008468A4" w:rsidRDefault="00BD1541" w:rsidP="00BD1541">
      <w:pPr>
        <w:shd w:val="clear" w:color="auto" w:fill="FFFFFF"/>
        <w:suppressAutoHyphens/>
        <w:ind w:firstLine="709"/>
        <w:jc w:val="both"/>
        <w:rPr>
          <w:sz w:val="27"/>
          <w:szCs w:val="27"/>
          <w:lang w:val="uk-UA"/>
        </w:rPr>
      </w:pPr>
      <w:r w:rsidRPr="008468A4">
        <w:rPr>
          <w:sz w:val="27"/>
          <w:szCs w:val="27"/>
          <w:lang w:val="uk-UA"/>
        </w:rPr>
        <w:t xml:space="preserve">На переконання скаржника, суддя неправомірно розірвала договір на підставі статті 755 ЦК України, при розгляді справи не надала належної оцінки фактам, </w:t>
      </w:r>
      <w:r w:rsidRPr="008468A4">
        <w:rPr>
          <w:sz w:val="27"/>
          <w:szCs w:val="27"/>
          <w:lang w:val="uk-UA"/>
        </w:rPr>
        <w:lastRenderedPageBreak/>
        <w:t xml:space="preserve">зазначеним в позовній заяві, не обґрунтувала своє рішення щодо того, чому положення укладених сторонами договорів, пояснення відповідача, докази надані відповідачем нею відкидаються повністю, а бездоказові звинувачення позивачки приймаються як безспірні. </w:t>
      </w:r>
    </w:p>
    <w:p w:rsidR="00BD1541" w:rsidRPr="008468A4" w:rsidRDefault="00BD1541" w:rsidP="00BD1541">
      <w:pPr>
        <w:pStyle w:val="af0"/>
        <w:ind w:firstLine="709"/>
        <w:rPr>
          <w:rStyle w:val="rvts0"/>
          <w:rFonts w:cs="Times New Roman"/>
          <w:sz w:val="27"/>
          <w:szCs w:val="27"/>
        </w:rPr>
      </w:pPr>
      <w:r w:rsidRPr="008468A4">
        <w:rPr>
          <w:rStyle w:val="rvts0"/>
          <w:rFonts w:cs="Times New Roman"/>
          <w:sz w:val="27"/>
          <w:szCs w:val="27"/>
        </w:rPr>
        <w:t>Згідно з пунктами 1-4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bookmarkStart w:id="0" w:name="n397"/>
      <w:bookmarkEnd w:id="0"/>
      <w:r w:rsidRPr="008468A4">
        <w:rPr>
          <w:rStyle w:val="rvts0"/>
          <w:rFonts w:cs="Times New Roman"/>
          <w:sz w:val="27"/>
          <w:szCs w:val="27"/>
        </w:rPr>
        <w:t xml:space="preserve">: 1) вивчає дисциплінарну скаргу і перевіряє її відповідність вимогам закону; </w:t>
      </w:r>
      <w:bookmarkStart w:id="1" w:name="n1131"/>
      <w:bookmarkEnd w:id="1"/>
      <w:r w:rsidRPr="008468A4">
        <w:rPr>
          <w:rStyle w:val="rvts0"/>
          <w:rFonts w:cs="Times New Roman"/>
          <w:sz w:val="27"/>
          <w:szCs w:val="27"/>
        </w:rPr>
        <w:t xml:space="preserve">2) за наявності підстав, визначених </w:t>
      </w:r>
      <w:hyperlink r:id="rId8" w:anchor="n404" w:history="1">
        <w:r w:rsidRPr="008468A4">
          <w:rPr>
            <w:rStyle w:val="rvts0"/>
            <w:rFonts w:cs="Times New Roman"/>
            <w:sz w:val="27"/>
            <w:szCs w:val="27"/>
          </w:rPr>
          <w:t>пунктами 1-5</w:t>
        </w:r>
      </w:hyperlink>
      <w:r w:rsidRPr="008468A4">
        <w:rPr>
          <w:rStyle w:val="rvts0"/>
          <w:rFonts w:cs="Times New Roman"/>
          <w:sz w:val="27"/>
          <w:szCs w:val="27"/>
        </w:rPr>
        <w:t xml:space="preserve"> частини першої статті 44 цього Закону, </w:t>
      </w:r>
      <w:r w:rsidRPr="008468A4">
        <w:rPr>
          <w:rFonts w:cs="Times New Roman"/>
          <w:sz w:val="27"/>
          <w:szCs w:val="27"/>
        </w:rPr>
        <w:t>–</w:t>
      </w:r>
      <w:r w:rsidRPr="008468A4">
        <w:rPr>
          <w:rStyle w:val="rvts0"/>
          <w:rFonts w:cs="Times New Roman"/>
          <w:sz w:val="27"/>
          <w:szCs w:val="27"/>
        </w:rPr>
        <w:t xml:space="preserve"> повертає дисциплінарну скаргу скаржнику; </w:t>
      </w:r>
      <w:bookmarkStart w:id="2" w:name="n399"/>
      <w:bookmarkEnd w:id="2"/>
      <w:r w:rsidRPr="008468A4">
        <w:rPr>
          <w:rStyle w:val="rvts0"/>
          <w:rFonts w:cs="Times New Roman"/>
          <w:sz w:val="27"/>
          <w:szCs w:val="27"/>
        </w:rPr>
        <w:t>3) за наявності підстав, визначених </w:t>
      </w:r>
      <w:hyperlink r:id="rId9" w:anchor="n409" w:history="1">
        <w:r w:rsidRPr="008468A4">
          <w:rPr>
            <w:rStyle w:val="rvts0"/>
            <w:rFonts w:cs="Times New Roman"/>
            <w:sz w:val="27"/>
            <w:szCs w:val="27"/>
          </w:rPr>
          <w:t xml:space="preserve">пунктом </w:t>
        </w:r>
        <w:r w:rsidR="00360A13">
          <w:rPr>
            <w:rStyle w:val="rvts0"/>
            <w:rFonts w:cs="Times New Roman"/>
            <w:sz w:val="27"/>
            <w:szCs w:val="27"/>
          </w:rPr>
          <w:t xml:space="preserve">                  </w:t>
        </w:r>
        <w:r w:rsidRPr="008468A4">
          <w:rPr>
            <w:rStyle w:val="rvts0"/>
            <w:rFonts w:cs="Times New Roman"/>
            <w:sz w:val="27"/>
            <w:szCs w:val="27"/>
          </w:rPr>
          <w:t>6 частини першої</w:t>
        </w:r>
      </w:hyperlink>
      <w:r w:rsidRPr="008468A4">
        <w:rPr>
          <w:rStyle w:val="rvts0"/>
          <w:rFonts w:cs="Times New Roman"/>
          <w:sz w:val="27"/>
          <w:szCs w:val="27"/>
        </w:rPr>
        <w:t xml:space="preserve"> статті 44 цього Закону, </w:t>
      </w:r>
      <w:r w:rsidRPr="008468A4">
        <w:rPr>
          <w:rFonts w:cs="Times New Roman"/>
          <w:sz w:val="27"/>
          <w:szCs w:val="27"/>
        </w:rPr>
        <w:t>–</w:t>
      </w:r>
      <w:r w:rsidRPr="008468A4">
        <w:rPr>
          <w:rStyle w:val="rvts0"/>
          <w:rFonts w:cs="Times New Roman"/>
          <w:sz w:val="27"/>
          <w:szCs w:val="27"/>
        </w:rPr>
        <w:t xml:space="preserve">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 </w:t>
      </w:r>
      <w:bookmarkStart w:id="3" w:name="n1132"/>
      <w:bookmarkStart w:id="4" w:name="n400"/>
      <w:bookmarkEnd w:id="3"/>
      <w:bookmarkEnd w:id="4"/>
      <w:r w:rsidRPr="008468A4">
        <w:rPr>
          <w:rStyle w:val="rvts0"/>
          <w:rFonts w:cs="Times New Roman"/>
          <w:sz w:val="27"/>
          <w:szCs w:val="27"/>
        </w:rPr>
        <w:t xml:space="preserve">4) за відсутності підстав для залишення без розгляду та повернення дисциплінарної скарги </w:t>
      </w:r>
      <w:r w:rsidRPr="008468A4">
        <w:rPr>
          <w:rFonts w:cs="Times New Roman"/>
          <w:sz w:val="27"/>
          <w:szCs w:val="27"/>
        </w:rPr>
        <w:t>–</w:t>
      </w:r>
      <w:r w:rsidRPr="008468A4">
        <w:rPr>
          <w:rStyle w:val="rvts0"/>
          <w:rFonts w:cs="Times New Roman"/>
          <w:sz w:val="27"/>
          <w:szCs w:val="27"/>
        </w:rPr>
        <w:t xml:space="preserve"> готує матеріали у строки, встановлені регламентом, з пропозицією про відкриття чи відмову у відкритті дисциплінарної справи.</w:t>
      </w:r>
    </w:p>
    <w:p w:rsidR="00BD1541" w:rsidRPr="008468A4" w:rsidRDefault="00BD1541" w:rsidP="00BD1541">
      <w:pPr>
        <w:pStyle w:val="21"/>
        <w:shd w:val="clear" w:color="auto" w:fill="auto"/>
        <w:tabs>
          <w:tab w:val="left" w:pos="9923"/>
        </w:tabs>
        <w:spacing w:before="0" w:line="240" w:lineRule="auto"/>
        <w:ind w:firstLine="709"/>
        <w:jc w:val="both"/>
        <w:rPr>
          <w:b/>
          <w:sz w:val="27"/>
          <w:szCs w:val="27"/>
        </w:rPr>
      </w:pPr>
      <w:r w:rsidRPr="008468A4">
        <w:rPr>
          <w:sz w:val="27"/>
          <w:szCs w:val="27"/>
        </w:rPr>
        <w:t xml:space="preserve">Під час попередньої перевірки скарги встановлено, що в провадженні Центрального районного суду міста Миколаєва (головуючий – суддя                   </w:t>
      </w:r>
      <w:proofErr w:type="spellStart"/>
      <w:r w:rsidRPr="008468A4">
        <w:rPr>
          <w:sz w:val="27"/>
          <w:szCs w:val="27"/>
        </w:rPr>
        <w:t>Гуденко</w:t>
      </w:r>
      <w:proofErr w:type="spellEnd"/>
      <w:r w:rsidRPr="008468A4">
        <w:rPr>
          <w:sz w:val="27"/>
          <w:szCs w:val="27"/>
        </w:rPr>
        <w:t xml:space="preserve"> О.А.) перебувала цивільна справа </w:t>
      </w:r>
      <w:r w:rsidRPr="008468A4">
        <w:rPr>
          <w:rFonts w:eastAsia="Calibri"/>
          <w:kern w:val="1"/>
          <w:sz w:val="27"/>
          <w:szCs w:val="27"/>
        </w:rPr>
        <w:t xml:space="preserve">№ </w:t>
      </w:r>
      <w:r w:rsidR="00FF6139">
        <w:rPr>
          <w:rFonts w:eastAsia="Calibri"/>
          <w:kern w:val="1"/>
          <w:sz w:val="27"/>
          <w:szCs w:val="27"/>
        </w:rPr>
        <w:t>____________</w:t>
      </w:r>
      <w:r w:rsidRPr="008468A4">
        <w:rPr>
          <w:rFonts w:eastAsia="Calibri"/>
          <w:kern w:val="1"/>
          <w:sz w:val="27"/>
          <w:szCs w:val="27"/>
        </w:rPr>
        <w:t xml:space="preserve"> </w:t>
      </w:r>
      <w:r w:rsidRPr="008468A4">
        <w:rPr>
          <w:sz w:val="27"/>
          <w:szCs w:val="27"/>
        </w:rPr>
        <w:t xml:space="preserve">за позовом                   </w:t>
      </w:r>
      <w:r w:rsidR="000A0630">
        <w:rPr>
          <w:sz w:val="27"/>
          <w:szCs w:val="27"/>
        </w:rPr>
        <w:t>Особа_1</w:t>
      </w:r>
      <w:r w:rsidRPr="008468A4">
        <w:rPr>
          <w:sz w:val="27"/>
          <w:szCs w:val="27"/>
        </w:rPr>
        <w:t xml:space="preserve"> до Воробйової Н.В., </w:t>
      </w:r>
      <w:r w:rsidR="000A0630">
        <w:rPr>
          <w:sz w:val="27"/>
          <w:szCs w:val="27"/>
        </w:rPr>
        <w:t>Особа_2</w:t>
      </w:r>
      <w:r w:rsidRPr="008468A4">
        <w:rPr>
          <w:sz w:val="27"/>
          <w:szCs w:val="27"/>
        </w:rPr>
        <w:t xml:space="preserve"> про розірвання договору довічного утримання.</w:t>
      </w:r>
    </w:p>
    <w:p w:rsidR="00BD1541" w:rsidRPr="008468A4" w:rsidRDefault="00BD1541" w:rsidP="00BD1541">
      <w:pPr>
        <w:pStyle w:val="21"/>
        <w:shd w:val="clear" w:color="auto" w:fill="auto"/>
        <w:tabs>
          <w:tab w:val="left" w:pos="9923"/>
        </w:tabs>
        <w:spacing w:before="0" w:line="240" w:lineRule="auto"/>
        <w:ind w:firstLine="709"/>
        <w:jc w:val="both"/>
        <w:rPr>
          <w:rStyle w:val="rvts23"/>
          <w:b/>
          <w:sz w:val="27"/>
          <w:szCs w:val="27"/>
        </w:rPr>
      </w:pPr>
      <w:r w:rsidRPr="008468A4">
        <w:rPr>
          <w:sz w:val="27"/>
          <w:szCs w:val="27"/>
        </w:rPr>
        <w:t xml:space="preserve">Рішенням Центрального районного суду міста Миколаєва від 7 червня                    2019 року позов </w:t>
      </w:r>
      <w:r w:rsidR="000A0630">
        <w:rPr>
          <w:sz w:val="27"/>
          <w:szCs w:val="27"/>
        </w:rPr>
        <w:t>Особа_1</w:t>
      </w:r>
      <w:r w:rsidRPr="008468A4">
        <w:rPr>
          <w:sz w:val="27"/>
          <w:szCs w:val="27"/>
        </w:rPr>
        <w:t xml:space="preserve"> задоволено. Суд ухвалив розірвати договір про зміну набувача в договорі довічного утримання, посвідченого приватним нотаріусом ММНО </w:t>
      </w:r>
      <w:r w:rsidR="000A0630">
        <w:rPr>
          <w:sz w:val="27"/>
          <w:szCs w:val="27"/>
        </w:rPr>
        <w:t>Особа_3</w:t>
      </w:r>
      <w:r w:rsidRPr="008468A4">
        <w:rPr>
          <w:sz w:val="27"/>
          <w:szCs w:val="27"/>
        </w:rPr>
        <w:t xml:space="preserve"> від 28 листопада 2016 року за реєстровим № </w:t>
      </w:r>
      <w:r w:rsidR="000A0630">
        <w:rPr>
          <w:sz w:val="27"/>
          <w:szCs w:val="27"/>
        </w:rPr>
        <w:t>______</w:t>
      </w:r>
      <w:r w:rsidRPr="008468A4">
        <w:rPr>
          <w:sz w:val="27"/>
          <w:szCs w:val="27"/>
        </w:rPr>
        <w:t xml:space="preserve"> та внесення змін та доповнень до нього, укладений 5 квітня 2017 року між </w:t>
      </w:r>
      <w:r w:rsidR="000A0630">
        <w:rPr>
          <w:sz w:val="27"/>
          <w:szCs w:val="27"/>
        </w:rPr>
        <w:t>Особа_1</w:t>
      </w:r>
      <w:r w:rsidR="00BC64AC" w:rsidRPr="008468A4">
        <w:rPr>
          <w:sz w:val="27"/>
          <w:szCs w:val="27"/>
        </w:rPr>
        <w:t>,</w:t>
      </w:r>
      <w:r w:rsidRPr="008468A4">
        <w:rPr>
          <w:sz w:val="27"/>
          <w:szCs w:val="27"/>
        </w:rPr>
        <w:t xml:space="preserve"> </w:t>
      </w:r>
      <w:r w:rsidR="000A0630">
        <w:rPr>
          <w:sz w:val="27"/>
          <w:szCs w:val="27"/>
        </w:rPr>
        <w:t xml:space="preserve">              </w:t>
      </w:r>
      <w:r w:rsidRPr="008468A4">
        <w:rPr>
          <w:sz w:val="27"/>
          <w:szCs w:val="27"/>
        </w:rPr>
        <w:t xml:space="preserve">Воробйовою Н.В. та </w:t>
      </w:r>
      <w:r w:rsidR="000A0630">
        <w:rPr>
          <w:sz w:val="27"/>
          <w:szCs w:val="27"/>
        </w:rPr>
        <w:t>Особа_2.</w:t>
      </w:r>
      <w:r w:rsidRPr="008468A4">
        <w:rPr>
          <w:sz w:val="27"/>
          <w:szCs w:val="27"/>
        </w:rPr>
        <w:t xml:space="preserve">  </w:t>
      </w:r>
    </w:p>
    <w:p w:rsidR="00BD1541" w:rsidRPr="008468A4" w:rsidRDefault="00BD1541" w:rsidP="00BD1541">
      <w:pPr>
        <w:pStyle w:val="rvps34"/>
        <w:spacing w:before="0" w:beforeAutospacing="0" w:after="0" w:afterAutospacing="0"/>
        <w:ind w:firstLine="709"/>
        <w:jc w:val="both"/>
        <w:rPr>
          <w:sz w:val="27"/>
          <w:szCs w:val="27"/>
        </w:rPr>
      </w:pPr>
      <w:r w:rsidRPr="008468A4">
        <w:rPr>
          <w:sz w:val="27"/>
          <w:szCs w:val="27"/>
        </w:rPr>
        <w:t>Постановою Миколаївського апеляційного суду від 7 серпня 2019 року  рішення Центрального районного суду міста Миколаєва від 7 червня 2019 року залишено без змін, з огляду на те, що воно ухвалено з додержанням норм матеріального і процесуального права, відтак підстав для його скасування за доводами апеляційної скарги немає.</w:t>
      </w:r>
    </w:p>
    <w:p w:rsidR="00BD1541" w:rsidRPr="008468A4" w:rsidRDefault="00BD1541" w:rsidP="00BD1541">
      <w:pPr>
        <w:pStyle w:val="rvps34"/>
        <w:spacing w:before="0" w:beforeAutospacing="0" w:after="0" w:afterAutospacing="0"/>
        <w:ind w:firstLine="709"/>
        <w:jc w:val="both"/>
        <w:rPr>
          <w:sz w:val="27"/>
          <w:szCs w:val="27"/>
        </w:rPr>
      </w:pPr>
      <w:r w:rsidRPr="008468A4">
        <w:rPr>
          <w:sz w:val="27"/>
          <w:szCs w:val="27"/>
        </w:rPr>
        <w:t xml:space="preserve">Ухвалою Верховного Суду у складі суддів Касаційного цивільного суду від </w:t>
      </w:r>
      <w:r w:rsidR="00CA349D">
        <w:rPr>
          <w:sz w:val="27"/>
          <w:szCs w:val="27"/>
        </w:rPr>
        <w:t xml:space="preserve">              </w:t>
      </w:r>
      <w:r w:rsidRPr="008468A4">
        <w:rPr>
          <w:sz w:val="27"/>
          <w:szCs w:val="27"/>
        </w:rPr>
        <w:t xml:space="preserve">6 вересня 2019 року у справі № </w:t>
      </w:r>
      <w:r w:rsidR="00FF6139">
        <w:rPr>
          <w:sz w:val="27"/>
          <w:szCs w:val="27"/>
        </w:rPr>
        <w:t>____________</w:t>
      </w:r>
      <w:r w:rsidRPr="008468A4">
        <w:rPr>
          <w:sz w:val="27"/>
          <w:szCs w:val="27"/>
        </w:rPr>
        <w:t xml:space="preserve"> відкрито касаційне провадження у даній справі за касаційною скаргою Воробйової Н.В. на вказані рішення суду першої та апеляційної інстанцій. </w:t>
      </w:r>
      <w:r w:rsidR="00BC64AC" w:rsidRPr="008468A4">
        <w:rPr>
          <w:sz w:val="27"/>
          <w:szCs w:val="27"/>
        </w:rPr>
        <w:t>Розгляд справи не завершено.</w:t>
      </w:r>
      <w:bookmarkStart w:id="5" w:name="_GoBack"/>
      <w:bookmarkEnd w:id="5"/>
    </w:p>
    <w:p w:rsidR="00BD1541" w:rsidRPr="008468A4" w:rsidRDefault="00BD1541" w:rsidP="00BD1541">
      <w:pPr>
        <w:ind w:firstLine="709"/>
        <w:jc w:val="both"/>
        <w:rPr>
          <w:sz w:val="27"/>
          <w:szCs w:val="27"/>
          <w:lang w:val="uk-UA"/>
        </w:rPr>
      </w:pPr>
      <w:r w:rsidRPr="008468A4">
        <w:rPr>
          <w:sz w:val="27"/>
          <w:szCs w:val="27"/>
          <w:lang w:val="uk-UA"/>
        </w:rPr>
        <w:t xml:space="preserve">Статтею 5 Закону України «Про судоустрій і статус суддів» визначено, що правосуддя в Україні здійснюється виключно судами та відповідно до визначених законом процедур судочинства. </w:t>
      </w:r>
      <w:r w:rsidRPr="008468A4">
        <w:rPr>
          <w:rStyle w:val="rvts0"/>
          <w:sz w:val="27"/>
          <w:szCs w:val="27"/>
          <w:lang w:val="uk-UA"/>
        </w:rPr>
        <w:t>Делегування функцій судів, а також привласнення цих функцій іншими органами чи посадовими особами не допускаються. Особи, які привласнили функції суду, несуть відповідальність, установлену законом.</w:t>
      </w:r>
    </w:p>
    <w:p w:rsidR="00BD1541" w:rsidRPr="008468A4" w:rsidRDefault="00BD1541" w:rsidP="00BD1541">
      <w:pPr>
        <w:ind w:firstLine="709"/>
        <w:jc w:val="both"/>
        <w:rPr>
          <w:sz w:val="27"/>
          <w:szCs w:val="27"/>
          <w:lang w:val="uk-UA"/>
        </w:rPr>
      </w:pPr>
      <w:r w:rsidRPr="008468A4">
        <w:rPr>
          <w:sz w:val="27"/>
          <w:szCs w:val="27"/>
          <w:lang w:val="uk-UA" w:eastAsia="uk-UA"/>
        </w:rPr>
        <w:t xml:space="preserve">Дисциплінарна палата Вищої ради правосуддя як орган, який вирішує питання про дисциплінарну відповідальність судді, не наділена законом повноваженнями </w:t>
      </w:r>
      <w:r w:rsidRPr="008468A4">
        <w:rPr>
          <w:sz w:val="27"/>
          <w:szCs w:val="27"/>
          <w:shd w:val="clear" w:color="auto" w:fill="FFFFFF"/>
          <w:lang w:val="uk-UA"/>
        </w:rPr>
        <w:t xml:space="preserve">встановлювати або оцінювати обставини справи, вирішувати питання про </w:t>
      </w:r>
      <w:r w:rsidRPr="008468A4">
        <w:rPr>
          <w:sz w:val="27"/>
          <w:szCs w:val="27"/>
          <w:shd w:val="clear" w:color="auto" w:fill="FFFFFF"/>
          <w:lang w:val="uk-UA"/>
        </w:rPr>
        <w:lastRenderedPageBreak/>
        <w:t xml:space="preserve">достовірність або недостовірність того чи іншого доказу, а також перевіряти законність та обґрунтованість судових рішень. </w:t>
      </w:r>
    </w:p>
    <w:p w:rsidR="00BD1541" w:rsidRPr="008468A4" w:rsidRDefault="00BD1541" w:rsidP="00BD1541">
      <w:pPr>
        <w:ind w:firstLine="709"/>
        <w:jc w:val="both"/>
        <w:rPr>
          <w:rStyle w:val="apple-converted-space"/>
          <w:sz w:val="27"/>
          <w:szCs w:val="27"/>
          <w:lang w:val="uk-UA"/>
        </w:rPr>
      </w:pPr>
      <w:r w:rsidRPr="008468A4">
        <w:rPr>
          <w:sz w:val="27"/>
          <w:szCs w:val="27"/>
          <w:shd w:val="clear" w:color="auto" w:fill="FFFFFF"/>
          <w:lang w:val="uk-UA"/>
        </w:rPr>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r w:rsidRPr="008468A4">
        <w:rPr>
          <w:rStyle w:val="apple-converted-space"/>
          <w:sz w:val="27"/>
          <w:szCs w:val="27"/>
          <w:lang w:val="uk-UA"/>
        </w:rPr>
        <w:t> </w:t>
      </w:r>
    </w:p>
    <w:p w:rsidR="00BD1541" w:rsidRPr="008468A4" w:rsidRDefault="00BD1541" w:rsidP="00BD1541">
      <w:pPr>
        <w:pStyle w:val="StyleZakonu"/>
        <w:spacing w:after="0" w:line="240" w:lineRule="auto"/>
        <w:ind w:firstLine="709"/>
        <w:rPr>
          <w:sz w:val="27"/>
          <w:szCs w:val="27"/>
          <w:shd w:val="clear" w:color="auto" w:fill="FFFFFF"/>
          <w:lang w:val="uk-UA"/>
        </w:rPr>
      </w:pPr>
      <w:r w:rsidRPr="008468A4">
        <w:rPr>
          <w:sz w:val="27"/>
          <w:szCs w:val="27"/>
          <w:shd w:val="clear" w:color="auto" w:fill="FFFFFF"/>
          <w:lang w:val="uk-UA"/>
        </w:rPr>
        <w:t xml:space="preserve">Дисциплінарне провадження щодо судді має здійснюватися з урахуванням конституційного принципу незалежності суддівської діяльності, 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 </w:t>
      </w:r>
    </w:p>
    <w:p w:rsidR="00BD1541" w:rsidRPr="008468A4" w:rsidRDefault="00BD1541" w:rsidP="00BD1541">
      <w:pPr>
        <w:ind w:firstLine="709"/>
        <w:jc w:val="both"/>
        <w:rPr>
          <w:sz w:val="27"/>
          <w:szCs w:val="27"/>
          <w:lang w:val="uk-UA"/>
        </w:rPr>
      </w:pPr>
      <w:r w:rsidRPr="008468A4">
        <w:rPr>
          <w:sz w:val="27"/>
          <w:szCs w:val="27"/>
          <w:lang w:val="uk-UA"/>
        </w:rPr>
        <w:t xml:space="preserve">Слід зазначити, що відповідно до частини третьої статті 411 Цивільного процесуального кодексу України, підставою для скасування судового рішення та направлення справи на новий розгляд є також порушення норм процесуального права, що унеможливило встановлення фактичних обставин, які мають значення для правильного вирішення справи, якщо: </w:t>
      </w:r>
      <w:bookmarkStart w:id="6" w:name="n8980"/>
      <w:bookmarkEnd w:id="6"/>
      <w:r w:rsidRPr="008468A4">
        <w:rPr>
          <w:sz w:val="27"/>
          <w:szCs w:val="27"/>
          <w:lang w:val="uk-UA"/>
        </w:rPr>
        <w:t>суд не дослідив зібрані у справі докази; або суд необґрунтовано відхилив клопотання про витребування, дослідження або огляд доказів, або інше клопотання (заяву) учасника справи щодо встановлення обставин, які мають значення для правильного вирішення справи; або суд встановив обставини, що мають суттєве значення, на підставі недопустимих доказів.</w:t>
      </w:r>
    </w:p>
    <w:p w:rsidR="00BD1541" w:rsidRPr="008468A4" w:rsidRDefault="00BD1541" w:rsidP="00BD1541">
      <w:pPr>
        <w:ind w:firstLine="709"/>
        <w:jc w:val="both"/>
        <w:rPr>
          <w:sz w:val="27"/>
          <w:szCs w:val="27"/>
          <w:lang w:val="uk-UA"/>
        </w:rPr>
      </w:pPr>
      <w:r w:rsidRPr="008468A4">
        <w:rPr>
          <w:sz w:val="27"/>
          <w:szCs w:val="27"/>
          <w:lang w:val="uk-UA"/>
        </w:rPr>
        <w:t>Частиною шостою статті 411 Цивільного процесуального кодексу України передбачено, що підставою для скасування судових рішень суду першої та апеляційної інстанцій і направлення справи для продовження розгляду є порушення норм матеріального чи процесуального права, що призвели до постановлення незаконної ухвали суду першої інстанції та (або) постанови суду апеляційної інстанції, що перешкоджають подальшому провадженню у справі.</w:t>
      </w:r>
    </w:p>
    <w:p w:rsidR="00BD1541" w:rsidRPr="008468A4" w:rsidRDefault="00BD1541" w:rsidP="00BD1541">
      <w:pPr>
        <w:ind w:firstLine="709"/>
        <w:jc w:val="both"/>
        <w:rPr>
          <w:sz w:val="27"/>
          <w:szCs w:val="27"/>
          <w:lang w:val="uk-UA"/>
        </w:rPr>
      </w:pPr>
      <w:r w:rsidRPr="008468A4">
        <w:rPr>
          <w:sz w:val="27"/>
          <w:szCs w:val="27"/>
          <w:lang w:val="uk-UA"/>
        </w:rPr>
        <w:t xml:space="preserve">Частиною першою та другою статті 412 Цивільного процесуального кодексу України визначено, що підставами для скасування судових рішень повністю або частково і ухвалення нового рішення у відповідній частині або зміни рішення є неправильне застосування норм матеріального права або порушення норм процесуального права. </w:t>
      </w:r>
      <w:bookmarkStart w:id="7" w:name="n8988"/>
      <w:bookmarkEnd w:id="7"/>
      <w:r w:rsidRPr="008468A4">
        <w:rPr>
          <w:sz w:val="27"/>
          <w:szCs w:val="27"/>
          <w:lang w:val="uk-UA"/>
        </w:rPr>
        <w:t>Порушення норм процесуального права може бути підставою для скасування або зміни рішення лише за умови, якщо це порушення призвело до ухвалення незаконного рішення.</w:t>
      </w:r>
    </w:p>
    <w:p w:rsidR="00BD1541" w:rsidRPr="008468A4" w:rsidRDefault="00BD1541" w:rsidP="00BD1541">
      <w:pPr>
        <w:pStyle w:val="StyleZakonu"/>
        <w:spacing w:after="0" w:line="240" w:lineRule="auto"/>
        <w:ind w:firstLine="709"/>
        <w:rPr>
          <w:sz w:val="27"/>
          <w:szCs w:val="27"/>
          <w:lang w:val="uk-UA" w:eastAsia="uk-UA"/>
        </w:rPr>
      </w:pPr>
      <w:r w:rsidRPr="008468A4">
        <w:rPr>
          <w:sz w:val="27"/>
          <w:szCs w:val="27"/>
          <w:lang w:val="uk-UA" w:eastAsia="uk-UA"/>
        </w:rPr>
        <w:t xml:space="preserve">Отже, законність та обґрунтованість </w:t>
      </w:r>
      <w:r w:rsidRPr="008468A4">
        <w:rPr>
          <w:sz w:val="27"/>
          <w:szCs w:val="27"/>
          <w:lang w:val="uk-UA"/>
        </w:rPr>
        <w:t>рішення Центрального районного суду міста Миколаєва від 7 червня 2019 року та постанови Миколаївського апеляційного суду від 7 серпня 2019 року</w:t>
      </w:r>
      <w:r w:rsidRPr="008468A4">
        <w:rPr>
          <w:sz w:val="27"/>
          <w:szCs w:val="27"/>
          <w:lang w:val="uk-UA" w:eastAsia="uk-UA"/>
        </w:rPr>
        <w:t>, в тому числі й повнота з’ясування судом (першої інстанції) обставин справи, а також відповідність висновків суду обставинам справи, дотримання судом першої інстанції норм процесуального права та правильність застосування норм матеріального права будуть перевірені Касаційним цивільним судом, де наразі перебуває на розгляді вказана справа.</w:t>
      </w:r>
    </w:p>
    <w:p w:rsidR="00895C01" w:rsidRPr="008468A4" w:rsidRDefault="00895C01" w:rsidP="00BD1541">
      <w:pPr>
        <w:shd w:val="clear" w:color="auto" w:fill="FFFFFF"/>
        <w:ind w:firstLine="709"/>
        <w:jc w:val="both"/>
        <w:rPr>
          <w:sz w:val="27"/>
          <w:szCs w:val="27"/>
          <w:lang w:val="uk-UA" w:eastAsia="uk-UA"/>
        </w:rPr>
      </w:pPr>
      <w:r w:rsidRPr="008468A4">
        <w:rPr>
          <w:sz w:val="27"/>
          <w:szCs w:val="27"/>
          <w:lang w:val="uk-UA"/>
        </w:rPr>
        <w:lastRenderedPageBreak/>
        <w:t>З огляду на викладене</w:t>
      </w:r>
      <w:r w:rsidR="00C17CFE" w:rsidRPr="008468A4">
        <w:rPr>
          <w:sz w:val="27"/>
          <w:szCs w:val="27"/>
          <w:lang w:val="uk-UA"/>
        </w:rPr>
        <w:t>,</w:t>
      </w:r>
      <w:r w:rsidRPr="008468A4">
        <w:rPr>
          <w:sz w:val="27"/>
          <w:szCs w:val="27"/>
          <w:lang w:val="uk-UA"/>
        </w:rPr>
        <w:t xml:space="preserve"> Третя Дисциплінарна палата Вищої ради правосуддя дійшла висновку, що скарга </w:t>
      </w:r>
      <w:r w:rsidR="005C151B" w:rsidRPr="008468A4">
        <w:rPr>
          <w:sz w:val="27"/>
          <w:szCs w:val="27"/>
          <w:lang w:val="uk-UA"/>
        </w:rPr>
        <w:t xml:space="preserve">Воробйової Н.В. </w:t>
      </w:r>
      <w:r w:rsidRPr="008468A4">
        <w:rPr>
          <w:sz w:val="27"/>
          <w:szCs w:val="27"/>
          <w:lang w:val="uk-UA"/>
        </w:rPr>
        <w:t>ґрунтується лише на доводах, які можуть бути перевірені виключно судом вищої інстанції в порядку, передбаченому процесуальним законом</w:t>
      </w:r>
      <w:r w:rsidR="00707DBC" w:rsidRPr="008468A4">
        <w:rPr>
          <w:sz w:val="27"/>
          <w:szCs w:val="27"/>
          <w:lang w:val="uk-UA"/>
        </w:rPr>
        <w:t>.</w:t>
      </w:r>
      <w:r w:rsidRPr="008468A4">
        <w:rPr>
          <w:sz w:val="27"/>
          <w:szCs w:val="27"/>
          <w:lang w:val="uk-UA"/>
        </w:rPr>
        <w:t xml:space="preserve"> </w:t>
      </w:r>
    </w:p>
    <w:p w:rsidR="00D533C9" w:rsidRPr="008468A4" w:rsidRDefault="00D533C9" w:rsidP="00BD1541">
      <w:pPr>
        <w:pStyle w:val="StyleZakonu"/>
        <w:spacing w:after="0" w:line="240" w:lineRule="auto"/>
        <w:ind w:firstLine="709"/>
        <w:rPr>
          <w:sz w:val="27"/>
          <w:szCs w:val="27"/>
          <w:lang w:val="uk-UA"/>
        </w:rPr>
      </w:pPr>
      <w:r w:rsidRPr="008468A4">
        <w:rPr>
          <w:sz w:val="27"/>
          <w:szCs w:val="27"/>
          <w:lang w:val="uk-UA"/>
        </w:rPr>
        <w:t>Пунктом 6 частини першої статті 44 Закону України «Про Вищу раду правосуддя» передбачено, що дисциплінарна скарга залишається без розгляду та повертається скаржнику, якщо вона ґрунтується лише на доводах, які можуть бути перевірені виключно судом вищої інстанції в порядку, передбаченому процесуальним законом.</w:t>
      </w:r>
    </w:p>
    <w:p w:rsidR="00D533C9" w:rsidRPr="008468A4" w:rsidRDefault="004D6B68" w:rsidP="00BD1541">
      <w:pPr>
        <w:ind w:firstLine="709"/>
        <w:jc w:val="both"/>
        <w:rPr>
          <w:sz w:val="27"/>
          <w:szCs w:val="27"/>
          <w:lang w:val="uk-UA"/>
        </w:rPr>
      </w:pPr>
      <w:r w:rsidRPr="008468A4">
        <w:rPr>
          <w:sz w:val="27"/>
          <w:szCs w:val="27"/>
          <w:lang w:val="uk-UA"/>
        </w:rPr>
        <w:t>При цьому</w:t>
      </w:r>
      <w:r w:rsidR="00D533C9" w:rsidRPr="008468A4">
        <w:rPr>
          <w:sz w:val="27"/>
          <w:szCs w:val="27"/>
          <w:lang w:val="uk-UA"/>
        </w:rPr>
        <w:t xml:space="preserve"> залишення без розгляду дисциплінарної скарги не перешкоджає повторному зверненню до Вищої ради правосуддя зі скаргою щодо дисциплінарного проступку судді у порядку, встановленому Законом України «Про судоустрій і статус суддів».</w:t>
      </w:r>
    </w:p>
    <w:p w:rsidR="00D533C9" w:rsidRPr="008468A4" w:rsidRDefault="00D533C9" w:rsidP="00BD1541">
      <w:pPr>
        <w:pStyle w:val="ac"/>
        <w:spacing w:after="0" w:line="240" w:lineRule="auto"/>
        <w:ind w:left="0" w:firstLine="709"/>
        <w:jc w:val="both"/>
        <w:rPr>
          <w:rFonts w:ascii="Times New Roman" w:hAnsi="Times New Roman"/>
          <w:sz w:val="27"/>
          <w:szCs w:val="27"/>
          <w:lang w:val="uk-UA"/>
        </w:rPr>
      </w:pPr>
      <w:r w:rsidRPr="008468A4">
        <w:rPr>
          <w:rFonts w:ascii="Times New Roman" w:hAnsi="Times New Roman"/>
          <w:sz w:val="27"/>
          <w:szCs w:val="27"/>
          <w:lang w:val="uk-UA"/>
        </w:rPr>
        <w:t>Пунктом 12.7 Регламенту Вищої ради правосуддя встановлено, що за наявності підстав, визначених пунктом 6 частини першої статті 44 Закону</w:t>
      </w:r>
      <w:r w:rsidR="00DE799B" w:rsidRPr="008468A4">
        <w:rPr>
          <w:rFonts w:ascii="Times New Roman" w:hAnsi="Times New Roman"/>
          <w:sz w:val="27"/>
          <w:szCs w:val="27"/>
          <w:lang w:val="uk-UA"/>
        </w:rPr>
        <w:t xml:space="preserve"> України «Про Вищу раду правосуддя»</w:t>
      </w:r>
      <w:r w:rsidRPr="008468A4">
        <w:rPr>
          <w:rFonts w:ascii="Times New Roman" w:hAnsi="Times New Roman"/>
          <w:sz w:val="27"/>
          <w:szCs w:val="27"/>
          <w:lang w:val="uk-UA"/>
        </w:rPr>
        <w:t>, доповідач складає висновок із пропозицією залишити без розгляду таку скаргу, який разом зі скаргою передає на розгляд Дисциплінарної палати. Ухвалу про залишення скарги без розгляду постановляє Дисциплінарна палата.</w:t>
      </w:r>
    </w:p>
    <w:p w:rsidR="00F47A42" w:rsidRPr="008468A4" w:rsidRDefault="00F47A42" w:rsidP="00BD1541">
      <w:pPr>
        <w:pStyle w:val="Style98"/>
        <w:widowControl/>
        <w:spacing w:line="240" w:lineRule="auto"/>
        <w:ind w:firstLine="709"/>
        <w:rPr>
          <w:sz w:val="27"/>
          <w:szCs w:val="27"/>
        </w:rPr>
      </w:pPr>
      <w:r w:rsidRPr="008468A4">
        <w:rPr>
          <w:rStyle w:val="FontStyle16"/>
          <w:sz w:val="27"/>
          <w:szCs w:val="27"/>
          <w:lang w:eastAsia="uk-UA"/>
        </w:rPr>
        <w:t xml:space="preserve">Керуючись статтями 43, 44 </w:t>
      </w:r>
      <w:r w:rsidRPr="008468A4">
        <w:rPr>
          <w:sz w:val="27"/>
          <w:szCs w:val="27"/>
        </w:rPr>
        <w:t xml:space="preserve">Закону України «Про Вищу раду правосуддя», пунктом 12.7 Регламенту Вищої ради правосуддя, </w:t>
      </w:r>
      <w:r w:rsidR="006B5745" w:rsidRPr="008468A4">
        <w:rPr>
          <w:sz w:val="27"/>
          <w:szCs w:val="27"/>
        </w:rPr>
        <w:t xml:space="preserve">Третя </w:t>
      </w:r>
      <w:r w:rsidRPr="008468A4">
        <w:rPr>
          <w:sz w:val="27"/>
          <w:szCs w:val="27"/>
        </w:rPr>
        <w:t>Дисциплінарна палата Вищої ради правосуддя</w:t>
      </w:r>
    </w:p>
    <w:p w:rsidR="00F47A42" w:rsidRPr="008468A4" w:rsidRDefault="00F47A42" w:rsidP="00F47A42">
      <w:pPr>
        <w:tabs>
          <w:tab w:val="left" w:pos="851"/>
        </w:tabs>
        <w:spacing w:before="120" w:after="120"/>
        <w:ind w:firstLine="709"/>
        <w:jc w:val="center"/>
        <w:rPr>
          <w:rStyle w:val="FontStyle16"/>
          <w:b/>
          <w:bCs/>
          <w:sz w:val="27"/>
          <w:szCs w:val="27"/>
          <w:lang w:val="uk-UA"/>
        </w:rPr>
      </w:pPr>
      <w:r w:rsidRPr="008468A4">
        <w:rPr>
          <w:b/>
          <w:bCs/>
          <w:sz w:val="27"/>
          <w:szCs w:val="27"/>
          <w:lang w:val="uk-UA"/>
        </w:rPr>
        <w:t>ухвалила:</w:t>
      </w:r>
    </w:p>
    <w:p w:rsidR="00F47A42" w:rsidRPr="008468A4" w:rsidRDefault="0018476E" w:rsidP="005C151B">
      <w:pPr>
        <w:pStyle w:val="21"/>
        <w:shd w:val="clear" w:color="auto" w:fill="auto"/>
        <w:tabs>
          <w:tab w:val="left" w:pos="9923"/>
        </w:tabs>
        <w:spacing w:line="240" w:lineRule="auto"/>
        <w:ind w:right="-2"/>
        <w:jc w:val="both"/>
        <w:rPr>
          <w:sz w:val="27"/>
          <w:szCs w:val="27"/>
        </w:rPr>
      </w:pPr>
      <w:r w:rsidRPr="008468A4">
        <w:rPr>
          <w:sz w:val="27"/>
          <w:szCs w:val="27"/>
        </w:rPr>
        <w:t xml:space="preserve">дисциплінарну </w:t>
      </w:r>
      <w:r w:rsidR="00D533C9" w:rsidRPr="008468A4">
        <w:rPr>
          <w:sz w:val="27"/>
          <w:szCs w:val="27"/>
        </w:rPr>
        <w:t>скарг</w:t>
      </w:r>
      <w:r w:rsidR="006B5745" w:rsidRPr="008468A4">
        <w:rPr>
          <w:sz w:val="27"/>
          <w:szCs w:val="27"/>
        </w:rPr>
        <w:t xml:space="preserve">у </w:t>
      </w:r>
      <w:r w:rsidR="005C151B" w:rsidRPr="008468A4">
        <w:rPr>
          <w:sz w:val="27"/>
          <w:szCs w:val="27"/>
          <w:lang w:eastAsia="ru-RU"/>
        </w:rPr>
        <w:t xml:space="preserve">Воробйової Наталії Вікторівни стосовно судді </w:t>
      </w:r>
      <w:r w:rsidR="005C151B" w:rsidRPr="008468A4">
        <w:rPr>
          <w:sz w:val="27"/>
          <w:szCs w:val="27"/>
        </w:rPr>
        <w:t xml:space="preserve">Центрального районного суду міста Миколаєва </w:t>
      </w:r>
      <w:proofErr w:type="spellStart"/>
      <w:r w:rsidR="005C151B" w:rsidRPr="008468A4">
        <w:rPr>
          <w:sz w:val="27"/>
          <w:szCs w:val="27"/>
        </w:rPr>
        <w:t>Гуденко</w:t>
      </w:r>
      <w:proofErr w:type="spellEnd"/>
      <w:r w:rsidR="005C151B" w:rsidRPr="008468A4">
        <w:rPr>
          <w:sz w:val="27"/>
          <w:szCs w:val="27"/>
        </w:rPr>
        <w:t xml:space="preserve"> Ольг</w:t>
      </w:r>
      <w:r w:rsidR="004815A5">
        <w:rPr>
          <w:sz w:val="27"/>
          <w:szCs w:val="27"/>
        </w:rPr>
        <w:t>и</w:t>
      </w:r>
      <w:r w:rsidR="005C151B" w:rsidRPr="008468A4">
        <w:rPr>
          <w:sz w:val="27"/>
          <w:szCs w:val="27"/>
        </w:rPr>
        <w:t xml:space="preserve"> Андріївни – </w:t>
      </w:r>
      <w:r w:rsidR="00D533C9" w:rsidRPr="008468A4">
        <w:rPr>
          <w:rStyle w:val="FontStyle14"/>
          <w:sz w:val="27"/>
          <w:szCs w:val="27"/>
        </w:rPr>
        <w:t>залишити без розгляду та повернути скаржнику</w:t>
      </w:r>
      <w:r w:rsidR="00F47A42" w:rsidRPr="008468A4">
        <w:rPr>
          <w:rStyle w:val="FontStyle14"/>
          <w:sz w:val="27"/>
          <w:szCs w:val="27"/>
        </w:rPr>
        <w:t>.</w:t>
      </w:r>
    </w:p>
    <w:p w:rsidR="00FB375C" w:rsidRPr="008468A4" w:rsidRDefault="00F47A42" w:rsidP="004D6B68">
      <w:pPr>
        <w:ind w:firstLine="709"/>
        <w:jc w:val="both"/>
        <w:rPr>
          <w:sz w:val="27"/>
          <w:szCs w:val="27"/>
          <w:lang w:val="uk-UA"/>
        </w:rPr>
      </w:pPr>
      <w:r w:rsidRPr="008468A4">
        <w:rPr>
          <w:sz w:val="27"/>
          <w:szCs w:val="27"/>
        </w:rPr>
        <w:t xml:space="preserve">Ухвала </w:t>
      </w:r>
      <w:proofErr w:type="spellStart"/>
      <w:r w:rsidRPr="008468A4">
        <w:rPr>
          <w:sz w:val="27"/>
          <w:szCs w:val="27"/>
        </w:rPr>
        <w:t>оскарженню</w:t>
      </w:r>
      <w:proofErr w:type="spellEnd"/>
      <w:r w:rsidRPr="008468A4">
        <w:rPr>
          <w:sz w:val="27"/>
          <w:szCs w:val="27"/>
        </w:rPr>
        <w:t xml:space="preserve"> не </w:t>
      </w:r>
      <w:proofErr w:type="spellStart"/>
      <w:proofErr w:type="gramStart"/>
      <w:r w:rsidRPr="008468A4">
        <w:rPr>
          <w:sz w:val="27"/>
          <w:szCs w:val="27"/>
        </w:rPr>
        <w:t>п</w:t>
      </w:r>
      <w:proofErr w:type="gramEnd"/>
      <w:r w:rsidRPr="008468A4">
        <w:rPr>
          <w:sz w:val="27"/>
          <w:szCs w:val="27"/>
        </w:rPr>
        <w:t>ідлягає</w:t>
      </w:r>
      <w:proofErr w:type="spellEnd"/>
      <w:r w:rsidRPr="008468A4">
        <w:rPr>
          <w:sz w:val="27"/>
          <w:szCs w:val="27"/>
        </w:rPr>
        <w:t>.</w:t>
      </w:r>
    </w:p>
    <w:p w:rsidR="00E15953" w:rsidRPr="008468A4" w:rsidRDefault="00E15953" w:rsidP="00E15953">
      <w:pPr>
        <w:jc w:val="both"/>
        <w:rPr>
          <w:sz w:val="27"/>
          <w:szCs w:val="27"/>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232"/>
        <w:gridCol w:w="3515"/>
      </w:tblGrid>
      <w:tr w:rsidR="00D7536A" w:rsidRPr="008468A4" w:rsidTr="00CA349D">
        <w:tc>
          <w:tcPr>
            <w:tcW w:w="6232" w:type="dxa"/>
          </w:tcPr>
          <w:p w:rsidR="00D7536A" w:rsidRPr="008468A4" w:rsidRDefault="00D7536A" w:rsidP="00CA349D">
            <w:pPr>
              <w:rPr>
                <w:rFonts w:ascii="Times New Roman" w:hAnsi="Times New Roman" w:cs="Times New Roman"/>
                <w:b/>
                <w:sz w:val="27"/>
                <w:szCs w:val="27"/>
                <w:lang w:val="uk-UA"/>
              </w:rPr>
            </w:pPr>
          </w:p>
          <w:p w:rsidR="00D7536A" w:rsidRPr="008468A4" w:rsidRDefault="00D7536A" w:rsidP="00CA349D">
            <w:pPr>
              <w:ind w:firstLine="0"/>
              <w:rPr>
                <w:rFonts w:ascii="Times New Roman" w:hAnsi="Times New Roman" w:cs="Times New Roman"/>
                <w:b/>
                <w:sz w:val="27"/>
                <w:szCs w:val="27"/>
                <w:lang w:val="uk-UA"/>
              </w:rPr>
            </w:pPr>
            <w:r w:rsidRPr="008468A4">
              <w:rPr>
                <w:rFonts w:ascii="Times New Roman" w:hAnsi="Times New Roman" w:cs="Times New Roman"/>
                <w:b/>
                <w:sz w:val="27"/>
                <w:szCs w:val="27"/>
                <w:lang w:val="uk-UA"/>
              </w:rPr>
              <w:t xml:space="preserve">Головуючий на засіданні </w:t>
            </w:r>
          </w:p>
          <w:p w:rsidR="00D7536A" w:rsidRPr="008468A4" w:rsidRDefault="00D7536A" w:rsidP="00CA349D">
            <w:pPr>
              <w:ind w:firstLine="0"/>
              <w:rPr>
                <w:rFonts w:ascii="Times New Roman" w:hAnsi="Times New Roman" w:cs="Times New Roman"/>
                <w:b/>
                <w:sz w:val="27"/>
                <w:szCs w:val="27"/>
                <w:lang w:val="uk-UA"/>
              </w:rPr>
            </w:pPr>
            <w:r w:rsidRPr="008468A4">
              <w:rPr>
                <w:rFonts w:ascii="Times New Roman" w:hAnsi="Times New Roman" w:cs="Times New Roman"/>
                <w:b/>
                <w:sz w:val="27"/>
                <w:szCs w:val="27"/>
                <w:lang w:val="uk-UA"/>
              </w:rPr>
              <w:t xml:space="preserve">Третьої Дисциплінарної палати </w:t>
            </w:r>
          </w:p>
          <w:p w:rsidR="00D7536A" w:rsidRPr="008468A4" w:rsidRDefault="00D7536A" w:rsidP="00CA349D">
            <w:pPr>
              <w:ind w:firstLine="0"/>
              <w:rPr>
                <w:rFonts w:ascii="Times New Roman" w:hAnsi="Times New Roman" w:cs="Times New Roman"/>
                <w:b/>
                <w:sz w:val="27"/>
                <w:szCs w:val="27"/>
                <w:lang w:val="uk-UA"/>
              </w:rPr>
            </w:pPr>
            <w:r w:rsidRPr="008468A4">
              <w:rPr>
                <w:rFonts w:ascii="Times New Roman" w:hAnsi="Times New Roman" w:cs="Times New Roman"/>
                <w:b/>
                <w:sz w:val="27"/>
                <w:szCs w:val="27"/>
                <w:lang w:val="uk-UA"/>
              </w:rPr>
              <w:t>Вищої ради правосуддя</w:t>
            </w:r>
          </w:p>
          <w:p w:rsidR="00D7536A" w:rsidRPr="008468A4" w:rsidRDefault="00D7536A" w:rsidP="00CA349D">
            <w:pPr>
              <w:rPr>
                <w:rFonts w:ascii="Times New Roman" w:hAnsi="Times New Roman" w:cs="Times New Roman"/>
                <w:b/>
                <w:sz w:val="27"/>
                <w:szCs w:val="27"/>
                <w:lang w:val="uk-UA"/>
              </w:rPr>
            </w:pPr>
          </w:p>
        </w:tc>
        <w:tc>
          <w:tcPr>
            <w:tcW w:w="3515" w:type="dxa"/>
          </w:tcPr>
          <w:p w:rsidR="00D7536A" w:rsidRPr="008468A4" w:rsidRDefault="00D7536A" w:rsidP="00CA349D">
            <w:pPr>
              <w:rPr>
                <w:rFonts w:ascii="Times New Roman" w:hAnsi="Times New Roman" w:cs="Times New Roman"/>
                <w:b/>
                <w:sz w:val="27"/>
                <w:szCs w:val="27"/>
                <w:lang w:val="uk-UA"/>
              </w:rPr>
            </w:pPr>
          </w:p>
          <w:p w:rsidR="00D7536A" w:rsidRPr="008468A4" w:rsidRDefault="00D7536A" w:rsidP="00CA349D">
            <w:pPr>
              <w:rPr>
                <w:rFonts w:ascii="Times New Roman" w:hAnsi="Times New Roman" w:cs="Times New Roman"/>
                <w:b/>
                <w:sz w:val="27"/>
                <w:szCs w:val="27"/>
                <w:lang w:val="uk-UA"/>
              </w:rPr>
            </w:pPr>
          </w:p>
          <w:p w:rsidR="00D7536A" w:rsidRPr="008468A4" w:rsidRDefault="00D7536A" w:rsidP="00CA349D">
            <w:pPr>
              <w:rPr>
                <w:rFonts w:ascii="Times New Roman" w:hAnsi="Times New Roman" w:cs="Times New Roman"/>
                <w:b/>
                <w:sz w:val="27"/>
                <w:szCs w:val="27"/>
                <w:lang w:val="uk-UA"/>
              </w:rPr>
            </w:pPr>
          </w:p>
          <w:p w:rsidR="00D7536A" w:rsidRPr="008468A4" w:rsidRDefault="00D7536A" w:rsidP="00CA349D">
            <w:pPr>
              <w:ind w:left="714" w:firstLine="0"/>
              <w:rPr>
                <w:rFonts w:ascii="Times New Roman" w:hAnsi="Times New Roman" w:cs="Times New Roman"/>
                <w:b/>
                <w:sz w:val="27"/>
                <w:szCs w:val="27"/>
                <w:lang w:val="uk-UA"/>
              </w:rPr>
            </w:pPr>
            <w:r w:rsidRPr="008468A4">
              <w:rPr>
                <w:rFonts w:ascii="Times New Roman" w:hAnsi="Times New Roman" w:cs="Times New Roman"/>
                <w:b/>
                <w:sz w:val="27"/>
                <w:szCs w:val="27"/>
                <w:lang w:val="uk-UA"/>
              </w:rPr>
              <w:t xml:space="preserve">Л.А. </w:t>
            </w:r>
            <w:proofErr w:type="spellStart"/>
            <w:r w:rsidRPr="008468A4">
              <w:rPr>
                <w:rFonts w:ascii="Times New Roman" w:hAnsi="Times New Roman" w:cs="Times New Roman"/>
                <w:b/>
                <w:sz w:val="27"/>
                <w:szCs w:val="27"/>
                <w:lang w:val="uk-UA"/>
              </w:rPr>
              <w:t>Швецова</w:t>
            </w:r>
            <w:proofErr w:type="spellEnd"/>
          </w:p>
        </w:tc>
      </w:tr>
      <w:tr w:rsidR="00D7536A" w:rsidRPr="008468A4" w:rsidTr="00CA349D">
        <w:tc>
          <w:tcPr>
            <w:tcW w:w="6232" w:type="dxa"/>
          </w:tcPr>
          <w:p w:rsidR="00D7536A" w:rsidRPr="008468A4" w:rsidRDefault="00D7536A" w:rsidP="00CA349D">
            <w:pPr>
              <w:ind w:firstLine="0"/>
              <w:rPr>
                <w:rFonts w:ascii="Times New Roman" w:hAnsi="Times New Roman" w:cs="Times New Roman"/>
                <w:b/>
                <w:sz w:val="27"/>
                <w:szCs w:val="27"/>
                <w:lang w:val="uk-UA"/>
              </w:rPr>
            </w:pPr>
          </w:p>
          <w:p w:rsidR="00D7536A" w:rsidRPr="008468A4" w:rsidRDefault="00D7536A" w:rsidP="00CA349D">
            <w:pPr>
              <w:ind w:firstLine="0"/>
              <w:rPr>
                <w:rFonts w:ascii="Times New Roman" w:hAnsi="Times New Roman" w:cs="Times New Roman"/>
                <w:b/>
                <w:sz w:val="27"/>
                <w:szCs w:val="27"/>
                <w:lang w:val="uk-UA"/>
              </w:rPr>
            </w:pPr>
            <w:r w:rsidRPr="008468A4">
              <w:rPr>
                <w:rFonts w:ascii="Times New Roman" w:hAnsi="Times New Roman" w:cs="Times New Roman"/>
                <w:b/>
                <w:sz w:val="27"/>
                <w:szCs w:val="27"/>
                <w:lang w:val="uk-UA"/>
              </w:rPr>
              <w:t>Члени Третьої Дисциплінарної</w:t>
            </w:r>
          </w:p>
          <w:p w:rsidR="00D7536A" w:rsidRPr="008468A4" w:rsidRDefault="00D7536A" w:rsidP="00CA349D">
            <w:pPr>
              <w:ind w:firstLine="0"/>
              <w:rPr>
                <w:rFonts w:ascii="Times New Roman" w:hAnsi="Times New Roman" w:cs="Times New Roman"/>
                <w:b/>
                <w:sz w:val="27"/>
                <w:szCs w:val="27"/>
                <w:lang w:val="uk-UA"/>
              </w:rPr>
            </w:pPr>
            <w:r w:rsidRPr="008468A4">
              <w:rPr>
                <w:rFonts w:ascii="Times New Roman" w:hAnsi="Times New Roman" w:cs="Times New Roman"/>
                <w:b/>
                <w:sz w:val="27"/>
                <w:szCs w:val="27"/>
                <w:lang w:val="uk-UA"/>
              </w:rPr>
              <w:t>палати Вищої ради правосуддя</w:t>
            </w:r>
          </w:p>
        </w:tc>
        <w:tc>
          <w:tcPr>
            <w:tcW w:w="3515" w:type="dxa"/>
          </w:tcPr>
          <w:p w:rsidR="00D7536A" w:rsidRPr="008468A4" w:rsidRDefault="00D7536A" w:rsidP="00CA349D">
            <w:pPr>
              <w:spacing w:before="120" w:after="120"/>
              <w:rPr>
                <w:rFonts w:ascii="Times New Roman" w:hAnsi="Times New Roman" w:cs="Times New Roman"/>
                <w:b/>
                <w:sz w:val="27"/>
                <w:szCs w:val="27"/>
                <w:lang w:val="uk-UA"/>
              </w:rPr>
            </w:pPr>
          </w:p>
          <w:p w:rsidR="00D7536A" w:rsidRPr="008468A4" w:rsidRDefault="00D7536A" w:rsidP="00CA349D">
            <w:pPr>
              <w:spacing w:before="120" w:after="120"/>
              <w:ind w:left="714" w:firstLine="0"/>
              <w:rPr>
                <w:rFonts w:ascii="Times New Roman" w:hAnsi="Times New Roman" w:cs="Times New Roman"/>
                <w:b/>
                <w:sz w:val="27"/>
                <w:szCs w:val="27"/>
                <w:lang w:val="uk-UA"/>
              </w:rPr>
            </w:pPr>
            <w:r w:rsidRPr="008468A4">
              <w:rPr>
                <w:rFonts w:ascii="Times New Roman" w:hAnsi="Times New Roman" w:cs="Times New Roman"/>
                <w:b/>
                <w:sz w:val="27"/>
                <w:szCs w:val="27"/>
                <w:lang w:val="uk-UA"/>
              </w:rPr>
              <w:t xml:space="preserve">П.М. </w:t>
            </w:r>
            <w:proofErr w:type="spellStart"/>
            <w:r w:rsidRPr="008468A4">
              <w:rPr>
                <w:rFonts w:ascii="Times New Roman" w:hAnsi="Times New Roman" w:cs="Times New Roman"/>
                <w:b/>
                <w:sz w:val="27"/>
                <w:szCs w:val="27"/>
                <w:lang w:val="uk-UA"/>
              </w:rPr>
              <w:t>Гречківський</w:t>
            </w:r>
            <w:proofErr w:type="spellEnd"/>
          </w:p>
          <w:p w:rsidR="00D7536A" w:rsidRPr="008468A4" w:rsidRDefault="00D7536A" w:rsidP="00CA349D">
            <w:pPr>
              <w:spacing w:before="120" w:after="120"/>
              <w:ind w:firstLine="0"/>
              <w:rPr>
                <w:rFonts w:ascii="Times New Roman" w:hAnsi="Times New Roman" w:cs="Times New Roman"/>
                <w:b/>
                <w:sz w:val="27"/>
                <w:szCs w:val="27"/>
                <w:lang w:val="uk-UA"/>
              </w:rPr>
            </w:pPr>
          </w:p>
          <w:p w:rsidR="00D7536A" w:rsidRPr="008468A4" w:rsidRDefault="00D7536A" w:rsidP="00CA349D">
            <w:pPr>
              <w:spacing w:before="120" w:after="120"/>
              <w:ind w:left="714" w:firstLine="0"/>
              <w:rPr>
                <w:rFonts w:ascii="Times New Roman" w:hAnsi="Times New Roman" w:cs="Times New Roman"/>
                <w:b/>
                <w:sz w:val="27"/>
                <w:szCs w:val="27"/>
                <w:lang w:val="uk-UA"/>
              </w:rPr>
            </w:pPr>
            <w:r w:rsidRPr="008468A4">
              <w:rPr>
                <w:rFonts w:ascii="Times New Roman" w:hAnsi="Times New Roman" w:cs="Times New Roman"/>
                <w:b/>
                <w:sz w:val="27"/>
                <w:szCs w:val="27"/>
                <w:lang w:val="uk-UA"/>
              </w:rPr>
              <w:t>В.В. Матвійчук</w:t>
            </w:r>
          </w:p>
          <w:p w:rsidR="00C17CFE" w:rsidRPr="008468A4" w:rsidRDefault="00C17CFE" w:rsidP="00CA349D">
            <w:pPr>
              <w:spacing w:before="120" w:after="120"/>
              <w:ind w:firstLine="0"/>
              <w:rPr>
                <w:rFonts w:ascii="Times New Roman" w:hAnsi="Times New Roman" w:cs="Times New Roman"/>
                <w:b/>
                <w:sz w:val="27"/>
                <w:szCs w:val="27"/>
                <w:lang w:val="uk-UA"/>
              </w:rPr>
            </w:pPr>
          </w:p>
          <w:p w:rsidR="00C17CFE" w:rsidRPr="008468A4" w:rsidRDefault="00C17CFE" w:rsidP="00CA349D">
            <w:pPr>
              <w:spacing w:before="120" w:after="120"/>
              <w:ind w:left="714" w:firstLine="0"/>
              <w:rPr>
                <w:rFonts w:ascii="Times New Roman" w:hAnsi="Times New Roman" w:cs="Times New Roman"/>
                <w:b/>
                <w:sz w:val="27"/>
                <w:szCs w:val="27"/>
                <w:lang w:val="uk-UA"/>
              </w:rPr>
            </w:pPr>
            <w:r w:rsidRPr="008468A4">
              <w:rPr>
                <w:rFonts w:ascii="Times New Roman" w:hAnsi="Times New Roman" w:cs="Times New Roman"/>
                <w:b/>
                <w:sz w:val="27"/>
                <w:szCs w:val="27"/>
                <w:lang w:val="uk-UA"/>
              </w:rPr>
              <w:t>Л.Б. Іванова</w:t>
            </w:r>
          </w:p>
          <w:p w:rsidR="00D7536A" w:rsidRPr="008468A4" w:rsidRDefault="00D7536A" w:rsidP="00D7536A">
            <w:pPr>
              <w:spacing w:before="120" w:after="120"/>
              <w:ind w:firstLine="0"/>
              <w:rPr>
                <w:rFonts w:ascii="Times New Roman" w:hAnsi="Times New Roman" w:cs="Times New Roman"/>
                <w:b/>
                <w:sz w:val="27"/>
                <w:szCs w:val="27"/>
                <w:lang w:val="uk-UA"/>
              </w:rPr>
            </w:pPr>
          </w:p>
        </w:tc>
      </w:tr>
    </w:tbl>
    <w:p w:rsidR="006D4AAC" w:rsidRPr="004D6B68" w:rsidRDefault="006D4AAC" w:rsidP="006D4AAC">
      <w:pPr>
        <w:rPr>
          <w:b/>
          <w:lang w:val="uk-UA"/>
        </w:rPr>
      </w:pPr>
    </w:p>
    <w:sectPr w:rsidR="006D4AAC" w:rsidRPr="004D6B68" w:rsidSect="009E1387">
      <w:headerReference w:type="even" r:id="rId10"/>
      <w:headerReference w:type="default" r:id="rId11"/>
      <w:pgSz w:w="11906" w:h="16838"/>
      <w:pgMar w:top="1560" w:right="567" w:bottom="1418" w:left="1418" w:header="850" w:footer="85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6139" w:rsidRDefault="00FF6139">
      <w:r>
        <w:separator/>
      </w:r>
    </w:p>
  </w:endnote>
  <w:endnote w:type="continuationSeparator" w:id="0">
    <w:p w:rsidR="00FF6139" w:rsidRDefault="00FF61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4020202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6139" w:rsidRDefault="00FF6139">
      <w:r>
        <w:separator/>
      </w:r>
    </w:p>
  </w:footnote>
  <w:footnote w:type="continuationSeparator" w:id="0">
    <w:p w:rsidR="00FF6139" w:rsidRDefault="00FF61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139" w:rsidRDefault="00FF6139" w:rsidP="004D6139">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FF6139" w:rsidRDefault="00FF6139">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139" w:rsidRDefault="00FF6139">
    <w:pPr>
      <w:pStyle w:val="a5"/>
      <w:jc w:val="center"/>
    </w:pPr>
    <w:fldSimple w:instr=" PAGE   \* MERGEFORMAT ">
      <w:r w:rsidR="000A0630">
        <w:rPr>
          <w:noProof/>
        </w:rPr>
        <w:t>2</w:t>
      </w:r>
    </w:fldSimple>
  </w:p>
  <w:p w:rsidR="00FF6139" w:rsidRDefault="00FF6139">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stylePaneFormatFilter w:val="3F01"/>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247BBF"/>
    <w:rsid w:val="00000875"/>
    <w:rsid w:val="00004AD3"/>
    <w:rsid w:val="000050B4"/>
    <w:rsid w:val="000054A3"/>
    <w:rsid w:val="00006D88"/>
    <w:rsid w:val="00006DC5"/>
    <w:rsid w:val="00011280"/>
    <w:rsid w:val="00011782"/>
    <w:rsid w:val="0001209C"/>
    <w:rsid w:val="00016524"/>
    <w:rsid w:val="00020032"/>
    <w:rsid w:val="0002191C"/>
    <w:rsid w:val="000229D3"/>
    <w:rsid w:val="00024A22"/>
    <w:rsid w:val="00030E30"/>
    <w:rsid w:val="00037730"/>
    <w:rsid w:val="000403CE"/>
    <w:rsid w:val="00040E70"/>
    <w:rsid w:val="00041255"/>
    <w:rsid w:val="0004401D"/>
    <w:rsid w:val="00045C5C"/>
    <w:rsid w:val="00045D13"/>
    <w:rsid w:val="0004663D"/>
    <w:rsid w:val="000501F8"/>
    <w:rsid w:val="0005051E"/>
    <w:rsid w:val="000514CB"/>
    <w:rsid w:val="00051ABF"/>
    <w:rsid w:val="00052AD3"/>
    <w:rsid w:val="0005334A"/>
    <w:rsid w:val="000533B5"/>
    <w:rsid w:val="0005359B"/>
    <w:rsid w:val="00054716"/>
    <w:rsid w:val="00054A68"/>
    <w:rsid w:val="00055A54"/>
    <w:rsid w:val="0005664F"/>
    <w:rsid w:val="00057102"/>
    <w:rsid w:val="0005710E"/>
    <w:rsid w:val="000611F1"/>
    <w:rsid w:val="000654D4"/>
    <w:rsid w:val="000657D5"/>
    <w:rsid w:val="000709C5"/>
    <w:rsid w:val="00070F9D"/>
    <w:rsid w:val="00073DBC"/>
    <w:rsid w:val="00074EFF"/>
    <w:rsid w:val="00075ED2"/>
    <w:rsid w:val="00076190"/>
    <w:rsid w:val="0008226D"/>
    <w:rsid w:val="00083E82"/>
    <w:rsid w:val="00084C2E"/>
    <w:rsid w:val="000860CC"/>
    <w:rsid w:val="000909EC"/>
    <w:rsid w:val="00091A64"/>
    <w:rsid w:val="00093E35"/>
    <w:rsid w:val="0009401F"/>
    <w:rsid w:val="00094309"/>
    <w:rsid w:val="0009501E"/>
    <w:rsid w:val="0009574C"/>
    <w:rsid w:val="00095F5A"/>
    <w:rsid w:val="00097165"/>
    <w:rsid w:val="000972A2"/>
    <w:rsid w:val="00097DA0"/>
    <w:rsid w:val="000A0630"/>
    <w:rsid w:val="000A0A55"/>
    <w:rsid w:val="000A1742"/>
    <w:rsid w:val="000A3168"/>
    <w:rsid w:val="000A33B4"/>
    <w:rsid w:val="000A5864"/>
    <w:rsid w:val="000A6172"/>
    <w:rsid w:val="000B09B7"/>
    <w:rsid w:val="000B24C6"/>
    <w:rsid w:val="000B2662"/>
    <w:rsid w:val="000B4280"/>
    <w:rsid w:val="000B436E"/>
    <w:rsid w:val="000C19E6"/>
    <w:rsid w:val="000C1FBA"/>
    <w:rsid w:val="000C462A"/>
    <w:rsid w:val="000C4CFA"/>
    <w:rsid w:val="000C6128"/>
    <w:rsid w:val="000C6667"/>
    <w:rsid w:val="000C67DB"/>
    <w:rsid w:val="000D28E8"/>
    <w:rsid w:val="000D3240"/>
    <w:rsid w:val="000D60A2"/>
    <w:rsid w:val="000D727A"/>
    <w:rsid w:val="000D74AE"/>
    <w:rsid w:val="000E2F3C"/>
    <w:rsid w:val="000E3E14"/>
    <w:rsid w:val="000E49FF"/>
    <w:rsid w:val="000E4E2F"/>
    <w:rsid w:val="000E6E9F"/>
    <w:rsid w:val="000E7199"/>
    <w:rsid w:val="000E75BB"/>
    <w:rsid w:val="000F0CAD"/>
    <w:rsid w:val="000F35DE"/>
    <w:rsid w:val="000F4357"/>
    <w:rsid w:val="000F4DB3"/>
    <w:rsid w:val="000F4FCD"/>
    <w:rsid w:val="000F60FF"/>
    <w:rsid w:val="00100FE1"/>
    <w:rsid w:val="00102045"/>
    <w:rsid w:val="001054F7"/>
    <w:rsid w:val="00105C2D"/>
    <w:rsid w:val="00106DDC"/>
    <w:rsid w:val="00106EDA"/>
    <w:rsid w:val="001077E0"/>
    <w:rsid w:val="00110508"/>
    <w:rsid w:val="00110A5C"/>
    <w:rsid w:val="001133A8"/>
    <w:rsid w:val="00114A0B"/>
    <w:rsid w:val="00120698"/>
    <w:rsid w:val="00121799"/>
    <w:rsid w:val="00123F50"/>
    <w:rsid w:val="001242A1"/>
    <w:rsid w:val="00124CB0"/>
    <w:rsid w:val="001251A6"/>
    <w:rsid w:val="001253D7"/>
    <w:rsid w:val="00126A5E"/>
    <w:rsid w:val="001339E1"/>
    <w:rsid w:val="001341D1"/>
    <w:rsid w:val="00134F8E"/>
    <w:rsid w:val="001351E9"/>
    <w:rsid w:val="00136F37"/>
    <w:rsid w:val="00142420"/>
    <w:rsid w:val="001427E3"/>
    <w:rsid w:val="00142FA0"/>
    <w:rsid w:val="00145DA9"/>
    <w:rsid w:val="00145F7F"/>
    <w:rsid w:val="0015105A"/>
    <w:rsid w:val="001526B9"/>
    <w:rsid w:val="00155557"/>
    <w:rsid w:val="001558A7"/>
    <w:rsid w:val="00156281"/>
    <w:rsid w:val="001565FE"/>
    <w:rsid w:val="001600B8"/>
    <w:rsid w:val="001609FF"/>
    <w:rsid w:val="00164B0E"/>
    <w:rsid w:val="001653B8"/>
    <w:rsid w:val="001653F6"/>
    <w:rsid w:val="001716D3"/>
    <w:rsid w:val="001813C7"/>
    <w:rsid w:val="00183505"/>
    <w:rsid w:val="0018476E"/>
    <w:rsid w:val="00184A7D"/>
    <w:rsid w:val="00185019"/>
    <w:rsid w:val="0019106D"/>
    <w:rsid w:val="00193FA5"/>
    <w:rsid w:val="001951EC"/>
    <w:rsid w:val="00195769"/>
    <w:rsid w:val="001A0055"/>
    <w:rsid w:val="001A0511"/>
    <w:rsid w:val="001A1853"/>
    <w:rsid w:val="001A2572"/>
    <w:rsid w:val="001A342F"/>
    <w:rsid w:val="001A4F38"/>
    <w:rsid w:val="001A5C8D"/>
    <w:rsid w:val="001A6973"/>
    <w:rsid w:val="001A6B6C"/>
    <w:rsid w:val="001A71E3"/>
    <w:rsid w:val="001B0739"/>
    <w:rsid w:val="001B0A30"/>
    <w:rsid w:val="001B2DB0"/>
    <w:rsid w:val="001B33FD"/>
    <w:rsid w:val="001B3EBF"/>
    <w:rsid w:val="001B457C"/>
    <w:rsid w:val="001B5723"/>
    <w:rsid w:val="001C0795"/>
    <w:rsid w:val="001C293F"/>
    <w:rsid w:val="001C3302"/>
    <w:rsid w:val="001C3AAB"/>
    <w:rsid w:val="001C45BA"/>
    <w:rsid w:val="001C59E2"/>
    <w:rsid w:val="001C637C"/>
    <w:rsid w:val="001D359E"/>
    <w:rsid w:val="001D3929"/>
    <w:rsid w:val="001D4BDC"/>
    <w:rsid w:val="001D64F6"/>
    <w:rsid w:val="001E1555"/>
    <w:rsid w:val="001E3478"/>
    <w:rsid w:val="001E400C"/>
    <w:rsid w:val="001E6FE8"/>
    <w:rsid w:val="001E7596"/>
    <w:rsid w:val="001F0B47"/>
    <w:rsid w:val="001F10FB"/>
    <w:rsid w:val="001F1492"/>
    <w:rsid w:val="001F41BD"/>
    <w:rsid w:val="001F41DA"/>
    <w:rsid w:val="001F5CD4"/>
    <w:rsid w:val="001F5F15"/>
    <w:rsid w:val="0020194C"/>
    <w:rsid w:val="00202A5B"/>
    <w:rsid w:val="00204160"/>
    <w:rsid w:val="00205BF2"/>
    <w:rsid w:val="00211180"/>
    <w:rsid w:val="00212551"/>
    <w:rsid w:val="0021634B"/>
    <w:rsid w:val="002207F9"/>
    <w:rsid w:val="00220AA8"/>
    <w:rsid w:val="002210C0"/>
    <w:rsid w:val="002213DB"/>
    <w:rsid w:val="002228D8"/>
    <w:rsid w:val="00222FA4"/>
    <w:rsid w:val="002231C4"/>
    <w:rsid w:val="00223E6C"/>
    <w:rsid w:val="00224EDD"/>
    <w:rsid w:val="00227C0E"/>
    <w:rsid w:val="0023055C"/>
    <w:rsid w:val="00232AF0"/>
    <w:rsid w:val="0023393F"/>
    <w:rsid w:val="00234177"/>
    <w:rsid w:val="00234D82"/>
    <w:rsid w:val="0023642D"/>
    <w:rsid w:val="002365F6"/>
    <w:rsid w:val="00236F90"/>
    <w:rsid w:val="0024259E"/>
    <w:rsid w:val="002448D6"/>
    <w:rsid w:val="002454A9"/>
    <w:rsid w:val="00245645"/>
    <w:rsid w:val="00247474"/>
    <w:rsid w:val="00247BBF"/>
    <w:rsid w:val="002500C6"/>
    <w:rsid w:val="002523DB"/>
    <w:rsid w:val="00253D70"/>
    <w:rsid w:val="00256332"/>
    <w:rsid w:val="002579FB"/>
    <w:rsid w:val="002635B9"/>
    <w:rsid w:val="00270323"/>
    <w:rsid w:val="00271062"/>
    <w:rsid w:val="0027194C"/>
    <w:rsid w:val="00273591"/>
    <w:rsid w:val="00273AF7"/>
    <w:rsid w:val="00273B6D"/>
    <w:rsid w:val="00273C54"/>
    <w:rsid w:val="00275038"/>
    <w:rsid w:val="00275A3E"/>
    <w:rsid w:val="00275BF8"/>
    <w:rsid w:val="0027636D"/>
    <w:rsid w:val="00281A3F"/>
    <w:rsid w:val="0028229C"/>
    <w:rsid w:val="002857FA"/>
    <w:rsid w:val="00285884"/>
    <w:rsid w:val="00286961"/>
    <w:rsid w:val="0028748A"/>
    <w:rsid w:val="002877A4"/>
    <w:rsid w:val="0029030E"/>
    <w:rsid w:val="00290E7D"/>
    <w:rsid w:val="0029570D"/>
    <w:rsid w:val="00295D91"/>
    <w:rsid w:val="00297024"/>
    <w:rsid w:val="002A0983"/>
    <w:rsid w:val="002A199B"/>
    <w:rsid w:val="002A1C68"/>
    <w:rsid w:val="002A3300"/>
    <w:rsid w:val="002A5AA7"/>
    <w:rsid w:val="002A79C6"/>
    <w:rsid w:val="002A7C26"/>
    <w:rsid w:val="002B2AF1"/>
    <w:rsid w:val="002B3E49"/>
    <w:rsid w:val="002B46C6"/>
    <w:rsid w:val="002B6DBF"/>
    <w:rsid w:val="002C0849"/>
    <w:rsid w:val="002C1CDE"/>
    <w:rsid w:val="002C6CFF"/>
    <w:rsid w:val="002D1D51"/>
    <w:rsid w:val="002D3386"/>
    <w:rsid w:val="002D4D9E"/>
    <w:rsid w:val="002D74EA"/>
    <w:rsid w:val="002E194E"/>
    <w:rsid w:val="002E3DE6"/>
    <w:rsid w:val="002E4332"/>
    <w:rsid w:val="002E5AB9"/>
    <w:rsid w:val="002F0CDD"/>
    <w:rsid w:val="002F165F"/>
    <w:rsid w:val="002F2053"/>
    <w:rsid w:val="002F2056"/>
    <w:rsid w:val="002F2D06"/>
    <w:rsid w:val="002F457A"/>
    <w:rsid w:val="002F6E71"/>
    <w:rsid w:val="002F748A"/>
    <w:rsid w:val="003006CD"/>
    <w:rsid w:val="00300B07"/>
    <w:rsid w:val="0030175F"/>
    <w:rsid w:val="00301B7D"/>
    <w:rsid w:val="0030245E"/>
    <w:rsid w:val="00302B95"/>
    <w:rsid w:val="00303DBB"/>
    <w:rsid w:val="0030614C"/>
    <w:rsid w:val="00306377"/>
    <w:rsid w:val="00310624"/>
    <w:rsid w:val="00311E5A"/>
    <w:rsid w:val="0031562B"/>
    <w:rsid w:val="00320C36"/>
    <w:rsid w:val="00322A89"/>
    <w:rsid w:val="00323698"/>
    <w:rsid w:val="00324F82"/>
    <w:rsid w:val="003251F7"/>
    <w:rsid w:val="0032705D"/>
    <w:rsid w:val="003272E8"/>
    <w:rsid w:val="00333514"/>
    <w:rsid w:val="00335FBE"/>
    <w:rsid w:val="0034413E"/>
    <w:rsid w:val="00353F9F"/>
    <w:rsid w:val="00354AEA"/>
    <w:rsid w:val="00354E77"/>
    <w:rsid w:val="003562B2"/>
    <w:rsid w:val="003564BE"/>
    <w:rsid w:val="00360A13"/>
    <w:rsid w:val="00361C3F"/>
    <w:rsid w:val="00363E1F"/>
    <w:rsid w:val="00365EB9"/>
    <w:rsid w:val="00366429"/>
    <w:rsid w:val="00367B4E"/>
    <w:rsid w:val="003709CF"/>
    <w:rsid w:val="00373563"/>
    <w:rsid w:val="00374820"/>
    <w:rsid w:val="00374E38"/>
    <w:rsid w:val="003762B5"/>
    <w:rsid w:val="0037672B"/>
    <w:rsid w:val="00376B28"/>
    <w:rsid w:val="00383FBE"/>
    <w:rsid w:val="00384570"/>
    <w:rsid w:val="003847EF"/>
    <w:rsid w:val="00384ED3"/>
    <w:rsid w:val="00387894"/>
    <w:rsid w:val="003906CC"/>
    <w:rsid w:val="0039385C"/>
    <w:rsid w:val="00394495"/>
    <w:rsid w:val="00394706"/>
    <w:rsid w:val="003947F0"/>
    <w:rsid w:val="00397DF6"/>
    <w:rsid w:val="003A0972"/>
    <w:rsid w:val="003A1608"/>
    <w:rsid w:val="003A3143"/>
    <w:rsid w:val="003A570A"/>
    <w:rsid w:val="003A7650"/>
    <w:rsid w:val="003B090E"/>
    <w:rsid w:val="003B1B77"/>
    <w:rsid w:val="003B30D3"/>
    <w:rsid w:val="003B4AAA"/>
    <w:rsid w:val="003B5318"/>
    <w:rsid w:val="003B6ACB"/>
    <w:rsid w:val="003C05BB"/>
    <w:rsid w:val="003C0C55"/>
    <w:rsid w:val="003C1EF7"/>
    <w:rsid w:val="003C4091"/>
    <w:rsid w:val="003D11AC"/>
    <w:rsid w:val="003D21DB"/>
    <w:rsid w:val="003D2DE8"/>
    <w:rsid w:val="003D457B"/>
    <w:rsid w:val="003D4EE3"/>
    <w:rsid w:val="003D593C"/>
    <w:rsid w:val="003E4DD9"/>
    <w:rsid w:val="003E75DF"/>
    <w:rsid w:val="003E7F78"/>
    <w:rsid w:val="003F377E"/>
    <w:rsid w:val="003F3C76"/>
    <w:rsid w:val="003F6C0D"/>
    <w:rsid w:val="00401110"/>
    <w:rsid w:val="00407246"/>
    <w:rsid w:val="00411226"/>
    <w:rsid w:val="00411DAA"/>
    <w:rsid w:val="00413CE1"/>
    <w:rsid w:val="00416169"/>
    <w:rsid w:val="004208D0"/>
    <w:rsid w:val="004209D4"/>
    <w:rsid w:val="00422FF9"/>
    <w:rsid w:val="00423FB9"/>
    <w:rsid w:val="00424524"/>
    <w:rsid w:val="00425550"/>
    <w:rsid w:val="0042671E"/>
    <w:rsid w:val="00427E87"/>
    <w:rsid w:val="00431990"/>
    <w:rsid w:val="00432302"/>
    <w:rsid w:val="00432A09"/>
    <w:rsid w:val="00432B9D"/>
    <w:rsid w:val="00434760"/>
    <w:rsid w:val="00434D76"/>
    <w:rsid w:val="00436B92"/>
    <w:rsid w:val="004373F3"/>
    <w:rsid w:val="00437A22"/>
    <w:rsid w:val="00447F69"/>
    <w:rsid w:val="00451342"/>
    <w:rsid w:val="004514DE"/>
    <w:rsid w:val="00451CE4"/>
    <w:rsid w:val="0045239F"/>
    <w:rsid w:val="004544E3"/>
    <w:rsid w:val="00454F25"/>
    <w:rsid w:val="004559E3"/>
    <w:rsid w:val="00456178"/>
    <w:rsid w:val="004603DB"/>
    <w:rsid w:val="0046042C"/>
    <w:rsid w:val="00460DC2"/>
    <w:rsid w:val="00462FE3"/>
    <w:rsid w:val="00466C90"/>
    <w:rsid w:val="0046720B"/>
    <w:rsid w:val="0046733B"/>
    <w:rsid w:val="00470631"/>
    <w:rsid w:val="00471FD0"/>
    <w:rsid w:val="00474E78"/>
    <w:rsid w:val="0047533D"/>
    <w:rsid w:val="004815A5"/>
    <w:rsid w:val="00481B2D"/>
    <w:rsid w:val="00482561"/>
    <w:rsid w:val="0048554A"/>
    <w:rsid w:val="00486A2F"/>
    <w:rsid w:val="00490D86"/>
    <w:rsid w:val="0049160A"/>
    <w:rsid w:val="00491B42"/>
    <w:rsid w:val="004929CD"/>
    <w:rsid w:val="00493DE9"/>
    <w:rsid w:val="004949A7"/>
    <w:rsid w:val="00494D28"/>
    <w:rsid w:val="00495B61"/>
    <w:rsid w:val="00495C27"/>
    <w:rsid w:val="00497973"/>
    <w:rsid w:val="004A0A4E"/>
    <w:rsid w:val="004A1830"/>
    <w:rsid w:val="004A2AD8"/>
    <w:rsid w:val="004A581D"/>
    <w:rsid w:val="004A700B"/>
    <w:rsid w:val="004B15E1"/>
    <w:rsid w:val="004B51EF"/>
    <w:rsid w:val="004B54F7"/>
    <w:rsid w:val="004B645A"/>
    <w:rsid w:val="004B67B7"/>
    <w:rsid w:val="004C20B4"/>
    <w:rsid w:val="004C25BC"/>
    <w:rsid w:val="004C3EF0"/>
    <w:rsid w:val="004C6FED"/>
    <w:rsid w:val="004D16C0"/>
    <w:rsid w:val="004D183E"/>
    <w:rsid w:val="004D23DE"/>
    <w:rsid w:val="004D4074"/>
    <w:rsid w:val="004D6139"/>
    <w:rsid w:val="004D6B68"/>
    <w:rsid w:val="004E02E1"/>
    <w:rsid w:val="004E09EC"/>
    <w:rsid w:val="004E0AB2"/>
    <w:rsid w:val="004E0E6E"/>
    <w:rsid w:val="004E1D86"/>
    <w:rsid w:val="004E26EF"/>
    <w:rsid w:val="004E36BF"/>
    <w:rsid w:val="004E3F83"/>
    <w:rsid w:val="004E437B"/>
    <w:rsid w:val="004E4562"/>
    <w:rsid w:val="004E49CF"/>
    <w:rsid w:val="004E71FB"/>
    <w:rsid w:val="004E7671"/>
    <w:rsid w:val="004F2C50"/>
    <w:rsid w:val="004F5295"/>
    <w:rsid w:val="004F5CCB"/>
    <w:rsid w:val="004F5EA2"/>
    <w:rsid w:val="004F6F8B"/>
    <w:rsid w:val="004F7434"/>
    <w:rsid w:val="00501B8E"/>
    <w:rsid w:val="005034A8"/>
    <w:rsid w:val="00506CAA"/>
    <w:rsid w:val="00506DFF"/>
    <w:rsid w:val="00507941"/>
    <w:rsid w:val="0051089B"/>
    <w:rsid w:val="00510AED"/>
    <w:rsid w:val="00511FC8"/>
    <w:rsid w:val="00512016"/>
    <w:rsid w:val="0051210B"/>
    <w:rsid w:val="00514C10"/>
    <w:rsid w:val="00517184"/>
    <w:rsid w:val="00523DBE"/>
    <w:rsid w:val="005241AF"/>
    <w:rsid w:val="00527A6E"/>
    <w:rsid w:val="00531D36"/>
    <w:rsid w:val="00532DEA"/>
    <w:rsid w:val="00535F6B"/>
    <w:rsid w:val="0053615C"/>
    <w:rsid w:val="005366DC"/>
    <w:rsid w:val="005371F6"/>
    <w:rsid w:val="00540FDD"/>
    <w:rsid w:val="0054137F"/>
    <w:rsid w:val="005425BB"/>
    <w:rsid w:val="00543022"/>
    <w:rsid w:val="00547656"/>
    <w:rsid w:val="00547E7D"/>
    <w:rsid w:val="005506BC"/>
    <w:rsid w:val="0055146F"/>
    <w:rsid w:val="00555CEF"/>
    <w:rsid w:val="00556502"/>
    <w:rsid w:val="00563101"/>
    <w:rsid w:val="00563D03"/>
    <w:rsid w:val="00564E68"/>
    <w:rsid w:val="00565C1E"/>
    <w:rsid w:val="00566961"/>
    <w:rsid w:val="00572EA9"/>
    <w:rsid w:val="00574095"/>
    <w:rsid w:val="005741E2"/>
    <w:rsid w:val="005760E2"/>
    <w:rsid w:val="00576233"/>
    <w:rsid w:val="005800DA"/>
    <w:rsid w:val="00581FFD"/>
    <w:rsid w:val="00583EBA"/>
    <w:rsid w:val="00584C11"/>
    <w:rsid w:val="005851A3"/>
    <w:rsid w:val="00585D62"/>
    <w:rsid w:val="005869CB"/>
    <w:rsid w:val="00587E6E"/>
    <w:rsid w:val="0059024D"/>
    <w:rsid w:val="00591285"/>
    <w:rsid w:val="00591429"/>
    <w:rsid w:val="00591460"/>
    <w:rsid w:val="00591775"/>
    <w:rsid w:val="00593031"/>
    <w:rsid w:val="00594282"/>
    <w:rsid w:val="0059591B"/>
    <w:rsid w:val="005959F1"/>
    <w:rsid w:val="00596C78"/>
    <w:rsid w:val="005A0611"/>
    <w:rsid w:val="005A11AA"/>
    <w:rsid w:val="005A18F9"/>
    <w:rsid w:val="005A20E1"/>
    <w:rsid w:val="005A4AC3"/>
    <w:rsid w:val="005A4B21"/>
    <w:rsid w:val="005A5174"/>
    <w:rsid w:val="005B1325"/>
    <w:rsid w:val="005B3536"/>
    <w:rsid w:val="005B3634"/>
    <w:rsid w:val="005B5FAE"/>
    <w:rsid w:val="005B64E2"/>
    <w:rsid w:val="005C10E0"/>
    <w:rsid w:val="005C151B"/>
    <w:rsid w:val="005C1AD0"/>
    <w:rsid w:val="005C2251"/>
    <w:rsid w:val="005C3845"/>
    <w:rsid w:val="005C3F8D"/>
    <w:rsid w:val="005C4DDA"/>
    <w:rsid w:val="005C5981"/>
    <w:rsid w:val="005C65B9"/>
    <w:rsid w:val="005C6A88"/>
    <w:rsid w:val="005D1159"/>
    <w:rsid w:val="005D3603"/>
    <w:rsid w:val="005D6152"/>
    <w:rsid w:val="005D7692"/>
    <w:rsid w:val="005D7B09"/>
    <w:rsid w:val="005D7C66"/>
    <w:rsid w:val="005E75EF"/>
    <w:rsid w:val="005F092F"/>
    <w:rsid w:val="005F34BF"/>
    <w:rsid w:val="005F3E62"/>
    <w:rsid w:val="005F6471"/>
    <w:rsid w:val="005F7BEE"/>
    <w:rsid w:val="00600623"/>
    <w:rsid w:val="00601ECF"/>
    <w:rsid w:val="00604CF3"/>
    <w:rsid w:val="00610650"/>
    <w:rsid w:val="006142B8"/>
    <w:rsid w:val="00615288"/>
    <w:rsid w:val="00615D59"/>
    <w:rsid w:val="00616D5D"/>
    <w:rsid w:val="00620C3C"/>
    <w:rsid w:val="00620CC6"/>
    <w:rsid w:val="006234F5"/>
    <w:rsid w:val="00623C46"/>
    <w:rsid w:val="00623C5B"/>
    <w:rsid w:val="0062438C"/>
    <w:rsid w:val="00626785"/>
    <w:rsid w:val="006277D8"/>
    <w:rsid w:val="00627F15"/>
    <w:rsid w:val="0063041F"/>
    <w:rsid w:val="00630DAA"/>
    <w:rsid w:val="00630F4B"/>
    <w:rsid w:val="006317C1"/>
    <w:rsid w:val="006324AD"/>
    <w:rsid w:val="00633418"/>
    <w:rsid w:val="00633AFA"/>
    <w:rsid w:val="0063486D"/>
    <w:rsid w:val="0063536E"/>
    <w:rsid w:val="00635CCC"/>
    <w:rsid w:val="006371BA"/>
    <w:rsid w:val="006408EF"/>
    <w:rsid w:val="006425B7"/>
    <w:rsid w:val="00643EF0"/>
    <w:rsid w:val="0064504F"/>
    <w:rsid w:val="00650E35"/>
    <w:rsid w:val="006516F0"/>
    <w:rsid w:val="00651B35"/>
    <w:rsid w:val="00651D03"/>
    <w:rsid w:val="00655944"/>
    <w:rsid w:val="0065599B"/>
    <w:rsid w:val="00655A00"/>
    <w:rsid w:val="00657FD4"/>
    <w:rsid w:val="00660046"/>
    <w:rsid w:val="0066060D"/>
    <w:rsid w:val="006632C7"/>
    <w:rsid w:val="0066592C"/>
    <w:rsid w:val="00670092"/>
    <w:rsid w:val="00670D3A"/>
    <w:rsid w:val="006728C6"/>
    <w:rsid w:val="006744EE"/>
    <w:rsid w:val="00674A49"/>
    <w:rsid w:val="006763D2"/>
    <w:rsid w:val="006777EF"/>
    <w:rsid w:val="00680773"/>
    <w:rsid w:val="00682D8D"/>
    <w:rsid w:val="0068310D"/>
    <w:rsid w:val="00683D6D"/>
    <w:rsid w:val="00685DD3"/>
    <w:rsid w:val="0068672C"/>
    <w:rsid w:val="00687796"/>
    <w:rsid w:val="00687946"/>
    <w:rsid w:val="00690D4B"/>
    <w:rsid w:val="006919EF"/>
    <w:rsid w:val="006949A4"/>
    <w:rsid w:val="0069669A"/>
    <w:rsid w:val="006A0D3A"/>
    <w:rsid w:val="006A31B4"/>
    <w:rsid w:val="006A4D2C"/>
    <w:rsid w:val="006A5567"/>
    <w:rsid w:val="006A716F"/>
    <w:rsid w:val="006A78E0"/>
    <w:rsid w:val="006B0E04"/>
    <w:rsid w:val="006B2690"/>
    <w:rsid w:val="006B44F5"/>
    <w:rsid w:val="006B4ED7"/>
    <w:rsid w:val="006B5506"/>
    <w:rsid w:val="006B5525"/>
    <w:rsid w:val="006B5745"/>
    <w:rsid w:val="006B68D0"/>
    <w:rsid w:val="006C0532"/>
    <w:rsid w:val="006C2650"/>
    <w:rsid w:val="006C3518"/>
    <w:rsid w:val="006C4C46"/>
    <w:rsid w:val="006C59B2"/>
    <w:rsid w:val="006C6B54"/>
    <w:rsid w:val="006C73F6"/>
    <w:rsid w:val="006D09C0"/>
    <w:rsid w:val="006D15B4"/>
    <w:rsid w:val="006D163B"/>
    <w:rsid w:val="006D1EC0"/>
    <w:rsid w:val="006D4AAC"/>
    <w:rsid w:val="006D6EE2"/>
    <w:rsid w:val="006E06CF"/>
    <w:rsid w:val="006E152E"/>
    <w:rsid w:val="006E368E"/>
    <w:rsid w:val="006E56A4"/>
    <w:rsid w:val="006E6433"/>
    <w:rsid w:val="006E6700"/>
    <w:rsid w:val="006E7966"/>
    <w:rsid w:val="006F343E"/>
    <w:rsid w:val="006F363F"/>
    <w:rsid w:val="006F3C1D"/>
    <w:rsid w:val="006F4139"/>
    <w:rsid w:val="006F42F0"/>
    <w:rsid w:val="006F44B1"/>
    <w:rsid w:val="006F5B4F"/>
    <w:rsid w:val="006F7342"/>
    <w:rsid w:val="00702FCB"/>
    <w:rsid w:val="0070373A"/>
    <w:rsid w:val="00704045"/>
    <w:rsid w:val="00704048"/>
    <w:rsid w:val="007065C3"/>
    <w:rsid w:val="00707022"/>
    <w:rsid w:val="00707DBC"/>
    <w:rsid w:val="00710715"/>
    <w:rsid w:val="00713373"/>
    <w:rsid w:val="00715BFC"/>
    <w:rsid w:val="00716248"/>
    <w:rsid w:val="00716ABB"/>
    <w:rsid w:val="00721696"/>
    <w:rsid w:val="007219D2"/>
    <w:rsid w:val="0072349E"/>
    <w:rsid w:val="007237DA"/>
    <w:rsid w:val="007242B4"/>
    <w:rsid w:val="00725FA8"/>
    <w:rsid w:val="007267EE"/>
    <w:rsid w:val="00726CAF"/>
    <w:rsid w:val="00727DFE"/>
    <w:rsid w:val="00732B31"/>
    <w:rsid w:val="007332B6"/>
    <w:rsid w:val="00734677"/>
    <w:rsid w:val="00734770"/>
    <w:rsid w:val="0073493A"/>
    <w:rsid w:val="007372D3"/>
    <w:rsid w:val="007376F4"/>
    <w:rsid w:val="00740325"/>
    <w:rsid w:val="00740435"/>
    <w:rsid w:val="00743292"/>
    <w:rsid w:val="00743811"/>
    <w:rsid w:val="007448EE"/>
    <w:rsid w:val="00750969"/>
    <w:rsid w:val="00750BBD"/>
    <w:rsid w:val="0075129F"/>
    <w:rsid w:val="0075231D"/>
    <w:rsid w:val="00752340"/>
    <w:rsid w:val="007538D4"/>
    <w:rsid w:val="00754509"/>
    <w:rsid w:val="007561B8"/>
    <w:rsid w:val="0075744F"/>
    <w:rsid w:val="00760401"/>
    <w:rsid w:val="007635C5"/>
    <w:rsid w:val="00764E84"/>
    <w:rsid w:val="00770DB0"/>
    <w:rsid w:val="00770FA4"/>
    <w:rsid w:val="00773A66"/>
    <w:rsid w:val="00774D58"/>
    <w:rsid w:val="0078165A"/>
    <w:rsid w:val="00783110"/>
    <w:rsid w:val="00785DF2"/>
    <w:rsid w:val="00786B55"/>
    <w:rsid w:val="00786C9B"/>
    <w:rsid w:val="00790FEC"/>
    <w:rsid w:val="0079471F"/>
    <w:rsid w:val="007951B7"/>
    <w:rsid w:val="007A038B"/>
    <w:rsid w:val="007A052A"/>
    <w:rsid w:val="007A1D8E"/>
    <w:rsid w:val="007A51FC"/>
    <w:rsid w:val="007A747B"/>
    <w:rsid w:val="007B2DDB"/>
    <w:rsid w:val="007B5C8C"/>
    <w:rsid w:val="007B64C5"/>
    <w:rsid w:val="007C0731"/>
    <w:rsid w:val="007C0D13"/>
    <w:rsid w:val="007C0EEF"/>
    <w:rsid w:val="007C2B26"/>
    <w:rsid w:val="007C3C30"/>
    <w:rsid w:val="007C6C99"/>
    <w:rsid w:val="007D012F"/>
    <w:rsid w:val="007D0B0B"/>
    <w:rsid w:val="007D0ED0"/>
    <w:rsid w:val="007D1070"/>
    <w:rsid w:val="007D2468"/>
    <w:rsid w:val="007D328C"/>
    <w:rsid w:val="007D4177"/>
    <w:rsid w:val="007D4597"/>
    <w:rsid w:val="007D4871"/>
    <w:rsid w:val="007D7748"/>
    <w:rsid w:val="007E296A"/>
    <w:rsid w:val="007E5B19"/>
    <w:rsid w:val="007E5D6A"/>
    <w:rsid w:val="007E6928"/>
    <w:rsid w:val="007E762A"/>
    <w:rsid w:val="007E7A4C"/>
    <w:rsid w:val="007F15C4"/>
    <w:rsid w:val="007F3652"/>
    <w:rsid w:val="007F671F"/>
    <w:rsid w:val="007F6FAB"/>
    <w:rsid w:val="007F6FC7"/>
    <w:rsid w:val="007F7941"/>
    <w:rsid w:val="0080128C"/>
    <w:rsid w:val="008029AB"/>
    <w:rsid w:val="00802C45"/>
    <w:rsid w:val="008033CB"/>
    <w:rsid w:val="008057CA"/>
    <w:rsid w:val="0080687C"/>
    <w:rsid w:val="00812076"/>
    <w:rsid w:val="008123A7"/>
    <w:rsid w:val="0081328C"/>
    <w:rsid w:val="008179B0"/>
    <w:rsid w:val="0082008A"/>
    <w:rsid w:val="0082031B"/>
    <w:rsid w:val="00822879"/>
    <w:rsid w:val="00825374"/>
    <w:rsid w:val="0083063F"/>
    <w:rsid w:val="00833FB9"/>
    <w:rsid w:val="00835FBD"/>
    <w:rsid w:val="00836086"/>
    <w:rsid w:val="008401BF"/>
    <w:rsid w:val="0084087C"/>
    <w:rsid w:val="0084237D"/>
    <w:rsid w:val="008445B5"/>
    <w:rsid w:val="008450FD"/>
    <w:rsid w:val="008458C2"/>
    <w:rsid w:val="008468A4"/>
    <w:rsid w:val="008478DC"/>
    <w:rsid w:val="00847A52"/>
    <w:rsid w:val="00851695"/>
    <w:rsid w:val="008532EE"/>
    <w:rsid w:val="008539B7"/>
    <w:rsid w:val="0085654C"/>
    <w:rsid w:val="00864633"/>
    <w:rsid w:val="008702CE"/>
    <w:rsid w:val="0087084D"/>
    <w:rsid w:val="00870E0A"/>
    <w:rsid w:val="00871862"/>
    <w:rsid w:val="00873BB3"/>
    <w:rsid w:val="00873E33"/>
    <w:rsid w:val="00874512"/>
    <w:rsid w:val="00876FFB"/>
    <w:rsid w:val="00884549"/>
    <w:rsid w:val="0088580C"/>
    <w:rsid w:val="008867C3"/>
    <w:rsid w:val="00886D1A"/>
    <w:rsid w:val="0088786C"/>
    <w:rsid w:val="00892EA5"/>
    <w:rsid w:val="00893D91"/>
    <w:rsid w:val="008941A1"/>
    <w:rsid w:val="00894529"/>
    <w:rsid w:val="00895C01"/>
    <w:rsid w:val="008A349A"/>
    <w:rsid w:val="008A3D13"/>
    <w:rsid w:val="008A5733"/>
    <w:rsid w:val="008B0A7F"/>
    <w:rsid w:val="008B0DA9"/>
    <w:rsid w:val="008B48D5"/>
    <w:rsid w:val="008B59CE"/>
    <w:rsid w:val="008B7C1F"/>
    <w:rsid w:val="008B7E96"/>
    <w:rsid w:val="008C2326"/>
    <w:rsid w:val="008C3A61"/>
    <w:rsid w:val="008C7959"/>
    <w:rsid w:val="008D0DEA"/>
    <w:rsid w:val="008D239B"/>
    <w:rsid w:val="008D29F4"/>
    <w:rsid w:val="008D35B4"/>
    <w:rsid w:val="008D37E2"/>
    <w:rsid w:val="008D56E4"/>
    <w:rsid w:val="008D6618"/>
    <w:rsid w:val="008E092F"/>
    <w:rsid w:val="008E1606"/>
    <w:rsid w:val="008E20EF"/>
    <w:rsid w:val="008E3339"/>
    <w:rsid w:val="008E38AA"/>
    <w:rsid w:val="008E41CE"/>
    <w:rsid w:val="008E6A16"/>
    <w:rsid w:val="008F0A09"/>
    <w:rsid w:val="008F0B82"/>
    <w:rsid w:val="008F0F0D"/>
    <w:rsid w:val="008F266B"/>
    <w:rsid w:val="008F2A7E"/>
    <w:rsid w:val="008F2CAE"/>
    <w:rsid w:val="008F3564"/>
    <w:rsid w:val="008F57B9"/>
    <w:rsid w:val="00900108"/>
    <w:rsid w:val="00902523"/>
    <w:rsid w:val="009033CB"/>
    <w:rsid w:val="00904EA8"/>
    <w:rsid w:val="009106F3"/>
    <w:rsid w:val="00911D75"/>
    <w:rsid w:val="00912EDF"/>
    <w:rsid w:val="009146D2"/>
    <w:rsid w:val="0091514E"/>
    <w:rsid w:val="0091618D"/>
    <w:rsid w:val="009169D0"/>
    <w:rsid w:val="00917709"/>
    <w:rsid w:val="0092065D"/>
    <w:rsid w:val="00920811"/>
    <w:rsid w:val="009210D8"/>
    <w:rsid w:val="00921B30"/>
    <w:rsid w:val="00930A80"/>
    <w:rsid w:val="0093203C"/>
    <w:rsid w:val="009345C7"/>
    <w:rsid w:val="00935AD1"/>
    <w:rsid w:val="0093707D"/>
    <w:rsid w:val="0093794B"/>
    <w:rsid w:val="00937CE6"/>
    <w:rsid w:val="00940D67"/>
    <w:rsid w:val="0094202E"/>
    <w:rsid w:val="0094231D"/>
    <w:rsid w:val="00943D7A"/>
    <w:rsid w:val="00944AE1"/>
    <w:rsid w:val="00945A9A"/>
    <w:rsid w:val="00946928"/>
    <w:rsid w:val="00947618"/>
    <w:rsid w:val="0095144E"/>
    <w:rsid w:val="009526A5"/>
    <w:rsid w:val="009527B9"/>
    <w:rsid w:val="0095489F"/>
    <w:rsid w:val="00955246"/>
    <w:rsid w:val="00956DB4"/>
    <w:rsid w:val="00960559"/>
    <w:rsid w:val="00961B25"/>
    <w:rsid w:val="00961C1A"/>
    <w:rsid w:val="00962345"/>
    <w:rsid w:val="00962BC0"/>
    <w:rsid w:val="00963A35"/>
    <w:rsid w:val="0096664B"/>
    <w:rsid w:val="009702A2"/>
    <w:rsid w:val="00970D41"/>
    <w:rsid w:val="00972C09"/>
    <w:rsid w:val="0097451F"/>
    <w:rsid w:val="00974B94"/>
    <w:rsid w:val="0097598C"/>
    <w:rsid w:val="009767DD"/>
    <w:rsid w:val="00982413"/>
    <w:rsid w:val="00982B2E"/>
    <w:rsid w:val="00985C87"/>
    <w:rsid w:val="00985CA1"/>
    <w:rsid w:val="00986C20"/>
    <w:rsid w:val="0099274A"/>
    <w:rsid w:val="00992990"/>
    <w:rsid w:val="00993D71"/>
    <w:rsid w:val="00994D8F"/>
    <w:rsid w:val="009A0437"/>
    <w:rsid w:val="009A1D8B"/>
    <w:rsid w:val="009A1F51"/>
    <w:rsid w:val="009A68AB"/>
    <w:rsid w:val="009A6F41"/>
    <w:rsid w:val="009B4D18"/>
    <w:rsid w:val="009B584B"/>
    <w:rsid w:val="009B661F"/>
    <w:rsid w:val="009B68EA"/>
    <w:rsid w:val="009C1221"/>
    <w:rsid w:val="009C3131"/>
    <w:rsid w:val="009C3CCD"/>
    <w:rsid w:val="009C6FA1"/>
    <w:rsid w:val="009D0D2E"/>
    <w:rsid w:val="009D1ED7"/>
    <w:rsid w:val="009D24EE"/>
    <w:rsid w:val="009D2AD3"/>
    <w:rsid w:val="009D30CF"/>
    <w:rsid w:val="009D55FD"/>
    <w:rsid w:val="009D5B77"/>
    <w:rsid w:val="009D7449"/>
    <w:rsid w:val="009D7F78"/>
    <w:rsid w:val="009E023A"/>
    <w:rsid w:val="009E1387"/>
    <w:rsid w:val="009E16E8"/>
    <w:rsid w:val="009E2EC6"/>
    <w:rsid w:val="009E3EEB"/>
    <w:rsid w:val="009E5801"/>
    <w:rsid w:val="009E5ED2"/>
    <w:rsid w:val="009E605C"/>
    <w:rsid w:val="009E7DFE"/>
    <w:rsid w:val="009F0C2C"/>
    <w:rsid w:val="009F65EB"/>
    <w:rsid w:val="009F6E64"/>
    <w:rsid w:val="009F7AAE"/>
    <w:rsid w:val="009F7C3C"/>
    <w:rsid w:val="00A004FF"/>
    <w:rsid w:val="00A0595C"/>
    <w:rsid w:val="00A05FD4"/>
    <w:rsid w:val="00A06387"/>
    <w:rsid w:val="00A07A0E"/>
    <w:rsid w:val="00A17769"/>
    <w:rsid w:val="00A17B65"/>
    <w:rsid w:val="00A20739"/>
    <w:rsid w:val="00A20E97"/>
    <w:rsid w:val="00A2115D"/>
    <w:rsid w:val="00A232D8"/>
    <w:rsid w:val="00A24363"/>
    <w:rsid w:val="00A24747"/>
    <w:rsid w:val="00A25664"/>
    <w:rsid w:val="00A27C4A"/>
    <w:rsid w:val="00A3159E"/>
    <w:rsid w:val="00A331A2"/>
    <w:rsid w:val="00A33273"/>
    <w:rsid w:val="00A33D28"/>
    <w:rsid w:val="00A33FD6"/>
    <w:rsid w:val="00A36636"/>
    <w:rsid w:val="00A3671F"/>
    <w:rsid w:val="00A403F9"/>
    <w:rsid w:val="00A40BF6"/>
    <w:rsid w:val="00A40FCF"/>
    <w:rsid w:val="00A4110D"/>
    <w:rsid w:val="00A50945"/>
    <w:rsid w:val="00A50B45"/>
    <w:rsid w:val="00A51256"/>
    <w:rsid w:val="00A54D13"/>
    <w:rsid w:val="00A55186"/>
    <w:rsid w:val="00A557C1"/>
    <w:rsid w:val="00A55A40"/>
    <w:rsid w:val="00A612CE"/>
    <w:rsid w:val="00A63630"/>
    <w:rsid w:val="00A65094"/>
    <w:rsid w:val="00A65A6E"/>
    <w:rsid w:val="00A660F5"/>
    <w:rsid w:val="00A737C6"/>
    <w:rsid w:val="00A73A81"/>
    <w:rsid w:val="00A74A37"/>
    <w:rsid w:val="00A74BBC"/>
    <w:rsid w:val="00A74F4B"/>
    <w:rsid w:val="00A755D5"/>
    <w:rsid w:val="00A821B4"/>
    <w:rsid w:val="00A84435"/>
    <w:rsid w:val="00A84CAE"/>
    <w:rsid w:val="00A8617B"/>
    <w:rsid w:val="00A868E8"/>
    <w:rsid w:val="00A877A6"/>
    <w:rsid w:val="00A900D6"/>
    <w:rsid w:val="00A90CDF"/>
    <w:rsid w:val="00A92351"/>
    <w:rsid w:val="00A92479"/>
    <w:rsid w:val="00A959A7"/>
    <w:rsid w:val="00A9632C"/>
    <w:rsid w:val="00A97CA6"/>
    <w:rsid w:val="00AA00A1"/>
    <w:rsid w:val="00AA02F7"/>
    <w:rsid w:val="00AA191C"/>
    <w:rsid w:val="00AA332A"/>
    <w:rsid w:val="00AA4F90"/>
    <w:rsid w:val="00AB4542"/>
    <w:rsid w:val="00AB4E78"/>
    <w:rsid w:val="00AB5D29"/>
    <w:rsid w:val="00AC34C6"/>
    <w:rsid w:val="00AC55AE"/>
    <w:rsid w:val="00AC6015"/>
    <w:rsid w:val="00AC638D"/>
    <w:rsid w:val="00AC7F2A"/>
    <w:rsid w:val="00AD0DE5"/>
    <w:rsid w:val="00AD249F"/>
    <w:rsid w:val="00AD2A97"/>
    <w:rsid w:val="00AD3187"/>
    <w:rsid w:val="00AD47A3"/>
    <w:rsid w:val="00AD59E8"/>
    <w:rsid w:val="00AD676B"/>
    <w:rsid w:val="00AE0606"/>
    <w:rsid w:val="00AE1D1F"/>
    <w:rsid w:val="00AE2289"/>
    <w:rsid w:val="00AE6402"/>
    <w:rsid w:val="00AF193C"/>
    <w:rsid w:val="00AF24E9"/>
    <w:rsid w:val="00AF4A32"/>
    <w:rsid w:val="00AF6882"/>
    <w:rsid w:val="00AF6A04"/>
    <w:rsid w:val="00B00D3B"/>
    <w:rsid w:val="00B02291"/>
    <w:rsid w:val="00B04E90"/>
    <w:rsid w:val="00B1028E"/>
    <w:rsid w:val="00B1225F"/>
    <w:rsid w:val="00B16C03"/>
    <w:rsid w:val="00B17839"/>
    <w:rsid w:val="00B21B23"/>
    <w:rsid w:val="00B22FA0"/>
    <w:rsid w:val="00B239A7"/>
    <w:rsid w:val="00B25EE4"/>
    <w:rsid w:val="00B30140"/>
    <w:rsid w:val="00B30D84"/>
    <w:rsid w:val="00B30EA8"/>
    <w:rsid w:val="00B31A46"/>
    <w:rsid w:val="00B37A81"/>
    <w:rsid w:val="00B435FA"/>
    <w:rsid w:val="00B44DCC"/>
    <w:rsid w:val="00B47B09"/>
    <w:rsid w:val="00B50FDD"/>
    <w:rsid w:val="00B5341C"/>
    <w:rsid w:val="00B55850"/>
    <w:rsid w:val="00B55B41"/>
    <w:rsid w:val="00B606FD"/>
    <w:rsid w:val="00B60F06"/>
    <w:rsid w:val="00B6219E"/>
    <w:rsid w:val="00B626E5"/>
    <w:rsid w:val="00B62B0D"/>
    <w:rsid w:val="00B63826"/>
    <w:rsid w:val="00B65AC1"/>
    <w:rsid w:val="00B6662E"/>
    <w:rsid w:val="00B71C19"/>
    <w:rsid w:val="00B72917"/>
    <w:rsid w:val="00B72C24"/>
    <w:rsid w:val="00B74EC4"/>
    <w:rsid w:val="00B77137"/>
    <w:rsid w:val="00B817B5"/>
    <w:rsid w:val="00B81CC4"/>
    <w:rsid w:val="00B86F59"/>
    <w:rsid w:val="00B9014C"/>
    <w:rsid w:val="00B9164E"/>
    <w:rsid w:val="00B93167"/>
    <w:rsid w:val="00B93FDA"/>
    <w:rsid w:val="00B94A0D"/>
    <w:rsid w:val="00B9745A"/>
    <w:rsid w:val="00B97B64"/>
    <w:rsid w:val="00BA3D2F"/>
    <w:rsid w:val="00BA5B65"/>
    <w:rsid w:val="00BA7F5C"/>
    <w:rsid w:val="00BB03F2"/>
    <w:rsid w:val="00BB1893"/>
    <w:rsid w:val="00BB22D0"/>
    <w:rsid w:val="00BB23C5"/>
    <w:rsid w:val="00BB23DB"/>
    <w:rsid w:val="00BB569D"/>
    <w:rsid w:val="00BB6AB6"/>
    <w:rsid w:val="00BB70A2"/>
    <w:rsid w:val="00BB7730"/>
    <w:rsid w:val="00BC0C26"/>
    <w:rsid w:val="00BC2E29"/>
    <w:rsid w:val="00BC3E0A"/>
    <w:rsid w:val="00BC3EBC"/>
    <w:rsid w:val="00BC4119"/>
    <w:rsid w:val="00BC5AD9"/>
    <w:rsid w:val="00BC64AC"/>
    <w:rsid w:val="00BC7454"/>
    <w:rsid w:val="00BD0792"/>
    <w:rsid w:val="00BD0965"/>
    <w:rsid w:val="00BD120D"/>
    <w:rsid w:val="00BD1541"/>
    <w:rsid w:val="00BD3C9D"/>
    <w:rsid w:val="00BD54D9"/>
    <w:rsid w:val="00BD6FE8"/>
    <w:rsid w:val="00BE2366"/>
    <w:rsid w:val="00BE34FF"/>
    <w:rsid w:val="00BE3C93"/>
    <w:rsid w:val="00BE3F24"/>
    <w:rsid w:val="00BE4B66"/>
    <w:rsid w:val="00BF100B"/>
    <w:rsid w:val="00BF2926"/>
    <w:rsid w:val="00BF2EF5"/>
    <w:rsid w:val="00BF5EC5"/>
    <w:rsid w:val="00C00521"/>
    <w:rsid w:val="00C022EF"/>
    <w:rsid w:val="00C03747"/>
    <w:rsid w:val="00C04875"/>
    <w:rsid w:val="00C053D5"/>
    <w:rsid w:val="00C06138"/>
    <w:rsid w:val="00C069D1"/>
    <w:rsid w:val="00C07B59"/>
    <w:rsid w:val="00C07BC5"/>
    <w:rsid w:val="00C10569"/>
    <w:rsid w:val="00C11613"/>
    <w:rsid w:val="00C1387F"/>
    <w:rsid w:val="00C15421"/>
    <w:rsid w:val="00C15E26"/>
    <w:rsid w:val="00C1684C"/>
    <w:rsid w:val="00C1722E"/>
    <w:rsid w:val="00C17CFE"/>
    <w:rsid w:val="00C201BB"/>
    <w:rsid w:val="00C2304B"/>
    <w:rsid w:val="00C23696"/>
    <w:rsid w:val="00C258F8"/>
    <w:rsid w:val="00C3394C"/>
    <w:rsid w:val="00C34336"/>
    <w:rsid w:val="00C355F4"/>
    <w:rsid w:val="00C404D8"/>
    <w:rsid w:val="00C45BE3"/>
    <w:rsid w:val="00C50A57"/>
    <w:rsid w:val="00C531EF"/>
    <w:rsid w:val="00C54FEB"/>
    <w:rsid w:val="00C55609"/>
    <w:rsid w:val="00C55620"/>
    <w:rsid w:val="00C5586B"/>
    <w:rsid w:val="00C57152"/>
    <w:rsid w:val="00C63FFC"/>
    <w:rsid w:val="00C651C4"/>
    <w:rsid w:val="00C653A1"/>
    <w:rsid w:val="00C65A3D"/>
    <w:rsid w:val="00C662E8"/>
    <w:rsid w:val="00C66615"/>
    <w:rsid w:val="00C6781E"/>
    <w:rsid w:val="00C70B2B"/>
    <w:rsid w:val="00C74C48"/>
    <w:rsid w:val="00C74F99"/>
    <w:rsid w:val="00C756D1"/>
    <w:rsid w:val="00C76BC7"/>
    <w:rsid w:val="00C76E29"/>
    <w:rsid w:val="00C8059B"/>
    <w:rsid w:val="00C81A33"/>
    <w:rsid w:val="00C81DBF"/>
    <w:rsid w:val="00C847DD"/>
    <w:rsid w:val="00C84D54"/>
    <w:rsid w:val="00C85FB8"/>
    <w:rsid w:val="00C86933"/>
    <w:rsid w:val="00C8778D"/>
    <w:rsid w:val="00C926B0"/>
    <w:rsid w:val="00C92E02"/>
    <w:rsid w:val="00C93BD2"/>
    <w:rsid w:val="00C93CE8"/>
    <w:rsid w:val="00C93E1A"/>
    <w:rsid w:val="00C94805"/>
    <w:rsid w:val="00C94F3A"/>
    <w:rsid w:val="00C9770A"/>
    <w:rsid w:val="00CA0FFF"/>
    <w:rsid w:val="00CA349D"/>
    <w:rsid w:val="00CA376E"/>
    <w:rsid w:val="00CA389E"/>
    <w:rsid w:val="00CA4235"/>
    <w:rsid w:val="00CA61BE"/>
    <w:rsid w:val="00CA6D76"/>
    <w:rsid w:val="00CB15C5"/>
    <w:rsid w:val="00CB19D8"/>
    <w:rsid w:val="00CB36A6"/>
    <w:rsid w:val="00CB3A0B"/>
    <w:rsid w:val="00CB53F1"/>
    <w:rsid w:val="00CB623B"/>
    <w:rsid w:val="00CB7909"/>
    <w:rsid w:val="00CC0689"/>
    <w:rsid w:val="00CC25B8"/>
    <w:rsid w:val="00CC659C"/>
    <w:rsid w:val="00CD08E8"/>
    <w:rsid w:val="00CD1621"/>
    <w:rsid w:val="00CD5FC7"/>
    <w:rsid w:val="00CD622E"/>
    <w:rsid w:val="00CD74D7"/>
    <w:rsid w:val="00CE0DF9"/>
    <w:rsid w:val="00CE1DC2"/>
    <w:rsid w:val="00CE3039"/>
    <w:rsid w:val="00CE6783"/>
    <w:rsid w:val="00CE77DC"/>
    <w:rsid w:val="00CF1A14"/>
    <w:rsid w:val="00CF1DFD"/>
    <w:rsid w:val="00CF393F"/>
    <w:rsid w:val="00CF39F0"/>
    <w:rsid w:val="00CF4985"/>
    <w:rsid w:val="00CF4B07"/>
    <w:rsid w:val="00CF53A1"/>
    <w:rsid w:val="00CF773F"/>
    <w:rsid w:val="00D00C3A"/>
    <w:rsid w:val="00D01F51"/>
    <w:rsid w:val="00D034C1"/>
    <w:rsid w:val="00D0666D"/>
    <w:rsid w:val="00D06881"/>
    <w:rsid w:val="00D06C06"/>
    <w:rsid w:val="00D06D27"/>
    <w:rsid w:val="00D10224"/>
    <w:rsid w:val="00D113DF"/>
    <w:rsid w:val="00D161A6"/>
    <w:rsid w:val="00D170CE"/>
    <w:rsid w:val="00D17B43"/>
    <w:rsid w:val="00D20AD2"/>
    <w:rsid w:val="00D21570"/>
    <w:rsid w:val="00D22224"/>
    <w:rsid w:val="00D2318B"/>
    <w:rsid w:val="00D23270"/>
    <w:rsid w:val="00D23BC6"/>
    <w:rsid w:val="00D31B6A"/>
    <w:rsid w:val="00D3343A"/>
    <w:rsid w:val="00D348E1"/>
    <w:rsid w:val="00D35199"/>
    <w:rsid w:val="00D36F05"/>
    <w:rsid w:val="00D41F78"/>
    <w:rsid w:val="00D42BC8"/>
    <w:rsid w:val="00D44034"/>
    <w:rsid w:val="00D47060"/>
    <w:rsid w:val="00D47AB0"/>
    <w:rsid w:val="00D47E57"/>
    <w:rsid w:val="00D51323"/>
    <w:rsid w:val="00D53057"/>
    <w:rsid w:val="00D533C9"/>
    <w:rsid w:val="00D55023"/>
    <w:rsid w:val="00D572A6"/>
    <w:rsid w:val="00D57E03"/>
    <w:rsid w:val="00D60782"/>
    <w:rsid w:val="00D621ED"/>
    <w:rsid w:val="00D66244"/>
    <w:rsid w:val="00D71E20"/>
    <w:rsid w:val="00D74A3E"/>
    <w:rsid w:val="00D74E99"/>
    <w:rsid w:val="00D7536A"/>
    <w:rsid w:val="00D774D3"/>
    <w:rsid w:val="00D815E8"/>
    <w:rsid w:val="00D81CF6"/>
    <w:rsid w:val="00D81E36"/>
    <w:rsid w:val="00D83802"/>
    <w:rsid w:val="00D85CAC"/>
    <w:rsid w:val="00D8726B"/>
    <w:rsid w:val="00D909B2"/>
    <w:rsid w:val="00D91287"/>
    <w:rsid w:val="00D91DB1"/>
    <w:rsid w:val="00D92350"/>
    <w:rsid w:val="00D93393"/>
    <w:rsid w:val="00D94157"/>
    <w:rsid w:val="00D94B90"/>
    <w:rsid w:val="00D96AD6"/>
    <w:rsid w:val="00D97E28"/>
    <w:rsid w:val="00D97F85"/>
    <w:rsid w:val="00DA04FB"/>
    <w:rsid w:val="00DA14B6"/>
    <w:rsid w:val="00DA17DD"/>
    <w:rsid w:val="00DA1B64"/>
    <w:rsid w:val="00DA3082"/>
    <w:rsid w:val="00DA373D"/>
    <w:rsid w:val="00DA3BCD"/>
    <w:rsid w:val="00DA4418"/>
    <w:rsid w:val="00DA568D"/>
    <w:rsid w:val="00DA7D37"/>
    <w:rsid w:val="00DA7E0E"/>
    <w:rsid w:val="00DB0E1C"/>
    <w:rsid w:val="00DB1643"/>
    <w:rsid w:val="00DB244D"/>
    <w:rsid w:val="00DB301D"/>
    <w:rsid w:val="00DB3671"/>
    <w:rsid w:val="00DB47C6"/>
    <w:rsid w:val="00DB6243"/>
    <w:rsid w:val="00DC1257"/>
    <w:rsid w:val="00DC1630"/>
    <w:rsid w:val="00DC4846"/>
    <w:rsid w:val="00DC4D8B"/>
    <w:rsid w:val="00DC55B0"/>
    <w:rsid w:val="00DC6359"/>
    <w:rsid w:val="00DD0A54"/>
    <w:rsid w:val="00DD1874"/>
    <w:rsid w:val="00DD3164"/>
    <w:rsid w:val="00DD6FF4"/>
    <w:rsid w:val="00DD79BA"/>
    <w:rsid w:val="00DE1A60"/>
    <w:rsid w:val="00DE3ABA"/>
    <w:rsid w:val="00DE4677"/>
    <w:rsid w:val="00DE5E77"/>
    <w:rsid w:val="00DE799B"/>
    <w:rsid w:val="00DE7C31"/>
    <w:rsid w:val="00DF1580"/>
    <w:rsid w:val="00DF1AAE"/>
    <w:rsid w:val="00DF1F6B"/>
    <w:rsid w:val="00DF1FD3"/>
    <w:rsid w:val="00DF2396"/>
    <w:rsid w:val="00DF4C47"/>
    <w:rsid w:val="00DF6597"/>
    <w:rsid w:val="00E00A48"/>
    <w:rsid w:val="00E00DF4"/>
    <w:rsid w:val="00E0329C"/>
    <w:rsid w:val="00E048A2"/>
    <w:rsid w:val="00E06405"/>
    <w:rsid w:val="00E06547"/>
    <w:rsid w:val="00E1019F"/>
    <w:rsid w:val="00E1119A"/>
    <w:rsid w:val="00E113E4"/>
    <w:rsid w:val="00E11B4E"/>
    <w:rsid w:val="00E12E4B"/>
    <w:rsid w:val="00E130A6"/>
    <w:rsid w:val="00E15953"/>
    <w:rsid w:val="00E15C5E"/>
    <w:rsid w:val="00E173E1"/>
    <w:rsid w:val="00E20B50"/>
    <w:rsid w:val="00E2223E"/>
    <w:rsid w:val="00E22B0C"/>
    <w:rsid w:val="00E25335"/>
    <w:rsid w:val="00E305AF"/>
    <w:rsid w:val="00E3115F"/>
    <w:rsid w:val="00E3152C"/>
    <w:rsid w:val="00E338D3"/>
    <w:rsid w:val="00E34CDF"/>
    <w:rsid w:val="00E3763A"/>
    <w:rsid w:val="00E40F7C"/>
    <w:rsid w:val="00E43445"/>
    <w:rsid w:val="00E447FC"/>
    <w:rsid w:val="00E460B9"/>
    <w:rsid w:val="00E47638"/>
    <w:rsid w:val="00E506CE"/>
    <w:rsid w:val="00E51263"/>
    <w:rsid w:val="00E53550"/>
    <w:rsid w:val="00E559F1"/>
    <w:rsid w:val="00E566C1"/>
    <w:rsid w:val="00E612B1"/>
    <w:rsid w:val="00E6170A"/>
    <w:rsid w:val="00E6324E"/>
    <w:rsid w:val="00E63352"/>
    <w:rsid w:val="00E63647"/>
    <w:rsid w:val="00E65452"/>
    <w:rsid w:val="00E65583"/>
    <w:rsid w:val="00E715B0"/>
    <w:rsid w:val="00E722C6"/>
    <w:rsid w:val="00E7236E"/>
    <w:rsid w:val="00E730A3"/>
    <w:rsid w:val="00E730F0"/>
    <w:rsid w:val="00E74564"/>
    <w:rsid w:val="00E7460C"/>
    <w:rsid w:val="00E7498E"/>
    <w:rsid w:val="00E805F2"/>
    <w:rsid w:val="00E80A8E"/>
    <w:rsid w:val="00E82A54"/>
    <w:rsid w:val="00E82DAC"/>
    <w:rsid w:val="00E82E7F"/>
    <w:rsid w:val="00E85683"/>
    <w:rsid w:val="00E85B35"/>
    <w:rsid w:val="00E86225"/>
    <w:rsid w:val="00E86967"/>
    <w:rsid w:val="00E874E4"/>
    <w:rsid w:val="00E90848"/>
    <w:rsid w:val="00E91425"/>
    <w:rsid w:val="00E92CA1"/>
    <w:rsid w:val="00E95BF3"/>
    <w:rsid w:val="00E96D40"/>
    <w:rsid w:val="00E97D69"/>
    <w:rsid w:val="00EA2EBC"/>
    <w:rsid w:val="00EA3876"/>
    <w:rsid w:val="00EA624D"/>
    <w:rsid w:val="00EB1531"/>
    <w:rsid w:val="00EB2C72"/>
    <w:rsid w:val="00EB32B8"/>
    <w:rsid w:val="00EB4BA6"/>
    <w:rsid w:val="00EB5A9F"/>
    <w:rsid w:val="00EB77E4"/>
    <w:rsid w:val="00EB7B3B"/>
    <w:rsid w:val="00EC0984"/>
    <w:rsid w:val="00EC18BC"/>
    <w:rsid w:val="00EC4C1F"/>
    <w:rsid w:val="00EC59E3"/>
    <w:rsid w:val="00ED332D"/>
    <w:rsid w:val="00ED3378"/>
    <w:rsid w:val="00ED4672"/>
    <w:rsid w:val="00ED79A8"/>
    <w:rsid w:val="00EE6281"/>
    <w:rsid w:val="00EE69CE"/>
    <w:rsid w:val="00EF0CE5"/>
    <w:rsid w:val="00EF18F3"/>
    <w:rsid w:val="00EF77C5"/>
    <w:rsid w:val="00F0001E"/>
    <w:rsid w:val="00F00488"/>
    <w:rsid w:val="00F0284B"/>
    <w:rsid w:val="00F03D15"/>
    <w:rsid w:val="00F05687"/>
    <w:rsid w:val="00F0673A"/>
    <w:rsid w:val="00F07510"/>
    <w:rsid w:val="00F07897"/>
    <w:rsid w:val="00F079EB"/>
    <w:rsid w:val="00F07E36"/>
    <w:rsid w:val="00F12518"/>
    <w:rsid w:val="00F13D34"/>
    <w:rsid w:val="00F13D88"/>
    <w:rsid w:val="00F144DE"/>
    <w:rsid w:val="00F1635E"/>
    <w:rsid w:val="00F16D5F"/>
    <w:rsid w:val="00F17144"/>
    <w:rsid w:val="00F17603"/>
    <w:rsid w:val="00F202E6"/>
    <w:rsid w:val="00F208C2"/>
    <w:rsid w:val="00F21FBB"/>
    <w:rsid w:val="00F2402A"/>
    <w:rsid w:val="00F27621"/>
    <w:rsid w:val="00F277DB"/>
    <w:rsid w:val="00F30373"/>
    <w:rsid w:val="00F30452"/>
    <w:rsid w:val="00F3645F"/>
    <w:rsid w:val="00F37C26"/>
    <w:rsid w:val="00F4069D"/>
    <w:rsid w:val="00F413DB"/>
    <w:rsid w:val="00F41DE4"/>
    <w:rsid w:val="00F4227A"/>
    <w:rsid w:val="00F43A58"/>
    <w:rsid w:val="00F44FCD"/>
    <w:rsid w:val="00F47238"/>
    <w:rsid w:val="00F47621"/>
    <w:rsid w:val="00F47A42"/>
    <w:rsid w:val="00F561D0"/>
    <w:rsid w:val="00F56509"/>
    <w:rsid w:val="00F567B9"/>
    <w:rsid w:val="00F57809"/>
    <w:rsid w:val="00F57E36"/>
    <w:rsid w:val="00F60799"/>
    <w:rsid w:val="00F61792"/>
    <w:rsid w:val="00F633A1"/>
    <w:rsid w:val="00F63B5A"/>
    <w:rsid w:val="00F65784"/>
    <w:rsid w:val="00F66CCF"/>
    <w:rsid w:val="00F67CD9"/>
    <w:rsid w:val="00F733A7"/>
    <w:rsid w:val="00F8165F"/>
    <w:rsid w:val="00F840CC"/>
    <w:rsid w:val="00F84AE3"/>
    <w:rsid w:val="00F84E3C"/>
    <w:rsid w:val="00F85DA1"/>
    <w:rsid w:val="00F87A98"/>
    <w:rsid w:val="00F90190"/>
    <w:rsid w:val="00F90593"/>
    <w:rsid w:val="00F9560B"/>
    <w:rsid w:val="00F956C6"/>
    <w:rsid w:val="00F95AEB"/>
    <w:rsid w:val="00F96C83"/>
    <w:rsid w:val="00F97E2E"/>
    <w:rsid w:val="00FA2E43"/>
    <w:rsid w:val="00FB2044"/>
    <w:rsid w:val="00FB32C0"/>
    <w:rsid w:val="00FB375C"/>
    <w:rsid w:val="00FB4320"/>
    <w:rsid w:val="00FB452B"/>
    <w:rsid w:val="00FB6B9C"/>
    <w:rsid w:val="00FC0E6D"/>
    <w:rsid w:val="00FC13A8"/>
    <w:rsid w:val="00FC25D5"/>
    <w:rsid w:val="00FC2E4A"/>
    <w:rsid w:val="00FC4144"/>
    <w:rsid w:val="00FC482E"/>
    <w:rsid w:val="00FC4D94"/>
    <w:rsid w:val="00FC5718"/>
    <w:rsid w:val="00FC7E42"/>
    <w:rsid w:val="00FD072F"/>
    <w:rsid w:val="00FD51EA"/>
    <w:rsid w:val="00FD7086"/>
    <w:rsid w:val="00FD74AF"/>
    <w:rsid w:val="00FE0B06"/>
    <w:rsid w:val="00FE140A"/>
    <w:rsid w:val="00FE2FCE"/>
    <w:rsid w:val="00FE3181"/>
    <w:rsid w:val="00FE3F83"/>
    <w:rsid w:val="00FE55D2"/>
    <w:rsid w:val="00FE637B"/>
    <w:rsid w:val="00FF0101"/>
    <w:rsid w:val="00FF1193"/>
    <w:rsid w:val="00FF15F8"/>
    <w:rsid w:val="00FF18B7"/>
    <w:rsid w:val="00FF6139"/>
    <w:rsid w:val="00FF702F"/>
    <w:rsid w:val="00FF744C"/>
    <w:rsid w:val="00FF745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HTML Preformatted"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7BBF"/>
    <w:rPr>
      <w:sz w:val="28"/>
      <w:szCs w:val="28"/>
      <w:lang w:val="ru-RU" w:eastAsia="ru-RU"/>
    </w:rPr>
  </w:style>
  <w:style w:type="paragraph" w:styleId="3">
    <w:name w:val="heading 3"/>
    <w:basedOn w:val="a"/>
    <w:qFormat/>
    <w:rsid w:val="000E3E14"/>
    <w:pPr>
      <w:spacing w:before="100" w:beforeAutospacing="1" w:after="100" w:afterAutospacing="1"/>
      <w:outlineLvl w:val="2"/>
    </w:pPr>
    <w:rPr>
      <w:b/>
      <w:bCs/>
      <w:sz w:val="27"/>
      <w:szCs w:val="27"/>
    </w:rPr>
  </w:style>
  <w:style w:type="paragraph" w:styleId="4">
    <w:name w:val="heading 4"/>
    <w:basedOn w:val="a"/>
    <w:next w:val="a"/>
    <w:link w:val="40"/>
    <w:semiHidden/>
    <w:unhideWhenUsed/>
    <w:qFormat/>
    <w:rsid w:val="001D64F6"/>
    <w:pPr>
      <w:keepNext/>
      <w:spacing w:before="240" w:after="60"/>
      <w:outlineLvl w:val="3"/>
    </w:pPr>
    <w:rPr>
      <w:rFonts w:ascii="Calibri" w:hAnsi="Calibri"/>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9F7AAE"/>
  </w:style>
  <w:style w:type="character" w:customStyle="1" w:styleId="FontStyle18">
    <w:name w:val="Font Style18"/>
    <w:rsid w:val="008B7E96"/>
    <w:rPr>
      <w:rFonts w:ascii="Times New Roman" w:hAnsi="Times New Roman" w:cs="Times New Roman"/>
      <w:sz w:val="26"/>
      <w:szCs w:val="26"/>
    </w:rPr>
  </w:style>
  <w:style w:type="character" w:customStyle="1" w:styleId="FontStyle15">
    <w:name w:val="Font Style15"/>
    <w:rsid w:val="008B7E96"/>
    <w:rPr>
      <w:rFonts w:ascii="Times New Roman" w:hAnsi="Times New Roman" w:cs="Times New Roman"/>
      <w:sz w:val="26"/>
      <w:szCs w:val="26"/>
    </w:rPr>
  </w:style>
  <w:style w:type="paragraph" w:customStyle="1" w:styleId="Style6">
    <w:name w:val="Style6"/>
    <w:basedOn w:val="a"/>
    <w:rsid w:val="008B7E96"/>
    <w:pPr>
      <w:widowControl w:val="0"/>
      <w:autoSpaceDE w:val="0"/>
      <w:autoSpaceDN w:val="0"/>
      <w:adjustRightInd w:val="0"/>
      <w:spacing w:line="322" w:lineRule="exact"/>
      <w:ind w:firstLine="540"/>
      <w:jc w:val="both"/>
    </w:pPr>
    <w:rPr>
      <w:rFonts w:ascii="Arial" w:hAnsi="Arial" w:cs="Arial"/>
      <w:sz w:val="24"/>
      <w:szCs w:val="24"/>
    </w:rPr>
  </w:style>
  <w:style w:type="paragraph" w:styleId="a3">
    <w:name w:val="Body Text"/>
    <w:basedOn w:val="a"/>
    <w:rsid w:val="008B7E96"/>
    <w:pPr>
      <w:spacing w:after="120"/>
    </w:pPr>
    <w:rPr>
      <w:sz w:val="24"/>
      <w:szCs w:val="24"/>
    </w:rPr>
  </w:style>
  <w:style w:type="paragraph" w:styleId="a4">
    <w:name w:val="Normal (Web)"/>
    <w:basedOn w:val="a"/>
    <w:uiPriority w:val="99"/>
    <w:rsid w:val="00721696"/>
    <w:pPr>
      <w:spacing w:before="100" w:beforeAutospacing="1" w:after="100" w:afterAutospacing="1"/>
    </w:pPr>
    <w:rPr>
      <w:sz w:val="24"/>
      <w:szCs w:val="24"/>
    </w:rPr>
  </w:style>
  <w:style w:type="character" w:customStyle="1" w:styleId="FontStyle11">
    <w:name w:val="Font Style11"/>
    <w:basedOn w:val="a0"/>
    <w:rsid w:val="004949A7"/>
    <w:rPr>
      <w:rFonts w:ascii="Times New Roman" w:hAnsi="Times New Roman" w:cs="Times New Roman"/>
      <w:sz w:val="26"/>
      <w:szCs w:val="26"/>
    </w:rPr>
  </w:style>
  <w:style w:type="paragraph" w:customStyle="1" w:styleId="p7">
    <w:name w:val="p7"/>
    <w:basedOn w:val="a"/>
    <w:rsid w:val="004949A7"/>
    <w:pPr>
      <w:jc w:val="both"/>
    </w:pPr>
    <w:rPr>
      <w:sz w:val="24"/>
      <w:szCs w:val="24"/>
      <w:lang w:val="uk-UA" w:eastAsia="uk-UA"/>
    </w:rPr>
  </w:style>
  <w:style w:type="paragraph" w:styleId="a5">
    <w:name w:val="header"/>
    <w:basedOn w:val="a"/>
    <w:link w:val="a6"/>
    <w:uiPriority w:val="99"/>
    <w:rsid w:val="002F748A"/>
    <w:pPr>
      <w:tabs>
        <w:tab w:val="center" w:pos="4677"/>
        <w:tab w:val="right" w:pos="9355"/>
      </w:tabs>
    </w:pPr>
  </w:style>
  <w:style w:type="paragraph" w:styleId="a7">
    <w:name w:val="footer"/>
    <w:basedOn w:val="a"/>
    <w:rsid w:val="002F748A"/>
    <w:pPr>
      <w:tabs>
        <w:tab w:val="center" w:pos="4677"/>
        <w:tab w:val="right" w:pos="9355"/>
      </w:tabs>
    </w:pPr>
  </w:style>
  <w:style w:type="character" w:customStyle="1" w:styleId="apple-converted-space">
    <w:name w:val="apple-converted-space"/>
    <w:basedOn w:val="a0"/>
    <w:rsid w:val="00CB36A6"/>
  </w:style>
  <w:style w:type="character" w:styleId="a8">
    <w:name w:val="Hyperlink"/>
    <w:basedOn w:val="a0"/>
    <w:uiPriority w:val="99"/>
    <w:rsid w:val="00CB36A6"/>
    <w:rPr>
      <w:color w:val="0000FF"/>
      <w:u w:val="single"/>
    </w:rPr>
  </w:style>
  <w:style w:type="paragraph" w:customStyle="1" w:styleId="rvps2">
    <w:name w:val="rvps2"/>
    <w:basedOn w:val="a"/>
    <w:rsid w:val="00764E84"/>
    <w:pPr>
      <w:spacing w:before="100" w:beforeAutospacing="1" w:after="100" w:afterAutospacing="1"/>
    </w:pPr>
    <w:rPr>
      <w:sz w:val="24"/>
      <w:szCs w:val="24"/>
    </w:rPr>
  </w:style>
  <w:style w:type="character" w:customStyle="1" w:styleId="rvts9">
    <w:name w:val="rvts9"/>
    <w:basedOn w:val="a0"/>
    <w:rsid w:val="00764E84"/>
  </w:style>
  <w:style w:type="character" w:styleId="a9">
    <w:name w:val="page number"/>
    <w:basedOn w:val="a0"/>
    <w:rsid w:val="004D6139"/>
  </w:style>
  <w:style w:type="character" w:styleId="aa">
    <w:name w:val="Strong"/>
    <w:basedOn w:val="a0"/>
    <w:qFormat/>
    <w:rsid w:val="000E3E14"/>
    <w:rPr>
      <w:b/>
      <w:bCs/>
    </w:rPr>
  </w:style>
  <w:style w:type="paragraph" w:styleId="ab">
    <w:name w:val="Body Text Indent"/>
    <w:basedOn w:val="a"/>
    <w:rsid w:val="00E63647"/>
    <w:pPr>
      <w:spacing w:after="120"/>
      <w:ind w:left="283"/>
    </w:pPr>
  </w:style>
  <w:style w:type="character" w:customStyle="1" w:styleId="2">
    <w:name w:val="Основной текст (2) + Курсив"/>
    <w:basedOn w:val="a0"/>
    <w:rsid w:val="00AA332A"/>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style>
  <w:style w:type="character" w:customStyle="1" w:styleId="20">
    <w:name w:val="Основной текст (2)_"/>
    <w:basedOn w:val="a0"/>
    <w:link w:val="21"/>
    <w:rsid w:val="00835FBD"/>
    <w:rPr>
      <w:sz w:val="28"/>
      <w:szCs w:val="28"/>
      <w:lang w:bidi="ar-SA"/>
    </w:rPr>
  </w:style>
  <w:style w:type="paragraph" w:customStyle="1" w:styleId="21">
    <w:name w:val="Основной текст (2)"/>
    <w:basedOn w:val="a"/>
    <w:link w:val="20"/>
    <w:rsid w:val="00835FBD"/>
    <w:pPr>
      <w:widowControl w:val="0"/>
      <w:shd w:val="clear" w:color="auto" w:fill="FFFFFF"/>
      <w:spacing w:before="420" w:line="0" w:lineRule="atLeast"/>
    </w:pPr>
    <w:rPr>
      <w:lang w:val="uk-UA" w:eastAsia="uk-UA"/>
    </w:rPr>
  </w:style>
  <w:style w:type="character" w:customStyle="1" w:styleId="30">
    <w:name w:val="Основной текст (3)_"/>
    <w:basedOn w:val="a0"/>
    <w:link w:val="31"/>
    <w:rsid w:val="00835FBD"/>
    <w:rPr>
      <w:i/>
      <w:iCs/>
      <w:sz w:val="28"/>
      <w:szCs w:val="28"/>
      <w:lang w:bidi="ar-SA"/>
    </w:rPr>
  </w:style>
  <w:style w:type="character" w:customStyle="1" w:styleId="32">
    <w:name w:val="Основной текст (3) + Не курсив"/>
    <w:basedOn w:val="30"/>
    <w:rsid w:val="00835FBD"/>
    <w:rPr>
      <w:i/>
      <w:iCs/>
      <w:color w:val="000000"/>
      <w:spacing w:val="0"/>
      <w:w w:val="100"/>
      <w:position w:val="0"/>
      <w:sz w:val="28"/>
      <w:szCs w:val="28"/>
      <w:lang w:val="uk-UA" w:eastAsia="uk-UA" w:bidi="uk-UA"/>
    </w:rPr>
  </w:style>
  <w:style w:type="paragraph" w:customStyle="1" w:styleId="31">
    <w:name w:val="Основной текст (3)"/>
    <w:basedOn w:val="a"/>
    <w:link w:val="30"/>
    <w:rsid w:val="00835FBD"/>
    <w:pPr>
      <w:widowControl w:val="0"/>
      <w:shd w:val="clear" w:color="auto" w:fill="FFFFFF"/>
      <w:spacing w:after="300" w:line="331" w:lineRule="exact"/>
      <w:jc w:val="both"/>
    </w:pPr>
    <w:rPr>
      <w:i/>
      <w:iCs/>
      <w:lang w:val="uk-UA" w:eastAsia="uk-UA"/>
    </w:rPr>
  </w:style>
  <w:style w:type="paragraph" w:customStyle="1" w:styleId="StyleZakonu">
    <w:name w:val="StyleZakonu"/>
    <w:basedOn w:val="a"/>
    <w:link w:val="StyleZakonu0"/>
    <w:uiPriority w:val="99"/>
    <w:rsid w:val="0088786C"/>
    <w:pPr>
      <w:spacing w:after="60" w:line="220" w:lineRule="exact"/>
      <w:ind w:firstLine="284"/>
      <w:jc w:val="both"/>
    </w:pPr>
    <w:rPr>
      <w:sz w:val="20"/>
      <w:szCs w:val="20"/>
    </w:rPr>
  </w:style>
  <w:style w:type="character" w:customStyle="1" w:styleId="StyleZakonu0">
    <w:name w:val="StyleZakonu Знак"/>
    <w:link w:val="StyleZakonu"/>
    <w:uiPriority w:val="99"/>
    <w:locked/>
    <w:rsid w:val="0088786C"/>
    <w:rPr>
      <w:lang w:eastAsia="ru-RU"/>
    </w:rPr>
  </w:style>
  <w:style w:type="character" w:customStyle="1" w:styleId="210">
    <w:name w:val="Основний текст (21)_"/>
    <w:basedOn w:val="a0"/>
    <w:link w:val="211"/>
    <w:rsid w:val="005D7B09"/>
    <w:rPr>
      <w:rFonts w:ascii="Candara" w:eastAsia="Candara" w:hAnsi="Candara" w:cs="Candara"/>
      <w:sz w:val="26"/>
      <w:szCs w:val="26"/>
      <w:shd w:val="clear" w:color="auto" w:fill="FFFFFF"/>
    </w:rPr>
  </w:style>
  <w:style w:type="paragraph" w:customStyle="1" w:styleId="211">
    <w:name w:val="Основний текст (21)"/>
    <w:basedOn w:val="a"/>
    <w:link w:val="210"/>
    <w:rsid w:val="005D7B09"/>
    <w:pPr>
      <w:widowControl w:val="0"/>
      <w:shd w:val="clear" w:color="auto" w:fill="FFFFFF"/>
      <w:spacing w:before="600" w:after="180" w:line="0" w:lineRule="atLeast"/>
    </w:pPr>
    <w:rPr>
      <w:rFonts w:ascii="Candara" w:eastAsia="Candara" w:hAnsi="Candara" w:cs="Candara"/>
      <w:sz w:val="26"/>
      <w:szCs w:val="26"/>
      <w:lang w:val="uk-UA" w:eastAsia="uk-UA"/>
    </w:rPr>
  </w:style>
  <w:style w:type="character" w:customStyle="1" w:styleId="a6">
    <w:name w:val="Верхній колонтитул Знак"/>
    <w:basedOn w:val="a0"/>
    <w:link w:val="a5"/>
    <w:uiPriority w:val="99"/>
    <w:rsid w:val="005E75EF"/>
    <w:rPr>
      <w:sz w:val="28"/>
      <w:szCs w:val="28"/>
      <w:lang w:val="ru-RU" w:eastAsia="ru-RU"/>
    </w:rPr>
  </w:style>
  <w:style w:type="character" w:customStyle="1" w:styleId="40">
    <w:name w:val="Заголовок 4 Знак"/>
    <w:basedOn w:val="a0"/>
    <w:link w:val="4"/>
    <w:semiHidden/>
    <w:rsid w:val="001D64F6"/>
    <w:rPr>
      <w:rFonts w:ascii="Calibri" w:eastAsia="Times New Roman" w:hAnsi="Calibri" w:cs="Times New Roman"/>
      <w:b/>
      <w:bCs/>
      <w:sz w:val="28"/>
      <w:szCs w:val="28"/>
      <w:lang w:val="ru-RU" w:eastAsia="ru-RU"/>
    </w:rPr>
  </w:style>
  <w:style w:type="character" w:customStyle="1" w:styleId="rvts46">
    <w:name w:val="rvts46"/>
    <w:basedOn w:val="a0"/>
    <w:rsid w:val="002D1D51"/>
  </w:style>
  <w:style w:type="paragraph" w:customStyle="1" w:styleId="1">
    <w:name w:val="Абзац списка1"/>
    <w:basedOn w:val="a"/>
    <w:uiPriority w:val="99"/>
    <w:rsid w:val="00A27C4A"/>
    <w:pPr>
      <w:widowControl w:val="0"/>
      <w:suppressAutoHyphens/>
      <w:spacing w:line="360" w:lineRule="auto"/>
      <w:ind w:left="720"/>
    </w:pPr>
    <w:rPr>
      <w:rFonts w:eastAsia="SimSun" w:cs="Lucida Sans"/>
      <w:kern w:val="1"/>
      <w:sz w:val="20"/>
      <w:szCs w:val="20"/>
      <w:lang w:val="uk-UA" w:eastAsia="hi-IN" w:bidi="hi-IN"/>
    </w:rPr>
  </w:style>
  <w:style w:type="paragraph" w:styleId="HTML">
    <w:name w:val="HTML Preformatted"/>
    <w:basedOn w:val="a"/>
    <w:link w:val="HTML0"/>
    <w:uiPriority w:val="99"/>
    <w:unhideWhenUsed/>
    <w:rsid w:val="00F57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ий HTML Знак"/>
    <w:basedOn w:val="a0"/>
    <w:link w:val="HTML"/>
    <w:uiPriority w:val="99"/>
    <w:rsid w:val="00F57809"/>
    <w:rPr>
      <w:rFonts w:ascii="Courier New" w:hAnsi="Courier New" w:cs="Courier New"/>
    </w:rPr>
  </w:style>
  <w:style w:type="character" w:customStyle="1" w:styleId="FontStyle14">
    <w:name w:val="Font Style14"/>
    <w:basedOn w:val="a0"/>
    <w:uiPriority w:val="99"/>
    <w:rsid w:val="006D4AAC"/>
    <w:rPr>
      <w:rFonts w:ascii="Times New Roman" w:hAnsi="Times New Roman" w:cs="Times New Roman"/>
      <w:sz w:val="26"/>
      <w:szCs w:val="26"/>
    </w:rPr>
  </w:style>
  <w:style w:type="character" w:customStyle="1" w:styleId="FontStyle16">
    <w:name w:val="Font Style16"/>
    <w:basedOn w:val="a0"/>
    <w:uiPriority w:val="99"/>
    <w:rsid w:val="006D4AAC"/>
    <w:rPr>
      <w:rFonts w:ascii="Times New Roman" w:hAnsi="Times New Roman" w:cs="Times New Roman"/>
      <w:sz w:val="28"/>
      <w:szCs w:val="28"/>
    </w:rPr>
  </w:style>
  <w:style w:type="paragraph" w:customStyle="1" w:styleId="Style98">
    <w:name w:val="Style98"/>
    <w:basedOn w:val="a"/>
    <w:uiPriority w:val="99"/>
    <w:rsid w:val="006D4AAC"/>
    <w:pPr>
      <w:widowControl w:val="0"/>
      <w:suppressAutoHyphens/>
      <w:spacing w:line="320" w:lineRule="exact"/>
      <w:ind w:firstLine="542"/>
      <w:jc w:val="both"/>
    </w:pPr>
    <w:rPr>
      <w:kern w:val="1"/>
      <w:lang w:val="uk-UA"/>
    </w:rPr>
  </w:style>
  <w:style w:type="paragraph" w:styleId="ac">
    <w:name w:val="List Paragraph"/>
    <w:aliases w:val="Подглава"/>
    <w:basedOn w:val="a"/>
    <w:link w:val="ad"/>
    <w:uiPriority w:val="34"/>
    <w:qFormat/>
    <w:rsid w:val="00D97F85"/>
    <w:pPr>
      <w:spacing w:after="200" w:line="276" w:lineRule="auto"/>
      <w:ind w:left="720"/>
      <w:contextualSpacing/>
    </w:pPr>
    <w:rPr>
      <w:rFonts w:ascii="Calibri" w:eastAsia="Calibri" w:hAnsi="Calibri"/>
      <w:sz w:val="22"/>
      <w:szCs w:val="22"/>
      <w:lang w:eastAsia="en-US"/>
    </w:rPr>
  </w:style>
  <w:style w:type="character" w:customStyle="1" w:styleId="ad">
    <w:name w:val="Абзац списку Знак"/>
    <w:aliases w:val="Подглава Знак"/>
    <w:basedOn w:val="a0"/>
    <w:link w:val="ac"/>
    <w:uiPriority w:val="34"/>
    <w:rsid w:val="00D97F85"/>
    <w:rPr>
      <w:rFonts w:ascii="Calibri" w:eastAsia="Calibri" w:hAnsi="Calibri"/>
      <w:sz w:val="22"/>
      <w:szCs w:val="22"/>
      <w:lang w:val="ru-RU" w:eastAsia="en-US"/>
    </w:rPr>
  </w:style>
  <w:style w:type="paragraph" w:customStyle="1" w:styleId="Default">
    <w:name w:val="Default"/>
    <w:rsid w:val="00D533C9"/>
    <w:pPr>
      <w:autoSpaceDE w:val="0"/>
      <w:autoSpaceDN w:val="0"/>
      <w:adjustRightInd w:val="0"/>
    </w:pPr>
    <w:rPr>
      <w:rFonts w:eastAsia="Calibri"/>
      <w:color w:val="000000"/>
      <w:sz w:val="24"/>
      <w:szCs w:val="24"/>
      <w:lang w:val="ru-RU" w:eastAsia="en-US"/>
    </w:rPr>
  </w:style>
  <w:style w:type="paragraph" w:styleId="ae">
    <w:name w:val="Balloon Text"/>
    <w:basedOn w:val="a"/>
    <w:link w:val="af"/>
    <w:rsid w:val="00C651C4"/>
    <w:rPr>
      <w:rFonts w:ascii="Tahoma" w:hAnsi="Tahoma" w:cs="Tahoma"/>
      <w:sz w:val="16"/>
      <w:szCs w:val="16"/>
    </w:rPr>
  </w:style>
  <w:style w:type="character" w:customStyle="1" w:styleId="af">
    <w:name w:val="Текст у виносці Знак"/>
    <w:basedOn w:val="a0"/>
    <w:link w:val="ae"/>
    <w:rsid w:val="00C651C4"/>
    <w:rPr>
      <w:rFonts w:ascii="Tahoma" w:hAnsi="Tahoma" w:cs="Tahoma"/>
      <w:sz w:val="16"/>
      <w:szCs w:val="16"/>
      <w:lang w:val="ru-RU" w:eastAsia="ru-RU"/>
    </w:rPr>
  </w:style>
  <w:style w:type="paragraph" w:styleId="af0">
    <w:name w:val="No Spacing"/>
    <w:uiPriority w:val="1"/>
    <w:qFormat/>
    <w:rsid w:val="008F2A7E"/>
    <w:pPr>
      <w:jc w:val="both"/>
    </w:pPr>
    <w:rPr>
      <w:rFonts w:eastAsiaTheme="minorHAnsi" w:cstheme="minorHAnsi"/>
      <w:sz w:val="28"/>
      <w:szCs w:val="22"/>
      <w:lang w:eastAsia="en-US"/>
    </w:rPr>
  </w:style>
  <w:style w:type="character" w:customStyle="1" w:styleId="rvts18">
    <w:name w:val="rvts18"/>
    <w:basedOn w:val="a0"/>
    <w:rsid w:val="008F2A7E"/>
  </w:style>
  <w:style w:type="paragraph" w:customStyle="1" w:styleId="rvps34">
    <w:name w:val="rvps34"/>
    <w:basedOn w:val="a"/>
    <w:rsid w:val="00C66615"/>
    <w:pPr>
      <w:spacing w:before="100" w:beforeAutospacing="1" w:after="100" w:afterAutospacing="1"/>
    </w:pPr>
    <w:rPr>
      <w:sz w:val="24"/>
      <w:szCs w:val="24"/>
      <w:lang w:val="uk-UA" w:eastAsia="uk-UA"/>
    </w:rPr>
  </w:style>
  <w:style w:type="character" w:customStyle="1" w:styleId="rvts23">
    <w:name w:val="rvts23"/>
    <w:basedOn w:val="a0"/>
    <w:rsid w:val="00C66615"/>
  </w:style>
  <w:style w:type="table" w:styleId="af1">
    <w:name w:val="Table Grid"/>
    <w:basedOn w:val="a1"/>
    <w:uiPriority w:val="59"/>
    <w:rsid w:val="00D7536A"/>
    <w:pPr>
      <w:ind w:firstLine="709"/>
      <w:jc w:val="both"/>
    </w:pPr>
    <w:rPr>
      <w:rFonts w:asciiTheme="minorHAnsi" w:eastAsiaTheme="minorHAnsi" w:hAnsiTheme="minorHAnsi" w:cstheme="minorBidi"/>
      <w:sz w:val="22"/>
      <w:szCs w:val="22"/>
      <w:lang w:val="ru-RU"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7865375">
      <w:bodyDiv w:val="1"/>
      <w:marLeft w:val="0"/>
      <w:marRight w:val="0"/>
      <w:marTop w:val="0"/>
      <w:marBottom w:val="0"/>
      <w:divBdr>
        <w:top w:val="none" w:sz="0" w:space="0" w:color="auto"/>
        <w:left w:val="none" w:sz="0" w:space="0" w:color="auto"/>
        <w:bottom w:val="none" w:sz="0" w:space="0" w:color="auto"/>
        <w:right w:val="none" w:sz="0" w:space="0" w:color="auto"/>
      </w:divBdr>
      <w:divsChild>
        <w:div w:id="558398473">
          <w:marLeft w:val="0"/>
          <w:marRight w:val="0"/>
          <w:marTop w:val="0"/>
          <w:marBottom w:val="0"/>
          <w:divBdr>
            <w:top w:val="none" w:sz="0" w:space="0" w:color="auto"/>
            <w:left w:val="none" w:sz="0" w:space="0" w:color="auto"/>
            <w:bottom w:val="none" w:sz="0" w:space="0" w:color="auto"/>
            <w:right w:val="none" w:sz="0" w:space="0" w:color="auto"/>
          </w:divBdr>
        </w:div>
        <w:div w:id="1313170490">
          <w:marLeft w:val="0"/>
          <w:marRight w:val="0"/>
          <w:marTop w:val="0"/>
          <w:marBottom w:val="0"/>
          <w:divBdr>
            <w:top w:val="none" w:sz="0" w:space="0" w:color="auto"/>
            <w:left w:val="none" w:sz="0" w:space="0" w:color="auto"/>
            <w:bottom w:val="single" w:sz="6" w:space="11" w:color="E5E5E5"/>
            <w:right w:val="none" w:sz="0" w:space="0" w:color="auto"/>
          </w:divBdr>
        </w:div>
      </w:divsChild>
    </w:div>
    <w:div w:id="226455356">
      <w:bodyDiv w:val="1"/>
      <w:marLeft w:val="0"/>
      <w:marRight w:val="0"/>
      <w:marTop w:val="0"/>
      <w:marBottom w:val="0"/>
      <w:divBdr>
        <w:top w:val="none" w:sz="0" w:space="0" w:color="auto"/>
        <w:left w:val="none" w:sz="0" w:space="0" w:color="auto"/>
        <w:bottom w:val="none" w:sz="0" w:space="0" w:color="auto"/>
        <w:right w:val="none" w:sz="0" w:space="0" w:color="auto"/>
      </w:divBdr>
    </w:div>
    <w:div w:id="236526201">
      <w:bodyDiv w:val="1"/>
      <w:marLeft w:val="0"/>
      <w:marRight w:val="0"/>
      <w:marTop w:val="0"/>
      <w:marBottom w:val="0"/>
      <w:divBdr>
        <w:top w:val="none" w:sz="0" w:space="0" w:color="auto"/>
        <w:left w:val="none" w:sz="0" w:space="0" w:color="auto"/>
        <w:bottom w:val="none" w:sz="0" w:space="0" w:color="auto"/>
        <w:right w:val="none" w:sz="0" w:space="0" w:color="auto"/>
      </w:divBdr>
    </w:div>
    <w:div w:id="337394237">
      <w:bodyDiv w:val="1"/>
      <w:marLeft w:val="0"/>
      <w:marRight w:val="0"/>
      <w:marTop w:val="0"/>
      <w:marBottom w:val="0"/>
      <w:divBdr>
        <w:top w:val="none" w:sz="0" w:space="0" w:color="auto"/>
        <w:left w:val="none" w:sz="0" w:space="0" w:color="auto"/>
        <w:bottom w:val="none" w:sz="0" w:space="0" w:color="auto"/>
        <w:right w:val="none" w:sz="0" w:space="0" w:color="auto"/>
      </w:divBdr>
    </w:div>
    <w:div w:id="362822914">
      <w:bodyDiv w:val="1"/>
      <w:marLeft w:val="0"/>
      <w:marRight w:val="0"/>
      <w:marTop w:val="0"/>
      <w:marBottom w:val="0"/>
      <w:divBdr>
        <w:top w:val="none" w:sz="0" w:space="0" w:color="auto"/>
        <w:left w:val="none" w:sz="0" w:space="0" w:color="auto"/>
        <w:bottom w:val="none" w:sz="0" w:space="0" w:color="auto"/>
        <w:right w:val="none" w:sz="0" w:space="0" w:color="auto"/>
      </w:divBdr>
    </w:div>
    <w:div w:id="397364387">
      <w:bodyDiv w:val="1"/>
      <w:marLeft w:val="0"/>
      <w:marRight w:val="0"/>
      <w:marTop w:val="0"/>
      <w:marBottom w:val="0"/>
      <w:divBdr>
        <w:top w:val="none" w:sz="0" w:space="0" w:color="auto"/>
        <w:left w:val="none" w:sz="0" w:space="0" w:color="auto"/>
        <w:bottom w:val="none" w:sz="0" w:space="0" w:color="auto"/>
        <w:right w:val="none" w:sz="0" w:space="0" w:color="auto"/>
      </w:divBdr>
    </w:div>
    <w:div w:id="437261617">
      <w:bodyDiv w:val="1"/>
      <w:marLeft w:val="0"/>
      <w:marRight w:val="0"/>
      <w:marTop w:val="0"/>
      <w:marBottom w:val="0"/>
      <w:divBdr>
        <w:top w:val="none" w:sz="0" w:space="0" w:color="auto"/>
        <w:left w:val="none" w:sz="0" w:space="0" w:color="auto"/>
        <w:bottom w:val="none" w:sz="0" w:space="0" w:color="auto"/>
        <w:right w:val="none" w:sz="0" w:space="0" w:color="auto"/>
      </w:divBdr>
    </w:div>
    <w:div w:id="451049463">
      <w:bodyDiv w:val="1"/>
      <w:marLeft w:val="0"/>
      <w:marRight w:val="0"/>
      <w:marTop w:val="0"/>
      <w:marBottom w:val="0"/>
      <w:divBdr>
        <w:top w:val="none" w:sz="0" w:space="0" w:color="auto"/>
        <w:left w:val="none" w:sz="0" w:space="0" w:color="auto"/>
        <w:bottom w:val="none" w:sz="0" w:space="0" w:color="auto"/>
        <w:right w:val="none" w:sz="0" w:space="0" w:color="auto"/>
      </w:divBdr>
    </w:div>
    <w:div w:id="483394172">
      <w:bodyDiv w:val="1"/>
      <w:marLeft w:val="0"/>
      <w:marRight w:val="0"/>
      <w:marTop w:val="0"/>
      <w:marBottom w:val="0"/>
      <w:divBdr>
        <w:top w:val="none" w:sz="0" w:space="0" w:color="auto"/>
        <w:left w:val="none" w:sz="0" w:space="0" w:color="auto"/>
        <w:bottom w:val="none" w:sz="0" w:space="0" w:color="auto"/>
        <w:right w:val="none" w:sz="0" w:space="0" w:color="auto"/>
      </w:divBdr>
    </w:div>
    <w:div w:id="491219825">
      <w:bodyDiv w:val="1"/>
      <w:marLeft w:val="0"/>
      <w:marRight w:val="0"/>
      <w:marTop w:val="0"/>
      <w:marBottom w:val="0"/>
      <w:divBdr>
        <w:top w:val="none" w:sz="0" w:space="0" w:color="auto"/>
        <w:left w:val="none" w:sz="0" w:space="0" w:color="auto"/>
        <w:bottom w:val="none" w:sz="0" w:space="0" w:color="auto"/>
        <w:right w:val="none" w:sz="0" w:space="0" w:color="auto"/>
      </w:divBdr>
    </w:div>
    <w:div w:id="711543549">
      <w:bodyDiv w:val="1"/>
      <w:marLeft w:val="0"/>
      <w:marRight w:val="0"/>
      <w:marTop w:val="0"/>
      <w:marBottom w:val="0"/>
      <w:divBdr>
        <w:top w:val="none" w:sz="0" w:space="0" w:color="auto"/>
        <w:left w:val="none" w:sz="0" w:space="0" w:color="auto"/>
        <w:bottom w:val="none" w:sz="0" w:space="0" w:color="auto"/>
        <w:right w:val="none" w:sz="0" w:space="0" w:color="auto"/>
      </w:divBdr>
    </w:div>
    <w:div w:id="1036780012">
      <w:bodyDiv w:val="1"/>
      <w:marLeft w:val="0"/>
      <w:marRight w:val="0"/>
      <w:marTop w:val="0"/>
      <w:marBottom w:val="0"/>
      <w:divBdr>
        <w:top w:val="none" w:sz="0" w:space="0" w:color="auto"/>
        <w:left w:val="none" w:sz="0" w:space="0" w:color="auto"/>
        <w:bottom w:val="none" w:sz="0" w:space="0" w:color="auto"/>
        <w:right w:val="none" w:sz="0" w:space="0" w:color="auto"/>
      </w:divBdr>
    </w:div>
    <w:div w:id="1063135026">
      <w:bodyDiv w:val="1"/>
      <w:marLeft w:val="0"/>
      <w:marRight w:val="0"/>
      <w:marTop w:val="0"/>
      <w:marBottom w:val="0"/>
      <w:divBdr>
        <w:top w:val="none" w:sz="0" w:space="0" w:color="auto"/>
        <w:left w:val="none" w:sz="0" w:space="0" w:color="auto"/>
        <w:bottom w:val="none" w:sz="0" w:space="0" w:color="auto"/>
        <w:right w:val="none" w:sz="0" w:space="0" w:color="auto"/>
      </w:divBdr>
    </w:div>
    <w:div w:id="1249386347">
      <w:bodyDiv w:val="1"/>
      <w:marLeft w:val="0"/>
      <w:marRight w:val="0"/>
      <w:marTop w:val="0"/>
      <w:marBottom w:val="0"/>
      <w:divBdr>
        <w:top w:val="none" w:sz="0" w:space="0" w:color="auto"/>
        <w:left w:val="none" w:sz="0" w:space="0" w:color="auto"/>
        <w:bottom w:val="none" w:sz="0" w:space="0" w:color="auto"/>
        <w:right w:val="none" w:sz="0" w:space="0" w:color="auto"/>
      </w:divBdr>
    </w:div>
    <w:div w:id="1264847179">
      <w:bodyDiv w:val="1"/>
      <w:marLeft w:val="0"/>
      <w:marRight w:val="0"/>
      <w:marTop w:val="0"/>
      <w:marBottom w:val="0"/>
      <w:divBdr>
        <w:top w:val="none" w:sz="0" w:space="0" w:color="auto"/>
        <w:left w:val="none" w:sz="0" w:space="0" w:color="auto"/>
        <w:bottom w:val="none" w:sz="0" w:space="0" w:color="auto"/>
        <w:right w:val="none" w:sz="0" w:space="0" w:color="auto"/>
      </w:divBdr>
    </w:div>
    <w:div w:id="1328900640">
      <w:bodyDiv w:val="1"/>
      <w:marLeft w:val="0"/>
      <w:marRight w:val="0"/>
      <w:marTop w:val="0"/>
      <w:marBottom w:val="0"/>
      <w:divBdr>
        <w:top w:val="none" w:sz="0" w:space="0" w:color="auto"/>
        <w:left w:val="none" w:sz="0" w:space="0" w:color="auto"/>
        <w:bottom w:val="none" w:sz="0" w:space="0" w:color="auto"/>
        <w:right w:val="none" w:sz="0" w:space="0" w:color="auto"/>
      </w:divBdr>
    </w:div>
    <w:div w:id="1464538795">
      <w:bodyDiv w:val="1"/>
      <w:marLeft w:val="0"/>
      <w:marRight w:val="0"/>
      <w:marTop w:val="0"/>
      <w:marBottom w:val="0"/>
      <w:divBdr>
        <w:top w:val="none" w:sz="0" w:space="0" w:color="auto"/>
        <w:left w:val="none" w:sz="0" w:space="0" w:color="auto"/>
        <w:bottom w:val="none" w:sz="0" w:space="0" w:color="auto"/>
        <w:right w:val="none" w:sz="0" w:space="0" w:color="auto"/>
      </w:divBdr>
    </w:div>
    <w:div w:id="1557666095">
      <w:bodyDiv w:val="1"/>
      <w:marLeft w:val="0"/>
      <w:marRight w:val="0"/>
      <w:marTop w:val="0"/>
      <w:marBottom w:val="0"/>
      <w:divBdr>
        <w:top w:val="none" w:sz="0" w:space="0" w:color="auto"/>
        <w:left w:val="none" w:sz="0" w:space="0" w:color="auto"/>
        <w:bottom w:val="none" w:sz="0" w:space="0" w:color="auto"/>
        <w:right w:val="none" w:sz="0" w:space="0" w:color="auto"/>
      </w:divBdr>
    </w:div>
    <w:div w:id="1697580560">
      <w:bodyDiv w:val="1"/>
      <w:marLeft w:val="0"/>
      <w:marRight w:val="0"/>
      <w:marTop w:val="0"/>
      <w:marBottom w:val="0"/>
      <w:divBdr>
        <w:top w:val="none" w:sz="0" w:space="0" w:color="auto"/>
        <w:left w:val="none" w:sz="0" w:space="0" w:color="auto"/>
        <w:bottom w:val="none" w:sz="0" w:space="0" w:color="auto"/>
        <w:right w:val="none" w:sz="0" w:space="0" w:color="auto"/>
      </w:divBdr>
    </w:div>
    <w:div w:id="1987738076">
      <w:bodyDiv w:val="1"/>
      <w:marLeft w:val="0"/>
      <w:marRight w:val="0"/>
      <w:marTop w:val="0"/>
      <w:marBottom w:val="0"/>
      <w:divBdr>
        <w:top w:val="none" w:sz="0" w:space="0" w:color="auto"/>
        <w:left w:val="none" w:sz="0" w:space="0" w:color="auto"/>
        <w:bottom w:val="none" w:sz="0" w:space="0" w:color="auto"/>
        <w:right w:val="none" w:sz="0" w:space="0" w:color="auto"/>
      </w:divBdr>
    </w:div>
    <w:div w:id="1992517076">
      <w:bodyDiv w:val="1"/>
      <w:marLeft w:val="0"/>
      <w:marRight w:val="0"/>
      <w:marTop w:val="0"/>
      <w:marBottom w:val="0"/>
      <w:divBdr>
        <w:top w:val="none" w:sz="0" w:space="0" w:color="auto"/>
        <w:left w:val="none" w:sz="0" w:space="0" w:color="auto"/>
        <w:bottom w:val="none" w:sz="0" w:space="0" w:color="auto"/>
        <w:right w:val="none" w:sz="0" w:space="0" w:color="auto"/>
      </w:divBdr>
    </w:div>
    <w:div w:id="2016378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798-19"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1798-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DB3477-BC04-47AC-9A0E-7612A05C7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1286</Words>
  <Characters>8858</Characters>
  <Application>Microsoft Office Word</Application>
  <DocSecurity>0</DocSecurity>
  <Lines>73</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ВИСНОВОК</vt:lpstr>
      <vt:lpstr>ВИСНОВОК</vt:lpstr>
    </vt:vector>
  </TitlesOfParts>
  <Company>Microsoft</Company>
  <LinksUpToDate>false</LinksUpToDate>
  <CharactersWithSpaces>10124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ВИСНОВОК</dc:title>
  <dc:creator>Олександр Меткий (VRU-XP-OLD34 - o.metkyi)</dc:creator>
  <cp:lastModifiedBy>Лідія Дяченко (VRU-USMONO02 - l.dyachenko)</cp:lastModifiedBy>
  <cp:revision>3</cp:revision>
  <cp:lastPrinted>2020-02-12T14:31:00Z</cp:lastPrinted>
  <dcterms:created xsi:type="dcterms:W3CDTF">2020-02-14T14:28:00Z</dcterms:created>
  <dcterms:modified xsi:type="dcterms:W3CDTF">2020-02-14T14:51:00Z</dcterms:modified>
</cp:coreProperties>
</file>