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74B" w:rsidRPr="00515D3F" w:rsidRDefault="0042474B" w:rsidP="0042474B">
      <w:pPr>
        <w:pStyle w:val="a8"/>
        <w:jc w:val="center"/>
        <w:rPr>
          <w:b/>
          <w:noProof/>
          <w:sz w:val="27"/>
          <w:szCs w:val="27"/>
          <w:lang w:eastAsia="uk-UA"/>
        </w:rPr>
      </w:pPr>
      <w:r w:rsidRPr="00515D3F">
        <w:rPr>
          <w:b/>
          <w:noProof/>
          <w:sz w:val="27"/>
          <w:szCs w:val="27"/>
          <w:lang w:eastAsia="uk-UA"/>
        </w:rPr>
        <w:drawing>
          <wp:inline distT="0" distB="0" distL="0" distR="0">
            <wp:extent cx="438150" cy="5619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srcRect/>
                    <a:stretch>
                      <a:fillRect/>
                    </a:stretch>
                  </pic:blipFill>
                  <pic:spPr bwMode="auto">
                    <a:xfrm>
                      <a:off x="0" y="0"/>
                      <a:ext cx="438150" cy="561975"/>
                    </a:xfrm>
                    <a:prstGeom prst="rect">
                      <a:avLst/>
                    </a:prstGeom>
                    <a:noFill/>
                    <a:ln w="9525">
                      <a:noFill/>
                      <a:miter lim="800000"/>
                      <a:headEnd/>
                      <a:tailEnd/>
                    </a:ln>
                  </pic:spPr>
                </pic:pic>
              </a:graphicData>
            </a:graphic>
          </wp:inline>
        </w:drawing>
      </w:r>
    </w:p>
    <w:p w:rsidR="0042474B" w:rsidRPr="00515D3F" w:rsidRDefault="0042474B" w:rsidP="0042474B">
      <w:pPr>
        <w:pStyle w:val="a8"/>
        <w:jc w:val="center"/>
        <w:rPr>
          <w:rFonts w:ascii="AcademyC" w:hAnsi="AcademyC"/>
          <w:b/>
          <w:sz w:val="24"/>
          <w:szCs w:val="24"/>
        </w:rPr>
      </w:pPr>
      <w:r w:rsidRPr="00515D3F">
        <w:rPr>
          <w:rFonts w:ascii="AcademyC" w:hAnsi="AcademyC"/>
          <w:b/>
          <w:sz w:val="24"/>
          <w:szCs w:val="24"/>
        </w:rPr>
        <w:t>УКРАЇНА</w:t>
      </w:r>
    </w:p>
    <w:p w:rsidR="0042474B" w:rsidRPr="00515D3F" w:rsidRDefault="0042474B" w:rsidP="0042474B">
      <w:pPr>
        <w:pStyle w:val="a8"/>
        <w:jc w:val="center"/>
        <w:rPr>
          <w:rFonts w:ascii="AcademyC" w:hAnsi="AcademyC"/>
          <w:b/>
          <w:color w:val="000000"/>
          <w:sz w:val="27"/>
          <w:szCs w:val="27"/>
        </w:rPr>
      </w:pPr>
      <w:r w:rsidRPr="00515D3F">
        <w:rPr>
          <w:rFonts w:ascii="AcademyC" w:hAnsi="AcademyC"/>
          <w:b/>
          <w:sz w:val="27"/>
          <w:szCs w:val="27"/>
        </w:rPr>
        <w:t xml:space="preserve">ВИЩА  РАДА  </w:t>
      </w:r>
      <w:r w:rsidRPr="00515D3F">
        <w:rPr>
          <w:rFonts w:ascii="AcademyC" w:hAnsi="AcademyC"/>
          <w:b/>
          <w:color w:val="000000"/>
          <w:sz w:val="27"/>
          <w:szCs w:val="27"/>
        </w:rPr>
        <w:t>ПРАВОСУДДЯ</w:t>
      </w:r>
    </w:p>
    <w:p w:rsidR="0042474B" w:rsidRPr="00515D3F" w:rsidRDefault="0042474B" w:rsidP="0042474B">
      <w:pPr>
        <w:pStyle w:val="a8"/>
        <w:jc w:val="center"/>
        <w:rPr>
          <w:rFonts w:ascii="AcademyC" w:hAnsi="AcademyC"/>
          <w:b/>
          <w:sz w:val="27"/>
          <w:szCs w:val="27"/>
        </w:rPr>
      </w:pPr>
      <w:r w:rsidRPr="00515D3F">
        <w:rPr>
          <w:rFonts w:ascii="AcademyC" w:hAnsi="AcademyC"/>
          <w:b/>
          <w:sz w:val="27"/>
          <w:szCs w:val="27"/>
        </w:rPr>
        <w:t>ПЕРША ДИСЦИПЛІНАРНА ПАЛАТА</w:t>
      </w:r>
    </w:p>
    <w:p w:rsidR="0042474B" w:rsidRPr="00515D3F" w:rsidRDefault="0042474B" w:rsidP="0042474B">
      <w:pPr>
        <w:pStyle w:val="a8"/>
        <w:jc w:val="center"/>
        <w:rPr>
          <w:rFonts w:ascii="AcademyC" w:hAnsi="AcademyC"/>
          <w:b/>
          <w:sz w:val="27"/>
          <w:szCs w:val="27"/>
        </w:rPr>
      </w:pPr>
      <w:r w:rsidRPr="00515D3F">
        <w:rPr>
          <w:rFonts w:ascii="AcademyC" w:hAnsi="AcademyC"/>
          <w:b/>
          <w:sz w:val="27"/>
          <w:szCs w:val="27"/>
        </w:rPr>
        <w:t>УХВАЛА</w:t>
      </w:r>
    </w:p>
    <w:p w:rsidR="0042474B" w:rsidRPr="00515D3F" w:rsidRDefault="0042474B" w:rsidP="0042474B">
      <w:pPr>
        <w:jc w:val="center"/>
        <w:rPr>
          <w:rFonts w:ascii="AcademyC" w:hAnsi="AcademyC"/>
          <w:b/>
          <w:sz w:val="20"/>
          <w:szCs w:val="20"/>
        </w:rPr>
      </w:pPr>
    </w:p>
    <w:p w:rsidR="0042474B" w:rsidRPr="00515D3F" w:rsidRDefault="0042474B" w:rsidP="0042474B">
      <w:pPr>
        <w:jc w:val="center"/>
        <w:rPr>
          <w:rFonts w:ascii="AcademyC" w:hAnsi="AcademyC"/>
          <w:b/>
          <w:sz w:val="20"/>
          <w:szCs w:val="20"/>
        </w:rPr>
      </w:pPr>
    </w:p>
    <w:tbl>
      <w:tblPr>
        <w:tblW w:w="0" w:type="auto"/>
        <w:tblLook w:val="04A0"/>
      </w:tblPr>
      <w:tblGrid>
        <w:gridCol w:w="3652"/>
        <w:gridCol w:w="2728"/>
        <w:gridCol w:w="3190"/>
      </w:tblGrid>
      <w:tr w:rsidR="0042474B" w:rsidRPr="00515D3F" w:rsidTr="004428E0">
        <w:tc>
          <w:tcPr>
            <w:tcW w:w="3652" w:type="dxa"/>
            <w:hideMark/>
          </w:tcPr>
          <w:p w:rsidR="0042474B" w:rsidRPr="00515D3F" w:rsidRDefault="000F6B44" w:rsidP="000F6B44">
            <w:pPr>
              <w:jc w:val="center"/>
              <w:rPr>
                <w:rFonts w:ascii="AcademyC" w:hAnsi="AcademyC"/>
                <w:noProof/>
                <w:sz w:val="27"/>
                <w:szCs w:val="27"/>
              </w:rPr>
            </w:pPr>
            <w:r>
              <w:rPr>
                <w:rFonts w:ascii="AcademyC" w:hAnsi="AcademyC"/>
                <w:b/>
                <w:sz w:val="27"/>
                <w:szCs w:val="27"/>
              </w:rPr>
              <w:t xml:space="preserve">14 лютого </w:t>
            </w:r>
            <w:r w:rsidR="0042474B" w:rsidRPr="00515D3F">
              <w:rPr>
                <w:rFonts w:ascii="AcademyC" w:hAnsi="AcademyC"/>
                <w:b/>
                <w:sz w:val="27"/>
                <w:szCs w:val="27"/>
              </w:rPr>
              <w:t>20</w:t>
            </w:r>
            <w:r>
              <w:rPr>
                <w:rFonts w:ascii="AcademyC" w:hAnsi="AcademyC"/>
                <w:b/>
                <w:sz w:val="27"/>
                <w:szCs w:val="27"/>
              </w:rPr>
              <w:t>20</w:t>
            </w:r>
            <w:r w:rsidR="0042474B" w:rsidRPr="00515D3F">
              <w:rPr>
                <w:rFonts w:ascii="AcademyC" w:hAnsi="AcademyC"/>
                <w:b/>
                <w:sz w:val="27"/>
                <w:szCs w:val="27"/>
              </w:rPr>
              <w:t xml:space="preserve"> року</w:t>
            </w:r>
          </w:p>
        </w:tc>
        <w:tc>
          <w:tcPr>
            <w:tcW w:w="2728" w:type="dxa"/>
            <w:hideMark/>
          </w:tcPr>
          <w:p w:rsidR="0042474B" w:rsidRPr="00515D3F" w:rsidRDefault="0042474B" w:rsidP="004428E0">
            <w:pPr>
              <w:rPr>
                <w:rFonts w:ascii="Book Antiqua" w:hAnsi="Book Antiqua"/>
                <w:noProof/>
                <w:sz w:val="24"/>
                <w:szCs w:val="24"/>
              </w:rPr>
            </w:pPr>
            <w:r w:rsidRPr="00515D3F">
              <w:rPr>
                <w:rFonts w:ascii="AcademyC" w:hAnsi="AcademyC"/>
                <w:b/>
                <w:sz w:val="27"/>
                <w:szCs w:val="27"/>
              </w:rPr>
              <w:t xml:space="preserve">              </w:t>
            </w:r>
            <w:r w:rsidRPr="00515D3F">
              <w:rPr>
                <w:rFonts w:ascii="Book Antiqua" w:hAnsi="Book Antiqua"/>
                <w:sz w:val="24"/>
                <w:szCs w:val="24"/>
              </w:rPr>
              <w:t>Київ</w:t>
            </w:r>
          </w:p>
        </w:tc>
        <w:tc>
          <w:tcPr>
            <w:tcW w:w="3190" w:type="dxa"/>
            <w:hideMark/>
          </w:tcPr>
          <w:p w:rsidR="0042474B" w:rsidRPr="00515D3F" w:rsidRDefault="0042474B" w:rsidP="00901D37">
            <w:pPr>
              <w:jc w:val="center"/>
              <w:rPr>
                <w:rFonts w:ascii="AcademyC" w:hAnsi="AcademyC"/>
                <w:noProof/>
                <w:sz w:val="27"/>
                <w:szCs w:val="27"/>
              </w:rPr>
            </w:pPr>
            <w:r w:rsidRPr="00515D3F">
              <w:rPr>
                <w:rFonts w:ascii="AcademyC" w:hAnsi="AcademyC"/>
                <w:sz w:val="27"/>
                <w:szCs w:val="27"/>
              </w:rPr>
              <w:t>№</w:t>
            </w:r>
            <w:r w:rsidRPr="00515D3F">
              <w:rPr>
                <w:rFonts w:ascii="AcademyC" w:hAnsi="AcademyC"/>
                <w:b/>
                <w:sz w:val="27"/>
                <w:szCs w:val="27"/>
              </w:rPr>
              <w:t> </w:t>
            </w:r>
            <w:r w:rsidR="00901D37">
              <w:rPr>
                <w:rFonts w:ascii="AcademyC" w:hAnsi="AcademyC"/>
                <w:b/>
                <w:sz w:val="27"/>
                <w:szCs w:val="27"/>
              </w:rPr>
              <w:t>456</w:t>
            </w:r>
            <w:r w:rsidRPr="00515D3F">
              <w:rPr>
                <w:rFonts w:ascii="AcademyC" w:hAnsi="AcademyC"/>
                <w:b/>
                <w:sz w:val="27"/>
                <w:szCs w:val="27"/>
              </w:rPr>
              <w:t>/1дп/15-</w:t>
            </w:r>
            <w:r w:rsidR="000F6B44">
              <w:rPr>
                <w:rFonts w:ascii="AcademyC" w:hAnsi="AcademyC"/>
                <w:b/>
                <w:sz w:val="27"/>
                <w:szCs w:val="27"/>
              </w:rPr>
              <w:t>20</w:t>
            </w:r>
          </w:p>
        </w:tc>
      </w:tr>
    </w:tbl>
    <w:p w:rsidR="0042474B" w:rsidRPr="00515D3F" w:rsidRDefault="0042474B" w:rsidP="0042474B">
      <w:pPr>
        <w:tabs>
          <w:tab w:val="left" w:pos="4111"/>
        </w:tabs>
        <w:ind w:right="5811"/>
        <w:jc w:val="both"/>
        <w:rPr>
          <w:b/>
          <w:sz w:val="22"/>
          <w:szCs w:val="22"/>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02"/>
      </w:tblGrid>
      <w:tr w:rsidR="0042474B" w:rsidRPr="00515D3F" w:rsidTr="004428E0">
        <w:trPr>
          <w:trHeight w:val="1268"/>
        </w:trPr>
        <w:tc>
          <w:tcPr>
            <w:tcW w:w="3402" w:type="dxa"/>
            <w:tcBorders>
              <w:top w:val="nil"/>
              <w:left w:val="nil"/>
              <w:bottom w:val="nil"/>
              <w:right w:val="nil"/>
            </w:tcBorders>
          </w:tcPr>
          <w:p w:rsidR="0042474B" w:rsidRPr="00515D3F" w:rsidRDefault="0042474B" w:rsidP="004428E0">
            <w:pPr>
              <w:ind w:right="-108"/>
              <w:jc w:val="both"/>
              <w:rPr>
                <w:b/>
                <w:sz w:val="22"/>
                <w:szCs w:val="22"/>
              </w:rPr>
            </w:pPr>
            <w:r w:rsidRPr="00515D3F">
              <w:rPr>
                <w:b/>
                <w:sz w:val="22"/>
                <w:szCs w:val="22"/>
              </w:rPr>
              <w:t xml:space="preserve">Про відкриття дисциплінарної справи стосовно судді </w:t>
            </w:r>
            <w:proofErr w:type="spellStart"/>
            <w:r w:rsidRPr="00515D3F">
              <w:rPr>
                <w:b/>
                <w:sz w:val="22"/>
                <w:szCs w:val="22"/>
              </w:rPr>
              <w:t>Сихівського</w:t>
            </w:r>
            <w:proofErr w:type="spellEnd"/>
            <w:r w:rsidRPr="00515D3F">
              <w:rPr>
                <w:b/>
                <w:sz w:val="22"/>
                <w:szCs w:val="22"/>
              </w:rPr>
              <w:t xml:space="preserve"> районного суду міста Львова Горбань О.Ю.</w:t>
            </w:r>
          </w:p>
        </w:tc>
      </w:tr>
    </w:tbl>
    <w:p w:rsidR="0042474B" w:rsidRPr="00515D3F" w:rsidRDefault="0042474B" w:rsidP="0042474B">
      <w:pPr>
        <w:pStyle w:val="22"/>
        <w:spacing w:after="0" w:line="240" w:lineRule="auto"/>
        <w:jc w:val="both"/>
        <w:rPr>
          <w:rStyle w:val="FontStyle14"/>
          <w:b w:val="0"/>
          <w:sz w:val="28"/>
          <w:szCs w:val="28"/>
        </w:rPr>
      </w:pPr>
    </w:p>
    <w:p w:rsidR="0042474B" w:rsidRPr="00314B8E" w:rsidRDefault="0042474B" w:rsidP="00314B8E">
      <w:pPr>
        <w:pStyle w:val="22"/>
        <w:spacing w:after="0" w:line="240" w:lineRule="auto"/>
        <w:ind w:firstLine="709"/>
        <w:jc w:val="both"/>
        <w:rPr>
          <w:rFonts w:cs="Times New Roman"/>
          <w:b w:val="0"/>
          <w:sz w:val="28"/>
          <w:szCs w:val="28"/>
        </w:rPr>
      </w:pPr>
      <w:r w:rsidRPr="00515D3F">
        <w:rPr>
          <w:rStyle w:val="FontStyle14"/>
          <w:b w:val="0"/>
          <w:sz w:val="28"/>
          <w:szCs w:val="28"/>
        </w:rPr>
        <w:t>Перша Дисциплінарна палата Вищої ради правосуддя у складі головуючого –</w:t>
      </w:r>
      <w:r w:rsidR="00732224">
        <w:rPr>
          <w:rStyle w:val="FontStyle14"/>
          <w:b w:val="0"/>
          <w:sz w:val="28"/>
          <w:szCs w:val="28"/>
        </w:rPr>
        <w:t xml:space="preserve"> </w:t>
      </w:r>
      <w:proofErr w:type="spellStart"/>
      <w:r w:rsidR="00732224" w:rsidRPr="00E73787">
        <w:rPr>
          <w:b w:val="0"/>
          <w:sz w:val="28"/>
          <w:szCs w:val="28"/>
        </w:rPr>
        <w:t>Маловацького</w:t>
      </w:r>
      <w:proofErr w:type="spellEnd"/>
      <w:r w:rsidR="00732224" w:rsidRPr="00E73787">
        <w:rPr>
          <w:b w:val="0"/>
          <w:sz w:val="28"/>
          <w:szCs w:val="28"/>
        </w:rPr>
        <w:t xml:space="preserve"> О.В., членів </w:t>
      </w:r>
      <w:proofErr w:type="spellStart"/>
      <w:r w:rsidR="00732224" w:rsidRPr="00E73787">
        <w:rPr>
          <w:b w:val="0"/>
          <w:sz w:val="28"/>
          <w:szCs w:val="28"/>
        </w:rPr>
        <w:t>Краснощокової</w:t>
      </w:r>
      <w:proofErr w:type="spellEnd"/>
      <w:r w:rsidR="00732224" w:rsidRPr="00E73787">
        <w:rPr>
          <w:b w:val="0"/>
          <w:sz w:val="28"/>
          <w:szCs w:val="28"/>
        </w:rPr>
        <w:t xml:space="preserve"> Н.С., </w:t>
      </w:r>
      <w:r w:rsidR="00732224">
        <w:rPr>
          <w:b w:val="0"/>
          <w:sz w:val="28"/>
          <w:szCs w:val="28"/>
        </w:rPr>
        <w:t xml:space="preserve">                     </w:t>
      </w:r>
      <w:proofErr w:type="spellStart"/>
      <w:r w:rsidR="00732224" w:rsidRPr="00E73787">
        <w:rPr>
          <w:rFonts w:eastAsia="Times New Roman" w:cs="Times New Roman"/>
          <w:b w:val="0"/>
          <w:kern w:val="36"/>
          <w:sz w:val="28"/>
          <w:szCs w:val="28"/>
          <w:lang w:eastAsia="uk-UA"/>
        </w:rPr>
        <w:t>Розваляєвої</w:t>
      </w:r>
      <w:proofErr w:type="spellEnd"/>
      <w:r w:rsidR="00732224" w:rsidRPr="00E73787">
        <w:rPr>
          <w:rFonts w:eastAsia="Times New Roman" w:cs="Times New Roman"/>
          <w:b w:val="0"/>
          <w:kern w:val="36"/>
          <w:sz w:val="28"/>
          <w:szCs w:val="28"/>
          <w:lang w:eastAsia="uk-UA"/>
        </w:rPr>
        <w:t xml:space="preserve"> Т.С.</w:t>
      </w:r>
      <w:r w:rsidR="00732224" w:rsidRPr="00E73787">
        <w:rPr>
          <w:b w:val="0"/>
          <w:sz w:val="28"/>
          <w:szCs w:val="28"/>
        </w:rPr>
        <w:t>, Шелест С.Б.,</w:t>
      </w:r>
      <w:r w:rsidR="00732224">
        <w:rPr>
          <w:rStyle w:val="FontStyle14"/>
          <w:b w:val="0"/>
          <w:sz w:val="28"/>
          <w:szCs w:val="28"/>
        </w:rPr>
        <w:t xml:space="preserve"> </w:t>
      </w:r>
      <w:r w:rsidRPr="00515D3F">
        <w:rPr>
          <w:rStyle w:val="FontStyle14"/>
          <w:b w:val="0"/>
          <w:sz w:val="28"/>
          <w:szCs w:val="28"/>
        </w:rPr>
        <w:t xml:space="preserve">розглянувши висновок доповідача – члена Першої Дисциплінарної палати Вищої ради правосуддя </w:t>
      </w:r>
      <w:proofErr w:type="spellStart"/>
      <w:r w:rsidRPr="00515D3F">
        <w:rPr>
          <w:rStyle w:val="FontStyle14"/>
          <w:b w:val="0"/>
          <w:sz w:val="28"/>
          <w:szCs w:val="28"/>
        </w:rPr>
        <w:t>Шапрана</w:t>
      </w:r>
      <w:proofErr w:type="spellEnd"/>
      <w:r w:rsidRPr="00515D3F">
        <w:rPr>
          <w:rStyle w:val="FontStyle14"/>
          <w:b w:val="0"/>
          <w:sz w:val="28"/>
          <w:szCs w:val="28"/>
        </w:rPr>
        <w:t xml:space="preserve"> В.В. за результатами попередньої перевірки дисциплінарної скарги </w:t>
      </w:r>
      <w:r w:rsidRPr="00515D3F">
        <w:rPr>
          <w:b w:val="0"/>
          <w:sz w:val="28"/>
          <w:szCs w:val="28"/>
        </w:rPr>
        <w:t>Недашківської Наталії Володимирівни</w:t>
      </w:r>
      <w:r w:rsidRPr="00515D3F">
        <w:rPr>
          <w:rStyle w:val="FontStyle14"/>
          <w:b w:val="0"/>
          <w:sz w:val="28"/>
          <w:szCs w:val="28"/>
        </w:rPr>
        <w:t xml:space="preserve"> стосовно судді </w:t>
      </w:r>
      <w:proofErr w:type="spellStart"/>
      <w:r w:rsidRPr="00515D3F">
        <w:rPr>
          <w:b w:val="0"/>
          <w:sz w:val="28"/>
          <w:szCs w:val="28"/>
        </w:rPr>
        <w:t>Сихівського</w:t>
      </w:r>
      <w:proofErr w:type="spellEnd"/>
      <w:r w:rsidRPr="00515D3F">
        <w:rPr>
          <w:b w:val="0"/>
          <w:sz w:val="28"/>
          <w:szCs w:val="28"/>
        </w:rPr>
        <w:t xml:space="preserve"> районного суду міста Львова Горбань Олени Юріївни</w:t>
      </w:r>
      <w:r w:rsidRPr="00515D3F">
        <w:rPr>
          <w:rFonts w:eastAsia="Calibri" w:cs="Calibri"/>
          <w:b w:val="0"/>
          <w:sz w:val="28"/>
          <w:szCs w:val="28"/>
        </w:rPr>
        <w:t>,</w:t>
      </w:r>
    </w:p>
    <w:p w:rsidR="0042474B" w:rsidRPr="00515D3F" w:rsidRDefault="0042474B" w:rsidP="00314B8E">
      <w:pPr>
        <w:jc w:val="center"/>
        <w:rPr>
          <w:b/>
          <w:lang w:eastAsia="ru-RU"/>
        </w:rPr>
      </w:pPr>
      <w:r w:rsidRPr="00515D3F">
        <w:rPr>
          <w:b/>
          <w:lang w:eastAsia="ru-RU"/>
        </w:rPr>
        <w:t>встановила:</w:t>
      </w:r>
    </w:p>
    <w:p w:rsidR="00CA4AF3" w:rsidRPr="00515D3F" w:rsidRDefault="0042474B" w:rsidP="0042474B">
      <w:pPr>
        <w:pStyle w:val="22"/>
        <w:spacing w:after="0" w:line="240" w:lineRule="auto"/>
        <w:jc w:val="both"/>
        <w:rPr>
          <w:rFonts w:cs="Times New Roman"/>
          <w:b w:val="0"/>
          <w:sz w:val="28"/>
          <w:szCs w:val="28"/>
        </w:rPr>
      </w:pPr>
      <w:r w:rsidRPr="00515D3F">
        <w:rPr>
          <w:b w:val="0"/>
          <w:sz w:val="28"/>
          <w:szCs w:val="28"/>
        </w:rPr>
        <w:t>д</w:t>
      </w:r>
      <w:r w:rsidR="0011463E" w:rsidRPr="00515D3F">
        <w:rPr>
          <w:b w:val="0"/>
          <w:sz w:val="28"/>
          <w:szCs w:val="28"/>
        </w:rPr>
        <w:t xml:space="preserve">о </w:t>
      </w:r>
      <w:r w:rsidR="002D39AD" w:rsidRPr="00515D3F">
        <w:rPr>
          <w:b w:val="0"/>
          <w:sz w:val="28"/>
          <w:szCs w:val="28"/>
          <w:lang w:eastAsia="ru-RU"/>
        </w:rPr>
        <w:t xml:space="preserve">Вищої ради правосуддя </w:t>
      </w:r>
      <w:r w:rsidR="00AF71BA" w:rsidRPr="00515D3F">
        <w:rPr>
          <w:b w:val="0"/>
          <w:sz w:val="28"/>
          <w:szCs w:val="28"/>
          <w:lang w:eastAsia="ru-RU"/>
        </w:rPr>
        <w:t>2</w:t>
      </w:r>
      <w:r w:rsidR="00E6119E" w:rsidRPr="00515D3F">
        <w:rPr>
          <w:b w:val="0"/>
          <w:sz w:val="28"/>
          <w:szCs w:val="28"/>
          <w:lang w:eastAsia="ru-RU"/>
        </w:rPr>
        <w:t>4 січня 2019</w:t>
      </w:r>
      <w:r w:rsidR="00AF71BA" w:rsidRPr="00515D3F">
        <w:rPr>
          <w:b w:val="0"/>
          <w:sz w:val="28"/>
          <w:szCs w:val="28"/>
          <w:lang w:eastAsia="ru-RU"/>
        </w:rPr>
        <w:t xml:space="preserve"> року </w:t>
      </w:r>
      <w:r w:rsidR="00CA4AF3" w:rsidRPr="00515D3F">
        <w:rPr>
          <w:b w:val="0"/>
          <w:sz w:val="28"/>
          <w:szCs w:val="28"/>
          <w:lang w:eastAsia="ru-RU"/>
        </w:rPr>
        <w:t>за вхідним номер</w:t>
      </w:r>
      <w:r w:rsidR="00E42B9F" w:rsidRPr="00515D3F">
        <w:rPr>
          <w:b w:val="0"/>
          <w:sz w:val="28"/>
          <w:szCs w:val="28"/>
          <w:lang w:eastAsia="ru-RU"/>
        </w:rPr>
        <w:t xml:space="preserve">ом </w:t>
      </w:r>
      <w:r w:rsidR="00CA4AF3" w:rsidRPr="00515D3F">
        <w:rPr>
          <w:b w:val="0"/>
          <w:sz w:val="28"/>
          <w:szCs w:val="28"/>
          <w:lang w:eastAsia="ru-RU"/>
        </w:rPr>
        <w:t xml:space="preserve"> </w:t>
      </w:r>
      <w:r w:rsidR="00214ECF" w:rsidRPr="00515D3F">
        <w:rPr>
          <w:b w:val="0"/>
          <w:sz w:val="28"/>
          <w:szCs w:val="28"/>
          <w:lang w:eastAsia="ru-RU"/>
        </w:rPr>
        <w:t xml:space="preserve">                                 </w:t>
      </w:r>
      <w:r w:rsidR="00CA4AF3" w:rsidRPr="00515D3F">
        <w:rPr>
          <w:b w:val="0"/>
          <w:sz w:val="28"/>
          <w:szCs w:val="28"/>
        </w:rPr>
        <w:t>Н-583/0/7-19</w:t>
      </w:r>
      <w:r w:rsidR="00E42B9F" w:rsidRPr="00515D3F">
        <w:rPr>
          <w:b w:val="0"/>
          <w:sz w:val="28"/>
          <w:szCs w:val="28"/>
        </w:rPr>
        <w:t xml:space="preserve"> </w:t>
      </w:r>
      <w:r w:rsidR="002D39AD" w:rsidRPr="00515D3F">
        <w:rPr>
          <w:b w:val="0"/>
          <w:sz w:val="28"/>
          <w:szCs w:val="28"/>
          <w:lang w:eastAsia="ru-RU"/>
        </w:rPr>
        <w:t>надійшл</w:t>
      </w:r>
      <w:r w:rsidR="00E42B9F" w:rsidRPr="00515D3F">
        <w:rPr>
          <w:b w:val="0"/>
          <w:sz w:val="28"/>
          <w:szCs w:val="28"/>
          <w:lang w:eastAsia="ru-RU"/>
        </w:rPr>
        <w:t>а</w:t>
      </w:r>
      <w:r w:rsidR="002D39AD" w:rsidRPr="00515D3F">
        <w:rPr>
          <w:b w:val="0"/>
          <w:sz w:val="28"/>
          <w:szCs w:val="28"/>
          <w:lang w:eastAsia="ru-RU"/>
        </w:rPr>
        <w:t xml:space="preserve"> дисциплінарн</w:t>
      </w:r>
      <w:r w:rsidR="00E42B9F" w:rsidRPr="00515D3F">
        <w:rPr>
          <w:b w:val="0"/>
          <w:sz w:val="28"/>
          <w:szCs w:val="28"/>
          <w:lang w:eastAsia="ru-RU"/>
        </w:rPr>
        <w:t>а</w:t>
      </w:r>
      <w:r w:rsidR="002D39AD" w:rsidRPr="00515D3F">
        <w:rPr>
          <w:b w:val="0"/>
          <w:sz w:val="28"/>
          <w:szCs w:val="28"/>
          <w:lang w:eastAsia="ru-RU"/>
        </w:rPr>
        <w:t xml:space="preserve"> скарг</w:t>
      </w:r>
      <w:r w:rsidR="00E42B9F" w:rsidRPr="00515D3F">
        <w:rPr>
          <w:b w:val="0"/>
          <w:sz w:val="28"/>
          <w:szCs w:val="28"/>
          <w:lang w:eastAsia="ru-RU"/>
        </w:rPr>
        <w:t>а</w:t>
      </w:r>
      <w:r w:rsidR="002D39AD" w:rsidRPr="00515D3F">
        <w:rPr>
          <w:b w:val="0"/>
          <w:sz w:val="28"/>
          <w:szCs w:val="28"/>
          <w:lang w:eastAsia="ru-RU"/>
        </w:rPr>
        <w:t xml:space="preserve"> </w:t>
      </w:r>
      <w:r w:rsidR="00E6119E" w:rsidRPr="00515D3F">
        <w:rPr>
          <w:b w:val="0"/>
          <w:sz w:val="28"/>
          <w:szCs w:val="28"/>
        </w:rPr>
        <w:t>Недашківської Н</w:t>
      </w:r>
      <w:r w:rsidR="00CA4AF3" w:rsidRPr="00515D3F">
        <w:rPr>
          <w:b w:val="0"/>
          <w:sz w:val="28"/>
          <w:szCs w:val="28"/>
        </w:rPr>
        <w:t>.</w:t>
      </w:r>
      <w:r w:rsidR="00E6119E" w:rsidRPr="00515D3F">
        <w:rPr>
          <w:b w:val="0"/>
          <w:sz w:val="28"/>
          <w:szCs w:val="28"/>
        </w:rPr>
        <w:t>В</w:t>
      </w:r>
      <w:r w:rsidR="00CA4AF3" w:rsidRPr="00515D3F">
        <w:rPr>
          <w:b w:val="0"/>
          <w:sz w:val="28"/>
          <w:szCs w:val="28"/>
        </w:rPr>
        <w:t xml:space="preserve">. на дії судді </w:t>
      </w:r>
      <w:proofErr w:type="spellStart"/>
      <w:r w:rsidR="00CA4AF3" w:rsidRPr="00515D3F">
        <w:rPr>
          <w:b w:val="0"/>
          <w:sz w:val="28"/>
          <w:szCs w:val="28"/>
        </w:rPr>
        <w:t>Сихівського</w:t>
      </w:r>
      <w:proofErr w:type="spellEnd"/>
      <w:r w:rsidR="00CA4AF3" w:rsidRPr="00515D3F">
        <w:rPr>
          <w:b w:val="0"/>
          <w:sz w:val="28"/>
          <w:szCs w:val="28"/>
        </w:rPr>
        <w:t xml:space="preserve"> районного суду міста Львова Горбань О.Ю.</w:t>
      </w:r>
      <w:r w:rsidR="00582C7D" w:rsidRPr="00515D3F">
        <w:rPr>
          <w:b w:val="0"/>
          <w:sz w:val="28"/>
          <w:szCs w:val="28"/>
        </w:rPr>
        <w:t xml:space="preserve"> </w:t>
      </w:r>
      <w:r w:rsidR="00CA4AF3" w:rsidRPr="00515D3F">
        <w:rPr>
          <w:b w:val="0"/>
          <w:sz w:val="28"/>
          <w:szCs w:val="28"/>
        </w:rPr>
        <w:t>під час здійснення правосуддя у справі № 464/4860/18.</w:t>
      </w:r>
    </w:p>
    <w:p w:rsidR="00131673" w:rsidRPr="00515D3F" w:rsidRDefault="00F65A39" w:rsidP="00732224">
      <w:pPr>
        <w:pStyle w:val="a8"/>
        <w:ind w:firstLine="708"/>
        <w:jc w:val="both"/>
        <w:rPr>
          <w:rStyle w:val="rvts21"/>
          <w:color w:val="000000"/>
          <w:szCs w:val="28"/>
        </w:rPr>
      </w:pPr>
      <w:r w:rsidRPr="00515D3F">
        <w:rPr>
          <w:rFonts w:cs="Times New Roman"/>
          <w:szCs w:val="28"/>
          <w:lang w:eastAsia="ru-RU"/>
        </w:rPr>
        <w:t xml:space="preserve">У скарзі </w:t>
      </w:r>
      <w:r w:rsidRPr="00515D3F">
        <w:rPr>
          <w:szCs w:val="28"/>
          <w:shd w:val="clear" w:color="auto" w:fill="FFFFFF"/>
        </w:rPr>
        <w:t>Недашківськ</w:t>
      </w:r>
      <w:r w:rsidRPr="00515D3F">
        <w:rPr>
          <w:szCs w:val="28"/>
        </w:rPr>
        <w:t>ої</w:t>
      </w:r>
      <w:r w:rsidRPr="00515D3F">
        <w:rPr>
          <w:szCs w:val="28"/>
          <w:shd w:val="clear" w:color="auto" w:fill="FFFFFF"/>
        </w:rPr>
        <w:t xml:space="preserve"> Н.В. </w:t>
      </w:r>
      <w:r w:rsidRPr="00515D3F">
        <w:rPr>
          <w:rFonts w:cs="Times New Roman"/>
          <w:szCs w:val="28"/>
          <w:lang w:eastAsia="ru-RU"/>
        </w:rPr>
        <w:t xml:space="preserve">(вх. № </w:t>
      </w:r>
      <w:r w:rsidRPr="00515D3F">
        <w:rPr>
          <w:rFonts w:cs="Times New Roman"/>
          <w:szCs w:val="28"/>
          <w:shd w:val="clear" w:color="auto" w:fill="FFFFFF"/>
        </w:rPr>
        <w:t>Н-583/0/7-19</w:t>
      </w:r>
      <w:r w:rsidRPr="00515D3F">
        <w:rPr>
          <w:rFonts w:cs="Times New Roman"/>
          <w:szCs w:val="28"/>
          <w:lang w:eastAsia="ru-RU"/>
        </w:rPr>
        <w:t xml:space="preserve">) зазначено, що у провадженні судді </w:t>
      </w:r>
      <w:r w:rsidRPr="00515D3F">
        <w:rPr>
          <w:rFonts w:cs="Times New Roman"/>
          <w:szCs w:val="28"/>
        </w:rPr>
        <w:t xml:space="preserve">Горбань О.Ю. перебували </w:t>
      </w:r>
      <w:r w:rsidRPr="00515D3F">
        <w:rPr>
          <w:rStyle w:val="rvts20"/>
          <w:color w:val="000000"/>
          <w:szCs w:val="28"/>
        </w:rPr>
        <w:t xml:space="preserve">матеріали справи про притягнення до адміністративної відповідальності </w:t>
      </w:r>
      <w:r w:rsidR="00901D37">
        <w:rPr>
          <w:rStyle w:val="rvts20"/>
          <w:color w:val="000000"/>
          <w:szCs w:val="28"/>
        </w:rPr>
        <w:t>ОСОБА_1</w:t>
      </w:r>
      <w:r w:rsidRPr="00515D3F">
        <w:rPr>
          <w:rStyle w:val="rvts20"/>
          <w:color w:val="000000"/>
          <w:szCs w:val="28"/>
        </w:rPr>
        <w:t xml:space="preserve"> за статтею 124 Кодексу України про адміністративні правопорушення (далі – </w:t>
      </w:r>
      <w:proofErr w:type="spellStart"/>
      <w:r w:rsidRPr="00515D3F">
        <w:rPr>
          <w:rFonts w:cs="Times New Roman"/>
          <w:szCs w:val="28"/>
          <w:shd w:val="clear" w:color="auto" w:fill="FFFFFF"/>
        </w:rPr>
        <w:t>КУпАП</w:t>
      </w:r>
      <w:proofErr w:type="spellEnd"/>
      <w:r w:rsidRPr="00515D3F">
        <w:rPr>
          <w:rFonts w:cs="Times New Roman"/>
          <w:szCs w:val="28"/>
          <w:shd w:val="clear" w:color="auto" w:fill="FFFFFF"/>
        </w:rPr>
        <w:t xml:space="preserve">). У судовому засіданні 5 жовтня 2018 року представником </w:t>
      </w:r>
      <w:r w:rsidR="00901D37">
        <w:rPr>
          <w:rStyle w:val="rvts20"/>
          <w:color w:val="000000"/>
          <w:szCs w:val="28"/>
        </w:rPr>
        <w:t>ОСОБА_1</w:t>
      </w:r>
      <w:r w:rsidR="00901D37" w:rsidRPr="00515D3F">
        <w:rPr>
          <w:rStyle w:val="rvts20"/>
          <w:color w:val="000000"/>
          <w:szCs w:val="28"/>
        </w:rPr>
        <w:t xml:space="preserve"> </w:t>
      </w:r>
      <w:r w:rsidRPr="00515D3F">
        <w:rPr>
          <w:rStyle w:val="rvts20"/>
          <w:color w:val="000000"/>
          <w:szCs w:val="28"/>
        </w:rPr>
        <w:t xml:space="preserve">було заявлено клопотання про призначення </w:t>
      </w:r>
      <w:proofErr w:type="spellStart"/>
      <w:r w:rsidRPr="00515D3F">
        <w:rPr>
          <w:rStyle w:val="rvts20"/>
          <w:color w:val="000000"/>
          <w:szCs w:val="28"/>
        </w:rPr>
        <w:t>автотехнічної</w:t>
      </w:r>
      <w:proofErr w:type="spellEnd"/>
      <w:r w:rsidRPr="00515D3F">
        <w:rPr>
          <w:rStyle w:val="rvts20"/>
          <w:color w:val="000000"/>
          <w:szCs w:val="28"/>
        </w:rPr>
        <w:t xml:space="preserve"> експертизи. У наступному судовому засіданні, </w:t>
      </w:r>
      <w:r w:rsidR="00131673" w:rsidRPr="00515D3F">
        <w:rPr>
          <w:rStyle w:val="rvts20"/>
          <w:color w:val="000000"/>
          <w:szCs w:val="28"/>
        </w:rPr>
        <w:t xml:space="preserve">яке відбулося </w:t>
      </w:r>
      <w:r w:rsidRPr="00515D3F">
        <w:rPr>
          <w:rStyle w:val="rvts20"/>
          <w:color w:val="000000"/>
          <w:szCs w:val="28"/>
        </w:rPr>
        <w:t xml:space="preserve">11 </w:t>
      </w:r>
      <w:r w:rsidRPr="00515D3F">
        <w:rPr>
          <w:rFonts w:cs="Times New Roman"/>
          <w:szCs w:val="28"/>
          <w:shd w:val="clear" w:color="auto" w:fill="FFFFFF"/>
        </w:rPr>
        <w:t xml:space="preserve">жовтня 2018 року, зазначене клопотання було задоволено, у зв’язку із чим матеріали справи було направлено до </w:t>
      </w:r>
      <w:r w:rsidR="00732224">
        <w:rPr>
          <w:rStyle w:val="rvts20"/>
          <w:color w:val="000000"/>
          <w:szCs w:val="28"/>
        </w:rPr>
        <w:t>експертної установи. Проте</w:t>
      </w:r>
      <w:r w:rsidRPr="00515D3F">
        <w:rPr>
          <w:rStyle w:val="rvts20"/>
          <w:color w:val="000000"/>
          <w:szCs w:val="28"/>
        </w:rPr>
        <w:t xml:space="preserve"> через відсутність фахівців експертною установою не було </w:t>
      </w:r>
      <w:r w:rsidR="00131673" w:rsidRPr="00515D3F">
        <w:rPr>
          <w:rStyle w:val="rvts20"/>
          <w:color w:val="000000"/>
          <w:szCs w:val="28"/>
        </w:rPr>
        <w:t xml:space="preserve">виконано зазначену ухвалу, у зв’язку із чим було повернуто матеріали справи                </w:t>
      </w:r>
      <w:r w:rsidR="00131673" w:rsidRPr="00515D3F">
        <w:rPr>
          <w:rStyle w:val="rvts22"/>
          <w:color w:val="000000"/>
          <w:szCs w:val="28"/>
        </w:rPr>
        <w:t xml:space="preserve">6 листопада 2018 року до суду. </w:t>
      </w:r>
      <w:r w:rsidR="00732224">
        <w:rPr>
          <w:rStyle w:val="rvts22"/>
          <w:color w:val="000000"/>
          <w:szCs w:val="28"/>
        </w:rPr>
        <w:t>Того самого дня</w:t>
      </w:r>
      <w:r w:rsidR="00131673" w:rsidRPr="00515D3F">
        <w:rPr>
          <w:rStyle w:val="rvts22"/>
          <w:color w:val="000000"/>
          <w:szCs w:val="28"/>
        </w:rPr>
        <w:t xml:space="preserve"> без належного повідомлення учасників справи було призначено справу до розгляду і ухвалено постанову про закриття справи про адміністративне правопорушення, передбачене </w:t>
      </w:r>
      <w:r w:rsidR="00732224">
        <w:rPr>
          <w:rStyle w:val="rvts22"/>
          <w:color w:val="000000"/>
          <w:szCs w:val="28"/>
        </w:rPr>
        <w:t xml:space="preserve">                   </w:t>
      </w:r>
      <w:r w:rsidR="00131673" w:rsidRPr="00515D3F">
        <w:rPr>
          <w:rStyle w:val="rvts22"/>
          <w:color w:val="000000"/>
          <w:szCs w:val="28"/>
        </w:rPr>
        <w:t xml:space="preserve">статтею 124 </w:t>
      </w:r>
      <w:proofErr w:type="spellStart"/>
      <w:r w:rsidR="00131673" w:rsidRPr="00515D3F">
        <w:rPr>
          <w:rStyle w:val="rvts22"/>
          <w:color w:val="000000"/>
          <w:szCs w:val="28"/>
        </w:rPr>
        <w:t>КУпАП</w:t>
      </w:r>
      <w:proofErr w:type="spellEnd"/>
      <w:r w:rsidR="00131673" w:rsidRPr="00515D3F">
        <w:rPr>
          <w:rStyle w:val="rvts22"/>
          <w:color w:val="000000"/>
          <w:szCs w:val="28"/>
        </w:rPr>
        <w:t xml:space="preserve">, стосовно Коновалова В.В. у зв’язку відсутністю в його діях складу адміністративного правопорушення.  </w:t>
      </w:r>
      <w:r w:rsidR="002A6060">
        <w:rPr>
          <w:rStyle w:val="rvts21"/>
          <w:color w:val="000000"/>
          <w:szCs w:val="28"/>
        </w:rPr>
        <w:t>Ц</w:t>
      </w:r>
      <w:r w:rsidR="00131673" w:rsidRPr="00515D3F">
        <w:rPr>
          <w:rStyle w:val="rvts21"/>
          <w:color w:val="000000"/>
          <w:szCs w:val="28"/>
        </w:rPr>
        <w:t xml:space="preserve">е рішення </w:t>
      </w:r>
      <w:proofErr w:type="spellStart"/>
      <w:r w:rsidR="00131673" w:rsidRPr="00515D3F">
        <w:rPr>
          <w:rStyle w:val="rvts21"/>
          <w:color w:val="000000"/>
          <w:szCs w:val="28"/>
        </w:rPr>
        <w:t>Сихівським</w:t>
      </w:r>
      <w:proofErr w:type="spellEnd"/>
      <w:r w:rsidR="00131673" w:rsidRPr="00515D3F">
        <w:rPr>
          <w:rStyle w:val="rvts21"/>
          <w:color w:val="000000"/>
          <w:szCs w:val="28"/>
        </w:rPr>
        <w:t xml:space="preserve"> районним судом </w:t>
      </w:r>
      <w:r w:rsidR="00131673" w:rsidRPr="00515D3F">
        <w:rPr>
          <w:rStyle w:val="rvts22"/>
          <w:color w:val="000000"/>
          <w:szCs w:val="28"/>
        </w:rPr>
        <w:t>міста Львова</w:t>
      </w:r>
      <w:r w:rsidR="00131673" w:rsidRPr="00515D3F">
        <w:rPr>
          <w:rStyle w:val="rvts21"/>
          <w:color w:val="000000"/>
          <w:szCs w:val="28"/>
        </w:rPr>
        <w:t xml:space="preserve"> було прийнято лише виключно на підставі пояснень </w:t>
      </w:r>
      <w:r w:rsidR="00901D37">
        <w:rPr>
          <w:rStyle w:val="rvts20"/>
          <w:color w:val="000000"/>
          <w:szCs w:val="28"/>
        </w:rPr>
        <w:t>ОСОБА_1</w:t>
      </w:r>
      <w:r w:rsidR="00901D37" w:rsidRPr="00515D3F">
        <w:rPr>
          <w:rStyle w:val="rvts20"/>
          <w:color w:val="000000"/>
          <w:szCs w:val="28"/>
        </w:rPr>
        <w:t xml:space="preserve"> </w:t>
      </w:r>
      <w:r w:rsidR="00131673" w:rsidRPr="00515D3F">
        <w:rPr>
          <w:rStyle w:val="rvts21"/>
          <w:color w:val="000000"/>
          <w:szCs w:val="28"/>
        </w:rPr>
        <w:t>та пояснень єдиного</w:t>
      </w:r>
      <w:r w:rsidR="002A6060">
        <w:rPr>
          <w:rStyle w:val="rvts21"/>
          <w:color w:val="000000"/>
          <w:szCs w:val="28"/>
        </w:rPr>
        <w:t>,</w:t>
      </w:r>
      <w:r w:rsidR="00131673" w:rsidRPr="00515D3F">
        <w:rPr>
          <w:rStyle w:val="rvts21"/>
          <w:color w:val="000000"/>
          <w:szCs w:val="28"/>
        </w:rPr>
        <w:t xml:space="preserve"> </w:t>
      </w:r>
      <w:r w:rsidR="002A6060">
        <w:rPr>
          <w:rStyle w:val="rvts21"/>
          <w:color w:val="000000"/>
          <w:szCs w:val="28"/>
        </w:rPr>
        <w:t>на думку скаржника</w:t>
      </w:r>
      <w:r w:rsidR="002A6060" w:rsidRPr="00515D3F">
        <w:rPr>
          <w:rStyle w:val="rvts21"/>
          <w:color w:val="000000"/>
          <w:szCs w:val="28"/>
        </w:rPr>
        <w:t xml:space="preserve"> </w:t>
      </w:r>
      <w:r w:rsidR="002A6060">
        <w:rPr>
          <w:rStyle w:val="rvts21"/>
          <w:color w:val="000000"/>
          <w:szCs w:val="28"/>
        </w:rPr>
        <w:t>сумнівного</w:t>
      </w:r>
      <w:r w:rsidR="00732224">
        <w:rPr>
          <w:rStyle w:val="rvts21"/>
          <w:color w:val="000000"/>
          <w:szCs w:val="28"/>
        </w:rPr>
        <w:t xml:space="preserve">, </w:t>
      </w:r>
      <w:r w:rsidR="00131673" w:rsidRPr="00515D3F">
        <w:rPr>
          <w:rStyle w:val="rvts21"/>
          <w:color w:val="000000"/>
          <w:szCs w:val="28"/>
        </w:rPr>
        <w:t xml:space="preserve">свідка </w:t>
      </w:r>
      <w:r w:rsidR="00732224">
        <w:rPr>
          <w:rStyle w:val="rvts21"/>
          <w:color w:val="000000"/>
          <w:szCs w:val="28"/>
        </w:rPr>
        <w:t xml:space="preserve">– </w:t>
      </w:r>
      <w:r w:rsidR="00901D37">
        <w:rPr>
          <w:rStyle w:val="rvts20"/>
          <w:color w:val="000000"/>
          <w:szCs w:val="28"/>
        </w:rPr>
        <w:t>ОСОБА_2</w:t>
      </w:r>
      <w:r w:rsidR="00131673" w:rsidRPr="00515D3F">
        <w:rPr>
          <w:rStyle w:val="rvts21"/>
          <w:color w:val="000000"/>
          <w:szCs w:val="28"/>
        </w:rPr>
        <w:t xml:space="preserve">, якої на місці ДТП не було. </w:t>
      </w:r>
    </w:p>
    <w:p w:rsidR="00F65A39" w:rsidRPr="00515D3F" w:rsidRDefault="00045B7C" w:rsidP="00732224">
      <w:pPr>
        <w:pStyle w:val="a8"/>
        <w:ind w:firstLine="708"/>
        <w:jc w:val="both"/>
        <w:rPr>
          <w:color w:val="000000"/>
          <w:szCs w:val="28"/>
        </w:rPr>
      </w:pPr>
      <w:r w:rsidRPr="00515D3F">
        <w:rPr>
          <w:rStyle w:val="rvts21"/>
          <w:color w:val="000000"/>
          <w:szCs w:val="28"/>
        </w:rPr>
        <w:lastRenderedPageBreak/>
        <w:t>Крім того, з</w:t>
      </w:r>
      <w:r w:rsidR="00F65A39" w:rsidRPr="00515D3F">
        <w:rPr>
          <w:rStyle w:val="rvts21"/>
          <w:color w:val="000000"/>
          <w:szCs w:val="28"/>
        </w:rPr>
        <w:t xml:space="preserve">азначає, що у судовому засіданні, призначеному на </w:t>
      </w:r>
      <w:r w:rsidR="00BA57E4" w:rsidRPr="00515D3F">
        <w:rPr>
          <w:rStyle w:val="rvts21"/>
          <w:color w:val="000000"/>
          <w:szCs w:val="28"/>
        </w:rPr>
        <w:t xml:space="preserve">                             </w:t>
      </w:r>
      <w:r w:rsidR="00F65A39" w:rsidRPr="00515D3F">
        <w:rPr>
          <w:rStyle w:val="rvts22"/>
          <w:color w:val="000000"/>
          <w:szCs w:val="28"/>
        </w:rPr>
        <w:t xml:space="preserve">6 листопада 2018 року, вона не була присутня, повістки про виклик до суду на вказану дату не отримувала, а тому вважає, що </w:t>
      </w:r>
      <w:r w:rsidR="00732224">
        <w:rPr>
          <w:rStyle w:val="rvts22"/>
          <w:color w:val="000000"/>
          <w:szCs w:val="28"/>
        </w:rPr>
        <w:t xml:space="preserve">внаслідок неповідомлення її </w:t>
      </w:r>
      <w:r w:rsidR="00F65A39" w:rsidRPr="00515D3F">
        <w:rPr>
          <w:rStyle w:val="rvts22"/>
          <w:color w:val="000000"/>
          <w:szCs w:val="28"/>
        </w:rPr>
        <w:t xml:space="preserve">про дату, час і місце розгляду справи, </w:t>
      </w:r>
      <w:r w:rsidR="00732224">
        <w:rPr>
          <w:rStyle w:val="rvts22"/>
          <w:color w:val="000000"/>
          <w:szCs w:val="28"/>
        </w:rPr>
        <w:t xml:space="preserve">про </w:t>
      </w:r>
      <w:proofErr w:type="spellStart"/>
      <w:r w:rsidR="00732224">
        <w:rPr>
          <w:rStyle w:val="rvts22"/>
          <w:color w:val="000000"/>
          <w:szCs w:val="28"/>
        </w:rPr>
        <w:t>непроведення</w:t>
      </w:r>
      <w:proofErr w:type="spellEnd"/>
      <w:r w:rsidR="00732224">
        <w:rPr>
          <w:rStyle w:val="rvts22"/>
          <w:color w:val="000000"/>
          <w:szCs w:val="28"/>
        </w:rPr>
        <w:t xml:space="preserve"> експертизи та не</w:t>
      </w:r>
      <w:r w:rsidR="00F65A39" w:rsidRPr="00515D3F">
        <w:rPr>
          <w:rStyle w:val="rvts22"/>
          <w:color w:val="000000"/>
          <w:szCs w:val="28"/>
        </w:rPr>
        <w:t xml:space="preserve">вручення </w:t>
      </w:r>
      <w:r w:rsidR="00732224">
        <w:rPr>
          <w:rStyle w:val="rvts22"/>
          <w:color w:val="000000"/>
          <w:szCs w:val="28"/>
        </w:rPr>
        <w:t xml:space="preserve">їй </w:t>
      </w:r>
      <w:r w:rsidR="00F65A39" w:rsidRPr="00515D3F">
        <w:rPr>
          <w:rStyle w:val="rvts22"/>
          <w:color w:val="000000"/>
          <w:szCs w:val="28"/>
        </w:rPr>
        <w:t>копії судового рі</w:t>
      </w:r>
      <w:r w:rsidR="002A6060">
        <w:rPr>
          <w:rStyle w:val="rvts22"/>
          <w:color w:val="000000"/>
          <w:szCs w:val="28"/>
        </w:rPr>
        <w:t>шення від 6 листопада 2018 року</w:t>
      </w:r>
      <w:r w:rsidR="00F65A39" w:rsidRPr="00515D3F">
        <w:rPr>
          <w:rStyle w:val="rvts22"/>
          <w:color w:val="000000"/>
          <w:szCs w:val="28"/>
        </w:rPr>
        <w:t xml:space="preserve"> </w:t>
      </w:r>
      <w:r w:rsidR="00732224">
        <w:rPr>
          <w:rStyle w:val="rvts22"/>
          <w:color w:val="000000"/>
          <w:szCs w:val="28"/>
        </w:rPr>
        <w:t xml:space="preserve">її </w:t>
      </w:r>
      <w:r w:rsidR="00F65A39" w:rsidRPr="00515D3F">
        <w:rPr>
          <w:rStyle w:val="rvts22"/>
          <w:color w:val="000000"/>
          <w:szCs w:val="28"/>
        </w:rPr>
        <w:t>позбав</w:t>
      </w:r>
      <w:r w:rsidR="00732224">
        <w:rPr>
          <w:rStyle w:val="rvts22"/>
          <w:color w:val="000000"/>
          <w:szCs w:val="28"/>
        </w:rPr>
        <w:t xml:space="preserve">лено </w:t>
      </w:r>
      <w:r w:rsidR="00F65A39" w:rsidRPr="00515D3F">
        <w:rPr>
          <w:rStyle w:val="rvts22"/>
          <w:color w:val="000000"/>
          <w:szCs w:val="28"/>
        </w:rPr>
        <w:t xml:space="preserve"> права на оскарження судового рішення у встановлений законом строк, оскільки копі</w:t>
      </w:r>
      <w:r w:rsidR="00732224">
        <w:rPr>
          <w:rStyle w:val="rvts22"/>
          <w:color w:val="000000"/>
          <w:szCs w:val="28"/>
        </w:rPr>
        <w:t>ю</w:t>
      </w:r>
      <w:r w:rsidR="00F65A39" w:rsidRPr="00515D3F">
        <w:rPr>
          <w:rStyle w:val="rvts22"/>
          <w:color w:val="000000"/>
          <w:szCs w:val="28"/>
        </w:rPr>
        <w:t xml:space="preserve"> постанови вона отримала лише 13 грудня 2018 року</w:t>
      </w:r>
      <w:r w:rsidR="00732224">
        <w:rPr>
          <w:color w:val="000000"/>
          <w:szCs w:val="28"/>
        </w:rPr>
        <w:t>. Також</w:t>
      </w:r>
      <w:r w:rsidR="00F65A39" w:rsidRPr="00515D3F">
        <w:rPr>
          <w:color w:val="000000"/>
          <w:szCs w:val="28"/>
        </w:rPr>
        <w:t xml:space="preserve"> зазначає, що справа розглядалась протягом трьох місяців, що, на її думку, свідчить про невжиття суддею заходів протягом встановленого законом</w:t>
      </w:r>
      <w:r w:rsidR="00732224">
        <w:rPr>
          <w:color w:val="000000"/>
          <w:szCs w:val="28"/>
        </w:rPr>
        <w:t xml:space="preserve"> </w:t>
      </w:r>
      <w:r w:rsidR="00732224" w:rsidRPr="00515D3F">
        <w:rPr>
          <w:color w:val="000000"/>
          <w:szCs w:val="28"/>
        </w:rPr>
        <w:t>строку</w:t>
      </w:r>
      <w:r w:rsidR="00F65A39" w:rsidRPr="00515D3F">
        <w:rPr>
          <w:color w:val="000000"/>
          <w:szCs w:val="28"/>
        </w:rPr>
        <w:t>.</w:t>
      </w:r>
    </w:p>
    <w:p w:rsidR="00F65A39" w:rsidRPr="00515D3F" w:rsidRDefault="00F65A39" w:rsidP="00F65A39">
      <w:pPr>
        <w:ind w:firstLine="684"/>
        <w:jc w:val="both"/>
      </w:pPr>
      <w:r w:rsidRPr="00515D3F">
        <w:t xml:space="preserve">Вказані дії </w:t>
      </w:r>
      <w:r w:rsidRPr="00515D3F">
        <w:rPr>
          <w:shd w:val="clear" w:color="auto" w:fill="FFFFFF"/>
        </w:rPr>
        <w:t>Недашківськ</w:t>
      </w:r>
      <w:r w:rsidRPr="00515D3F">
        <w:t>а</w:t>
      </w:r>
      <w:r w:rsidRPr="00515D3F">
        <w:rPr>
          <w:shd w:val="clear" w:color="auto" w:fill="FFFFFF"/>
        </w:rPr>
        <w:t xml:space="preserve"> Н.В.</w:t>
      </w:r>
      <w:r w:rsidRPr="00515D3F">
        <w:t xml:space="preserve"> кваліфікує як істотне порушення </w:t>
      </w:r>
      <w:r w:rsidRPr="00515D3F">
        <w:rPr>
          <w:lang w:eastAsia="ru-RU"/>
        </w:rPr>
        <w:t xml:space="preserve">норм процесуального права під час здійснення правосуддя, </w:t>
      </w:r>
      <w:r w:rsidRPr="00515D3F">
        <w:t xml:space="preserve">засад гласності і відкритості судового процесу,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а також </w:t>
      </w:r>
      <w:r w:rsidRPr="00515D3F">
        <w:rPr>
          <w:shd w:val="clear" w:color="auto" w:fill="FFFFFF"/>
        </w:rPr>
        <w:t>невжиття суддею заходів щодо розгляду справи протягом строку, встановленого законом</w:t>
      </w:r>
      <w:r w:rsidRPr="00515D3F">
        <w:rPr>
          <w:rStyle w:val="rvts0"/>
        </w:rPr>
        <w:t xml:space="preserve">, </w:t>
      </w:r>
      <w:proofErr w:type="spellStart"/>
      <w:r w:rsidR="00732224">
        <w:t>не</w:t>
      </w:r>
      <w:r w:rsidRPr="00515D3F">
        <w:t>зазначення</w:t>
      </w:r>
      <w:proofErr w:type="spellEnd"/>
      <w:r w:rsidRPr="00515D3F">
        <w:t xml:space="preserve"> в судовому рішенні мотивів прийняття або відхилення аргументів сторін щодо суті спору (підпункти «а», «б», «в», «г» пунктів 1, 2 частини першої статті 106 Закону України «Про судоустрій і статус суддів»). </w:t>
      </w:r>
    </w:p>
    <w:p w:rsidR="00F65A39" w:rsidRPr="00515D3F" w:rsidRDefault="00F65A39" w:rsidP="00045B7C">
      <w:pPr>
        <w:widowControl w:val="0"/>
        <w:ind w:firstLine="709"/>
        <w:jc w:val="both"/>
      </w:pPr>
      <w:r w:rsidRPr="00515D3F">
        <w:t xml:space="preserve">За наведених обставин у скарзі висловлено прохання притягнути суддю </w:t>
      </w:r>
      <w:proofErr w:type="spellStart"/>
      <w:r w:rsidR="00045B7C" w:rsidRPr="00515D3F">
        <w:t>Сихівського</w:t>
      </w:r>
      <w:proofErr w:type="spellEnd"/>
      <w:r w:rsidR="00045B7C" w:rsidRPr="00515D3F">
        <w:t xml:space="preserve"> районного суду міста Львова Горбань О.Ю. </w:t>
      </w:r>
      <w:r w:rsidRPr="00515D3F">
        <w:t>до дисциплінарної відповідальності.</w:t>
      </w:r>
    </w:p>
    <w:p w:rsidR="00F65A39" w:rsidRPr="00515D3F" w:rsidRDefault="00F65A39" w:rsidP="00045B7C">
      <w:pPr>
        <w:widowControl w:val="0"/>
        <w:ind w:firstLine="709"/>
        <w:jc w:val="both"/>
      </w:pPr>
      <w:r w:rsidRPr="00515D3F">
        <w:t xml:space="preserve">На підставі протоколу автоматизованого розподілу справи між членами Вищої ради правосуддя від </w:t>
      </w:r>
      <w:r w:rsidR="00045B7C" w:rsidRPr="00515D3F">
        <w:rPr>
          <w:lang w:eastAsia="ru-RU"/>
        </w:rPr>
        <w:t>24 січня 2019 року</w:t>
      </w:r>
      <w:r w:rsidR="00045B7C" w:rsidRPr="00515D3F">
        <w:t xml:space="preserve"> </w:t>
      </w:r>
      <w:r w:rsidRPr="00515D3F">
        <w:t xml:space="preserve">вказану скаргу було передано члену Вищої ради правосуддя </w:t>
      </w:r>
      <w:proofErr w:type="spellStart"/>
      <w:r w:rsidR="00045B7C" w:rsidRPr="00515D3F">
        <w:t>Шапрану</w:t>
      </w:r>
      <w:proofErr w:type="spellEnd"/>
      <w:r w:rsidR="00045B7C" w:rsidRPr="00515D3F">
        <w:t xml:space="preserve"> В.В. </w:t>
      </w:r>
      <w:r w:rsidRPr="00515D3F">
        <w:t>для проведення перевірки.</w:t>
      </w:r>
    </w:p>
    <w:p w:rsidR="0042474B" w:rsidRPr="00515D3F" w:rsidRDefault="0042474B" w:rsidP="0042474B">
      <w:pPr>
        <w:widowControl w:val="0"/>
        <w:ind w:firstLine="709"/>
        <w:contextualSpacing/>
        <w:jc w:val="both"/>
      </w:pPr>
      <w:r w:rsidRPr="00515D3F">
        <w:t xml:space="preserve">Відповідно до вимог статті 43 Закону України «Про Вищу раду правосуддя» доповідачем – членом Першої Дисциплінарної палати Вищої ради правосуддя </w:t>
      </w:r>
      <w:proofErr w:type="spellStart"/>
      <w:r w:rsidRPr="00515D3F">
        <w:t>Шапраном</w:t>
      </w:r>
      <w:proofErr w:type="spellEnd"/>
      <w:r w:rsidRPr="00515D3F">
        <w:t xml:space="preserve"> В.В. проведено попередню перевірку дисциплінарної скарги, за результатами якої складено вмотивований висновок із викладенням фактів та обставин, що обґрунтовують надану у висновку пропозицію.</w:t>
      </w:r>
    </w:p>
    <w:p w:rsidR="0042474B" w:rsidRPr="00515D3F" w:rsidRDefault="0042474B" w:rsidP="0042474B">
      <w:pPr>
        <w:widowControl w:val="0"/>
        <w:ind w:firstLine="709"/>
        <w:contextualSpacing/>
        <w:jc w:val="both"/>
      </w:pPr>
      <w:r w:rsidRPr="00515D3F">
        <w:t xml:space="preserve">Розглянувши висновок доповідача – члена Першої Дисциплінарної палати Вищої ради правосуддя </w:t>
      </w:r>
      <w:proofErr w:type="spellStart"/>
      <w:r w:rsidRPr="00515D3F">
        <w:t>Шапран</w:t>
      </w:r>
      <w:r w:rsidR="00732224">
        <w:t>а</w:t>
      </w:r>
      <w:proofErr w:type="spellEnd"/>
      <w:r w:rsidRPr="00515D3F">
        <w:t xml:space="preserve"> В.В. та додані до нього матеріали, Перша Дисциплінарна палата Вищої ради правосуддя (далі – Перша Дисциплінарна палата) дійшла висновку про наявність підстав для відкриття дисциплінарної справи стосовно судді </w:t>
      </w:r>
      <w:proofErr w:type="spellStart"/>
      <w:r w:rsidRPr="00515D3F">
        <w:t>Сихівського</w:t>
      </w:r>
      <w:proofErr w:type="spellEnd"/>
      <w:r w:rsidRPr="00515D3F">
        <w:t xml:space="preserve"> районного суду міста Львова Горбань О.Ю. з огляду на таке.</w:t>
      </w:r>
    </w:p>
    <w:p w:rsidR="00732224" w:rsidRPr="00422130" w:rsidRDefault="00045B7C" w:rsidP="00732224">
      <w:pPr>
        <w:widowControl w:val="0"/>
        <w:ind w:firstLine="709"/>
        <w:jc w:val="both"/>
        <w:rPr>
          <w:color w:val="000000"/>
        </w:rPr>
      </w:pPr>
      <w:r w:rsidRPr="00515D3F">
        <w:t xml:space="preserve">Із копії матеріалів </w:t>
      </w:r>
      <w:r w:rsidR="008B4271" w:rsidRPr="00515D3F">
        <w:t xml:space="preserve">справи № </w:t>
      </w:r>
      <w:r w:rsidR="008B4271" w:rsidRPr="00515D3F">
        <w:rPr>
          <w:shd w:val="clear" w:color="auto" w:fill="FFFFFF"/>
        </w:rPr>
        <w:t xml:space="preserve">464/4860/18, </w:t>
      </w:r>
      <w:r w:rsidRPr="00515D3F">
        <w:t>які надійшли на запит члена Вищої ради правосуддя, вбачається, що</w:t>
      </w:r>
      <w:r w:rsidR="008B4271" w:rsidRPr="00515D3F">
        <w:t xml:space="preserve"> </w:t>
      </w:r>
      <w:r w:rsidR="001B1B39" w:rsidRPr="00515D3F">
        <w:t>23 серпня 2018 року д</w:t>
      </w:r>
      <w:r w:rsidR="003D08EB" w:rsidRPr="00515D3F">
        <w:t xml:space="preserve">о </w:t>
      </w:r>
      <w:r w:rsidR="001B1B39" w:rsidRPr="00515D3F">
        <w:t xml:space="preserve">провадження </w:t>
      </w:r>
      <w:proofErr w:type="spellStart"/>
      <w:r w:rsidR="001B1B39" w:rsidRPr="00515D3F">
        <w:t>Сихівського</w:t>
      </w:r>
      <w:proofErr w:type="spellEnd"/>
      <w:r w:rsidR="001B1B39" w:rsidRPr="00515D3F">
        <w:t xml:space="preserve"> районного суду міста Львова надійшл</w:t>
      </w:r>
      <w:r w:rsidR="007045A0" w:rsidRPr="00515D3F">
        <w:t xml:space="preserve">а </w:t>
      </w:r>
      <w:r w:rsidR="007045A0" w:rsidRPr="00515D3F">
        <w:rPr>
          <w:rStyle w:val="rvts20"/>
          <w:color w:val="000000"/>
        </w:rPr>
        <w:t xml:space="preserve">справа про адміністративне правопорушення стосовно притягнення </w:t>
      </w:r>
      <w:r w:rsidR="00901D37">
        <w:rPr>
          <w:rStyle w:val="rvts20"/>
          <w:color w:val="000000"/>
        </w:rPr>
        <w:t>ОСОБА_1</w:t>
      </w:r>
      <w:r w:rsidR="007045A0" w:rsidRPr="00515D3F">
        <w:rPr>
          <w:rStyle w:val="rvts20"/>
          <w:color w:val="000000"/>
        </w:rPr>
        <w:t xml:space="preserve"> до адміністративної відповідальності </w:t>
      </w:r>
      <w:r w:rsidR="001B1B39" w:rsidRPr="00515D3F">
        <w:rPr>
          <w:rStyle w:val="rvts20"/>
          <w:color w:val="000000"/>
        </w:rPr>
        <w:t xml:space="preserve">за статтею 124 </w:t>
      </w:r>
      <w:proofErr w:type="spellStart"/>
      <w:r w:rsidR="002A6060">
        <w:rPr>
          <w:color w:val="000000"/>
          <w:shd w:val="clear" w:color="auto" w:fill="FFFFFF"/>
        </w:rPr>
        <w:t>КУпАП</w:t>
      </w:r>
      <w:proofErr w:type="spellEnd"/>
      <w:r w:rsidR="00732224" w:rsidRPr="00422130">
        <w:rPr>
          <w:color w:val="000000"/>
          <w:shd w:val="clear" w:color="auto" w:fill="FFFFFF"/>
        </w:rPr>
        <w:t xml:space="preserve"> (</w:t>
      </w:r>
      <w:r w:rsidR="00732224" w:rsidRPr="00422130">
        <w:rPr>
          <w:bCs/>
          <w:color w:val="000000"/>
        </w:rPr>
        <w:t>порушення правил дорожнього руху, що спричинило пошкодження транспортних засобів, вантажу, автомобільних доріг, вулиць, залізничних переїздів, дорожніх споруд чи іншого майна</w:t>
      </w:r>
      <w:r w:rsidR="00732224" w:rsidRPr="00422130">
        <w:rPr>
          <w:color w:val="000000"/>
          <w:shd w:val="clear" w:color="auto" w:fill="FFFFFF"/>
        </w:rPr>
        <w:t>)</w:t>
      </w:r>
      <w:r w:rsidR="00732224" w:rsidRPr="00422130">
        <w:t>.</w:t>
      </w:r>
    </w:p>
    <w:p w:rsidR="001B1B39" w:rsidRPr="00515D3F" w:rsidRDefault="001B1B39" w:rsidP="00054A2F">
      <w:pPr>
        <w:pStyle w:val="a8"/>
        <w:widowControl w:val="0"/>
        <w:ind w:firstLine="708"/>
        <w:jc w:val="both"/>
        <w:rPr>
          <w:szCs w:val="28"/>
        </w:rPr>
      </w:pPr>
      <w:r w:rsidRPr="00515D3F">
        <w:rPr>
          <w:szCs w:val="28"/>
        </w:rPr>
        <w:t>Відповідно до протоколу автоматизованого розподілу судової справи мі</w:t>
      </w:r>
      <w:r w:rsidR="0051076E" w:rsidRPr="00515D3F">
        <w:rPr>
          <w:szCs w:val="28"/>
        </w:rPr>
        <w:t>ж</w:t>
      </w:r>
      <w:r w:rsidRPr="00515D3F">
        <w:rPr>
          <w:szCs w:val="28"/>
        </w:rPr>
        <w:t xml:space="preserve"> суддями </w:t>
      </w:r>
      <w:r w:rsidRPr="00515D3F">
        <w:rPr>
          <w:rStyle w:val="rvts20"/>
          <w:color w:val="000000"/>
          <w:szCs w:val="28"/>
        </w:rPr>
        <w:t>справ</w:t>
      </w:r>
      <w:r w:rsidR="00732224">
        <w:rPr>
          <w:rStyle w:val="rvts20"/>
          <w:color w:val="000000"/>
          <w:szCs w:val="28"/>
        </w:rPr>
        <w:t>і</w:t>
      </w:r>
      <w:r w:rsidRPr="00515D3F">
        <w:rPr>
          <w:rStyle w:val="rvts20"/>
          <w:color w:val="000000"/>
          <w:szCs w:val="28"/>
        </w:rPr>
        <w:t xml:space="preserve"> </w:t>
      </w:r>
      <w:r w:rsidR="008C65BB" w:rsidRPr="00515D3F">
        <w:rPr>
          <w:szCs w:val="28"/>
        </w:rPr>
        <w:t>про адміністративне правопорушення</w:t>
      </w:r>
      <w:r w:rsidR="008C65BB" w:rsidRPr="00515D3F">
        <w:rPr>
          <w:rStyle w:val="rvts20"/>
          <w:color w:val="000000"/>
          <w:szCs w:val="28"/>
        </w:rPr>
        <w:t xml:space="preserve"> </w:t>
      </w:r>
      <w:r w:rsidR="007045A0" w:rsidRPr="00515D3F">
        <w:rPr>
          <w:rStyle w:val="rvts20"/>
          <w:color w:val="000000"/>
          <w:szCs w:val="28"/>
        </w:rPr>
        <w:t xml:space="preserve">присвоєно унікальний </w:t>
      </w:r>
      <w:r w:rsidR="002A6060">
        <w:rPr>
          <w:rStyle w:val="rvts20"/>
          <w:color w:val="000000"/>
          <w:szCs w:val="28"/>
        </w:rPr>
        <w:t xml:space="preserve">                 </w:t>
      </w:r>
      <w:r w:rsidR="002A6060">
        <w:rPr>
          <w:rStyle w:val="rvts20"/>
          <w:color w:val="000000"/>
          <w:szCs w:val="28"/>
        </w:rPr>
        <w:lastRenderedPageBreak/>
        <w:t>№</w:t>
      </w:r>
      <w:r w:rsidR="007045A0" w:rsidRPr="00515D3F">
        <w:rPr>
          <w:rStyle w:val="rvts20"/>
          <w:color w:val="000000"/>
          <w:szCs w:val="28"/>
        </w:rPr>
        <w:t xml:space="preserve"> </w:t>
      </w:r>
      <w:r w:rsidR="008C65BB" w:rsidRPr="00515D3F">
        <w:rPr>
          <w:rStyle w:val="rvts20"/>
          <w:color w:val="000000"/>
          <w:szCs w:val="28"/>
        </w:rPr>
        <w:t>464/4860/1</w:t>
      </w:r>
      <w:r w:rsidR="00BA57E4" w:rsidRPr="00515D3F">
        <w:rPr>
          <w:rStyle w:val="rvts20"/>
          <w:color w:val="000000"/>
          <w:szCs w:val="28"/>
        </w:rPr>
        <w:t>8</w:t>
      </w:r>
      <w:r w:rsidR="008C65BB" w:rsidRPr="00515D3F">
        <w:rPr>
          <w:rStyle w:val="rvts20"/>
          <w:color w:val="000000"/>
          <w:szCs w:val="28"/>
        </w:rPr>
        <w:t xml:space="preserve"> </w:t>
      </w:r>
      <w:r w:rsidR="007045A0" w:rsidRPr="00515D3F">
        <w:rPr>
          <w:rStyle w:val="rvts20"/>
          <w:color w:val="000000"/>
          <w:szCs w:val="28"/>
        </w:rPr>
        <w:t xml:space="preserve">та визначено суддю </w:t>
      </w:r>
      <w:r w:rsidRPr="00515D3F">
        <w:rPr>
          <w:szCs w:val="28"/>
        </w:rPr>
        <w:t>Горбань О.Ю.</w:t>
      </w:r>
      <w:r w:rsidR="007045A0" w:rsidRPr="00515D3F">
        <w:rPr>
          <w:szCs w:val="28"/>
        </w:rPr>
        <w:t xml:space="preserve"> для розгляду матеріалів цієї справи.</w:t>
      </w:r>
    </w:p>
    <w:p w:rsidR="007B652B" w:rsidRPr="00515D3F" w:rsidRDefault="003F5FDA" w:rsidP="003F5FDA">
      <w:pPr>
        <w:tabs>
          <w:tab w:val="left" w:pos="3828"/>
        </w:tabs>
        <w:ind w:firstLine="709"/>
        <w:jc w:val="both"/>
        <w:rPr>
          <w:rStyle w:val="rvts20"/>
          <w:color w:val="000000"/>
        </w:rPr>
      </w:pPr>
      <w:r w:rsidRPr="00515D3F">
        <w:t>Розгляд справи було призначено на</w:t>
      </w:r>
      <w:r w:rsidRPr="00515D3F">
        <w:rPr>
          <w:color w:val="FF0000"/>
        </w:rPr>
        <w:t xml:space="preserve"> </w:t>
      </w:r>
      <w:r w:rsidR="007B652B" w:rsidRPr="00515D3F">
        <w:rPr>
          <w:rStyle w:val="rvts20"/>
          <w:color w:val="000000"/>
        </w:rPr>
        <w:t>5 жовтня 2018 року</w:t>
      </w:r>
      <w:r w:rsidR="002A6060">
        <w:rPr>
          <w:rStyle w:val="rvts20"/>
          <w:color w:val="000000"/>
        </w:rPr>
        <w:t>,</w:t>
      </w:r>
      <w:r w:rsidR="00D249AC" w:rsidRPr="00515D3F">
        <w:rPr>
          <w:rStyle w:val="rvts20"/>
          <w:color w:val="000000"/>
        </w:rPr>
        <w:t xml:space="preserve"> у зв’язку із чим </w:t>
      </w:r>
      <w:r w:rsidR="0051076E" w:rsidRPr="00515D3F">
        <w:rPr>
          <w:rStyle w:val="rvts20"/>
          <w:color w:val="000000"/>
        </w:rPr>
        <w:t xml:space="preserve">        </w:t>
      </w:r>
      <w:r w:rsidR="00D249AC" w:rsidRPr="00515D3F">
        <w:rPr>
          <w:rStyle w:val="rvts20"/>
          <w:color w:val="000000"/>
        </w:rPr>
        <w:t>18 вересня 2018 року судом надіслано учасникам судового процесу</w:t>
      </w:r>
      <w:r w:rsidR="00732224">
        <w:rPr>
          <w:rStyle w:val="rvts20"/>
          <w:color w:val="000000"/>
        </w:rPr>
        <w:t xml:space="preserve"> </w:t>
      </w:r>
      <w:r w:rsidR="00732224" w:rsidRPr="00515D3F">
        <w:rPr>
          <w:rStyle w:val="rvts20"/>
          <w:color w:val="000000"/>
        </w:rPr>
        <w:t>повістки про виклик</w:t>
      </w:r>
      <w:r w:rsidR="00D249AC" w:rsidRPr="00515D3F">
        <w:rPr>
          <w:rStyle w:val="rvts20"/>
          <w:color w:val="000000"/>
        </w:rPr>
        <w:t>.</w:t>
      </w:r>
    </w:p>
    <w:p w:rsidR="007B652B" w:rsidRPr="00732224" w:rsidRDefault="007B652B" w:rsidP="007B652B">
      <w:pPr>
        <w:pStyle w:val="a8"/>
        <w:widowControl w:val="0"/>
        <w:ind w:firstLine="708"/>
        <w:jc w:val="both"/>
        <w:rPr>
          <w:rStyle w:val="rvts20"/>
          <w:szCs w:val="28"/>
        </w:rPr>
      </w:pPr>
      <w:r w:rsidRPr="00732224">
        <w:rPr>
          <w:rStyle w:val="rvts20"/>
          <w:szCs w:val="28"/>
        </w:rPr>
        <w:t xml:space="preserve">5 жовтня 2018 року до суду надійшло клопотання адвоката </w:t>
      </w:r>
      <w:r w:rsidR="00901D37">
        <w:rPr>
          <w:rStyle w:val="rvts20"/>
          <w:color w:val="000000"/>
          <w:szCs w:val="28"/>
        </w:rPr>
        <w:t>ОСОБА_3</w:t>
      </w:r>
      <w:r w:rsidR="00901D37" w:rsidRPr="00515D3F">
        <w:rPr>
          <w:rStyle w:val="rvts20"/>
          <w:color w:val="000000"/>
          <w:szCs w:val="28"/>
        </w:rPr>
        <w:t xml:space="preserve"> </w:t>
      </w:r>
      <w:r w:rsidR="00D249AC" w:rsidRPr="00732224">
        <w:rPr>
          <w:rStyle w:val="rvts20"/>
          <w:szCs w:val="28"/>
        </w:rPr>
        <w:t xml:space="preserve">про призначення </w:t>
      </w:r>
      <w:proofErr w:type="spellStart"/>
      <w:r w:rsidRPr="00732224">
        <w:rPr>
          <w:rStyle w:val="rvts20"/>
          <w:szCs w:val="28"/>
        </w:rPr>
        <w:t>автотехнічної</w:t>
      </w:r>
      <w:proofErr w:type="spellEnd"/>
      <w:r w:rsidRPr="00732224">
        <w:rPr>
          <w:rStyle w:val="rvts20"/>
          <w:szCs w:val="28"/>
        </w:rPr>
        <w:t xml:space="preserve"> експертизи.</w:t>
      </w:r>
    </w:p>
    <w:p w:rsidR="0051076E" w:rsidRPr="00732224" w:rsidRDefault="0051076E" w:rsidP="0051076E">
      <w:pPr>
        <w:pStyle w:val="a8"/>
        <w:widowControl w:val="0"/>
        <w:ind w:firstLine="708"/>
        <w:jc w:val="both"/>
        <w:rPr>
          <w:rStyle w:val="rvts20"/>
          <w:szCs w:val="28"/>
        </w:rPr>
      </w:pPr>
      <w:r w:rsidRPr="00732224">
        <w:rPr>
          <w:rStyle w:val="rvts20"/>
          <w:szCs w:val="28"/>
        </w:rPr>
        <w:t>У судове засідання, призначене на 5 жовтня 2018 року, прибу</w:t>
      </w:r>
      <w:r w:rsidR="00732224" w:rsidRPr="00732224">
        <w:rPr>
          <w:rStyle w:val="rvts20"/>
          <w:szCs w:val="28"/>
        </w:rPr>
        <w:t>ли</w:t>
      </w:r>
      <w:r w:rsidRPr="00732224">
        <w:rPr>
          <w:rStyle w:val="rvts20"/>
          <w:szCs w:val="28"/>
        </w:rPr>
        <w:t xml:space="preserve">  </w:t>
      </w:r>
      <w:r w:rsidR="00901D37">
        <w:rPr>
          <w:rStyle w:val="rvts20"/>
          <w:color w:val="000000"/>
          <w:szCs w:val="28"/>
        </w:rPr>
        <w:t>ОСОБА_1</w:t>
      </w:r>
      <w:r w:rsidRPr="00732224">
        <w:rPr>
          <w:rStyle w:val="rvts20"/>
          <w:szCs w:val="28"/>
        </w:rPr>
        <w:t xml:space="preserve">, </w:t>
      </w:r>
      <w:r w:rsidRPr="00732224">
        <w:rPr>
          <w:szCs w:val="28"/>
          <w:shd w:val="clear" w:color="auto" w:fill="FFFFFF"/>
        </w:rPr>
        <w:t>Недашківськ</w:t>
      </w:r>
      <w:r w:rsidRPr="00732224">
        <w:rPr>
          <w:szCs w:val="28"/>
        </w:rPr>
        <w:t>а</w:t>
      </w:r>
      <w:r w:rsidRPr="00732224">
        <w:rPr>
          <w:szCs w:val="28"/>
          <w:shd w:val="clear" w:color="auto" w:fill="FFFFFF"/>
        </w:rPr>
        <w:t xml:space="preserve"> Н.В., свідок </w:t>
      </w:r>
      <w:r w:rsidR="00901D37">
        <w:rPr>
          <w:rStyle w:val="rvts20"/>
          <w:color w:val="000000"/>
          <w:szCs w:val="28"/>
        </w:rPr>
        <w:t>ОСОБА_2</w:t>
      </w:r>
      <w:r w:rsidRPr="00732224">
        <w:rPr>
          <w:szCs w:val="28"/>
          <w:shd w:val="clear" w:color="auto" w:fill="FFFFFF"/>
        </w:rPr>
        <w:t>. П</w:t>
      </w:r>
      <w:r w:rsidR="00732224" w:rsidRPr="00732224">
        <w:rPr>
          <w:szCs w:val="28"/>
          <w:shd w:val="clear" w:color="auto" w:fill="FFFFFF"/>
        </w:rPr>
        <w:t>ід час</w:t>
      </w:r>
      <w:r w:rsidRPr="00732224">
        <w:rPr>
          <w:szCs w:val="28"/>
          <w:shd w:val="clear" w:color="auto" w:fill="FFFFFF"/>
        </w:rPr>
        <w:t xml:space="preserve"> розгляду справи учасники судового процесу надали пояснення. Недашківськ</w:t>
      </w:r>
      <w:r w:rsidR="00732224" w:rsidRPr="00732224">
        <w:rPr>
          <w:szCs w:val="28"/>
        </w:rPr>
        <w:t>а</w:t>
      </w:r>
      <w:r w:rsidRPr="00732224">
        <w:rPr>
          <w:szCs w:val="28"/>
          <w:shd w:val="clear" w:color="auto" w:fill="FFFFFF"/>
        </w:rPr>
        <w:t xml:space="preserve"> Н.В. заяв</w:t>
      </w:r>
      <w:r w:rsidR="00732224" w:rsidRPr="00732224">
        <w:rPr>
          <w:szCs w:val="28"/>
          <w:shd w:val="clear" w:color="auto" w:fill="FFFFFF"/>
        </w:rPr>
        <w:t xml:space="preserve">ила </w:t>
      </w:r>
      <w:r w:rsidRPr="00732224">
        <w:rPr>
          <w:szCs w:val="28"/>
          <w:shd w:val="clear" w:color="auto" w:fill="FFFFFF"/>
        </w:rPr>
        <w:t xml:space="preserve"> клопотання про надання можливості </w:t>
      </w:r>
      <w:proofErr w:type="spellStart"/>
      <w:r w:rsidRPr="00732224">
        <w:rPr>
          <w:szCs w:val="28"/>
          <w:shd w:val="clear" w:color="auto" w:fill="FFFFFF"/>
        </w:rPr>
        <w:t>долучення</w:t>
      </w:r>
      <w:proofErr w:type="spellEnd"/>
      <w:r w:rsidRPr="00732224">
        <w:rPr>
          <w:szCs w:val="28"/>
          <w:shd w:val="clear" w:color="auto" w:fill="FFFFFF"/>
        </w:rPr>
        <w:t xml:space="preserve"> копії </w:t>
      </w:r>
      <w:r w:rsidR="00515D3F" w:rsidRPr="00732224">
        <w:rPr>
          <w:szCs w:val="28"/>
          <w:shd w:val="clear" w:color="auto" w:fill="FFFFFF"/>
        </w:rPr>
        <w:t xml:space="preserve">відеоматеріалів з камери </w:t>
      </w:r>
      <w:proofErr w:type="spellStart"/>
      <w:r w:rsidR="00515D3F" w:rsidRPr="00732224">
        <w:rPr>
          <w:szCs w:val="28"/>
          <w:shd w:val="clear" w:color="auto" w:fill="FFFFFF"/>
        </w:rPr>
        <w:t>відеоспостереження</w:t>
      </w:r>
      <w:proofErr w:type="spellEnd"/>
      <w:r w:rsidRPr="00732224">
        <w:rPr>
          <w:szCs w:val="28"/>
          <w:shd w:val="clear" w:color="auto" w:fill="FFFFFF"/>
        </w:rPr>
        <w:t xml:space="preserve">, у зв’язку із чим розгляд справи було відкладено на </w:t>
      </w:r>
      <w:r w:rsidR="00515D3F" w:rsidRPr="00732224">
        <w:rPr>
          <w:szCs w:val="28"/>
          <w:shd w:val="clear" w:color="auto" w:fill="FFFFFF"/>
        </w:rPr>
        <w:t xml:space="preserve">                            </w:t>
      </w:r>
      <w:r w:rsidRPr="00732224">
        <w:rPr>
          <w:rStyle w:val="rvts20"/>
          <w:szCs w:val="28"/>
        </w:rPr>
        <w:t>11 жовтня 2018 року.</w:t>
      </w:r>
    </w:p>
    <w:p w:rsidR="007B652B" w:rsidRPr="00901D37" w:rsidRDefault="007B652B" w:rsidP="007B652B">
      <w:pPr>
        <w:pStyle w:val="a8"/>
        <w:widowControl w:val="0"/>
        <w:ind w:firstLine="708"/>
        <w:jc w:val="both"/>
        <w:rPr>
          <w:rStyle w:val="rvts20"/>
          <w:szCs w:val="28"/>
        </w:rPr>
      </w:pPr>
      <w:r w:rsidRPr="00901D37">
        <w:rPr>
          <w:rStyle w:val="rvts20"/>
          <w:szCs w:val="28"/>
        </w:rPr>
        <w:t xml:space="preserve">11 жовтня 2018 року до суду надійшло клопотання </w:t>
      </w:r>
      <w:r w:rsidRPr="00901D37">
        <w:rPr>
          <w:szCs w:val="28"/>
          <w:shd w:val="clear" w:color="auto" w:fill="FFFFFF"/>
        </w:rPr>
        <w:t>Недашківськ</w:t>
      </w:r>
      <w:r w:rsidRPr="00901D37">
        <w:rPr>
          <w:szCs w:val="28"/>
        </w:rPr>
        <w:t>ої</w:t>
      </w:r>
      <w:r w:rsidRPr="00901D37">
        <w:rPr>
          <w:szCs w:val="28"/>
          <w:shd w:val="clear" w:color="auto" w:fill="FFFFFF"/>
        </w:rPr>
        <w:t xml:space="preserve"> Н.В. про </w:t>
      </w:r>
      <w:proofErr w:type="spellStart"/>
      <w:r w:rsidRPr="00901D37">
        <w:rPr>
          <w:szCs w:val="28"/>
          <w:shd w:val="clear" w:color="auto" w:fill="FFFFFF"/>
        </w:rPr>
        <w:t>д</w:t>
      </w:r>
      <w:r w:rsidR="004428E0" w:rsidRPr="00901D37">
        <w:rPr>
          <w:szCs w:val="28"/>
          <w:shd w:val="clear" w:color="auto" w:fill="FFFFFF"/>
        </w:rPr>
        <w:t>олучення</w:t>
      </w:r>
      <w:proofErr w:type="spellEnd"/>
      <w:r w:rsidR="004428E0" w:rsidRPr="00901D37">
        <w:rPr>
          <w:szCs w:val="28"/>
          <w:shd w:val="clear" w:color="auto" w:fill="FFFFFF"/>
        </w:rPr>
        <w:t xml:space="preserve"> </w:t>
      </w:r>
      <w:r w:rsidRPr="00901D37">
        <w:rPr>
          <w:szCs w:val="28"/>
          <w:shd w:val="clear" w:color="auto" w:fill="FFFFFF"/>
        </w:rPr>
        <w:t xml:space="preserve">відеоматеріалів </w:t>
      </w:r>
      <w:r w:rsidR="00515D3F" w:rsidRPr="00901D37">
        <w:rPr>
          <w:szCs w:val="28"/>
          <w:shd w:val="clear" w:color="auto" w:fill="FFFFFF"/>
        </w:rPr>
        <w:t xml:space="preserve">з камери </w:t>
      </w:r>
      <w:proofErr w:type="spellStart"/>
      <w:r w:rsidR="00515D3F" w:rsidRPr="00901D37">
        <w:rPr>
          <w:szCs w:val="28"/>
          <w:shd w:val="clear" w:color="auto" w:fill="FFFFFF"/>
        </w:rPr>
        <w:t>відеоспостереження</w:t>
      </w:r>
      <w:proofErr w:type="spellEnd"/>
      <w:r w:rsidR="00515D3F" w:rsidRPr="00901D37">
        <w:rPr>
          <w:szCs w:val="28"/>
          <w:shd w:val="clear" w:color="auto" w:fill="FFFFFF"/>
        </w:rPr>
        <w:t xml:space="preserve"> </w:t>
      </w:r>
      <w:r w:rsidRPr="00901D37">
        <w:rPr>
          <w:szCs w:val="28"/>
          <w:shd w:val="clear" w:color="auto" w:fill="FFFFFF"/>
        </w:rPr>
        <w:t xml:space="preserve">та витребування </w:t>
      </w:r>
      <w:r w:rsidR="00732224" w:rsidRPr="00901D37">
        <w:rPr>
          <w:szCs w:val="28"/>
          <w:shd w:val="clear" w:color="auto" w:fill="FFFFFF"/>
        </w:rPr>
        <w:t>у</w:t>
      </w:r>
      <w:r w:rsidRPr="00901D37">
        <w:rPr>
          <w:szCs w:val="28"/>
          <w:shd w:val="clear" w:color="auto" w:fill="FFFFFF"/>
        </w:rPr>
        <w:t xml:space="preserve"> </w:t>
      </w:r>
      <w:proofErr w:type="spellStart"/>
      <w:r w:rsidRPr="00901D37">
        <w:rPr>
          <w:rStyle w:val="rvts20"/>
          <w:szCs w:val="28"/>
        </w:rPr>
        <w:t>Сокільницької</w:t>
      </w:r>
      <w:proofErr w:type="spellEnd"/>
      <w:r w:rsidRPr="00901D37">
        <w:rPr>
          <w:rStyle w:val="rvts20"/>
          <w:szCs w:val="28"/>
        </w:rPr>
        <w:t xml:space="preserve"> селищної ради відеомате</w:t>
      </w:r>
      <w:r w:rsidR="004428E0" w:rsidRPr="00901D37">
        <w:rPr>
          <w:rStyle w:val="rvts20"/>
          <w:szCs w:val="28"/>
        </w:rPr>
        <w:t xml:space="preserve">ріалів </w:t>
      </w:r>
      <w:r w:rsidR="000A341F" w:rsidRPr="00901D37">
        <w:rPr>
          <w:rStyle w:val="rvts20"/>
          <w:szCs w:val="28"/>
        </w:rPr>
        <w:t xml:space="preserve">події </w:t>
      </w:r>
      <w:r w:rsidR="004428E0" w:rsidRPr="00901D37">
        <w:rPr>
          <w:rStyle w:val="rvts20"/>
          <w:szCs w:val="28"/>
        </w:rPr>
        <w:t xml:space="preserve">з інших двох камер </w:t>
      </w:r>
      <w:proofErr w:type="spellStart"/>
      <w:r w:rsidR="004428E0" w:rsidRPr="00901D37">
        <w:rPr>
          <w:rStyle w:val="rvts20"/>
          <w:szCs w:val="28"/>
        </w:rPr>
        <w:t>відео</w:t>
      </w:r>
      <w:r w:rsidRPr="00901D37">
        <w:rPr>
          <w:rStyle w:val="rvts20"/>
          <w:szCs w:val="28"/>
        </w:rPr>
        <w:t>спостереження</w:t>
      </w:r>
      <w:proofErr w:type="spellEnd"/>
      <w:r w:rsidRPr="00901D37">
        <w:rPr>
          <w:rStyle w:val="rvts20"/>
          <w:szCs w:val="28"/>
        </w:rPr>
        <w:t>.</w:t>
      </w:r>
    </w:p>
    <w:p w:rsidR="00562C7D" w:rsidRPr="00515D3F" w:rsidRDefault="00562C7D" w:rsidP="00515D3F">
      <w:pPr>
        <w:pStyle w:val="a8"/>
        <w:widowControl w:val="0"/>
        <w:ind w:firstLine="708"/>
        <w:jc w:val="both"/>
        <w:rPr>
          <w:color w:val="000000"/>
          <w:szCs w:val="28"/>
        </w:rPr>
      </w:pPr>
      <w:r w:rsidRPr="00901D37">
        <w:rPr>
          <w:rStyle w:val="rvts20"/>
          <w:szCs w:val="28"/>
        </w:rPr>
        <w:t xml:space="preserve">Постановою </w:t>
      </w:r>
      <w:proofErr w:type="spellStart"/>
      <w:r w:rsidRPr="00901D37">
        <w:rPr>
          <w:szCs w:val="28"/>
        </w:rPr>
        <w:t>Сихівського</w:t>
      </w:r>
      <w:proofErr w:type="spellEnd"/>
      <w:r w:rsidRPr="00901D37">
        <w:rPr>
          <w:szCs w:val="28"/>
        </w:rPr>
        <w:t xml:space="preserve"> районного суду міста Львова від </w:t>
      </w:r>
      <w:r w:rsidRPr="00901D37">
        <w:rPr>
          <w:rStyle w:val="rvts20"/>
          <w:szCs w:val="28"/>
        </w:rPr>
        <w:t>11 жовтня               2018 року п</w:t>
      </w:r>
      <w:r w:rsidRPr="00901D37">
        <w:rPr>
          <w:rFonts w:eastAsia="Times New Roman"/>
          <w:szCs w:val="28"/>
          <w:lang w:eastAsia="uk-UA"/>
        </w:rPr>
        <w:t xml:space="preserve">ризначено у справі судову </w:t>
      </w:r>
      <w:proofErr w:type="spellStart"/>
      <w:r w:rsidRPr="00901D37">
        <w:rPr>
          <w:rFonts w:eastAsia="Times New Roman"/>
          <w:szCs w:val="28"/>
          <w:lang w:eastAsia="uk-UA"/>
        </w:rPr>
        <w:t>автотехнічну</w:t>
      </w:r>
      <w:proofErr w:type="spellEnd"/>
      <w:r w:rsidRPr="00901D37">
        <w:rPr>
          <w:rFonts w:eastAsia="Times New Roman"/>
          <w:szCs w:val="28"/>
          <w:lang w:eastAsia="uk-UA"/>
        </w:rPr>
        <w:t xml:space="preserve"> експертизу, проведення якої доручено експерту </w:t>
      </w:r>
      <w:r w:rsidR="00732224" w:rsidRPr="00901D37">
        <w:rPr>
          <w:rFonts w:eastAsia="Times New Roman"/>
          <w:szCs w:val="28"/>
          <w:lang w:eastAsia="uk-UA"/>
        </w:rPr>
        <w:t>н</w:t>
      </w:r>
      <w:r w:rsidRPr="00901D37">
        <w:rPr>
          <w:rFonts w:eastAsia="Times New Roman"/>
          <w:szCs w:val="28"/>
          <w:lang w:eastAsia="uk-UA"/>
        </w:rPr>
        <w:t>ауково-дослідного експертно-криміналістичного центру. Для проведення експертизи направлено</w:t>
      </w:r>
      <w:r w:rsidRPr="00515D3F">
        <w:rPr>
          <w:rFonts w:eastAsia="Times New Roman"/>
          <w:color w:val="000000"/>
          <w:szCs w:val="28"/>
          <w:lang w:eastAsia="uk-UA"/>
        </w:rPr>
        <w:t xml:space="preserve"> експерту матеріали справи </w:t>
      </w:r>
      <w:r w:rsidR="00BA57E4" w:rsidRPr="00515D3F">
        <w:rPr>
          <w:rFonts w:eastAsia="Times New Roman"/>
          <w:color w:val="000000"/>
          <w:szCs w:val="28"/>
          <w:lang w:eastAsia="uk-UA"/>
        </w:rPr>
        <w:t xml:space="preserve">                     </w:t>
      </w:r>
      <w:r w:rsidRPr="00515D3F">
        <w:rPr>
          <w:rFonts w:eastAsia="Times New Roman"/>
          <w:color w:val="000000"/>
          <w:szCs w:val="28"/>
          <w:lang w:eastAsia="uk-UA"/>
        </w:rPr>
        <w:t>№</w:t>
      </w:r>
      <w:r w:rsidR="00F2658C" w:rsidRPr="00515D3F">
        <w:rPr>
          <w:rFonts w:eastAsia="Times New Roman"/>
          <w:color w:val="000000"/>
          <w:szCs w:val="28"/>
          <w:lang w:eastAsia="uk-UA"/>
        </w:rPr>
        <w:t xml:space="preserve"> </w:t>
      </w:r>
      <w:r w:rsidRPr="00515D3F">
        <w:rPr>
          <w:rFonts w:eastAsia="Times New Roman"/>
          <w:color w:val="000000"/>
          <w:szCs w:val="28"/>
          <w:lang w:eastAsia="uk-UA"/>
        </w:rPr>
        <w:t>464/4860/18 (провадження №</w:t>
      </w:r>
      <w:r w:rsidR="00732224">
        <w:rPr>
          <w:rFonts w:eastAsia="Times New Roman"/>
          <w:color w:val="000000"/>
          <w:szCs w:val="28"/>
          <w:lang w:eastAsia="uk-UA"/>
        </w:rPr>
        <w:t xml:space="preserve"> </w:t>
      </w:r>
      <w:r w:rsidRPr="00515D3F">
        <w:rPr>
          <w:rFonts w:eastAsia="Times New Roman"/>
          <w:color w:val="000000"/>
          <w:szCs w:val="28"/>
          <w:lang w:eastAsia="uk-UA"/>
        </w:rPr>
        <w:t>3/464/1990/18).</w:t>
      </w:r>
    </w:p>
    <w:p w:rsidR="00562C7D" w:rsidRPr="00515D3F" w:rsidRDefault="00562C7D" w:rsidP="00562C7D">
      <w:pPr>
        <w:pStyle w:val="a8"/>
        <w:widowControl w:val="0"/>
        <w:ind w:firstLine="708"/>
        <w:jc w:val="both"/>
        <w:rPr>
          <w:rFonts w:eastAsia="Times New Roman"/>
          <w:color w:val="000000"/>
          <w:szCs w:val="28"/>
          <w:lang w:eastAsia="uk-UA"/>
        </w:rPr>
      </w:pPr>
      <w:r w:rsidRPr="00515D3F">
        <w:rPr>
          <w:rStyle w:val="rvts20"/>
          <w:color w:val="000000"/>
          <w:szCs w:val="28"/>
        </w:rPr>
        <w:t xml:space="preserve">11 жовтня 2018 року </w:t>
      </w:r>
      <w:proofErr w:type="spellStart"/>
      <w:r w:rsidRPr="00515D3F">
        <w:rPr>
          <w:szCs w:val="28"/>
        </w:rPr>
        <w:t>Сихівським</w:t>
      </w:r>
      <w:proofErr w:type="spellEnd"/>
      <w:r w:rsidRPr="00515D3F">
        <w:rPr>
          <w:szCs w:val="28"/>
        </w:rPr>
        <w:t xml:space="preserve"> районним судом міста Львова направлено матеріали справи про адміністративне правопорушення до </w:t>
      </w:r>
      <w:r w:rsidR="00732224">
        <w:rPr>
          <w:rFonts w:eastAsia="Times New Roman"/>
          <w:color w:val="000000"/>
          <w:szCs w:val="28"/>
          <w:lang w:eastAsia="uk-UA"/>
        </w:rPr>
        <w:t>н</w:t>
      </w:r>
      <w:r w:rsidRPr="00515D3F">
        <w:rPr>
          <w:rFonts w:eastAsia="Times New Roman"/>
          <w:color w:val="000000"/>
          <w:szCs w:val="28"/>
          <w:lang w:eastAsia="uk-UA"/>
        </w:rPr>
        <w:t>ауково-дослідного експертно-криміналістичного центру.</w:t>
      </w:r>
    </w:p>
    <w:p w:rsidR="00BA57E4" w:rsidRPr="00515D3F" w:rsidRDefault="00BA57E4" w:rsidP="00BA57E4">
      <w:pPr>
        <w:pStyle w:val="22"/>
        <w:shd w:val="clear" w:color="auto" w:fill="auto"/>
        <w:spacing w:after="0" w:line="240" w:lineRule="auto"/>
        <w:ind w:firstLine="709"/>
        <w:jc w:val="both"/>
        <w:rPr>
          <w:b w:val="0"/>
          <w:color w:val="000000"/>
          <w:sz w:val="28"/>
          <w:szCs w:val="28"/>
        </w:rPr>
      </w:pPr>
      <w:r w:rsidRPr="00515D3F">
        <w:rPr>
          <w:b w:val="0"/>
          <w:color w:val="000000"/>
          <w:sz w:val="28"/>
          <w:szCs w:val="28"/>
          <w:lang w:bidi="uk-UA"/>
        </w:rPr>
        <w:t xml:space="preserve">Як вбачається з </w:t>
      </w:r>
      <w:r w:rsidRPr="00515D3F">
        <w:rPr>
          <w:b w:val="0"/>
          <w:sz w:val="28"/>
          <w:szCs w:val="28"/>
        </w:rPr>
        <w:t>Єдиного державного реєстру судових рішень (</w:t>
      </w:r>
      <w:hyperlink r:id="rId9" w:history="1">
        <w:r w:rsidRPr="00515D3F">
          <w:rPr>
            <w:rStyle w:val="af3"/>
            <w:b w:val="0"/>
            <w:color w:val="auto"/>
            <w:sz w:val="28"/>
            <w:szCs w:val="28"/>
          </w:rPr>
          <w:t>http://www.reyestr.court.gov.ua/Review/77635859</w:t>
        </w:r>
      </w:hyperlink>
      <w:r w:rsidRPr="00515D3F">
        <w:rPr>
          <w:b w:val="0"/>
          <w:sz w:val="28"/>
          <w:szCs w:val="28"/>
        </w:rPr>
        <w:t xml:space="preserve">), суддею </w:t>
      </w:r>
      <w:r w:rsidRPr="00515D3F">
        <w:rPr>
          <w:rFonts w:eastAsia="Calibri" w:cs="Calibri"/>
          <w:b w:val="0"/>
          <w:sz w:val="28"/>
          <w:szCs w:val="28"/>
        </w:rPr>
        <w:t>Горбань О.Ю.</w:t>
      </w:r>
      <w:r w:rsidRPr="00515D3F">
        <w:rPr>
          <w:b w:val="0"/>
          <w:sz w:val="28"/>
          <w:szCs w:val="28"/>
        </w:rPr>
        <w:t xml:space="preserve"> копію постанови суду від </w:t>
      </w:r>
      <w:r w:rsidRPr="00515D3F">
        <w:rPr>
          <w:rStyle w:val="rvts20"/>
          <w:b w:val="0"/>
          <w:color w:val="000000"/>
          <w:sz w:val="28"/>
          <w:szCs w:val="28"/>
        </w:rPr>
        <w:t xml:space="preserve">11 жовтня 2018 року </w:t>
      </w:r>
      <w:r w:rsidR="00613604" w:rsidRPr="00515D3F">
        <w:rPr>
          <w:b w:val="0"/>
          <w:sz w:val="28"/>
          <w:szCs w:val="28"/>
        </w:rPr>
        <w:t xml:space="preserve">надіслано </w:t>
      </w:r>
      <w:r w:rsidR="00613604" w:rsidRPr="00515D3F">
        <w:rPr>
          <w:rStyle w:val="rvts20"/>
          <w:b w:val="0"/>
          <w:color w:val="000000"/>
          <w:sz w:val="28"/>
          <w:szCs w:val="28"/>
        </w:rPr>
        <w:t xml:space="preserve">до Реєстру </w:t>
      </w:r>
      <w:r w:rsidRPr="00515D3F">
        <w:rPr>
          <w:rStyle w:val="rvts20"/>
          <w:b w:val="0"/>
          <w:color w:val="000000"/>
          <w:sz w:val="28"/>
          <w:szCs w:val="28"/>
        </w:rPr>
        <w:t xml:space="preserve">17 жовтня 2018 року, зареєстровано – 18 жовтня 2018 року, </w:t>
      </w:r>
      <w:proofErr w:type="spellStart"/>
      <w:r w:rsidRPr="00515D3F">
        <w:rPr>
          <w:rStyle w:val="rvts20"/>
          <w:b w:val="0"/>
          <w:color w:val="000000"/>
          <w:sz w:val="28"/>
          <w:szCs w:val="28"/>
        </w:rPr>
        <w:t>оприлюднено</w:t>
      </w:r>
      <w:proofErr w:type="spellEnd"/>
      <w:r w:rsidRPr="00515D3F">
        <w:rPr>
          <w:rStyle w:val="rvts20"/>
          <w:b w:val="0"/>
          <w:color w:val="000000"/>
          <w:sz w:val="28"/>
          <w:szCs w:val="28"/>
        </w:rPr>
        <w:t xml:space="preserve"> – 19 жовтня 2018 року.</w:t>
      </w:r>
    </w:p>
    <w:p w:rsidR="00562C7D" w:rsidRPr="00515D3F" w:rsidRDefault="00562C7D" w:rsidP="00613604">
      <w:pPr>
        <w:pStyle w:val="a8"/>
        <w:widowControl w:val="0"/>
        <w:ind w:firstLine="708"/>
        <w:jc w:val="both"/>
        <w:rPr>
          <w:rStyle w:val="rvts20"/>
          <w:color w:val="000000"/>
          <w:szCs w:val="28"/>
        </w:rPr>
      </w:pPr>
      <w:r w:rsidRPr="00515D3F">
        <w:rPr>
          <w:color w:val="000000"/>
          <w:szCs w:val="28"/>
        </w:rPr>
        <w:t xml:space="preserve">6 листопада 2018 </w:t>
      </w:r>
      <w:r w:rsidRPr="00515D3F">
        <w:rPr>
          <w:rStyle w:val="rvts20"/>
          <w:color w:val="000000"/>
          <w:szCs w:val="28"/>
        </w:rPr>
        <w:t>року Львівським науково-дослідним експертно-</w:t>
      </w:r>
      <w:r w:rsidR="00613604" w:rsidRPr="00515D3F">
        <w:rPr>
          <w:rFonts w:eastAsia="Times New Roman"/>
          <w:color w:val="000000"/>
          <w:szCs w:val="28"/>
          <w:lang w:eastAsia="uk-UA"/>
        </w:rPr>
        <w:t>криміналістичн</w:t>
      </w:r>
      <w:r w:rsidR="00613604">
        <w:rPr>
          <w:rFonts w:eastAsia="Times New Roman"/>
          <w:color w:val="000000"/>
          <w:szCs w:val="28"/>
          <w:lang w:eastAsia="uk-UA"/>
        </w:rPr>
        <w:t xml:space="preserve">им </w:t>
      </w:r>
      <w:r w:rsidRPr="00515D3F">
        <w:rPr>
          <w:rStyle w:val="rvts20"/>
          <w:color w:val="000000"/>
          <w:szCs w:val="28"/>
        </w:rPr>
        <w:t>центром повернуто постанову про призначення експертизи без виконання через відсутність фахівців, атестован</w:t>
      </w:r>
      <w:r w:rsidR="00613604">
        <w:rPr>
          <w:rStyle w:val="rvts20"/>
          <w:color w:val="000000"/>
          <w:szCs w:val="28"/>
        </w:rPr>
        <w:t>их</w:t>
      </w:r>
      <w:r w:rsidRPr="00515D3F">
        <w:rPr>
          <w:rStyle w:val="rvts20"/>
          <w:color w:val="000000"/>
          <w:szCs w:val="28"/>
        </w:rPr>
        <w:t xml:space="preserve"> за такою експертною спеціалізацією, а тому експертиза у цій установі не бу</w:t>
      </w:r>
      <w:r w:rsidR="00BA57E4" w:rsidRPr="00515D3F">
        <w:rPr>
          <w:rStyle w:val="rvts20"/>
          <w:color w:val="000000"/>
          <w:szCs w:val="28"/>
        </w:rPr>
        <w:t>ла</w:t>
      </w:r>
      <w:r w:rsidRPr="00515D3F">
        <w:rPr>
          <w:rStyle w:val="rvts20"/>
          <w:color w:val="000000"/>
          <w:szCs w:val="28"/>
        </w:rPr>
        <w:t xml:space="preserve"> проведена.</w:t>
      </w:r>
    </w:p>
    <w:p w:rsidR="00562C7D" w:rsidRPr="00515D3F" w:rsidRDefault="00562C7D" w:rsidP="00A90673">
      <w:pPr>
        <w:pStyle w:val="a8"/>
        <w:widowControl w:val="0"/>
        <w:ind w:firstLine="708"/>
        <w:jc w:val="both"/>
        <w:rPr>
          <w:color w:val="000000"/>
          <w:szCs w:val="28"/>
        </w:rPr>
      </w:pPr>
      <w:r w:rsidRPr="00515D3F">
        <w:rPr>
          <w:rStyle w:val="rvts20"/>
          <w:color w:val="000000"/>
          <w:szCs w:val="28"/>
        </w:rPr>
        <w:t xml:space="preserve">Постановою </w:t>
      </w:r>
      <w:proofErr w:type="spellStart"/>
      <w:r w:rsidRPr="00515D3F">
        <w:rPr>
          <w:szCs w:val="28"/>
        </w:rPr>
        <w:t>Сихівського</w:t>
      </w:r>
      <w:proofErr w:type="spellEnd"/>
      <w:r w:rsidRPr="00515D3F">
        <w:rPr>
          <w:szCs w:val="28"/>
        </w:rPr>
        <w:t xml:space="preserve"> районного суду міста Львова від </w:t>
      </w:r>
      <w:r w:rsidRPr="00515D3F">
        <w:rPr>
          <w:color w:val="000000"/>
          <w:szCs w:val="28"/>
        </w:rPr>
        <w:t xml:space="preserve">6 листопада 2018 </w:t>
      </w:r>
      <w:r w:rsidRPr="00515D3F">
        <w:rPr>
          <w:rStyle w:val="rvts20"/>
          <w:color w:val="000000"/>
          <w:szCs w:val="28"/>
        </w:rPr>
        <w:t xml:space="preserve">року </w:t>
      </w:r>
      <w:r w:rsidRPr="00515D3F">
        <w:rPr>
          <w:color w:val="000000"/>
          <w:szCs w:val="28"/>
        </w:rPr>
        <w:t xml:space="preserve">справу про адміністративне правопорушення, передбачене </w:t>
      </w:r>
      <w:r w:rsidR="00613604">
        <w:rPr>
          <w:color w:val="000000"/>
          <w:szCs w:val="28"/>
        </w:rPr>
        <w:t xml:space="preserve">                  </w:t>
      </w:r>
      <w:r w:rsidRPr="00515D3F">
        <w:rPr>
          <w:color w:val="000000"/>
          <w:szCs w:val="28"/>
        </w:rPr>
        <w:t xml:space="preserve">статтею 124 </w:t>
      </w:r>
      <w:proofErr w:type="spellStart"/>
      <w:r w:rsidR="00A90673" w:rsidRPr="00515D3F">
        <w:rPr>
          <w:color w:val="000000"/>
          <w:szCs w:val="28"/>
        </w:rPr>
        <w:t>КУпАП</w:t>
      </w:r>
      <w:proofErr w:type="spellEnd"/>
      <w:r w:rsidRPr="00515D3F">
        <w:rPr>
          <w:color w:val="000000"/>
          <w:szCs w:val="28"/>
        </w:rPr>
        <w:t xml:space="preserve">, стосовно </w:t>
      </w:r>
      <w:r w:rsidR="00901D37">
        <w:rPr>
          <w:rStyle w:val="rvts20"/>
          <w:color w:val="000000"/>
          <w:szCs w:val="28"/>
        </w:rPr>
        <w:t>ОСОБА_1</w:t>
      </w:r>
      <w:r w:rsidR="00901D37" w:rsidRPr="00515D3F">
        <w:rPr>
          <w:rStyle w:val="rvts20"/>
          <w:color w:val="000000"/>
          <w:szCs w:val="28"/>
        </w:rPr>
        <w:t xml:space="preserve"> </w:t>
      </w:r>
      <w:r w:rsidRPr="00515D3F">
        <w:rPr>
          <w:color w:val="000000"/>
          <w:szCs w:val="28"/>
        </w:rPr>
        <w:t xml:space="preserve">закрито </w:t>
      </w:r>
      <w:r w:rsidR="00F2658C" w:rsidRPr="00515D3F">
        <w:rPr>
          <w:color w:val="000000"/>
          <w:szCs w:val="28"/>
        </w:rPr>
        <w:t xml:space="preserve">на підставі пункту 1 статті 247 </w:t>
      </w:r>
      <w:proofErr w:type="spellStart"/>
      <w:r w:rsidR="00F2658C" w:rsidRPr="00515D3F">
        <w:rPr>
          <w:color w:val="000000"/>
          <w:szCs w:val="28"/>
        </w:rPr>
        <w:t>КУпАП</w:t>
      </w:r>
      <w:proofErr w:type="spellEnd"/>
      <w:r w:rsidR="00F2658C" w:rsidRPr="00515D3F">
        <w:rPr>
          <w:color w:val="000000"/>
          <w:szCs w:val="28"/>
        </w:rPr>
        <w:t xml:space="preserve"> </w:t>
      </w:r>
      <w:r w:rsidRPr="00515D3F">
        <w:rPr>
          <w:color w:val="000000"/>
          <w:szCs w:val="28"/>
        </w:rPr>
        <w:t>у зв’язку з відсутністю в його діях складу адміністративного правопорушення.</w:t>
      </w:r>
    </w:p>
    <w:p w:rsidR="00691ABB" w:rsidRPr="00515D3F" w:rsidRDefault="00691ABB" w:rsidP="00691ABB">
      <w:pPr>
        <w:pStyle w:val="a8"/>
        <w:ind w:firstLine="708"/>
        <w:jc w:val="both"/>
        <w:rPr>
          <w:rFonts w:cs="Times New Roman"/>
          <w:szCs w:val="28"/>
        </w:rPr>
      </w:pPr>
      <w:r w:rsidRPr="00515D3F">
        <w:rPr>
          <w:color w:val="000000"/>
          <w:szCs w:val="28"/>
        </w:rPr>
        <w:t xml:space="preserve">Відповідно до статті 285 </w:t>
      </w:r>
      <w:hyperlink r:id="rId10" w:anchor="2820" w:tgtFrame="_blank" w:tooltip="Кодекс України про адміністративні правопорушення; нормативно-правовий акт № 8073-X від 07.12.1984" w:history="1">
        <w:proofErr w:type="spellStart"/>
        <w:r w:rsidRPr="00515D3F">
          <w:rPr>
            <w:rStyle w:val="af3"/>
            <w:color w:val="auto"/>
            <w:szCs w:val="28"/>
            <w:u w:val="none"/>
          </w:rPr>
          <w:t>КУпАП</w:t>
        </w:r>
        <w:proofErr w:type="spellEnd"/>
      </w:hyperlink>
      <w:r w:rsidRPr="00515D3F">
        <w:rPr>
          <w:szCs w:val="28"/>
        </w:rPr>
        <w:t xml:space="preserve"> п</w:t>
      </w:r>
      <w:r w:rsidRPr="00515D3F">
        <w:rPr>
          <w:rFonts w:cs="Times New Roman"/>
          <w:szCs w:val="28"/>
        </w:rPr>
        <w:t xml:space="preserve">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 Копія постанови </w:t>
      </w:r>
      <w:r w:rsidR="00D177FB">
        <w:rPr>
          <w:rFonts w:cs="Times New Roman"/>
          <w:szCs w:val="28"/>
        </w:rPr>
        <w:t>у</w:t>
      </w:r>
      <w:r w:rsidRPr="00515D3F">
        <w:rPr>
          <w:rFonts w:cs="Times New Roman"/>
          <w:szCs w:val="28"/>
        </w:rPr>
        <w:t xml:space="preserve"> той </w:t>
      </w:r>
      <w:r w:rsidR="00D177FB">
        <w:rPr>
          <w:rFonts w:cs="Times New Roman"/>
          <w:szCs w:val="28"/>
        </w:rPr>
        <w:t>самий</w:t>
      </w:r>
      <w:r w:rsidRPr="00515D3F">
        <w:rPr>
          <w:rFonts w:cs="Times New Roman"/>
          <w:szCs w:val="28"/>
        </w:rPr>
        <w:t xml:space="preserve"> строк вручається або висилається потерпілому на його прохання.</w:t>
      </w:r>
    </w:p>
    <w:p w:rsidR="00691ABB" w:rsidRDefault="001B7A6C" w:rsidP="00691ABB">
      <w:pPr>
        <w:pStyle w:val="22"/>
        <w:shd w:val="clear" w:color="auto" w:fill="auto"/>
        <w:spacing w:after="0" w:line="240" w:lineRule="auto"/>
        <w:ind w:firstLine="709"/>
        <w:jc w:val="both"/>
        <w:rPr>
          <w:b w:val="0"/>
          <w:sz w:val="28"/>
          <w:szCs w:val="28"/>
        </w:rPr>
      </w:pPr>
      <w:r>
        <w:rPr>
          <w:b w:val="0"/>
          <w:color w:val="000000"/>
          <w:sz w:val="28"/>
          <w:szCs w:val="28"/>
          <w:lang w:bidi="uk-UA"/>
        </w:rPr>
        <w:t xml:space="preserve">З </w:t>
      </w:r>
      <w:r w:rsidR="00691ABB" w:rsidRPr="00515D3F">
        <w:rPr>
          <w:b w:val="0"/>
          <w:sz w:val="28"/>
          <w:szCs w:val="28"/>
        </w:rPr>
        <w:t>Є</w:t>
      </w:r>
      <w:r w:rsidR="0011463E" w:rsidRPr="00515D3F">
        <w:rPr>
          <w:b w:val="0"/>
          <w:sz w:val="28"/>
          <w:szCs w:val="28"/>
        </w:rPr>
        <w:t xml:space="preserve">диного державного реєстру судових рішень </w:t>
      </w:r>
      <w:r w:rsidR="00691ABB" w:rsidRPr="00515D3F">
        <w:rPr>
          <w:b w:val="0"/>
          <w:sz w:val="28"/>
          <w:szCs w:val="28"/>
        </w:rPr>
        <w:lastRenderedPageBreak/>
        <w:t>(</w:t>
      </w:r>
      <w:hyperlink r:id="rId11" w:history="1">
        <w:r w:rsidR="00691ABB" w:rsidRPr="00515D3F">
          <w:rPr>
            <w:rStyle w:val="af3"/>
            <w:b w:val="0"/>
            <w:color w:val="auto"/>
            <w:sz w:val="28"/>
            <w:szCs w:val="28"/>
          </w:rPr>
          <w:t>http://www.reyestr.court.gov.ua/Review/77635859</w:t>
        </w:r>
      </w:hyperlink>
      <w:r w:rsidR="00691ABB" w:rsidRPr="00515D3F">
        <w:rPr>
          <w:b w:val="0"/>
          <w:sz w:val="28"/>
          <w:szCs w:val="28"/>
        </w:rPr>
        <w:t>)</w:t>
      </w:r>
      <w:r>
        <w:rPr>
          <w:b w:val="0"/>
          <w:sz w:val="28"/>
          <w:szCs w:val="28"/>
        </w:rPr>
        <w:t xml:space="preserve"> вбачається, що </w:t>
      </w:r>
      <w:r w:rsidR="00691ABB" w:rsidRPr="00515D3F">
        <w:rPr>
          <w:b w:val="0"/>
          <w:sz w:val="28"/>
          <w:szCs w:val="28"/>
        </w:rPr>
        <w:t xml:space="preserve">суддею </w:t>
      </w:r>
      <w:r w:rsidR="00691ABB" w:rsidRPr="00515D3F">
        <w:rPr>
          <w:rFonts w:eastAsia="Calibri" w:cs="Calibri"/>
          <w:b w:val="0"/>
          <w:sz w:val="28"/>
          <w:szCs w:val="28"/>
        </w:rPr>
        <w:t>Горбань О.Ю.</w:t>
      </w:r>
      <w:r w:rsidR="00691ABB" w:rsidRPr="00515D3F">
        <w:rPr>
          <w:b w:val="0"/>
          <w:sz w:val="28"/>
          <w:szCs w:val="28"/>
        </w:rPr>
        <w:t xml:space="preserve"> було надіслано </w:t>
      </w:r>
      <w:r w:rsidR="00691ABB" w:rsidRPr="00515D3F">
        <w:rPr>
          <w:rStyle w:val="rvts20"/>
          <w:b w:val="0"/>
          <w:color w:val="000000"/>
          <w:sz w:val="28"/>
          <w:szCs w:val="28"/>
        </w:rPr>
        <w:t xml:space="preserve">до Реєстру </w:t>
      </w:r>
      <w:r w:rsidR="00691ABB" w:rsidRPr="00515D3F">
        <w:rPr>
          <w:b w:val="0"/>
          <w:sz w:val="28"/>
          <w:szCs w:val="28"/>
        </w:rPr>
        <w:t xml:space="preserve">копію постанови суду від </w:t>
      </w:r>
      <w:r w:rsidR="00691ABB" w:rsidRPr="00515D3F">
        <w:rPr>
          <w:b w:val="0"/>
          <w:color w:val="000000"/>
          <w:sz w:val="28"/>
          <w:szCs w:val="28"/>
        </w:rPr>
        <w:t xml:space="preserve">6 </w:t>
      </w:r>
      <w:r w:rsidR="00691ABB" w:rsidRPr="00515D3F">
        <w:rPr>
          <w:rStyle w:val="rvts20"/>
          <w:b w:val="0"/>
          <w:color w:val="000000"/>
          <w:sz w:val="28"/>
          <w:szCs w:val="28"/>
        </w:rPr>
        <w:t xml:space="preserve">листопада 2018 року </w:t>
      </w:r>
      <w:r w:rsidR="00D177FB">
        <w:rPr>
          <w:b w:val="0"/>
          <w:sz w:val="28"/>
          <w:szCs w:val="28"/>
        </w:rPr>
        <w:t>того самого</w:t>
      </w:r>
      <w:r w:rsidR="00691ABB" w:rsidRPr="00515D3F">
        <w:rPr>
          <w:b w:val="0"/>
          <w:sz w:val="28"/>
          <w:szCs w:val="28"/>
        </w:rPr>
        <w:t xml:space="preserve"> дня.</w:t>
      </w:r>
    </w:p>
    <w:p w:rsidR="00691ABB" w:rsidRPr="00D177FB" w:rsidRDefault="00D177FB" w:rsidP="00D177FB">
      <w:pPr>
        <w:pStyle w:val="22"/>
        <w:shd w:val="clear" w:color="auto" w:fill="auto"/>
        <w:spacing w:after="0" w:line="240" w:lineRule="auto"/>
        <w:ind w:firstLine="709"/>
        <w:jc w:val="both"/>
        <w:rPr>
          <w:rStyle w:val="rvts20"/>
          <w:b w:val="0"/>
          <w:sz w:val="28"/>
          <w:szCs w:val="28"/>
        </w:rPr>
      </w:pPr>
      <w:r>
        <w:rPr>
          <w:b w:val="0"/>
          <w:sz w:val="28"/>
          <w:szCs w:val="28"/>
        </w:rPr>
        <w:t>К</w:t>
      </w:r>
      <w:r w:rsidRPr="00515D3F">
        <w:rPr>
          <w:b w:val="0"/>
          <w:sz w:val="28"/>
          <w:szCs w:val="28"/>
        </w:rPr>
        <w:t xml:space="preserve">опію постанови від </w:t>
      </w:r>
      <w:r w:rsidRPr="00515D3F">
        <w:rPr>
          <w:rStyle w:val="rvts20"/>
          <w:b w:val="0"/>
          <w:color w:val="000000"/>
          <w:sz w:val="28"/>
          <w:szCs w:val="28"/>
        </w:rPr>
        <w:t>6 листопада 2018 року</w:t>
      </w:r>
      <w:r>
        <w:rPr>
          <w:b w:val="0"/>
          <w:sz w:val="28"/>
          <w:szCs w:val="28"/>
        </w:rPr>
        <w:t xml:space="preserve"> т</w:t>
      </w:r>
      <w:r w:rsidR="00691ABB" w:rsidRPr="00515D3F">
        <w:rPr>
          <w:b w:val="0"/>
          <w:sz w:val="28"/>
          <w:szCs w:val="28"/>
        </w:rPr>
        <w:t xml:space="preserve">акож </w:t>
      </w:r>
      <w:r>
        <w:rPr>
          <w:b w:val="0"/>
          <w:sz w:val="28"/>
          <w:szCs w:val="28"/>
        </w:rPr>
        <w:t>того</w:t>
      </w:r>
      <w:r w:rsidR="00691ABB" w:rsidRPr="00515D3F">
        <w:rPr>
          <w:b w:val="0"/>
          <w:sz w:val="28"/>
          <w:szCs w:val="28"/>
        </w:rPr>
        <w:t xml:space="preserve"> дня було надіслано учасникам справи </w:t>
      </w:r>
      <w:r>
        <w:rPr>
          <w:b w:val="0"/>
          <w:sz w:val="28"/>
          <w:szCs w:val="28"/>
        </w:rPr>
        <w:t xml:space="preserve">– </w:t>
      </w:r>
      <w:r w:rsidR="00901D37" w:rsidRPr="00901D37">
        <w:rPr>
          <w:rStyle w:val="rvts20"/>
          <w:b w:val="0"/>
          <w:color w:val="000000"/>
          <w:sz w:val="28"/>
          <w:szCs w:val="28"/>
        </w:rPr>
        <w:t>ОСОБА_1</w:t>
      </w:r>
      <w:r w:rsidR="00901D37" w:rsidRPr="00901D37">
        <w:rPr>
          <w:rStyle w:val="rvts20"/>
          <w:color w:val="000000"/>
          <w:sz w:val="28"/>
          <w:szCs w:val="28"/>
        </w:rPr>
        <w:t xml:space="preserve"> </w:t>
      </w:r>
      <w:r w:rsidR="00691ABB" w:rsidRPr="00515D3F">
        <w:rPr>
          <w:rStyle w:val="rvts20"/>
          <w:b w:val="0"/>
          <w:color w:val="000000"/>
          <w:sz w:val="28"/>
          <w:szCs w:val="28"/>
        </w:rPr>
        <w:t xml:space="preserve">та </w:t>
      </w:r>
      <w:r w:rsidR="00691ABB" w:rsidRPr="00515D3F">
        <w:rPr>
          <w:b w:val="0"/>
          <w:sz w:val="28"/>
          <w:szCs w:val="28"/>
        </w:rPr>
        <w:t>Недашківській Н.В.</w:t>
      </w:r>
    </w:p>
    <w:p w:rsidR="004A30D5" w:rsidRPr="00515D3F" w:rsidRDefault="00F2658C" w:rsidP="006106D3">
      <w:pPr>
        <w:ind w:firstLine="708"/>
        <w:contextualSpacing/>
        <w:jc w:val="both"/>
        <w:rPr>
          <w:rStyle w:val="rvts11"/>
          <w:color w:val="000000"/>
          <w:sz w:val="27"/>
          <w:szCs w:val="27"/>
        </w:rPr>
      </w:pPr>
      <w:r w:rsidRPr="00515D3F">
        <w:rPr>
          <w:sz w:val="27"/>
          <w:szCs w:val="27"/>
        </w:rPr>
        <w:t xml:space="preserve">У письмових поясненнях, наданих на пропозицію члена Вищої ради правосуддя (вх. № </w:t>
      </w:r>
      <w:r w:rsidR="00D95981" w:rsidRPr="00515D3F">
        <w:rPr>
          <w:sz w:val="27"/>
          <w:szCs w:val="27"/>
        </w:rPr>
        <w:t xml:space="preserve">934/0/6-19 від 25 лютого 2019 року), </w:t>
      </w:r>
      <w:r w:rsidRPr="00515D3F">
        <w:rPr>
          <w:sz w:val="27"/>
          <w:szCs w:val="27"/>
        </w:rPr>
        <w:t xml:space="preserve">суддя </w:t>
      </w:r>
      <w:r w:rsidR="00D01D52" w:rsidRPr="00515D3F">
        <w:t>Горбань О.Ю.</w:t>
      </w:r>
      <w:r w:rsidR="00D01D52" w:rsidRPr="00515D3F">
        <w:rPr>
          <w:sz w:val="27"/>
          <w:szCs w:val="27"/>
        </w:rPr>
        <w:t xml:space="preserve"> </w:t>
      </w:r>
      <w:r w:rsidRPr="00515D3F">
        <w:rPr>
          <w:sz w:val="27"/>
          <w:szCs w:val="27"/>
        </w:rPr>
        <w:t>зазначи</w:t>
      </w:r>
      <w:r w:rsidR="00D01D52" w:rsidRPr="00515D3F">
        <w:rPr>
          <w:sz w:val="27"/>
          <w:szCs w:val="27"/>
        </w:rPr>
        <w:t>ла</w:t>
      </w:r>
      <w:r w:rsidRPr="00515D3F">
        <w:rPr>
          <w:sz w:val="27"/>
          <w:szCs w:val="27"/>
        </w:rPr>
        <w:t xml:space="preserve">, що </w:t>
      </w:r>
      <w:r w:rsidR="00354971" w:rsidRPr="00515D3F">
        <w:rPr>
          <w:sz w:val="27"/>
          <w:szCs w:val="27"/>
        </w:rPr>
        <w:t xml:space="preserve">дійсно </w:t>
      </w:r>
      <w:r w:rsidR="006106D3" w:rsidRPr="00515D3F">
        <w:t>23 серпня 2018 року</w:t>
      </w:r>
      <w:r w:rsidR="006106D3" w:rsidRPr="00515D3F">
        <w:rPr>
          <w:sz w:val="27"/>
          <w:szCs w:val="27"/>
        </w:rPr>
        <w:t xml:space="preserve"> </w:t>
      </w:r>
      <w:r w:rsidR="00354971" w:rsidRPr="00515D3F">
        <w:rPr>
          <w:sz w:val="27"/>
          <w:szCs w:val="27"/>
        </w:rPr>
        <w:t xml:space="preserve">до її провадження </w:t>
      </w:r>
      <w:r w:rsidR="00354971" w:rsidRPr="00515D3F">
        <w:t xml:space="preserve">надійшла справа про адміністративне правопорушення. </w:t>
      </w:r>
      <w:r w:rsidR="00354971" w:rsidRPr="00515D3F">
        <w:rPr>
          <w:sz w:val="27"/>
          <w:szCs w:val="27"/>
        </w:rPr>
        <w:t>З метою завчасного повідомлення про час та місце розгляду справ</w:t>
      </w:r>
      <w:r w:rsidR="00A0288F" w:rsidRPr="00515D3F">
        <w:rPr>
          <w:sz w:val="27"/>
          <w:szCs w:val="27"/>
        </w:rPr>
        <w:t>и</w:t>
      </w:r>
      <w:r w:rsidR="006106D3" w:rsidRPr="00515D3F">
        <w:rPr>
          <w:sz w:val="27"/>
          <w:szCs w:val="27"/>
        </w:rPr>
        <w:t xml:space="preserve"> </w:t>
      </w:r>
      <w:r w:rsidR="00A0288F" w:rsidRPr="00515D3F">
        <w:rPr>
          <w:rStyle w:val="rvts20"/>
          <w:color w:val="000000"/>
        </w:rPr>
        <w:t>18 вересня 2018 року здійснено виклик потерпіл</w:t>
      </w:r>
      <w:r w:rsidR="006106D3" w:rsidRPr="00515D3F">
        <w:rPr>
          <w:rStyle w:val="rvts20"/>
          <w:color w:val="000000"/>
        </w:rPr>
        <w:t>ої</w:t>
      </w:r>
      <w:r w:rsidR="00A0288F" w:rsidRPr="00515D3F">
        <w:rPr>
          <w:rStyle w:val="rvts20"/>
          <w:color w:val="000000"/>
        </w:rPr>
        <w:t xml:space="preserve"> </w:t>
      </w:r>
      <w:r w:rsidR="00A0288F" w:rsidRPr="00515D3F">
        <w:rPr>
          <w:rStyle w:val="rvts11"/>
          <w:color w:val="000000"/>
          <w:sz w:val="27"/>
          <w:szCs w:val="27"/>
        </w:rPr>
        <w:t>Недашківськ</w:t>
      </w:r>
      <w:r w:rsidR="006106D3" w:rsidRPr="00515D3F">
        <w:rPr>
          <w:rStyle w:val="rvts11"/>
          <w:color w:val="000000"/>
          <w:sz w:val="27"/>
          <w:szCs w:val="27"/>
        </w:rPr>
        <w:t>ої</w:t>
      </w:r>
      <w:r w:rsidR="00A0288F" w:rsidRPr="00515D3F">
        <w:rPr>
          <w:rStyle w:val="rvts11"/>
          <w:color w:val="000000"/>
          <w:sz w:val="27"/>
          <w:szCs w:val="27"/>
        </w:rPr>
        <w:t xml:space="preserve"> Н.В. у судове засідання на </w:t>
      </w:r>
      <w:r w:rsidR="00A0288F" w:rsidRPr="00515D3F">
        <w:rPr>
          <w:rStyle w:val="rvts20"/>
          <w:color w:val="000000"/>
        </w:rPr>
        <w:t>5 жовтня 2018 року</w:t>
      </w:r>
      <w:r w:rsidR="00A0288F" w:rsidRPr="00515D3F">
        <w:rPr>
          <w:rStyle w:val="rvts11"/>
          <w:color w:val="000000"/>
          <w:sz w:val="27"/>
          <w:szCs w:val="27"/>
        </w:rPr>
        <w:t xml:space="preserve">, що підтверджується матеріалами справи. </w:t>
      </w:r>
      <w:r w:rsidR="006106D3" w:rsidRPr="00515D3F">
        <w:rPr>
          <w:rStyle w:val="rvts20"/>
          <w:color w:val="000000"/>
        </w:rPr>
        <w:t xml:space="preserve">5 жовтня 2018 року у </w:t>
      </w:r>
      <w:r w:rsidR="006106D3" w:rsidRPr="00515D3F">
        <w:rPr>
          <w:rStyle w:val="rvts11"/>
          <w:color w:val="000000"/>
          <w:sz w:val="27"/>
          <w:szCs w:val="27"/>
        </w:rPr>
        <w:t xml:space="preserve">судове засідання </w:t>
      </w:r>
      <w:r w:rsidR="00D177FB">
        <w:rPr>
          <w:rStyle w:val="rvts20"/>
          <w:color w:val="000000"/>
        </w:rPr>
        <w:t>прибули</w:t>
      </w:r>
      <w:r w:rsidR="00A0288F" w:rsidRPr="00515D3F">
        <w:rPr>
          <w:rStyle w:val="rvts20"/>
          <w:color w:val="000000"/>
        </w:rPr>
        <w:t xml:space="preserve"> </w:t>
      </w:r>
      <w:r w:rsidR="00901D37" w:rsidRPr="00901D37">
        <w:rPr>
          <w:rStyle w:val="rvts20"/>
          <w:color w:val="000000"/>
        </w:rPr>
        <w:t xml:space="preserve">ОСОБА_1 </w:t>
      </w:r>
      <w:r w:rsidR="001B00FB" w:rsidRPr="00515D3F">
        <w:rPr>
          <w:rStyle w:val="rvts20"/>
          <w:color w:val="000000"/>
        </w:rPr>
        <w:t>(особа, стосовно якої складено протокол про адміністративне правопорушення</w:t>
      </w:r>
      <w:r w:rsidR="006106D3" w:rsidRPr="00515D3F">
        <w:rPr>
          <w:rStyle w:val="rvts20"/>
          <w:color w:val="000000"/>
        </w:rPr>
        <w:t>)</w:t>
      </w:r>
      <w:r w:rsidR="001B00FB" w:rsidRPr="00515D3F">
        <w:rPr>
          <w:rStyle w:val="rvts20"/>
          <w:color w:val="000000"/>
        </w:rPr>
        <w:t>, його захисник</w:t>
      </w:r>
      <w:r w:rsidR="00A0288F" w:rsidRPr="00515D3F">
        <w:rPr>
          <w:rStyle w:val="rvts11"/>
          <w:color w:val="000000"/>
          <w:sz w:val="27"/>
          <w:szCs w:val="27"/>
        </w:rPr>
        <w:t xml:space="preserve"> </w:t>
      </w:r>
      <w:r w:rsidR="00901D37">
        <w:rPr>
          <w:rStyle w:val="rvts20"/>
          <w:color w:val="000000"/>
        </w:rPr>
        <w:t>ОСОБА_3</w:t>
      </w:r>
      <w:r w:rsidR="001B00FB" w:rsidRPr="00515D3F">
        <w:rPr>
          <w:rStyle w:val="rvts20"/>
          <w:color w:val="000000"/>
        </w:rPr>
        <w:t xml:space="preserve">, потерпіла </w:t>
      </w:r>
      <w:r w:rsidR="001B00FB" w:rsidRPr="00515D3F">
        <w:rPr>
          <w:rStyle w:val="rvts11"/>
          <w:color w:val="000000"/>
          <w:sz w:val="27"/>
          <w:szCs w:val="27"/>
        </w:rPr>
        <w:t xml:space="preserve">Недашківська Н.В., свідок </w:t>
      </w:r>
      <w:r w:rsidR="00901D37" w:rsidRPr="00901D37">
        <w:rPr>
          <w:rStyle w:val="rvts20"/>
          <w:color w:val="000000"/>
        </w:rPr>
        <w:t>ОСОБА_</w:t>
      </w:r>
      <w:r w:rsidR="00901D37">
        <w:rPr>
          <w:rStyle w:val="rvts20"/>
          <w:color w:val="000000"/>
        </w:rPr>
        <w:t>2</w:t>
      </w:r>
      <w:r w:rsidR="001B00FB" w:rsidRPr="00515D3F">
        <w:rPr>
          <w:rStyle w:val="rvts11"/>
          <w:color w:val="000000"/>
          <w:sz w:val="27"/>
          <w:szCs w:val="27"/>
        </w:rPr>
        <w:t xml:space="preserve">. Під час розгляду справи </w:t>
      </w:r>
      <w:r w:rsidR="001B00FB" w:rsidRPr="00515D3F">
        <w:rPr>
          <w:rStyle w:val="rvts20"/>
          <w:color w:val="000000"/>
        </w:rPr>
        <w:t xml:space="preserve">5 жовтня </w:t>
      </w:r>
      <w:r w:rsidR="006106D3" w:rsidRPr="00515D3F">
        <w:rPr>
          <w:rStyle w:val="rvts20"/>
          <w:color w:val="000000"/>
        </w:rPr>
        <w:t xml:space="preserve">                       </w:t>
      </w:r>
      <w:r w:rsidR="001B00FB" w:rsidRPr="00515D3F">
        <w:rPr>
          <w:rStyle w:val="rvts20"/>
          <w:color w:val="000000"/>
        </w:rPr>
        <w:t xml:space="preserve">2018 року </w:t>
      </w:r>
      <w:r w:rsidR="00901D37" w:rsidRPr="00901D37">
        <w:rPr>
          <w:rStyle w:val="rvts20"/>
          <w:color w:val="000000"/>
        </w:rPr>
        <w:t>ОСОБА_1</w:t>
      </w:r>
      <w:r w:rsidR="001B00FB" w:rsidRPr="00515D3F">
        <w:rPr>
          <w:rStyle w:val="rvts20"/>
          <w:color w:val="000000"/>
        </w:rPr>
        <w:t xml:space="preserve"> і </w:t>
      </w:r>
      <w:r w:rsidR="001B00FB" w:rsidRPr="00515D3F">
        <w:rPr>
          <w:rStyle w:val="rvts11"/>
          <w:color w:val="000000"/>
          <w:sz w:val="27"/>
          <w:szCs w:val="27"/>
        </w:rPr>
        <w:t xml:space="preserve">Недашківська Н.В. надали пояснення, у яких виклали свої доводи, </w:t>
      </w:r>
      <w:r w:rsidR="006106D3" w:rsidRPr="00515D3F">
        <w:rPr>
          <w:rStyle w:val="rvts11"/>
          <w:color w:val="000000"/>
          <w:sz w:val="27"/>
          <w:szCs w:val="27"/>
        </w:rPr>
        <w:t xml:space="preserve">також будо </w:t>
      </w:r>
      <w:r w:rsidR="001B00FB" w:rsidRPr="00515D3F">
        <w:rPr>
          <w:rStyle w:val="rvts11"/>
          <w:color w:val="000000"/>
          <w:sz w:val="27"/>
          <w:szCs w:val="27"/>
        </w:rPr>
        <w:t>допитан</w:t>
      </w:r>
      <w:r w:rsidR="006106D3" w:rsidRPr="00515D3F">
        <w:rPr>
          <w:rStyle w:val="rvts11"/>
          <w:color w:val="000000"/>
          <w:sz w:val="27"/>
          <w:szCs w:val="27"/>
        </w:rPr>
        <w:t>о</w:t>
      </w:r>
      <w:r w:rsidR="001B00FB" w:rsidRPr="00515D3F">
        <w:rPr>
          <w:rStyle w:val="rvts11"/>
          <w:color w:val="000000"/>
          <w:sz w:val="27"/>
          <w:szCs w:val="27"/>
        </w:rPr>
        <w:t xml:space="preserve"> свід</w:t>
      </w:r>
      <w:r w:rsidR="006106D3" w:rsidRPr="00515D3F">
        <w:rPr>
          <w:rStyle w:val="rvts11"/>
          <w:color w:val="000000"/>
          <w:sz w:val="27"/>
          <w:szCs w:val="27"/>
        </w:rPr>
        <w:t>ка</w:t>
      </w:r>
      <w:r w:rsidR="004A30D5" w:rsidRPr="00515D3F">
        <w:rPr>
          <w:rStyle w:val="rvts11"/>
          <w:color w:val="000000"/>
          <w:sz w:val="27"/>
          <w:szCs w:val="27"/>
        </w:rPr>
        <w:t xml:space="preserve">. </w:t>
      </w:r>
    </w:p>
    <w:p w:rsidR="00D56414" w:rsidRPr="00515D3F" w:rsidRDefault="004A30D5" w:rsidP="00586F79">
      <w:pPr>
        <w:ind w:firstLine="708"/>
        <w:contextualSpacing/>
        <w:jc w:val="both"/>
        <w:rPr>
          <w:color w:val="000000"/>
          <w:lang w:eastAsia="uk-UA" w:bidi="uk-UA"/>
        </w:rPr>
      </w:pPr>
      <w:r w:rsidRPr="00515D3F">
        <w:rPr>
          <w:rStyle w:val="rvts11"/>
          <w:color w:val="000000"/>
          <w:sz w:val="27"/>
          <w:szCs w:val="27"/>
        </w:rPr>
        <w:t xml:space="preserve">Крім того, суддя </w:t>
      </w:r>
      <w:r w:rsidRPr="00515D3F">
        <w:t xml:space="preserve">Горбань О.Ю. зауважила, що у </w:t>
      </w:r>
      <w:r w:rsidRPr="00515D3F">
        <w:rPr>
          <w:rStyle w:val="rvts11"/>
          <w:color w:val="000000"/>
          <w:sz w:val="27"/>
          <w:szCs w:val="27"/>
        </w:rPr>
        <w:t xml:space="preserve">судовому засіданні                         </w:t>
      </w:r>
      <w:r w:rsidRPr="00515D3F">
        <w:rPr>
          <w:rStyle w:val="rvts20"/>
          <w:color w:val="000000"/>
        </w:rPr>
        <w:t>5 жовтня 2018 року</w:t>
      </w:r>
      <w:r w:rsidRPr="00515D3F">
        <w:rPr>
          <w:rStyle w:val="rvts11"/>
          <w:color w:val="000000"/>
          <w:sz w:val="27"/>
          <w:szCs w:val="27"/>
        </w:rPr>
        <w:t xml:space="preserve"> Недашківська Н.В. повідомила про наявність у неї диск</w:t>
      </w:r>
      <w:r w:rsidR="00D177FB">
        <w:rPr>
          <w:rStyle w:val="rvts11"/>
          <w:color w:val="000000"/>
          <w:sz w:val="27"/>
          <w:szCs w:val="27"/>
        </w:rPr>
        <w:t>а</w:t>
      </w:r>
      <w:r w:rsidRPr="00515D3F">
        <w:rPr>
          <w:rStyle w:val="rvts11"/>
          <w:color w:val="000000"/>
          <w:sz w:val="27"/>
          <w:szCs w:val="27"/>
        </w:rPr>
        <w:t xml:space="preserve"> </w:t>
      </w:r>
      <w:r w:rsidR="00D177FB">
        <w:rPr>
          <w:rStyle w:val="rvts11"/>
          <w:color w:val="000000"/>
          <w:sz w:val="27"/>
          <w:szCs w:val="27"/>
        </w:rPr>
        <w:t>і</w:t>
      </w:r>
      <w:r w:rsidRPr="00515D3F">
        <w:rPr>
          <w:rStyle w:val="rvts11"/>
          <w:color w:val="000000"/>
          <w:sz w:val="27"/>
          <w:szCs w:val="27"/>
        </w:rPr>
        <w:t xml:space="preserve">з записом з камер </w:t>
      </w:r>
      <w:proofErr w:type="spellStart"/>
      <w:r w:rsidR="00AB2743" w:rsidRPr="00515D3F">
        <w:rPr>
          <w:rStyle w:val="rvts11"/>
          <w:color w:val="000000"/>
          <w:sz w:val="27"/>
          <w:szCs w:val="27"/>
        </w:rPr>
        <w:t>відео</w:t>
      </w:r>
      <w:r w:rsidR="006106D3" w:rsidRPr="00515D3F">
        <w:rPr>
          <w:rStyle w:val="rvts11"/>
          <w:color w:val="000000"/>
          <w:sz w:val="27"/>
          <w:szCs w:val="27"/>
        </w:rPr>
        <w:t>спостереження</w:t>
      </w:r>
      <w:proofErr w:type="spellEnd"/>
      <w:r w:rsidRPr="00515D3F">
        <w:rPr>
          <w:rStyle w:val="rvts11"/>
          <w:color w:val="000000"/>
          <w:sz w:val="27"/>
          <w:szCs w:val="27"/>
        </w:rPr>
        <w:t>, який вона бажала долучити до матеріалів справи</w:t>
      </w:r>
      <w:r w:rsidR="002A6060">
        <w:rPr>
          <w:rStyle w:val="rvts11"/>
          <w:color w:val="000000"/>
          <w:sz w:val="27"/>
          <w:szCs w:val="27"/>
        </w:rPr>
        <w:t xml:space="preserve">. З огляду на викладене </w:t>
      </w:r>
      <w:r w:rsidR="006106D3" w:rsidRPr="00515D3F">
        <w:rPr>
          <w:rStyle w:val="rvts11"/>
          <w:color w:val="000000"/>
          <w:sz w:val="27"/>
          <w:szCs w:val="27"/>
        </w:rPr>
        <w:t xml:space="preserve">судом було оголошено перерву </w:t>
      </w:r>
      <w:r w:rsidR="00D177FB">
        <w:rPr>
          <w:rStyle w:val="rvts11"/>
          <w:color w:val="000000"/>
          <w:sz w:val="27"/>
          <w:szCs w:val="27"/>
        </w:rPr>
        <w:t>до</w:t>
      </w:r>
      <w:r w:rsidR="0066062C" w:rsidRPr="00515D3F">
        <w:rPr>
          <w:rStyle w:val="rvts11"/>
          <w:color w:val="000000"/>
          <w:sz w:val="27"/>
          <w:szCs w:val="27"/>
        </w:rPr>
        <w:t xml:space="preserve"> </w:t>
      </w:r>
      <w:r w:rsidR="0066062C" w:rsidRPr="00515D3F">
        <w:rPr>
          <w:rStyle w:val="rvts20"/>
          <w:color w:val="000000"/>
        </w:rPr>
        <w:t xml:space="preserve">11 жовтня </w:t>
      </w:r>
      <w:r w:rsidR="002A6060">
        <w:rPr>
          <w:rStyle w:val="rvts20"/>
          <w:color w:val="000000"/>
        </w:rPr>
        <w:t xml:space="preserve">                 </w:t>
      </w:r>
      <w:r w:rsidR="0066062C" w:rsidRPr="00515D3F">
        <w:rPr>
          <w:rStyle w:val="rvts20"/>
          <w:color w:val="000000"/>
        </w:rPr>
        <w:t xml:space="preserve">2018 року </w:t>
      </w:r>
      <w:r w:rsidR="006106D3" w:rsidRPr="00515D3F">
        <w:rPr>
          <w:rStyle w:val="rvts11"/>
          <w:color w:val="000000"/>
          <w:sz w:val="27"/>
          <w:szCs w:val="27"/>
        </w:rPr>
        <w:t xml:space="preserve">для </w:t>
      </w:r>
      <w:proofErr w:type="spellStart"/>
      <w:r w:rsidR="006106D3" w:rsidRPr="00515D3F">
        <w:rPr>
          <w:rStyle w:val="rvts11"/>
          <w:color w:val="000000"/>
          <w:sz w:val="27"/>
          <w:szCs w:val="27"/>
        </w:rPr>
        <w:t>долучення</w:t>
      </w:r>
      <w:proofErr w:type="spellEnd"/>
      <w:r w:rsidR="006106D3" w:rsidRPr="00515D3F">
        <w:rPr>
          <w:rStyle w:val="rvts11"/>
          <w:color w:val="000000"/>
          <w:sz w:val="27"/>
          <w:szCs w:val="27"/>
        </w:rPr>
        <w:t xml:space="preserve"> зазначеного диск</w:t>
      </w:r>
      <w:r w:rsidR="00D177FB">
        <w:rPr>
          <w:rStyle w:val="rvts11"/>
          <w:color w:val="000000"/>
          <w:sz w:val="27"/>
          <w:szCs w:val="27"/>
        </w:rPr>
        <w:t>а</w:t>
      </w:r>
      <w:r w:rsidR="002A6060">
        <w:rPr>
          <w:rStyle w:val="rvts11"/>
          <w:color w:val="000000"/>
          <w:sz w:val="27"/>
          <w:szCs w:val="27"/>
        </w:rPr>
        <w:t xml:space="preserve"> до матеріалів справи</w:t>
      </w:r>
      <w:r w:rsidR="006106D3" w:rsidRPr="00515D3F">
        <w:rPr>
          <w:rStyle w:val="rvts11"/>
          <w:color w:val="000000"/>
          <w:sz w:val="27"/>
          <w:szCs w:val="27"/>
        </w:rPr>
        <w:t>.</w:t>
      </w:r>
      <w:r w:rsidR="0066062C" w:rsidRPr="00515D3F">
        <w:rPr>
          <w:rStyle w:val="rvts11"/>
          <w:color w:val="000000"/>
          <w:sz w:val="27"/>
          <w:szCs w:val="27"/>
        </w:rPr>
        <w:t xml:space="preserve"> </w:t>
      </w:r>
      <w:r w:rsidR="0066062C" w:rsidRPr="00515D3F">
        <w:rPr>
          <w:rStyle w:val="rvts20"/>
          <w:color w:val="000000"/>
        </w:rPr>
        <w:t xml:space="preserve">11 жовтня </w:t>
      </w:r>
      <w:r w:rsidR="002A6060">
        <w:rPr>
          <w:rStyle w:val="rvts20"/>
          <w:color w:val="000000"/>
        </w:rPr>
        <w:t xml:space="preserve">                        </w:t>
      </w:r>
      <w:r w:rsidR="0066062C" w:rsidRPr="00515D3F">
        <w:rPr>
          <w:rStyle w:val="rvts20"/>
          <w:color w:val="000000"/>
        </w:rPr>
        <w:t>2018 року Н</w:t>
      </w:r>
      <w:r w:rsidR="0066062C" w:rsidRPr="00515D3F">
        <w:rPr>
          <w:shd w:val="clear" w:color="auto" w:fill="FFFFFF"/>
        </w:rPr>
        <w:t>едашківськ</w:t>
      </w:r>
      <w:r w:rsidR="0066062C" w:rsidRPr="00515D3F">
        <w:t>а</w:t>
      </w:r>
      <w:r w:rsidR="0066062C" w:rsidRPr="00515D3F">
        <w:rPr>
          <w:shd w:val="clear" w:color="auto" w:fill="FFFFFF"/>
        </w:rPr>
        <w:t xml:space="preserve"> Н.В. прибула до суду та заявила клопотання про </w:t>
      </w:r>
      <w:proofErr w:type="spellStart"/>
      <w:r w:rsidR="0066062C" w:rsidRPr="00515D3F">
        <w:rPr>
          <w:shd w:val="clear" w:color="auto" w:fill="FFFFFF"/>
        </w:rPr>
        <w:t>долучення</w:t>
      </w:r>
      <w:proofErr w:type="spellEnd"/>
      <w:r w:rsidR="0066062C" w:rsidRPr="00515D3F">
        <w:rPr>
          <w:shd w:val="clear" w:color="auto" w:fill="FFFFFF"/>
        </w:rPr>
        <w:t xml:space="preserve"> диск</w:t>
      </w:r>
      <w:r w:rsidR="00D177FB">
        <w:rPr>
          <w:shd w:val="clear" w:color="auto" w:fill="FFFFFF"/>
        </w:rPr>
        <w:t>а</w:t>
      </w:r>
      <w:r w:rsidR="0066062C" w:rsidRPr="00515D3F">
        <w:rPr>
          <w:shd w:val="clear" w:color="auto" w:fill="FFFFFF"/>
        </w:rPr>
        <w:t xml:space="preserve"> </w:t>
      </w:r>
      <w:r w:rsidR="00D177FB">
        <w:rPr>
          <w:shd w:val="clear" w:color="auto" w:fill="FFFFFF"/>
        </w:rPr>
        <w:t>і</w:t>
      </w:r>
      <w:r w:rsidR="0066062C" w:rsidRPr="00515D3F">
        <w:rPr>
          <w:shd w:val="clear" w:color="auto" w:fill="FFFFFF"/>
        </w:rPr>
        <w:t xml:space="preserve">з записом, яке судом було задоволено, та про витребування </w:t>
      </w:r>
      <w:r w:rsidR="00D177FB">
        <w:rPr>
          <w:shd w:val="clear" w:color="auto" w:fill="FFFFFF"/>
        </w:rPr>
        <w:t>і</w:t>
      </w:r>
      <w:r w:rsidR="0066062C" w:rsidRPr="00515D3F">
        <w:rPr>
          <w:shd w:val="clear" w:color="auto" w:fill="FFFFFF"/>
        </w:rPr>
        <w:t xml:space="preserve">з </w:t>
      </w:r>
      <w:proofErr w:type="spellStart"/>
      <w:r w:rsidR="0066062C" w:rsidRPr="00515D3F">
        <w:rPr>
          <w:rStyle w:val="rvts20"/>
          <w:color w:val="000000"/>
        </w:rPr>
        <w:t>Сокільницької</w:t>
      </w:r>
      <w:proofErr w:type="spellEnd"/>
      <w:r w:rsidR="0066062C" w:rsidRPr="00515D3F">
        <w:rPr>
          <w:rStyle w:val="rvts20"/>
          <w:color w:val="000000"/>
        </w:rPr>
        <w:t xml:space="preserve"> селищної ради інших відеоматеріалів, у задоволенні якого суд від</w:t>
      </w:r>
      <w:r w:rsidR="00D177FB">
        <w:rPr>
          <w:rStyle w:val="rvts20"/>
          <w:color w:val="000000"/>
        </w:rPr>
        <w:t xml:space="preserve">мовив </w:t>
      </w:r>
      <w:r w:rsidR="0066062C" w:rsidRPr="00515D3F">
        <w:rPr>
          <w:rStyle w:val="rvts20"/>
          <w:color w:val="000000"/>
        </w:rPr>
        <w:t xml:space="preserve">з метою </w:t>
      </w:r>
      <w:r w:rsidR="0066062C" w:rsidRPr="00515D3F">
        <w:rPr>
          <w:color w:val="000000"/>
          <w:lang w:eastAsia="uk-UA" w:bidi="uk-UA"/>
        </w:rPr>
        <w:t xml:space="preserve">забезпечення дотримання розумних строків розгляду цієї справи. </w:t>
      </w:r>
    </w:p>
    <w:p w:rsidR="00D177FB" w:rsidRDefault="00D177FB" w:rsidP="00D177FB">
      <w:pPr>
        <w:ind w:firstLine="708"/>
        <w:contextualSpacing/>
        <w:jc w:val="both"/>
        <w:rPr>
          <w:color w:val="000000"/>
          <w:lang w:eastAsia="uk-UA" w:bidi="uk-UA"/>
        </w:rPr>
      </w:pPr>
      <w:r w:rsidRPr="00901D37">
        <w:rPr>
          <w:lang w:eastAsia="uk-UA" w:bidi="uk-UA"/>
        </w:rPr>
        <w:t>Н</w:t>
      </w:r>
      <w:r w:rsidR="004904C2" w:rsidRPr="00901D37">
        <w:rPr>
          <w:lang w:eastAsia="uk-UA" w:bidi="uk-UA"/>
        </w:rPr>
        <w:t>а думку судді</w:t>
      </w:r>
      <w:r w:rsidRPr="00901D37">
        <w:t xml:space="preserve"> Горбань О.Ю., </w:t>
      </w:r>
      <w:r w:rsidR="00D56414" w:rsidRPr="00901D37">
        <w:rPr>
          <w:lang w:eastAsia="uk-UA" w:bidi="uk-UA"/>
        </w:rPr>
        <w:t>твердження Недашківської Н.В. про порушення її прав під час розгляду заявлених нею клопотан</w:t>
      </w:r>
      <w:r w:rsidR="001B62DF" w:rsidRPr="00901D37">
        <w:rPr>
          <w:lang w:eastAsia="uk-UA" w:bidi="uk-UA"/>
        </w:rPr>
        <w:t>ь</w:t>
      </w:r>
      <w:r w:rsidR="00D56414" w:rsidRPr="00901D37">
        <w:rPr>
          <w:lang w:eastAsia="uk-UA" w:bidi="uk-UA"/>
        </w:rPr>
        <w:t xml:space="preserve"> </w:t>
      </w:r>
      <w:r w:rsidR="004904C2" w:rsidRPr="00901D37">
        <w:rPr>
          <w:lang w:eastAsia="uk-UA" w:bidi="uk-UA"/>
        </w:rPr>
        <w:t>були</w:t>
      </w:r>
      <w:r w:rsidR="00D56414" w:rsidRPr="00901D37">
        <w:rPr>
          <w:lang w:eastAsia="uk-UA" w:bidi="uk-UA"/>
        </w:rPr>
        <w:t xml:space="preserve"> безпідставними, оскільки </w:t>
      </w:r>
      <w:r w:rsidRPr="00901D37">
        <w:rPr>
          <w:lang w:eastAsia="uk-UA" w:bidi="uk-UA"/>
        </w:rPr>
        <w:t xml:space="preserve">їй після надання </w:t>
      </w:r>
      <w:r w:rsidR="00D56414" w:rsidRPr="00901D37">
        <w:rPr>
          <w:lang w:eastAsia="uk-UA" w:bidi="uk-UA"/>
        </w:rPr>
        <w:t>в судовому засіданні пояснень</w:t>
      </w:r>
      <w:r w:rsidRPr="00901D37">
        <w:rPr>
          <w:lang w:eastAsia="uk-UA" w:bidi="uk-UA"/>
        </w:rPr>
        <w:t xml:space="preserve"> було надано час для запитань до експерта</w:t>
      </w:r>
      <w:r>
        <w:rPr>
          <w:color w:val="000000"/>
          <w:lang w:eastAsia="uk-UA" w:bidi="uk-UA"/>
        </w:rPr>
        <w:t xml:space="preserve"> та можливість долучити до справи диск із записом </w:t>
      </w:r>
      <w:r w:rsidR="002A6060">
        <w:rPr>
          <w:color w:val="000000"/>
          <w:lang w:eastAsia="uk-UA" w:bidi="uk-UA"/>
        </w:rPr>
        <w:t>і</w:t>
      </w:r>
      <w:r w:rsidR="001B7A6C">
        <w:rPr>
          <w:color w:val="000000"/>
          <w:lang w:eastAsia="uk-UA" w:bidi="uk-UA"/>
        </w:rPr>
        <w:t xml:space="preserve"> </w:t>
      </w:r>
      <w:r>
        <w:rPr>
          <w:color w:val="000000"/>
          <w:lang w:eastAsia="uk-UA" w:bidi="uk-UA"/>
        </w:rPr>
        <w:t>надати інші докази.</w:t>
      </w:r>
    </w:p>
    <w:p w:rsidR="00665933" w:rsidRDefault="008C6C3D" w:rsidP="00665933">
      <w:pPr>
        <w:pStyle w:val="a8"/>
        <w:widowControl w:val="0"/>
        <w:ind w:firstLine="708"/>
        <w:jc w:val="both"/>
        <w:rPr>
          <w:rStyle w:val="rvts20"/>
          <w:color w:val="000000"/>
          <w:szCs w:val="28"/>
        </w:rPr>
      </w:pPr>
      <w:r w:rsidRPr="00515D3F">
        <w:rPr>
          <w:rStyle w:val="rvts20"/>
          <w:color w:val="000000"/>
        </w:rPr>
        <w:t xml:space="preserve">Суддя зазначила, що 11 жовтня 2018 року прийнято постанову про призначення експертизи, у зв’язку із чим </w:t>
      </w:r>
      <w:r w:rsidRPr="00515D3F">
        <w:rPr>
          <w:color w:val="000000"/>
          <w:lang w:eastAsia="uk-UA" w:bidi="uk-UA"/>
        </w:rPr>
        <w:t xml:space="preserve">матеріали справи скеровано до експертної установи. </w:t>
      </w:r>
      <w:r w:rsidR="00D177FB">
        <w:rPr>
          <w:rStyle w:val="rvts20"/>
          <w:color w:val="000000"/>
        </w:rPr>
        <w:t xml:space="preserve">6 листопада 2018 року </w:t>
      </w:r>
      <w:r w:rsidRPr="00515D3F">
        <w:rPr>
          <w:rStyle w:val="rvts20"/>
          <w:color w:val="000000"/>
        </w:rPr>
        <w:t>о</w:t>
      </w:r>
      <w:r w:rsidR="00D177FB">
        <w:rPr>
          <w:rStyle w:val="rvts20"/>
          <w:color w:val="000000"/>
        </w:rPr>
        <w:t>б 11:00</w:t>
      </w:r>
      <w:r w:rsidRPr="00515D3F">
        <w:rPr>
          <w:rStyle w:val="rvts20"/>
          <w:color w:val="000000"/>
        </w:rPr>
        <w:t xml:space="preserve"> до суду </w:t>
      </w:r>
      <w:r w:rsidR="00D177FB">
        <w:rPr>
          <w:rStyle w:val="rvts20"/>
          <w:color w:val="000000"/>
        </w:rPr>
        <w:t>і</w:t>
      </w:r>
      <w:r w:rsidRPr="00515D3F">
        <w:rPr>
          <w:rStyle w:val="rvts20"/>
          <w:color w:val="000000"/>
        </w:rPr>
        <w:t>з Львівського науково-дослідного експертно-кримінал</w:t>
      </w:r>
      <w:r w:rsidR="00D177FB">
        <w:rPr>
          <w:rStyle w:val="rvts20"/>
          <w:color w:val="000000"/>
        </w:rPr>
        <w:t xml:space="preserve">істичного </w:t>
      </w:r>
      <w:r w:rsidRPr="00515D3F">
        <w:rPr>
          <w:rStyle w:val="rvts20"/>
          <w:color w:val="000000"/>
        </w:rPr>
        <w:t>центру матеріали зазначеної справи раз</w:t>
      </w:r>
      <w:r w:rsidR="00D177FB">
        <w:rPr>
          <w:rStyle w:val="rvts20"/>
          <w:color w:val="000000"/>
        </w:rPr>
        <w:t>о</w:t>
      </w:r>
      <w:r w:rsidRPr="00515D3F">
        <w:rPr>
          <w:rStyle w:val="rvts20"/>
          <w:color w:val="000000"/>
        </w:rPr>
        <w:t xml:space="preserve">м із постановою про призначення експертизи </w:t>
      </w:r>
      <w:r w:rsidR="00D177FB">
        <w:rPr>
          <w:rStyle w:val="rvts20"/>
          <w:color w:val="000000"/>
        </w:rPr>
        <w:t xml:space="preserve">було повернуто </w:t>
      </w:r>
      <w:r w:rsidRPr="00515D3F">
        <w:rPr>
          <w:rStyle w:val="rvts20"/>
          <w:color w:val="000000"/>
        </w:rPr>
        <w:t>без виконання з огляду на відсутність фахівця, атестован</w:t>
      </w:r>
      <w:r w:rsidR="00D177FB">
        <w:rPr>
          <w:rStyle w:val="rvts20"/>
          <w:color w:val="000000"/>
        </w:rPr>
        <w:t>ого з</w:t>
      </w:r>
      <w:r w:rsidRPr="00515D3F">
        <w:rPr>
          <w:rStyle w:val="rvts20"/>
          <w:color w:val="000000"/>
        </w:rPr>
        <w:t xml:space="preserve">а такою експертною спеціалізацією. Суддя у письмових поясненнях наголосила, що </w:t>
      </w:r>
      <w:r w:rsidRPr="00515D3F">
        <w:rPr>
          <w:szCs w:val="28"/>
        </w:rPr>
        <w:t xml:space="preserve">строк її повноважень як судді завершувався 7 </w:t>
      </w:r>
      <w:r w:rsidRPr="00515D3F">
        <w:rPr>
          <w:rStyle w:val="rvts20"/>
          <w:color w:val="000000"/>
          <w:szCs w:val="28"/>
        </w:rPr>
        <w:t>листопада 2018 року</w:t>
      </w:r>
      <w:r w:rsidRPr="00515D3F">
        <w:rPr>
          <w:rStyle w:val="rvts20"/>
          <w:color w:val="000000"/>
        </w:rPr>
        <w:t xml:space="preserve">, тобто наступного дня, а тому з метою своєчасного розгляду цієї справи </w:t>
      </w:r>
      <w:r w:rsidRPr="00515D3F">
        <w:rPr>
          <w:rStyle w:val="rvts20"/>
          <w:color w:val="000000"/>
          <w:szCs w:val="28"/>
        </w:rPr>
        <w:t>нею було надано доручення помічнику судді проінформувати учасників справи у телефонному режимі, що експертною установою не було проведено експертизу, і здійсн</w:t>
      </w:r>
      <w:r w:rsidR="00D177FB">
        <w:rPr>
          <w:rStyle w:val="rvts20"/>
          <w:color w:val="000000"/>
          <w:szCs w:val="28"/>
        </w:rPr>
        <w:t xml:space="preserve">ити </w:t>
      </w:r>
      <w:r w:rsidRPr="00515D3F">
        <w:rPr>
          <w:rStyle w:val="rvts20"/>
          <w:color w:val="000000"/>
          <w:szCs w:val="28"/>
        </w:rPr>
        <w:t xml:space="preserve">виклик у судове засідання </w:t>
      </w:r>
      <w:r w:rsidR="00D177FB">
        <w:rPr>
          <w:rStyle w:val="rvts20"/>
          <w:color w:val="000000"/>
          <w:szCs w:val="28"/>
        </w:rPr>
        <w:t xml:space="preserve">на 15:00 </w:t>
      </w:r>
      <w:r w:rsidRPr="00515D3F">
        <w:rPr>
          <w:rStyle w:val="rvts20"/>
          <w:color w:val="000000"/>
          <w:szCs w:val="28"/>
        </w:rPr>
        <w:t xml:space="preserve">у цей </w:t>
      </w:r>
      <w:r w:rsidR="00665933">
        <w:rPr>
          <w:rStyle w:val="rvts20"/>
          <w:color w:val="000000"/>
          <w:szCs w:val="28"/>
        </w:rPr>
        <w:t xml:space="preserve">самий день – </w:t>
      </w:r>
      <w:r w:rsidRPr="00515D3F">
        <w:rPr>
          <w:rStyle w:val="rvts20"/>
          <w:color w:val="000000"/>
          <w:szCs w:val="28"/>
        </w:rPr>
        <w:t>6 листопада 2018 року</w:t>
      </w:r>
      <w:r w:rsidR="00665933">
        <w:rPr>
          <w:rStyle w:val="rvts20"/>
          <w:color w:val="000000"/>
          <w:szCs w:val="28"/>
        </w:rPr>
        <w:t>.</w:t>
      </w:r>
    </w:p>
    <w:p w:rsidR="008C6C3D" w:rsidRPr="00515D3F" w:rsidRDefault="008C6C3D" w:rsidP="00665933">
      <w:pPr>
        <w:pStyle w:val="a8"/>
        <w:widowControl w:val="0"/>
        <w:ind w:firstLine="708"/>
        <w:jc w:val="both"/>
        <w:rPr>
          <w:rStyle w:val="rvts20"/>
          <w:color w:val="000000"/>
          <w:szCs w:val="28"/>
        </w:rPr>
      </w:pPr>
      <w:r w:rsidRPr="00515D3F">
        <w:rPr>
          <w:rStyle w:val="rvts20"/>
          <w:color w:val="000000"/>
          <w:szCs w:val="28"/>
        </w:rPr>
        <w:lastRenderedPageBreak/>
        <w:t xml:space="preserve">На підтвердження своїх пояснень суддя </w:t>
      </w:r>
      <w:r w:rsidRPr="00515D3F">
        <w:rPr>
          <w:szCs w:val="28"/>
        </w:rPr>
        <w:t>Горбань О.Ю. надала довідку</w:t>
      </w:r>
      <w:r w:rsidRPr="00515D3F">
        <w:rPr>
          <w:rStyle w:val="rvts20"/>
          <w:color w:val="000000"/>
          <w:szCs w:val="28"/>
        </w:rPr>
        <w:t xml:space="preserve"> помічника судді </w:t>
      </w:r>
      <w:r w:rsidR="00901D37">
        <w:rPr>
          <w:rStyle w:val="rvts20"/>
          <w:color w:val="000000"/>
          <w:szCs w:val="28"/>
        </w:rPr>
        <w:t>ОСОБА_4</w:t>
      </w:r>
      <w:r w:rsidRPr="00515D3F">
        <w:rPr>
          <w:rStyle w:val="rvts20"/>
          <w:color w:val="000000"/>
          <w:szCs w:val="28"/>
        </w:rPr>
        <w:t>, у якій міститься інформаці</w:t>
      </w:r>
      <w:r w:rsidR="00665933">
        <w:rPr>
          <w:rStyle w:val="rvts20"/>
          <w:color w:val="000000"/>
          <w:szCs w:val="28"/>
        </w:rPr>
        <w:t>я</w:t>
      </w:r>
      <w:r w:rsidRPr="00515D3F">
        <w:rPr>
          <w:rStyle w:val="rvts20"/>
          <w:color w:val="000000"/>
          <w:szCs w:val="28"/>
        </w:rPr>
        <w:t xml:space="preserve"> про </w:t>
      </w:r>
      <w:r w:rsidR="00665933">
        <w:rPr>
          <w:rStyle w:val="rvts20"/>
          <w:color w:val="000000"/>
          <w:szCs w:val="28"/>
        </w:rPr>
        <w:t>виклик</w:t>
      </w:r>
      <w:r w:rsidRPr="00515D3F">
        <w:rPr>
          <w:rStyle w:val="rvts20"/>
          <w:color w:val="000000"/>
          <w:szCs w:val="28"/>
        </w:rPr>
        <w:t xml:space="preserve"> на</w:t>
      </w:r>
      <w:r w:rsidR="00665933">
        <w:rPr>
          <w:rStyle w:val="rvts20"/>
          <w:color w:val="000000"/>
          <w:szCs w:val="28"/>
        </w:rPr>
        <w:t xml:space="preserve"> 15:00 </w:t>
      </w:r>
      <w:r w:rsidRPr="00515D3F">
        <w:rPr>
          <w:rStyle w:val="rvts20"/>
          <w:color w:val="000000"/>
          <w:szCs w:val="28"/>
        </w:rPr>
        <w:t xml:space="preserve">представника </w:t>
      </w:r>
      <w:r w:rsidR="00901D37" w:rsidRPr="00901D37">
        <w:rPr>
          <w:rStyle w:val="rvts20"/>
          <w:color w:val="000000"/>
          <w:szCs w:val="28"/>
        </w:rPr>
        <w:t>ОСОБА_1</w:t>
      </w:r>
      <w:r w:rsidRPr="00515D3F">
        <w:rPr>
          <w:rStyle w:val="rvts29"/>
          <w:color w:val="000000"/>
          <w:szCs w:val="28"/>
        </w:rPr>
        <w:t xml:space="preserve">., </w:t>
      </w:r>
      <w:r w:rsidRPr="00515D3F">
        <w:rPr>
          <w:rStyle w:val="rvts11"/>
          <w:color w:val="000000"/>
          <w:szCs w:val="28"/>
        </w:rPr>
        <w:t>Недашківськ</w:t>
      </w:r>
      <w:r w:rsidR="00665933">
        <w:rPr>
          <w:rStyle w:val="rvts11"/>
          <w:color w:val="000000"/>
          <w:szCs w:val="28"/>
        </w:rPr>
        <w:t>ої</w:t>
      </w:r>
      <w:r w:rsidRPr="00515D3F">
        <w:rPr>
          <w:rStyle w:val="rvts11"/>
          <w:color w:val="000000"/>
          <w:szCs w:val="28"/>
        </w:rPr>
        <w:t xml:space="preserve"> Н.В. (за наявними номерами телефонів).</w:t>
      </w:r>
    </w:p>
    <w:p w:rsidR="00D12FB6" w:rsidRPr="00515D3F" w:rsidRDefault="008C6C3D" w:rsidP="008C6C3D">
      <w:pPr>
        <w:pStyle w:val="a8"/>
        <w:widowControl w:val="0"/>
        <w:ind w:firstLine="708"/>
        <w:jc w:val="both"/>
        <w:rPr>
          <w:color w:val="000000"/>
          <w:szCs w:val="28"/>
        </w:rPr>
      </w:pPr>
      <w:r w:rsidRPr="00515D3F">
        <w:rPr>
          <w:rStyle w:val="rvts20"/>
          <w:color w:val="000000"/>
          <w:szCs w:val="28"/>
        </w:rPr>
        <w:t xml:space="preserve">Суддя у поясненнях зазначила, що сторони о 15:00 6 листопада 2018 року не з’явились. Як зауважила суддя, </w:t>
      </w:r>
      <w:r w:rsidR="00665933">
        <w:rPr>
          <w:rStyle w:val="rvts20"/>
          <w:color w:val="000000"/>
          <w:szCs w:val="28"/>
        </w:rPr>
        <w:t xml:space="preserve">вказана </w:t>
      </w:r>
      <w:r w:rsidRPr="00515D3F">
        <w:rPr>
          <w:rStyle w:val="rvts20"/>
          <w:color w:val="000000"/>
          <w:szCs w:val="28"/>
        </w:rPr>
        <w:t xml:space="preserve">справа перебувала у її провадженні </w:t>
      </w:r>
      <w:r w:rsidR="00665933">
        <w:rPr>
          <w:rStyle w:val="rvts20"/>
          <w:color w:val="000000"/>
          <w:szCs w:val="28"/>
        </w:rPr>
        <w:t>і</w:t>
      </w:r>
      <w:r w:rsidRPr="00515D3F">
        <w:rPr>
          <w:rStyle w:val="rvts20"/>
          <w:color w:val="000000"/>
          <w:szCs w:val="28"/>
        </w:rPr>
        <w:t>з 23 серпня 2018 року. У процесі розгляду справи нею було до</w:t>
      </w:r>
      <w:r w:rsidR="00665933">
        <w:rPr>
          <w:rStyle w:val="rvts20"/>
          <w:color w:val="000000"/>
          <w:szCs w:val="28"/>
        </w:rPr>
        <w:t xml:space="preserve">питано усіх учасників справи, </w:t>
      </w:r>
      <w:r w:rsidRPr="00515D3F">
        <w:rPr>
          <w:rStyle w:val="rvts20"/>
          <w:color w:val="000000"/>
          <w:szCs w:val="28"/>
        </w:rPr>
        <w:t xml:space="preserve">тому </w:t>
      </w:r>
      <w:proofErr w:type="spellStart"/>
      <w:r w:rsidRPr="00515D3F">
        <w:rPr>
          <w:szCs w:val="28"/>
        </w:rPr>
        <w:t>Сихівським</w:t>
      </w:r>
      <w:proofErr w:type="spellEnd"/>
      <w:r w:rsidRPr="00515D3F">
        <w:rPr>
          <w:szCs w:val="28"/>
        </w:rPr>
        <w:t xml:space="preserve"> районним судом міста Львова </w:t>
      </w:r>
      <w:r w:rsidR="00586F79" w:rsidRPr="00515D3F">
        <w:rPr>
          <w:szCs w:val="28"/>
        </w:rPr>
        <w:t xml:space="preserve">ухвалено постанову про </w:t>
      </w:r>
      <w:r w:rsidR="00586F79" w:rsidRPr="00515D3F">
        <w:rPr>
          <w:color w:val="000000"/>
          <w:szCs w:val="28"/>
        </w:rPr>
        <w:t xml:space="preserve">закриття </w:t>
      </w:r>
      <w:r w:rsidR="00586F79" w:rsidRPr="00515D3F">
        <w:rPr>
          <w:rStyle w:val="rvts20"/>
          <w:color w:val="000000"/>
          <w:szCs w:val="28"/>
        </w:rPr>
        <w:t>с</w:t>
      </w:r>
      <w:r w:rsidR="00586F79" w:rsidRPr="00515D3F">
        <w:rPr>
          <w:color w:val="000000"/>
          <w:szCs w:val="28"/>
        </w:rPr>
        <w:t xml:space="preserve">прави про адміністративне правопорушення у зв’язку з відсутністю в діях </w:t>
      </w:r>
      <w:r w:rsidR="00586F79" w:rsidRPr="00515D3F">
        <w:rPr>
          <w:rStyle w:val="rvts20"/>
          <w:color w:val="000000"/>
          <w:szCs w:val="28"/>
        </w:rPr>
        <w:t xml:space="preserve">Коновалова В.В. </w:t>
      </w:r>
      <w:r w:rsidR="00586F79" w:rsidRPr="00515D3F">
        <w:rPr>
          <w:color w:val="000000"/>
          <w:szCs w:val="28"/>
        </w:rPr>
        <w:t xml:space="preserve">складу адміністративного правопорушення. Зазначену постанову </w:t>
      </w:r>
      <w:r w:rsidR="00665933">
        <w:rPr>
          <w:color w:val="000000"/>
          <w:szCs w:val="28"/>
        </w:rPr>
        <w:t>того самого</w:t>
      </w:r>
      <w:r w:rsidR="00586F79" w:rsidRPr="00515D3F">
        <w:rPr>
          <w:color w:val="000000"/>
          <w:szCs w:val="28"/>
        </w:rPr>
        <w:t xml:space="preserve"> д</w:t>
      </w:r>
      <w:r w:rsidR="00D12FB6" w:rsidRPr="00515D3F">
        <w:rPr>
          <w:color w:val="000000"/>
          <w:szCs w:val="28"/>
        </w:rPr>
        <w:t xml:space="preserve">ня </w:t>
      </w:r>
      <w:r w:rsidR="00803BF3" w:rsidRPr="00515D3F">
        <w:rPr>
          <w:color w:val="000000"/>
          <w:lang w:eastAsia="uk-UA" w:bidi="uk-UA"/>
        </w:rPr>
        <w:t xml:space="preserve">надіслано </w:t>
      </w:r>
      <w:r w:rsidR="00D12FB6" w:rsidRPr="00515D3F">
        <w:rPr>
          <w:color w:val="000000"/>
          <w:lang w:eastAsia="uk-UA" w:bidi="uk-UA"/>
        </w:rPr>
        <w:t xml:space="preserve">судом </w:t>
      </w:r>
      <w:r w:rsidR="00803BF3" w:rsidRPr="00515D3F">
        <w:rPr>
          <w:color w:val="000000"/>
          <w:lang w:eastAsia="uk-UA" w:bidi="uk-UA"/>
        </w:rPr>
        <w:t xml:space="preserve">до Єдиного державного реєстру судових рішень та </w:t>
      </w:r>
      <w:r w:rsidR="00665933" w:rsidRPr="00515D3F">
        <w:rPr>
          <w:color w:val="000000"/>
          <w:lang w:eastAsia="uk-UA" w:bidi="uk-UA"/>
        </w:rPr>
        <w:t>рекомендованими поштовими відправленнями</w:t>
      </w:r>
      <w:r w:rsidR="00803BF3" w:rsidRPr="00515D3F">
        <w:rPr>
          <w:color w:val="000000"/>
          <w:lang w:eastAsia="uk-UA" w:bidi="uk-UA"/>
        </w:rPr>
        <w:t xml:space="preserve"> </w:t>
      </w:r>
      <w:r w:rsidR="00901D37" w:rsidRPr="00901D37">
        <w:rPr>
          <w:rStyle w:val="rvts20"/>
          <w:color w:val="000000"/>
          <w:szCs w:val="28"/>
        </w:rPr>
        <w:t xml:space="preserve">ОСОБА_1 </w:t>
      </w:r>
      <w:r w:rsidR="00803BF3" w:rsidRPr="00515D3F">
        <w:rPr>
          <w:color w:val="000000"/>
          <w:lang w:eastAsia="uk-UA" w:bidi="uk-UA"/>
        </w:rPr>
        <w:t xml:space="preserve">і Недашківській Н.В.. </w:t>
      </w:r>
    </w:p>
    <w:p w:rsidR="00D12FB6" w:rsidRPr="00515D3F" w:rsidRDefault="00D12FB6" w:rsidP="00665933">
      <w:pPr>
        <w:pStyle w:val="a8"/>
        <w:widowControl w:val="0"/>
        <w:ind w:firstLine="708"/>
        <w:jc w:val="both"/>
        <w:rPr>
          <w:color w:val="000000"/>
          <w:lang w:eastAsia="uk-UA" w:bidi="uk-UA"/>
        </w:rPr>
      </w:pPr>
      <w:r w:rsidRPr="00515D3F">
        <w:rPr>
          <w:rStyle w:val="rvts20"/>
          <w:color w:val="000000"/>
          <w:szCs w:val="28"/>
        </w:rPr>
        <w:t xml:space="preserve">На підтвердження своїх пояснень суддя </w:t>
      </w:r>
      <w:r w:rsidRPr="00515D3F">
        <w:rPr>
          <w:szCs w:val="28"/>
        </w:rPr>
        <w:t xml:space="preserve">Горбань О.Ю. надала відомості </w:t>
      </w:r>
      <w:r w:rsidRPr="00515D3F">
        <w:rPr>
          <w:color w:val="000000"/>
          <w:lang w:eastAsia="uk-UA" w:bidi="uk-UA"/>
        </w:rPr>
        <w:t xml:space="preserve">із сайту </w:t>
      </w:r>
      <w:r w:rsidR="00665933">
        <w:rPr>
          <w:color w:val="000000"/>
          <w:lang w:eastAsia="uk-UA" w:bidi="uk-UA"/>
        </w:rPr>
        <w:t>АТ «</w:t>
      </w:r>
      <w:r w:rsidRPr="00515D3F">
        <w:rPr>
          <w:color w:val="000000"/>
          <w:lang w:eastAsia="uk-UA" w:bidi="uk-UA"/>
        </w:rPr>
        <w:t>Укрпошт</w:t>
      </w:r>
      <w:r w:rsidR="00665933">
        <w:rPr>
          <w:color w:val="000000"/>
          <w:lang w:eastAsia="uk-UA" w:bidi="uk-UA"/>
        </w:rPr>
        <w:t>а»</w:t>
      </w:r>
      <w:r w:rsidRPr="00515D3F">
        <w:rPr>
          <w:color w:val="000000"/>
          <w:lang w:eastAsia="uk-UA" w:bidi="uk-UA"/>
        </w:rPr>
        <w:t xml:space="preserve"> про відстеження відправлень, з</w:t>
      </w:r>
      <w:r w:rsidR="00665933">
        <w:rPr>
          <w:color w:val="000000"/>
          <w:lang w:eastAsia="uk-UA" w:bidi="uk-UA"/>
        </w:rPr>
        <w:t xml:space="preserve">гідно з якими </w:t>
      </w:r>
      <w:r w:rsidR="00803BF3" w:rsidRPr="00515D3F">
        <w:rPr>
          <w:color w:val="000000"/>
          <w:lang w:eastAsia="uk-UA" w:bidi="uk-UA"/>
        </w:rPr>
        <w:t xml:space="preserve">поштовий конверт </w:t>
      </w:r>
      <w:r w:rsidR="00665933">
        <w:rPr>
          <w:color w:val="000000"/>
          <w:lang w:eastAsia="uk-UA" w:bidi="uk-UA"/>
        </w:rPr>
        <w:t>і</w:t>
      </w:r>
      <w:r w:rsidR="00803BF3" w:rsidRPr="00515D3F">
        <w:rPr>
          <w:color w:val="000000"/>
          <w:lang w:eastAsia="uk-UA" w:bidi="uk-UA"/>
        </w:rPr>
        <w:t xml:space="preserve">з супровідним листом від </w:t>
      </w:r>
      <w:r w:rsidR="00803BF3" w:rsidRPr="00515D3F">
        <w:t>6 листопада 2018 року</w:t>
      </w:r>
      <w:r w:rsidR="00803BF3" w:rsidRPr="00515D3F">
        <w:rPr>
          <w:color w:val="000000"/>
          <w:lang w:eastAsia="uk-UA" w:bidi="uk-UA"/>
        </w:rPr>
        <w:t xml:space="preserve"> і </w:t>
      </w:r>
      <w:r w:rsidRPr="00515D3F">
        <w:rPr>
          <w:color w:val="000000"/>
          <w:lang w:eastAsia="uk-UA" w:bidi="uk-UA"/>
        </w:rPr>
        <w:t xml:space="preserve">копією </w:t>
      </w:r>
      <w:r w:rsidR="00803BF3" w:rsidRPr="00515D3F">
        <w:rPr>
          <w:color w:val="000000"/>
          <w:lang w:eastAsia="uk-UA" w:bidi="uk-UA"/>
        </w:rPr>
        <w:t>постанов</w:t>
      </w:r>
      <w:r w:rsidRPr="00515D3F">
        <w:rPr>
          <w:color w:val="000000"/>
          <w:lang w:eastAsia="uk-UA" w:bidi="uk-UA"/>
        </w:rPr>
        <w:t>и</w:t>
      </w:r>
      <w:r w:rsidR="00803BF3" w:rsidRPr="00515D3F">
        <w:rPr>
          <w:color w:val="000000"/>
          <w:lang w:eastAsia="uk-UA" w:bidi="uk-UA"/>
        </w:rPr>
        <w:t xml:space="preserve"> суду від </w:t>
      </w:r>
      <w:r w:rsidR="00803BF3" w:rsidRPr="00515D3F">
        <w:t>6 листопада 2018 року</w:t>
      </w:r>
      <w:r w:rsidR="00803BF3" w:rsidRPr="00515D3F">
        <w:rPr>
          <w:color w:val="000000"/>
          <w:lang w:eastAsia="uk-UA" w:bidi="uk-UA"/>
        </w:rPr>
        <w:t xml:space="preserve"> на</w:t>
      </w:r>
      <w:r w:rsidR="00665933">
        <w:rPr>
          <w:color w:val="000000"/>
          <w:lang w:eastAsia="uk-UA" w:bidi="uk-UA"/>
        </w:rPr>
        <w:t xml:space="preserve">діслано </w:t>
      </w:r>
      <w:r w:rsidR="00803BF3" w:rsidRPr="00515D3F">
        <w:rPr>
          <w:color w:val="000000"/>
          <w:lang w:eastAsia="uk-UA" w:bidi="uk-UA"/>
        </w:rPr>
        <w:t xml:space="preserve">Недашківській Н.В. на вказану нею поштову адресу (трек-номер </w:t>
      </w:r>
      <w:r w:rsidR="00901D37">
        <w:rPr>
          <w:color w:val="000000"/>
          <w:lang w:eastAsia="uk-UA" w:bidi="uk-UA"/>
        </w:rPr>
        <w:t>ІНФОРМАЦІЯ_1</w:t>
      </w:r>
      <w:r w:rsidR="00803BF3" w:rsidRPr="00515D3F">
        <w:rPr>
          <w:color w:val="000000"/>
          <w:lang w:eastAsia="uk-UA" w:bidi="uk-UA"/>
        </w:rPr>
        <w:t xml:space="preserve">). 10 </w:t>
      </w:r>
      <w:r w:rsidR="00803BF3" w:rsidRPr="00515D3F">
        <w:t xml:space="preserve">листопада 2018 року </w:t>
      </w:r>
      <w:r w:rsidR="00803BF3" w:rsidRPr="00515D3F">
        <w:rPr>
          <w:color w:val="000000"/>
          <w:lang w:eastAsia="uk-UA" w:bidi="uk-UA"/>
        </w:rPr>
        <w:t xml:space="preserve">поштове відправлення вже </w:t>
      </w:r>
      <w:r w:rsidR="00665933">
        <w:rPr>
          <w:color w:val="000000"/>
          <w:lang w:eastAsia="uk-UA" w:bidi="uk-UA"/>
        </w:rPr>
        <w:t>було</w:t>
      </w:r>
      <w:r w:rsidR="00803BF3" w:rsidRPr="00515D3F">
        <w:rPr>
          <w:color w:val="000000"/>
          <w:lang w:eastAsia="uk-UA" w:bidi="uk-UA"/>
        </w:rPr>
        <w:t xml:space="preserve"> у точці видачі</w:t>
      </w:r>
      <w:r w:rsidRPr="00515D3F">
        <w:rPr>
          <w:color w:val="000000"/>
          <w:lang w:eastAsia="uk-UA" w:bidi="uk-UA"/>
        </w:rPr>
        <w:t xml:space="preserve"> (доставки)</w:t>
      </w:r>
      <w:r w:rsidR="00803BF3" w:rsidRPr="00515D3F">
        <w:rPr>
          <w:color w:val="000000"/>
          <w:lang w:eastAsia="uk-UA" w:bidi="uk-UA"/>
        </w:rPr>
        <w:t xml:space="preserve">, однак не вручено адресату </w:t>
      </w:r>
      <w:r w:rsidR="00665933">
        <w:rPr>
          <w:color w:val="000000"/>
          <w:lang w:eastAsia="uk-UA" w:bidi="uk-UA"/>
        </w:rPr>
        <w:t>через закінчення</w:t>
      </w:r>
      <w:r w:rsidR="00803BF3" w:rsidRPr="00515D3F">
        <w:rPr>
          <w:color w:val="000000"/>
          <w:lang w:eastAsia="uk-UA" w:bidi="uk-UA"/>
        </w:rPr>
        <w:t xml:space="preserve"> терміну зберігання і 10 грудня 2018 року поверн</w:t>
      </w:r>
      <w:r w:rsidR="00665933">
        <w:rPr>
          <w:color w:val="000000"/>
          <w:lang w:eastAsia="uk-UA" w:bidi="uk-UA"/>
        </w:rPr>
        <w:t>ено</w:t>
      </w:r>
      <w:r w:rsidR="00803BF3" w:rsidRPr="00515D3F">
        <w:rPr>
          <w:color w:val="000000"/>
          <w:lang w:eastAsia="uk-UA" w:bidi="uk-UA"/>
        </w:rPr>
        <w:t xml:space="preserve"> до суду</w:t>
      </w:r>
      <w:r w:rsidRPr="00515D3F">
        <w:rPr>
          <w:color w:val="000000"/>
          <w:lang w:eastAsia="uk-UA" w:bidi="uk-UA"/>
        </w:rPr>
        <w:t xml:space="preserve"> за зворотною адресою, отримано судом 12 грудня 2018 року. </w:t>
      </w:r>
    </w:p>
    <w:p w:rsidR="00803BF3" w:rsidRPr="00515D3F" w:rsidRDefault="00D12FB6" w:rsidP="00D12FB6">
      <w:pPr>
        <w:pStyle w:val="a8"/>
        <w:widowControl w:val="0"/>
        <w:ind w:firstLine="708"/>
        <w:jc w:val="both"/>
        <w:rPr>
          <w:color w:val="000000"/>
          <w:szCs w:val="28"/>
          <w:lang w:eastAsia="uk-UA" w:bidi="uk-UA"/>
        </w:rPr>
      </w:pPr>
      <w:r w:rsidRPr="00515D3F">
        <w:rPr>
          <w:color w:val="000000"/>
          <w:szCs w:val="28"/>
          <w:lang w:eastAsia="uk-UA" w:bidi="uk-UA"/>
        </w:rPr>
        <w:t xml:space="preserve">Крім того, суддею на підтвердження своїх пояснень надано </w:t>
      </w:r>
      <w:r w:rsidR="00803BF3" w:rsidRPr="00515D3F">
        <w:rPr>
          <w:color w:val="000000"/>
          <w:szCs w:val="28"/>
          <w:lang w:eastAsia="uk-UA" w:bidi="uk-UA"/>
        </w:rPr>
        <w:t>копі</w:t>
      </w:r>
      <w:r w:rsidR="00665933">
        <w:rPr>
          <w:color w:val="000000"/>
          <w:szCs w:val="28"/>
          <w:lang w:eastAsia="uk-UA" w:bidi="uk-UA"/>
        </w:rPr>
        <w:t>ї</w:t>
      </w:r>
      <w:r w:rsidR="00803BF3" w:rsidRPr="00515D3F">
        <w:rPr>
          <w:color w:val="000000"/>
          <w:szCs w:val="28"/>
          <w:lang w:eastAsia="uk-UA" w:bidi="uk-UA"/>
        </w:rPr>
        <w:t xml:space="preserve"> поштового конверт</w:t>
      </w:r>
      <w:r w:rsidR="00665933">
        <w:rPr>
          <w:color w:val="000000"/>
          <w:szCs w:val="28"/>
          <w:lang w:eastAsia="uk-UA" w:bidi="uk-UA"/>
        </w:rPr>
        <w:t>а</w:t>
      </w:r>
      <w:r w:rsidR="00803BF3" w:rsidRPr="00515D3F">
        <w:rPr>
          <w:color w:val="000000"/>
          <w:szCs w:val="28"/>
          <w:lang w:eastAsia="uk-UA" w:bidi="uk-UA"/>
        </w:rPr>
        <w:t xml:space="preserve">, супровідного листа, </w:t>
      </w:r>
      <w:r w:rsidR="00665933">
        <w:rPr>
          <w:color w:val="000000"/>
          <w:szCs w:val="28"/>
          <w:lang w:eastAsia="uk-UA" w:bidi="uk-UA"/>
        </w:rPr>
        <w:t xml:space="preserve">постанови суду, </w:t>
      </w:r>
      <w:r w:rsidRPr="00515D3F">
        <w:rPr>
          <w:color w:val="000000"/>
          <w:szCs w:val="28"/>
          <w:lang w:eastAsia="uk-UA" w:bidi="uk-UA"/>
        </w:rPr>
        <w:t xml:space="preserve">тому, на </w:t>
      </w:r>
      <w:r w:rsidR="00803BF3" w:rsidRPr="00515D3F">
        <w:rPr>
          <w:color w:val="000000"/>
          <w:szCs w:val="28"/>
          <w:lang w:eastAsia="uk-UA" w:bidi="uk-UA"/>
        </w:rPr>
        <w:t xml:space="preserve">думку судді </w:t>
      </w:r>
      <w:r w:rsidR="00803BF3" w:rsidRPr="00515D3F">
        <w:rPr>
          <w:szCs w:val="28"/>
        </w:rPr>
        <w:t xml:space="preserve">Горбань О.Ю., твердження </w:t>
      </w:r>
      <w:r w:rsidR="00803BF3" w:rsidRPr="00515D3F">
        <w:rPr>
          <w:color w:val="000000"/>
          <w:szCs w:val="28"/>
          <w:lang w:eastAsia="uk-UA" w:bidi="uk-UA"/>
        </w:rPr>
        <w:t xml:space="preserve">Недашківської Н.В. </w:t>
      </w:r>
      <w:r w:rsidR="00665933">
        <w:rPr>
          <w:color w:val="000000"/>
          <w:szCs w:val="28"/>
          <w:lang w:eastAsia="uk-UA" w:bidi="uk-UA"/>
        </w:rPr>
        <w:t>пр</w:t>
      </w:r>
      <w:r w:rsidR="00803BF3" w:rsidRPr="00515D3F">
        <w:rPr>
          <w:color w:val="000000"/>
          <w:szCs w:val="28"/>
          <w:lang w:eastAsia="uk-UA" w:bidi="uk-UA"/>
        </w:rPr>
        <w:t xml:space="preserve">о позбавлення її права на справедливий суд та створення перешкод для оскарження судового рішення у встановлений законом строк </w:t>
      </w:r>
      <w:r w:rsidRPr="00515D3F">
        <w:rPr>
          <w:color w:val="000000"/>
          <w:szCs w:val="28"/>
          <w:lang w:eastAsia="uk-UA" w:bidi="uk-UA"/>
        </w:rPr>
        <w:t xml:space="preserve">є безпідставними та </w:t>
      </w:r>
      <w:r w:rsidR="00803BF3" w:rsidRPr="00515D3F">
        <w:rPr>
          <w:color w:val="000000"/>
          <w:szCs w:val="28"/>
          <w:lang w:eastAsia="uk-UA" w:bidi="uk-UA"/>
        </w:rPr>
        <w:t>спростовуються доданими нею матеріалами.</w:t>
      </w:r>
    </w:p>
    <w:p w:rsidR="00803BF3" w:rsidRPr="00515D3F" w:rsidRDefault="00665933" w:rsidP="006D3FC7">
      <w:pPr>
        <w:ind w:firstLine="708"/>
        <w:contextualSpacing/>
        <w:jc w:val="both"/>
        <w:rPr>
          <w:color w:val="000000"/>
          <w:lang w:eastAsia="uk-UA" w:bidi="uk-UA"/>
        </w:rPr>
      </w:pPr>
      <w:r>
        <w:rPr>
          <w:color w:val="000000"/>
          <w:lang w:eastAsia="uk-UA" w:bidi="uk-UA"/>
        </w:rPr>
        <w:t>Також у поясненнях суддя</w:t>
      </w:r>
      <w:r w:rsidR="006D3FC7" w:rsidRPr="00515D3F">
        <w:rPr>
          <w:color w:val="000000"/>
          <w:lang w:eastAsia="uk-UA" w:bidi="uk-UA"/>
        </w:rPr>
        <w:t xml:space="preserve"> </w:t>
      </w:r>
      <w:r w:rsidR="006D3FC7" w:rsidRPr="00515D3F">
        <w:t>Горбань О.Ю. зазнач</w:t>
      </w:r>
      <w:r>
        <w:t xml:space="preserve">ила, </w:t>
      </w:r>
      <w:r w:rsidR="006D3FC7" w:rsidRPr="00515D3F">
        <w:t xml:space="preserve">що </w:t>
      </w:r>
      <w:r w:rsidR="00803BF3" w:rsidRPr="00515D3F">
        <w:rPr>
          <w:color w:val="000000"/>
          <w:lang w:eastAsia="uk-UA" w:bidi="uk-UA"/>
        </w:rPr>
        <w:t>твердження скаржни</w:t>
      </w:r>
      <w:r w:rsidR="002A6060">
        <w:rPr>
          <w:color w:val="000000"/>
          <w:lang w:eastAsia="uk-UA" w:bidi="uk-UA"/>
        </w:rPr>
        <w:t>ка</w:t>
      </w:r>
      <w:r w:rsidR="00803BF3" w:rsidRPr="00515D3F">
        <w:rPr>
          <w:color w:val="000000"/>
          <w:lang w:eastAsia="uk-UA" w:bidi="uk-UA"/>
        </w:rPr>
        <w:t xml:space="preserve"> про створення передумов для того, щоб вона не мала можливості у встановлений законом строк оскаржити постанову </w:t>
      </w:r>
      <w:r w:rsidR="006D3FC7" w:rsidRPr="00515D3F">
        <w:rPr>
          <w:color w:val="000000"/>
          <w:lang w:eastAsia="uk-UA" w:bidi="uk-UA"/>
        </w:rPr>
        <w:t xml:space="preserve">суду від </w:t>
      </w:r>
      <w:r w:rsidR="006D3FC7" w:rsidRPr="00515D3F">
        <w:t>6 листопада                   2018 року</w:t>
      </w:r>
      <w:r>
        <w:t>,</w:t>
      </w:r>
      <w:r w:rsidR="006D3FC7" w:rsidRPr="00515D3F">
        <w:rPr>
          <w:color w:val="000000"/>
          <w:lang w:eastAsia="uk-UA" w:bidi="uk-UA"/>
        </w:rPr>
        <w:t xml:space="preserve"> </w:t>
      </w:r>
      <w:r w:rsidR="00803BF3" w:rsidRPr="00515D3F">
        <w:rPr>
          <w:color w:val="000000"/>
          <w:lang w:eastAsia="uk-UA" w:bidi="uk-UA"/>
        </w:rPr>
        <w:t>не відповіда</w:t>
      </w:r>
      <w:r w:rsidR="006D3FC7" w:rsidRPr="00515D3F">
        <w:rPr>
          <w:color w:val="000000"/>
          <w:lang w:eastAsia="uk-UA" w:bidi="uk-UA"/>
        </w:rPr>
        <w:t>ють</w:t>
      </w:r>
      <w:r w:rsidR="00803BF3" w:rsidRPr="00515D3F">
        <w:rPr>
          <w:color w:val="000000"/>
          <w:lang w:eastAsia="uk-UA" w:bidi="uk-UA"/>
        </w:rPr>
        <w:t xml:space="preserve"> дійсності, оскільки після подання 14 грудня </w:t>
      </w:r>
      <w:r w:rsidR="006D3FC7" w:rsidRPr="00515D3F">
        <w:rPr>
          <w:color w:val="000000"/>
          <w:lang w:eastAsia="uk-UA" w:bidi="uk-UA"/>
        </w:rPr>
        <w:t xml:space="preserve">                          </w:t>
      </w:r>
      <w:r w:rsidR="00803BF3" w:rsidRPr="00515D3F">
        <w:rPr>
          <w:color w:val="000000"/>
          <w:lang w:eastAsia="uk-UA" w:bidi="uk-UA"/>
        </w:rPr>
        <w:t xml:space="preserve">2018 року Недашківською Н.В. апеляційної скарги на постанову суду від </w:t>
      </w:r>
      <w:r w:rsidR="006D3FC7" w:rsidRPr="00515D3F">
        <w:rPr>
          <w:color w:val="000000"/>
          <w:lang w:eastAsia="uk-UA" w:bidi="uk-UA"/>
        </w:rPr>
        <w:t xml:space="preserve">                          </w:t>
      </w:r>
      <w:r>
        <w:rPr>
          <w:color w:val="000000"/>
          <w:lang w:eastAsia="uk-UA" w:bidi="uk-UA"/>
        </w:rPr>
        <w:t>6 листопада 2018 року</w:t>
      </w:r>
      <w:r w:rsidR="00803BF3" w:rsidRPr="00515D3F">
        <w:rPr>
          <w:color w:val="000000"/>
          <w:lang w:eastAsia="uk-UA" w:bidi="uk-UA"/>
        </w:rPr>
        <w:t xml:space="preserve"> справ</w:t>
      </w:r>
      <w:r w:rsidR="006D3FC7" w:rsidRPr="00515D3F">
        <w:rPr>
          <w:color w:val="000000"/>
          <w:lang w:eastAsia="uk-UA" w:bidi="uk-UA"/>
        </w:rPr>
        <w:t>у</w:t>
      </w:r>
      <w:r w:rsidR="00803BF3" w:rsidRPr="00515D3F">
        <w:rPr>
          <w:color w:val="000000"/>
          <w:lang w:eastAsia="uk-UA" w:bidi="uk-UA"/>
        </w:rPr>
        <w:t xml:space="preserve"> про адміністративне правопорушення 17 грудня 2018 скеровано для розгляду </w:t>
      </w:r>
      <w:r w:rsidR="007D7EE4" w:rsidRPr="00515D3F">
        <w:rPr>
          <w:color w:val="000000"/>
          <w:lang w:eastAsia="uk-UA" w:bidi="uk-UA"/>
        </w:rPr>
        <w:t>до</w:t>
      </w:r>
      <w:r w:rsidR="00803BF3" w:rsidRPr="00515D3F">
        <w:rPr>
          <w:color w:val="000000"/>
          <w:lang w:eastAsia="uk-UA" w:bidi="uk-UA"/>
        </w:rPr>
        <w:t xml:space="preserve"> Львівськ</w:t>
      </w:r>
      <w:r w:rsidR="007D7EE4" w:rsidRPr="00515D3F">
        <w:rPr>
          <w:color w:val="000000"/>
          <w:lang w:eastAsia="uk-UA" w:bidi="uk-UA"/>
        </w:rPr>
        <w:t>ого</w:t>
      </w:r>
      <w:r w:rsidR="00803BF3" w:rsidRPr="00515D3F">
        <w:rPr>
          <w:color w:val="000000"/>
          <w:lang w:eastAsia="uk-UA" w:bidi="uk-UA"/>
        </w:rPr>
        <w:t xml:space="preserve"> апеляційн</w:t>
      </w:r>
      <w:r w:rsidR="007D7EE4" w:rsidRPr="00515D3F">
        <w:rPr>
          <w:color w:val="000000"/>
          <w:lang w:eastAsia="uk-UA" w:bidi="uk-UA"/>
        </w:rPr>
        <w:t>ого</w:t>
      </w:r>
      <w:r w:rsidR="00803BF3" w:rsidRPr="00515D3F">
        <w:rPr>
          <w:color w:val="000000"/>
          <w:lang w:eastAsia="uk-UA" w:bidi="uk-UA"/>
        </w:rPr>
        <w:t xml:space="preserve"> суд</w:t>
      </w:r>
      <w:r w:rsidR="007D7EE4" w:rsidRPr="00515D3F">
        <w:rPr>
          <w:color w:val="000000"/>
          <w:lang w:eastAsia="uk-UA" w:bidi="uk-UA"/>
        </w:rPr>
        <w:t>у</w:t>
      </w:r>
      <w:r>
        <w:rPr>
          <w:color w:val="000000"/>
          <w:lang w:eastAsia="uk-UA" w:bidi="uk-UA"/>
        </w:rPr>
        <w:t xml:space="preserve">, </w:t>
      </w:r>
      <w:r w:rsidR="00803BF3" w:rsidRPr="00515D3F">
        <w:rPr>
          <w:color w:val="000000"/>
          <w:lang w:eastAsia="uk-UA" w:bidi="uk-UA"/>
        </w:rPr>
        <w:t>тому вважає, що дотримання вимоги розгляду справи у розумний стро</w:t>
      </w:r>
      <w:r>
        <w:rPr>
          <w:color w:val="000000"/>
          <w:lang w:eastAsia="uk-UA" w:bidi="uk-UA"/>
        </w:rPr>
        <w:t>к та прийняття рішення у справі</w:t>
      </w:r>
      <w:r w:rsidR="00803BF3" w:rsidRPr="00515D3F">
        <w:rPr>
          <w:color w:val="000000"/>
          <w:lang w:eastAsia="uk-UA" w:bidi="uk-UA"/>
        </w:rPr>
        <w:t xml:space="preserve"> є забезпеченням гарантії прав</w:t>
      </w:r>
      <w:r>
        <w:rPr>
          <w:color w:val="000000"/>
          <w:lang w:eastAsia="uk-UA" w:bidi="uk-UA"/>
        </w:rPr>
        <w:t>а</w:t>
      </w:r>
      <w:r w:rsidR="00803BF3" w:rsidRPr="00515D3F">
        <w:rPr>
          <w:color w:val="000000"/>
          <w:lang w:eastAsia="uk-UA" w:bidi="uk-UA"/>
        </w:rPr>
        <w:t xml:space="preserve"> на справедливий суд у розумінні статті 6 Конвенції про захист прав людини </w:t>
      </w:r>
      <w:r>
        <w:rPr>
          <w:color w:val="000000"/>
          <w:lang w:eastAsia="uk-UA" w:bidi="uk-UA"/>
        </w:rPr>
        <w:t>і</w:t>
      </w:r>
      <w:r w:rsidR="00803BF3" w:rsidRPr="00515D3F">
        <w:rPr>
          <w:color w:val="000000"/>
          <w:lang w:eastAsia="uk-UA" w:bidi="uk-UA"/>
        </w:rPr>
        <w:t xml:space="preserve"> основоположних свобод особи, котра притягається до адміністративної відповідальності.</w:t>
      </w:r>
    </w:p>
    <w:p w:rsidR="00803BF3" w:rsidRPr="00515D3F" w:rsidRDefault="00803BF3" w:rsidP="00803BF3">
      <w:pPr>
        <w:ind w:firstLine="708"/>
        <w:contextualSpacing/>
        <w:jc w:val="both"/>
        <w:rPr>
          <w:color w:val="000000"/>
          <w:lang w:eastAsia="uk-UA" w:bidi="uk-UA"/>
        </w:rPr>
      </w:pPr>
      <w:r w:rsidRPr="00515D3F">
        <w:rPr>
          <w:color w:val="000000"/>
          <w:lang w:eastAsia="uk-UA" w:bidi="uk-UA"/>
        </w:rPr>
        <w:t xml:space="preserve">У поясненнях </w:t>
      </w:r>
      <w:r w:rsidR="006D610D">
        <w:rPr>
          <w:color w:val="000000"/>
          <w:lang w:eastAsia="uk-UA" w:bidi="uk-UA"/>
        </w:rPr>
        <w:t>вказа</w:t>
      </w:r>
      <w:r w:rsidRPr="00515D3F">
        <w:rPr>
          <w:color w:val="000000"/>
          <w:lang w:eastAsia="uk-UA" w:bidi="uk-UA"/>
        </w:rPr>
        <w:t>ла, що судове рішення</w:t>
      </w:r>
      <w:r w:rsidR="002A6060">
        <w:rPr>
          <w:color w:val="000000"/>
          <w:lang w:eastAsia="uk-UA" w:bidi="uk-UA"/>
        </w:rPr>
        <w:t>,</w:t>
      </w:r>
      <w:r w:rsidRPr="00515D3F">
        <w:rPr>
          <w:color w:val="000000"/>
          <w:lang w:eastAsia="uk-UA" w:bidi="uk-UA"/>
        </w:rPr>
        <w:t xml:space="preserve"> ухвален</w:t>
      </w:r>
      <w:r w:rsidR="002A6060">
        <w:rPr>
          <w:color w:val="000000"/>
          <w:lang w:eastAsia="uk-UA" w:bidi="uk-UA"/>
        </w:rPr>
        <w:t>е</w:t>
      </w:r>
      <w:r w:rsidRPr="00515D3F">
        <w:rPr>
          <w:color w:val="000000"/>
          <w:lang w:eastAsia="uk-UA" w:bidi="uk-UA"/>
        </w:rPr>
        <w:t xml:space="preserve"> за результатами розгляду матеріалів справи</w:t>
      </w:r>
      <w:r w:rsidR="006D610D">
        <w:rPr>
          <w:color w:val="000000"/>
          <w:lang w:eastAsia="uk-UA" w:bidi="uk-UA"/>
        </w:rPr>
        <w:t>,</w:t>
      </w:r>
      <w:r w:rsidRPr="00515D3F">
        <w:rPr>
          <w:color w:val="000000"/>
          <w:lang w:eastAsia="uk-UA" w:bidi="uk-UA"/>
        </w:rPr>
        <w:t xml:space="preserve"> містить належне обґрунтування усіх висновків, зроблених під час розгляду справи, </w:t>
      </w:r>
      <w:r w:rsidR="006D3FC7" w:rsidRPr="00515D3F">
        <w:rPr>
          <w:color w:val="000000"/>
          <w:lang w:eastAsia="uk-UA" w:bidi="uk-UA"/>
        </w:rPr>
        <w:t>яким надано</w:t>
      </w:r>
      <w:r w:rsidRPr="00515D3F">
        <w:rPr>
          <w:color w:val="000000"/>
          <w:lang w:eastAsia="uk-UA" w:bidi="uk-UA"/>
        </w:rPr>
        <w:t xml:space="preserve"> оцінк</w:t>
      </w:r>
      <w:r w:rsidR="006D3FC7" w:rsidRPr="00515D3F">
        <w:rPr>
          <w:color w:val="000000"/>
          <w:lang w:eastAsia="uk-UA" w:bidi="uk-UA"/>
        </w:rPr>
        <w:t>у</w:t>
      </w:r>
      <w:r w:rsidR="00D56414" w:rsidRPr="00515D3F">
        <w:rPr>
          <w:color w:val="000000"/>
          <w:lang w:eastAsia="uk-UA" w:bidi="uk-UA"/>
        </w:rPr>
        <w:t xml:space="preserve"> т</w:t>
      </w:r>
      <w:r w:rsidR="001838B8" w:rsidRPr="00515D3F">
        <w:rPr>
          <w:color w:val="000000"/>
          <w:lang w:eastAsia="uk-UA" w:bidi="uk-UA"/>
        </w:rPr>
        <w:t>а встановлено причинний зв’язок</w:t>
      </w:r>
      <w:r w:rsidRPr="00515D3F">
        <w:rPr>
          <w:color w:val="000000"/>
          <w:lang w:eastAsia="uk-UA" w:bidi="uk-UA"/>
        </w:rPr>
        <w:t xml:space="preserve">, </w:t>
      </w:r>
      <w:r w:rsidR="002A6060">
        <w:rPr>
          <w:color w:val="000000"/>
          <w:lang w:eastAsia="uk-UA" w:bidi="uk-UA"/>
        </w:rPr>
        <w:t xml:space="preserve">під час ухвалення </w:t>
      </w:r>
      <w:r w:rsidRPr="00515D3F">
        <w:rPr>
          <w:color w:val="000000"/>
          <w:lang w:eastAsia="uk-UA" w:bidi="uk-UA"/>
        </w:rPr>
        <w:t xml:space="preserve">досліджено характер і черговість порушень, а тому постанова відповідала вимогам </w:t>
      </w:r>
      <w:proofErr w:type="spellStart"/>
      <w:r w:rsidRPr="00515D3F">
        <w:rPr>
          <w:color w:val="000000"/>
          <w:lang w:eastAsia="uk-UA" w:bidi="uk-UA"/>
        </w:rPr>
        <w:t>КУпАП</w:t>
      </w:r>
      <w:proofErr w:type="spellEnd"/>
      <w:r w:rsidRPr="00515D3F">
        <w:rPr>
          <w:color w:val="000000"/>
          <w:lang w:eastAsia="uk-UA" w:bidi="uk-UA"/>
        </w:rPr>
        <w:t>.</w:t>
      </w:r>
    </w:p>
    <w:p w:rsidR="006D3FC7" w:rsidRPr="00515D3F" w:rsidRDefault="006D3FC7" w:rsidP="006D3FC7">
      <w:pPr>
        <w:ind w:firstLine="708"/>
        <w:contextualSpacing/>
        <w:jc w:val="both"/>
        <w:rPr>
          <w:color w:val="000000"/>
          <w:lang w:eastAsia="uk-UA" w:bidi="uk-UA"/>
        </w:rPr>
      </w:pPr>
      <w:r w:rsidRPr="00515D3F">
        <w:rPr>
          <w:color w:val="000000"/>
          <w:lang w:eastAsia="uk-UA" w:bidi="uk-UA"/>
        </w:rPr>
        <w:lastRenderedPageBreak/>
        <w:t xml:space="preserve">Крім того, суддя </w:t>
      </w:r>
      <w:r w:rsidRPr="00515D3F">
        <w:t>Горбань О.Ю. зазначила, що матеріали с</w:t>
      </w:r>
      <w:r w:rsidRPr="00515D3F">
        <w:rPr>
          <w:color w:val="000000"/>
          <w:lang w:eastAsia="uk-UA" w:bidi="uk-UA"/>
        </w:rPr>
        <w:t>прав</w:t>
      </w:r>
      <w:r w:rsidR="006D610D">
        <w:rPr>
          <w:color w:val="000000"/>
          <w:lang w:eastAsia="uk-UA" w:bidi="uk-UA"/>
        </w:rPr>
        <w:t>и</w:t>
      </w:r>
      <w:r w:rsidRPr="00515D3F">
        <w:rPr>
          <w:color w:val="000000"/>
          <w:lang w:eastAsia="uk-UA" w:bidi="uk-UA"/>
        </w:rPr>
        <w:t xml:space="preserve"> перебували у її провадженні понад два місяці, із врахуванням часу скерування справи до експертн</w:t>
      </w:r>
      <w:r w:rsidR="001B62DF">
        <w:rPr>
          <w:color w:val="000000"/>
          <w:lang w:eastAsia="uk-UA" w:bidi="uk-UA"/>
        </w:rPr>
        <w:t>ої</w:t>
      </w:r>
      <w:r w:rsidRPr="00515D3F">
        <w:rPr>
          <w:color w:val="000000"/>
          <w:lang w:eastAsia="uk-UA" w:bidi="uk-UA"/>
        </w:rPr>
        <w:t xml:space="preserve"> установ</w:t>
      </w:r>
      <w:r w:rsidR="001B62DF">
        <w:rPr>
          <w:color w:val="000000"/>
          <w:lang w:eastAsia="uk-UA" w:bidi="uk-UA"/>
        </w:rPr>
        <w:t>и</w:t>
      </w:r>
      <w:r w:rsidRPr="00515D3F">
        <w:rPr>
          <w:color w:val="000000"/>
          <w:lang w:eastAsia="uk-UA" w:bidi="uk-UA"/>
        </w:rPr>
        <w:t>, а не більше трьох місяців</w:t>
      </w:r>
      <w:r w:rsidR="006D610D">
        <w:rPr>
          <w:color w:val="000000"/>
          <w:lang w:eastAsia="uk-UA" w:bidi="uk-UA"/>
        </w:rPr>
        <w:t>,</w:t>
      </w:r>
      <w:r w:rsidRPr="00515D3F">
        <w:rPr>
          <w:color w:val="000000"/>
          <w:lang w:eastAsia="uk-UA" w:bidi="uk-UA"/>
        </w:rPr>
        <w:t xml:space="preserve"> як зазначено у дисциплінарній скарзі Недашківською Н.В. При цьому, на думку судді, такий строк розгляду справи зумовлений об’єктивними обставинами, а саме </w:t>
      </w:r>
      <w:r w:rsidR="006D610D">
        <w:rPr>
          <w:color w:val="000000"/>
          <w:lang w:eastAsia="uk-UA" w:bidi="uk-UA"/>
        </w:rPr>
        <w:t xml:space="preserve">необхідністю об’єктивного дослідження </w:t>
      </w:r>
      <w:r w:rsidRPr="00515D3F">
        <w:rPr>
          <w:color w:val="000000"/>
          <w:lang w:eastAsia="uk-UA" w:bidi="uk-UA"/>
        </w:rPr>
        <w:t>доказів у справі.</w:t>
      </w:r>
    </w:p>
    <w:p w:rsidR="006C4880" w:rsidRPr="00515D3F" w:rsidRDefault="00BB18B4" w:rsidP="006C4880">
      <w:pPr>
        <w:ind w:firstLine="708"/>
        <w:contextualSpacing/>
        <w:jc w:val="both"/>
      </w:pPr>
      <w:r w:rsidRPr="00515D3F">
        <w:t xml:space="preserve">Вирішуючи питання про відкриття дисциплінарної справи, Перша </w:t>
      </w:r>
      <w:r w:rsidR="00D56414" w:rsidRPr="00515D3F">
        <w:t>Дисциплінарн</w:t>
      </w:r>
      <w:r w:rsidRPr="00515D3F">
        <w:t xml:space="preserve">а палата Вищої ради правосуддя виходила із </w:t>
      </w:r>
      <w:r w:rsidR="00D56414" w:rsidRPr="00515D3F">
        <w:t>такого.</w:t>
      </w:r>
    </w:p>
    <w:p w:rsidR="00FA5BE2" w:rsidRPr="00FA5BE2" w:rsidRDefault="006C4880" w:rsidP="00FA5BE2">
      <w:pPr>
        <w:ind w:firstLine="709"/>
        <w:jc w:val="both"/>
        <w:rPr>
          <w:rStyle w:val="rvts20"/>
          <w:color w:val="000000"/>
        </w:rPr>
      </w:pPr>
      <w:r w:rsidRPr="00515D3F">
        <w:rPr>
          <w:bCs/>
        </w:rPr>
        <w:t xml:space="preserve">Звертаючись до Вищої ради правосуддя, </w:t>
      </w:r>
      <w:r w:rsidRPr="00515D3F">
        <w:rPr>
          <w:shd w:val="clear" w:color="auto" w:fill="FFFFFF"/>
        </w:rPr>
        <w:t>Недашківськ</w:t>
      </w:r>
      <w:r w:rsidRPr="00515D3F">
        <w:t>а</w:t>
      </w:r>
      <w:r w:rsidRPr="00515D3F">
        <w:rPr>
          <w:shd w:val="clear" w:color="auto" w:fill="FFFFFF"/>
        </w:rPr>
        <w:t xml:space="preserve"> Н.В.</w:t>
      </w:r>
      <w:r w:rsidRPr="00515D3F">
        <w:rPr>
          <w:bCs/>
        </w:rPr>
        <w:t xml:space="preserve"> посилається на те, що судд</w:t>
      </w:r>
      <w:r w:rsidR="006D610D">
        <w:rPr>
          <w:bCs/>
        </w:rPr>
        <w:t>я</w:t>
      </w:r>
      <w:r w:rsidRPr="00515D3F">
        <w:rPr>
          <w:bCs/>
        </w:rPr>
        <w:t xml:space="preserve"> </w:t>
      </w:r>
      <w:proofErr w:type="spellStart"/>
      <w:r w:rsidRPr="00515D3F">
        <w:t>Сихівського</w:t>
      </w:r>
      <w:proofErr w:type="spellEnd"/>
      <w:r w:rsidRPr="00515D3F">
        <w:t xml:space="preserve"> районного суду міста Львова Горбань О.Ю. не на</w:t>
      </w:r>
      <w:r w:rsidR="006D610D">
        <w:t xml:space="preserve">діслала </w:t>
      </w:r>
      <w:r w:rsidR="00FA5BE2">
        <w:rPr>
          <w:rStyle w:val="rvts20"/>
          <w:color w:val="000000"/>
        </w:rPr>
        <w:t>копі</w:t>
      </w:r>
      <w:r w:rsidRPr="00515D3F">
        <w:rPr>
          <w:rStyle w:val="rvts20"/>
          <w:color w:val="000000"/>
        </w:rPr>
        <w:t xml:space="preserve">ю </w:t>
      </w:r>
      <w:r w:rsidR="001838B8" w:rsidRPr="00515D3F">
        <w:rPr>
          <w:rStyle w:val="rvts20"/>
          <w:color w:val="000000"/>
        </w:rPr>
        <w:t xml:space="preserve">судового рішення у </w:t>
      </w:r>
      <w:r w:rsidRPr="00515D3F">
        <w:rPr>
          <w:rStyle w:val="rvts20"/>
          <w:color w:val="000000"/>
        </w:rPr>
        <w:t xml:space="preserve"> справі № 464/4860/19, неналежно оцінила докази у справі та не здійснила своєчасний виклик у судове засідання</w:t>
      </w:r>
      <w:r w:rsidR="001838B8" w:rsidRPr="00515D3F">
        <w:rPr>
          <w:rStyle w:val="rvts20"/>
          <w:color w:val="000000"/>
        </w:rPr>
        <w:t xml:space="preserve"> </w:t>
      </w:r>
      <w:r w:rsidR="00FA5BE2">
        <w:rPr>
          <w:rStyle w:val="rvts20"/>
          <w:color w:val="000000"/>
        </w:rPr>
        <w:t xml:space="preserve">                               </w:t>
      </w:r>
      <w:r w:rsidR="001838B8" w:rsidRPr="00515D3F">
        <w:rPr>
          <w:color w:val="000000"/>
          <w:lang w:eastAsia="uk-UA" w:bidi="uk-UA"/>
        </w:rPr>
        <w:t>6 листопада 2018 року</w:t>
      </w:r>
      <w:r w:rsidR="00497441" w:rsidRPr="00515D3F">
        <w:rPr>
          <w:rStyle w:val="rvts20"/>
          <w:color w:val="000000"/>
        </w:rPr>
        <w:t>.</w:t>
      </w:r>
      <w:r w:rsidR="00FA5BE2">
        <w:rPr>
          <w:rStyle w:val="rvts20"/>
          <w:color w:val="000000"/>
        </w:rPr>
        <w:t xml:space="preserve"> </w:t>
      </w:r>
    </w:p>
    <w:p w:rsidR="006C4880" w:rsidRPr="00487F15" w:rsidRDefault="006C4880" w:rsidP="00FA5BE2">
      <w:pPr>
        <w:ind w:firstLine="709"/>
        <w:jc w:val="both"/>
        <w:rPr>
          <w:lang w:eastAsia="uk-UA"/>
        </w:rPr>
      </w:pPr>
      <w:r w:rsidRPr="00487F15">
        <w:rPr>
          <w:rStyle w:val="rvts20"/>
        </w:rPr>
        <w:t xml:space="preserve">Відповідно до </w:t>
      </w:r>
      <w:r w:rsidRPr="00487F15">
        <w:rPr>
          <w:lang w:eastAsia="uk-UA"/>
        </w:rPr>
        <w:t>підпункт</w:t>
      </w:r>
      <w:r w:rsidR="00FA5BE2">
        <w:rPr>
          <w:lang w:eastAsia="uk-UA"/>
        </w:rPr>
        <w:t xml:space="preserve">ів «а» </w:t>
      </w:r>
      <w:r w:rsidR="00FA5BE2">
        <w:rPr>
          <w:rStyle w:val="rvts20"/>
          <w:color w:val="000000"/>
        </w:rPr>
        <w:t>–</w:t>
      </w:r>
      <w:r w:rsidR="00FA5BE2">
        <w:rPr>
          <w:lang w:eastAsia="uk-UA"/>
        </w:rPr>
        <w:t xml:space="preserve"> </w:t>
      </w:r>
      <w:r w:rsidRPr="00487F15">
        <w:rPr>
          <w:lang w:eastAsia="uk-UA"/>
        </w:rPr>
        <w:t>«г» пункту 1, пункту 2 частини першої статті 106 Закону України від 2 червня 2016 року № 1402-VIII «Про судоустрій і статус суддів» (далі – Закон № 1402-VIII ) суддю може бути притягн</w:t>
      </w:r>
      <w:r w:rsidR="00FA5BE2">
        <w:rPr>
          <w:lang w:eastAsia="uk-UA"/>
        </w:rPr>
        <w:t>ут</w:t>
      </w:r>
      <w:r w:rsidRPr="00487F15">
        <w:rPr>
          <w:lang w:eastAsia="uk-UA"/>
        </w:rPr>
        <w:t>о до дисциплінарної відповідальності з підстав умисн</w:t>
      </w:r>
      <w:r w:rsidR="00FA5BE2">
        <w:rPr>
          <w:lang w:eastAsia="uk-UA"/>
        </w:rPr>
        <w:t>е</w:t>
      </w:r>
      <w:r w:rsidRPr="00487F15">
        <w:rPr>
          <w:lang w:eastAsia="uk-UA"/>
        </w:rPr>
        <w:t xml:space="preserve"> або внаслідок недбалості</w:t>
      </w:r>
      <w:r w:rsidR="002A6060">
        <w:rPr>
          <w:lang w:eastAsia="uk-UA"/>
        </w:rPr>
        <w:t>:</w:t>
      </w:r>
      <w:r w:rsidRPr="00487F15">
        <w:rPr>
          <w:lang w:eastAsia="uk-UA"/>
        </w:rPr>
        <w:t xml:space="preserve"> </w:t>
      </w:r>
      <w:r w:rsidRPr="00487F15">
        <w:rPr>
          <w:rStyle w:val="rvts20"/>
        </w:rPr>
        <w:t>незаконн</w:t>
      </w:r>
      <w:r w:rsidR="00FA5BE2">
        <w:rPr>
          <w:rStyle w:val="rvts20"/>
        </w:rPr>
        <w:t>ої</w:t>
      </w:r>
      <w:r w:rsidRPr="00487F15">
        <w:rPr>
          <w:rStyle w:val="rvts20"/>
        </w:rPr>
        <w:t xml:space="preserve"> відмов</w:t>
      </w:r>
      <w:r w:rsidR="00FA5BE2">
        <w:rPr>
          <w:rStyle w:val="rvts20"/>
        </w:rPr>
        <w:t>и</w:t>
      </w:r>
      <w:r w:rsidRPr="00487F15">
        <w:rPr>
          <w:rStyle w:val="rvts20"/>
        </w:rPr>
        <w:t xml:space="preserve"> в доступі до правосуддя (у тому числі незаконн</w:t>
      </w:r>
      <w:r w:rsidR="00FA5BE2">
        <w:rPr>
          <w:rStyle w:val="rvts20"/>
        </w:rPr>
        <w:t>ої</w:t>
      </w:r>
      <w:r w:rsidRPr="00487F15">
        <w:rPr>
          <w:rStyle w:val="rvts20"/>
        </w:rPr>
        <w:t xml:space="preserve"> відмов</w:t>
      </w:r>
      <w:r w:rsidR="00FA5BE2">
        <w:rPr>
          <w:rStyle w:val="rvts20"/>
        </w:rPr>
        <w:t>и</w:t>
      </w:r>
      <w:r w:rsidRPr="00487F15">
        <w:rPr>
          <w:rStyle w:val="rvts20"/>
        </w:rPr>
        <w:t xml:space="preserve"> в розгляді по суті позовної заяви, апеляційної, касаційної скарги тощо) або іншого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002A6060">
        <w:rPr>
          <w:rStyle w:val="rvts20"/>
        </w:rPr>
        <w:t>;</w:t>
      </w:r>
      <w:r w:rsidRPr="00487F15">
        <w:rPr>
          <w:rStyle w:val="rvts20"/>
        </w:rPr>
        <w:t xml:space="preserve"> </w:t>
      </w:r>
      <w:proofErr w:type="spellStart"/>
      <w:r w:rsidRPr="00487F15">
        <w:t>незазначення</w:t>
      </w:r>
      <w:proofErr w:type="spellEnd"/>
      <w:r w:rsidRPr="00487F15">
        <w:t xml:space="preserve"> в судовому рішенні мотивів прийняття або відхилення аргументів сторін щодо суті спору</w:t>
      </w:r>
      <w:r w:rsidR="002A6060">
        <w:t>;</w:t>
      </w:r>
      <w:r w:rsidRPr="00487F15">
        <w:t xml:space="preserve"> порушення засад гласності і відкритості судового процесу</w:t>
      </w:r>
      <w:r w:rsidR="002A6060">
        <w:t>;</w:t>
      </w:r>
      <w:r w:rsidRPr="00487F15">
        <w:t xml:space="preserve"> порушення засад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 </w:t>
      </w:r>
      <w:r w:rsidR="002A6060">
        <w:t xml:space="preserve">а також </w:t>
      </w:r>
      <w:r w:rsidRPr="00487F15">
        <w:t>безпідставного затягування або невжиття суддею заходів щодо розгляду справи протягом строку, встановленого законом.</w:t>
      </w:r>
    </w:p>
    <w:p w:rsidR="006C4880" w:rsidRPr="00515D3F" w:rsidRDefault="006C4880" w:rsidP="006C4880">
      <w:pPr>
        <w:pStyle w:val="aa"/>
        <w:spacing w:after="0"/>
        <w:ind w:firstLine="709"/>
        <w:jc w:val="both"/>
        <w:rPr>
          <w:sz w:val="28"/>
          <w:szCs w:val="28"/>
          <w:shd w:val="clear" w:color="auto" w:fill="FFFFFF"/>
          <w:lang w:val="uk-UA"/>
        </w:rPr>
      </w:pPr>
      <w:r w:rsidRPr="00515D3F">
        <w:rPr>
          <w:sz w:val="28"/>
          <w:szCs w:val="28"/>
          <w:lang w:val="uk-UA"/>
        </w:rPr>
        <w:t xml:space="preserve">Статтею 6 Конвенції встановлено, що </w:t>
      </w:r>
      <w:r w:rsidRPr="00515D3F">
        <w:rPr>
          <w:sz w:val="28"/>
          <w:szCs w:val="28"/>
          <w:shd w:val="clear" w:color="auto" w:fill="FFFFFF"/>
          <w:lang w:val="uk-UA"/>
        </w:rPr>
        <w:t>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w:t>
      </w:r>
    </w:p>
    <w:p w:rsidR="006C4880" w:rsidRPr="00515D3F" w:rsidRDefault="006C4880" w:rsidP="006C4880">
      <w:pPr>
        <w:pStyle w:val="aa"/>
        <w:spacing w:after="0"/>
        <w:ind w:firstLine="709"/>
        <w:jc w:val="both"/>
        <w:rPr>
          <w:sz w:val="28"/>
          <w:szCs w:val="28"/>
          <w:shd w:val="clear" w:color="auto" w:fill="FFFFFF"/>
          <w:lang w:val="uk-UA"/>
        </w:rPr>
      </w:pPr>
      <w:r w:rsidRPr="00515D3F">
        <w:rPr>
          <w:sz w:val="28"/>
          <w:szCs w:val="28"/>
          <w:lang w:val="uk-UA"/>
        </w:rPr>
        <w:t xml:space="preserve">Статтею 1 </w:t>
      </w:r>
      <w:proofErr w:type="spellStart"/>
      <w:r w:rsidRPr="00515D3F">
        <w:rPr>
          <w:sz w:val="28"/>
          <w:szCs w:val="28"/>
          <w:lang w:val="uk-UA"/>
        </w:rPr>
        <w:t>КУпАП</w:t>
      </w:r>
      <w:proofErr w:type="spellEnd"/>
      <w:r w:rsidRPr="00515D3F">
        <w:rPr>
          <w:sz w:val="28"/>
          <w:szCs w:val="28"/>
          <w:lang w:val="uk-UA"/>
        </w:rPr>
        <w:t xml:space="preserve"> встановлено, що </w:t>
      </w:r>
      <w:r w:rsidRPr="00515D3F">
        <w:rPr>
          <w:sz w:val="28"/>
          <w:szCs w:val="28"/>
          <w:shd w:val="clear" w:color="auto" w:fill="FFFFFF"/>
          <w:lang w:val="uk-UA"/>
        </w:rPr>
        <w:t xml:space="preserve">завданням Кодексу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w:t>
      </w:r>
      <w:hyperlink r:id="rId12" w:anchor="n2472" w:tgtFrame="_blank" w:history="1">
        <w:r w:rsidRPr="00515D3F">
          <w:rPr>
            <w:rStyle w:val="af3"/>
            <w:color w:val="auto"/>
            <w:sz w:val="28"/>
            <w:u w:val="none"/>
            <w:bdr w:val="none" w:sz="0" w:space="0" w:color="auto" w:frame="1"/>
            <w:lang w:val="uk-UA"/>
          </w:rPr>
          <w:t>Конституції</w:t>
        </w:r>
      </w:hyperlink>
      <w:r w:rsidRPr="00515D3F">
        <w:rPr>
          <w:sz w:val="28"/>
          <w:szCs w:val="28"/>
          <w:shd w:val="clear" w:color="auto" w:fill="FFFFFF"/>
          <w:lang w:val="uk-UA"/>
        </w:rPr>
        <w:t xml:space="preserve">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6C4880" w:rsidRDefault="006C4880" w:rsidP="006C4880">
      <w:pPr>
        <w:pStyle w:val="aa"/>
        <w:spacing w:after="0"/>
        <w:ind w:firstLine="709"/>
        <w:jc w:val="both"/>
        <w:rPr>
          <w:sz w:val="28"/>
          <w:szCs w:val="28"/>
          <w:shd w:val="clear" w:color="auto" w:fill="FFFFFF"/>
          <w:lang w:val="uk-UA"/>
        </w:rPr>
      </w:pPr>
      <w:r w:rsidRPr="00515D3F">
        <w:rPr>
          <w:sz w:val="28"/>
          <w:szCs w:val="28"/>
          <w:shd w:val="clear" w:color="auto" w:fill="FFFFFF"/>
          <w:lang w:val="uk-UA"/>
        </w:rPr>
        <w:t xml:space="preserve">Відповідно до статті 245 </w:t>
      </w:r>
      <w:proofErr w:type="spellStart"/>
      <w:r w:rsidRPr="00515D3F">
        <w:rPr>
          <w:sz w:val="28"/>
          <w:szCs w:val="28"/>
          <w:shd w:val="clear" w:color="auto" w:fill="FFFFFF"/>
          <w:lang w:val="uk-UA"/>
        </w:rPr>
        <w:t>КУпАП</w:t>
      </w:r>
      <w:proofErr w:type="spellEnd"/>
      <w:r w:rsidRPr="00515D3F">
        <w:rPr>
          <w:sz w:val="28"/>
          <w:szCs w:val="28"/>
          <w:shd w:val="clear" w:color="auto" w:fill="FFFFFF"/>
          <w:lang w:val="uk-UA"/>
        </w:rPr>
        <w:t xml:space="preserve"> 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w:t>
      </w:r>
      <w:r w:rsidRPr="00515D3F">
        <w:rPr>
          <w:sz w:val="28"/>
          <w:szCs w:val="28"/>
          <w:shd w:val="clear" w:color="auto" w:fill="FFFFFF"/>
          <w:lang w:val="uk-UA"/>
        </w:rPr>
        <w:lastRenderedPageBreak/>
        <w:t>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w:t>
      </w:r>
    </w:p>
    <w:p w:rsidR="006C4880" w:rsidRPr="00AD7DB1" w:rsidRDefault="00FA5BE2" w:rsidP="00AD7DB1">
      <w:pPr>
        <w:pStyle w:val="aa"/>
        <w:spacing w:after="0"/>
        <w:ind w:firstLine="709"/>
        <w:jc w:val="both"/>
        <w:rPr>
          <w:sz w:val="28"/>
          <w:szCs w:val="28"/>
          <w:shd w:val="clear" w:color="auto" w:fill="FFFFFF"/>
          <w:lang w:val="uk-UA"/>
        </w:rPr>
      </w:pPr>
      <w:r w:rsidRPr="00FA5BE2">
        <w:rPr>
          <w:sz w:val="28"/>
          <w:szCs w:val="28"/>
          <w:shd w:val="clear" w:color="auto" w:fill="FFFFFF"/>
          <w:lang w:val="uk-UA"/>
        </w:rPr>
        <w:t>Згідно зі</w:t>
      </w:r>
      <w:r w:rsidR="00AD7DB1" w:rsidRPr="00FA5BE2">
        <w:rPr>
          <w:sz w:val="28"/>
          <w:szCs w:val="28"/>
          <w:shd w:val="clear" w:color="auto" w:fill="FFFFFF"/>
          <w:lang w:val="uk-UA"/>
        </w:rPr>
        <w:t xml:space="preserve"> статтями </w:t>
      </w:r>
      <w:r w:rsidR="00AD7DB1" w:rsidRPr="00FA5BE2">
        <w:rPr>
          <w:sz w:val="28"/>
          <w:szCs w:val="28"/>
          <w:shd w:val="clear" w:color="auto" w:fill="FFFFFF"/>
        </w:rPr>
        <w:t>277-2</w:t>
      </w:r>
      <w:r w:rsidR="00AD7DB1" w:rsidRPr="00FA5BE2">
        <w:rPr>
          <w:sz w:val="28"/>
          <w:szCs w:val="28"/>
          <w:shd w:val="clear" w:color="auto" w:fill="FFFFFF"/>
          <w:lang w:val="uk-UA"/>
        </w:rPr>
        <w:t xml:space="preserve">, 278 </w:t>
      </w:r>
      <w:proofErr w:type="spellStart"/>
      <w:r w:rsidR="00AD7DB1" w:rsidRPr="00FA5BE2">
        <w:rPr>
          <w:rStyle w:val="rvts0"/>
          <w:sz w:val="28"/>
          <w:szCs w:val="28"/>
        </w:rPr>
        <w:t>КУпАП</w:t>
      </w:r>
      <w:proofErr w:type="spellEnd"/>
      <w:r w:rsidR="00AD7DB1" w:rsidRPr="00FA5BE2">
        <w:rPr>
          <w:rStyle w:val="rvts0"/>
          <w:sz w:val="28"/>
          <w:szCs w:val="28"/>
          <w:lang w:val="uk-UA"/>
        </w:rPr>
        <w:t xml:space="preserve"> п</w:t>
      </w:r>
      <w:r w:rsidR="00AD7DB1" w:rsidRPr="00FA5BE2">
        <w:rPr>
          <w:rFonts w:eastAsia="Times New Roman"/>
          <w:sz w:val="28"/>
          <w:szCs w:val="28"/>
          <w:lang w:val="uk-UA" w:eastAsia="uk-UA"/>
        </w:rPr>
        <w:t>овістка особі, яка притягається до адміністративної відповідальності, вручається не пізніш як за три доби до дня розгляду справи в суді, в якій зазначаються дата і місце розгляду справи.</w:t>
      </w:r>
      <w:r w:rsidR="00AD7DB1" w:rsidRPr="00AD7DB1">
        <w:rPr>
          <w:rFonts w:eastAsia="Times New Roman"/>
          <w:color w:val="FF0000"/>
          <w:sz w:val="28"/>
          <w:szCs w:val="28"/>
          <w:lang w:val="uk-UA" w:eastAsia="uk-UA"/>
        </w:rPr>
        <w:t xml:space="preserve"> </w:t>
      </w:r>
      <w:r w:rsidR="00AD7DB1" w:rsidRPr="00AD7DB1">
        <w:rPr>
          <w:sz w:val="28"/>
          <w:szCs w:val="28"/>
          <w:lang w:val="uk-UA"/>
        </w:rPr>
        <w:t>О</w:t>
      </w:r>
      <w:r w:rsidR="006C4880" w:rsidRPr="00AD7DB1">
        <w:rPr>
          <w:sz w:val="28"/>
          <w:szCs w:val="28"/>
          <w:lang w:val="uk-UA"/>
        </w:rPr>
        <w:t xml:space="preserve">рган (посадова особа) при підготовці до розгляду справи вирішує такі питання: чи належить до його компетенції розгляд цієї справи; чи правильно складено протокол та інші матеріали справи про адміністративне правопорушення; </w:t>
      </w:r>
      <w:r w:rsidR="006C4880" w:rsidRPr="00FA5BE2">
        <w:rPr>
          <w:sz w:val="28"/>
          <w:szCs w:val="28"/>
          <w:lang w:val="uk-UA"/>
        </w:rPr>
        <w:t>чи сповіщено осіб, які беруть участь у розгляді справи, про час і місце її розгляду</w:t>
      </w:r>
      <w:r w:rsidR="006C4880" w:rsidRPr="00AD7DB1">
        <w:rPr>
          <w:sz w:val="28"/>
          <w:szCs w:val="28"/>
          <w:lang w:val="uk-UA"/>
        </w:rPr>
        <w:t>; чи витребувано необхідні додаткові матеріали;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417270" w:rsidRPr="00515D3F" w:rsidRDefault="00761100" w:rsidP="006F3746">
      <w:pPr>
        <w:pStyle w:val="a8"/>
        <w:ind w:right="-1" w:firstLine="709"/>
        <w:contextualSpacing/>
        <w:jc w:val="both"/>
        <w:rPr>
          <w:szCs w:val="28"/>
        </w:rPr>
      </w:pPr>
      <w:r w:rsidRPr="00515D3F">
        <w:rPr>
          <w:szCs w:val="28"/>
        </w:rPr>
        <w:t xml:space="preserve">Як убачається з матеріалів справи, 5 жовтня 2018 року </w:t>
      </w:r>
      <w:r w:rsidR="002C541F" w:rsidRPr="00515D3F">
        <w:rPr>
          <w:szCs w:val="28"/>
        </w:rPr>
        <w:t xml:space="preserve">судове </w:t>
      </w:r>
      <w:r w:rsidRPr="00515D3F">
        <w:rPr>
          <w:szCs w:val="28"/>
        </w:rPr>
        <w:t xml:space="preserve">засідання  у межах справи № </w:t>
      </w:r>
      <w:r w:rsidRPr="00515D3F">
        <w:rPr>
          <w:rStyle w:val="rvts11"/>
          <w:color w:val="000000"/>
          <w:szCs w:val="28"/>
        </w:rPr>
        <w:t>464/4860/18</w:t>
      </w:r>
      <w:r w:rsidRPr="00515D3F">
        <w:rPr>
          <w:szCs w:val="28"/>
        </w:rPr>
        <w:t xml:space="preserve"> відкладено на 11 жовтня 2018 року за  клопотанням потерпілої з метою </w:t>
      </w:r>
      <w:proofErr w:type="spellStart"/>
      <w:r w:rsidRPr="00515D3F">
        <w:rPr>
          <w:szCs w:val="28"/>
        </w:rPr>
        <w:t>долучення</w:t>
      </w:r>
      <w:proofErr w:type="spellEnd"/>
      <w:r w:rsidRPr="00515D3F">
        <w:rPr>
          <w:szCs w:val="28"/>
        </w:rPr>
        <w:t xml:space="preserve"> доказів</w:t>
      </w:r>
      <w:r w:rsidR="00D11735">
        <w:rPr>
          <w:szCs w:val="28"/>
        </w:rPr>
        <w:t>. Н</w:t>
      </w:r>
      <w:r w:rsidR="00417270" w:rsidRPr="00515D3F">
        <w:rPr>
          <w:szCs w:val="28"/>
        </w:rPr>
        <w:t xml:space="preserve">а підставі постанови суду </w:t>
      </w:r>
      <w:r w:rsidR="006F3746" w:rsidRPr="00515D3F">
        <w:rPr>
          <w:szCs w:val="28"/>
        </w:rPr>
        <w:t xml:space="preserve">від 11 жовтня 2018 року </w:t>
      </w:r>
      <w:r w:rsidR="00417270" w:rsidRPr="00515D3F">
        <w:rPr>
          <w:szCs w:val="28"/>
        </w:rPr>
        <w:t>справу надіслано до експертної установи</w:t>
      </w:r>
      <w:r w:rsidR="006F3746" w:rsidRPr="00515D3F">
        <w:rPr>
          <w:szCs w:val="28"/>
        </w:rPr>
        <w:t xml:space="preserve">, яка </w:t>
      </w:r>
      <w:r w:rsidR="00D11735">
        <w:rPr>
          <w:szCs w:val="28"/>
        </w:rPr>
        <w:t xml:space="preserve">                            </w:t>
      </w:r>
      <w:r w:rsidR="00417270" w:rsidRPr="00515D3F">
        <w:rPr>
          <w:szCs w:val="28"/>
        </w:rPr>
        <w:t xml:space="preserve">6 листопада 2018 року </w:t>
      </w:r>
      <w:r w:rsidR="00710134" w:rsidRPr="00515D3F">
        <w:rPr>
          <w:szCs w:val="28"/>
        </w:rPr>
        <w:t>поверну</w:t>
      </w:r>
      <w:r w:rsidR="006F3746" w:rsidRPr="00515D3F">
        <w:rPr>
          <w:szCs w:val="28"/>
        </w:rPr>
        <w:t xml:space="preserve">ла їх без виконання. </w:t>
      </w:r>
      <w:r w:rsidR="00710134" w:rsidRPr="00515D3F">
        <w:rPr>
          <w:szCs w:val="28"/>
        </w:rPr>
        <w:t xml:space="preserve">Розгляд справи призначено </w:t>
      </w:r>
      <w:r w:rsidR="006F3746" w:rsidRPr="00515D3F">
        <w:rPr>
          <w:szCs w:val="28"/>
        </w:rPr>
        <w:t>у</w:t>
      </w:r>
      <w:r w:rsidR="00710134" w:rsidRPr="00515D3F">
        <w:rPr>
          <w:szCs w:val="28"/>
        </w:rPr>
        <w:t xml:space="preserve"> цей день, проте у матеріалах справи відсутні докази про повідомлення належним чином учасників справи.</w:t>
      </w:r>
    </w:p>
    <w:p w:rsidR="00582560" w:rsidRPr="00FA5BE2" w:rsidRDefault="006F3746" w:rsidP="00582560">
      <w:pPr>
        <w:ind w:firstLine="709"/>
        <w:jc w:val="both"/>
        <w:rPr>
          <w:rStyle w:val="rvts0"/>
        </w:rPr>
      </w:pPr>
      <w:r w:rsidRPr="00515D3F">
        <w:rPr>
          <w:shd w:val="clear" w:color="auto" w:fill="FFFFFF"/>
        </w:rPr>
        <w:t>Таким чином, м</w:t>
      </w:r>
      <w:r w:rsidR="00582560" w:rsidRPr="00515D3F">
        <w:rPr>
          <w:shd w:val="clear" w:color="auto" w:fill="FFFFFF"/>
        </w:rPr>
        <w:t xml:space="preserve">атеріали справи </w:t>
      </w:r>
      <w:r w:rsidR="00582560" w:rsidRPr="00515D3F">
        <w:t>№ </w:t>
      </w:r>
      <w:r w:rsidR="00582560" w:rsidRPr="00515D3F">
        <w:rPr>
          <w:rStyle w:val="rvts11"/>
        </w:rPr>
        <w:t>464/4860/18</w:t>
      </w:r>
      <w:r w:rsidR="00582560" w:rsidRPr="00515D3F">
        <w:t xml:space="preserve"> </w:t>
      </w:r>
      <w:r w:rsidR="00582560" w:rsidRPr="00515D3F">
        <w:rPr>
          <w:shd w:val="clear" w:color="auto" w:fill="FFFFFF"/>
        </w:rPr>
        <w:t>не містять відомостей, як</w:t>
      </w:r>
      <w:r w:rsidR="00FA5BE2">
        <w:rPr>
          <w:shd w:val="clear" w:color="auto" w:fill="FFFFFF"/>
        </w:rPr>
        <w:t>і</w:t>
      </w:r>
      <w:r w:rsidR="00582560" w:rsidRPr="00515D3F">
        <w:rPr>
          <w:shd w:val="clear" w:color="auto" w:fill="FFFFFF"/>
        </w:rPr>
        <w:t xml:space="preserve"> б підтверджувал</w:t>
      </w:r>
      <w:r w:rsidR="00FA5BE2">
        <w:rPr>
          <w:shd w:val="clear" w:color="auto" w:fill="FFFFFF"/>
        </w:rPr>
        <w:t xml:space="preserve">и, </w:t>
      </w:r>
      <w:r w:rsidR="00582560" w:rsidRPr="00515D3F">
        <w:rPr>
          <w:shd w:val="clear" w:color="auto" w:fill="FFFFFF"/>
        </w:rPr>
        <w:t xml:space="preserve">що судом виконувались дії, передбачені статтями </w:t>
      </w:r>
      <w:r w:rsidR="00AD7DB1" w:rsidRPr="00FA5BE2">
        <w:rPr>
          <w:shd w:val="clear" w:color="auto" w:fill="FFFFFF"/>
        </w:rPr>
        <w:t xml:space="preserve">277-2, 278 </w:t>
      </w:r>
      <w:proofErr w:type="spellStart"/>
      <w:r w:rsidR="00AD7DB1" w:rsidRPr="00FA5BE2">
        <w:rPr>
          <w:rStyle w:val="rvts0"/>
        </w:rPr>
        <w:t>КУпАП</w:t>
      </w:r>
      <w:proofErr w:type="spellEnd"/>
      <w:r w:rsidR="00582560" w:rsidRPr="00FA5BE2">
        <w:rPr>
          <w:rStyle w:val="rvts0"/>
        </w:rPr>
        <w:t>.</w:t>
      </w:r>
    </w:p>
    <w:p w:rsidR="009410DA" w:rsidRPr="00FA5BE2" w:rsidRDefault="00582560" w:rsidP="009410DA">
      <w:pPr>
        <w:ind w:firstLine="709"/>
        <w:jc w:val="both"/>
      </w:pPr>
      <w:r w:rsidRPr="00FA5BE2">
        <w:rPr>
          <w:shd w:val="clear" w:color="auto" w:fill="FFFFFF"/>
        </w:rPr>
        <w:t xml:space="preserve">Оскільки </w:t>
      </w:r>
      <w:r w:rsidRPr="00FA5BE2">
        <w:t xml:space="preserve">поінформованість осіб, які беруть участь у справі, про час і місце судового розгляду є однією із суттєвих гарантій реалізації ними права на особисту участь у процесі, невиконання судом дій, передбачених </w:t>
      </w:r>
      <w:r w:rsidR="00FA5BE2" w:rsidRPr="00FA5BE2">
        <w:t xml:space="preserve">                      </w:t>
      </w:r>
      <w:r w:rsidRPr="00FA5BE2">
        <w:t xml:space="preserve">статтями </w:t>
      </w:r>
      <w:r w:rsidR="00AD7DB1" w:rsidRPr="00FA5BE2">
        <w:rPr>
          <w:shd w:val="clear" w:color="auto" w:fill="FFFFFF"/>
        </w:rPr>
        <w:t xml:space="preserve">277-2, 278 </w:t>
      </w:r>
      <w:proofErr w:type="spellStart"/>
      <w:r w:rsidR="00AD7DB1" w:rsidRPr="00FA5BE2">
        <w:rPr>
          <w:rStyle w:val="rvts0"/>
        </w:rPr>
        <w:t>КУпАП</w:t>
      </w:r>
      <w:proofErr w:type="spellEnd"/>
      <w:r w:rsidRPr="00FA5BE2">
        <w:t xml:space="preserve">, безперечно впливає на реалізацію прав учасників судового процесу. </w:t>
      </w:r>
    </w:p>
    <w:p w:rsidR="00667F51" w:rsidRPr="00FA5BE2" w:rsidRDefault="006C4880" w:rsidP="00667F51">
      <w:pPr>
        <w:ind w:firstLine="708"/>
        <w:contextualSpacing/>
        <w:jc w:val="both"/>
      </w:pPr>
      <w:r w:rsidRPr="00FA5BE2">
        <w:t xml:space="preserve">Таким чином, під час розгляду справи про адміністративне правопорушення </w:t>
      </w:r>
      <w:r w:rsidR="00667F51" w:rsidRPr="00FA5BE2">
        <w:t>стосовно</w:t>
      </w:r>
      <w:r w:rsidRPr="00FA5BE2">
        <w:t xml:space="preserve"> </w:t>
      </w:r>
      <w:r w:rsidRPr="00FA5BE2">
        <w:rPr>
          <w:lang w:eastAsia="uk-UA" w:bidi="uk-UA"/>
        </w:rPr>
        <w:t>Коновалова В.В.</w:t>
      </w:r>
      <w:r w:rsidR="00667F51" w:rsidRPr="00FA5BE2">
        <w:rPr>
          <w:lang w:eastAsia="uk-UA" w:bidi="uk-UA"/>
        </w:rPr>
        <w:t>,</w:t>
      </w:r>
      <w:r w:rsidRPr="00FA5BE2">
        <w:rPr>
          <w:lang w:eastAsia="uk-UA" w:bidi="uk-UA"/>
        </w:rPr>
        <w:t xml:space="preserve"> судд</w:t>
      </w:r>
      <w:r w:rsidR="00667F51" w:rsidRPr="00FA5BE2">
        <w:rPr>
          <w:lang w:eastAsia="uk-UA" w:bidi="uk-UA"/>
        </w:rPr>
        <w:t>я</w:t>
      </w:r>
      <w:r w:rsidRPr="00FA5BE2">
        <w:rPr>
          <w:lang w:eastAsia="uk-UA" w:bidi="uk-UA"/>
        </w:rPr>
        <w:t xml:space="preserve"> </w:t>
      </w:r>
      <w:r w:rsidR="00B01AB7" w:rsidRPr="00FA5BE2">
        <w:t xml:space="preserve">Горбань О.Ю. </w:t>
      </w:r>
      <w:r w:rsidR="00667F51" w:rsidRPr="00FA5BE2">
        <w:t xml:space="preserve">не виконала покладеного на неї обов’язку та не перевірила інформацію щодо належного повідомлення учасників судового провадження, чим порушила вимоги </w:t>
      </w:r>
      <w:r w:rsidR="00FA5BE2" w:rsidRPr="00FA5BE2">
        <w:t xml:space="preserve">                  </w:t>
      </w:r>
      <w:r w:rsidR="00667F51" w:rsidRPr="00FA5BE2">
        <w:t xml:space="preserve">статей </w:t>
      </w:r>
      <w:r w:rsidR="00AD7DB1" w:rsidRPr="00FA5BE2">
        <w:t xml:space="preserve">277-2, 278, 280 </w:t>
      </w:r>
      <w:proofErr w:type="spellStart"/>
      <w:r w:rsidR="00667F51" w:rsidRPr="00FA5BE2">
        <w:t>КУпАП</w:t>
      </w:r>
      <w:proofErr w:type="spellEnd"/>
      <w:r w:rsidR="00667F51" w:rsidRPr="00FA5BE2">
        <w:t>, які унеможливили реалізацію потерпіл</w:t>
      </w:r>
      <w:r w:rsidR="00FA5BE2">
        <w:t>ою</w:t>
      </w:r>
      <w:r w:rsidR="00667F51" w:rsidRPr="00FA5BE2">
        <w:t xml:space="preserve"> наданих їй законом процесуальних прав та виконання процесуальних обов’язків.</w:t>
      </w:r>
    </w:p>
    <w:p w:rsidR="005C6286" w:rsidRPr="00515D3F" w:rsidRDefault="005C6286" w:rsidP="005C6286">
      <w:pPr>
        <w:pStyle w:val="a8"/>
        <w:ind w:firstLine="708"/>
        <w:jc w:val="both"/>
        <w:rPr>
          <w:rFonts w:eastAsia="Calibri" w:cs="Times New Roman"/>
          <w:szCs w:val="28"/>
        </w:rPr>
      </w:pPr>
      <w:r w:rsidRPr="00515D3F">
        <w:rPr>
          <w:rFonts w:eastAsia="Calibri" w:cs="Times New Roman"/>
          <w:szCs w:val="28"/>
        </w:rPr>
        <w:t>Щодо доводів дисциплінарної скарги про несвоєчасне виготовлення судового рішення та несвоєчасне надання її копії для внесення до ЄДРСР слід зазначити таке.</w:t>
      </w:r>
    </w:p>
    <w:p w:rsidR="007229AB" w:rsidRPr="00515D3F" w:rsidRDefault="007229AB" w:rsidP="007229AB">
      <w:pPr>
        <w:ind w:firstLine="708"/>
        <w:contextualSpacing/>
        <w:jc w:val="both"/>
      </w:pPr>
      <w:r w:rsidRPr="00515D3F">
        <w:t xml:space="preserve">Статтею </w:t>
      </w:r>
      <w:r w:rsidRPr="00515D3F">
        <w:rPr>
          <w:color w:val="000000"/>
        </w:rPr>
        <w:t xml:space="preserve">285 </w:t>
      </w:r>
      <w:hyperlink r:id="rId13" w:anchor="2820" w:tgtFrame="_blank" w:tooltip="Кодекс України про адміністративні правопорушення; нормативно-правовий акт № 8073-X від 07.12.1984" w:history="1">
        <w:proofErr w:type="spellStart"/>
        <w:r w:rsidRPr="00515D3F">
          <w:rPr>
            <w:rStyle w:val="af3"/>
            <w:color w:val="auto"/>
            <w:u w:val="none"/>
          </w:rPr>
          <w:t>КУпАП</w:t>
        </w:r>
        <w:proofErr w:type="spellEnd"/>
      </w:hyperlink>
      <w:r w:rsidRPr="00515D3F">
        <w:t xml:space="preserve"> визначено, що </w:t>
      </w:r>
      <w:r w:rsidRPr="00515D3F">
        <w:rPr>
          <w:color w:val="000000"/>
        </w:rPr>
        <w:t>к</w:t>
      </w:r>
      <w:r w:rsidRPr="00515D3F">
        <w:t>опія постанови протягом трьох днів вручається або висилається особі, щодо якої її винесено. Копія постанови в той же строк вручається або висилається потерпілому на його прохання.</w:t>
      </w:r>
    </w:p>
    <w:p w:rsidR="007229AB" w:rsidRPr="00FA5BE2" w:rsidRDefault="00FA5BE2" w:rsidP="007229AB">
      <w:pPr>
        <w:ind w:firstLine="708"/>
        <w:contextualSpacing/>
        <w:jc w:val="both"/>
      </w:pPr>
      <w:r w:rsidRPr="00FA5BE2">
        <w:t xml:space="preserve">Як вбачається </w:t>
      </w:r>
      <w:r w:rsidR="007229AB" w:rsidRPr="00FA5BE2">
        <w:t>з м</w:t>
      </w:r>
      <w:r w:rsidRPr="00FA5BE2">
        <w:t>атеріалів попередньої перевірки</w:t>
      </w:r>
      <w:r w:rsidR="002A6060">
        <w:t>,</w:t>
      </w:r>
      <w:r w:rsidR="007229AB" w:rsidRPr="00FA5BE2">
        <w:t xml:space="preserve"> </w:t>
      </w:r>
      <w:r w:rsidR="00495C42" w:rsidRPr="00FA5BE2">
        <w:t>доказ</w:t>
      </w:r>
      <w:r w:rsidRPr="00FA5BE2">
        <w:t>ів</w:t>
      </w:r>
      <w:r w:rsidR="00495C42" w:rsidRPr="00FA5BE2">
        <w:t xml:space="preserve"> на</w:t>
      </w:r>
      <w:r w:rsidRPr="00FA5BE2">
        <w:t xml:space="preserve">дсилання </w:t>
      </w:r>
      <w:r w:rsidR="00495C42" w:rsidRPr="00FA5BE2">
        <w:t xml:space="preserve"> учасникам судового процесу </w:t>
      </w:r>
      <w:r w:rsidR="007229AB" w:rsidRPr="00FA5BE2">
        <w:t>копі</w:t>
      </w:r>
      <w:r w:rsidR="00495C42" w:rsidRPr="00FA5BE2">
        <w:t>ї</w:t>
      </w:r>
      <w:r w:rsidR="007229AB" w:rsidRPr="00FA5BE2">
        <w:t xml:space="preserve"> постанови</w:t>
      </w:r>
      <w:r w:rsidR="007229AB" w:rsidRPr="00FA5BE2">
        <w:rPr>
          <w:b/>
        </w:rPr>
        <w:t xml:space="preserve"> </w:t>
      </w:r>
      <w:r w:rsidR="007229AB" w:rsidRPr="00FA5BE2">
        <w:t>суду від</w:t>
      </w:r>
      <w:r w:rsidR="00495C42" w:rsidRPr="00FA5BE2">
        <w:t xml:space="preserve"> </w:t>
      </w:r>
      <w:r w:rsidR="00495C42" w:rsidRPr="00FA5BE2">
        <w:rPr>
          <w:rStyle w:val="rvts29"/>
        </w:rPr>
        <w:t xml:space="preserve">11 жовтня 2018 року про </w:t>
      </w:r>
      <w:r w:rsidR="00495C42" w:rsidRPr="00FA5BE2">
        <w:rPr>
          <w:rStyle w:val="rvts29"/>
        </w:rPr>
        <w:lastRenderedPageBreak/>
        <w:t xml:space="preserve">призначення експертизи матеріали справи не містять. Копію </w:t>
      </w:r>
      <w:r w:rsidR="00495C42" w:rsidRPr="00FA5BE2">
        <w:t xml:space="preserve">постанови суду від </w:t>
      </w:r>
      <w:r w:rsidR="00495C42" w:rsidRPr="00FA5BE2">
        <w:rPr>
          <w:rStyle w:val="rvts20"/>
        </w:rPr>
        <w:t xml:space="preserve">6 листопада 2018 року </w:t>
      </w:r>
      <w:r w:rsidR="00495C42" w:rsidRPr="00FA5BE2">
        <w:t>було надіслано</w:t>
      </w:r>
      <w:r w:rsidR="00495C42" w:rsidRPr="00FA5BE2">
        <w:rPr>
          <w:rStyle w:val="rvts20"/>
          <w:b/>
        </w:rPr>
        <w:t xml:space="preserve"> </w:t>
      </w:r>
      <w:r w:rsidR="00495C42" w:rsidRPr="00FA5BE2">
        <w:rPr>
          <w:rStyle w:val="rvts20"/>
        </w:rPr>
        <w:t xml:space="preserve">до Реєстру та </w:t>
      </w:r>
      <w:r w:rsidR="00495C42" w:rsidRPr="00FA5BE2">
        <w:t xml:space="preserve">учасникам справи цього </w:t>
      </w:r>
      <w:r w:rsidRPr="00FA5BE2">
        <w:t>самого</w:t>
      </w:r>
      <w:r w:rsidR="00495C42" w:rsidRPr="00FA5BE2">
        <w:t xml:space="preserve"> дня</w:t>
      </w:r>
      <w:r w:rsidR="000A7E12" w:rsidRPr="00FA5BE2">
        <w:t>.</w:t>
      </w:r>
    </w:p>
    <w:p w:rsidR="00205BF6" w:rsidRPr="00FA5BE2" w:rsidRDefault="00205BF6" w:rsidP="00205BF6">
      <w:pPr>
        <w:ind w:firstLine="709"/>
        <w:contextualSpacing/>
        <w:jc w:val="both"/>
      </w:pPr>
      <w:r w:rsidRPr="00FA5BE2">
        <w:rPr>
          <w:rStyle w:val="rvts0"/>
        </w:rPr>
        <w:t>Встановлені під час попередньої перевірки обставини можуть свідчити про наявність у діях судді</w:t>
      </w:r>
      <w:r w:rsidRPr="00FA5BE2">
        <w:t xml:space="preserve"> Горбань О.Ю. </w:t>
      </w:r>
      <w:r w:rsidRPr="00FA5BE2">
        <w:rPr>
          <w:rStyle w:val="rvts0"/>
        </w:rPr>
        <w:t xml:space="preserve">ознак дисциплінарних проступків, передбачених </w:t>
      </w:r>
      <w:r w:rsidRPr="00FA5BE2">
        <w:t>підпунктами «а», «в», «г» пункту 1 частини першої статті 106 Закону України від 2 червня 2016 року № 1402-VIII «Про судоустрій і статус суддів», а саме: істотн</w:t>
      </w:r>
      <w:r w:rsidR="002A6060">
        <w:t>ого</w:t>
      </w:r>
      <w:r w:rsidRPr="00FA5BE2">
        <w:t xml:space="preserve"> порушення </w:t>
      </w:r>
      <w:r w:rsidRPr="00FA5BE2">
        <w:rPr>
          <w:rStyle w:val="rvts0"/>
        </w:rPr>
        <w:t xml:space="preserve">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r w:rsidRPr="00FA5BE2">
        <w:rPr>
          <w:rFonts w:eastAsia="Times New Roman"/>
          <w:lang w:eastAsia="uk-UA"/>
        </w:rPr>
        <w:t>порушення засад гласності і відкритості судового процесу, рівності всіх учасників судового процесу перед законом і судом, змагальності сторін та свободи в наданні ними суду своїх доказів і у доведенні перед судом їх переконливості.</w:t>
      </w:r>
    </w:p>
    <w:p w:rsidR="001C45F9" w:rsidRPr="00515D3F" w:rsidRDefault="00D278F5" w:rsidP="001C45F9">
      <w:pPr>
        <w:ind w:firstLine="708"/>
        <w:contextualSpacing/>
        <w:jc w:val="both"/>
      </w:pPr>
      <w:r w:rsidRPr="00515D3F">
        <w:t xml:space="preserve">У дисциплінарній скарзі </w:t>
      </w:r>
      <w:r w:rsidRPr="00515D3F">
        <w:rPr>
          <w:shd w:val="clear" w:color="auto" w:fill="FFFFFF"/>
        </w:rPr>
        <w:t>Недашківськ</w:t>
      </w:r>
      <w:r w:rsidRPr="00515D3F">
        <w:t>ої</w:t>
      </w:r>
      <w:r w:rsidRPr="00515D3F">
        <w:rPr>
          <w:shd w:val="clear" w:color="auto" w:fill="FFFFFF"/>
        </w:rPr>
        <w:t xml:space="preserve"> Н.В. зазначено, що суддею </w:t>
      </w:r>
      <w:r w:rsidRPr="00515D3F">
        <w:t>Горбань О.Ю. не вжито заходів щодо розгляду справи протяго</w:t>
      </w:r>
      <w:r w:rsidR="001C45F9" w:rsidRPr="00515D3F">
        <w:t>м строку, встановленого законом</w:t>
      </w:r>
      <w:r w:rsidR="001C45F9" w:rsidRPr="00515D3F">
        <w:rPr>
          <w:b/>
          <w:color w:val="000000"/>
          <w:shd w:val="clear" w:color="auto" w:fill="FFFFFF"/>
        </w:rPr>
        <w:t>.</w:t>
      </w:r>
    </w:p>
    <w:p w:rsidR="00D278F5" w:rsidRPr="00515D3F" w:rsidRDefault="00D278F5" w:rsidP="001C45F9">
      <w:pPr>
        <w:pStyle w:val="22"/>
        <w:shd w:val="clear" w:color="auto" w:fill="auto"/>
        <w:spacing w:after="0" w:line="240" w:lineRule="auto"/>
        <w:ind w:firstLine="709"/>
        <w:jc w:val="both"/>
        <w:rPr>
          <w:rFonts w:cs="Times New Roman"/>
          <w:b w:val="0"/>
          <w:sz w:val="28"/>
          <w:szCs w:val="28"/>
        </w:rPr>
      </w:pPr>
      <w:proofErr w:type="spellStart"/>
      <w:r w:rsidRPr="00515D3F">
        <w:rPr>
          <w:b w:val="0"/>
          <w:sz w:val="28"/>
          <w:szCs w:val="28"/>
          <w:lang w:eastAsia="uk-UA" w:bidi="uk-UA"/>
        </w:rPr>
        <w:t>Проналізувавши</w:t>
      </w:r>
      <w:proofErr w:type="spellEnd"/>
      <w:r w:rsidRPr="00515D3F">
        <w:rPr>
          <w:b w:val="0"/>
          <w:sz w:val="28"/>
          <w:szCs w:val="28"/>
          <w:lang w:eastAsia="uk-UA" w:bidi="uk-UA"/>
        </w:rPr>
        <w:t xml:space="preserve"> здійснення суддею </w:t>
      </w:r>
      <w:r w:rsidRPr="00515D3F">
        <w:rPr>
          <w:b w:val="0"/>
        </w:rPr>
        <w:t>Горбань О.Ю.</w:t>
      </w:r>
      <w:r w:rsidRPr="00515D3F">
        <w:rPr>
          <w:b w:val="0"/>
          <w:sz w:val="28"/>
          <w:szCs w:val="28"/>
          <w:lang w:eastAsia="uk-UA" w:bidi="uk-UA"/>
        </w:rPr>
        <w:t xml:space="preserve"> правосуддя у справі </w:t>
      </w:r>
      <w:r w:rsidR="00FA5BE2">
        <w:rPr>
          <w:b w:val="0"/>
          <w:sz w:val="28"/>
          <w:szCs w:val="28"/>
          <w:lang w:eastAsia="uk-UA" w:bidi="uk-UA"/>
        </w:rPr>
        <w:t xml:space="preserve">                 </w:t>
      </w:r>
      <w:r w:rsidRPr="00515D3F">
        <w:rPr>
          <w:rStyle w:val="rvts20"/>
          <w:b w:val="0"/>
          <w:color w:val="000000"/>
          <w:szCs w:val="28"/>
        </w:rPr>
        <w:t>№ 464/4860/18,</w:t>
      </w:r>
      <w:r w:rsidRPr="00515D3F">
        <w:rPr>
          <w:b w:val="0"/>
          <w:sz w:val="28"/>
          <w:szCs w:val="28"/>
          <w:lang w:eastAsia="uk-UA" w:bidi="uk-UA"/>
        </w:rPr>
        <w:t xml:space="preserve"> зокрема в контексті вказаних скаржником доводів щодо допущення зазначен</w:t>
      </w:r>
      <w:r w:rsidR="002A6060">
        <w:rPr>
          <w:b w:val="0"/>
          <w:sz w:val="28"/>
          <w:szCs w:val="28"/>
          <w:lang w:eastAsia="uk-UA" w:bidi="uk-UA"/>
        </w:rPr>
        <w:t>ою</w:t>
      </w:r>
      <w:r w:rsidRPr="00515D3F">
        <w:rPr>
          <w:b w:val="0"/>
          <w:sz w:val="28"/>
          <w:szCs w:val="28"/>
          <w:lang w:eastAsia="uk-UA" w:bidi="uk-UA"/>
        </w:rPr>
        <w:t xml:space="preserve"> суддею дисциплінарного проступку з ознаками </w:t>
      </w:r>
      <w:r w:rsidRPr="00515D3F">
        <w:rPr>
          <w:rStyle w:val="FontStyle14"/>
          <w:b w:val="0"/>
          <w:sz w:val="28"/>
          <w:szCs w:val="28"/>
        </w:rPr>
        <w:t>безпідставного затягування або невжиття заходів щодо розгляду справи протягом строку, встановленого законом, з огляду на результати вивчення матеріалів вказаних справ Перша Дисциплінарна палата Вищої ради правосуддя дійшла такого висновку.</w:t>
      </w:r>
    </w:p>
    <w:p w:rsidR="00D56414" w:rsidRPr="00515D3F" w:rsidRDefault="00D56414" w:rsidP="00D56414">
      <w:pPr>
        <w:ind w:firstLine="708"/>
        <w:contextualSpacing/>
        <w:jc w:val="both"/>
      </w:pPr>
      <w:r w:rsidRPr="00515D3F">
        <w:t>За загальними правилами справа про адміністративне правопорушення розглядається у п’ятнадцятиденний строк із дня одержання органом (посадовою особою), правомочним розглядати справу, протоколу про адміністративне правопорушення та інших матеріалів справи (частина перша статті 277 </w:t>
      </w:r>
      <w:proofErr w:type="spellStart"/>
      <w:r w:rsidRPr="00515D3F">
        <w:t>КУпАП</w:t>
      </w:r>
      <w:proofErr w:type="spellEnd"/>
      <w:r w:rsidRPr="00515D3F">
        <w:t>).</w:t>
      </w:r>
    </w:p>
    <w:p w:rsidR="00F878AB" w:rsidRPr="00515D3F" w:rsidRDefault="00D56414" w:rsidP="00F878AB">
      <w:pPr>
        <w:ind w:firstLine="708"/>
        <w:contextualSpacing/>
        <w:jc w:val="both"/>
      </w:pPr>
      <w:r w:rsidRPr="00515D3F">
        <w:t xml:space="preserve">Згідно із частиною другою статті 38 </w:t>
      </w:r>
      <w:proofErr w:type="spellStart"/>
      <w:r w:rsidRPr="00515D3F">
        <w:t>КУпАП</w:t>
      </w:r>
      <w:proofErr w:type="spellEnd"/>
      <w:r w:rsidR="00FA5BE2">
        <w:t>,</w:t>
      </w:r>
      <w:r w:rsidRPr="00515D3F">
        <w:t xml:space="preserve">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w:t>
      </w:r>
    </w:p>
    <w:p w:rsidR="002F0257" w:rsidRPr="00515D3F" w:rsidRDefault="00F878AB" w:rsidP="00485C64">
      <w:pPr>
        <w:ind w:firstLine="708"/>
        <w:contextualSpacing/>
        <w:jc w:val="both"/>
      </w:pPr>
      <w:r w:rsidRPr="00515D3F">
        <w:t xml:space="preserve">Із копій матеріалів </w:t>
      </w:r>
      <w:r w:rsidRPr="00515D3F">
        <w:rPr>
          <w:rStyle w:val="rvts20"/>
          <w:color w:val="000000"/>
        </w:rPr>
        <w:t xml:space="preserve">справи про адміністративне правопорушення                          </w:t>
      </w:r>
      <w:r w:rsidRPr="00515D3F">
        <w:t xml:space="preserve">№ </w:t>
      </w:r>
      <w:r w:rsidRPr="00515D3F">
        <w:rPr>
          <w:rStyle w:val="rvts20"/>
          <w:color w:val="000000"/>
        </w:rPr>
        <w:t xml:space="preserve">464/4860/18 вбачається, що з </w:t>
      </w:r>
      <w:r w:rsidRPr="00515D3F">
        <w:t>23 серпня 2018 року по 6 листопада 2018 року зазначені матеріали перебували у провад</w:t>
      </w:r>
      <w:r w:rsidR="002F0257" w:rsidRPr="00515D3F">
        <w:t xml:space="preserve">женні судді Горбань О.Ю., тобто протягом </w:t>
      </w:r>
      <w:r w:rsidR="00485C64" w:rsidRPr="00515D3F">
        <w:t>2 місяці</w:t>
      </w:r>
      <w:r w:rsidR="002F0257" w:rsidRPr="00515D3F">
        <w:t>в</w:t>
      </w:r>
      <w:r w:rsidR="002A6060">
        <w:t xml:space="preserve"> 14 днів, </w:t>
      </w:r>
      <w:r w:rsidR="00485C64" w:rsidRPr="00515D3F">
        <w:t xml:space="preserve">з </w:t>
      </w:r>
      <w:r w:rsidR="002F0257" w:rsidRPr="00515D3F">
        <w:t>яких</w:t>
      </w:r>
      <w:r w:rsidR="00485C64" w:rsidRPr="00515D3F">
        <w:t xml:space="preserve"> </w:t>
      </w:r>
      <w:r w:rsidR="002F0257" w:rsidRPr="00515D3F">
        <w:rPr>
          <w:rStyle w:val="rvts20"/>
          <w:color w:val="000000"/>
        </w:rPr>
        <w:t>майже один місяць (</w:t>
      </w:r>
      <w:r w:rsidR="002F0257" w:rsidRPr="00515D3F">
        <w:t xml:space="preserve">з </w:t>
      </w:r>
      <w:r w:rsidR="002F0257" w:rsidRPr="00515D3F">
        <w:rPr>
          <w:rStyle w:val="rvts20"/>
          <w:color w:val="000000"/>
        </w:rPr>
        <w:t xml:space="preserve">11 жовтня 2018 року по 6 листопада 2018 року) матеріали справи перебували в експертній установі </w:t>
      </w:r>
      <w:r w:rsidR="002A6060">
        <w:rPr>
          <w:rStyle w:val="rvts20"/>
          <w:color w:val="000000"/>
        </w:rPr>
        <w:t>для</w:t>
      </w:r>
      <w:r w:rsidR="002F0257" w:rsidRPr="00515D3F">
        <w:rPr>
          <w:rStyle w:val="rvts20"/>
          <w:color w:val="000000"/>
        </w:rPr>
        <w:t xml:space="preserve"> проведення експертизи.</w:t>
      </w:r>
    </w:p>
    <w:p w:rsidR="00F878AB" w:rsidRPr="00515D3F" w:rsidRDefault="00F878AB" w:rsidP="00F878AB">
      <w:pPr>
        <w:pStyle w:val="22"/>
        <w:shd w:val="clear" w:color="auto" w:fill="auto"/>
        <w:spacing w:after="0" w:line="240" w:lineRule="auto"/>
        <w:ind w:firstLine="709"/>
        <w:jc w:val="both"/>
        <w:rPr>
          <w:rStyle w:val="FontStyle14"/>
          <w:b w:val="0"/>
          <w:sz w:val="28"/>
          <w:szCs w:val="28"/>
        </w:rPr>
      </w:pPr>
      <w:r w:rsidRPr="00515D3F">
        <w:rPr>
          <w:rStyle w:val="FontStyle14"/>
          <w:b w:val="0"/>
          <w:sz w:val="28"/>
          <w:szCs w:val="28"/>
        </w:rPr>
        <w:t>Проведення судового провадження у розумні строки забезпечує суд.</w:t>
      </w:r>
    </w:p>
    <w:p w:rsidR="00F878AB" w:rsidRPr="00515D3F" w:rsidRDefault="00F878AB" w:rsidP="00F878AB">
      <w:pPr>
        <w:pStyle w:val="22"/>
        <w:spacing w:after="0" w:line="240" w:lineRule="auto"/>
        <w:ind w:firstLine="709"/>
        <w:jc w:val="both"/>
        <w:rPr>
          <w:rStyle w:val="FontStyle14"/>
          <w:b w:val="0"/>
          <w:sz w:val="28"/>
          <w:szCs w:val="28"/>
        </w:rPr>
      </w:pPr>
      <w:r w:rsidRPr="00515D3F">
        <w:rPr>
          <w:rStyle w:val="FontStyle14"/>
          <w:b w:val="0"/>
          <w:sz w:val="28"/>
          <w:szCs w:val="28"/>
        </w:rPr>
        <w:t>Критеріями для визначення розумності строків кримінального провадження є:</w:t>
      </w:r>
    </w:p>
    <w:p w:rsidR="00F878AB" w:rsidRPr="00515D3F" w:rsidRDefault="00F878AB" w:rsidP="00F878AB">
      <w:pPr>
        <w:pStyle w:val="22"/>
        <w:spacing w:after="0" w:line="240" w:lineRule="auto"/>
        <w:ind w:firstLine="709"/>
        <w:jc w:val="both"/>
        <w:rPr>
          <w:rStyle w:val="FontStyle14"/>
          <w:b w:val="0"/>
          <w:sz w:val="28"/>
          <w:szCs w:val="28"/>
        </w:rPr>
      </w:pPr>
      <w:r w:rsidRPr="00515D3F">
        <w:rPr>
          <w:rStyle w:val="FontStyle14"/>
          <w:b w:val="0"/>
          <w:sz w:val="28"/>
          <w:szCs w:val="28"/>
        </w:rPr>
        <w:t xml:space="preserve">1) складність кримінального провадження, яка визначається з </w:t>
      </w:r>
      <w:r w:rsidRPr="00515D3F">
        <w:rPr>
          <w:rStyle w:val="FontStyle14"/>
          <w:b w:val="0"/>
          <w:sz w:val="28"/>
          <w:szCs w:val="28"/>
        </w:rPr>
        <w:lastRenderedPageBreak/>
        <w:t>урахуванням кількості підозрюваних, обвинувачуваних та кримінальних правопорушень, щодо яких здійснюється провадження, обсягу та специфіки процесуальних дій, необхідних для здійснення досудового розслідування тощо;</w:t>
      </w:r>
    </w:p>
    <w:p w:rsidR="00F878AB" w:rsidRPr="00515D3F" w:rsidRDefault="00F878AB" w:rsidP="00F878AB">
      <w:pPr>
        <w:pStyle w:val="22"/>
        <w:spacing w:after="0" w:line="240" w:lineRule="auto"/>
        <w:ind w:firstLine="709"/>
        <w:jc w:val="both"/>
        <w:rPr>
          <w:rStyle w:val="FontStyle14"/>
          <w:b w:val="0"/>
          <w:sz w:val="28"/>
          <w:szCs w:val="28"/>
        </w:rPr>
      </w:pPr>
      <w:r w:rsidRPr="00515D3F">
        <w:rPr>
          <w:rStyle w:val="FontStyle14"/>
          <w:b w:val="0"/>
          <w:sz w:val="28"/>
          <w:szCs w:val="28"/>
        </w:rPr>
        <w:t>2) поведінка учасників кримінального провадження;</w:t>
      </w:r>
    </w:p>
    <w:p w:rsidR="00F878AB" w:rsidRPr="00515D3F" w:rsidRDefault="00F878AB" w:rsidP="00F878AB">
      <w:pPr>
        <w:pStyle w:val="22"/>
        <w:spacing w:after="0" w:line="240" w:lineRule="auto"/>
        <w:ind w:firstLine="709"/>
        <w:jc w:val="both"/>
        <w:rPr>
          <w:rStyle w:val="FontStyle14"/>
          <w:b w:val="0"/>
          <w:sz w:val="28"/>
          <w:szCs w:val="28"/>
        </w:rPr>
      </w:pPr>
      <w:r w:rsidRPr="00515D3F">
        <w:rPr>
          <w:rStyle w:val="FontStyle14"/>
          <w:b w:val="0"/>
          <w:sz w:val="28"/>
          <w:szCs w:val="28"/>
        </w:rPr>
        <w:t>3) спосіб здійснення слідчим, прокурором і судом своїх повноважень.</w:t>
      </w:r>
    </w:p>
    <w:p w:rsidR="00F878AB" w:rsidRPr="00515D3F" w:rsidRDefault="00F878AB" w:rsidP="00F878AB">
      <w:pPr>
        <w:shd w:val="clear" w:color="auto" w:fill="FFFFFF"/>
        <w:ind w:firstLine="709"/>
        <w:jc w:val="both"/>
        <w:rPr>
          <w:lang w:eastAsia="uk-UA"/>
        </w:rPr>
      </w:pPr>
      <w:r w:rsidRPr="00515D3F">
        <w:rPr>
          <w:lang w:eastAsia="uk-UA"/>
        </w:rPr>
        <w:t xml:space="preserve">Європейський суд з прав людини у своїй практиці виходить із того, що розумність тривалості судового провадження необхідно оцінювати у світлі обставин конкретної справи, враховуючи критерії, вироблені судом. Такими критеріями є: 1) складність справи, тобто обставини і факти, що ґрунтуються на праві (законі) і мають певні юридичні наслідки; 2) поведінка заявника; </w:t>
      </w:r>
      <w:r w:rsidRPr="00515D3F">
        <w:rPr>
          <w:lang w:eastAsia="uk-UA"/>
        </w:rPr>
        <w:br/>
        <w:t xml:space="preserve">3) поведінка державних органів; 4) перевантаження судової системи; </w:t>
      </w:r>
      <w:r w:rsidRPr="00515D3F">
        <w:rPr>
          <w:lang w:eastAsia="uk-UA"/>
        </w:rPr>
        <w:br/>
        <w:t>5) значущість для заявника питання, яке перебуває на розгляді суду, або особли</w:t>
      </w:r>
      <w:r w:rsidR="002F0257" w:rsidRPr="00515D3F">
        <w:rPr>
          <w:lang w:eastAsia="uk-UA"/>
        </w:rPr>
        <w:t>ве становище сторони у процесі</w:t>
      </w:r>
      <w:r w:rsidRPr="00515D3F">
        <w:rPr>
          <w:lang w:eastAsia="uk-UA"/>
        </w:rPr>
        <w:t>.</w:t>
      </w:r>
    </w:p>
    <w:p w:rsidR="00F878AB" w:rsidRPr="00515D3F" w:rsidRDefault="00F878AB" w:rsidP="00F878AB">
      <w:pPr>
        <w:pStyle w:val="22"/>
        <w:spacing w:after="0" w:line="240" w:lineRule="auto"/>
        <w:ind w:firstLine="709"/>
        <w:jc w:val="both"/>
        <w:rPr>
          <w:b w:val="0"/>
          <w:color w:val="000000"/>
          <w:sz w:val="28"/>
          <w:szCs w:val="28"/>
        </w:rPr>
      </w:pPr>
      <w:r w:rsidRPr="00515D3F">
        <w:rPr>
          <w:rFonts w:eastAsia="Times New Roman"/>
          <w:b w:val="0"/>
          <w:bCs/>
          <w:color w:val="000000"/>
          <w:sz w:val="28"/>
          <w:szCs w:val="28"/>
          <w:bdr w:val="none" w:sz="0" w:space="0" w:color="auto" w:frame="1"/>
          <w:lang w:eastAsia="uk-UA"/>
        </w:rPr>
        <w:t>У</w:t>
      </w:r>
      <w:r w:rsidRPr="00515D3F">
        <w:rPr>
          <w:b w:val="0"/>
          <w:color w:val="000000"/>
          <w:sz w:val="28"/>
          <w:szCs w:val="28"/>
        </w:rPr>
        <w:t xml:space="preserve"> кожному разі розумним слід вважати строк, необхідний суду для правильного вирішення справи у передбаченій законом процесуальній формі.</w:t>
      </w:r>
    </w:p>
    <w:p w:rsidR="00F878AB" w:rsidRPr="00515D3F" w:rsidRDefault="001B62DF" w:rsidP="00F878AB">
      <w:pPr>
        <w:pStyle w:val="22"/>
        <w:spacing w:after="0" w:line="240" w:lineRule="auto"/>
        <w:ind w:firstLine="709"/>
        <w:jc w:val="both"/>
        <w:rPr>
          <w:rFonts w:eastAsia="Times New Roman"/>
          <w:b w:val="0"/>
          <w:bCs/>
          <w:color w:val="000000"/>
          <w:sz w:val="28"/>
          <w:szCs w:val="28"/>
          <w:bdr w:val="none" w:sz="0" w:space="0" w:color="auto" w:frame="1"/>
          <w:lang w:eastAsia="uk-UA"/>
        </w:rPr>
      </w:pPr>
      <w:r>
        <w:rPr>
          <w:b w:val="0"/>
          <w:sz w:val="28"/>
          <w:szCs w:val="28"/>
        </w:rPr>
        <w:t>П</w:t>
      </w:r>
      <w:r w:rsidR="00F878AB" w:rsidRPr="00515D3F">
        <w:rPr>
          <w:b w:val="0"/>
          <w:sz w:val="28"/>
          <w:szCs w:val="28"/>
        </w:rPr>
        <w:t xml:space="preserve">оняття розумного строку є оціночним, оскільки  </w:t>
      </w:r>
      <w:r w:rsidR="00F878AB" w:rsidRPr="00515D3F">
        <w:rPr>
          <w:rFonts w:eastAsia="Times New Roman"/>
          <w:b w:val="0"/>
          <w:bCs/>
          <w:color w:val="000000"/>
          <w:sz w:val="28"/>
          <w:szCs w:val="28"/>
          <w:bdr w:val="none" w:sz="0" w:space="0" w:color="auto" w:frame="1"/>
          <w:lang w:eastAsia="uk-UA"/>
        </w:rPr>
        <w:t xml:space="preserve">«розумна тривалість розгляду» визначається характером самої справи та її складністю, поведінкою учасників судового провадження,  обсягами судового навантаження. </w:t>
      </w:r>
    </w:p>
    <w:p w:rsidR="00485C64" w:rsidRPr="00515D3F" w:rsidRDefault="00F878AB" w:rsidP="00485C64">
      <w:pPr>
        <w:pStyle w:val="a8"/>
        <w:ind w:firstLine="709"/>
        <w:jc w:val="both"/>
        <w:rPr>
          <w:bCs/>
          <w:color w:val="000000"/>
          <w:szCs w:val="28"/>
          <w:bdr w:val="none" w:sz="0" w:space="0" w:color="auto" w:frame="1"/>
          <w:lang w:eastAsia="uk-UA"/>
        </w:rPr>
      </w:pPr>
      <w:r w:rsidRPr="00515D3F">
        <w:rPr>
          <w:bCs/>
          <w:color w:val="000000"/>
          <w:szCs w:val="28"/>
          <w:bdr w:val="none" w:sz="0" w:space="0" w:color="auto" w:frame="1"/>
          <w:lang w:eastAsia="uk-UA"/>
        </w:rPr>
        <w:t xml:space="preserve">Під час дослідження копії матеріалів справи </w:t>
      </w:r>
      <w:r w:rsidRPr="00515D3F">
        <w:rPr>
          <w:rStyle w:val="FontStyle14"/>
          <w:szCs w:val="28"/>
        </w:rPr>
        <w:t xml:space="preserve">№ </w:t>
      </w:r>
      <w:r w:rsidRPr="00515D3F">
        <w:rPr>
          <w:rStyle w:val="rvts20"/>
          <w:color w:val="000000"/>
          <w:szCs w:val="28"/>
        </w:rPr>
        <w:t>464/4860/18</w:t>
      </w:r>
      <w:r w:rsidRPr="00515D3F">
        <w:rPr>
          <w:rStyle w:val="FontStyle14"/>
          <w:szCs w:val="28"/>
        </w:rPr>
        <w:t xml:space="preserve"> </w:t>
      </w:r>
      <w:r w:rsidRPr="00515D3F">
        <w:rPr>
          <w:bCs/>
          <w:color w:val="000000"/>
          <w:szCs w:val="28"/>
          <w:bdr w:val="none" w:sz="0" w:space="0" w:color="auto" w:frame="1"/>
          <w:lang w:eastAsia="uk-UA"/>
        </w:rPr>
        <w:t xml:space="preserve">встановлено, що суддя </w:t>
      </w:r>
      <w:r w:rsidR="00485C64" w:rsidRPr="00515D3F">
        <w:t>Горбань О.Ю.</w:t>
      </w:r>
      <w:r w:rsidR="00485C64" w:rsidRPr="00515D3F">
        <w:rPr>
          <w:bCs/>
          <w:color w:val="000000"/>
          <w:szCs w:val="28"/>
          <w:bdr w:val="none" w:sz="0" w:space="0" w:color="auto" w:frame="1"/>
          <w:lang w:eastAsia="uk-UA"/>
        </w:rPr>
        <w:t xml:space="preserve"> </w:t>
      </w:r>
      <w:r w:rsidRPr="00515D3F">
        <w:rPr>
          <w:bCs/>
          <w:color w:val="000000"/>
          <w:szCs w:val="28"/>
          <w:bdr w:val="none" w:sz="0" w:space="0" w:color="auto" w:frame="1"/>
          <w:lang w:eastAsia="uk-UA"/>
        </w:rPr>
        <w:t>під час здійснення правосуддя у</w:t>
      </w:r>
      <w:r w:rsidR="00485C64" w:rsidRPr="00515D3F">
        <w:rPr>
          <w:szCs w:val="28"/>
        </w:rPr>
        <w:t xml:space="preserve"> </w:t>
      </w:r>
      <w:r w:rsidR="00485C64" w:rsidRPr="00515D3F">
        <w:rPr>
          <w:rStyle w:val="rvts20"/>
          <w:color w:val="000000"/>
          <w:szCs w:val="28"/>
        </w:rPr>
        <w:t xml:space="preserve">справі про адміністративне правопорушення розглядала клопотання та заяви, </w:t>
      </w:r>
      <w:r w:rsidR="00485C64" w:rsidRPr="00515D3F">
        <w:rPr>
          <w:bCs/>
          <w:color w:val="000000"/>
          <w:szCs w:val="28"/>
          <w:bdr w:val="none" w:sz="0" w:space="0" w:color="auto" w:frame="1"/>
          <w:lang w:eastAsia="uk-UA"/>
        </w:rPr>
        <w:t>організовувала направлення матеріалів справи до експертної установи.</w:t>
      </w:r>
    </w:p>
    <w:p w:rsidR="00F878AB" w:rsidRPr="00515D3F" w:rsidRDefault="00485C64" w:rsidP="008F0B57">
      <w:pPr>
        <w:ind w:firstLine="709"/>
        <w:jc w:val="both"/>
        <w:textAlignment w:val="baseline"/>
        <w:rPr>
          <w:rFonts w:eastAsia="Times New Roman"/>
          <w:bCs/>
          <w:color w:val="000000"/>
          <w:bdr w:val="none" w:sz="0" w:space="0" w:color="auto" w:frame="1"/>
          <w:lang w:eastAsia="uk-UA"/>
        </w:rPr>
      </w:pPr>
      <w:r w:rsidRPr="00515D3F">
        <w:rPr>
          <w:rFonts w:eastAsia="Times New Roman"/>
          <w:bCs/>
          <w:color w:val="000000"/>
          <w:bdr w:val="none" w:sz="0" w:space="0" w:color="auto" w:frame="1"/>
          <w:lang w:eastAsia="uk-UA"/>
        </w:rPr>
        <w:t xml:space="preserve">Отже, за результатами аналізу матеріалів справи про </w:t>
      </w:r>
      <w:r w:rsidRPr="00515D3F">
        <w:rPr>
          <w:rStyle w:val="rvts20"/>
          <w:color w:val="000000"/>
        </w:rPr>
        <w:t>адміністративне правопорушення</w:t>
      </w:r>
      <w:r w:rsidRPr="00515D3F">
        <w:rPr>
          <w:rFonts w:eastAsia="Times New Roman"/>
          <w:bCs/>
          <w:color w:val="000000"/>
          <w:bdr w:val="none" w:sz="0" w:space="0" w:color="auto" w:frame="1"/>
          <w:lang w:eastAsia="uk-UA"/>
        </w:rPr>
        <w:t xml:space="preserve"> встановлено, що тривалий розгляд </w:t>
      </w:r>
      <w:r w:rsidR="008F0B57" w:rsidRPr="00515D3F">
        <w:rPr>
          <w:rFonts w:eastAsia="Times New Roman"/>
          <w:bCs/>
          <w:color w:val="000000"/>
          <w:bdr w:val="none" w:sz="0" w:space="0" w:color="auto" w:frame="1"/>
          <w:lang w:eastAsia="uk-UA"/>
        </w:rPr>
        <w:t>справи</w:t>
      </w:r>
      <w:r w:rsidRPr="00515D3F">
        <w:rPr>
          <w:rFonts w:eastAsia="Times New Roman"/>
          <w:bCs/>
          <w:color w:val="000000"/>
          <w:bdr w:val="none" w:sz="0" w:space="0" w:color="auto" w:frame="1"/>
          <w:lang w:eastAsia="uk-UA"/>
        </w:rPr>
        <w:t xml:space="preserve"> під головуванням судді </w:t>
      </w:r>
      <w:r w:rsidR="008F0B57" w:rsidRPr="00515D3F">
        <w:t>Горбань О.Ю.</w:t>
      </w:r>
      <w:r w:rsidR="008F0B57" w:rsidRPr="00515D3F">
        <w:rPr>
          <w:rFonts w:eastAsia="Times New Roman"/>
          <w:bCs/>
          <w:color w:val="000000"/>
          <w:bdr w:val="none" w:sz="0" w:space="0" w:color="auto" w:frame="1"/>
          <w:lang w:eastAsia="uk-UA"/>
        </w:rPr>
        <w:t xml:space="preserve"> </w:t>
      </w:r>
      <w:r w:rsidRPr="00515D3F">
        <w:rPr>
          <w:rFonts w:eastAsia="Times New Roman"/>
          <w:bCs/>
          <w:color w:val="000000"/>
          <w:bdr w:val="none" w:sz="0" w:space="0" w:color="auto" w:frame="1"/>
          <w:lang w:eastAsia="uk-UA"/>
        </w:rPr>
        <w:t>зумовлений об’єктивними прич</w:t>
      </w:r>
      <w:r w:rsidR="008F0B57" w:rsidRPr="00515D3F">
        <w:rPr>
          <w:rFonts w:eastAsia="Times New Roman"/>
          <w:bCs/>
          <w:color w:val="000000"/>
          <w:bdr w:val="none" w:sz="0" w:space="0" w:color="auto" w:frame="1"/>
          <w:lang w:eastAsia="uk-UA"/>
        </w:rPr>
        <w:t>инами, які не залежать від суду.</w:t>
      </w:r>
    </w:p>
    <w:p w:rsidR="008F0B57" w:rsidRPr="00515D3F" w:rsidRDefault="008F0B57" w:rsidP="008F0B57">
      <w:pPr>
        <w:spacing w:line="245" w:lineRule="auto"/>
        <w:ind w:firstLine="709"/>
        <w:jc w:val="both"/>
        <w:textAlignment w:val="baseline"/>
      </w:pPr>
      <w:r w:rsidRPr="00515D3F">
        <w:rPr>
          <w:rFonts w:eastAsia="Times New Roman"/>
          <w:bCs/>
          <w:color w:val="000000"/>
          <w:bdr w:val="none" w:sz="0" w:space="0" w:color="auto" w:frame="1"/>
          <w:lang w:eastAsia="uk-UA"/>
        </w:rPr>
        <w:t xml:space="preserve">Так, за результатами аналізу інформації, наданої судом з урахуванням спеціалізації судді </w:t>
      </w:r>
      <w:r w:rsidRPr="00515D3F">
        <w:t>Горбань О.Ю.</w:t>
      </w:r>
      <w:r w:rsidRPr="00515D3F">
        <w:rPr>
          <w:rFonts w:eastAsia="Times New Roman"/>
          <w:bCs/>
          <w:color w:val="000000"/>
          <w:bdr w:val="none" w:sz="0" w:space="0" w:color="auto" w:frame="1"/>
          <w:lang w:eastAsia="uk-UA"/>
        </w:rPr>
        <w:t xml:space="preserve">, встановлено, що у першому півріччі                   2018 року до провадження судді </w:t>
      </w:r>
      <w:r w:rsidRPr="00515D3F">
        <w:t xml:space="preserve">Горбань О.Ю. надійшло 568 справ та </w:t>
      </w:r>
      <w:r w:rsidR="003434AB">
        <w:t xml:space="preserve">матеріалів, із них розглянуто </w:t>
      </w:r>
      <w:r w:rsidRPr="00515D3F">
        <w:t>615</w:t>
      </w:r>
      <w:r w:rsidR="003434AB">
        <w:t xml:space="preserve"> </w:t>
      </w:r>
      <w:r w:rsidR="001B7A6C">
        <w:t>(</w:t>
      </w:r>
      <w:r w:rsidR="00231EDD" w:rsidRPr="00515D3F">
        <w:t>з урахуванням попереднього періоду)</w:t>
      </w:r>
      <w:r w:rsidRPr="00515D3F">
        <w:t>, залишок становить 42 справи</w:t>
      </w:r>
      <w:r w:rsidR="003434AB">
        <w:t xml:space="preserve"> (</w:t>
      </w:r>
      <w:r w:rsidR="00231EDD" w:rsidRPr="00515D3F">
        <w:t>з урахуванням попереднього періоду)</w:t>
      </w:r>
      <w:r w:rsidRPr="00515D3F">
        <w:t xml:space="preserve">. </w:t>
      </w:r>
    </w:p>
    <w:p w:rsidR="008F0B57" w:rsidRPr="00515D3F" w:rsidRDefault="008F0B57" w:rsidP="008F0B57">
      <w:pPr>
        <w:spacing w:line="245" w:lineRule="auto"/>
        <w:ind w:firstLine="709"/>
        <w:jc w:val="both"/>
        <w:textAlignment w:val="baseline"/>
      </w:pPr>
      <w:r w:rsidRPr="00515D3F">
        <w:t>Зокрема, с</w:t>
      </w:r>
      <w:r w:rsidRPr="00515D3F">
        <w:rPr>
          <w:rFonts w:eastAsia="Times New Roman"/>
          <w:bCs/>
          <w:color w:val="000000"/>
          <w:bdr w:val="none" w:sz="0" w:space="0" w:color="auto" w:frame="1"/>
          <w:lang w:eastAsia="uk-UA"/>
        </w:rPr>
        <w:t>ередньомісячна кількість справ, що надійшли на розгляд судді</w:t>
      </w:r>
      <w:r w:rsidRPr="00515D3F">
        <w:t xml:space="preserve"> Горбань О.Ю. </w:t>
      </w:r>
      <w:r w:rsidRPr="00515D3F">
        <w:rPr>
          <w:rFonts w:eastAsia="Times New Roman"/>
          <w:bCs/>
          <w:color w:val="000000"/>
          <w:bdr w:val="none" w:sz="0" w:space="0" w:color="auto" w:frame="1"/>
          <w:lang w:eastAsia="uk-UA"/>
        </w:rPr>
        <w:t xml:space="preserve">за правилами </w:t>
      </w:r>
      <w:proofErr w:type="spellStart"/>
      <w:r w:rsidRPr="00515D3F">
        <w:t>КУпАП</w:t>
      </w:r>
      <w:proofErr w:type="spellEnd"/>
      <w:r w:rsidRPr="00515D3F">
        <w:t xml:space="preserve"> у першому півріччі 2018 року </w:t>
      </w:r>
      <w:r w:rsidR="00314B8E">
        <w:rPr>
          <w:rFonts w:eastAsia="Times New Roman"/>
          <w:bCs/>
          <w:color w:val="000000"/>
          <w:bdr w:val="none" w:sz="0" w:space="0" w:color="auto" w:frame="1"/>
          <w:lang w:eastAsia="uk-UA"/>
        </w:rPr>
        <w:t>(без урахування</w:t>
      </w:r>
      <w:r w:rsidRPr="00515D3F">
        <w:rPr>
          <w:rFonts w:eastAsia="Times New Roman"/>
          <w:bCs/>
          <w:color w:val="000000"/>
          <w:bdr w:val="none" w:sz="0" w:space="0" w:color="auto" w:frame="1"/>
          <w:lang w:eastAsia="uk-UA"/>
        </w:rPr>
        <w:t xml:space="preserve"> інших категорій справ), становить 42,25</w:t>
      </w:r>
      <w:r w:rsidRPr="00515D3F">
        <w:t xml:space="preserve"> </w:t>
      </w:r>
      <w:r w:rsidRPr="00515D3F">
        <w:rPr>
          <w:rFonts w:eastAsia="Times New Roman"/>
          <w:bCs/>
          <w:color w:val="000000"/>
          <w:bdr w:val="none" w:sz="0" w:space="0" w:color="auto" w:frame="1"/>
          <w:lang w:eastAsia="uk-UA"/>
        </w:rPr>
        <w:t>справи. Водночас слід наголосити, що середньомісячна кількість справ, що надійшли на розгляд суд</w:t>
      </w:r>
      <w:r w:rsidR="00546604" w:rsidRPr="00515D3F">
        <w:rPr>
          <w:rFonts w:eastAsia="Times New Roman"/>
          <w:bCs/>
          <w:color w:val="000000"/>
          <w:bdr w:val="none" w:sz="0" w:space="0" w:color="auto" w:frame="1"/>
          <w:lang w:eastAsia="uk-UA"/>
        </w:rPr>
        <w:t xml:space="preserve">у </w:t>
      </w:r>
      <w:r w:rsidRPr="00515D3F">
        <w:rPr>
          <w:rFonts w:eastAsia="Times New Roman"/>
          <w:bCs/>
          <w:color w:val="000000"/>
          <w:bdr w:val="none" w:sz="0" w:space="0" w:color="auto" w:frame="1"/>
          <w:lang w:eastAsia="uk-UA"/>
        </w:rPr>
        <w:t xml:space="preserve">у порядку </w:t>
      </w:r>
      <w:proofErr w:type="spellStart"/>
      <w:r w:rsidR="00546604" w:rsidRPr="00515D3F">
        <w:t>КУпАП</w:t>
      </w:r>
      <w:proofErr w:type="spellEnd"/>
      <w:r w:rsidRPr="00515D3F">
        <w:rPr>
          <w:rFonts w:eastAsia="Times New Roman"/>
          <w:bCs/>
          <w:color w:val="000000"/>
          <w:bdr w:val="none" w:sz="0" w:space="0" w:color="auto" w:frame="1"/>
          <w:lang w:eastAsia="uk-UA"/>
        </w:rPr>
        <w:t xml:space="preserve">, – </w:t>
      </w:r>
      <w:r w:rsidR="00546604" w:rsidRPr="00515D3F">
        <w:rPr>
          <w:rFonts w:eastAsia="Times New Roman"/>
          <w:bCs/>
          <w:color w:val="000000"/>
          <w:bdr w:val="none" w:sz="0" w:space="0" w:color="auto" w:frame="1"/>
          <w:lang w:eastAsia="uk-UA"/>
        </w:rPr>
        <w:t>42</w:t>
      </w:r>
      <w:r w:rsidRPr="00515D3F">
        <w:rPr>
          <w:rFonts w:eastAsia="Times New Roman"/>
          <w:bCs/>
          <w:color w:val="000000"/>
          <w:bdr w:val="none" w:sz="0" w:space="0" w:color="auto" w:frame="1"/>
          <w:lang w:eastAsia="uk-UA"/>
        </w:rPr>
        <w:t>,</w:t>
      </w:r>
      <w:r w:rsidR="00546604" w:rsidRPr="00515D3F">
        <w:rPr>
          <w:rFonts w:eastAsia="Times New Roman"/>
          <w:bCs/>
          <w:color w:val="000000"/>
          <w:bdr w:val="none" w:sz="0" w:space="0" w:color="auto" w:frame="1"/>
          <w:lang w:eastAsia="uk-UA"/>
        </w:rPr>
        <w:t>10</w:t>
      </w:r>
      <w:r w:rsidRPr="00515D3F">
        <w:rPr>
          <w:rFonts w:eastAsia="Times New Roman"/>
          <w:bCs/>
          <w:color w:val="000000"/>
          <w:bdr w:val="none" w:sz="0" w:space="0" w:color="auto" w:frame="1"/>
          <w:lang w:eastAsia="uk-UA"/>
        </w:rPr>
        <w:t xml:space="preserve"> справи.</w:t>
      </w:r>
    </w:p>
    <w:p w:rsidR="00546604" w:rsidRPr="00515D3F" w:rsidRDefault="008F0B57" w:rsidP="00546604">
      <w:pPr>
        <w:ind w:firstLine="709"/>
        <w:jc w:val="both"/>
        <w:textAlignment w:val="baseline"/>
        <w:rPr>
          <w:rFonts w:eastAsia="Times New Roman"/>
          <w:bCs/>
          <w:color w:val="000000"/>
          <w:bdr w:val="none" w:sz="0" w:space="0" w:color="auto" w:frame="1"/>
          <w:lang w:eastAsia="uk-UA"/>
        </w:rPr>
      </w:pPr>
      <w:r w:rsidRPr="00515D3F">
        <w:rPr>
          <w:rFonts w:eastAsia="Times New Roman"/>
          <w:bCs/>
          <w:color w:val="000000"/>
          <w:bdr w:val="none" w:sz="0" w:space="0" w:color="auto" w:frame="1"/>
          <w:lang w:eastAsia="uk-UA"/>
        </w:rPr>
        <w:t xml:space="preserve">З наведеного вбачається, що показник судового навантаження судді </w:t>
      </w:r>
      <w:r w:rsidR="00546604" w:rsidRPr="00515D3F">
        <w:t xml:space="preserve">Горбань О.Ю. </w:t>
      </w:r>
      <w:r w:rsidR="00546604" w:rsidRPr="00515D3F">
        <w:rPr>
          <w:rFonts w:eastAsia="Times New Roman"/>
          <w:bCs/>
          <w:color w:val="000000"/>
          <w:bdr w:val="none" w:sz="0" w:space="0" w:color="auto" w:frame="1"/>
          <w:lang w:eastAsia="uk-UA"/>
        </w:rPr>
        <w:t xml:space="preserve">з розгляду справ </w:t>
      </w:r>
      <w:r w:rsidR="00314B8E">
        <w:rPr>
          <w:rFonts w:eastAsia="Times New Roman"/>
          <w:bCs/>
          <w:color w:val="000000"/>
          <w:bdr w:val="none" w:sz="0" w:space="0" w:color="auto" w:frame="1"/>
          <w:lang w:eastAsia="uk-UA"/>
        </w:rPr>
        <w:t>у</w:t>
      </w:r>
      <w:r w:rsidR="00546604" w:rsidRPr="00515D3F">
        <w:rPr>
          <w:rFonts w:eastAsia="Times New Roman"/>
          <w:bCs/>
          <w:color w:val="000000"/>
          <w:bdr w:val="none" w:sz="0" w:space="0" w:color="auto" w:frame="1"/>
          <w:lang w:eastAsia="uk-UA"/>
        </w:rPr>
        <w:t xml:space="preserve"> сукупності дорівнює середньому показнику по суду.</w:t>
      </w:r>
    </w:p>
    <w:p w:rsidR="00C04665" w:rsidRPr="00515D3F" w:rsidRDefault="00546604" w:rsidP="00C04665">
      <w:pPr>
        <w:widowControl w:val="0"/>
        <w:suppressAutoHyphens/>
        <w:autoSpaceDN w:val="0"/>
        <w:ind w:firstLine="708"/>
        <w:jc w:val="both"/>
      </w:pPr>
      <w:r w:rsidRPr="00515D3F">
        <w:t xml:space="preserve">Згідно з даними Єдиного державного реєстру судових рішень у період з 23 серпня 2018 року по 6 листопада 2018 року суддею Горбань О.Ю. було ухвалено 568 процесуальних рішень, що свідчить про </w:t>
      </w:r>
      <w:r w:rsidR="00C04665" w:rsidRPr="00515D3F">
        <w:t>її</w:t>
      </w:r>
      <w:r w:rsidRPr="00515D3F">
        <w:t xml:space="preserve"> істотне навантаження у відповідний період. При цьому</w:t>
      </w:r>
      <w:r w:rsidR="00C04665" w:rsidRPr="00515D3F">
        <w:t xml:space="preserve"> суддею Горбань О.Ю. у цей ден</w:t>
      </w:r>
      <w:r w:rsidR="00314B8E">
        <w:t xml:space="preserve">ь </w:t>
      </w:r>
      <w:r w:rsidR="00C04665" w:rsidRPr="00515D3F">
        <w:t xml:space="preserve">(6 листопада 2018 року – дата ухвалення судового рішення) постановлено також ще 3 судові </w:t>
      </w:r>
      <w:r w:rsidR="00C04665" w:rsidRPr="00515D3F">
        <w:lastRenderedPageBreak/>
        <w:t>рішення.</w:t>
      </w:r>
    </w:p>
    <w:p w:rsidR="00782AC0" w:rsidRPr="00515D3F" w:rsidRDefault="00782AC0" w:rsidP="00FB4C05">
      <w:pPr>
        <w:widowControl w:val="0"/>
        <w:suppressAutoHyphens/>
        <w:autoSpaceDN w:val="0"/>
        <w:ind w:firstLine="708"/>
        <w:jc w:val="both"/>
      </w:pPr>
      <w:r w:rsidRPr="00515D3F">
        <w:rPr>
          <w:bCs/>
          <w:lang w:eastAsia="uk-UA"/>
        </w:rPr>
        <w:t xml:space="preserve">Отже, з </w:t>
      </w:r>
      <w:r w:rsidR="00314B8E">
        <w:rPr>
          <w:bCs/>
          <w:lang w:eastAsia="uk-UA"/>
        </w:rPr>
        <w:t>огляду на викладене вище</w:t>
      </w:r>
      <w:r w:rsidRPr="00515D3F">
        <w:rPr>
          <w:bCs/>
          <w:lang w:eastAsia="uk-UA"/>
        </w:rPr>
        <w:t xml:space="preserve"> п</w:t>
      </w:r>
      <w:r w:rsidRPr="00515D3F">
        <w:rPr>
          <w:bCs/>
        </w:rPr>
        <w:t xml:space="preserve">опередньою перевіркою не встановлено відомостей, які вказують на </w:t>
      </w:r>
      <w:r w:rsidRPr="00515D3F">
        <w:rPr>
          <w:bCs/>
          <w:lang w:eastAsia="uk-UA"/>
        </w:rPr>
        <w:t>безпідставне затягування або невжиття суддею заходів щодо розгляду справи протягом встановленого законом строку (</w:t>
      </w:r>
      <w:r w:rsidRPr="00515D3F">
        <w:t>пункт 2 частини першої статті 106 Закону України від 2 червня 2016 року № 1402-VIII «Про судоустрій і статус суддів»</w:t>
      </w:r>
      <w:r w:rsidRPr="00515D3F">
        <w:rPr>
          <w:bCs/>
          <w:lang w:eastAsia="uk-UA"/>
        </w:rPr>
        <w:t xml:space="preserve">), </w:t>
      </w:r>
      <w:r w:rsidRPr="00515D3F">
        <w:t xml:space="preserve">а встановлені факти </w:t>
      </w:r>
      <w:r w:rsidRPr="00515D3F">
        <w:rPr>
          <w:bCs/>
        </w:rPr>
        <w:t>вказують на відсутність у її діях вини у формі умислу або недбалості як необхідного елемент</w:t>
      </w:r>
      <w:r w:rsidR="00314B8E">
        <w:rPr>
          <w:bCs/>
        </w:rPr>
        <w:t>а</w:t>
      </w:r>
      <w:r w:rsidRPr="00515D3F">
        <w:rPr>
          <w:bCs/>
        </w:rPr>
        <w:t xml:space="preserve"> складу дисциплінарного проступку.</w:t>
      </w:r>
    </w:p>
    <w:p w:rsidR="00782AC0" w:rsidRPr="00515D3F" w:rsidRDefault="00782AC0" w:rsidP="00FB4C05">
      <w:pPr>
        <w:widowControl w:val="0"/>
        <w:ind w:firstLine="684"/>
        <w:jc w:val="both"/>
        <w:rPr>
          <w:rFonts w:eastAsiaTheme="minorHAnsi"/>
          <w:shd w:val="clear" w:color="auto" w:fill="FFFFFF"/>
        </w:rPr>
      </w:pPr>
      <w:r w:rsidRPr="00515D3F">
        <w:rPr>
          <w:bCs/>
        </w:rPr>
        <w:t xml:space="preserve">У дисциплінарній скарзі </w:t>
      </w:r>
      <w:r w:rsidR="00FB4C05" w:rsidRPr="00515D3F">
        <w:rPr>
          <w:shd w:val="clear" w:color="auto" w:fill="FFFFFF"/>
        </w:rPr>
        <w:t>Недашківськ</w:t>
      </w:r>
      <w:r w:rsidR="00FB4C05" w:rsidRPr="00515D3F">
        <w:t>а</w:t>
      </w:r>
      <w:r w:rsidR="00FB4C05" w:rsidRPr="00515D3F">
        <w:rPr>
          <w:shd w:val="clear" w:color="auto" w:fill="FFFFFF"/>
        </w:rPr>
        <w:t xml:space="preserve"> Н.В.</w:t>
      </w:r>
      <w:r w:rsidR="00FB4C05" w:rsidRPr="00515D3F">
        <w:rPr>
          <w:bCs/>
        </w:rPr>
        <w:t xml:space="preserve"> </w:t>
      </w:r>
      <w:r w:rsidRPr="00515D3F">
        <w:rPr>
          <w:rFonts w:eastAsiaTheme="minorHAnsi"/>
          <w:shd w:val="clear" w:color="auto" w:fill="FFFFFF"/>
        </w:rPr>
        <w:t>вказує, що суддею</w:t>
      </w:r>
      <w:r w:rsidR="00FB4C05" w:rsidRPr="00515D3F">
        <w:rPr>
          <w:rFonts w:eastAsiaTheme="minorHAnsi"/>
          <w:shd w:val="clear" w:color="auto" w:fill="FFFFFF"/>
        </w:rPr>
        <w:t xml:space="preserve">                   </w:t>
      </w:r>
      <w:r w:rsidR="00FB4C05" w:rsidRPr="00515D3F">
        <w:t>Горбань О.Ю.</w:t>
      </w:r>
      <w:r w:rsidR="00FB4C05" w:rsidRPr="00515D3F">
        <w:rPr>
          <w:rFonts w:eastAsiaTheme="minorHAnsi"/>
          <w:shd w:val="clear" w:color="auto" w:fill="FFFFFF"/>
        </w:rPr>
        <w:t xml:space="preserve"> </w:t>
      </w:r>
      <w:r w:rsidRPr="00515D3F">
        <w:rPr>
          <w:rStyle w:val="FontStyle14"/>
          <w:sz w:val="28"/>
          <w:szCs w:val="28"/>
        </w:rPr>
        <w:t>не зазначено у судовому рішенні мотивів прийняття або відхилення аргументів сторін щодо суті спору.</w:t>
      </w:r>
    </w:p>
    <w:p w:rsidR="00FB4C05" w:rsidRPr="00515D3F" w:rsidRDefault="00FB4C05" w:rsidP="00FB4C05">
      <w:pPr>
        <w:widowControl w:val="0"/>
        <w:ind w:firstLine="708"/>
        <w:jc w:val="both"/>
        <w:rPr>
          <w:rFonts w:eastAsia="Times New Roman"/>
          <w:bCs/>
          <w:kern w:val="36"/>
          <w:lang w:eastAsia="uk-UA"/>
        </w:rPr>
      </w:pPr>
      <w:r w:rsidRPr="00515D3F">
        <w:rPr>
          <w:rStyle w:val="rvts24"/>
          <w:color w:val="000000"/>
        </w:rPr>
        <w:t xml:space="preserve">Диспозиція статті </w:t>
      </w:r>
      <w:r w:rsidRPr="00515D3F">
        <w:rPr>
          <w:rStyle w:val="rvts22"/>
          <w:color w:val="000000"/>
        </w:rPr>
        <w:t xml:space="preserve">124 </w:t>
      </w:r>
      <w:proofErr w:type="spellStart"/>
      <w:r w:rsidRPr="00515D3F">
        <w:rPr>
          <w:rStyle w:val="rvts22"/>
          <w:color w:val="000000"/>
        </w:rPr>
        <w:t>КУпАП</w:t>
      </w:r>
      <w:proofErr w:type="spellEnd"/>
      <w:r w:rsidRPr="00515D3F">
        <w:rPr>
          <w:rStyle w:val="rvts22"/>
          <w:color w:val="000000"/>
        </w:rPr>
        <w:t xml:space="preserve"> </w:t>
      </w:r>
      <w:r w:rsidRPr="00515D3F">
        <w:rPr>
          <w:rStyle w:val="rvts24"/>
          <w:color w:val="000000"/>
        </w:rPr>
        <w:t>встановлює адміністративну відповідальність за п</w:t>
      </w:r>
      <w:r w:rsidRPr="00515D3F">
        <w:rPr>
          <w:rFonts w:eastAsia="Times New Roman"/>
          <w:bCs/>
          <w:kern w:val="36"/>
          <w:lang w:eastAsia="uk-UA"/>
        </w:rPr>
        <w:t>орушення правил дорожнього руху, що спричинило пошкодження транспортних засобів, вантажу, автомобільних доріг, вулиць, залізничних переїздів, дорожніх споруд чи іншого майна.</w:t>
      </w:r>
    </w:p>
    <w:p w:rsidR="00782AC0" w:rsidRPr="00515D3F" w:rsidRDefault="006C6A5A" w:rsidP="00314B8E">
      <w:pPr>
        <w:widowControl w:val="0"/>
        <w:ind w:firstLine="708"/>
        <w:jc w:val="both"/>
        <w:rPr>
          <w:color w:val="000000"/>
        </w:rPr>
      </w:pPr>
      <w:r w:rsidRPr="00515D3F">
        <w:rPr>
          <w:rStyle w:val="rvts9"/>
          <w:color w:val="000000"/>
        </w:rPr>
        <w:t xml:space="preserve">Постанова судді від </w:t>
      </w:r>
      <w:r w:rsidRPr="00515D3F">
        <w:rPr>
          <w:color w:val="000000"/>
        </w:rPr>
        <w:t xml:space="preserve">6 листопада 2018 </w:t>
      </w:r>
      <w:r w:rsidRPr="00515D3F">
        <w:rPr>
          <w:rStyle w:val="rvts20"/>
          <w:color w:val="000000"/>
        </w:rPr>
        <w:t>року</w:t>
      </w:r>
      <w:r w:rsidRPr="00515D3F">
        <w:rPr>
          <w:rStyle w:val="rvts9"/>
          <w:color w:val="000000"/>
        </w:rPr>
        <w:t xml:space="preserve"> мотивована тим, що</w:t>
      </w:r>
      <w:r w:rsidRPr="00515D3F">
        <w:rPr>
          <w:rFonts w:eastAsia="Times New Roman"/>
          <w:bCs/>
          <w:kern w:val="36"/>
          <w:lang w:eastAsia="uk-UA"/>
        </w:rPr>
        <w:t xml:space="preserve"> </w:t>
      </w:r>
      <w:r w:rsidR="00796021" w:rsidRPr="00515D3F">
        <w:rPr>
          <w:color w:val="000000"/>
        </w:rPr>
        <w:t>у матеріалах справи наявні копія схеми дорожньо-транспортної пригоди до протоколу, висновок, з якого вбачаєтьс</w:t>
      </w:r>
      <w:r w:rsidR="00314B8E">
        <w:rPr>
          <w:color w:val="000000"/>
        </w:rPr>
        <w:t>я, що Недашківська Н.В. була не</w:t>
      </w:r>
      <w:r w:rsidR="00796021" w:rsidRPr="00515D3F">
        <w:rPr>
          <w:color w:val="000000"/>
        </w:rPr>
        <w:t xml:space="preserve">уважною, не стежила за дорожньою обстановкою, відповідно не реагувала на її зміну, своїми діями створила загрозу безпеці дорожнього руху, при виконанні маневру </w:t>
      </w:r>
      <w:r w:rsidR="00314B8E">
        <w:rPr>
          <w:color w:val="000000"/>
        </w:rPr>
        <w:t>– повороту ліворуч</w:t>
      </w:r>
      <w:r w:rsidR="00796021" w:rsidRPr="00515D3F">
        <w:rPr>
          <w:color w:val="000000"/>
        </w:rPr>
        <w:t xml:space="preserve"> не дала дорогу автомобілю марки ВАЗ 2105.</w:t>
      </w:r>
    </w:p>
    <w:p w:rsidR="00796021" w:rsidRPr="00515D3F" w:rsidRDefault="006C6A5A" w:rsidP="006C6A5A">
      <w:pPr>
        <w:widowControl w:val="0"/>
        <w:ind w:firstLine="708"/>
        <w:jc w:val="both"/>
        <w:rPr>
          <w:rFonts w:eastAsia="Times New Roman"/>
          <w:bCs/>
          <w:kern w:val="36"/>
          <w:lang w:eastAsia="uk-UA"/>
        </w:rPr>
      </w:pPr>
      <w:r w:rsidRPr="00515D3F">
        <w:rPr>
          <w:rStyle w:val="rvts9"/>
          <w:color w:val="000000"/>
        </w:rPr>
        <w:t xml:space="preserve">Крім того, судове рішення мотивовано тим, що </w:t>
      </w:r>
      <w:r w:rsidR="00796021" w:rsidRPr="00515D3F">
        <w:rPr>
          <w:color w:val="000000"/>
        </w:rPr>
        <w:t xml:space="preserve">у матеріалах справи відсутні належні та допустимі докази вини Коновалова В.В. у вчиненні адміністративного правопорушення, передбаченого статтею 124 </w:t>
      </w:r>
      <w:proofErr w:type="spellStart"/>
      <w:r w:rsidR="00796021" w:rsidRPr="00515D3F">
        <w:rPr>
          <w:color w:val="000000"/>
        </w:rPr>
        <w:t>КУпАП</w:t>
      </w:r>
      <w:proofErr w:type="spellEnd"/>
      <w:r w:rsidR="00796021" w:rsidRPr="00515D3F">
        <w:rPr>
          <w:color w:val="000000"/>
        </w:rPr>
        <w:t>, тому провадження у справі підлягало закриттю на під</w:t>
      </w:r>
      <w:r w:rsidR="00314B8E">
        <w:rPr>
          <w:color w:val="000000"/>
        </w:rPr>
        <w:t xml:space="preserve">ставі пункту 1 статті 247 </w:t>
      </w:r>
      <w:proofErr w:type="spellStart"/>
      <w:r w:rsidR="00314B8E">
        <w:rPr>
          <w:color w:val="000000"/>
        </w:rPr>
        <w:t>КУпАП</w:t>
      </w:r>
      <w:proofErr w:type="spellEnd"/>
      <w:r w:rsidR="00796021" w:rsidRPr="00515D3F">
        <w:rPr>
          <w:color w:val="000000"/>
        </w:rPr>
        <w:t xml:space="preserve"> у зв’язку з відсутністю в його діях складу правопорушення, передбаченого статтею 124 </w:t>
      </w:r>
      <w:proofErr w:type="spellStart"/>
      <w:r w:rsidR="00796021" w:rsidRPr="00515D3F">
        <w:rPr>
          <w:color w:val="000000"/>
        </w:rPr>
        <w:t>КУпАП</w:t>
      </w:r>
      <w:proofErr w:type="spellEnd"/>
      <w:r w:rsidR="00796021" w:rsidRPr="00515D3F">
        <w:rPr>
          <w:color w:val="000000"/>
        </w:rPr>
        <w:t>.</w:t>
      </w:r>
    </w:p>
    <w:p w:rsidR="00496EE3" w:rsidRPr="00515D3F" w:rsidRDefault="00496EE3" w:rsidP="00496EE3">
      <w:pPr>
        <w:ind w:firstLine="709"/>
        <w:jc w:val="both"/>
        <w:rPr>
          <w:color w:val="000000"/>
        </w:rPr>
      </w:pPr>
      <w:r w:rsidRPr="00515D3F">
        <w:t>Відповідно до підпункту «б» пункту 1 частини першої статті 106 Закону України «Про судоустрій і статус суддів» суддю може бути притягнуто до дисциплінарно</w:t>
      </w:r>
      <w:r w:rsidR="00314B8E">
        <w:t xml:space="preserve">ї відповідальності з підстав </w:t>
      </w:r>
      <w:proofErr w:type="spellStart"/>
      <w:r w:rsidR="00314B8E">
        <w:t>не</w:t>
      </w:r>
      <w:r w:rsidRPr="00515D3F">
        <w:t>зазначення</w:t>
      </w:r>
      <w:proofErr w:type="spellEnd"/>
      <w:r w:rsidRPr="00515D3F">
        <w:t xml:space="preserve"> в судовому рішенні мотивів прийняття або відхилення аргументів сторін щодо суті спору.</w:t>
      </w:r>
    </w:p>
    <w:p w:rsidR="00496EE3" w:rsidRPr="00515D3F" w:rsidRDefault="00496EE3" w:rsidP="00496EE3">
      <w:pPr>
        <w:ind w:firstLine="709"/>
        <w:jc w:val="both"/>
      </w:pPr>
      <w:r w:rsidRPr="00515D3F">
        <w:rPr>
          <w:color w:val="000000"/>
        </w:rPr>
        <w:t>П</w:t>
      </w:r>
      <w:r w:rsidRPr="00515D3F">
        <w:t>раво на вмотивованість судового рішення є складовою права на справедливий суд, гарантованого статтею 6 Конвенції про захист прав людини і основоположних свобод (далі – Конвенція). Як неодноразово вказував Європейський суд з прав людини, право на вмотивованість судового рішення сягає своїм корінням більш загального принципу, втіленого у Конвенції, який захищає особу від сваволі; рішення національного суду повинно містити мотиви, які достатні для того, щоб відповісти на істотні аспекти доводів сторони (рішення у справі «</w:t>
      </w:r>
      <w:proofErr w:type="spellStart"/>
      <w:r w:rsidRPr="00515D3F">
        <w:t>Руїз</w:t>
      </w:r>
      <w:proofErr w:type="spellEnd"/>
      <w:r w:rsidRPr="00515D3F">
        <w:t xml:space="preserve"> </w:t>
      </w:r>
      <w:proofErr w:type="spellStart"/>
      <w:r w:rsidRPr="00515D3F">
        <w:t>Торія</w:t>
      </w:r>
      <w:proofErr w:type="spellEnd"/>
      <w:r w:rsidRPr="00515D3F">
        <w:t xml:space="preserve"> проти Іспанії», параграфи 29–30). Втім, це право не вимагає детальної відповіді на кожен аргумент, використаний стороною.</w:t>
      </w:r>
    </w:p>
    <w:p w:rsidR="00496EE3" w:rsidRPr="00515D3F" w:rsidRDefault="00496EE3" w:rsidP="00496EE3">
      <w:pPr>
        <w:ind w:firstLine="709"/>
        <w:jc w:val="both"/>
        <w:rPr>
          <w:color w:val="000000"/>
        </w:rPr>
      </w:pPr>
      <w:r w:rsidRPr="00515D3F">
        <w:rPr>
          <w:color w:val="000000"/>
        </w:rPr>
        <w:t xml:space="preserve">Згідно з пунктом 30 </w:t>
      </w:r>
      <w:r w:rsidR="003434AB">
        <w:rPr>
          <w:color w:val="000000"/>
        </w:rPr>
        <w:t>р</w:t>
      </w:r>
      <w:r w:rsidRPr="00515D3F">
        <w:rPr>
          <w:color w:val="000000"/>
        </w:rPr>
        <w:t>ішення Європейського Суду з прав людини у справі «</w:t>
      </w:r>
      <w:proofErr w:type="spellStart"/>
      <w:r w:rsidRPr="00515D3F">
        <w:rPr>
          <w:color w:val="000000"/>
        </w:rPr>
        <w:t>Hirvisaari</w:t>
      </w:r>
      <w:proofErr w:type="spellEnd"/>
      <w:r w:rsidRPr="00515D3F">
        <w:rPr>
          <w:color w:val="000000"/>
        </w:rPr>
        <w:t xml:space="preserve"> v. </w:t>
      </w:r>
      <w:proofErr w:type="spellStart"/>
      <w:r w:rsidRPr="00515D3F">
        <w:rPr>
          <w:color w:val="000000"/>
        </w:rPr>
        <w:t>Finland</w:t>
      </w:r>
      <w:proofErr w:type="spellEnd"/>
      <w:r w:rsidRPr="00515D3F">
        <w:rPr>
          <w:color w:val="000000"/>
        </w:rPr>
        <w:t>» від 27 вересня 2001 ро</w:t>
      </w:r>
      <w:r w:rsidR="00314B8E">
        <w:rPr>
          <w:color w:val="000000"/>
        </w:rPr>
        <w:t>ку</w:t>
      </w:r>
      <w:r w:rsidRPr="00515D3F">
        <w:rPr>
          <w:color w:val="000000"/>
        </w:rPr>
        <w:t xml:space="preserve"> рішення судів повинні достатнім чином містити мотиви, на яких вони базуються</w:t>
      </w:r>
      <w:r w:rsidR="00314B8E">
        <w:rPr>
          <w:color w:val="000000"/>
        </w:rPr>
        <w:t>,</w:t>
      </w:r>
      <w:r w:rsidRPr="00515D3F">
        <w:rPr>
          <w:color w:val="000000"/>
        </w:rPr>
        <w:t xml:space="preserve"> для того, щоб </w:t>
      </w:r>
      <w:r w:rsidRPr="00515D3F">
        <w:rPr>
          <w:color w:val="000000"/>
        </w:rPr>
        <w:lastRenderedPageBreak/>
        <w:t>засвідчити, що сторони були заслухані, та для того, щоб забезпечити нагляд громадськості за здійсненням правосуддя.</w:t>
      </w:r>
    </w:p>
    <w:p w:rsidR="00496EE3" w:rsidRPr="00515D3F" w:rsidRDefault="00314B8E" w:rsidP="00496EE3">
      <w:pPr>
        <w:ind w:firstLine="709"/>
        <w:jc w:val="both"/>
        <w:rPr>
          <w:color w:val="000000"/>
        </w:rPr>
      </w:pPr>
      <w:r>
        <w:rPr>
          <w:color w:val="000000"/>
        </w:rPr>
        <w:t xml:space="preserve">Однак згідно </w:t>
      </w:r>
      <w:r w:rsidR="00496EE3" w:rsidRPr="00515D3F">
        <w:rPr>
          <w:color w:val="000000"/>
        </w:rPr>
        <w:t xml:space="preserve">з пунктом 29 </w:t>
      </w:r>
      <w:r w:rsidR="003434AB">
        <w:rPr>
          <w:color w:val="000000"/>
        </w:rPr>
        <w:t>р</w:t>
      </w:r>
      <w:r w:rsidR="00496EE3" w:rsidRPr="00515D3F">
        <w:rPr>
          <w:color w:val="000000"/>
        </w:rPr>
        <w:t>ішення Європейського Суду з прав людини у справі «</w:t>
      </w:r>
      <w:proofErr w:type="spellStart"/>
      <w:r w:rsidR="00496EE3" w:rsidRPr="00515D3F">
        <w:rPr>
          <w:color w:val="000000"/>
        </w:rPr>
        <w:t>Ruiz</w:t>
      </w:r>
      <w:proofErr w:type="spellEnd"/>
      <w:r w:rsidR="00496EE3" w:rsidRPr="00515D3F">
        <w:rPr>
          <w:color w:val="000000"/>
        </w:rPr>
        <w:t xml:space="preserve"> </w:t>
      </w:r>
      <w:proofErr w:type="spellStart"/>
      <w:r w:rsidR="00496EE3" w:rsidRPr="00515D3F">
        <w:rPr>
          <w:color w:val="000000"/>
        </w:rPr>
        <w:t>Torija</w:t>
      </w:r>
      <w:proofErr w:type="spellEnd"/>
      <w:r w:rsidR="00496EE3" w:rsidRPr="00515D3F">
        <w:rPr>
          <w:color w:val="000000"/>
        </w:rPr>
        <w:t xml:space="preserve"> v</w:t>
      </w:r>
      <w:r>
        <w:rPr>
          <w:color w:val="000000"/>
        </w:rPr>
        <w:t xml:space="preserve">. </w:t>
      </w:r>
      <w:proofErr w:type="spellStart"/>
      <w:r>
        <w:rPr>
          <w:color w:val="000000"/>
        </w:rPr>
        <w:t>Spain</w:t>
      </w:r>
      <w:proofErr w:type="spellEnd"/>
      <w:r>
        <w:rPr>
          <w:color w:val="000000"/>
        </w:rPr>
        <w:t>» від 9 грудня 1994 року</w:t>
      </w:r>
      <w:r w:rsidR="00496EE3" w:rsidRPr="00515D3F">
        <w:rPr>
          <w:color w:val="000000"/>
        </w:rPr>
        <w:t xml:space="preserve"> статтю 6 Конвенції не можна розуміти як таку, що вимагає пояснень детальної відповіді на кожний аргумент сторін. Відповідно, питання, чи дотримався суд свого обов’язку обґрунтовувати рішення</w:t>
      </w:r>
      <w:r>
        <w:rPr>
          <w:color w:val="000000"/>
        </w:rPr>
        <w:t>,</w:t>
      </w:r>
      <w:r w:rsidR="00496EE3" w:rsidRPr="00515D3F">
        <w:rPr>
          <w:color w:val="000000"/>
        </w:rPr>
        <w:t xml:space="preserve"> може розглядатися лише в світлі обставин кожної справи.</w:t>
      </w:r>
    </w:p>
    <w:p w:rsidR="00496EE3" w:rsidRPr="00515D3F" w:rsidRDefault="00496EE3" w:rsidP="00496EE3">
      <w:pPr>
        <w:ind w:firstLine="709"/>
        <w:jc w:val="both"/>
        <w:rPr>
          <w:color w:val="000000"/>
        </w:rPr>
      </w:pPr>
      <w:r w:rsidRPr="00515D3F">
        <w:rPr>
          <w:color w:val="000000"/>
        </w:rPr>
        <w:t>Відповідно до частини друго</w:t>
      </w:r>
      <w:r w:rsidR="00314B8E">
        <w:rPr>
          <w:color w:val="000000"/>
        </w:rPr>
        <w:t>ї статті 19 Конституції України</w:t>
      </w:r>
      <w:r w:rsidRPr="00515D3F">
        <w:rPr>
          <w:color w:val="000000"/>
        </w:rPr>
        <w:t xml:space="preserve">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496EE3" w:rsidRPr="00515D3F" w:rsidRDefault="00496EE3" w:rsidP="00496EE3">
      <w:pPr>
        <w:pStyle w:val="12"/>
        <w:shd w:val="clear" w:color="auto" w:fill="auto"/>
        <w:spacing w:before="0" w:after="0" w:line="240" w:lineRule="auto"/>
        <w:ind w:firstLine="708"/>
        <w:rPr>
          <w:color w:val="000000"/>
          <w:sz w:val="28"/>
          <w:szCs w:val="28"/>
        </w:rPr>
      </w:pPr>
      <w:r w:rsidRPr="00515D3F">
        <w:rPr>
          <w:color w:val="000000"/>
          <w:sz w:val="28"/>
          <w:szCs w:val="28"/>
          <w:lang w:bidi="uk-UA"/>
        </w:rPr>
        <w:t xml:space="preserve">Вища рада правосуддя та її органи не наділені повноваженнями </w:t>
      </w:r>
      <w:r w:rsidRPr="00515D3F">
        <w:rPr>
          <w:color w:val="000000"/>
          <w:sz w:val="28"/>
          <w:szCs w:val="28"/>
        </w:rPr>
        <w:t>встановлювати або оцінювати обставини справи, вирішувати питання про достовірність або недостовірність того чи іншого доказу, а також оцінювати законність судового рішення та перевіряти його правовий зміст. Виключне право перевірки законності і обґрунтованості судових рішень має відповідний суд згідно з процесуальним законодавством.</w:t>
      </w:r>
    </w:p>
    <w:p w:rsidR="00496EE3" w:rsidRPr="00515D3F" w:rsidRDefault="00496EE3" w:rsidP="00496EE3">
      <w:pPr>
        <w:pStyle w:val="22"/>
        <w:shd w:val="clear" w:color="auto" w:fill="auto"/>
        <w:spacing w:after="0" w:line="240" w:lineRule="auto"/>
        <w:ind w:firstLine="684"/>
        <w:jc w:val="both"/>
        <w:rPr>
          <w:rFonts w:cs="Times New Roman"/>
          <w:b w:val="0"/>
          <w:sz w:val="28"/>
          <w:szCs w:val="28"/>
        </w:rPr>
      </w:pPr>
      <w:r w:rsidRPr="00515D3F">
        <w:rPr>
          <w:rFonts w:cs="Times New Roman"/>
          <w:b w:val="0"/>
          <w:sz w:val="28"/>
          <w:szCs w:val="28"/>
        </w:rPr>
        <w:t>Дискреційні повноваження суду визнаються  Європейським судом з прав людини, який в своїх рішеннях (зокрема</w:t>
      </w:r>
      <w:r w:rsidR="00314B8E">
        <w:rPr>
          <w:rFonts w:cs="Times New Roman"/>
          <w:b w:val="0"/>
          <w:sz w:val="28"/>
          <w:szCs w:val="28"/>
        </w:rPr>
        <w:t>,</w:t>
      </w:r>
      <w:r w:rsidRPr="00515D3F">
        <w:rPr>
          <w:rFonts w:cs="Times New Roman"/>
          <w:b w:val="0"/>
          <w:sz w:val="28"/>
          <w:szCs w:val="28"/>
        </w:rPr>
        <w:t xml:space="preserve"> </w:t>
      </w:r>
      <w:r w:rsidR="003434AB">
        <w:rPr>
          <w:rFonts w:cs="Times New Roman"/>
          <w:b w:val="0"/>
          <w:sz w:val="28"/>
          <w:szCs w:val="28"/>
        </w:rPr>
        <w:t>у справі</w:t>
      </w:r>
      <w:r w:rsidRPr="00515D3F">
        <w:rPr>
          <w:rFonts w:cs="Times New Roman"/>
          <w:b w:val="0"/>
          <w:sz w:val="28"/>
          <w:szCs w:val="28"/>
        </w:rPr>
        <w:t xml:space="preserve"> «Довженко проти України»)  </w:t>
      </w:r>
      <w:r w:rsidR="003434AB">
        <w:rPr>
          <w:rFonts w:cs="Times New Roman"/>
          <w:b w:val="0"/>
          <w:sz w:val="28"/>
          <w:szCs w:val="28"/>
        </w:rPr>
        <w:t>вказує на</w:t>
      </w:r>
      <w:r w:rsidRPr="00515D3F">
        <w:rPr>
          <w:rFonts w:cs="Times New Roman"/>
          <w:b w:val="0"/>
          <w:sz w:val="28"/>
          <w:szCs w:val="28"/>
        </w:rPr>
        <w:t xml:space="preserve"> необхідність визначення законності, обсягу, способів і меж застосування свободи оцінювання представниками судових органів, виходячи із відповідності таких повноважень суду принципу верховенства права. Це забезпечується, зокрема, відповідним обґрунтуванням обраного рішення в процесуальному документі суду тощо.</w:t>
      </w:r>
    </w:p>
    <w:p w:rsidR="00496EE3" w:rsidRPr="00515D3F" w:rsidRDefault="00314B8E" w:rsidP="00496EE3">
      <w:pPr>
        <w:pStyle w:val="22"/>
        <w:shd w:val="clear" w:color="auto" w:fill="auto"/>
        <w:spacing w:after="0" w:line="240" w:lineRule="auto"/>
        <w:ind w:firstLine="684"/>
        <w:jc w:val="both"/>
        <w:rPr>
          <w:rFonts w:cs="Times New Roman"/>
          <w:b w:val="0"/>
          <w:sz w:val="28"/>
          <w:szCs w:val="28"/>
        </w:rPr>
      </w:pPr>
      <w:r>
        <w:rPr>
          <w:rFonts w:cs="Times New Roman"/>
          <w:b w:val="0"/>
          <w:sz w:val="28"/>
          <w:szCs w:val="28"/>
        </w:rPr>
        <w:t>У пункті 62 рішення</w:t>
      </w:r>
      <w:r w:rsidR="00496EE3" w:rsidRPr="00515D3F">
        <w:rPr>
          <w:rFonts w:cs="Times New Roman"/>
          <w:b w:val="0"/>
          <w:sz w:val="28"/>
          <w:szCs w:val="28"/>
        </w:rPr>
        <w:t xml:space="preserve"> від 5 лютого 2015 року у справі «</w:t>
      </w:r>
      <w:proofErr w:type="spellStart"/>
      <w:r w:rsidR="00496EE3" w:rsidRPr="00515D3F">
        <w:rPr>
          <w:rFonts w:cs="Times New Roman"/>
          <w:b w:val="0"/>
          <w:sz w:val="28"/>
          <w:szCs w:val="28"/>
        </w:rPr>
        <w:t>Бочан</w:t>
      </w:r>
      <w:proofErr w:type="spellEnd"/>
      <w:r w:rsidR="00496EE3" w:rsidRPr="00515D3F">
        <w:rPr>
          <w:rFonts w:cs="Times New Roman"/>
          <w:b w:val="0"/>
          <w:sz w:val="28"/>
          <w:szCs w:val="28"/>
        </w:rPr>
        <w:t xml:space="preserve"> проти України (№ 2)» Європейський суд з прав людини вказав, що в рішенні у справі «</w:t>
      </w:r>
      <w:proofErr w:type="spellStart"/>
      <w:r w:rsidR="00496EE3" w:rsidRPr="00515D3F">
        <w:rPr>
          <w:rFonts w:cs="Times New Roman"/>
          <w:b w:val="0"/>
          <w:sz w:val="28"/>
          <w:szCs w:val="28"/>
        </w:rPr>
        <w:t>Хамідов</w:t>
      </w:r>
      <w:proofErr w:type="spellEnd"/>
      <w:r w:rsidR="00496EE3" w:rsidRPr="00515D3F">
        <w:rPr>
          <w:rFonts w:cs="Times New Roman"/>
          <w:b w:val="0"/>
          <w:sz w:val="28"/>
          <w:szCs w:val="28"/>
        </w:rPr>
        <w:t xml:space="preserve"> проти Росії» безпідставність висновку національних судів щодо фактів була «такою разючою та відчутною», що Суд постановив, що провадження, на яке скаржився заявник, мало вважатися «грубим свавіллям» (рішення у справі «</w:t>
      </w:r>
      <w:proofErr w:type="spellStart"/>
      <w:r w:rsidR="00496EE3" w:rsidRPr="00515D3F">
        <w:rPr>
          <w:rFonts w:cs="Times New Roman"/>
          <w:b w:val="0"/>
          <w:sz w:val="28"/>
          <w:szCs w:val="28"/>
        </w:rPr>
        <w:t>Хамідов</w:t>
      </w:r>
      <w:proofErr w:type="spellEnd"/>
      <w:r w:rsidR="00496EE3" w:rsidRPr="00515D3F">
        <w:rPr>
          <w:rFonts w:cs="Times New Roman"/>
          <w:b w:val="0"/>
          <w:sz w:val="28"/>
          <w:szCs w:val="28"/>
        </w:rPr>
        <w:t xml:space="preserve"> проти Росії», пункт 174). У рішенні у справі «</w:t>
      </w:r>
      <w:proofErr w:type="spellStart"/>
      <w:r w:rsidR="00496EE3" w:rsidRPr="00515D3F">
        <w:rPr>
          <w:rFonts w:cs="Times New Roman"/>
          <w:b w:val="0"/>
          <w:sz w:val="28"/>
          <w:szCs w:val="28"/>
        </w:rPr>
        <w:t>Анджельковіч</w:t>
      </w:r>
      <w:proofErr w:type="spellEnd"/>
      <w:r w:rsidR="00496EE3" w:rsidRPr="00515D3F">
        <w:rPr>
          <w:rFonts w:cs="Times New Roman"/>
          <w:b w:val="0"/>
          <w:sz w:val="28"/>
          <w:szCs w:val="28"/>
        </w:rPr>
        <w:t xml:space="preserve"> проти Сербії» Суд встановив, що свавільність рішення національного суду, яке в принципі не мало правових підстав за національним законодавством та не мало жодного зв’язку між встановленими фактами, застосовним правом та результатами провадження, становила «відмову у правосудді» (див. рішення у справі «</w:t>
      </w:r>
      <w:proofErr w:type="spellStart"/>
      <w:r w:rsidR="00496EE3" w:rsidRPr="00515D3F">
        <w:rPr>
          <w:rFonts w:cs="Times New Roman"/>
          <w:b w:val="0"/>
          <w:sz w:val="28"/>
          <w:szCs w:val="28"/>
        </w:rPr>
        <w:t>Анджельковіч</w:t>
      </w:r>
      <w:proofErr w:type="spellEnd"/>
      <w:r w:rsidR="00496EE3" w:rsidRPr="00515D3F">
        <w:rPr>
          <w:rFonts w:cs="Times New Roman"/>
          <w:b w:val="0"/>
          <w:sz w:val="28"/>
          <w:szCs w:val="28"/>
        </w:rPr>
        <w:t xml:space="preserve"> проти Сербії», пункт 27).</w:t>
      </w:r>
    </w:p>
    <w:p w:rsidR="00496EE3" w:rsidRPr="00515D3F" w:rsidRDefault="00314B8E" w:rsidP="00496EE3">
      <w:pPr>
        <w:pStyle w:val="22"/>
        <w:shd w:val="clear" w:color="auto" w:fill="auto"/>
        <w:spacing w:after="0" w:line="240" w:lineRule="auto"/>
        <w:ind w:firstLine="684"/>
        <w:jc w:val="both"/>
        <w:rPr>
          <w:rFonts w:cs="Times New Roman"/>
          <w:b w:val="0"/>
          <w:sz w:val="28"/>
          <w:szCs w:val="28"/>
        </w:rPr>
      </w:pPr>
      <w:r>
        <w:rPr>
          <w:rFonts w:cs="Times New Roman"/>
          <w:b w:val="0"/>
          <w:sz w:val="28"/>
          <w:szCs w:val="28"/>
        </w:rPr>
        <w:t>Отже,</w:t>
      </w:r>
      <w:r w:rsidR="00496EE3" w:rsidRPr="00515D3F">
        <w:rPr>
          <w:rFonts w:cs="Times New Roman"/>
          <w:b w:val="0"/>
          <w:sz w:val="28"/>
          <w:szCs w:val="28"/>
        </w:rPr>
        <w:t xml:space="preserve"> Перша Дисциплінарна палат</w:t>
      </w:r>
      <w:r>
        <w:rPr>
          <w:rFonts w:cs="Times New Roman"/>
          <w:b w:val="0"/>
          <w:sz w:val="28"/>
          <w:szCs w:val="28"/>
        </w:rPr>
        <w:t>а</w:t>
      </w:r>
      <w:r w:rsidR="00496EE3" w:rsidRPr="00515D3F">
        <w:rPr>
          <w:rFonts w:cs="Times New Roman"/>
          <w:b w:val="0"/>
          <w:sz w:val="28"/>
          <w:szCs w:val="28"/>
        </w:rPr>
        <w:t xml:space="preserve"> Вищої ради правосуддя дійшла висновку, що судовий розсуд (</w:t>
      </w:r>
      <w:proofErr w:type="spellStart"/>
      <w:r w:rsidR="00496EE3" w:rsidRPr="00515D3F">
        <w:rPr>
          <w:rFonts w:cs="Times New Roman"/>
          <w:b w:val="0"/>
          <w:sz w:val="28"/>
          <w:szCs w:val="28"/>
        </w:rPr>
        <w:t>дискреція</w:t>
      </w:r>
      <w:proofErr w:type="spellEnd"/>
      <w:r w:rsidR="00496EE3" w:rsidRPr="00515D3F">
        <w:rPr>
          <w:rFonts w:cs="Times New Roman"/>
          <w:b w:val="0"/>
          <w:sz w:val="28"/>
          <w:szCs w:val="28"/>
        </w:rPr>
        <w:t>) обмежений виконанням покладених на суд обов’язків щодо розгляду і вирішення справи в порядку і спосіб, що відповіда</w:t>
      </w:r>
      <w:r>
        <w:rPr>
          <w:rFonts w:cs="Times New Roman"/>
          <w:b w:val="0"/>
          <w:sz w:val="28"/>
          <w:szCs w:val="28"/>
        </w:rPr>
        <w:t>ють</w:t>
      </w:r>
      <w:r w:rsidR="00496EE3" w:rsidRPr="00515D3F">
        <w:rPr>
          <w:rFonts w:cs="Times New Roman"/>
          <w:b w:val="0"/>
          <w:sz w:val="28"/>
          <w:szCs w:val="28"/>
        </w:rPr>
        <w:t xml:space="preserve"> закону, а тому ухвалення судом рішення, в основу якого покладено довільні аргументи, що не мають легітимної (правової) основи, не може розцінюватись як </w:t>
      </w:r>
      <w:proofErr w:type="spellStart"/>
      <w:r w:rsidR="00496EE3" w:rsidRPr="00515D3F">
        <w:rPr>
          <w:rFonts w:cs="Times New Roman"/>
          <w:b w:val="0"/>
          <w:sz w:val="28"/>
          <w:szCs w:val="28"/>
        </w:rPr>
        <w:t>дискреція</w:t>
      </w:r>
      <w:proofErr w:type="spellEnd"/>
      <w:r w:rsidR="00496EE3" w:rsidRPr="00515D3F">
        <w:rPr>
          <w:rFonts w:cs="Times New Roman"/>
          <w:b w:val="0"/>
          <w:sz w:val="28"/>
          <w:szCs w:val="28"/>
        </w:rPr>
        <w:t>.</w:t>
      </w:r>
    </w:p>
    <w:p w:rsidR="003E7529" w:rsidRPr="00515D3F" w:rsidRDefault="00496EE3" w:rsidP="003E7529">
      <w:pPr>
        <w:pStyle w:val="22"/>
        <w:shd w:val="clear" w:color="auto" w:fill="auto"/>
        <w:spacing w:after="0" w:line="240" w:lineRule="auto"/>
        <w:ind w:firstLine="684"/>
        <w:jc w:val="both"/>
        <w:rPr>
          <w:rFonts w:cs="Times New Roman"/>
          <w:b w:val="0"/>
          <w:sz w:val="28"/>
          <w:szCs w:val="28"/>
        </w:rPr>
      </w:pPr>
      <w:r w:rsidRPr="00515D3F">
        <w:rPr>
          <w:rFonts w:cs="Times New Roman"/>
          <w:b w:val="0"/>
          <w:sz w:val="28"/>
          <w:szCs w:val="28"/>
        </w:rPr>
        <w:t xml:space="preserve">Орган, що здійснює дисциплінарне провадження стосовно судді, не уповноважений перевіряти законність судового рішення, при цьому </w:t>
      </w:r>
      <w:r w:rsidRPr="00515D3F">
        <w:rPr>
          <w:rFonts w:cs="Times New Roman"/>
          <w:b w:val="0"/>
          <w:sz w:val="28"/>
          <w:szCs w:val="28"/>
        </w:rPr>
        <w:lastRenderedPageBreak/>
        <w:t xml:space="preserve">зобов’язаний перевірити дії судді під час ухвалення такого рішення у частині свавілля, недбалості чи інших порушень, які </w:t>
      </w:r>
      <w:r w:rsidR="00314B8E">
        <w:rPr>
          <w:rFonts w:cs="Times New Roman"/>
          <w:b w:val="0"/>
          <w:sz w:val="28"/>
          <w:szCs w:val="28"/>
        </w:rPr>
        <w:t xml:space="preserve">мають наслідком </w:t>
      </w:r>
      <w:r w:rsidRPr="00515D3F">
        <w:rPr>
          <w:rFonts w:cs="Times New Roman"/>
          <w:b w:val="0"/>
          <w:sz w:val="28"/>
          <w:szCs w:val="28"/>
        </w:rPr>
        <w:t>відповідальність судді, визначену законом.</w:t>
      </w:r>
    </w:p>
    <w:p w:rsidR="003E7529" w:rsidRPr="00515D3F" w:rsidRDefault="00314B8E" w:rsidP="003E7529">
      <w:pPr>
        <w:ind w:firstLine="708"/>
        <w:jc w:val="both"/>
        <w:rPr>
          <w:rStyle w:val="rvts9"/>
          <w:color w:val="000000"/>
        </w:rPr>
      </w:pPr>
      <w:r>
        <w:rPr>
          <w:rStyle w:val="rvts9"/>
          <w:color w:val="000000"/>
        </w:rPr>
        <w:t xml:space="preserve">Враховуючи </w:t>
      </w:r>
      <w:r w:rsidR="003E7529" w:rsidRPr="00515D3F">
        <w:rPr>
          <w:rStyle w:val="rvts9"/>
          <w:color w:val="000000"/>
        </w:rPr>
        <w:t>зазначене</w:t>
      </w:r>
      <w:r>
        <w:rPr>
          <w:rStyle w:val="rvts9"/>
          <w:color w:val="000000"/>
        </w:rPr>
        <w:t>,</w:t>
      </w:r>
      <w:r w:rsidR="003E7529" w:rsidRPr="00515D3F">
        <w:rPr>
          <w:rStyle w:val="rvts9"/>
          <w:color w:val="000000"/>
        </w:rPr>
        <w:t xml:space="preserve"> Перша Дисциплінарна палата Вищої ради правосуддя дійшла висновку про відсутність у діях судді </w:t>
      </w:r>
      <w:proofErr w:type="spellStart"/>
      <w:r w:rsidR="003E7529" w:rsidRPr="00515D3F">
        <w:t>Сихівського</w:t>
      </w:r>
      <w:proofErr w:type="spellEnd"/>
      <w:r w:rsidR="003E7529" w:rsidRPr="00515D3F">
        <w:t xml:space="preserve"> районного суду міста Львова Горбань О.Ю.</w:t>
      </w:r>
      <w:r w:rsidR="003E7529" w:rsidRPr="00515D3F">
        <w:rPr>
          <w:rStyle w:val="rvts9"/>
          <w:color w:val="000000"/>
        </w:rPr>
        <w:t xml:space="preserve"> ознак дисциплінарного проступку, який полягав у </w:t>
      </w:r>
      <w:proofErr w:type="spellStart"/>
      <w:r w:rsidR="003E7529" w:rsidRPr="00515D3F">
        <w:rPr>
          <w:rStyle w:val="rvts9"/>
          <w:color w:val="000000"/>
        </w:rPr>
        <w:t>незазначенні</w:t>
      </w:r>
      <w:proofErr w:type="spellEnd"/>
      <w:r w:rsidR="003E7529" w:rsidRPr="00515D3F">
        <w:rPr>
          <w:rStyle w:val="rvts9"/>
          <w:color w:val="000000"/>
        </w:rPr>
        <w:t xml:space="preserve"> в судових рішеннях мотивів прийняття або відхилення аргументів сторін щодо суті спору, оскільки постанова від                            </w:t>
      </w:r>
      <w:r w:rsidR="003E7529" w:rsidRPr="00515D3F">
        <w:t>6 листопада 2018 року</w:t>
      </w:r>
      <w:r w:rsidR="003E7529" w:rsidRPr="00515D3F">
        <w:rPr>
          <w:rStyle w:val="rvts9"/>
          <w:color w:val="000000"/>
        </w:rPr>
        <w:t xml:space="preserve"> міст</w:t>
      </w:r>
      <w:r>
        <w:rPr>
          <w:rStyle w:val="rvts9"/>
          <w:color w:val="000000"/>
        </w:rPr>
        <w:t>и</w:t>
      </w:r>
      <w:r w:rsidR="003E7529" w:rsidRPr="00515D3F">
        <w:rPr>
          <w:rStyle w:val="rvts9"/>
          <w:color w:val="000000"/>
        </w:rPr>
        <w:t>ть достатній аналіз доводів та мотив</w:t>
      </w:r>
      <w:r>
        <w:rPr>
          <w:rStyle w:val="rvts9"/>
          <w:color w:val="000000"/>
        </w:rPr>
        <w:t>и</w:t>
      </w:r>
      <w:r w:rsidR="003E7529" w:rsidRPr="00515D3F">
        <w:rPr>
          <w:rStyle w:val="rvts9"/>
          <w:color w:val="000000"/>
        </w:rPr>
        <w:t xml:space="preserve"> їх постановлення.</w:t>
      </w:r>
    </w:p>
    <w:p w:rsidR="009F05C9" w:rsidRPr="00515D3F" w:rsidRDefault="009F05C9" w:rsidP="009F05C9">
      <w:pPr>
        <w:pStyle w:val="rvps2"/>
        <w:spacing w:before="0" w:beforeAutospacing="0" w:after="0" w:afterAutospacing="0"/>
        <w:ind w:firstLine="709"/>
        <w:jc w:val="both"/>
        <w:rPr>
          <w:sz w:val="28"/>
          <w:szCs w:val="28"/>
          <w:lang w:val="uk-UA"/>
        </w:rPr>
      </w:pPr>
      <w:r w:rsidRPr="00515D3F">
        <w:rPr>
          <w:sz w:val="28"/>
          <w:szCs w:val="28"/>
          <w:lang w:val="uk-UA"/>
        </w:rPr>
        <w:t>Відповідно до частини шостої статті 107 Закону України «Про судоустрій і статус суддів» дисциплінарну справу щодо судді не може бути порушено за скаргою, що не містить відомостей про наявність ознак дисциплінарного проступку судді.</w:t>
      </w:r>
    </w:p>
    <w:p w:rsidR="009F05C9" w:rsidRPr="00314B8E" w:rsidRDefault="009F05C9" w:rsidP="00205BF6">
      <w:pPr>
        <w:pStyle w:val="rvps2"/>
        <w:spacing w:before="0" w:beforeAutospacing="0" w:after="0" w:afterAutospacing="0"/>
        <w:ind w:firstLine="709"/>
        <w:jc w:val="both"/>
        <w:rPr>
          <w:rFonts w:eastAsiaTheme="minorHAnsi" w:cstheme="minorBidi"/>
          <w:sz w:val="28"/>
          <w:szCs w:val="22"/>
          <w:lang w:val="uk-UA" w:eastAsia="en-US"/>
        </w:rPr>
      </w:pPr>
      <w:r w:rsidRPr="00314B8E">
        <w:rPr>
          <w:rFonts w:eastAsiaTheme="minorHAnsi" w:cstheme="minorBidi"/>
          <w:sz w:val="28"/>
          <w:szCs w:val="28"/>
          <w:lang w:val="uk-UA" w:eastAsia="en-US"/>
        </w:rPr>
        <w:t xml:space="preserve">За результатами попередньої перевірки скарги </w:t>
      </w:r>
      <w:r w:rsidRPr="00314B8E">
        <w:rPr>
          <w:sz w:val="28"/>
          <w:szCs w:val="28"/>
          <w:lang w:val="uk-UA"/>
        </w:rPr>
        <w:t>Недашківської Н.В.</w:t>
      </w:r>
      <w:r w:rsidRPr="00314B8E">
        <w:rPr>
          <w:rFonts w:eastAsiaTheme="minorHAnsi" w:cstheme="minorBidi"/>
          <w:sz w:val="28"/>
          <w:szCs w:val="28"/>
          <w:lang w:val="uk-UA" w:eastAsia="en-US"/>
        </w:rPr>
        <w:t xml:space="preserve"> Перша Дисциплінарна палата Вищої ради правосуддя дійшла висновку, що встановлені обставини можуть свідчити про наявність у діях судді                        </w:t>
      </w:r>
      <w:r w:rsidRPr="00314B8E">
        <w:rPr>
          <w:sz w:val="28"/>
          <w:szCs w:val="28"/>
          <w:lang w:val="uk-UA"/>
        </w:rPr>
        <w:t>Горбань О.Ю.</w:t>
      </w:r>
      <w:r w:rsidRPr="00314B8E">
        <w:rPr>
          <w:rFonts w:eastAsiaTheme="minorHAnsi" w:cstheme="minorBidi"/>
          <w:sz w:val="28"/>
          <w:szCs w:val="28"/>
          <w:lang w:val="uk-UA" w:eastAsia="en-US"/>
        </w:rPr>
        <w:t xml:space="preserve"> ознак дисциплінарн</w:t>
      </w:r>
      <w:r w:rsidR="00205BF6" w:rsidRPr="00314B8E">
        <w:rPr>
          <w:rFonts w:eastAsiaTheme="minorHAnsi" w:cstheme="minorBidi"/>
          <w:sz w:val="28"/>
          <w:szCs w:val="28"/>
          <w:lang w:val="uk-UA" w:eastAsia="en-US"/>
        </w:rPr>
        <w:t>их</w:t>
      </w:r>
      <w:r w:rsidRPr="00314B8E">
        <w:rPr>
          <w:rFonts w:eastAsiaTheme="minorHAnsi" w:cstheme="minorBidi"/>
          <w:sz w:val="28"/>
          <w:szCs w:val="28"/>
          <w:lang w:val="uk-UA" w:eastAsia="en-US"/>
        </w:rPr>
        <w:t xml:space="preserve"> проступк</w:t>
      </w:r>
      <w:r w:rsidR="00205BF6" w:rsidRPr="00314B8E">
        <w:rPr>
          <w:rFonts w:eastAsiaTheme="minorHAnsi" w:cstheme="minorBidi"/>
          <w:sz w:val="28"/>
          <w:szCs w:val="28"/>
          <w:lang w:val="uk-UA" w:eastAsia="en-US"/>
        </w:rPr>
        <w:t>ів</w:t>
      </w:r>
      <w:r w:rsidRPr="00314B8E">
        <w:rPr>
          <w:rFonts w:eastAsiaTheme="minorHAnsi" w:cstheme="minorBidi"/>
          <w:sz w:val="28"/>
          <w:szCs w:val="28"/>
          <w:lang w:val="uk-UA" w:eastAsia="en-US"/>
        </w:rPr>
        <w:t>, передбачен</w:t>
      </w:r>
      <w:r w:rsidR="00205BF6" w:rsidRPr="00314B8E">
        <w:rPr>
          <w:rFonts w:eastAsiaTheme="minorHAnsi" w:cstheme="minorBidi"/>
          <w:sz w:val="28"/>
          <w:szCs w:val="28"/>
          <w:lang w:val="uk-UA" w:eastAsia="en-US"/>
        </w:rPr>
        <w:t xml:space="preserve">их </w:t>
      </w:r>
      <w:r w:rsidR="003434AB">
        <w:rPr>
          <w:rFonts w:eastAsiaTheme="minorHAnsi" w:cstheme="minorBidi"/>
          <w:sz w:val="28"/>
          <w:szCs w:val="28"/>
          <w:lang w:val="uk-UA" w:eastAsia="en-US"/>
        </w:rPr>
        <w:t xml:space="preserve">                       </w:t>
      </w:r>
      <w:r w:rsidR="00205BF6" w:rsidRPr="00314B8E">
        <w:rPr>
          <w:sz w:val="28"/>
          <w:szCs w:val="28"/>
          <w:lang w:val="uk-UA"/>
        </w:rPr>
        <w:t>підпунктами «а», «в», «г»</w:t>
      </w:r>
      <w:r w:rsidR="00205BF6" w:rsidRPr="00314B8E">
        <w:rPr>
          <w:rFonts w:eastAsiaTheme="minorHAnsi" w:cstheme="minorBidi"/>
          <w:sz w:val="28"/>
          <w:szCs w:val="28"/>
          <w:lang w:val="uk-UA" w:eastAsia="en-US"/>
        </w:rPr>
        <w:t xml:space="preserve"> </w:t>
      </w:r>
      <w:r w:rsidRPr="00314B8E">
        <w:rPr>
          <w:rFonts w:eastAsiaTheme="minorHAnsi" w:cstheme="minorBidi"/>
          <w:sz w:val="28"/>
          <w:szCs w:val="22"/>
          <w:lang w:val="uk-UA" w:eastAsia="en-US"/>
        </w:rPr>
        <w:t>пункту 1 частини першої статті 106 Закону України «Про судоустрій і статус суддів».</w:t>
      </w:r>
      <w:r w:rsidR="00487F15" w:rsidRPr="00314B8E">
        <w:rPr>
          <w:rFonts w:eastAsiaTheme="minorHAnsi" w:cstheme="minorBidi"/>
          <w:sz w:val="28"/>
          <w:szCs w:val="22"/>
          <w:lang w:val="uk-UA" w:eastAsia="en-US"/>
        </w:rPr>
        <w:t xml:space="preserve"> </w:t>
      </w:r>
    </w:p>
    <w:p w:rsidR="00205BF6" w:rsidRPr="00515D3F" w:rsidRDefault="00205BF6" w:rsidP="00205BF6">
      <w:pPr>
        <w:ind w:firstLine="709"/>
        <w:contextualSpacing/>
        <w:jc w:val="both"/>
      </w:pPr>
      <w:r w:rsidRPr="00515D3F">
        <w:t xml:space="preserve">З огляду на викладене Перша Дисциплінарна палата Вищої ради правосуддя дійшла висновку про наявність підстав для відкриття дисциплінарної справи стосовно судді </w:t>
      </w:r>
      <w:proofErr w:type="spellStart"/>
      <w:r w:rsidRPr="00515D3F">
        <w:t>Сихівського</w:t>
      </w:r>
      <w:proofErr w:type="spellEnd"/>
      <w:r w:rsidRPr="00515D3F">
        <w:t xml:space="preserve"> районного суду міста Львова Горбань О.Ю. </w:t>
      </w:r>
    </w:p>
    <w:p w:rsidR="009F05C9" w:rsidRPr="00314B8E" w:rsidRDefault="009F05C9" w:rsidP="00314B8E">
      <w:pPr>
        <w:pStyle w:val="a8"/>
        <w:ind w:firstLine="708"/>
        <w:jc w:val="both"/>
        <w:rPr>
          <w:rStyle w:val="a5"/>
          <w:szCs w:val="22"/>
          <w:shd w:val="clear" w:color="auto" w:fill="auto"/>
          <w:lang w:eastAsia="ru-RU"/>
        </w:rPr>
      </w:pPr>
      <w:r w:rsidRPr="00515D3F">
        <w:rPr>
          <w:lang w:eastAsia="ru-RU"/>
        </w:rPr>
        <w:t>Перша Дисциплінарна палата Вищої ради правосуддя, враховуючи зазначене, керуючись статтею 46 Закону України «Про Вищу раду правосуддя» та статтею 106 Закону України «Про судоустрій і статус суддів»,</w:t>
      </w:r>
    </w:p>
    <w:p w:rsidR="009410DA" w:rsidRPr="00314B8E" w:rsidRDefault="009F05C9" w:rsidP="00314B8E">
      <w:pPr>
        <w:jc w:val="center"/>
        <w:rPr>
          <w:b/>
        </w:rPr>
      </w:pPr>
      <w:r w:rsidRPr="00515D3F">
        <w:rPr>
          <w:b/>
        </w:rPr>
        <w:t>ухвалила:</w:t>
      </w:r>
    </w:p>
    <w:p w:rsidR="009F05C9" w:rsidRPr="00515D3F" w:rsidRDefault="009F05C9" w:rsidP="009F05C9">
      <w:pPr>
        <w:tabs>
          <w:tab w:val="left" w:pos="8880"/>
        </w:tabs>
        <w:jc w:val="both"/>
      </w:pPr>
      <w:r w:rsidRPr="00515D3F">
        <w:t xml:space="preserve">відкрити дисциплінарну справу стосовно судді </w:t>
      </w:r>
      <w:proofErr w:type="spellStart"/>
      <w:r w:rsidRPr="00515D3F">
        <w:t>Сихівського</w:t>
      </w:r>
      <w:proofErr w:type="spellEnd"/>
      <w:r w:rsidRPr="00515D3F">
        <w:t xml:space="preserve"> районного суду міста Львова Горбань Олени Юріївни.</w:t>
      </w:r>
      <w:r w:rsidRPr="00515D3F">
        <w:rPr>
          <w:b/>
        </w:rPr>
        <w:t xml:space="preserve"> </w:t>
      </w:r>
    </w:p>
    <w:p w:rsidR="009F05C9" w:rsidRPr="00515D3F" w:rsidRDefault="009F05C9" w:rsidP="009F05C9">
      <w:pPr>
        <w:ind w:firstLine="708"/>
        <w:jc w:val="both"/>
      </w:pPr>
      <w:r w:rsidRPr="00515D3F">
        <w:t>Ухвала оскарженню не підлягає.</w:t>
      </w:r>
    </w:p>
    <w:p w:rsidR="00DB7A5F" w:rsidRPr="00515D3F" w:rsidRDefault="009F05C9" w:rsidP="00DB7A5F">
      <w:pPr>
        <w:jc w:val="both"/>
        <w:rPr>
          <w:b/>
          <w:color w:val="FF0000"/>
        </w:rPr>
      </w:pPr>
      <w:r w:rsidRPr="00515D3F">
        <w:rPr>
          <w:b/>
        </w:rPr>
        <w:tab/>
      </w:r>
    </w:p>
    <w:p w:rsidR="00732224" w:rsidRPr="00E73787" w:rsidRDefault="00732224" w:rsidP="00732224">
      <w:pPr>
        <w:jc w:val="both"/>
        <w:rPr>
          <w:b/>
        </w:rPr>
      </w:pPr>
      <w:r w:rsidRPr="00E73787">
        <w:rPr>
          <w:b/>
        </w:rPr>
        <w:t xml:space="preserve">Головуючий на засіданні </w:t>
      </w:r>
    </w:p>
    <w:p w:rsidR="00732224" w:rsidRPr="00E73787" w:rsidRDefault="00732224" w:rsidP="00732224">
      <w:pPr>
        <w:rPr>
          <w:b/>
        </w:rPr>
      </w:pPr>
      <w:r w:rsidRPr="00E73787">
        <w:rPr>
          <w:b/>
        </w:rPr>
        <w:t xml:space="preserve">Першої Дисциплінарної </w:t>
      </w:r>
    </w:p>
    <w:p w:rsidR="00732224" w:rsidRPr="00E73787" w:rsidRDefault="00732224" w:rsidP="00732224">
      <w:pPr>
        <w:tabs>
          <w:tab w:val="left" w:pos="6379"/>
        </w:tabs>
        <w:rPr>
          <w:b/>
        </w:rPr>
      </w:pPr>
      <w:r w:rsidRPr="00E73787">
        <w:rPr>
          <w:b/>
        </w:rPr>
        <w:t>палати Вищої ради правосуддя</w:t>
      </w:r>
      <w:r w:rsidRPr="00E73787">
        <w:rPr>
          <w:b/>
        </w:rPr>
        <w:tab/>
        <w:t xml:space="preserve">   О.В. </w:t>
      </w:r>
      <w:proofErr w:type="spellStart"/>
      <w:r w:rsidRPr="00E73787">
        <w:rPr>
          <w:b/>
        </w:rPr>
        <w:t>Маловацький</w:t>
      </w:r>
      <w:proofErr w:type="spellEnd"/>
      <w:r w:rsidRPr="00E73787">
        <w:rPr>
          <w:b/>
        </w:rPr>
        <w:t xml:space="preserve"> </w:t>
      </w:r>
    </w:p>
    <w:p w:rsidR="00732224" w:rsidRPr="00E73787" w:rsidRDefault="00732224" w:rsidP="00732224">
      <w:pPr>
        <w:rPr>
          <w:b/>
        </w:rPr>
      </w:pPr>
    </w:p>
    <w:p w:rsidR="00732224" w:rsidRPr="00E73787" w:rsidRDefault="00732224" w:rsidP="00732224">
      <w:pPr>
        <w:rPr>
          <w:b/>
        </w:rPr>
      </w:pPr>
      <w:r w:rsidRPr="00E73787">
        <w:rPr>
          <w:b/>
        </w:rPr>
        <w:t xml:space="preserve">Члени Першої Дисциплінарної </w:t>
      </w:r>
    </w:p>
    <w:p w:rsidR="00732224" w:rsidRPr="00E73787" w:rsidRDefault="00732224" w:rsidP="00732224">
      <w:pPr>
        <w:pStyle w:val="a6"/>
        <w:tabs>
          <w:tab w:val="left" w:pos="6480"/>
          <w:tab w:val="left" w:pos="6521"/>
          <w:tab w:val="left" w:pos="7020"/>
        </w:tabs>
        <w:spacing w:before="0" w:beforeAutospacing="0" w:after="0"/>
        <w:ind w:right="-1"/>
        <w:rPr>
          <w:b/>
          <w:sz w:val="28"/>
          <w:szCs w:val="28"/>
          <w:lang w:val="uk-UA"/>
        </w:rPr>
      </w:pPr>
      <w:r w:rsidRPr="00E73787">
        <w:rPr>
          <w:b/>
          <w:sz w:val="28"/>
          <w:szCs w:val="28"/>
          <w:lang w:val="uk-UA"/>
        </w:rPr>
        <w:t>палати Вищої ради правосуддя</w:t>
      </w:r>
      <w:r w:rsidRPr="00E73787">
        <w:rPr>
          <w:b/>
          <w:sz w:val="28"/>
          <w:szCs w:val="28"/>
          <w:lang w:val="uk-UA"/>
        </w:rPr>
        <w:tab/>
        <w:t xml:space="preserve"> Н.С. </w:t>
      </w:r>
      <w:proofErr w:type="spellStart"/>
      <w:r w:rsidRPr="00E73787">
        <w:rPr>
          <w:b/>
          <w:sz w:val="28"/>
          <w:szCs w:val="28"/>
          <w:lang w:val="uk-UA"/>
        </w:rPr>
        <w:t>Краснощокова</w:t>
      </w:r>
      <w:proofErr w:type="spellEnd"/>
    </w:p>
    <w:p w:rsidR="00732224" w:rsidRPr="00E73787" w:rsidRDefault="00732224" w:rsidP="00732224">
      <w:pPr>
        <w:pStyle w:val="a6"/>
        <w:tabs>
          <w:tab w:val="left" w:pos="6480"/>
          <w:tab w:val="left" w:pos="6521"/>
          <w:tab w:val="left" w:pos="7020"/>
        </w:tabs>
        <w:spacing w:before="0" w:beforeAutospacing="0" w:after="0"/>
        <w:ind w:right="-1"/>
        <w:rPr>
          <w:b/>
          <w:sz w:val="20"/>
          <w:szCs w:val="20"/>
          <w:lang w:val="uk-UA"/>
        </w:rPr>
      </w:pPr>
      <w:r w:rsidRPr="00E73787">
        <w:rPr>
          <w:b/>
          <w:sz w:val="28"/>
          <w:szCs w:val="28"/>
          <w:lang w:val="uk-UA"/>
        </w:rPr>
        <w:t xml:space="preserve">                                                                                              </w:t>
      </w:r>
    </w:p>
    <w:p w:rsidR="00732224" w:rsidRDefault="00732224" w:rsidP="00732224">
      <w:pPr>
        <w:pStyle w:val="a6"/>
        <w:tabs>
          <w:tab w:val="left" w:pos="6480"/>
          <w:tab w:val="left" w:pos="6521"/>
          <w:tab w:val="left" w:pos="7020"/>
        </w:tabs>
        <w:spacing w:before="0" w:beforeAutospacing="0" w:after="0"/>
        <w:ind w:right="-1"/>
        <w:rPr>
          <w:b/>
          <w:kern w:val="36"/>
          <w:sz w:val="28"/>
          <w:szCs w:val="28"/>
          <w:lang w:val="uk-UA" w:eastAsia="uk-UA"/>
        </w:rPr>
      </w:pPr>
      <w:r>
        <w:rPr>
          <w:b/>
          <w:kern w:val="36"/>
          <w:sz w:val="28"/>
          <w:szCs w:val="28"/>
          <w:lang w:val="uk-UA" w:eastAsia="uk-UA"/>
        </w:rPr>
        <w:t xml:space="preserve">                                                                                              </w:t>
      </w:r>
      <w:r w:rsidRPr="00E73787">
        <w:rPr>
          <w:b/>
          <w:kern w:val="36"/>
          <w:sz w:val="28"/>
          <w:szCs w:val="28"/>
          <w:lang w:val="uk-UA" w:eastAsia="uk-UA"/>
        </w:rPr>
        <w:t xml:space="preserve">Т.С. </w:t>
      </w:r>
      <w:proofErr w:type="spellStart"/>
      <w:r w:rsidRPr="00E73787">
        <w:rPr>
          <w:b/>
          <w:kern w:val="36"/>
          <w:sz w:val="28"/>
          <w:szCs w:val="28"/>
          <w:lang w:val="uk-UA" w:eastAsia="uk-UA"/>
        </w:rPr>
        <w:t>Розваляєва</w:t>
      </w:r>
      <w:proofErr w:type="spellEnd"/>
    </w:p>
    <w:p w:rsidR="00732224" w:rsidRPr="00E73787" w:rsidRDefault="00732224" w:rsidP="00732224">
      <w:pPr>
        <w:pStyle w:val="a6"/>
        <w:tabs>
          <w:tab w:val="left" w:pos="6480"/>
          <w:tab w:val="left" w:pos="6521"/>
          <w:tab w:val="left" w:pos="7020"/>
        </w:tabs>
        <w:spacing w:before="0" w:beforeAutospacing="0" w:after="0"/>
        <w:ind w:right="-1"/>
        <w:rPr>
          <w:b/>
          <w:kern w:val="36"/>
          <w:sz w:val="20"/>
          <w:szCs w:val="20"/>
          <w:lang w:val="uk-UA" w:eastAsia="uk-UA"/>
        </w:rPr>
      </w:pPr>
    </w:p>
    <w:p w:rsidR="00732224" w:rsidRPr="00E73787" w:rsidRDefault="00732224" w:rsidP="00732224">
      <w:pPr>
        <w:pStyle w:val="a6"/>
        <w:tabs>
          <w:tab w:val="left" w:pos="6480"/>
          <w:tab w:val="left" w:pos="6521"/>
          <w:tab w:val="left" w:pos="7020"/>
        </w:tabs>
        <w:spacing w:before="0" w:beforeAutospacing="0" w:after="0"/>
        <w:ind w:right="-1"/>
        <w:rPr>
          <w:b/>
          <w:sz w:val="28"/>
          <w:szCs w:val="28"/>
          <w:lang w:val="uk-UA"/>
        </w:rPr>
      </w:pPr>
      <w:r w:rsidRPr="00E73787">
        <w:rPr>
          <w:b/>
          <w:kern w:val="36"/>
          <w:sz w:val="28"/>
          <w:szCs w:val="28"/>
          <w:lang w:val="uk-UA" w:eastAsia="uk-UA"/>
        </w:rPr>
        <w:t xml:space="preserve">                                                                                              </w:t>
      </w:r>
      <w:r w:rsidRPr="00E73787">
        <w:rPr>
          <w:b/>
          <w:sz w:val="28"/>
          <w:szCs w:val="28"/>
          <w:lang w:val="uk-UA"/>
        </w:rPr>
        <w:t xml:space="preserve">С.Б. Шелест </w:t>
      </w:r>
    </w:p>
    <w:p w:rsidR="00732224" w:rsidRDefault="00732224" w:rsidP="00732224">
      <w:pPr>
        <w:pStyle w:val="a6"/>
        <w:tabs>
          <w:tab w:val="left" w:pos="708"/>
          <w:tab w:val="left" w:pos="1416"/>
          <w:tab w:val="left" w:pos="2124"/>
          <w:tab w:val="left" w:pos="2832"/>
          <w:tab w:val="left" w:pos="3540"/>
          <w:tab w:val="left" w:pos="4248"/>
          <w:tab w:val="left" w:pos="4956"/>
          <w:tab w:val="left" w:pos="5664"/>
        </w:tabs>
        <w:spacing w:before="0" w:beforeAutospacing="0" w:after="0"/>
        <w:ind w:right="-1"/>
        <w:rPr>
          <w:b/>
          <w:sz w:val="28"/>
          <w:szCs w:val="28"/>
          <w:lang w:val="uk-UA"/>
        </w:rPr>
      </w:pPr>
    </w:p>
    <w:p w:rsidR="00732224" w:rsidRDefault="00732224" w:rsidP="00732224">
      <w:pPr>
        <w:pStyle w:val="a6"/>
        <w:tabs>
          <w:tab w:val="left" w:pos="708"/>
          <w:tab w:val="left" w:pos="1416"/>
          <w:tab w:val="left" w:pos="2124"/>
          <w:tab w:val="left" w:pos="2832"/>
          <w:tab w:val="left" w:pos="3540"/>
          <w:tab w:val="left" w:pos="4248"/>
          <w:tab w:val="left" w:pos="4956"/>
          <w:tab w:val="left" w:pos="5664"/>
        </w:tabs>
        <w:spacing w:before="0" w:beforeAutospacing="0" w:after="0"/>
        <w:ind w:right="-1"/>
        <w:rPr>
          <w:b/>
          <w:sz w:val="28"/>
          <w:szCs w:val="28"/>
          <w:lang w:val="uk-UA"/>
        </w:rPr>
      </w:pPr>
    </w:p>
    <w:sectPr w:rsidR="00732224" w:rsidSect="002D39AD">
      <w:headerReference w:type="default" r:id="rId14"/>
      <w:pgSz w:w="11906" w:h="16838"/>
      <w:pgMar w:top="851"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DDF" w:rsidRDefault="00693DDF" w:rsidP="00CA64E2">
      <w:r>
        <w:separator/>
      </w:r>
    </w:p>
  </w:endnote>
  <w:endnote w:type="continuationSeparator" w:id="0">
    <w:p w:rsidR="00693DDF" w:rsidRDefault="00693DDF" w:rsidP="00CA64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DDF" w:rsidRDefault="00693DDF" w:rsidP="00CA64E2">
      <w:r>
        <w:separator/>
      </w:r>
    </w:p>
  </w:footnote>
  <w:footnote w:type="continuationSeparator" w:id="0">
    <w:p w:rsidR="00693DDF" w:rsidRDefault="00693DDF" w:rsidP="00CA64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3641"/>
      <w:docPartObj>
        <w:docPartGallery w:val="Page Numbers (Top of Page)"/>
        <w:docPartUnique/>
      </w:docPartObj>
    </w:sdtPr>
    <w:sdtContent>
      <w:p w:rsidR="00FA5BE2" w:rsidRDefault="00536BBC">
        <w:pPr>
          <w:pStyle w:val="ac"/>
          <w:jc w:val="center"/>
        </w:pPr>
        <w:fldSimple w:instr=" PAGE   \* MERGEFORMAT ">
          <w:r w:rsidR="00901D37">
            <w:rPr>
              <w:noProof/>
            </w:rPr>
            <w:t>12</w:t>
          </w:r>
        </w:fldSimple>
      </w:p>
    </w:sdtContent>
  </w:sdt>
  <w:p w:rsidR="00FA5BE2" w:rsidRDefault="00FA5BE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4433E"/>
    <w:multiLevelType w:val="multilevel"/>
    <w:tmpl w:val="C2249554"/>
    <w:lvl w:ilvl="0">
      <w:start w:val="2018"/>
      <w:numFmt w:val="decimal"/>
      <w:lvlText w:val="0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015BA7"/>
    <w:multiLevelType w:val="multilevel"/>
    <w:tmpl w:val="E0965412"/>
    <w:lvl w:ilvl="0">
      <w:start w:val="2018"/>
      <w:numFmt w:val="decimal"/>
      <w:lvlText w:val="0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E82089"/>
    <w:multiLevelType w:val="multilevel"/>
    <w:tmpl w:val="D1844E3E"/>
    <w:lvl w:ilvl="0">
      <w:start w:val="2018"/>
      <w:numFmt w:val="decimal"/>
      <w:lvlText w:val="1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8B14547"/>
    <w:multiLevelType w:val="multilevel"/>
    <w:tmpl w:val="CE0075DC"/>
    <w:lvl w:ilvl="0">
      <w:start w:val="2018"/>
      <w:numFmt w:val="decimal"/>
      <w:lvlText w:val="10.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17E5899"/>
    <w:multiLevelType w:val="multilevel"/>
    <w:tmpl w:val="7F5C5340"/>
    <w:lvl w:ilvl="0">
      <w:start w:val="2018"/>
      <w:numFmt w:val="decimal"/>
      <w:lvlText w:val="1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04931"/>
    <w:rsid w:val="00000D1D"/>
    <w:rsid w:val="00023618"/>
    <w:rsid w:val="0003109F"/>
    <w:rsid w:val="00032684"/>
    <w:rsid w:val="00040683"/>
    <w:rsid w:val="000445F8"/>
    <w:rsid w:val="00044805"/>
    <w:rsid w:val="00045B7C"/>
    <w:rsid w:val="00054A2F"/>
    <w:rsid w:val="0005592D"/>
    <w:rsid w:val="00061C81"/>
    <w:rsid w:val="00063AE4"/>
    <w:rsid w:val="000646A6"/>
    <w:rsid w:val="00064D56"/>
    <w:rsid w:val="00074AFD"/>
    <w:rsid w:val="000767D9"/>
    <w:rsid w:val="000802DC"/>
    <w:rsid w:val="00091645"/>
    <w:rsid w:val="000A341F"/>
    <w:rsid w:val="000A60A1"/>
    <w:rsid w:val="000A7E12"/>
    <w:rsid w:val="000B5DD3"/>
    <w:rsid w:val="000C2B6F"/>
    <w:rsid w:val="000C5F52"/>
    <w:rsid w:val="000F31FF"/>
    <w:rsid w:val="000F6B44"/>
    <w:rsid w:val="000F730A"/>
    <w:rsid w:val="000F7374"/>
    <w:rsid w:val="0011463E"/>
    <w:rsid w:val="00117256"/>
    <w:rsid w:val="00127F36"/>
    <w:rsid w:val="00131673"/>
    <w:rsid w:val="00133311"/>
    <w:rsid w:val="00157CF4"/>
    <w:rsid w:val="00162E2F"/>
    <w:rsid w:val="00165662"/>
    <w:rsid w:val="00173C08"/>
    <w:rsid w:val="00174A78"/>
    <w:rsid w:val="00177A30"/>
    <w:rsid w:val="001838B8"/>
    <w:rsid w:val="00187F71"/>
    <w:rsid w:val="00194216"/>
    <w:rsid w:val="001A2EB3"/>
    <w:rsid w:val="001A51C5"/>
    <w:rsid w:val="001B00FB"/>
    <w:rsid w:val="001B1B39"/>
    <w:rsid w:val="001B387B"/>
    <w:rsid w:val="001B62DF"/>
    <w:rsid w:val="001B7A6C"/>
    <w:rsid w:val="001C1D88"/>
    <w:rsid w:val="001C45F9"/>
    <w:rsid w:val="001C5F1D"/>
    <w:rsid w:val="001E009D"/>
    <w:rsid w:val="001E0980"/>
    <w:rsid w:val="001E2423"/>
    <w:rsid w:val="001F1B0E"/>
    <w:rsid w:val="001F23BA"/>
    <w:rsid w:val="001F34DB"/>
    <w:rsid w:val="00205BF6"/>
    <w:rsid w:val="0020663A"/>
    <w:rsid w:val="00212B29"/>
    <w:rsid w:val="00214ECF"/>
    <w:rsid w:val="0023125C"/>
    <w:rsid w:val="00231EDD"/>
    <w:rsid w:val="0024374F"/>
    <w:rsid w:val="00260A12"/>
    <w:rsid w:val="00265996"/>
    <w:rsid w:val="0026749E"/>
    <w:rsid w:val="00276BCE"/>
    <w:rsid w:val="00295799"/>
    <w:rsid w:val="002965BF"/>
    <w:rsid w:val="002A25E6"/>
    <w:rsid w:val="002A2942"/>
    <w:rsid w:val="002A6060"/>
    <w:rsid w:val="002C0C08"/>
    <w:rsid w:val="002C541F"/>
    <w:rsid w:val="002D39AD"/>
    <w:rsid w:val="002F0257"/>
    <w:rsid w:val="002F1D68"/>
    <w:rsid w:val="002F54AA"/>
    <w:rsid w:val="00301A51"/>
    <w:rsid w:val="00307BF5"/>
    <w:rsid w:val="00314B8E"/>
    <w:rsid w:val="003434AB"/>
    <w:rsid w:val="003538EE"/>
    <w:rsid w:val="00354971"/>
    <w:rsid w:val="00357D63"/>
    <w:rsid w:val="00367A65"/>
    <w:rsid w:val="00381E40"/>
    <w:rsid w:val="00381F64"/>
    <w:rsid w:val="00383116"/>
    <w:rsid w:val="003935FD"/>
    <w:rsid w:val="003A1325"/>
    <w:rsid w:val="003C3BA1"/>
    <w:rsid w:val="003D08EB"/>
    <w:rsid w:val="003D3E9B"/>
    <w:rsid w:val="003E7529"/>
    <w:rsid w:val="003F5FDA"/>
    <w:rsid w:val="003F6899"/>
    <w:rsid w:val="003F7C3B"/>
    <w:rsid w:val="00403A88"/>
    <w:rsid w:val="00404606"/>
    <w:rsid w:val="00406F74"/>
    <w:rsid w:val="004142AB"/>
    <w:rsid w:val="00417270"/>
    <w:rsid w:val="00417939"/>
    <w:rsid w:val="0042474B"/>
    <w:rsid w:val="0044196B"/>
    <w:rsid w:val="004428E0"/>
    <w:rsid w:val="004429C2"/>
    <w:rsid w:val="00450C7B"/>
    <w:rsid w:val="004654F1"/>
    <w:rsid w:val="00477993"/>
    <w:rsid w:val="00484B5B"/>
    <w:rsid w:val="00485C64"/>
    <w:rsid w:val="00487F15"/>
    <w:rsid w:val="004904C2"/>
    <w:rsid w:val="0049538A"/>
    <w:rsid w:val="00495C42"/>
    <w:rsid w:val="00496EE3"/>
    <w:rsid w:val="00497441"/>
    <w:rsid w:val="004A30D5"/>
    <w:rsid w:val="004C1D9A"/>
    <w:rsid w:val="004C2B31"/>
    <w:rsid w:val="004D1E01"/>
    <w:rsid w:val="004E0243"/>
    <w:rsid w:val="004E56C6"/>
    <w:rsid w:val="005042CC"/>
    <w:rsid w:val="00506825"/>
    <w:rsid w:val="0051076E"/>
    <w:rsid w:val="0051444A"/>
    <w:rsid w:val="00515D3F"/>
    <w:rsid w:val="005163A4"/>
    <w:rsid w:val="00530055"/>
    <w:rsid w:val="00530727"/>
    <w:rsid w:val="00535217"/>
    <w:rsid w:val="00536BBC"/>
    <w:rsid w:val="00540F8E"/>
    <w:rsid w:val="00541DDB"/>
    <w:rsid w:val="00546604"/>
    <w:rsid w:val="0055404C"/>
    <w:rsid w:val="00562C7D"/>
    <w:rsid w:val="005640D7"/>
    <w:rsid w:val="00582560"/>
    <w:rsid w:val="00582C7D"/>
    <w:rsid w:val="005844DD"/>
    <w:rsid w:val="00586F79"/>
    <w:rsid w:val="00590C12"/>
    <w:rsid w:val="00591B23"/>
    <w:rsid w:val="00592D1F"/>
    <w:rsid w:val="00597B5C"/>
    <w:rsid w:val="005A047C"/>
    <w:rsid w:val="005A4138"/>
    <w:rsid w:val="005B2BB5"/>
    <w:rsid w:val="005B2F81"/>
    <w:rsid w:val="005C6286"/>
    <w:rsid w:val="005D03BC"/>
    <w:rsid w:val="005F1AA1"/>
    <w:rsid w:val="00600311"/>
    <w:rsid w:val="006106D3"/>
    <w:rsid w:val="00613604"/>
    <w:rsid w:val="006226D6"/>
    <w:rsid w:val="00632E23"/>
    <w:rsid w:val="006435BF"/>
    <w:rsid w:val="006532AE"/>
    <w:rsid w:val="0065494C"/>
    <w:rsid w:val="0066062C"/>
    <w:rsid w:val="00665933"/>
    <w:rsid w:val="00667F51"/>
    <w:rsid w:val="00683900"/>
    <w:rsid w:val="00691A1D"/>
    <w:rsid w:val="00691ABB"/>
    <w:rsid w:val="00693DDF"/>
    <w:rsid w:val="00694A3B"/>
    <w:rsid w:val="006A5D21"/>
    <w:rsid w:val="006A6AE1"/>
    <w:rsid w:val="006A7B0B"/>
    <w:rsid w:val="006B4955"/>
    <w:rsid w:val="006B5F60"/>
    <w:rsid w:val="006C4880"/>
    <w:rsid w:val="006C63B2"/>
    <w:rsid w:val="006C6A5A"/>
    <w:rsid w:val="006D3FC7"/>
    <w:rsid w:val="006D4C86"/>
    <w:rsid w:val="006D610D"/>
    <w:rsid w:val="006D7BC2"/>
    <w:rsid w:val="006D7CA8"/>
    <w:rsid w:val="006E6508"/>
    <w:rsid w:val="006F3746"/>
    <w:rsid w:val="006F50A4"/>
    <w:rsid w:val="007045A0"/>
    <w:rsid w:val="00710134"/>
    <w:rsid w:val="00713AF9"/>
    <w:rsid w:val="00715510"/>
    <w:rsid w:val="00717A37"/>
    <w:rsid w:val="007229AB"/>
    <w:rsid w:val="00724A0C"/>
    <w:rsid w:val="00725CAD"/>
    <w:rsid w:val="00732224"/>
    <w:rsid w:val="00750EB0"/>
    <w:rsid w:val="00761100"/>
    <w:rsid w:val="00782AC0"/>
    <w:rsid w:val="00784593"/>
    <w:rsid w:val="0078558C"/>
    <w:rsid w:val="00794C1D"/>
    <w:rsid w:val="00796021"/>
    <w:rsid w:val="007B3C04"/>
    <w:rsid w:val="007B652B"/>
    <w:rsid w:val="007C1289"/>
    <w:rsid w:val="007C4A52"/>
    <w:rsid w:val="007D0295"/>
    <w:rsid w:val="007D6318"/>
    <w:rsid w:val="007D7EE4"/>
    <w:rsid w:val="007F16A7"/>
    <w:rsid w:val="00803BF3"/>
    <w:rsid w:val="008249FA"/>
    <w:rsid w:val="00825DD0"/>
    <w:rsid w:val="008369CF"/>
    <w:rsid w:val="00867C2E"/>
    <w:rsid w:val="0087039A"/>
    <w:rsid w:val="00881D98"/>
    <w:rsid w:val="00885472"/>
    <w:rsid w:val="00894657"/>
    <w:rsid w:val="008A3B0A"/>
    <w:rsid w:val="008B4271"/>
    <w:rsid w:val="008C65BB"/>
    <w:rsid w:val="008C6C3D"/>
    <w:rsid w:val="008D7889"/>
    <w:rsid w:val="008F0B57"/>
    <w:rsid w:val="008F39A7"/>
    <w:rsid w:val="009005A7"/>
    <w:rsid w:val="00901D37"/>
    <w:rsid w:val="00936D2F"/>
    <w:rsid w:val="00936EC6"/>
    <w:rsid w:val="009410DA"/>
    <w:rsid w:val="0094456D"/>
    <w:rsid w:val="00950355"/>
    <w:rsid w:val="00950465"/>
    <w:rsid w:val="00954B53"/>
    <w:rsid w:val="009607AD"/>
    <w:rsid w:val="00963F5B"/>
    <w:rsid w:val="0096483A"/>
    <w:rsid w:val="009708C9"/>
    <w:rsid w:val="00971F89"/>
    <w:rsid w:val="009A2D26"/>
    <w:rsid w:val="009A4150"/>
    <w:rsid w:val="009A5374"/>
    <w:rsid w:val="009B04A2"/>
    <w:rsid w:val="009C1044"/>
    <w:rsid w:val="009D6AF1"/>
    <w:rsid w:val="009E03B4"/>
    <w:rsid w:val="009E2B6F"/>
    <w:rsid w:val="009F05C9"/>
    <w:rsid w:val="00A0288F"/>
    <w:rsid w:val="00A0309E"/>
    <w:rsid w:val="00A11C73"/>
    <w:rsid w:val="00A12A65"/>
    <w:rsid w:val="00A1399E"/>
    <w:rsid w:val="00A25165"/>
    <w:rsid w:val="00A36D90"/>
    <w:rsid w:val="00A40820"/>
    <w:rsid w:val="00A42A3B"/>
    <w:rsid w:val="00A636A8"/>
    <w:rsid w:val="00A663EB"/>
    <w:rsid w:val="00A8558B"/>
    <w:rsid w:val="00A90673"/>
    <w:rsid w:val="00AA209E"/>
    <w:rsid w:val="00AB2671"/>
    <w:rsid w:val="00AB2743"/>
    <w:rsid w:val="00AB79D0"/>
    <w:rsid w:val="00AC6626"/>
    <w:rsid w:val="00AD2C6A"/>
    <w:rsid w:val="00AD495E"/>
    <w:rsid w:val="00AD5B0A"/>
    <w:rsid w:val="00AD7DB1"/>
    <w:rsid w:val="00AE7035"/>
    <w:rsid w:val="00AF229D"/>
    <w:rsid w:val="00AF71BA"/>
    <w:rsid w:val="00AF7FEC"/>
    <w:rsid w:val="00B01AB7"/>
    <w:rsid w:val="00B04F98"/>
    <w:rsid w:val="00B10827"/>
    <w:rsid w:val="00B10CAF"/>
    <w:rsid w:val="00B13005"/>
    <w:rsid w:val="00B1337F"/>
    <w:rsid w:val="00B138DA"/>
    <w:rsid w:val="00B14564"/>
    <w:rsid w:val="00B443B7"/>
    <w:rsid w:val="00B47B5A"/>
    <w:rsid w:val="00B6354B"/>
    <w:rsid w:val="00B661E3"/>
    <w:rsid w:val="00B717FB"/>
    <w:rsid w:val="00B8058D"/>
    <w:rsid w:val="00B8291F"/>
    <w:rsid w:val="00B82F39"/>
    <w:rsid w:val="00B94882"/>
    <w:rsid w:val="00BA1C3F"/>
    <w:rsid w:val="00BA57E4"/>
    <w:rsid w:val="00BB18B4"/>
    <w:rsid w:val="00BB2ED9"/>
    <w:rsid w:val="00BB7AF1"/>
    <w:rsid w:val="00BC1A7B"/>
    <w:rsid w:val="00BD3855"/>
    <w:rsid w:val="00BF734D"/>
    <w:rsid w:val="00C013EF"/>
    <w:rsid w:val="00C04665"/>
    <w:rsid w:val="00C06077"/>
    <w:rsid w:val="00C1447E"/>
    <w:rsid w:val="00C1608A"/>
    <w:rsid w:val="00C250B1"/>
    <w:rsid w:val="00C26885"/>
    <w:rsid w:val="00C30D63"/>
    <w:rsid w:val="00C46F4B"/>
    <w:rsid w:val="00C604B9"/>
    <w:rsid w:val="00C65033"/>
    <w:rsid w:val="00C6670A"/>
    <w:rsid w:val="00C76C77"/>
    <w:rsid w:val="00C86BF4"/>
    <w:rsid w:val="00C94806"/>
    <w:rsid w:val="00CA08C5"/>
    <w:rsid w:val="00CA4427"/>
    <w:rsid w:val="00CA4AF3"/>
    <w:rsid w:val="00CA64E2"/>
    <w:rsid w:val="00CC06C3"/>
    <w:rsid w:val="00CC6FB1"/>
    <w:rsid w:val="00CE0FD6"/>
    <w:rsid w:val="00CE6618"/>
    <w:rsid w:val="00CF0767"/>
    <w:rsid w:val="00CF4A25"/>
    <w:rsid w:val="00D01AEF"/>
    <w:rsid w:val="00D01D52"/>
    <w:rsid w:val="00D04F4A"/>
    <w:rsid w:val="00D11735"/>
    <w:rsid w:val="00D119A9"/>
    <w:rsid w:val="00D12FB6"/>
    <w:rsid w:val="00D13670"/>
    <w:rsid w:val="00D150A4"/>
    <w:rsid w:val="00D177FB"/>
    <w:rsid w:val="00D2361A"/>
    <w:rsid w:val="00D249AC"/>
    <w:rsid w:val="00D278F5"/>
    <w:rsid w:val="00D27D69"/>
    <w:rsid w:val="00D327D0"/>
    <w:rsid w:val="00D46015"/>
    <w:rsid w:val="00D545EB"/>
    <w:rsid w:val="00D56414"/>
    <w:rsid w:val="00D641C5"/>
    <w:rsid w:val="00D65225"/>
    <w:rsid w:val="00D74320"/>
    <w:rsid w:val="00D77CDB"/>
    <w:rsid w:val="00D81816"/>
    <w:rsid w:val="00D8736F"/>
    <w:rsid w:val="00D94336"/>
    <w:rsid w:val="00D95981"/>
    <w:rsid w:val="00DA1B96"/>
    <w:rsid w:val="00DB158D"/>
    <w:rsid w:val="00DB4914"/>
    <w:rsid w:val="00DB7A5F"/>
    <w:rsid w:val="00DC0696"/>
    <w:rsid w:val="00DC1A72"/>
    <w:rsid w:val="00DD0D29"/>
    <w:rsid w:val="00DD7892"/>
    <w:rsid w:val="00E04931"/>
    <w:rsid w:val="00E168D7"/>
    <w:rsid w:val="00E17A9F"/>
    <w:rsid w:val="00E24CCA"/>
    <w:rsid w:val="00E3176E"/>
    <w:rsid w:val="00E42B9F"/>
    <w:rsid w:val="00E44A07"/>
    <w:rsid w:val="00E47A6F"/>
    <w:rsid w:val="00E53A81"/>
    <w:rsid w:val="00E5668C"/>
    <w:rsid w:val="00E60947"/>
    <w:rsid w:val="00E60B1A"/>
    <w:rsid w:val="00E6119E"/>
    <w:rsid w:val="00E715F7"/>
    <w:rsid w:val="00E749CB"/>
    <w:rsid w:val="00E8166A"/>
    <w:rsid w:val="00E86ED8"/>
    <w:rsid w:val="00E918FF"/>
    <w:rsid w:val="00EA1C18"/>
    <w:rsid w:val="00EB5112"/>
    <w:rsid w:val="00EC1629"/>
    <w:rsid w:val="00EE500F"/>
    <w:rsid w:val="00EE79AB"/>
    <w:rsid w:val="00EF059B"/>
    <w:rsid w:val="00EF7F3C"/>
    <w:rsid w:val="00F0183E"/>
    <w:rsid w:val="00F01E83"/>
    <w:rsid w:val="00F10DF3"/>
    <w:rsid w:val="00F112CB"/>
    <w:rsid w:val="00F260A6"/>
    <w:rsid w:val="00F2658C"/>
    <w:rsid w:val="00F61D8E"/>
    <w:rsid w:val="00F65A39"/>
    <w:rsid w:val="00F878AB"/>
    <w:rsid w:val="00F87B1E"/>
    <w:rsid w:val="00F95686"/>
    <w:rsid w:val="00F96066"/>
    <w:rsid w:val="00FA598A"/>
    <w:rsid w:val="00FA5BE2"/>
    <w:rsid w:val="00FB1C37"/>
    <w:rsid w:val="00FB202E"/>
    <w:rsid w:val="00FB4C05"/>
    <w:rsid w:val="00FC2B97"/>
    <w:rsid w:val="00FC5A9D"/>
    <w:rsid w:val="00FF0579"/>
    <w:rsid w:val="00FF09AA"/>
    <w:rsid w:val="00FF1DEE"/>
    <w:rsid w:val="00FF1EA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931"/>
    <w:pPr>
      <w:spacing w:after="0" w:line="240" w:lineRule="auto"/>
    </w:pPr>
    <w:rPr>
      <w:rFonts w:eastAsia="Calibri" w:cs="Times New Roman"/>
      <w:szCs w:val="28"/>
    </w:rPr>
  </w:style>
  <w:style w:type="paragraph" w:styleId="1">
    <w:name w:val="heading 1"/>
    <w:basedOn w:val="a"/>
    <w:link w:val="10"/>
    <w:uiPriority w:val="9"/>
    <w:qFormat/>
    <w:rsid w:val="00FB4C05"/>
    <w:pPr>
      <w:spacing w:before="100" w:beforeAutospacing="1" w:after="100" w:afterAutospacing="1"/>
      <w:outlineLvl w:val="0"/>
    </w:pPr>
    <w:rPr>
      <w:rFonts w:eastAsia="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E04931"/>
    <w:rPr>
      <w:rFonts w:ascii="Times New Roman" w:hAnsi="Times New Roman" w:cs="Times New Roman" w:hint="default"/>
      <w:sz w:val="26"/>
      <w:szCs w:val="26"/>
    </w:rPr>
  </w:style>
  <w:style w:type="paragraph" w:styleId="a3">
    <w:name w:val="Balloon Text"/>
    <w:basedOn w:val="a"/>
    <w:link w:val="a4"/>
    <w:uiPriority w:val="99"/>
    <w:semiHidden/>
    <w:unhideWhenUsed/>
    <w:rsid w:val="00E04931"/>
    <w:rPr>
      <w:rFonts w:ascii="Tahoma" w:hAnsi="Tahoma" w:cs="Tahoma"/>
      <w:sz w:val="16"/>
      <w:szCs w:val="16"/>
    </w:rPr>
  </w:style>
  <w:style w:type="character" w:customStyle="1" w:styleId="a4">
    <w:name w:val="Текст у виносці Знак"/>
    <w:basedOn w:val="a0"/>
    <w:link w:val="a3"/>
    <w:uiPriority w:val="99"/>
    <w:semiHidden/>
    <w:rsid w:val="00E04931"/>
    <w:rPr>
      <w:rFonts w:ascii="Tahoma" w:eastAsia="Calibri" w:hAnsi="Tahoma" w:cs="Tahoma"/>
      <w:sz w:val="16"/>
      <w:szCs w:val="16"/>
    </w:rPr>
  </w:style>
  <w:style w:type="character" w:customStyle="1" w:styleId="a5">
    <w:name w:val="Основной текст_"/>
    <w:link w:val="11"/>
    <w:locked/>
    <w:rsid w:val="00E04931"/>
    <w:rPr>
      <w:szCs w:val="28"/>
      <w:shd w:val="clear" w:color="auto" w:fill="FFFFFF"/>
    </w:rPr>
  </w:style>
  <w:style w:type="paragraph" w:customStyle="1" w:styleId="11">
    <w:name w:val="Основной текст1"/>
    <w:basedOn w:val="a"/>
    <w:link w:val="a5"/>
    <w:rsid w:val="00E04931"/>
    <w:pPr>
      <w:widowControl w:val="0"/>
      <w:shd w:val="clear" w:color="auto" w:fill="FFFFFF"/>
      <w:spacing w:before="1020" w:after="300" w:line="328" w:lineRule="exact"/>
      <w:jc w:val="both"/>
    </w:pPr>
    <w:rPr>
      <w:rFonts w:eastAsiaTheme="minorHAnsi" w:cstheme="minorHAnsi"/>
    </w:rPr>
  </w:style>
  <w:style w:type="paragraph" w:styleId="a6">
    <w:name w:val="Normal (Web)"/>
    <w:basedOn w:val="a"/>
    <w:link w:val="a7"/>
    <w:uiPriority w:val="99"/>
    <w:unhideWhenUsed/>
    <w:rsid w:val="00E04931"/>
    <w:pPr>
      <w:spacing w:before="100" w:beforeAutospacing="1" w:after="119"/>
    </w:pPr>
    <w:rPr>
      <w:rFonts w:eastAsia="Times New Roman"/>
      <w:sz w:val="24"/>
      <w:szCs w:val="24"/>
      <w:lang w:val="ru-RU" w:eastAsia="ru-RU"/>
    </w:rPr>
  </w:style>
  <w:style w:type="character" w:customStyle="1" w:styleId="2">
    <w:name w:val="Основний текст (2)_"/>
    <w:link w:val="20"/>
    <w:locked/>
    <w:rsid w:val="00E04931"/>
    <w:rPr>
      <w:b/>
      <w:sz w:val="26"/>
      <w:shd w:val="clear" w:color="auto" w:fill="FFFFFF"/>
    </w:rPr>
  </w:style>
  <w:style w:type="paragraph" w:customStyle="1" w:styleId="20">
    <w:name w:val="Основний текст (2)"/>
    <w:basedOn w:val="a"/>
    <w:link w:val="2"/>
    <w:rsid w:val="00E04931"/>
    <w:pPr>
      <w:widowControl w:val="0"/>
      <w:shd w:val="clear" w:color="auto" w:fill="FFFFFF"/>
      <w:spacing w:line="454" w:lineRule="exact"/>
    </w:pPr>
    <w:rPr>
      <w:rFonts w:eastAsiaTheme="minorHAnsi" w:cstheme="minorHAnsi"/>
      <w:b/>
      <w:sz w:val="26"/>
      <w:szCs w:val="22"/>
    </w:rPr>
  </w:style>
  <w:style w:type="character" w:customStyle="1" w:styleId="TimesNewRoman1">
    <w:name w:val="Звичайний + Times New Roman1"/>
    <w:aliases w:val="14 pt1,Чорний1,За шириною1,Перший рядок:  1 см1,Після... Знак Знак"/>
    <w:basedOn w:val="a0"/>
    <w:link w:val="TimesNewRoman"/>
    <w:locked/>
    <w:rsid w:val="00E04931"/>
    <w:rPr>
      <w:bCs/>
      <w:szCs w:val="28"/>
    </w:rPr>
  </w:style>
  <w:style w:type="paragraph" w:customStyle="1" w:styleId="TimesNewRoman">
    <w:name w:val="Звичайний + Times New Roman"/>
    <w:aliases w:val="14 pt,Чорний,напівжирний,По центру,...,За шириною,27 см,Звичайний + 14 pt,За правим краєм,Візерунок: Немає (Білий),27 с...,Міжря...,Перший рядок:  1 см,Після...,Зліва:  01,1 см1,11 см1,Після:  ...,18 pt,Міжрядковий інтер..."/>
    <w:basedOn w:val="a"/>
    <w:link w:val="TimesNewRoman1"/>
    <w:rsid w:val="00E04931"/>
    <w:pPr>
      <w:tabs>
        <w:tab w:val="left" w:pos="9540"/>
      </w:tabs>
      <w:ind w:firstLine="709"/>
      <w:jc w:val="both"/>
    </w:pPr>
    <w:rPr>
      <w:rFonts w:eastAsiaTheme="minorHAnsi" w:cstheme="minorHAnsi"/>
      <w:bCs/>
    </w:rPr>
  </w:style>
  <w:style w:type="paragraph" w:customStyle="1" w:styleId="rvps2">
    <w:name w:val="rvps2"/>
    <w:basedOn w:val="a"/>
    <w:rsid w:val="00E04931"/>
    <w:pPr>
      <w:spacing w:before="100" w:beforeAutospacing="1" w:after="100" w:afterAutospacing="1"/>
    </w:pPr>
    <w:rPr>
      <w:sz w:val="24"/>
      <w:szCs w:val="24"/>
      <w:lang w:val="ru-RU" w:eastAsia="ru-RU"/>
    </w:rPr>
  </w:style>
  <w:style w:type="character" w:customStyle="1" w:styleId="FontStyle19">
    <w:name w:val="Font Style19"/>
    <w:basedOn w:val="a0"/>
    <w:uiPriority w:val="99"/>
    <w:rsid w:val="00E04931"/>
    <w:rPr>
      <w:rFonts w:ascii="Times New Roman" w:hAnsi="Times New Roman" w:cs="Times New Roman"/>
      <w:b/>
      <w:bCs/>
      <w:sz w:val="24"/>
      <w:szCs w:val="24"/>
    </w:rPr>
  </w:style>
  <w:style w:type="paragraph" w:styleId="a8">
    <w:name w:val="No Spacing"/>
    <w:uiPriority w:val="1"/>
    <w:qFormat/>
    <w:rsid w:val="00E04931"/>
    <w:pPr>
      <w:spacing w:after="0" w:line="240" w:lineRule="auto"/>
    </w:pPr>
    <w:rPr>
      <w:rFonts w:cstheme="minorBidi"/>
    </w:rPr>
  </w:style>
  <w:style w:type="character" w:customStyle="1" w:styleId="rvts0">
    <w:name w:val="rvts0"/>
    <w:basedOn w:val="a0"/>
    <w:rsid w:val="00E04931"/>
  </w:style>
  <w:style w:type="paragraph" w:customStyle="1" w:styleId="msonormalcxspmiddle">
    <w:name w:val="msonormalcxspmiddle"/>
    <w:basedOn w:val="a"/>
    <w:semiHidden/>
    <w:rsid w:val="00E04931"/>
    <w:pPr>
      <w:spacing w:before="100" w:beforeAutospacing="1" w:after="119"/>
    </w:pPr>
    <w:rPr>
      <w:rFonts w:eastAsia="Times New Roman"/>
      <w:sz w:val="24"/>
      <w:szCs w:val="24"/>
      <w:lang w:eastAsia="ru-RU"/>
    </w:rPr>
  </w:style>
  <w:style w:type="character" w:styleId="a9">
    <w:name w:val="Emphasis"/>
    <w:basedOn w:val="a0"/>
    <w:uiPriority w:val="20"/>
    <w:qFormat/>
    <w:rsid w:val="00E04931"/>
    <w:rPr>
      <w:rFonts w:cs="Times New Roman"/>
      <w:i/>
      <w:iCs/>
    </w:rPr>
  </w:style>
  <w:style w:type="paragraph" w:styleId="aa">
    <w:name w:val="Body Text"/>
    <w:basedOn w:val="a"/>
    <w:link w:val="ab"/>
    <w:rsid w:val="00E04931"/>
    <w:pPr>
      <w:spacing w:after="120"/>
    </w:pPr>
    <w:rPr>
      <w:sz w:val="24"/>
      <w:szCs w:val="24"/>
      <w:lang w:val="ru-RU" w:eastAsia="ru-RU"/>
    </w:rPr>
  </w:style>
  <w:style w:type="character" w:customStyle="1" w:styleId="ab">
    <w:name w:val="Основний текст Знак"/>
    <w:basedOn w:val="a0"/>
    <w:link w:val="aa"/>
    <w:rsid w:val="00E04931"/>
    <w:rPr>
      <w:rFonts w:eastAsia="Calibri" w:cs="Times New Roman"/>
      <w:sz w:val="24"/>
      <w:szCs w:val="24"/>
      <w:lang w:val="ru-RU" w:eastAsia="ru-RU"/>
    </w:rPr>
  </w:style>
  <w:style w:type="paragraph" w:styleId="ac">
    <w:name w:val="header"/>
    <w:basedOn w:val="a"/>
    <w:link w:val="ad"/>
    <w:uiPriority w:val="99"/>
    <w:unhideWhenUsed/>
    <w:rsid w:val="00CA64E2"/>
    <w:pPr>
      <w:tabs>
        <w:tab w:val="center" w:pos="4677"/>
        <w:tab w:val="right" w:pos="9355"/>
      </w:tabs>
    </w:pPr>
  </w:style>
  <w:style w:type="character" w:customStyle="1" w:styleId="ad">
    <w:name w:val="Верхній колонтитул Знак"/>
    <w:basedOn w:val="a0"/>
    <w:link w:val="ac"/>
    <w:uiPriority w:val="99"/>
    <w:rsid w:val="00CA64E2"/>
    <w:rPr>
      <w:rFonts w:eastAsia="Calibri" w:cs="Times New Roman"/>
      <w:szCs w:val="28"/>
    </w:rPr>
  </w:style>
  <w:style w:type="paragraph" w:styleId="ae">
    <w:name w:val="footer"/>
    <w:basedOn w:val="a"/>
    <w:link w:val="af"/>
    <w:uiPriority w:val="99"/>
    <w:semiHidden/>
    <w:unhideWhenUsed/>
    <w:rsid w:val="00CA64E2"/>
    <w:pPr>
      <w:tabs>
        <w:tab w:val="center" w:pos="4677"/>
        <w:tab w:val="right" w:pos="9355"/>
      </w:tabs>
    </w:pPr>
  </w:style>
  <w:style w:type="character" w:customStyle="1" w:styleId="af">
    <w:name w:val="Нижній колонтитул Знак"/>
    <w:basedOn w:val="a0"/>
    <w:link w:val="ae"/>
    <w:uiPriority w:val="99"/>
    <w:semiHidden/>
    <w:rsid w:val="00CA64E2"/>
    <w:rPr>
      <w:rFonts w:eastAsia="Calibri" w:cs="Times New Roman"/>
      <w:szCs w:val="28"/>
    </w:rPr>
  </w:style>
  <w:style w:type="paragraph" w:styleId="af0">
    <w:name w:val="Body Text Indent"/>
    <w:basedOn w:val="a"/>
    <w:link w:val="af1"/>
    <w:uiPriority w:val="99"/>
    <w:semiHidden/>
    <w:unhideWhenUsed/>
    <w:rsid w:val="00A25165"/>
    <w:pPr>
      <w:spacing w:after="120"/>
      <w:ind w:left="283"/>
    </w:pPr>
  </w:style>
  <w:style w:type="character" w:customStyle="1" w:styleId="af1">
    <w:name w:val="Основний текст з відступом Знак"/>
    <w:basedOn w:val="a0"/>
    <w:link w:val="af0"/>
    <w:uiPriority w:val="99"/>
    <w:semiHidden/>
    <w:rsid w:val="00A25165"/>
    <w:rPr>
      <w:rFonts w:eastAsia="Calibri" w:cs="Times New Roman"/>
      <w:szCs w:val="28"/>
    </w:rPr>
  </w:style>
  <w:style w:type="character" w:styleId="af2">
    <w:name w:val="page number"/>
    <w:basedOn w:val="a0"/>
    <w:rsid w:val="00A25165"/>
  </w:style>
  <w:style w:type="character" w:customStyle="1" w:styleId="apple-converted-space">
    <w:name w:val="apple-converted-space"/>
    <w:basedOn w:val="a0"/>
    <w:rsid w:val="00A25165"/>
  </w:style>
  <w:style w:type="character" w:styleId="af3">
    <w:name w:val="Hyperlink"/>
    <w:basedOn w:val="a0"/>
    <w:uiPriority w:val="99"/>
    <w:unhideWhenUsed/>
    <w:rsid w:val="00A25165"/>
    <w:rPr>
      <w:color w:val="0000FF"/>
      <w:u w:val="single"/>
    </w:rPr>
  </w:style>
  <w:style w:type="character" w:customStyle="1" w:styleId="af4">
    <w:name w:val="Основний текст_"/>
    <w:basedOn w:val="a0"/>
    <w:link w:val="12"/>
    <w:uiPriority w:val="99"/>
    <w:rsid w:val="00A25165"/>
    <w:rPr>
      <w:sz w:val="26"/>
      <w:szCs w:val="26"/>
      <w:shd w:val="clear" w:color="auto" w:fill="FFFFFF"/>
    </w:rPr>
  </w:style>
  <w:style w:type="paragraph" w:customStyle="1" w:styleId="12">
    <w:name w:val="Основний текст1"/>
    <w:basedOn w:val="a"/>
    <w:link w:val="af4"/>
    <w:rsid w:val="00A25165"/>
    <w:pPr>
      <w:widowControl w:val="0"/>
      <w:shd w:val="clear" w:color="auto" w:fill="FFFFFF"/>
      <w:spacing w:before="600" w:after="300" w:line="320" w:lineRule="exact"/>
      <w:jc w:val="both"/>
    </w:pPr>
    <w:rPr>
      <w:rFonts w:eastAsiaTheme="minorHAnsi" w:cstheme="minorHAnsi"/>
      <w:sz w:val="26"/>
      <w:szCs w:val="26"/>
      <w:shd w:val="clear" w:color="auto" w:fill="FFFFFF"/>
    </w:rPr>
  </w:style>
  <w:style w:type="character" w:customStyle="1" w:styleId="rvts9">
    <w:name w:val="rvts9"/>
    <w:basedOn w:val="a0"/>
    <w:rsid w:val="00A25165"/>
    <w:rPr>
      <w:rFonts w:cs="Times New Roman"/>
    </w:rPr>
  </w:style>
  <w:style w:type="paragraph" w:customStyle="1" w:styleId="StyleZakonu">
    <w:name w:val="StyleZakonu"/>
    <w:basedOn w:val="a"/>
    <w:link w:val="StyleZakonu0"/>
    <w:rsid w:val="009607AD"/>
    <w:pPr>
      <w:spacing w:after="60" w:line="220" w:lineRule="exact"/>
      <w:ind w:firstLine="284"/>
      <w:jc w:val="both"/>
    </w:pPr>
    <w:rPr>
      <w:rFonts w:eastAsia="Times New Roman"/>
      <w:sz w:val="20"/>
      <w:szCs w:val="20"/>
      <w:lang w:eastAsia="ru-RU"/>
    </w:rPr>
  </w:style>
  <w:style w:type="character" w:customStyle="1" w:styleId="StyleZakonu0">
    <w:name w:val="StyleZakonu Знак"/>
    <w:link w:val="StyleZakonu"/>
    <w:locked/>
    <w:rsid w:val="009607AD"/>
    <w:rPr>
      <w:rFonts w:eastAsia="Times New Roman" w:cs="Times New Roman"/>
      <w:sz w:val="20"/>
      <w:szCs w:val="20"/>
      <w:lang w:eastAsia="ru-RU"/>
    </w:rPr>
  </w:style>
  <w:style w:type="character" w:customStyle="1" w:styleId="FontStyle16">
    <w:name w:val="Font Style16"/>
    <w:basedOn w:val="a0"/>
    <w:rsid w:val="009607AD"/>
    <w:rPr>
      <w:rFonts w:ascii="Times New Roman" w:hAnsi="Times New Roman" w:cs="Times New Roman"/>
      <w:sz w:val="28"/>
      <w:szCs w:val="28"/>
    </w:rPr>
  </w:style>
  <w:style w:type="character" w:customStyle="1" w:styleId="rvts46">
    <w:name w:val="rvts46"/>
    <w:basedOn w:val="a0"/>
    <w:rsid w:val="00750EB0"/>
  </w:style>
  <w:style w:type="character" w:customStyle="1" w:styleId="21">
    <w:name w:val="Основной текст (2)_"/>
    <w:link w:val="22"/>
    <w:locked/>
    <w:rsid w:val="0096483A"/>
    <w:rPr>
      <w:b/>
      <w:sz w:val="26"/>
      <w:shd w:val="clear" w:color="auto" w:fill="FFFFFF"/>
    </w:rPr>
  </w:style>
  <w:style w:type="paragraph" w:customStyle="1" w:styleId="22">
    <w:name w:val="Основной текст (2)"/>
    <w:basedOn w:val="a"/>
    <w:link w:val="21"/>
    <w:rsid w:val="0096483A"/>
    <w:pPr>
      <w:widowControl w:val="0"/>
      <w:shd w:val="clear" w:color="auto" w:fill="FFFFFF"/>
      <w:spacing w:after="1020" w:line="240" w:lineRule="atLeast"/>
      <w:jc w:val="center"/>
    </w:pPr>
    <w:rPr>
      <w:rFonts w:eastAsiaTheme="minorHAnsi" w:cstheme="minorHAnsi"/>
      <w:b/>
      <w:sz w:val="26"/>
      <w:szCs w:val="22"/>
      <w:shd w:val="clear" w:color="auto" w:fill="FFFFFF"/>
    </w:rPr>
  </w:style>
  <w:style w:type="paragraph" w:customStyle="1" w:styleId="3">
    <w:name w:val="Основний текст3"/>
    <w:basedOn w:val="a"/>
    <w:uiPriority w:val="99"/>
    <w:rsid w:val="0096483A"/>
    <w:pPr>
      <w:widowControl w:val="0"/>
      <w:shd w:val="clear" w:color="auto" w:fill="FFFFFF"/>
      <w:spacing w:before="120" w:after="60" w:line="0" w:lineRule="atLeast"/>
      <w:ind w:hanging="340"/>
    </w:pPr>
    <w:rPr>
      <w:rFonts w:eastAsiaTheme="minorHAnsi" w:cstheme="minorHAnsi"/>
      <w:sz w:val="23"/>
      <w:szCs w:val="23"/>
    </w:rPr>
  </w:style>
  <w:style w:type="paragraph" w:customStyle="1" w:styleId="Style98">
    <w:name w:val="Style98"/>
    <w:basedOn w:val="a"/>
    <w:uiPriority w:val="99"/>
    <w:rsid w:val="00D77CDB"/>
    <w:pPr>
      <w:widowControl w:val="0"/>
      <w:suppressAutoHyphens/>
      <w:spacing w:line="320" w:lineRule="exact"/>
      <w:ind w:firstLine="542"/>
      <w:jc w:val="both"/>
    </w:pPr>
    <w:rPr>
      <w:rFonts w:eastAsia="Times New Roman"/>
      <w:kern w:val="1"/>
      <w:lang w:eastAsia="ru-RU"/>
    </w:rPr>
  </w:style>
  <w:style w:type="paragraph" w:customStyle="1" w:styleId="ps4">
    <w:name w:val="ps4"/>
    <w:basedOn w:val="a"/>
    <w:rsid w:val="00AF71BA"/>
    <w:pPr>
      <w:spacing w:before="100" w:beforeAutospacing="1" w:after="100" w:afterAutospacing="1"/>
    </w:pPr>
    <w:rPr>
      <w:rFonts w:eastAsia="Times New Roman"/>
      <w:sz w:val="24"/>
      <w:szCs w:val="24"/>
      <w:lang w:eastAsia="uk-UA"/>
    </w:rPr>
  </w:style>
  <w:style w:type="paragraph" w:customStyle="1" w:styleId="ps3">
    <w:name w:val="ps3"/>
    <w:basedOn w:val="a"/>
    <w:rsid w:val="00AF71BA"/>
    <w:pPr>
      <w:spacing w:before="100" w:beforeAutospacing="1" w:after="100" w:afterAutospacing="1"/>
    </w:pPr>
    <w:rPr>
      <w:rFonts w:eastAsia="Times New Roman"/>
      <w:sz w:val="24"/>
      <w:szCs w:val="24"/>
      <w:lang w:eastAsia="uk-UA"/>
    </w:rPr>
  </w:style>
  <w:style w:type="character" w:customStyle="1" w:styleId="a7">
    <w:name w:val="Звичайний (веб) Знак"/>
    <w:basedOn w:val="a0"/>
    <w:link w:val="a6"/>
    <w:uiPriority w:val="99"/>
    <w:rsid w:val="00DB7A5F"/>
    <w:rPr>
      <w:rFonts w:eastAsia="Times New Roman" w:cs="Times New Roman"/>
      <w:sz w:val="24"/>
      <w:szCs w:val="24"/>
      <w:lang w:val="ru-RU" w:eastAsia="ru-RU"/>
    </w:rPr>
  </w:style>
  <w:style w:type="character" w:customStyle="1" w:styleId="rvts15">
    <w:name w:val="rvts15"/>
    <w:basedOn w:val="a0"/>
    <w:rsid w:val="00C1608A"/>
  </w:style>
  <w:style w:type="paragraph" w:customStyle="1" w:styleId="rvps4">
    <w:name w:val="rvps4"/>
    <w:basedOn w:val="a"/>
    <w:rsid w:val="001B1B39"/>
    <w:pPr>
      <w:spacing w:before="100" w:beforeAutospacing="1" w:after="100" w:afterAutospacing="1"/>
    </w:pPr>
    <w:rPr>
      <w:rFonts w:eastAsia="Times New Roman"/>
      <w:sz w:val="24"/>
      <w:szCs w:val="24"/>
      <w:lang w:eastAsia="uk-UA"/>
    </w:rPr>
  </w:style>
  <w:style w:type="character" w:customStyle="1" w:styleId="rvts20">
    <w:name w:val="rvts20"/>
    <w:basedOn w:val="a0"/>
    <w:rsid w:val="001B1B39"/>
  </w:style>
  <w:style w:type="paragraph" w:customStyle="1" w:styleId="rvps5">
    <w:name w:val="rvps5"/>
    <w:basedOn w:val="a"/>
    <w:rsid w:val="001B1B39"/>
    <w:pPr>
      <w:spacing w:before="100" w:beforeAutospacing="1" w:after="100" w:afterAutospacing="1"/>
    </w:pPr>
    <w:rPr>
      <w:rFonts w:eastAsia="Times New Roman"/>
      <w:sz w:val="24"/>
      <w:szCs w:val="24"/>
      <w:lang w:eastAsia="uk-UA"/>
    </w:rPr>
  </w:style>
  <w:style w:type="paragraph" w:customStyle="1" w:styleId="rvps6">
    <w:name w:val="rvps6"/>
    <w:basedOn w:val="a"/>
    <w:rsid w:val="001B1B39"/>
    <w:pPr>
      <w:spacing w:before="100" w:beforeAutospacing="1" w:after="100" w:afterAutospacing="1"/>
    </w:pPr>
    <w:rPr>
      <w:rFonts w:eastAsia="Times New Roman"/>
      <w:sz w:val="24"/>
      <w:szCs w:val="24"/>
      <w:lang w:eastAsia="uk-UA"/>
    </w:rPr>
  </w:style>
  <w:style w:type="paragraph" w:styleId="HTML">
    <w:name w:val="HTML Preformatted"/>
    <w:basedOn w:val="a"/>
    <w:link w:val="HTML0"/>
    <w:uiPriority w:val="99"/>
    <w:unhideWhenUsed/>
    <w:rsid w:val="00836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8369CF"/>
    <w:rPr>
      <w:rFonts w:ascii="Courier New" w:eastAsia="Times New Roman" w:hAnsi="Courier New" w:cs="Courier New"/>
      <w:sz w:val="20"/>
      <w:szCs w:val="20"/>
      <w:lang w:eastAsia="uk-UA"/>
    </w:rPr>
  </w:style>
  <w:style w:type="paragraph" w:customStyle="1" w:styleId="rvps7">
    <w:name w:val="rvps7"/>
    <w:basedOn w:val="a"/>
    <w:rsid w:val="00032684"/>
    <w:pPr>
      <w:spacing w:before="100" w:beforeAutospacing="1" w:after="100" w:afterAutospacing="1"/>
    </w:pPr>
    <w:rPr>
      <w:rFonts w:eastAsia="Times New Roman"/>
      <w:sz w:val="24"/>
      <w:szCs w:val="24"/>
      <w:lang w:eastAsia="uk-UA"/>
    </w:rPr>
  </w:style>
  <w:style w:type="character" w:customStyle="1" w:styleId="rvts29">
    <w:name w:val="rvts29"/>
    <w:basedOn w:val="a0"/>
    <w:rsid w:val="00032684"/>
  </w:style>
  <w:style w:type="character" w:customStyle="1" w:styleId="rvts11">
    <w:name w:val="rvts11"/>
    <w:basedOn w:val="a0"/>
    <w:rsid w:val="00032684"/>
  </w:style>
  <w:style w:type="paragraph" w:customStyle="1" w:styleId="rvps9">
    <w:name w:val="rvps9"/>
    <w:basedOn w:val="a"/>
    <w:rsid w:val="00032684"/>
    <w:pPr>
      <w:spacing w:before="100" w:beforeAutospacing="1" w:after="100" w:afterAutospacing="1"/>
    </w:pPr>
    <w:rPr>
      <w:rFonts w:eastAsia="Times New Roman"/>
      <w:sz w:val="24"/>
      <w:szCs w:val="24"/>
      <w:lang w:eastAsia="uk-UA"/>
    </w:rPr>
  </w:style>
  <w:style w:type="character" w:customStyle="1" w:styleId="rvts22">
    <w:name w:val="rvts22"/>
    <w:basedOn w:val="a0"/>
    <w:rsid w:val="007F16A7"/>
  </w:style>
  <w:style w:type="character" w:styleId="af5">
    <w:name w:val="Strong"/>
    <w:basedOn w:val="a0"/>
    <w:uiPriority w:val="22"/>
    <w:qFormat/>
    <w:rsid w:val="006D4C86"/>
    <w:rPr>
      <w:b/>
      <w:bCs/>
    </w:rPr>
  </w:style>
  <w:style w:type="character" w:customStyle="1" w:styleId="rvts30">
    <w:name w:val="rvts30"/>
    <w:basedOn w:val="a0"/>
    <w:rsid w:val="006532AE"/>
  </w:style>
  <w:style w:type="character" w:customStyle="1" w:styleId="rvts27">
    <w:name w:val="rvts27"/>
    <w:basedOn w:val="a0"/>
    <w:rsid w:val="006532AE"/>
  </w:style>
  <w:style w:type="character" w:customStyle="1" w:styleId="rvts21">
    <w:name w:val="rvts21"/>
    <w:basedOn w:val="a0"/>
    <w:rsid w:val="00A8558B"/>
  </w:style>
  <w:style w:type="character" w:customStyle="1" w:styleId="rvts31">
    <w:name w:val="rvts31"/>
    <w:basedOn w:val="a0"/>
    <w:rsid w:val="00D8736F"/>
  </w:style>
  <w:style w:type="character" w:customStyle="1" w:styleId="rvts32">
    <w:name w:val="rvts32"/>
    <w:basedOn w:val="a0"/>
    <w:rsid w:val="00D8736F"/>
  </w:style>
  <w:style w:type="paragraph" w:customStyle="1" w:styleId="rvps3">
    <w:name w:val="rvps3"/>
    <w:basedOn w:val="a"/>
    <w:rsid w:val="00354971"/>
    <w:pPr>
      <w:spacing w:before="100" w:beforeAutospacing="1" w:after="100" w:afterAutospacing="1"/>
    </w:pPr>
    <w:rPr>
      <w:rFonts w:eastAsia="Times New Roman"/>
      <w:sz w:val="24"/>
      <w:szCs w:val="24"/>
      <w:lang w:eastAsia="uk-UA"/>
    </w:rPr>
  </w:style>
  <w:style w:type="character" w:customStyle="1" w:styleId="rvts24">
    <w:name w:val="rvts24"/>
    <w:basedOn w:val="a0"/>
    <w:rsid w:val="00FB4C05"/>
  </w:style>
  <w:style w:type="character" w:customStyle="1" w:styleId="10">
    <w:name w:val="Заголовок 1 Знак"/>
    <w:basedOn w:val="a0"/>
    <w:link w:val="1"/>
    <w:uiPriority w:val="9"/>
    <w:rsid w:val="00FB4C05"/>
    <w:rPr>
      <w:rFonts w:eastAsia="Times New Roman" w:cs="Times New Roman"/>
      <w:b/>
      <w:bCs/>
      <w:kern w:val="36"/>
      <w:sz w:val="48"/>
      <w:szCs w:val="48"/>
      <w:lang w:eastAsia="uk-UA"/>
    </w:rPr>
  </w:style>
  <w:style w:type="paragraph" w:customStyle="1" w:styleId="af6">
    <w:name w:val="Базовый"/>
    <w:rsid w:val="00DC0696"/>
    <w:pPr>
      <w:tabs>
        <w:tab w:val="left" w:pos="709"/>
      </w:tabs>
      <w:suppressAutoHyphens/>
      <w:spacing w:line="276" w:lineRule="atLeast"/>
    </w:pPr>
    <w:rPr>
      <w:rFonts w:ascii="Calibri" w:eastAsia="Calibri" w:hAnsi="Calibri" w:cs="Times New Roman"/>
      <w:color w:val="00000A"/>
      <w:sz w:val="22"/>
    </w:rPr>
  </w:style>
  <w:style w:type="character" w:customStyle="1" w:styleId="rvts36">
    <w:name w:val="rvts36"/>
    <w:basedOn w:val="a0"/>
    <w:rsid w:val="00DC0696"/>
  </w:style>
  <w:style w:type="paragraph" w:customStyle="1" w:styleId="30">
    <w:name w:val="Без интервала3"/>
    <w:rsid w:val="00DC0696"/>
    <w:pPr>
      <w:spacing w:after="0" w:line="240" w:lineRule="auto"/>
    </w:pPr>
    <w:rPr>
      <w:rFonts w:eastAsia="Times New Roman" w:cs="Times New Roman"/>
    </w:rPr>
  </w:style>
  <w:style w:type="paragraph" w:customStyle="1" w:styleId="23">
    <w:name w:val="Основний текст2"/>
    <w:basedOn w:val="a"/>
    <w:uiPriority w:val="99"/>
    <w:rsid w:val="00DC0696"/>
    <w:pPr>
      <w:widowControl w:val="0"/>
      <w:shd w:val="clear" w:color="auto" w:fill="FFFFFF"/>
      <w:spacing w:before="1020" w:after="480" w:line="240" w:lineRule="atLeast"/>
      <w:jc w:val="both"/>
    </w:pPr>
    <w:rPr>
      <w:rFonts w:ascii="Calibri" w:hAnsi="Calibri"/>
      <w:sz w:val="20"/>
      <w:szCs w:val="20"/>
    </w:rPr>
  </w:style>
  <w:style w:type="character" w:customStyle="1" w:styleId="rvts96">
    <w:name w:val="rvts96"/>
    <w:basedOn w:val="a0"/>
    <w:rsid w:val="001C45F9"/>
  </w:style>
</w:styles>
</file>

<file path=word/webSettings.xml><?xml version="1.0" encoding="utf-8"?>
<w:webSettings xmlns:r="http://schemas.openxmlformats.org/officeDocument/2006/relationships" xmlns:w="http://schemas.openxmlformats.org/wordprocessingml/2006/main">
  <w:divs>
    <w:div w:id="273635167">
      <w:bodyDiv w:val="1"/>
      <w:marLeft w:val="0"/>
      <w:marRight w:val="0"/>
      <w:marTop w:val="0"/>
      <w:marBottom w:val="0"/>
      <w:divBdr>
        <w:top w:val="none" w:sz="0" w:space="0" w:color="auto"/>
        <w:left w:val="none" w:sz="0" w:space="0" w:color="auto"/>
        <w:bottom w:val="none" w:sz="0" w:space="0" w:color="auto"/>
        <w:right w:val="none" w:sz="0" w:space="0" w:color="auto"/>
      </w:divBdr>
    </w:div>
    <w:div w:id="280500925">
      <w:bodyDiv w:val="1"/>
      <w:marLeft w:val="0"/>
      <w:marRight w:val="0"/>
      <w:marTop w:val="0"/>
      <w:marBottom w:val="0"/>
      <w:divBdr>
        <w:top w:val="none" w:sz="0" w:space="0" w:color="auto"/>
        <w:left w:val="none" w:sz="0" w:space="0" w:color="auto"/>
        <w:bottom w:val="none" w:sz="0" w:space="0" w:color="auto"/>
        <w:right w:val="none" w:sz="0" w:space="0" w:color="auto"/>
      </w:divBdr>
    </w:div>
    <w:div w:id="312376426">
      <w:bodyDiv w:val="1"/>
      <w:marLeft w:val="0"/>
      <w:marRight w:val="0"/>
      <w:marTop w:val="0"/>
      <w:marBottom w:val="0"/>
      <w:divBdr>
        <w:top w:val="none" w:sz="0" w:space="0" w:color="auto"/>
        <w:left w:val="none" w:sz="0" w:space="0" w:color="auto"/>
        <w:bottom w:val="none" w:sz="0" w:space="0" w:color="auto"/>
        <w:right w:val="none" w:sz="0" w:space="0" w:color="auto"/>
      </w:divBdr>
    </w:div>
    <w:div w:id="403724618">
      <w:bodyDiv w:val="1"/>
      <w:marLeft w:val="0"/>
      <w:marRight w:val="0"/>
      <w:marTop w:val="0"/>
      <w:marBottom w:val="0"/>
      <w:divBdr>
        <w:top w:val="none" w:sz="0" w:space="0" w:color="auto"/>
        <w:left w:val="none" w:sz="0" w:space="0" w:color="auto"/>
        <w:bottom w:val="none" w:sz="0" w:space="0" w:color="auto"/>
        <w:right w:val="none" w:sz="0" w:space="0" w:color="auto"/>
      </w:divBdr>
    </w:div>
    <w:div w:id="500855816">
      <w:bodyDiv w:val="1"/>
      <w:marLeft w:val="0"/>
      <w:marRight w:val="0"/>
      <w:marTop w:val="0"/>
      <w:marBottom w:val="0"/>
      <w:divBdr>
        <w:top w:val="none" w:sz="0" w:space="0" w:color="auto"/>
        <w:left w:val="none" w:sz="0" w:space="0" w:color="auto"/>
        <w:bottom w:val="none" w:sz="0" w:space="0" w:color="auto"/>
        <w:right w:val="none" w:sz="0" w:space="0" w:color="auto"/>
      </w:divBdr>
    </w:div>
    <w:div w:id="536088044">
      <w:bodyDiv w:val="1"/>
      <w:marLeft w:val="0"/>
      <w:marRight w:val="0"/>
      <w:marTop w:val="0"/>
      <w:marBottom w:val="0"/>
      <w:divBdr>
        <w:top w:val="none" w:sz="0" w:space="0" w:color="auto"/>
        <w:left w:val="none" w:sz="0" w:space="0" w:color="auto"/>
        <w:bottom w:val="none" w:sz="0" w:space="0" w:color="auto"/>
        <w:right w:val="none" w:sz="0" w:space="0" w:color="auto"/>
      </w:divBdr>
    </w:div>
    <w:div w:id="569730368">
      <w:bodyDiv w:val="1"/>
      <w:marLeft w:val="0"/>
      <w:marRight w:val="0"/>
      <w:marTop w:val="0"/>
      <w:marBottom w:val="0"/>
      <w:divBdr>
        <w:top w:val="none" w:sz="0" w:space="0" w:color="auto"/>
        <w:left w:val="none" w:sz="0" w:space="0" w:color="auto"/>
        <w:bottom w:val="none" w:sz="0" w:space="0" w:color="auto"/>
        <w:right w:val="none" w:sz="0" w:space="0" w:color="auto"/>
      </w:divBdr>
    </w:div>
    <w:div w:id="713193611">
      <w:bodyDiv w:val="1"/>
      <w:marLeft w:val="0"/>
      <w:marRight w:val="0"/>
      <w:marTop w:val="0"/>
      <w:marBottom w:val="0"/>
      <w:divBdr>
        <w:top w:val="none" w:sz="0" w:space="0" w:color="auto"/>
        <w:left w:val="none" w:sz="0" w:space="0" w:color="auto"/>
        <w:bottom w:val="none" w:sz="0" w:space="0" w:color="auto"/>
        <w:right w:val="none" w:sz="0" w:space="0" w:color="auto"/>
      </w:divBdr>
    </w:div>
    <w:div w:id="729353022">
      <w:bodyDiv w:val="1"/>
      <w:marLeft w:val="0"/>
      <w:marRight w:val="0"/>
      <w:marTop w:val="0"/>
      <w:marBottom w:val="0"/>
      <w:divBdr>
        <w:top w:val="none" w:sz="0" w:space="0" w:color="auto"/>
        <w:left w:val="none" w:sz="0" w:space="0" w:color="auto"/>
        <w:bottom w:val="none" w:sz="0" w:space="0" w:color="auto"/>
        <w:right w:val="none" w:sz="0" w:space="0" w:color="auto"/>
      </w:divBdr>
    </w:div>
    <w:div w:id="748846337">
      <w:bodyDiv w:val="1"/>
      <w:marLeft w:val="0"/>
      <w:marRight w:val="0"/>
      <w:marTop w:val="0"/>
      <w:marBottom w:val="0"/>
      <w:divBdr>
        <w:top w:val="none" w:sz="0" w:space="0" w:color="auto"/>
        <w:left w:val="none" w:sz="0" w:space="0" w:color="auto"/>
        <w:bottom w:val="none" w:sz="0" w:space="0" w:color="auto"/>
        <w:right w:val="none" w:sz="0" w:space="0" w:color="auto"/>
      </w:divBdr>
    </w:div>
    <w:div w:id="815294799">
      <w:bodyDiv w:val="1"/>
      <w:marLeft w:val="0"/>
      <w:marRight w:val="0"/>
      <w:marTop w:val="0"/>
      <w:marBottom w:val="0"/>
      <w:divBdr>
        <w:top w:val="none" w:sz="0" w:space="0" w:color="auto"/>
        <w:left w:val="none" w:sz="0" w:space="0" w:color="auto"/>
        <w:bottom w:val="none" w:sz="0" w:space="0" w:color="auto"/>
        <w:right w:val="none" w:sz="0" w:space="0" w:color="auto"/>
      </w:divBdr>
    </w:div>
    <w:div w:id="998386398">
      <w:bodyDiv w:val="1"/>
      <w:marLeft w:val="0"/>
      <w:marRight w:val="0"/>
      <w:marTop w:val="0"/>
      <w:marBottom w:val="0"/>
      <w:divBdr>
        <w:top w:val="none" w:sz="0" w:space="0" w:color="auto"/>
        <w:left w:val="none" w:sz="0" w:space="0" w:color="auto"/>
        <w:bottom w:val="none" w:sz="0" w:space="0" w:color="auto"/>
        <w:right w:val="none" w:sz="0" w:space="0" w:color="auto"/>
      </w:divBdr>
    </w:div>
    <w:div w:id="1156923171">
      <w:bodyDiv w:val="1"/>
      <w:marLeft w:val="0"/>
      <w:marRight w:val="0"/>
      <w:marTop w:val="0"/>
      <w:marBottom w:val="0"/>
      <w:divBdr>
        <w:top w:val="none" w:sz="0" w:space="0" w:color="auto"/>
        <w:left w:val="none" w:sz="0" w:space="0" w:color="auto"/>
        <w:bottom w:val="none" w:sz="0" w:space="0" w:color="auto"/>
        <w:right w:val="none" w:sz="0" w:space="0" w:color="auto"/>
      </w:divBdr>
    </w:div>
    <w:div w:id="1219197518">
      <w:bodyDiv w:val="1"/>
      <w:marLeft w:val="0"/>
      <w:marRight w:val="0"/>
      <w:marTop w:val="0"/>
      <w:marBottom w:val="0"/>
      <w:divBdr>
        <w:top w:val="none" w:sz="0" w:space="0" w:color="auto"/>
        <w:left w:val="none" w:sz="0" w:space="0" w:color="auto"/>
        <w:bottom w:val="none" w:sz="0" w:space="0" w:color="auto"/>
        <w:right w:val="none" w:sz="0" w:space="0" w:color="auto"/>
      </w:divBdr>
    </w:div>
    <w:div w:id="1270553288">
      <w:bodyDiv w:val="1"/>
      <w:marLeft w:val="0"/>
      <w:marRight w:val="0"/>
      <w:marTop w:val="0"/>
      <w:marBottom w:val="0"/>
      <w:divBdr>
        <w:top w:val="none" w:sz="0" w:space="0" w:color="auto"/>
        <w:left w:val="none" w:sz="0" w:space="0" w:color="auto"/>
        <w:bottom w:val="none" w:sz="0" w:space="0" w:color="auto"/>
        <w:right w:val="none" w:sz="0" w:space="0" w:color="auto"/>
      </w:divBdr>
    </w:div>
    <w:div w:id="1301299877">
      <w:bodyDiv w:val="1"/>
      <w:marLeft w:val="0"/>
      <w:marRight w:val="0"/>
      <w:marTop w:val="0"/>
      <w:marBottom w:val="0"/>
      <w:divBdr>
        <w:top w:val="none" w:sz="0" w:space="0" w:color="auto"/>
        <w:left w:val="none" w:sz="0" w:space="0" w:color="auto"/>
        <w:bottom w:val="none" w:sz="0" w:space="0" w:color="auto"/>
        <w:right w:val="none" w:sz="0" w:space="0" w:color="auto"/>
      </w:divBdr>
    </w:div>
    <w:div w:id="1475678602">
      <w:bodyDiv w:val="1"/>
      <w:marLeft w:val="0"/>
      <w:marRight w:val="0"/>
      <w:marTop w:val="0"/>
      <w:marBottom w:val="0"/>
      <w:divBdr>
        <w:top w:val="none" w:sz="0" w:space="0" w:color="auto"/>
        <w:left w:val="none" w:sz="0" w:space="0" w:color="auto"/>
        <w:bottom w:val="none" w:sz="0" w:space="0" w:color="auto"/>
        <w:right w:val="none" w:sz="0" w:space="0" w:color="auto"/>
      </w:divBdr>
    </w:div>
    <w:div w:id="1514883198">
      <w:bodyDiv w:val="1"/>
      <w:marLeft w:val="0"/>
      <w:marRight w:val="0"/>
      <w:marTop w:val="0"/>
      <w:marBottom w:val="0"/>
      <w:divBdr>
        <w:top w:val="none" w:sz="0" w:space="0" w:color="auto"/>
        <w:left w:val="none" w:sz="0" w:space="0" w:color="auto"/>
        <w:bottom w:val="none" w:sz="0" w:space="0" w:color="auto"/>
        <w:right w:val="none" w:sz="0" w:space="0" w:color="auto"/>
      </w:divBdr>
    </w:div>
    <w:div w:id="1641304991">
      <w:bodyDiv w:val="1"/>
      <w:marLeft w:val="0"/>
      <w:marRight w:val="0"/>
      <w:marTop w:val="0"/>
      <w:marBottom w:val="0"/>
      <w:divBdr>
        <w:top w:val="none" w:sz="0" w:space="0" w:color="auto"/>
        <w:left w:val="none" w:sz="0" w:space="0" w:color="auto"/>
        <w:bottom w:val="none" w:sz="0" w:space="0" w:color="auto"/>
        <w:right w:val="none" w:sz="0" w:space="0" w:color="auto"/>
      </w:divBdr>
    </w:div>
    <w:div w:id="1715427869">
      <w:bodyDiv w:val="1"/>
      <w:marLeft w:val="0"/>
      <w:marRight w:val="0"/>
      <w:marTop w:val="0"/>
      <w:marBottom w:val="0"/>
      <w:divBdr>
        <w:top w:val="none" w:sz="0" w:space="0" w:color="auto"/>
        <w:left w:val="none" w:sz="0" w:space="0" w:color="auto"/>
        <w:bottom w:val="none" w:sz="0" w:space="0" w:color="auto"/>
        <w:right w:val="none" w:sz="0" w:space="0" w:color="auto"/>
      </w:divBdr>
    </w:div>
    <w:div w:id="1769502104">
      <w:bodyDiv w:val="1"/>
      <w:marLeft w:val="0"/>
      <w:marRight w:val="0"/>
      <w:marTop w:val="0"/>
      <w:marBottom w:val="0"/>
      <w:divBdr>
        <w:top w:val="none" w:sz="0" w:space="0" w:color="auto"/>
        <w:left w:val="none" w:sz="0" w:space="0" w:color="auto"/>
        <w:bottom w:val="none" w:sz="0" w:space="0" w:color="auto"/>
        <w:right w:val="none" w:sz="0" w:space="0" w:color="auto"/>
      </w:divBdr>
    </w:div>
    <w:div w:id="1808012240">
      <w:bodyDiv w:val="1"/>
      <w:marLeft w:val="0"/>
      <w:marRight w:val="0"/>
      <w:marTop w:val="0"/>
      <w:marBottom w:val="0"/>
      <w:divBdr>
        <w:top w:val="none" w:sz="0" w:space="0" w:color="auto"/>
        <w:left w:val="none" w:sz="0" w:space="0" w:color="auto"/>
        <w:bottom w:val="none" w:sz="0" w:space="0" w:color="auto"/>
        <w:right w:val="none" w:sz="0" w:space="0" w:color="auto"/>
      </w:divBdr>
    </w:div>
    <w:div w:id="1866941224">
      <w:bodyDiv w:val="1"/>
      <w:marLeft w:val="0"/>
      <w:marRight w:val="0"/>
      <w:marTop w:val="0"/>
      <w:marBottom w:val="0"/>
      <w:divBdr>
        <w:top w:val="none" w:sz="0" w:space="0" w:color="auto"/>
        <w:left w:val="none" w:sz="0" w:space="0" w:color="auto"/>
        <w:bottom w:val="none" w:sz="0" w:space="0" w:color="auto"/>
        <w:right w:val="none" w:sz="0" w:space="0" w:color="auto"/>
      </w:divBdr>
    </w:div>
    <w:div w:id="1867253363">
      <w:bodyDiv w:val="1"/>
      <w:marLeft w:val="0"/>
      <w:marRight w:val="0"/>
      <w:marTop w:val="0"/>
      <w:marBottom w:val="0"/>
      <w:divBdr>
        <w:top w:val="none" w:sz="0" w:space="0" w:color="auto"/>
        <w:left w:val="none" w:sz="0" w:space="0" w:color="auto"/>
        <w:bottom w:val="none" w:sz="0" w:space="0" w:color="auto"/>
        <w:right w:val="none" w:sz="0" w:space="0" w:color="auto"/>
      </w:divBdr>
    </w:div>
    <w:div w:id="1981416282">
      <w:bodyDiv w:val="1"/>
      <w:marLeft w:val="0"/>
      <w:marRight w:val="0"/>
      <w:marTop w:val="0"/>
      <w:marBottom w:val="0"/>
      <w:divBdr>
        <w:top w:val="none" w:sz="0" w:space="0" w:color="auto"/>
        <w:left w:val="none" w:sz="0" w:space="0" w:color="auto"/>
        <w:bottom w:val="none" w:sz="0" w:space="0" w:color="auto"/>
        <w:right w:val="none" w:sz="0" w:space="0" w:color="auto"/>
      </w:divBdr>
    </w:div>
    <w:div w:id="2043237494">
      <w:bodyDiv w:val="1"/>
      <w:marLeft w:val="0"/>
      <w:marRight w:val="0"/>
      <w:marTop w:val="0"/>
      <w:marBottom w:val="0"/>
      <w:divBdr>
        <w:top w:val="none" w:sz="0" w:space="0" w:color="auto"/>
        <w:left w:val="none" w:sz="0" w:space="0" w:color="auto"/>
        <w:bottom w:val="none" w:sz="0" w:space="0" w:color="auto"/>
        <w:right w:val="none" w:sz="0" w:space="0" w:color="auto"/>
      </w:divBdr>
    </w:div>
    <w:div w:id="207666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2820/ed_2018_09_27/pravo1/KD0005.html?pravo=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2.rada.gov.ua/laws/show/254%D0%BA/96-%D0%B2%D1%80/paran247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yestr.court.gov.ua/Review/7763585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ligazakon.ua/l_doc2.nsf/link1/an_2820/ed_2018_09_27/pravo1/KD0005.html?pravo=1" TargetMode="External"/><Relationship Id="rId4" Type="http://schemas.openxmlformats.org/officeDocument/2006/relationships/settings" Target="settings.xml"/><Relationship Id="rId9" Type="http://schemas.openxmlformats.org/officeDocument/2006/relationships/hyperlink" Target="http://www.reyestr.court.gov.ua/Review/77635859"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5A819-0B24-4C07-AD20-42B69C0EA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12</Pages>
  <Words>21943</Words>
  <Characters>12509</Characters>
  <Application>Microsoft Office Word</Application>
  <DocSecurity>0</DocSecurity>
  <Lines>104</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Черепанов (VRU-US10PC24 - a.cherepanov)</dc:creator>
  <cp:lastModifiedBy>Наталія Жовмір (VRU-MONO0200 - n.zhovmir)</cp:lastModifiedBy>
  <cp:revision>49</cp:revision>
  <cp:lastPrinted>2020-02-14T10:21:00Z</cp:lastPrinted>
  <dcterms:created xsi:type="dcterms:W3CDTF">2019-10-10T14:00:00Z</dcterms:created>
  <dcterms:modified xsi:type="dcterms:W3CDTF">2020-02-18T15:32:00Z</dcterms:modified>
</cp:coreProperties>
</file>