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74B" w:rsidRPr="006C4880" w:rsidRDefault="0042474B" w:rsidP="0042474B">
      <w:pPr>
        <w:pStyle w:val="a8"/>
        <w:jc w:val="center"/>
        <w:rPr>
          <w:b/>
          <w:noProof/>
          <w:sz w:val="27"/>
          <w:szCs w:val="27"/>
          <w:lang w:eastAsia="uk-UA"/>
        </w:rPr>
      </w:pPr>
      <w:r w:rsidRPr="006C4880">
        <w:rPr>
          <w:b/>
          <w:noProof/>
          <w:sz w:val="27"/>
          <w:szCs w:val="27"/>
          <w:lang w:eastAsia="uk-UA"/>
        </w:rPr>
        <w:drawing>
          <wp:inline distT="0" distB="0" distL="0" distR="0">
            <wp:extent cx="438150" cy="5619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42474B" w:rsidRPr="006C4880" w:rsidRDefault="0042474B" w:rsidP="0042474B">
      <w:pPr>
        <w:pStyle w:val="a8"/>
        <w:jc w:val="center"/>
        <w:rPr>
          <w:rFonts w:ascii="AcademyC" w:hAnsi="AcademyC"/>
          <w:b/>
          <w:sz w:val="24"/>
          <w:szCs w:val="24"/>
        </w:rPr>
      </w:pPr>
      <w:r w:rsidRPr="006C4880">
        <w:rPr>
          <w:rFonts w:ascii="AcademyC" w:hAnsi="AcademyC"/>
          <w:b/>
          <w:sz w:val="24"/>
          <w:szCs w:val="24"/>
        </w:rPr>
        <w:t>УКРАЇНА</w:t>
      </w:r>
    </w:p>
    <w:p w:rsidR="0042474B" w:rsidRPr="006C4880" w:rsidRDefault="0042474B" w:rsidP="0042474B">
      <w:pPr>
        <w:pStyle w:val="a8"/>
        <w:jc w:val="center"/>
        <w:rPr>
          <w:rFonts w:ascii="AcademyC" w:hAnsi="AcademyC"/>
          <w:b/>
          <w:color w:val="000000"/>
          <w:sz w:val="27"/>
          <w:szCs w:val="27"/>
        </w:rPr>
      </w:pPr>
      <w:r w:rsidRPr="006C4880">
        <w:rPr>
          <w:rFonts w:ascii="AcademyC" w:hAnsi="AcademyC"/>
          <w:b/>
          <w:sz w:val="27"/>
          <w:szCs w:val="27"/>
        </w:rPr>
        <w:t xml:space="preserve">ВИЩА  РАДА  </w:t>
      </w:r>
      <w:r w:rsidRPr="006C4880">
        <w:rPr>
          <w:rFonts w:ascii="AcademyC" w:hAnsi="AcademyC"/>
          <w:b/>
          <w:color w:val="000000"/>
          <w:sz w:val="27"/>
          <w:szCs w:val="27"/>
        </w:rPr>
        <w:t>ПРАВОСУДДЯ</w:t>
      </w:r>
    </w:p>
    <w:p w:rsidR="0042474B" w:rsidRPr="006C4880" w:rsidRDefault="0042474B" w:rsidP="0042474B">
      <w:pPr>
        <w:pStyle w:val="a8"/>
        <w:jc w:val="center"/>
        <w:rPr>
          <w:rFonts w:ascii="AcademyC" w:hAnsi="AcademyC"/>
          <w:b/>
          <w:sz w:val="27"/>
          <w:szCs w:val="27"/>
        </w:rPr>
      </w:pPr>
      <w:r w:rsidRPr="006C4880">
        <w:rPr>
          <w:rFonts w:ascii="AcademyC" w:hAnsi="AcademyC"/>
          <w:b/>
          <w:sz w:val="27"/>
          <w:szCs w:val="27"/>
        </w:rPr>
        <w:t>ПЕРША ДИСЦИПЛІНАРНА ПАЛАТА</w:t>
      </w:r>
    </w:p>
    <w:p w:rsidR="0042474B" w:rsidRPr="006C4880" w:rsidRDefault="0042474B" w:rsidP="0042474B">
      <w:pPr>
        <w:pStyle w:val="a8"/>
        <w:jc w:val="center"/>
        <w:rPr>
          <w:rFonts w:ascii="AcademyC" w:hAnsi="AcademyC"/>
          <w:b/>
          <w:sz w:val="27"/>
          <w:szCs w:val="27"/>
        </w:rPr>
      </w:pPr>
      <w:r w:rsidRPr="006C4880">
        <w:rPr>
          <w:rFonts w:ascii="AcademyC" w:hAnsi="AcademyC"/>
          <w:b/>
          <w:sz w:val="27"/>
          <w:szCs w:val="27"/>
        </w:rPr>
        <w:t>УХВАЛА</w:t>
      </w:r>
    </w:p>
    <w:p w:rsidR="0042474B" w:rsidRPr="006C4880" w:rsidRDefault="0042474B" w:rsidP="0042474B">
      <w:pPr>
        <w:jc w:val="center"/>
        <w:rPr>
          <w:rFonts w:ascii="AcademyC" w:hAnsi="AcademyC"/>
          <w:b/>
          <w:sz w:val="20"/>
          <w:szCs w:val="20"/>
        </w:rPr>
      </w:pPr>
    </w:p>
    <w:p w:rsidR="0042474B" w:rsidRPr="006C4880" w:rsidRDefault="0042474B" w:rsidP="0042474B">
      <w:pPr>
        <w:jc w:val="center"/>
        <w:rPr>
          <w:rFonts w:ascii="AcademyC" w:hAnsi="AcademyC"/>
          <w:b/>
          <w:sz w:val="20"/>
          <w:szCs w:val="20"/>
        </w:rPr>
      </w:pPr>
    </w:p>
    <w:tbl>
      <w:tblPr>
        <w:tblW w:w="0" w:type="auto"/>
        <w:tblLook w:val="04A0"/>
      </w:tblPr>
      <w:tblGrid>
        <w:gridCol w:w="3652"/>
        <w:gridCol w:w="2728"/>
        <w:gridCol w:w="3190"/>
      </w:tblGrid>
      <w:tr w:rsidR="0042474B" w:rsidRPr="006C4880" w:rsidTr="004428E0">
        <w:tc>
          <w:tcPr>
            <w:tcW w:w="3652" w:type="dxa"/>
            <w:hideMark/>
          </w:tcPr>
          <w:p w:rsidR="0042474B" w:rsidRPr="006C4880" w:rsidRDefault="00061E4B" w:rsidP="004428E0">
            <w:pPr>
              <w:jc w:val="center"/>
              <w:rPr>
                <w:rFonts w:ascii="AcademyC" w:hAnsi="AcademyC"/>
                <w:noProof/>
                <w:sz w:val="27"/>
                <w:szCs w:val="27"/>
              </w:rPr>
            </w:pPr>
            <w:r>
              <w:rPr>
                <w:rFonts w:ascii="AcademyC" w:hAnsi="AcademyC"/>
                <w:b/>
                <w:sz w:val="27"/>
                <w:szCs w:val="27"/>
              </w:rPr>
              <w:t>14 лютого 2020</w:t>
            </w:r>
            <w:r w:rsidR="0042474B" w:rsidRPr="006C4880">
              <w:rPr>
                <w:rFonts w:ascii="AcademyC" w:hAnsi="AcademyC"/>
                <w:b/>
                <w:sz w:val="27"/>
                <w:szCs w:val="27"/>
              </w:rPr>
              <w:t xml:space="preserve"> року</w:t>
            </w:r>
          </w:p>
        </w:tc>
        <w:tc>
          <w:tcPr>
            <w:tcW w:w="2728" w:type="dxa"/>
            <w:hideMark/>
          </w:tcPr>
          <w:p w:rsidR="0042474B" w:rsidRPr="006C4880" w:rsidRDefault="0042474B" w:rsidP="004428E0">
            <w:pPr>
              <w:rPr>
                <w:rFonts w:ascii="Book Antiqua" w:hAnsi="Book Antiqua"/>
                <w:noProof/>
                <w:sz w:val="24"/>
                <w:szCs w:val="24"/>
              </w:rPr>
            </w:pPr>
            <w:r w:rsidRPr="006C4880">
              <w:rPr>
                <w:rFonts w:ascii="AcademyC" w:hAnsi="AcademyC"/>
                <w:b/>
                <w:sz w:val="27"/>
                <w:szCs w:val="27"/>
              </w:rPr>
              <w:t xml:space="preserve">              </w:t>
            </w:r>
            <w:r w:rsidRPr="006C4880">
              <w:rPr>
                <w:rFonts w:ascii="Book Antiqua" w:hAnsi="Book Antiqua"/>
                <w:sz w:val="24"/>
                <w:szCs w:val="24"/>
              </w:rPr>
              <w:t>Київ</w:t>
            </w:r>
          </w:p>
        </w:tc>
        <w:tc>
          <w:tcPr>
            <w:tcW w:w="3190" w:type="dxa"/>
            <w:hideMark/>
          </w:tcPr>
          <w:p w:rsidR="0042474B" w:rsidRPr="006C4880" w:rsidRDefault="0042474B" w:rsidP="00270F36">
            <w:pPr>
              <w:jc w:val="center"/>
              <w:rPr>
                <w:rFonts w:ascii="AcademyC" w:hAnsi="AcademyC"/>
                <w:noProof/>
                <w:sz w:val="27"/>
                <w:szCs w:val="27"/>
              </w:rPr>
            </w:pPr>
            <w:r w:rsidRPr="006C4880">
              <w:rPr>
                <w:rFonts w:ascii="AcademyC" w:hAnsi="AcademyC"/>
                <w:sz w:val="27"/>
                <w:szCs w:val="27"/>
              </w:rPr>
              <w:t>№</w:t>
            </w:r>
            <w:r w:rsidRPr="006C4880">
              <w:rPr>
                <w:rFonts w:ascii="AcademyC" w:hAnsi="AcademyC"/>
                <w:b/>
                <w:sz w:val="27"/>
                <w:szCs w:val="27"/>
              </w:rPr>
              <w:t> </w:t>
            </w:r>
            <w:r w:rsidR="00270F36">
              <w:rPr>
                <w:rFonts w:ascii="AcademyC" w:hAnsi="AcademyC"/>
                <w:b/>
                <w:sz w:val="27"/>
                <w:szCs w:val="27"/>
              </w:rPr>
              <w:t>457</w:t>
            </w:r>
            <w:r w:rsidRPr="006C4880">
              <w:rPr>
                <w:rFonts w:ascii="AcademyC" w:hAnsi="AcademyC"/>
                <w:b/>
                <w:sz w:val="27"/>
                <w:szCs w:val="27"/>
              </w:rPr>
              <w:t>/1дп/15-</w:t>
            </w:r>
            <w:r w:rsidR="00061E4B">
              <w:rPr>
                <w:rFonts w:ascii="AcademyC" w:hAnsi="AcademyC"/>
                <w:b/>
                <w:sz w:val="27"/>
                <w:szCs w:val="27"/>
              </w:rPr>
              <w:t>20</w:t>
            </w:r>
          </w:p>
        </w:tc>
      </w:tr>
    </w:tbl>
    <w:p w:rsidR="0042474B" w:rsidRPr="006C4880" w:rsidRDefault="0042474B" w:rsidP="0042474B">
      <w:pPr>
        <w:tabs>
          <w:tab w:val="left" w:pos="4111"/>
        </w:tabs>
        <w:ind w:right="5811"/>
        <w:jc w:val="both"/>
        <w:rPr>
          <w:b/>
          <w:sz w:val="22"/>
          <w:szCs w:val="22"/>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02"/>
      </w:tblGrid>
      <w:tr w:rsidR="0042474B" w:rsidRPr="006C4880" w:rsidTr="00334FE3">
        <w:trPr>
          <w:trHeight w:val="1154"/>
        </w:trPr>
        <w:tc>
          <w:tcPr>
            <w:tcW w:w="3402" w:type="dxa"/>
            <w:tcBorders>
              <w:top w:val="nil"/>
              <w:left w:val="nil"/>
              <w:bottom w:val="nil"/>
              <w:right w:val="nil"/>
            </w:tcBorders>
          </w:tcPr>
          <w:p w:rsidR="0042474B" w:rsidRPr="00334FE3" w:rsidRDefault="0042474B" w:rsidP="00334FE3">
            <w:pPr>
              <w:ind w:right="-108"/>
              <w:jc w:val="both"/>
              <w:rPr>
                <w:b/>
                <w:sz w:val="22"/>
                <w:szCs w:val="22"/>
              </w:rPr>
            </w:pPr>
            <w:r w:rsidRPr="006C4880">
              <w:rPr>
                <w:b/>
                <w:sz w:val="22"/>
                <w:szCs w:val="22"/>
              </w:rPr>
              <w:t>Про відкриття дисциплінарної справи стосовно судді</w:t>
            </w:r>
            <w:r w:rsidR="00334FE3">
              <w:rPr>
                <w:b/>
                <w:sz w:val="22"/>
                <w:szCs w:val="22"/>
              </w:rPr>
              <w:t xml:space="preserve"> </w:t>
            </w:r>
            <w:r w:rsidR="00334FE3" w:rsidRPr="00C06077">
              <w:rPr>
                <w:b/>
                <w:color w:val="000000"/>
                <w:sz w:val="22"/>
                <w:szCs w:val="22"/>
              </w:rPr>
              <w:t xml:space="preserve">Львівського апеляційного суду </w:t>
            </w:r>
            <w:proofErr w:type="spellStart"/>
            <w:r w:rsidR="00334FE3" w:rsidRPr="00C06077">
              <w:rPr>
                <w:rFonts w:cs="Calibri"/>
                <w:b/>
                <w:sz w:val="22"/>
                <w:szCs w:val="22"/>
              </w:rPr>
              <w:t>Березюка</w:t>
            </w:r>
            <w:proofErr w:type="spellEnd"/>
            <w:r w:rsidR="00334FE3" w:rsidRPr="00C06077">
              <w:rPr>
                <w:rFonts w:cs="Calibri"/>
                <w:b/>
                <w:sz w:val="22"/>
                <w:szCs w:val="22"/>
              </w:rPr>
              <w:t xml:space="preserve"> О</w:t>
            </w:r>
            <w:r w:rsidR="00334FE3">
              <w:rPr>
                <w:rFonts w:cs="Calibri"/>
                <w:b/>
                <w:sz w:val="22"/>
                <w:szCs w:val="22"/>
              </w:rPr>
              <w:t>.</w:t>
            </w:r>
            <w:r w:rsidR="00334FE3" w:rsidRPr="00C06077">
              <w:rPr>
                <w:rFonts w:cs="Calibri"/>
                <w:b/>
                <w:sz w:val="22"/>
                <w:szCs w:val="22"/>
              </w:rPr>
              <w:t>Г</w:t>
            </w:r>
            <w:r w:rsidR="00334FE3">
              <w:rPr>
                <w:rFonts w:cs="Calibri"/>
                <w:b/>
                <w:sz w:val="22"/>
                <w:szCs w:val="22"/>
              </w:rPr>
              <w:t>.</w:t>
            </w:r>
          </w:p>
        </w:tc>
      </w:tr>
    </w:tbl>
    <w:p w:rsidR="0042474B" w:rsidRPr="00E73787" w:rsidRDefault="0042474B" w:rsidP="00E73787">
      <w:pPr>
        <w:pStyle w:val="22"/>
        <w:spacing w:after="0" w:line="240" w:lineRule="auto"/>
        <w:ind w:firstLine="709"/>
        <w:jc w:val="both"/>
        <w:rPr>
          <w:b w:val="0"/>
          <w:sz w:val="28"/>
          <w:szCs w:val="28"/>
          <w:highlight w:val="green"/>
        </w:rPr>
      </w:pPr>
      <w:r w:rsidRPr="00B46690">
        <w:rPr>
          <w:rStyle w:val="FontStyle14"/>
          <w:b w:val="0"/>
          <w:sz w:val="28"/>
          <w:szCs w:val="28"/>
        </w:rPr>
        <w:t xml:space="preserve">Перша Дисциплінарна палата Вищої ради правосуддя у складі головуючого – </w:t>
      </w:r>
      <w:proofErr w:type="spellStart"/>
      <w:r w:rsidRPr="00E73787">
        <w:rPr>
          <w:b w:val="0"/>
          <w:sz w:val="28"/>
          <w:szCs w:val="28"/>
        </w:rPr>
        <w:t>Маловацького</w:t>
      </w:r>
      <w:proofErr w:type="spellEnd"/>
      <w:r w:rsidRPr="00E73787">
        <w:rPr>
          <w:b w:val="0"/>
          <w:sz w:val="28"/>
          <w:szCs w:val="28"/>
        </w:rPr>
        <w:t xml:space="preserve"> О.В., членів </w:t>
      </w:r>
      <w:proofErr w:type="spellStart"/>
      <w:r w:rsidRPr="00E73787">
        <w:rPr>
          <w:b w:val="0"/>
          <w:sz w:val="28"/>
          <w:szCs w:val="28"/>
        </w:rPr>
        <w:t>Краснощокової</w:t>
      </w:r>
      <w:proofErr w:type="spellEnd"/>
      <w:r w:rsidRPr="00E73787">
        <w:rPr>
          <w:b w:val="0"/>
          <w:sz w:val="28"/>
          <w:szCs w:val="28"/>
        </w:rPr>
        <w:t xml:space="preserve"> Н.С., </w:t>
      </w:r>
      <w:r w:rsidR="00E73787">
        <w:rPr>
          <w:b w:val="0"/>
          <w:sz w:val="28"/>
          <w:szCs w:val="28"/>
        </w:rPr>
        <w:t xml:space="preserve">                     </w:t>
      </w:r>
      <w:proofErr w:type="spellStart"/>
      <w:r w:rsidR="00E73787" w:rsidRPr="00E73787">
        <w:rPr>
          <w:rFonts w:eastAsia="Times New Roman" w:cs="Times New Roman"/>
          <w:b w:val="0"/>
          <w:kern w:val="36"/>
          <w:sz w:val="28"/>
          <w:szCs w:val="28"/>
          <w:lang w:eastAsia="uk-UA"/>
        </w:rPr>
        <w:t>Розваляєвої</w:t>
      </w:r>
      <w:proofErr w:type="spellEnd"/>
      <w:r w:rsidR="00E73787" w:rsidRPr="00E73787">
        <w:rPr>
          <w:rFonts w:eastAsia="Times New Roman" w:cs="Times New Roman"/>
          <w:b w:val="0"/>
          <w:kern w:val="36"/>
          <w:sz w:val="28"/>
          <w:szCs w:val="28"/>
          <w:lang w:eastAsia="uk-UA"/>
        </w:rPr>
        <w:t xml:space="preserve"> Т.С.</w:t>
      </w:r>
      <w:r w:rsidR="00E73787" w:rsidRPr="00E73787">
        <w:rPr>
          <w:b w:val="0"/>
          <w:sz w:val="28"/>
          <w:szCs w:val="28"/>
        </w:rPr>
        <w:t xml:space="preserve">, </w:t>
      </w:r>
      <w:r w:rsidRPr="00E73787">
        <w:rPr>
          <w:b w:val="0"/>
          <w:sz w:val="28"/>
          <w:szCs w:val="28"/>
        </w:rPr>
        <w:t>Шелест С.Б.,</w:t>
      </w:r>
      <w:r w:rsidRPr="00B46690">
        <w:rPr>
          <w:rStyle w:val="FontStyle14"/>
          <w:b w:val="0"/>
          <w:sz w:val="28"/>
          <w:szCs w:val="28"/>
        </w:rPr>
        <w:t xml:space="preserve"> розглянувши висновок доповідача – члена Першої Дисциплінарної палати Вищої ради правосуддя </w:t>
      </w:r>
      <w:proofErr w:type="spellStart"/>
      <w:r w:rsidRPr="00B46690">
        <w:rPr>
          <w:rStyle w:val="FontStyle14"/>
          <w:b w:val="0"/>
          <w:sz w:val="28"/>
          <w:szCs w:val="28"/>
        </w:rPr>
        <w:t>Шапрана</w:t>
      </w:r>
      <w:proofErr w:type="spellEnd"/>
      <w:r w:rsidRPr="00B46690">
        <w:rPr>
          <w:rStyle w:val="FontStyle14"/>
          <w:b w:val="0"/>
          <w:sz w:val="28"/>
          <w:szCs w:val="28"/>
        </w:rPr>
        <w:t xml:space="preserve"> В.В. за результатами попередньої перевірки дисциплінарної скарги </w:t>
      </w:r>
      <w:r w:rsidRPr="00B46690">
        <w:rPr>
          <w:b w:val="0"/>
          <w:sz w:val="28"/>
          <w:szCs w:val="28"/>
        </w:rPr>
        <w:t>Недашківської Наталії Володимирівни</w:t>
      </w:r>
      <w:r w:rsidRPr="00B46690">
        <w:rPr>
          <w:rStyle w:val="FontStyle14"/>
          <w:b w:val="0"/>
          <w:sz w:val="28"/>
          <w:szCs w:val="28"/>
        </w:rPr>
        <w:t xml:space="preserve"> стосовно судді </w:t>
      </w:r>
      <w:r w:rsidR="00334FE3" w:rsidRPr="00B46690">
        <w:rPr>
          <w:b w:val="0"/>
          <w:color w:val="000000"/>
          <w:sz w:val="28"/>
          <w:szCs w:val="28"/>
        </w:rPr>
        <w:t xml:space="preserve">Львівського апеляційного суду </w:t>
      </w:r>
      <w:proofErr w:type="spellStart"/>
      <w:r w:rsidR="00334FE3" w:rsidRPr="00B46690">
        <w:rPr>
          <w:rFonts w:eastAsia="Calibri" w:cs="Calibri"/>
          <w:b w:val="0"/>
          <w:sz w:val="28"/>
          <w:szCs w:val="28"/>
        </w:rPr>
        <w:t>Березюка</w:t>
      </w:r>
      <w:proofErr w:type="spellEnd"/>
      <w:r w:rsidR="00334FE3" w:rsidRPr="00B46690">
        <w:rPr>
          <w:rFonts w:eastAsia="Calibri" w:cs="Calibri"/>
          <w:b w:val="0"/>
          <w:sz w:val="28"/>
          <w:szCs w:val="28"/>
        </w:rPr>
        <w:t xml:space="preserve"> Олега Григоровича</w:t>
      </w:r>
      <w:r w:rsidRPr="00B46690">
        <w:rPr>
          <w:rFonts w:eastAsia="Calibri" w:cs="Calibri"/>
          <w:b w:val="0"/>
          <w:sz w:val="28"/>
          <w:szCs w:val="28"/>
        </w:rPr>
        <w:t>,</w:t>
      </w:r>
    </w:p>
    <w:p w:rsidR="0042474B" w:rsidRPr="00B46690" w:rsidRDefault="0042474B" w:rsidP="00E73787">
      <w:pPr>
        <w:jc w:val="center"/>
        <w:rPr>
          <w:b/>
          <w:lang w:eastAsia="ru-RU"/>
        </w:rPr>
      </w:pPr>
      <w:r w:rsidRPr="00B46690">
        <w:rPr>
          <w:b/>
          <w:lang w:eastAsia="ru-RU"/>
        </w:rPr>
        <w:t>встановила:</w:t>
      </w:r>
    </w:p>
    <w:p w:rsidR="00CA4AF3" w:rsidRPr="00422130" w:rsidRDefault="0042474B" w:rsidP="0042474B">
      <w:pPr>
        <w:pStyle w:val="22"/>
        <w:spacing w:after="0" w:line="240" w:lineRule="auto"/>
        <w:jc w:val="both"/>
        <w:rPr>
          <w:b w:val="0"/>
          <w:sz w:val="28"/>
          <w:szCs w:val="28"/>
        </w:rPr>
      </w:pPr>
      <w:r w:rsidRPr="00422130">
        <w:rPr>
          <w:b w:val="0"/>
          <w:sz w:val="28"/>
          <w:szCs w:val="28"/>
        </w:rPr>
        <w:t>д</w:t>
      </w:r>
      <w:r w:rsidR="0011463E" w:rsidRPr="00422130">
        <w:rPr>
          <w:b w:val="0"/>
          <w:sz w:val="28"/>
          <w:szCs w:val="28"/>
        </w:rPr>
        <w:t xml:space="preserve">о </w:t>
      </w:r>
      <w:r w:rsidR="002D39AD" w:rsidRPr="00422130">
        <w:rPr>
          <w:b w:val="0"/>
          <w:sz w:val="28"/>
          <w:szCs w:val="28"/>
          <w:lang w:eastAsia="ru-RU"/>
        </w:rPr>
        <w:t xml:space="preserve">Вищої ради правосуддя </w:t>
      </w:r>
      <w:r w:rsidR="00AF71BA" w:rsidRPr="00422130">
        <w:rPr>
          <w:b w:val="0"/>
          <w:sz w:val="28"/>
          <w:szCs w:val="28"/>
          <w:lang w:eastAsia="ru-RU"/>
        </w:rPr>
        <w:t>2</w:t>
      </w:r>
      <w:r w:rsidR="00E6119E" w:rsidRPr="00422130">
        <w:rPr>
          <w:b w:val="0"/>
          <w:sz w:val="28"/>
          <w:szCs w:val="28"/>
          <w:lang w:eastAsia="ru-RU"/>
        </w:rPr>
        <w:t>4 січня 2019</w:t>
      </w:r>
      <w:r w:rsidR="00AF71BA" w:rsidRPr="00422130">
        <w:rPr>
          <w:b w:val="0"/>
          <w:sz w:val="28"/>
          <w:szCs w:val="28"/>
          <w:lang w:eastAsia="ru-RU"/>
        </w:rPr>
        <w:t xml:space="preserve"> року </w:t>
      </w:r>
      <w:r w:rsidR="00CA4AF3" w:rsidRPr="00422130">
        <w:rPr>
          <w:b w:val="0"/>
          <w:sz w:val="28"/>
          <w:szCs w:val="28"/>
          <w:lang w:eastAsia="ru-RU"/>
        </w:rPr>
        <w:t>за вхідним номер</w:t>
      </w:r>
      <w:r w:rsidR="00E42B9F" w:rsidRPr="00422130">
        <w:rPr>
          <w:b w:val="0"/>
          <w:sz w:val="28"/>
          <w:szCs w:val="28"/>
          <w:lang w:eastAsia="ru-RU"/>
        </w:rPr>
        <w:t xml:space="preserve">ом </w:t>
      </w:r>
      <w:r w:rsidR="00CA4AF3" w:rsidRPr="00422130">
        <w:rPr>
          <w:b w:val="0"/>
          <w:sz w:val="28"/>
          <w:szCs w:val="28"/>
          <w:lang w:eastAsia="ru-RU"/>
        </w:rPr>
        <w:t xml:space="preserve"> </w:t>
      </w:r>
      <w:r w:rsidR="00214ECF" w:rsidRPr="00422130">
        <w:rPr>
          <w:b w:val="0"/>
          <w:sz w:val="28"/>
          <w:szCs w:val="28"/>
          <w:lang w:eastAsia="ru-RU"/>
        </w:rPr>
        <w:t xml:space="preserve">                                 </w:t>
      </w:r>
      <w:r w:rsidR="00CA4AF3" w:rsidRPr="00422130">
        <w:rPr>
          <w:b w:val="0"/>
          <w:sz w:val="28"/>
          <w:szCs w:val="28"/>
        </w:rPr>
        <w:t>Н-583/</w:t>
      </w:r>
      <w:r w:rsidR="004A65E5" w:rsidRPr="00422130">
        <w:rPr>
          <w:b w:val="0"/>
          <w:sz w:val="28"/>
          <w:szCs w:val="28"/>
        </w:rPr>
        <w:t>1</w:t>
      </w:r>
      <w:r w:rsidR="00CA4AF3" w:rsidRPr="00422130">
        <w:rPr>
          <w:b w:val="0"/>
          <w:sz w:val="28"/>
          <w:szCs w:val="28"/>
        </w:rPr>
        <w:t>/7-19</w:t>
      </w:r>
      <w:r w:rsidR="00E42B9F" w:rsidRPr="00422130">
        <w:rPr>
          <w:b w:val="0"/>
          <w:sz w:val="28"/>
          <w:szCs w:val="28"/>
        </w:rPr>
        <w:t xml:space="preserve"> </w:t>
      </w:r>
      <w:r w:rsidR="002D39AD" w:rsidRPr="00422130">
        <w:rPr>
          <w:b w:val="0"/>
          <w:sz w:val="28"/>
          <w:szCs w:val="28"/>
          <w:lang w:eastAsia="ru-RU"/>
        </w:rPr>
        <w:t>надійшл</w:t>
      </w:r>
      <w:r w:rsidR="00E42B9F" w:rsidRPr="00422130">
        <w:rPr>
          <w:b w:val="0"/>
          <w:sz w:val="28"/>
          <w:szCs w:val="28"/>
          <w:lang w:eastAsia="ru-RU"/>
        </w:rPr>
        <w:t>а</w:t>
      </w:r>
      <w:r w:rsidR="002D39AD" w:rsidRPr="00422130">
        <w:rPr>
          <w:b w:val="0"/>
          <w:sz w:val="28"/>
          <w:szCs w:val="28"/>
          <w:lang w:eastAsia="ru-RU"/>
        </w:rPr>
        <w:t xml:space="preserve"> дисциплінарн</w:t>
      </w:r>
      <w:r w:rsidR="00E42B9F" w:rsidRPr="00422130">
        <w:rPr>
          <w:b w:val="0"/>
          <w:sz w:val="28"/>
          <w:szCs w:val="28"/>
          <w:lang w:eastAsia="ru-RU"/>
        </w:rPr>
        <w:t>а</w:t>
      </w:r>
      <w:r w:rsidR="002D39AD" w:rsidRPr="00422130">
        <w:rPr>
          <w:b w:val="0"/>
          <w:sz w:val="28"/>
          <w:szCs w:val="28"/>
          <w:lang w:eastAsia="ru-RU"/>
        </w:rPr>
        <w:t xml:space="preserve"> скарг</w:t>
      </w:r>
      <w:r w:rsidR="00E42B9F" w:rsidRPr="00422130">
        <w:rPr>
          <w:b w:val="0"/>
          <w:sz w:val="28"/>
          <w:szCs w:val="28"/>
          <w:lang w:eastAsia="ru-RU"/>
        </w:rPr>
        <w:t>а</w:t>
      </w:r>
      <w:r w:rsidR="002D39AD" w:rsidRPr="00422130">
        <w:rPr>
          <w:b w:val="0"/>
          <w:sz w:val="28"/>
          <w:szCs w:val="28"/>
          <w:lang w:eastAsia="ru-RU"/>
        </w:rPr>
        <w:t xml:space="preserve"> </w:t>
      </w:r>
      <w:r w:rsidR="00E6119E" w:rsidRPr="00422130">
        <w:rPr>
          <w:b w:val="0"/>
          <w:sz w:val="28"/>
          <w:szCs w:val="28"/>
        </w:rPr>
        <w:t>Недашківської Н</w:t>
      </w:r>
      <w:r w:rsidR="00CA4AF3" w:rsidRPr="00422130">
        <w:rPr>
          <w:b w:val="0"/>
          <w:sz w:val="28"/>
          <w:szCs w:val="28"/>
        </w:rPr>
        <w:t>.</w:t>
      </w:r>
      <w:r w:rsidR="00E6119E" w:rsidRPr="00422130">
        <w:rPr>
          <w:b w:val="0"/>
          <w:sz w:val="28"/>
          <w:szCs w:val="28"/>
        </w:rPr>
        <w:t>В</w:t>
      </w:r>
      <w:r w:rsidR="00CA4AF3" w:rsidRPr="00422130">
        <w:rPr>
          <w:b w:val="0"/>
          <w:sz w:val="28"/>
          <w:szCs w:val="28"/>
        </w:rPr>
        <w:t xml:space="preserve">. на дії судді </w:t>
      </w:r>
      <w:r w:rsidR="004A65E5" w:rsidRPr="00422130">
        <w:rPr>
          <w:b w:val="0"/>
          <w:color w:val="000000"/>
          <w:sz w:val="28"/>
          <w:szCs w:val="28"/>
        </w:rPr>
        <w:t xml:space="preserve">Львівського апеляційного суду </w:t>
      </w:r>
      <w:proofErr w:type="spellStart"/>
      <w:r w:rsidR="004A65E5" w:rsidRPr="00422130">
        <w:rPr>
          <w:rFonts w:eastAsia="Calibri" w:cs="Calibri"/>
          <w:b w:val="0"/>
          <w:sz w:val="28"/>
          <w:szCs w:val="28"/>
        </w:rPr>
        <w:t>Березюка</w:t>
      </w:r>
      <w:proofErr w:type="spellEnd"/>
      <w:r w:rsidR="004A65E5" w:rsidRPr="00422130">
        <w:rPr>
          <w:rFonts w:eastAsia="Calibri" w:cs="Calibri"/>
          <w:b w:val="0"/>
          <w:sz w:val="28"/>
          <w:szCs w:val="28"/>
        </w:rPr>
        <w:t xml:space="preserve"> О.Г.</w:t>
      </w:r>
      <w:r w:rsidR="004A65E5" w:rsidRPr="00422130">
        <w:rPr>
          <w:b w:val="0"/>
          <w:sz w:val="28"/>
          <w:szCs w:val="28"/>
        </w:rPr>
        <w:t xml:space="preserve"> </w:t>
      </w:r>
      <w:r w:rsidR="00CA4AF3" w:rsidRPr="00422130">
        <w:rPr>
          <w:b w:val="0"/>
          <w:sz w:val="28"/>
          <w:szCs w:val="28"/>
        </w:rPr>
        <w:t>під час здійснення правосуддя у справі № 464/4860/18.</w:t>
      </w:r>
    </w:p>
    <w:p w:rsidR="00072768" w:rsidRPr="00422130" w:rsidRDefault="00F65A39" w:rsidP="00F3375E">
      <w:pPr>
        <w:pStyle w:val="a8"/>
        <w:ind w:firstLine="708"/>
        <w:jc w:val="both"/>
        <w:rPr>
          <w:rFonts w:cs="Times New Roman"/>
          <w:szCs w:val="28"/>
        </w:rPr>
      </w:pPr>
      <w:r w:rsidRPr="00422130">
        <w:rPr>
          <w:rFonts w:cs="Times New Roman"/>
          <w:szCs w:val="28"/>
          <w:lang w:eastAsia="ru-RU"/>
        </w:rPr>
        <w:t xml:space="preserve">У скарзі </w:t>
      </w:r>
      <w:r w:rsidRPr="00422130">
        <w:rPr>
          <w:szCs w:val="28"/>
          <w:shd w:val="clear" w:color="auto" w:fill="FFFFFF"/>
        </w:rPr>
        <w:t>Недашківськ</w:t>
      </w:r>
      <w:r w:rsidRPr="00422130">
        <w:rPr>
          <w:szCs w:val="28"/>
        </w:rPr>
        <w:t>ої</w:t>
      </w:r>
      <w:r w:rsidRPr="00422130">
        <w:rPr>
          <w:szCs w:val="28"/>
          <w:shd w:val="clear" w:color="auto" w:fill="FFFFFF"/>
        </w:rPr>
        <w:t xml:space="preserve"> Н.В. </w:t>
      </w:r>
      <w:r w:rsidRPr="00422130">
        <w:rPr>
          <w:rFonts w:cs="Times New Roman"/>
          <w:szCs w:val="28"/>
          <w:lang w:eastAsia="ru-RU"/>
        </w:rPr>
        <w:t xml:space="preserve">(вх. № </w:t>
      </w:r>
      <w:r w:rsidRPr="00422130">
        <w:rPr>
          <w:rFonts w:cs="Times New Roman"/>
          <w:szCs w:val="28"/>
          <w:shd w:val="clear" w:color="auto" w:fill="FFFFFF"/>
        </w:rPr>
        <w:t>Н-583/</w:t>
      </w:r>
      <w:r w:rsidR="004A65E5" w:rsidRPr="00422130">
        <w:rPr>
          <w:rFonts w:cs="Times New Roman"/>
          <w:szCs w:val="28"/>
          <w:shd w:val="clear" w:color="auto" w:fill="FFFFFF"/>
        </w:rPr>
        <w:t>1</w:t>
      </w:r>
      <w:r w:rsidRPr="00422130">
        <w:rPr>
          <w:rFonts w:cs="Times New Roman"/>
          <w:szCs w:val="28"/>
          <w:shd w:val="clear" w:color="auto" w:fill="FFFFFF"/>
        </w:rPr>
        <w:t>/7-19</w:t>
      </w:r>
      <w:r w:rsidRPr="00422130">
        <w:rPr>
          <w:rFonts w:cs="Times New Roman"/>
          <w:szCs w:val="28"/>
          <w:lang w:eastAsia="ru-RU"/>
        </w:rPr>
        <w:t xml:space="preserve">) зазначено, що </w:t>
      </w:r>
      <w:r w:rsidR="004A65E5" w:rsidRPr="00422130">
        <w:rPr>
          <w:szCs w:val="28"/>
          <w:lang w:eastAsia="ru-RU"/>
        </w:rPr>
        <w:t xml:space="preserve">21 грудня 2018 року нею було подано </w:t>
      </w:r>
      <w:r w:rsidR="00F3375E" w:rsidRPr="00422130">
        <w:rPr>
          <w:szCs w:val="28"/>
          <w:lang w:eastAsia="ru-RU"/>
        </w:rPr>
        <w:t xml:space="preserve">до </w:t>
      </w:r>
      <w:r w:rsidR="00F3375E" w:rsidRPr="00422130">
        <w:rPr>
          <w:color w:val="000000"/>
          <w:szCs w:val="28"/>
        </w:rPr>
        <w:t xml:space="preserve">Львівського апеляційного суду із </w:t>
      </w:r>
      <w:r w:rsidR="00F3375E" w:rsidRPr="00422130">
        <w:rPr>
          <w:rFonts w:cs="Times New Roman"/>
          <w:szCs w:val="28"/>
        </w:rPr>
        <w:t xml:space="preserve">пропуском строку </w:t>
      </w:r>
      <w:r w:rsidR="004A65E5" w:rsidRPr="00422130">
        <w:rPr>
          <w:szCs w:val="28"/>
          <w:lang w:eastAsia="ru-RU"/>
        </w:rPr>
        <w:t xml:space="preserve">апеляційну скаргу </w:t>
      </w:r>
      <w:r w:rsidR="00F3375E" w:rsidRPr="00422130">
        <w:rPr>
          <w:szCs w:val="28"/>
          <w:lang w:eastAsia="ru-RU"/>
        </w:rPr>
        <w:t>разом із клопотанням про поновлення строку на оскарження постанови</w:t>
      </w:r>
      <w:r w:rsidR="004A65E5" w:rsidRPr="00422130">
        <w:rPr>
          <w:szCs w:val="28"/>
          <w:lang w:eastAsia="ru-RU"/>
        </w:rPr>
        <w:t xml:space="preserve"> </w:t>
      </w:r>
      <w:proofErr w:type="spellStart"/>
      <w:r w:rsidR="004A65E5" w:rsidRPr="00422130">
        <w:rPr>
          <w:szCs w:val="28"/>
        </w:rPr>
        <w:t>Сихівського</w:t>
      </w:r>
      <w:proofErr w:type="spellEnd"/>
      <w:r w:rsidR="004A65E5" w:rsidRPr="00422130">
        <w:rPr>
          <w:szCs w:val="28"/>
        </w:rPr>
        <w:t xml:space="preserve"> районного суду міста Львова від </w:t>
      </w:r>
      <w:r w:rsidR="00F3375E" w:rsidRPr="00422130">
        <w:rPr>
          <w:szCs w:val="28"/>
        </w:rPr>
        <w:t xml:space="preserve">                              </w:t>
      </w:r>
      <w:r w:rsidR="004A65E5" w:rsidRPr="00422130">
        <w:rPr>
          <w:rFonts w:cs="Times New Roman"/>
          <w:szCs w:val="28"/>
        </w:rPr>
        <w:t xml:space="preserve">6 листопада 2018 року </w:t>
      </w:r>
      <w:r w:rsidR="00F3375E" w:rsidRPr="00422130">
        <w:rPr>
          <w:rFonts w:cs="Times New Roman"/>
          <w:szCs w:val="28"/>
        </w:rPr>
        <w:t xml:space="preserve">у справі </w:t>
      </w:r>
      <w:r w:rsidR="00F3375E" w:rsidRPr="00422130">
        <w:rPr>
          <w:szCs w:val="28"/>
        </w:rPr>
        <w:t xml:space="preserve">№ 464/4860/18. Зазначені матеріали надійшли до </w:t>
      </w:r>
      <w:r w:rsidR="00F3375E" w:rsidRPr="00422130">
        <w:rPr>
          <w:rFonts w:cs="Times New Roman"/>
          <w:szCs w:val="28"/>
        </w:rPr>
        <w:t xml:space="preserve">провадження судді </w:t>
      </w:r>
      <w:proofErr w:type="spellStart"/>
      <w:r w:rsidR="00F3375E" w:rsidRPr="00422130">
        <w:rPr>
          <w:rFonts w:eastAsia="Calibri" w:cs="Times New Roman"/>
          <w:szCs w:val="28"/>
        </w:rPr>
        <w:t>Березюк</w:t>
      </w:r>
      <w:r w:rsidR="00F3375E" w:rsidRPr="00422130">
        <w:rPr>
          <w:szCs w:val="28"/>
        </w:rPr>
        <w:t>а</w:t>
      </w:r>
      <w:proofErr w:type="spellEnd"/>
      <w:r w:rsidR="00F3375E" w:rsidRPr="00422130">
        <w:rPr>
          <w:rFonts w:eastAsia="Calibri" w:cs="Times New Roman"/>
          <w:szCs w:val="28"/>
        </w:rPr>
        <w:t xml:space="preserve"> О</w:t>
      </w:r>
      <w:r w:rsidR="00F3375E" w:rsidRPr="00422130">
        <w:rPr>
          <w:szCs w:val="28"/>
        </w:rPr>
        <w:t>.</w:t>
      </w:r>
      <w:r w:rsidR="00F3375E" w:rsidRPr="00422130">
        <w:rPr>
          <w:rFonts w:eastAsia="Calibri" w:cs="Times New Roman"/>
          <w:szCs w:val="28"/>
        </w:rPr>
        <w:t>Г</w:t>
      </w:r>
      <w:r w:rsidR="00F3375E" w:rsidRPr="00422130">
        <w:rPr>
          <w:szCs w:val="28"/>
        </w:rPr>
        <w:t xml:space="preserve">., який за результатами розгляду </w:t>
      </w:r>
      <w:r w:rsidR="00F3375E" w:rsidRPr="00422130">
        <w:rPr>
          <w:color w:val="000000"/>
          <w:szCs w:val="28"/>
        </w:rPr>
        <w:t xml:space="preserve">26 грудня 2018 року ухвалив постанову про </w:t>
      </w:r>
      <w:r w:rsidR="004A65E5" w:rsidRPr="00422130">
        <w:rPr>
          <w:szCs w:val="28"/>
        </w:rPr>
        <w:t>відмову у поновлен</w:t>
      </w:r>
      <w:r w:rsidR="00163D71" w:rsidRPr="00422130">
        <w:rPr>
          <w:szCs w:val="28"/>
        </w:rPr>
        <w:t>ні</w:t>
      </w:r>
      <w:r w:rsidR="004A65E5" w:rsidRPr="00422130">
        <w:rPr>
          <w:szCs w:val="28"/>
        </w:rPr>
        <w:t xml:space="preserve"> строку на апеляційне оскарження постанови </w:t>
      </w:r>
      <w:proofErr w:type="spellStart"/>
      <w:r w:rsidR="004A65E5" w:rsidRPr="00422130">
        <w:rPr>
          <w:szCs w:val="28"/>
        </w:rPr>
        <w:t>Сихівського</w:t>
      </w:r>
      <w:proofErr w:type="spellEnd"/>
      <w:r w:rsidR="004A65E5" w:rsidRPr="00422130">
        <w:rPr>
          <w:szCs w:val="28"/>
        </w:rPr>
        <w:t xml:space="preserve"> районного суду міста Львова від </w:t>
      </w:r>
      <w:r w:rsidR="009A54B9" w:rsidRPr="00422130">
        <w:rPr>
          <w:szCs w:val="28"/>
        </w:rPr>
        <w:t xml:space="preserve">                                </w:t>
      </w:r>
      <w:r w:rsidR="004A65E5" w:rsidRPr="00422130">
        <w:rPr>
          <w:rFonts w:cs="Times New Roman"/>
          <w:szCs w:val="28"/>
        </w:rPr>
        <w:t>6 листопада 2018 року та поверн</w:t>
      </w:r>
      <w:r w:rsidR="00163D71" w:rsidRPr="00422130">
        <w:rPr>
          <w:rFonts w:cs="Times New Roman"/>
          <w:szCs w:val="28"/>
        </w:rPr>
        <w:t>ення</w:t>
      </w:r>
      <w:r w:rsidR="004A65E5" w:rsidRPr="00422130">
        <w:rPr>
          <w:rFonts w:cs="Times New Roman"/>
          <w:szCs w:val="28"/>
        </w:rPr>
        <w:t xml:space="preserve"> апеляційн</w:t>
      </w:r>
      <w:r w:rsidR="00163D71" w:rsidRPr="00422130">
        <w:rPr>
          <w:rFonts w:cs="Times New Roman"/>
          <w:szCs w:val="28"/>
        </w:rPr>
        <w:t>ої</w:t>
      </w:r>
      <w:r w:rsidR="004A65E5" w:rsidRPr="00422130">
        <w:rPr>
          <w:rFonts w:cs="Times New Roman"/>
          <w:szCs w:val="28"/>
        </w:rPr>
        <w:t xml:space="preserve"> скарг</w:t>
      </w:r>
      <w:r w:rsidR="00163D71" w:rsidRPr="00422130">
        <w:rPr>
          <w:rFonts w:cs="Times New Roman"/>
          <w:szCs w:val="28"/>
        </w:rPr>
        <w:t>и</w:t>
      </w:r>
      <w:r w:rsidR="004A65E5" w:rsidRPr="00422130">
        <w:rPr>
          <w:rFonts w:cs="Times New Roman"/>
          <w:szCs w:val="28"/>
        </w:rPr>
        <w:t xml:space="preserve"> апелянту, чим позбавив </w:t>
      </w:r>
      <w:r w:rsidR="00163D71" w:rsidRPr="00422130">
        <w:rPr>
          <w:rFonts w:cs="Times New Roman"/>
          <w:szCs w:val="28"/>
        </w:rPr>
        <w:t xml:space="preserve">її </w:t>
      </w:r>
      <w:r w:rsidR="004A65E5" w:rsidRPr="00422130">
        <w:rPr>
          <w:rFonts w:cs="Times New Roman"/>
          <w:szCs w:val="28"/>
        </w:rPr>
        <w:t xml:space="preserve">права на чесний і справедливий суд, оскільки </w:t>
      </w:r>
      <w:r w:rsidR="00163D71" w:rsidRPr="00422130">
        <w:rPr>
          <w:rFonts w:cs="Times New Roman"/>
          <w:szCs w:val="28"/>
        </w:rPr>
        <w:t>вказа</w:t>
      </w:r>
      <w:r w:rsidR="004A65E5" w:rsidRPr="00422130">
        <w:rPr>
          <w:rFonts w:cs="Times New Roman"/>
          <w:szCs w:val="28"/>
        </w:rPr>
        <w:t>на постанова є остаточною і оскарженню не підлягає. Вважає, що вказаними діями судд</w:t>
      </w:r>
      <w:r w:rsidR="00163D71" w:rsidRPr="00422130">
        <w:rPr>
          <w:rFonts w:cs="Times New Roman"/>
          <w:szCs w:val="28"/>
        </w:rPr>
        <w:t>я</w:t>
      </w:r>
      <w:r w:rsidR="004A65E5" w:rsidRPr="00422130">
        <w:rPr>
          <w:rFonts w:cs="Times New Roman"/>
          <w:szCs w:val="28"/>
        </w:rPr>
        <w:t xml:space="preserve"> </w:t>
      </w:r>
      <w:proofErr w:type="spellStart"/>
      <w:r w:rsidR="004A65E5" w:rsidRPr="00422130">
        <w:rPr>
          <w:rFonts w:eastAsia="Calibri" w:cs="Times New Roman"/>
          <w:szCs w:val="28"/>
        </w:rPr>
        <w:t>Березюк</w:t>
      </w:r>
      <w:proofErr w:type="spellEnd"/>
      <w:r w:rsidR="004A65E5" w:rsidRPr="00422130">
        <w:rPr>
          <w:rFonts w:eastAsia="Calibri" w:cs="Times New Roman"/>
          <w:szCs w:val="28"/>
        </w:rPr>
        <w:t xml:space="preserve"> О</w:t>
      </w:r>
      <w:r w:rsidR="004A65E5" w:rsidRPr="00422130">
        <w:rPr>
          <w:szCs w:val="28"/>
        </w:rPr>
        <w:t>.</w:t>
      </w:r>
      <w:r w:rsidR="004A65E5" w:rsidRPr="00422130">
        <w:rPr>
          <w:rFonts w:eastAsia="Calibri" w:cs="Times New Roman"/>
          <w:szCs w:val="28"/>
        </w:rPr>
        <w:t>Г</w:t>
      </w:r>
      <w:r w:rsidR="004A65E5" w:rsidRPr="00422130">
        <w:rPr>
          <w:szCs w:val="28"/>
        </w:rPr>
        <w:t>. відмов</w:t>
      </w:r>
      <w:r w:rsidR="00163D71" w:rsidRPr="00422130">
        <w:rPr>
          <w:szCs w:val="28"/>
        </w:rPr>
        <w:t>ив</w:t>
      </w:r>
      <w:r w:rsidR="004A65E5" w:rsidRPr="00422130">
        <w:rPr>
          <w:szCs w:val="28"/>
        </w:rPr>
        <w:t xml:space="preserve"> їй у доступі до правосуддя.</w:t>
      </w:r>
      <w:r w:rsidR="00F3375E" w:rsidRPr="00422130">
        <w:rPr>
          <w:rFonts w:cs="Times New Roman"/>
          <w:szCs w:val="28"/>
        </w:rPr>
        <w:t xml:space="preserve"> </w:t>
      </w:r>
      <w:r w:rsidR="00163D71" w:rsidRPr="00422130">
        <w:rPr>
          <w:szCs w:val="28"/>
        </w:rPr>
        <w:t>Також</w:t>
      </w:r>
      <w:r w:rsidR="00072768" w:rsidRPr="00422130">
        <w:rPr>
          <w:szCs w:val="28"/>
        </w:rPr>
        <w:t xml:space="preserve"> зазначає, що копію судового рішення від 26 грудня 2018 року вона не отримала, що, на її думку, свідчить про зволікання з виготовленням судового рішення.</w:t>
      </w:r>
    </w:p>
    <w:p w:rsidR="00072768" w:rsidRPr="00422130" w:rsidRDefault="00072768" w:rsidP="00072768">
      <w:pPr>
        <w:ind w:firstLine="684"/>
        <w:jc w:val="both"/>
      </w:pPr>
      <w:r w:rsidRPr="00422130">
        <w:t>Вказані дії автор скарги кваліфікує як відмов</w:t>
      </w:r>
      <w:r w:rsidR="00163D71" w:rsidRPr="00422130">
        <w:t>у</w:t>
      </w:r>
      <w:r w:rsidRPr="00422130">
        <w:t xml:space="preserve"> в доступі до правосуддя, істотне порушення </w:t>
      </w:r>
      <w:r w:rsidRPr="00422130">
        <w:rPr>
          <w:lang w:eastAsia="ru-RU"/>
        </w:rPr>
        <w:t xml:space="preserve">норм процесуального права під час здійснення правосуддя, що унеможливило </w:t>
      </w:r>
      <w:r w:rsidRPr="00422130">
        <w:t>реалізацію учасниками судового процесу наданих їм процесуальних прав та виконання процесуальних обов’язків, зволікання з виготовленням вмотивованого судового рішення.</w:t>
      </w:r>
    </w:p>
    <w:p w:rsidR="00F65A39" w:rsidRPr="00422130" w:rsidRDefault="00F65A39" w:rsidP="00045B7C">
      <w:pPr>
        <w:widowControl w:val="0"/>
        <w:ind w:firstLine="709"/>
        <w:jc w:val="both"/>
      </w:pPr>
      <w:r w:rsidRPr="00422130">
        <w:t xml:space="preserve">На підставі протоколу автоматизованого розподілу справи між членами </w:t>
      </w:r>
      <w:r w:rsidRPr="00422130">
        <w:lastRenderedPageBreak/>
        <w:t xml:space="preserve">Вищої ради правосуддя від </w:t>
      </w:r>
      <w:r w:rsidR="00045B7C" w:rsidRPr="00422130">
        <w:rPr>
          <w:lang w:eastAsia="ru-RU"/>
        </w:rPr>
        <w:t>24 січня 2019 року</w:t>
      </w:r>
      <w:r w:rsidR="00045B7C" w:rsidRPr="00422130">
        <w:t xml:space="preserve"> </w:t>
      </w:r>
      <w:r w:rsidRPr="00422130">
        <w:t xml:space="preserve">вказану скаргу було передано члену Вищої ради правосуддя </w:t>
      </w:r>
      <w:proofErr w:type="spellStart"/>
      <w:r w:rsidR="00045B7C" w:rsidRPr="00422130">
        <w:t>Шапрану</w:t>
      </w:r>
      <w:proofErr w:type="spellEnd"/>
      <w:r w:rsidR="00045B7C" w:rsidRPr="00422130">
        <w:t xml:space="preserve"> В.В. </w:t>
      </w:r>
      <w:r w:rsidRPr="00422130">
        <w:t>для проведення перевірки.</w:t>
      </w:r>
    </w:p>
    <w:p w:rsidR="0042474B" w:rsidRPr="00422130" w:rsidRDefault="0042474B" w:rsidP="0042474B">
      <w:pPr>
        <w:widowControl w:val="0"/>
        <w:ind w:firstLine="709"/>
        <w:contextualSpacing/>
        <w:jc w:val="both"/>
      </w:pPr>
      <w:r w:rsidRPr="00422130">
        <w:t xml:space="preserve">Відповідно до вимог статті 43 Закону України «Про Вищу раду правосуддя» доповідачем – членом Першої Дисциплінарної палати Вищої ради правосуддя </w:t>
      </w:r>
      <w:proofErr w:type="spellStart"/>
      <w:r w:rsidRPr="00422130">
        <w:t>Шапраном</w:t>
      </w:r>
      <w:proofErr w:type="spellEnd"/>
      <w:r w:rsidRPr="00422130">
        <w:t xml:space="preserve"> В.В. проведено попередню перевірку 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42474B" w:rsidRPr="00422130" w:rsidRDefault="0042474B" w:rsidP="00072768">
      <w:pPr>
        <w:widowControl w:val="0"/>
        <w:ind w:firstLine="709"/>
        <w:contextualSpacing/>
        <w:jc w:val="both"/>
      </w:pPr>
      <w:r w:rsidRPr="00422130">
        <w:t xml:space="preserve">Розглянувши висновок доповідача – члена Першої Дисциплінарної палати Вищої ради правосуддя </w:t>
      </w:r>
      <w:proofErr w:type="spellStart"/>
      <w:r w:rsidRPr="00422130">
        <w:t>Шапран</w:t>
      </w:r>
      <w:r w:rsidR="00163D71" w:rsidRPr="00422130">
        <w:t>а</w:t>
      </w:r>
      <w:proofErr w:type="spellEnd"/>
      <w:r w:rsidRPr="00422130">
        <w:t xml:space="preserve"> В.В. та додані до нього матеріали, Перша Дисциплінарна палата Вищої ради правосуддя (далі – Перша Дисциплінарна палата) дійшла висновку про наявність підстав для відкриття дисциплінарної справи стосовно судді </w:t>
      </w:r>
      <w:r w:rsidR="00072768" w:rsidRPr="00422130">
        <w:rPr>
          <w:color w:val="000000"/>
        </w:rPr>
        <w:t xml:space="preserve">Львівського апеляційного суду </w:t>
      </w:r>
      <w:proofErr w:type="spellStart"/>
      <w:r w:rsidR="00072768" w:rsidRPr="00422130">
        <w:rPr>
          <w:rFonts w:cs="Calibri"/>
        </w:rPr>
        <w:t>Березюка</w:t>
      </w:r>
      <w:proofErr w:type="spellEnd"/>
      <w:r w:rsidR="00072768" w:rsidRPr="00422130">
        <w:rPr>
          <w:rFonts w:cs="Calibri"/>
        </w:rPr>
        <w:t xml:space="preserve"> О</w:t>
      </w:r>
      <w:r w:rsidR="003C7B99" w:rsidRPr="00422130">
        <w:rPr>
          <w:rFonts w:cs="Calibri"/>
        </w:rPr>
        <w:t>.</w:t>
      </w:r>
      <w:r w:rsidR="00072768" w:rsidRPr="00422130">
        <w:rPr>
          <w:rFonts w:cs="Calibri"/>
        </w:rPr>
        <w:t>Г</w:t>
      </w:r>
      <w:r w:rsidR="003C7B99" w:rsidRPr="00422130">
        <w:rPr>
          <w:rFonts w:cs="Calibri"/>
        </w:rPr>
        <w:t xml:space="preserve">. </w:t>
      </w:r>
      <w:r w:rsidRPr="00422130">
        <w:t>з огляду на таке.</w:t>
      </w:r>
    </w:p>
    <w:p w:rsidR="001B1B39" w:rsidRPr="00422130" w:rsidRDefault="00045B7C" w:rsidP="00B46690">
      <w:pPr>
        <w:widowControl w:val="0"/>
        <w:ind w:firstLine="709"/>
        <w:jc w:val="both"/>
        <w:rPr>
          <w:color w:val="000000"/>
        </w:rPr>
      </w:pPr>
      <w:r w:rsidRPr="00422130">
        <w:t xml:space="preserve">Із копії матеріалів </w:t>
      </w:r>
      <w:r w:rsidR="008B4271" w:rsidRPr="00422130">
        <w:t xml:space="preserve">справи № </w:t>
      </w:r>
      <w:r w:rsidR="008B4271" w:rsidRPr="00422130">
        <w:rPr>
          <w:shd w:val="clear" w:color="auto" w:fill="FFFFFF"/>
        </w:rPr>
        <w:t>464/4860/18</w:t>
      </w:r>
      <w:r w:rsidR="00D54733">
        <w:rPr>
          <w:shd w:val="clear" w:color="auto" w:fill="FFFFFF"/>
        </w:rPr>
        <w:t xml:space="preserve"> </w:t>
      </w:r>
      <w:r w:rsidRPr="00422130">
        <w:t>вбачається, що</w:t>
      </w:r>
      <w:r w:rsidR="008B4271" w:rsidRPr="00422130">
        <w:t xml:space="preserve"> </w:t>
      </w:r>
      <w:r w:rsidR="001B1B39" w:rsidRPr="00422130">
        <w:t xml:space="preserve">23 серпня </w:t>
      </w:r>
      <w:r w:rsidR="00D54733">
        <w:t xml:space="preserve">                       </w:t>
      </w:r>
      <w:r w:rsidR="001B1B39" w:rsidRPr="00422130">
        <w:t>2018 року д</w:t>
      </w:r>
      <w:r w:rsidR="003D08EB" w:rsidRPr="00422130">
        <w:t xml:space="preserve">о </w:t>
      </w:r>
      <w:r w:rsidR="001B1B39" w:rsidRPr="00422130">
        <w:t xml:space="preserve">провадження </w:t>
      </w:r>
      <w:proofErr w:type="spellStart"/>
      <w:r w:rsidR="001B1B39" w:rsidRPr="00422130">
        <w:t>Сихівського</w:t>
      </w:r>
      <w:proofErr w:type="spellEnd"/>
      <w:r w:rsidR="001B1B39" w:rsidRPr="00422130">
        <w:t xml:space="preserve"> районного суду міста Львова надійшл</w:t>
      </w:r>
      <w:r w:rsidR="007045A0" w:rsidRPr="00422130">
        <w:t xml:space="preserve">а </w:t>
      </w:r>
      <w:r w:rsidR="007045A0" w:rsidRPr="00422130">
        <w:rPr>
          <w:rStyle w:val="rvts20"/>
          <w:color w:val="000000"/>
        </w:rPr>
        <w:t xml:space="preserve">справа про адміністративне правопорушення стосовно </w:t>
      </w:r>
      <w:r w:rsidR="00270F36">
        <w:rPr>
          <w:rStyle w:val="rvts20"/>
          <w:color w:val="000000"/>
        </w:rPr>
        <w:t>ОСОБА_1</w:t>
      </w:r>
      <w:r w:rsidR="007045A0" w:rsidRPr="00422130">
        <w:rPr>
          <w:rStyle w:val="rvts20"/>
          <w:color w:val="000000"/>
        </w:rPr>
        <w:t xml:space="preserve"> </w:t>
      </w:r>
      <w:r w:rsidR="001B1B39" w:rsidRPr="00422130">
        <w:rPr>
          <w:rStyle w:val="rvts20"/>
          <w:color w:val="000000"/>
        </w:rPr>
        <w:t xml:space="preserve">за статтею 124 </w:t>
      </w:r>
      <w:r w:rsidR="00B46690" w:rsidRPr="00422130">
        <w:rPr>
          <w:bCs/>
          <w:color w:val="000000"/>
          <w:shd w:val="clear" w:color="auto" w:fill="FFFFFF"/>
        </w:rPr>
        <w:t>Кодексу України про адміністративні правопорушення</w:t>
      </w:r>
      <w:r w:rsidR="00B46690" w:rsidRPr="00422130">
        <w:rPr>
          <w:rStyle w:val="rvts20"/>
          <w:color w:val="000000"/>
        </w:rPr>
        <w:t xml:space="preserve"> (далі – </w:t>
      </w:r>
      <w:proofErr w:type="spellStart"/>
      <w:r w:rsidR="001B1B39" w:rsidRPr="00422130">
        <w:rPr>
          <w:color w:val="000000"/>
          <w:shd w:val="clear" w:color="auto" w:fill="FFFFFF"/>
        </w:rPr>
        <w:t>КУпАП</w:t>
      </w:r>
      <w:proofErr w:type="spellEnd"/>
      <w:r w:rsidR="00B46690" w:rsidRPr="00422130">
        <w:rPr>
          <w:color w:val="000000"/>
          <w:shd w:val="clear" w:color="auto" w:fill="FFFFFF"/>
        </w:rPr>
        <w:t>)</w:t>
      </w:r>
      <w:r w:rsidR="001B1B39" w:rsidRPr="00422130">
        <w:rPr>
          <w:color w:val="000000"/>
          <w:shd w:val="clear" w:color="auto" w:fill="FFFFFF"/>
        </w:rPr>
        <w:t xml:space="preserve"> (</w:t>
      </w:r>
      <w:r w:rsidR="006A5D21" w:rsidRPr="00422130">
        <w:rPr>
          <w:bCs/>
          <w:color w:val="000000"/>
        </w:rPr>
        <w:t>п</w:t>
      </w:r>
      <w:r w:rsidR="001B1B39" w:rsidRPr="00422130">
        <w:rPr>
          <w:bCs/>
          <w:color w:val="000000"/>
        </w:rPr>
        <w:t>орушення правил дорожнього руху, що спричинило пошкодження транспортних засобів, вантажу, автомобільних доріг, вулиць, залізничних переїздів, дорожніх споруд чи іншого майна</w:t>
      </w:r>
      <w:r w:rsidR="001B1B39" w:rsidRPr="00422130">
        <w:rPr>
          <w:color w:val="000000"/>
          <w:shd w:val="clear" w:color="auto" w:fill="FFFFFF"/>
        </w:rPr>
        <w:t>)</w:t>
      </w:r>
      <w:r w:rsidR="001B1B39" w:rsidRPr="00422130">
        <w:t>.</w:t>
      </w:r>
    </w:p>
    <w:p w:rsidR="008A3E00" w:rsidRPr="00422130" w:rsidRDefault="008A3E00" w:rsidP="008A3E00">
      <w:pPr>
        <w:pStyle w:val="a8"/>
        <w:widowControl w:val="0"/>
        <w:ind w:firstLine="708"/>
        <w:jc w:val="both"/>
        <w:rPr>
          <w:szCs w:val="28"/>
        </w:rPr>
      </w:pPr>
      <w:r w:rsidRPr="00422130">
        <w:rPr>
          <w:szCs w:val="28"/>
        </w:rPr>
        <w:t xml:space="preserve">Відповідно до протоколу автоматизованого розподілу судової справи між суддями </w:t>
      </w:r>
      <w:r w:rsidRPr="00422130">
        <w:rPr>
          <w:rStyle w:val="rvts20"/>
          <w:color w:val="000000"/>
          <w:szCs w:val="28"/>
        </w:rPr>
        <w:t>справ</w:t>
      </w:r>
      <w:r w:rsidR="00B46690" w:rsidRPr="00422130">
        <w:rPr>
          <w:rStyle w:val="rvts20"/>
          <w:color w:val="000000"/>
          <w:szCs w:val="28"/>
        </w:rPr>
        <w:t>і</w:t>
      </w:r>
      <w:r w:rsidRPr="00422130">
        <w:rPr>
          <w:rStyle w:val="rvts20"/>
          <w:color w:val="000000"/>
          <w:szCs w:val="28"/>
        </w:rPr>
        <w:t xml:space="preserve"> </w:t>
      </w:r>
      <w:r w:rsidRPr="00422130">
        <w:rPr>
          <w:szCs w:val="28"/>
        </w:rPr>
        <w:t>про адміністративне правопорушення</w:t>
      </w:r>
      <w:r w:rsidRPr="00422130">
        <w:rPr>
          <w:rStyle w:val="rvts20"/>
          <w:color w:val="000000"/>
          <w:szCs w:val="28"/>
        </w:rPr>
        <w:t xml:space="preserve"> присвоєно унікальний номер 464/4860/18 та визначено суддю </w:t>
      </w:r>
      <w:r w:rsidRPr="00422130">
        <w:rPr>
          <w:szCs w:val="28"/>
        </w:rPr>
        <w:t>Горбань О.Ю. для розгляду матеріалів цієї справи.</w:t>
      </w:r>
    </w:p>
    <w:p w:rsidR="008A3E00" w:rsidRPr="00422130" w:rsidRDefault="008A3E00" w:rsidP="008A3E00">
      <w:pPr>
        <w:tabs>
          <w:tab w:val="left" w:pos="3828"/>
        </w:tabs>
        <w:ind w:firstLine="709"/>
        <w:jc w:val="both"/>
        <w:rPr>
          <w:rStyle w:val="rvts20"/>
          <w:color w:val="000000"/>
        </w:rPr>
      </w:pPr>
      <w:r w:rsidRPr="00422130">
        <w:t>Розгляд справи було призначено на</w:t>
      </w:r>
      <w:r w:rsidRPr="00422130">
        <w:rPr>
          <w:color w:val="FF0000"/>
        </w:rPr>
        <w:t xml:space="preserve"> </w:t>
      </w:r>
      <w:r w:rsidRPr="00422130">
        <w:rPr>
          <w:rStyle w:val="rvts20"/>
          <w:color w:val="000000"/>
        </w:rPr>
        <w:t>5 жовтня 2018 року</w:t>
      </w:r>
      <w:r w:rsidR="00B46690" w:rsidRPr="00422130">
        <w:rPr>
          <w:rStyle w:val="rvts20"/>
          <w:color w:val="000000"/>
        </w:rPr>
        <w:t>,</w:t>
      </w:r>
      <w:r w:rsidRPr="00422130">
        <w:rPr>
          <w:rStyle w:val="rvts20"/>
          <w:color w:val="000000"/>
        </w:rPr>
        <w:t xml:space="preserve"> у зв’язку із чим         18 вересня 2018 року судом учасникам судового процесу</w:t>
      </w:r>
      <w:r w:rsidR="00B46690" w:rsidRPr="00422130">
        <w:rPr>
          <w:rStyle w:val="rvts20"/>
          <w:color w:val="000000"/>
        </w:rPr>
        <w:t xml:space="preserve"> надіслано повістки про виклик</w:t>
      </w:r>
      <w:r w:rsidRPr="00422130">
        <w:rPr>
          <w:rStyle w:val="rvts20"/>
          <w:color w:val="000000"/>
        </w:rPr>
        <w:t>.</w:t>
      </w:r>
    </w:p>
    <w:p w:rsidR="008A3E00" w:rsidRPr="00422130" w:rsidRDefault="008A3E00" w:rsidP="008A3E00">
      <w:pPr>
        <w:pStyle w:val="a8"/>
        <w:widowControl w:val="0"/>
        <w:ind w:firstLine="708"/>
        <w:jc w:val="both"/>
        <w:rPr>
          <w:rStyle w:val="rvts20"/>
          <w:color w:val="000000"/>
          <w:szCs w:val="28"/>
        </w:rPr>
      </w:pPr>
      <w:r w:rsidRPr="00422130">
        <w:rPr>
          <w:rStyle w:val="rvts20"/>
          <w:color w:val="000000"/>
          <w:szCs w:val="28"/>
        </w:rPr>
        <w:t xml:space="preserve">5 жовтня 2018 року до суду надійшло клопотання адвоката </w:t>
      </w:r>
      <w:r w:rsidR="00270F36">
        <w:rPr>
          <w:rStyle w:val="rvts20"/>
          <w:color w:val="000000"/>
        </w:rPr>
        <w:t xml:space="preserve">ОСОБА_2 </w:t>
      </w:r>
      <w:r w:rsidRPr="00422130">
        <w:rPr>
          <w:rStyle w:val="rvts20"/>
          <w:color w:val="000000"/>
          <w:szCs w:val="28"/>
        </w:rPr>
        <w:t xml:space="preserve">про призначення </w:t>
      </w:r>
      <w:proofErr w:type="spellStart"/>
      <w:r w:rsidRPr="00422130">
        <w:rPr>
          <w:rStyle w:val="rvts20"/>
          <w:color w:val="000000"/>
          <w:szCs w:val="28"/>
        </w:rPr>
        <w:t>автотехнічної</w:t>
      </w:r>
      <w:proofErr w:type="spellEnd"/>
      <w:r w:rsidRPr="00422130">
        <w:rPr>
          <w:rStyle w:val="rvts20"/>
          <w:color w:val="000000"/>
          <w:szCs w:val="28"/>
        </w:rPr>
        <w:t xml:space="preserve"> експертизи.</w:t>
      </w:r>
    </w:p>
    <w:p w:rsidR="008A3E00" w:rsidRPr="00422130" w:rsidRDefault="008A3E00" w:rsidP="008A3E00">
      <w:pPr>
        <w:pStyle w:val="a8"/>
        <w:widowControl w:val="0"/>
        <w:ind w:firstLine="708"/>
        <w:jc w:val="both"/>
        <w:rPr>
          <w:rStyle w:val="rvts20"/>
          <w:color w:val="000000"/>
          <w:szCs w:val="28"/>
        </w:rPr>
      </w:pPr>
      <w:r w:rsidRPr="00422130">
        <w:rPr>
          <w:rStyle w:val="rvts20"/>
          <w:color w:val="000000"/>
          <w:szCs w:val="28"/>
        </w:rPr>
        <w:t>У судове засідання, призначене на 5 жовтня 2018 року, прибу</w:t>
      </w:r>
      <w:r w:rsidR="00B46690" w:rsidRPr="00422130">
        <w:rPr>
          <w:rStyle w:val="rvts20"/>
          <w:color w:val="000000"/>
          <w:szCs w:val="28"/>
        </w:rPr>
        <w:t>ли</w:t>
      </w:r>
      <w:r w:rsidRPr="00422130">
        <w:rPr>
          <w:rStyle w:val="rvts20"/>
          <w:color w:val="000000"/>
          <w:szCs w:val="28"/>
        </w:rPr>
        <w:t xml:space="preserve">  </w:t>
      </w:r>
      <w:r w:rsidR="00270F36">
        <w:rPr>
          <w:rStyle w:val="rvts20"/>
          <w:color w:val="000000"/>
        </w:rPr>
        <w:t>ОСОБА_1</w:t>
      </w:r>
      <w:r w:rsidRPr="00422130">
        <w:rPr>
          <w:rStyle w:val="rvts20"/>
          <w:color w:val="000000"/>
          <w:szCs w:val="28"/>
        </w:rPr>
        <w:t xml:space="preserve">, </w:t>
      </w:r>
      <w:r w:rsidRPr="00422130">
        <w:rPr>
          <w:szCs w:val="28"/>
          <w:shd w:val="clear" w:color="auto" w:fill="FFFFFF"/>
        </w:rPr>
        <w:t>Недашківськ</w:t>
      </w:r>
      <w:r w:rsidRPr="00422130">
        <w:rPr>
          <w:szCs w:val="28"/>
        </w:rPr>
        <w:t>а</w:t>
      </w:r>
      <w:r w:rsidRPr="00422130">
        <w:rPr>
          <w:szCs w:val="28"/>
          <w:shd w:val="clear" w:color="auto" w:fill="FFFFFF"/>
        </w:rPr>
        <w:t xml:space="preserve"> Н.В., свідок </w:t>
      </w:r>
      <w:r w:rsidR="00270F36">
        <w:rPr>
          <w:rStyle w:val="rvts20"/>
          <w:color w:val="000000"/>
        </w:rPr>
        <w:t>ОСОБА_2</w:t>
      </w:r>
      <w:r w:rsidRPr="00422130">
        <w:rPr>
          <w:szCs w:val="28"/>
          <w:shd w:val="clear" w:color="auto" w:fill="FFFFFF"/>
        </w:rPr>
        <w:t>. П</w:t>
      </w:r>
      <w:r w:rsidR="00B46690" w:rsidRPr="00422130">
        <w:rPr>
          <w:szCs w:val="28"/>
          <w:shd w:val="clear" w:color="auto" w:fill="FFFFFF"/>
        </w:rPr>
        <w:t>ід</w:t>
      </w:r>
      <w:r w:rsidRPr="00422130">
        <w:rPr>
          <w:szCs w:val="28"/>
          <w:shd w:val="clear" w:color="auto" w:fill="FFFFFF"/>
        </w:rPr>
        <w:t xml:space="preserve"> розгляду справи учасники судового процесу надали пояснення. Недашківськ</w:t>
      </w:r>
      <w:r w:rsidRPr="00422130">
        <w:rPr>
          <w:szCs w:val="28"/>
        </w:rPr>
        <w:t>ою</w:t>
      </w:r>
      <w:r w:rsidRPr="00422130">
        <w:rPr>
          <w:szCs w:val="28"/>
          <w:shd w:val="clear" w:color="auto" w:fill="FFFFFF"/>
        </w:rPr>
        <w:t xml:space="preserve"> Н.В. заявлено клопотання про надання можливості </w:t>
      </w:r>
      <w:proofErr w:type="spellStart"/>
      <w:r w:rsidRPr="00422130">
        <w:rPr>
          <w:szCs w:val="28"/>
          <w:shd w:val="clear" w:color="auto" w:fill="FFFFFF"/>
        </w:rPr>
        <w:t>долучення</w:t>
      </w:r>
      <w:proofErr w:type="spellEnd"/>
      <w:r w:rsidRPr="00422130">
        <w:rPr>
          <w:szCs w:val="28"/>
          <w:shd w:val="clear" w:color="auto" w:fill="FFFFFF"/>
        </w:rPr>
        <w:t xml:space="preserve"> копії диск</w:t>
      </w:r>
      <w:r w:rsidR="00B46690" w:rsidRPr="00422130">
        <w:rPr>
          <w:szCs w:val="28"/>
          <w:shd w:val="clear" w:color="auto" w:fill="FFFFFF"/>
        </w:rPr>
        <w:t>а</w:t>
      </w:r>
      <w:r w:rsidRPr="00422130">
        <w:rPr>
          <w:szCs w:val="28"/>
          <w:shd w:val="clear" w:color="auto" w:fill="FFFFFF"/>
        </w:rPr>
        <w:t xml:space="preserve">, у зв’язку із чим розгляд справи було відкладено на </w:t>
      </w:r>
      <w:r w:rsidRPr="00422130">
        <w:rPr>
          <w:rStyle w:val="rvts20"/>
          <w:color w:val="000000"/>
          <w:szCs w:val="28"/>
        </w:rPr>
        <w:t>11 жовтня 2018 року.</w:t>
      </w:r>
    </w:p>
    <w:p w:rsidR="00A636A8" w:rsidRPr="00422130" w:rsidRDefault="008A3E00" w:rsidP="008A3E00">
      <w:pPr>
        <w:pStyle w:val="a8"/>
        <w:widowControl w:val="0"/>
        <w:ind w:firstLine="708"/>
        <w:jc w:val="both"/>
        <w:rPr>
          <w:rStyle w:val="rvts20"/>
          <w:color w:val="000000"/>
          <w:szCs w:val="28"/>
        </w:rPr>
      </w:pPr>
      <w:r w:rsidRPr="00422130">
        <w:rPr>
          <w:rStyle w:val="rvts20"/>
          <w:color w:val="000000"/>
          <w:szCs w:val="28"/>
        </w:rPr>
        <w:t xml:space="preserve">11 жовтня 2018 року до суду надійшло клопотання </w:t>
      </w:r>
      <w:r w:rsidRPr="00422130">
        <w:rPr>
          <w:szCs w:val="28"/>
          <w:shd w:val="clear" w:color="auto" w:fill="FFFFFF"/>
        </w:rPr>
        <w:t>Недашківськ</w:t>
      </w:r>
      <w:r w:rsidRPr="00422130">
        <w:rPr>
          <w:szCs w:val="28"/>
        </w:rPr>
        <w:t>ої</w:t>
      </w:r>
      <w:r w:rsidRPr="00422130">
        <w:rPr>
          <w:szCs w:val="28"/>
          <w:shd w:val="clear" w:color="auto" w:fill="FFFFFF"/>
        </w:rPr>
        <w:t xml:space="preserve"> Н.В. про </w:t>
      </w:r>
      <w:proofErr w:type="spellStart"/>
      <w:r w:rsidRPr="00422130">
        <w:rPr>
          <w:szCs w:val="28"/>
          <w:shd w:val="clear" w:color="auto" w:fill="FFFFFF"/>
        </w:rPr>
        <w:t>долучення</w:t>
      </w:r>
      <w:proofErr w:type="spellEnd"/>
      <w:r w:rsidRPr="00422130">
        <w:rPr>
          <w:szCs w:val="28"/>
          <w:shd w:val="clear" w:color="auto" w:fill="FFFFFF"/>
        </w:rPr>
        <w:t xml:space="preserve"> відеоматеріалів та витребування </w:t>
      </w:r>
      <w:r w:rsidR="00B46690" w:rsidRPr="00422130">
        <w:rPr>
          <w:szCs w:val="28"/>
          <w:shd w:val="clear" w:color="auto" w:fill="FFFFFF"/>
        </w:rPr>
        <w:t>і</w:t>
      </w:r>
      <w:r w:rsidRPr="00422130">
        <w:rPr>
          <w:szCs w:val="28"/>
          <w:shd w:val="clear" w:color="auto" w:fill="FFFFFF"/>
        </w:rPr>
        <w:t xml:space="preserve">з </w:t>
      </w:r>
      <w:proofErr w:type="spellStart"/>
      <w:r w:rsidRPr="00422130">
        <w:rPr>
          <w:rStyle w:val="rvts20"/>
          <w:color w:val="000000"/>
          <w:szCs w:val="28"/>
        </w:rPr>
        <w:t>Сокільницької</w:t>
      </w:r>
      <w:proofErr w:type="spellEnd"/>
      <w:r w:rsidRPr="00422130">
        <w:rPr>
          <w:rStyle w:val="rvts20"/>
          <w:color w:val="000000"/>
          <w:szCs w:val="28"/>
        </w:rPr>
        <w:t xml:space="preserve"> селищної ради відеоматеріалів з інших двох камер </w:t>
      </w:r>
      <w:proofErr w:type="spellStart"/>
      <w:r w:rsidRPr="00422130">
        <w:rPr>
          <w:rStyle w:val="rvts20"/>
          <w:color w:val="000000"/>
          <w:szCs w:val="28"/>
        </w:rPr>
        <w:t>відеоспостереження</w:t>
      </w:r>
      <w:proofErr w:type="spellEnd"/>
      <w:r w:rsidRPr="00422130">
        <w:rPr>
          <w:rStyle w:val="rvts20"/>
          <w:color w:val="000000"/>
          <w:szCs w:val="28"/>
        </w:rPr>
        <w:t>.</w:t>
      </w:r>
    </w:p>
    <w:p w:rsidR="00F3375E" w:rsidRPr="00422130" w:rsidRDefault="00F3375E" w:rsidP="00F3375E">
      <w:pPr>
        <w:pStyle w:val="a8"/>
        <w:widowControl w:val="0"/>
        <w:ind w:firstLine="708"/>
        <w:jc w:val="both"/>
        <w:rPr>
          <w:rFonts w:eastAsia="Times New Roman"/>
          <w:color w:val="000000"/>
          <w:szCs w:val="28"/>
          <w:lang w:eastAsia="uk-UA"/>
        </w:rPr>
      </w:pPr>
      <w:r w:rsidRPr="00422130">
        <w:rPr>
          <w:rStyle w:val="rvts20"/>
          <w:color w:val="000000"/>
          <w:szCs w:val="28"/>
        </w:rPr>
        <w:t xml:space="preserve">Постановою </w:t>
      </w:r>
      <w:proofErr w:type="spellStart"/>
      <w:r w:rsidRPr="00422130">
        <w:rPr>
          <w:szCs w:val="28"/>
        </w:rPr>
        <w:t>Сихівського</w:t>
      </w:r>
      <w:proofErr w:type="spellEnd"/>
      <w:r w:rsidRPr="00422130">
        <w:rPr>
          <w:szCs w:val="28"/>
        </w:rPr>
        <w:t xml:space="preserve"> районного суду міста Львова від </w:t>
      </w:r>
      <w:r w:rsidRPr="00422130">
        <w:rPr>
          <w:rStyle w:val="rvts20"/>
          <w:color w:val="000000"/>
          <w:szCs w:val="28"/>
        </w:rPr>
        <w:t>11 жовтня               2018 року п</w:t>
      </w:r>
      <w:r w:rsidRPr="00422130">
        <w:rPr>
          <w:rFonts w:eastAsia="Times New Roman"/>
          <w:color w:val="000000"/>
          <w:szCs w:val="28"/>
          <w:lang w:eastAsia="uk-UA"/>
        </w:rPr>
        <w:t xml:space="preserve">ризначено у справі судову </w:t>
      </w:r>
      <w:proofErr w:type="spellStart"/>
      <w:r w:rsidRPr="00422130">
        <w:rPr>
          <w:rFonts w:eastAsia="Times New Roman"/>
          <w:color w:val="000000"/>
          <w:szCs w:val="28"/>
          <w:lang w:eastAsia="uk-UA"/>
        </w:rPr>
        <w:t>автотехнічну</w:t>
      </w:r>
      <w:proofErr w:type="spellEnd"/>
      <w:r w:rsidRPr="00422130">
        <w:rPr>
          <w:rFonts w:eastAsia="Times New Roman"/>
          <w:color w:val="000000"/>
          <w:szCs w:val="28"/>
          <w:lang w:eastAsia="uk-UA"/>
        </w:rPr>
        <w:t xml:space="preserve"> експертизу, проведення якої доручено експерту </w:t>
      </w:r>
      <w:r w:rsidR="00B46690" w:rsidRPr="00422130">
        <w:rPr>
          <w:rFonts w:eastAsia="Times New Roman"/>
          <w:color w:val="000000"/>
          <w:szCs w:val="28"/>
          <w:lang w:eastAsia="uk-UA"/>
        </w:rPr>
        <w:t>н</w:t>
      </w:r>
      <w:r w:rsidRPr="00422130">
        <w:rPr>
          <w:rFonts w:eastAsia="Times New Roman"/>
          <w:color w:val="000000"/>
          <w:szCs w:val="28"/>
          <w:lang w:eastAsia="uk-UA"/>
        </w:rPr>
        <w:t>ауково-дослідного експертно-криміналістичного центру. Для проведення експертизи направлено експерту матеріали справи                      № 464/4860/18 (провадження №</w:t>
      </w:r>
      <w:r w:rsidR="00B46690" w:rsidRPr="00422130">
        <w:rPr>
          <w:rFonts w:eastAsia="Times New Roman"/>
          <w:color w:val="000000"/>
          <w:szCs w:val="28"/>
          <w:lang w:eastAsia="uk-UA"/>
        </w:rPr>
        <w:t xml:space="preserve"> </w:t>
      </w:r>
      <w:r w:rsidRPr="00422130">
        <w:rPr>
          <w:rFonts w:eastAsia="Times New Roman"/>
          <w:color w:val="000000"/>
          <w:szCs w:val="28"/>
          <w:lang w:eastAsia="uk-UA"/>
        </w:rPr>
        <w:t>3/464/1990/18).</w:t>
      </w:r>
    </w:p>
    <w:p w:rsidR="00F3375E" w:rsidRPr="00422130" w:rsidRDefault="00F3375E" w:rsidP="00F3375E">
      <w:pPr>
        <w:pStyle w:val="a8"/>
        <w:widowControl w:val="0"/>
        <w:ind w:firstLine="708"/>
        <w:jc w:val="both"/>
        <w:rPr>
          <w:rFonts w:eastAsia="Times New Roman"/>
          <w:color w:val="000000"/>
          <w:szCs w:val="28"/>
          <w:lang w:eastAsia="uk-UA"/>
        </w:rPr>
      </w:pPr>
      <w:r w:rsidRPr="00422130">
        <w:rPr>
          <w:rStyle w:val="rvts20"/>
          <w:color w:val="000000"/>
          <w:szCs w:val="28"/>
        </w:rPr>
        <w:t xml:space="preserve">11 жовтня 2018 року </w:t>
      </w:r>
      <w:proofErr w:type="spellStart"/>
      <w:r w:rsidRPr="00422130">
        <w:rPr>
          <w:szCs w:val="28"/>
        </w:rPr>
        <w:t>Сихівським</w:t>
      </w:r>
      <w:proofErr w:type="spellEnd"/>
      <w:r w:rsidRPr="00422130">
        <w:rPr>
          <w:szCs w:val="28"/>
        </w:rPr>
        <w:t xml:space="preserve"> районним судом міста Львова направлено матеріали справи про адміністративне правопорушення до </w:t>
      </w:r>
      <w:r w:rsidR="00B46690" w:rsidRPr="00422130">
        <w:rPr>
          <w:rFonts w:eastAsia="Times New Roman"/>
          <w:color w:val="000000"/>
          <w:szCs w:val="28"/>
          <w:lang w:eastAsia="uk-UA"/>
        </w:rPr>
        <w:t>н</w:t>
      </w:r>
      <w:r w:rsidRPr="00422130">
        <w:rPr>
          <w:rFonts w:eastAsia="Times New Roman"/>
          <w:color w:val="000000"/>
          <w:szCs w:val="28"/>
          <w:lang w:eastAsia="uk-UA"/>
        </w:rPr>
        <w:t>ауково-</w:t>
      </w:r>
      <w:r w:rsidRPr="00422130">
        <w:rPr>
          <w:rFonts w:eastAsia="Times New Roman"/>
          <w:color w:val="000000"/>
          <w:szCs w:val="28"/>
          <w:lang w:eastAsia="uk-UA"/>
        </w:rPr>
        <w:lastRenderedPageBreak/>
        <w:t>дослідного експертно-криміналістичного центру.</w:t>
      </w:r>
    </w:p>
    <w:p w:rsidR="00F3375E" w:rsidRPr="00422130" w:rsidRDefault="00F3375E" w:rsidP="00D73971">
      <w:pPr>
        <w:pStyle w:val="a8"/>
        <w:widowControl w:val="0"/>
        <w:ind w:firstLine="708"/>
        <w:jc w:val="both"/>
        <w:rPr>
          <w:rStyle w:val="rvts20"/>
          <w:color w:val="000000"/>
          <w:szCs w:val="28"/>
        </w:rPr>
      </w:pPr>
      <w:r w:rsidRPr="00422130">
        <w:rPr>
          <w:color w:val="000000"/>
          <w:szCs w:val="28"/>
        </w:rPr>
        <w:t xml:space="preserve">6 листопада 2018 </w:t>
      </w:r>
      <w:r w:rsidRPr="00422130">
        <w:rPr>
          <w:rStyle w:val="rvts20"/>
          <w:color w:val="000000"/>
          <w:szCs w:val="28"/>
        </w:rPr>
        <w:t>року Львівським науково-дослідним експертно-кримінал</w:t>
      </w:r>
      <w:r w:rsidR="00B46690" w:rsidRPr="00422130">
        <w:rPr>
          <w:rStyle w:val="rvts20"/>
          <w:color w:val="000000"/>
          <w:szCs w:val="28"/>
        </w:rPr>
        <w:t xml:space="preserve">істичним </w:t>
      </w:r>
      <w:r w:rsidRPr="00422130">
        <w:rPr>
          <w:rStyle w:val="rvts20"/>
          <w:color w:val="000000"/>
          <w:szCs w:val="28"/>
        </w:rPr>
        <w:t xml:space="preserve">центром повернуто постанову про призначення експертизи без виконання через відсутність фахівців, </w:t>
      </w:r>
      <w:r w:rsidR="00B46690" w:rsidRPr="00422130">
        <w:rPr>
          <w:rStyle w:val="rvts20"/>
          <w:color w:val="000000"/>
          <w:szCs w:val="28"/>
        </w:rPr>
        <w:t>атестованих</w:t>
      </w:r>
      <w:r w:rsidRPr="00422130">
        <w:rPr>
          <w:rStyle w:val="rvts20"/>
          <w:color w:val="000000"/>
          <w:szCs w:val="28"/>
        </w:rPr>
        <w:t xml:space="preserve"> за такою експертною спеціалізацією, а тому експертиз</w:t>
      </w:r>
      <w:r w:rsidR="00B46690" w:rsidRPr="00422130">
        <w:rPr>
          <w:rStyle w:val="rvts20"/>
          <w:color w:val="000000"/>
          <w:szCs w:val="28"/>
        </w:rPr>
        <w:t>у</w:t>
      </w:r>
      <w:r w:rsidRPr="00422130">
        <w:rPr>
          <w:rStyle w:val="rvts20"/>
          <w:color w:val="000000"/>
          <w:szCs w:val="28"/>
        </w:rPr>
        <w:t xml:space="preserve"> у цій установі не бул</w:t>
      </w:r>
      <w:r w:rsidR="00B46690" w:rsidRPr="00422130">
        <w:rPr>
          <w:rStyle w:val="rvts20"/>
          <w:color w:val="000000"/>
          <w:szCs w:val="28"/>
        </w:rPr>
        <w:t>о</w:t>
      </w:r>
      <w:r w:rsidRPr="00422130">
        <w:rPr>
          <w:rStyle w:val="rvts20"/>
          <w:color w:val="000000"/>
          <w:szCs w:val="28"/>
        </w:rPr>
        <w:t xml:space="preserve"> проведен</w:t>
      </w:r>
      <w:r w:rsidR="00B46690" w:rsidRPr="00422130">
        <w:rPr>
          <w:rStyle w:val="rvts20"/>
          <w:color w:val="000000"/>
          <w:szCs w:val="28"/>
        </w:rPr>
        <w:t>о</w:t>
      </w:r>
      <w:r w:rsidRPr="00422130">
        <w:rPr>
          <w:rStyle w:val="rvts20"/>
          <w:color w:val="000000"/>
          <w:szCs w:val="28"/>
        </w:rPr>
        <w:t>.</w:t>
      </w:r>
    </w:p>
    <w:p w:rsidR="00D76AD2" w:rsidRPr="00422130" w:rsidRDefault="00D76AD2" w:rsidP="00D76AD2">
      <w:pPr>
        <w:pStyle w:val="a8"/>
        <w:widowControl w:val="0"/>
        <w:ind w:firstLine="708"/>
        <w:jc w:val="both"/>
        <w:rPr>
          <w:color w:val="000000"/>
          <w:szCs w:val="28"/>
        </w:rPr>
      </w:pPr>
      <w:r w:rsidRPr="00422130">
        <w:rPr>
          <w:rStyle w:val="rvts20"/>
          <w:color w:val="000000"/>
          <w:szCs w:val="28"/>
        </w:rPr>
        <w:t xml:space="preserve">Постановою </w:t>
      </w:r>
      <w:proofErr w:type="spellStart"/>
      <w:r w:rsidRPr="00422130">
        <w:rPr>
          <w:szCs w:val="28"/>
        </w:rPr>
        <w:t>Сихівського</w:t>
      </w:r>
      <w:proofErr w:type="spellEnd"/>
      <w:r w:rsidRPr="00422130">
        <w:rPr>
          <w:szCs w:val="28"/>
        </w:rPr>
        <w:t xml:space="preserve"> районного суду міста Львова від </w:t>
      </w:r>
      <w:r w:rsidRPr="00422130">
        <w:rPr>
          <w:color w:val="000000"/>
          <w:szCs w:val="28"/>
        </w:rPr>
        <w:t xml:space="preserve">6 листопада 2018 </w:t>
      </w:r>
      <w:r w:rsidRPr="00422130">
        <w:rPr>
          <w:rStyle w:val="rvts20"/>
          <w:color w:val="000000"/>
          <w:szCs w:val="28"/>
        </w:rPr>
        <w:t xml:space="preserve">року </w:t>
      </w:r>
      <w:r w:rsidRPr="00422130">
        <w:rPr>
          <w:color w:val="000000"/>
          <w:szCs w:val="28"/>
        </w:rPr>
        <w:t xml:space="preserve">справу про адміністративне правопорушення, передбачене </w:t>
      </w:r>
      <w:r w:rsidR="00422130" w:rsidRPr="00422130">
        <w:rPr>
          <w:color w:val="000000"/>
          <w:szCs w:val="28"/>
        </w:rPr>
        <w:t xml:space="preserve">                         </w:t>
      </w:r>
      <w:r w:rsidRPr="00422130">
        <w:rPr>
          <w:color w:val="000000"/>
          <w:szCs w:val="28"/>
        </w:rPr>
        <w:t xml:space="preserve">статтею 124 </w:t>
      </w:r>
      <w:proofErr w:type="spellStart"/>
      <w:r w:rsidRPr="00422130">
        <w:rPr>
          <w:color w:val="000000"/>
          <w:szCs w:val="28"/>
        </w:rPr>
        <w:t>КУпАП</w:t>
      </w:r>
      <w:proofErr w:type="spellEnd"/>
      <w:r w:rsidRPr="00422130">
        <w:rPr>
          <w:color w:val="000000"/>
          <w:szCs w:val="28"/>
        </w:rPr>
        <w:t xml:space="preserve">, стосовно </w:t>
      </w:r>
      <w:r w:rsidR="00270F36">
        <w:rPr>
          <w:rStyle w:val="rvts20"/>
          <w:color w:val="000000"/>
        </w:rPr>
        <w:t>ОСОБА_1</w:t>
      </w:r>
      <w:r w:rsidRPr="00422130">
        <w:rPr>
          <w:color w:val="000000"/>
          <w:szCs w:val="28"/>
        </w:rPr>
        <w:t xml:space="preserve"> закрито на підставі пункту 1 статті 247 </w:t>
      </w:r>
      <w:proofErr w:type="spellStart"/>
      <w:r w:rsidRPr="00422130">
        <w:rPr>
          <w:color w:val="000000"/>
          <w:szCs w:val="28"/>
        </w:rPr>
        <w:t>КУпАП</w:t>
      </w:r>
      <w:proofErr w:type="spellEnd"/>
      <w:r w:rsidRPr="00422130">
        <w:rPr>
          <w:color w:val="000000"/>
          <w:szCs w:val="28"/>
        </w:rPr>
        <w:t xml:space="preserve"> у зв’язку з відсутністю в його діях складу адміністративного правопорушення.</w:t>
      </w:r>
    </w:p>
    <w:p w:rsidR="00D76AD2" w:rsidRPr="00422130" w:rsidRDefault="00D76AD2" w:rsidP="00D76AD2">
      <w:pPr>
        <w:pStyle w:val="22"/>
        <w:shd w:val="clear" w:color="auto" w:fill="auto"/>
        <w:spacing w:after="0" w:line="240" w:lineRule="auto"/>
        <w:ind w:firstLine="709"/>
        <w:jc w:val="both"/>
        <w:rPr>
          <w:rStyle w:val="rvts20"/>
          <w:b w:val="0"/>
          <w:color w:val="000000"/>
          <w:sz w:val="28"/>
          <w:szCs w:val="28"/>
        </w:rPr>
      </w:pPr>
      <w:r w:rsidRPr="00422130">
        <w:rPr>
          <w:b w:val="0"/>
          <w:sz w:val="28"/>
          <w:szCs w:val="28"/>
        </w:rPr>
        <w:t xml:space="preserve">Також </w:t>
      </w:r>
      <w:r w:rsidR="00422130" w:rsidRPr="00422130">
        <w:rPr>
          <w:b w:val="0"/>
          <w:sz w:val="28"/>
          <w:szCs w:val="28"/>
        </w:rPr>
        <w:t>того самого</w:t>
      </w:r>
      <w:r w:rsidRPr="00422130">
        <w:rPr>
          <w:b w:val="0"/>
          <w:sz w:val="28"/>
          <w:szCs w:val="28"/>
        </w:rPr>
        <w:t xml:space="preserve"> дня було надіслано учасникам справи (</w:t>
      </w:r>
      <w:r w:rsidR="00270F36" w:rsidRPr="00270F36">
        <w:rPr>
          <w:rStyle w:val="rvts20"/>
          <w:b w:val="0"/>
          <w:color w:val="000000"/>
          <w:sz w:val="28"/>
          <w:szCs w:val="28"/>
        </w:rPr>
        <w:t>ОСОБА_1</w:t>
      </w:r>
      <w:r w:rsidRPr="00422130">
        <w:rPr>
          <w:rStyle w:val="rvts20"/>
          <w:b w:val="0"/>
          <w:color w:val="000000"/>
          <w:sz w:val="28"/>
          <w:szCs w:val="28"/>
        </w:rPr>
        <w:t xml:space="preserve"> та </w:t>
      </w:r>
      <w:r w:rsidRPr="00422130">
        <w:rPr>
          <w:b w:val="0"/>
          <w:sz w:val="28"/>
          <w:szCs w:val="28"/>
        </w:rPr>
        <w:t>Недашківськ</w:t>
      </w:r>
      <w:r w:rsidR="000E79A1">
        <w:rPr>
          <w:b w:val="0"/>
          <w:sz w:val="28"/>
          <w:szCs w:val="28"/>
        </w:rPr>
        <w:t>а</w:t>
      </w:r>
      <w:r w:rsidRPr="00422130">
        <w:rPr>
          <w:b w:val="0"/>
          <w:sz w:val="28"/>
          <w:szCs w:val="28"/>
        </w:rPr>
        <w:t xml:space="preserve"> Н.В.) копію постанови від </w:t>
      </w:r>
      <w:r w:rsidRPr="00422130">
        <w:rPr>
          <w:rStyle w:val="rvts20"/>
          <w:b w:val="0"/>
          <w:color w:val="000000"/>
          <w:sz w:val="28"/>
          <w:szCs w:val="28"/>
        </w:rPr>
        <w:t xml:space="preserve">6 листопада 2018 року у справі </w:t>
      </w:r>
      <w:r w:rsidR="00206E5C" w:rsidRPr="00206E5C">
        <w:rPr>
          <w:rStyle w:val="rvts20"/>
          <w:b w:val="0"/>
          <w:color w:val="000000"/>
          <w:sz w:val="28"/>
          <w:szCs w:val="28"/>
          <w:lang w:val="ru-RU"/>
        </w:rPr>
        <w:t xml:space="preserve">                   </w:t>
      </w:r>
      <w:r w:rsidRPr="00422130">
        <w:rPr>
          <w:rStyle w:val="rvts20"/>
          <w:b w:val="0"/>
          <w:color w:val="000000"/>
          <w:sz w:val="28"/>
          <w:szCs w:val="28"/>
        </w:rPr>
        <w:t>№ 464/4860/1</w:t>
      </w:r>
      <w:r w:rsidR="003C6C41" w:rsidRPr="00422130">
        <w:rPr>
          <w:rStyle w:val="rvts20"/>
          <w:b w:val="0"/>
          <w:color w:val="000000"/>
          <w:sz w:val="28"/>
          <w:szCs w:val="28"/>
        </w:rPr>
        <w:t>8</w:t>
      </w:r>
      <w:r w:rsidRPr="00422130">
        <w:rPr>
          <w:rStyle w:val="rvts20"/>
          <w:b w:val="0"/>
          <w:color w:val="000000"/>
          <w:sz w:val="28"/>
          <w:szCs w:val="28"/>
        </w:rPr>
        <w:t>.</w:t>
      </w:r>
    </w:p>
    <w:p w:rsidR="00D76AD2" w:rsidRPr="00422130" w:rsidRDefault="00D76AD2" w:rsidP="00D76AD2">
      <w:pPr>
        <w:widowControl w:val="0"/>
        <w:ind w:firstLine="709"/>
        <w:contextualSpacing/>
        <w:jc w:val="both"/>
      </w:pPr>
      <w:r w:rsidRPr="00422130">
        <w:t xml:space="preserve">Відповідно до відмітки на конверті </w:t>
      </w:r>
      <w:r w:rsidR="00422130" w:rsidRPr="00422130">
        <w:t xml:space="preserve">із суду та відомостей </w:t>
      </w:r>
      <w:r w:rsidRPr="00422130">
        <w:t xml:space="preserve">офіційного </w:t>
      </w:r>
      <w:proofErr w:type="spellStart"/>
      <w:r w:rsidRPr="00422130">
        <w:t>веб-порталу</w:t>
      </w:r>
      <w:proofErr w:type="spellEnd"/>
      <w:r w:rsidRPr="00422130">
        <w:t xml:space="preserve"> </w:t>
      </w:r>
      <w:r w:rsidRPr="00422130">
        <w:rPr>
          <w:shd w:val="clear" w:color="auto" w:fill="FFFFFF"/>
        </w:rPr>
        <w:t>Українського державного підприємства поштового зв’язку</w:t>
      </w:r>
      <w:r w:rsidRPr="00422130">
        <w:t xml:space="preserve"> «Укрпошта» копію постанови суду від </w:t>
      </w:r>
      <w:r w:rsidRPr="00422130">
        <w:rPr>
          <w:color w:val="000000"/>
        </w:rPr>
        <w:t xml:space="preserve">6 </w:t>
      </w:r>
      <w:r w:rsidRPr="00422130">
        <w:rPr>
          <w:rStyle w:val="rvts20"/>
          <w:color w:val="000000"/>
        </w:rPr>
        <w:t>листопада 2018 року</w:t>
      </w:r>
      <w:r w:rsidRPr="00422130">
        <w:t xml:space="preserve">                    Недашківській Н.В. було надіслано </w:t>
      </w:r>
      <w:r w:rsidR="00422130" w:rsidRPr="00422130">
        <w:t xml:space="preserve">того самого </w:t>
      </w:r>
      <w:r w:rsidRPr="00422130">
        <w:t>дня (</w:t>
      </w:r>
      <w:r w:rsidRPr="00422130">
        <w:rPr>
          <w:color w:val="000000"/>
        </w:rPr>
        <w:t xml:space="preserve">6 </w:t>
      </w:r>
      <w:r w:rsidRPr="00422130">
        <w:rPr>
          <w:rStyle w:val="rvts20"/>
          <w:color w:val="000000"/>
        </w:rPr>
        <w:t>листопада 2018 року</w:t>
      </w:r>
      <w:r w:rsidRPr="00422130">
        <w:t>), однак вказану постанову було повернуто до суду 13 грудня 2018 року за закінченням терміну зберігання.</w:t>
      </w:r>
    </w:p>
    <w:p w:rsidR="00D76AD2" w:rsidRPr="00422130" w:rsidRDefault="00D76AD2" w:rsidP="00D76AD2">
      <w:pPr>
        <w:ind w:firstLine="709"/>
        <w:jc w:val="both"/>
        <w:rPr>
          <w:shd w:val="clear" w:color="auto" w:fill="FFFFFF"/>
        </w:rPr>
      </w:pPr>
      <w:r w:rsidRPr="00422130">
        <w:rPr>
          <w:shd w:val="clear" w:color="auto" w:fill="FFFFFF"/>
        </w:rPr>
        <w:t>Верховний Суд у своїй постанові від 20 червня 2018 року у справі                № 127/2871/16-ц висловив</w:t>
      </w:r>
      <w:r w:rsidR="00422130" w:rsidRPr="00422130">
        <w:rPr>
          <w:shd w:val="clear" w:color="auto" w:fill="FFFFFF"/>
        </w:rPr>
        <w:t xml:space="preserve"> </w:t>
      </w:r>
      <w:r w:rsidRPr="00422130">
        <w:rPr>
          <w:shd w:val="clear" w:color="auto" w:fill="FFFFFF"/>
        </w:rPr>
        <w:t>позицію</w:t>
      </w:r>
      <w:r w:rsidR="00422130" w:rsidRPr="00422130">
        <w:rPr>
          <w:shd w:val="clear" w:color="auto" w:fill="FFFFFF"/>
        </w:rPr>
        <w:t>, що</w:t>
      </w:r>
      <w:r w:rsidRPr="00422130">
        <w:rPr>
          <w:shd w:val="clear" w:color="auto" w:fill="FFFFFF"/>
        </w:rPr>
        <w:t xml:space="preserve"> повернення до суду кореспонденції з відміткою «за закінчення</w:t>
      </w:r>
      <w:r w:rsidR="000E79A1">
        <w:rPr>
          <w:shd w:val="clear" w:color="auto" w:fill="FFFFFF"/>
        </w:rPr>
        <w:t>м</w:t>
      </w:r>
      <w:r w:rsidRPr="00422130">
        <w:rPr>
          <w:shd w:val="clear" w:color="auto" w:fill="FFFFFF"/>
        </w:rPr>
        <w:t xml:space="preserve"> терміну зберігання» не свідчить про відмову сторони від одержання цієї кореспонденції.</w:t>
      </w:r>
    </w:p>
    <w:p w:rsidR="00D76AD2" w:rsidRPr="00422130" w:rsidRDefault="00D76AD2" w:rsidP="00D76AD2">
      <w:pPr>
        <w:pStyle w:val="22"/>
        <w:shd w:val="clear" w:color="auto" w:fill="auto"/>
        <w:spacing w:after="0" w:line="240" w:lineRule="auto"/>
        <w:ind w:firstLine="709"/>
        <w:jc w:val="both"/>
        <w:rPr>
          <w:rStyle w:val="FontStyle14"/>
          <w:b w:val="0"/>
          <w:sz w:val="28"/>
          <w:szCs w:val="28"/>
        </w:rPr>
      </w:pPr>
      <w:r w:rsidRPr="00422130">
        <w:rPr>
          <w:b w:val="0"/>
          <w:sz w:val="28"/>
          <w:szCs w:val="28"/>
        </w:rPr>
        <w:t xml:space="preserve">Разом </w:t>
      </w:r>
      <w:r w:rsidR="00422130" w:rsidRPr="00422130">
        <w:rPr>
          <w:b w:val="0"/>
          <w:sz w:val="28"/>
          <w:szCs w:val="28"/>
        </w:rPr>
        <w:t>із тим</w:t>
      </w:r>
      <w:r w:rsidRPr="00422130">
        <w:rPr>
          <w:b w:val="0"/>
          <w:sz w:val="28"/>
          <w:szCs w:val="28"/>
        </w:rPr>
        <w:t xml:space="preserve"> із </w:t>
      </w:r>
      <w:r w:rsidRPr="00422130">
        <w:rPr>
          <w:rFonts w:cs="Times New Roman"/>
          <w:b w:val="0"/>
          <w:sz w:val="28"/>
          <w:szCs w:val="28"/>
        </w:rPr>
        <w:t xml:space="preserve">матеріалів справи </w:t>
      </w:r>
      <w:r w:rsidRPr="00422130">
        <w:rPr>
          <w:rFonts w:eastAsia="Calibri" w:cs="Calibri"/>
          <w:b w:val="0"/>
          <w:sz w:val="28"/>
          <w:szCs w:val="28"/>
        </w:rPr>
        <w:t xml:space="preserve">№ </w:t>
      </w:r>
      <w:r w:rsidRPr="00422130">
        <w:rPr>
          <w:rStyle w:val="FontStyle14"/>
          <w:b w:val="0"/>
          <w:sz w:val="28"/>
          <w:szCs w:val="28"/>
        </w:rPr>
        <w:t>464/4860/18 також вбачалось, що</w:t>
      </w:r>
      <w:r w:rsidRPr="00422130">
        <w:rPr>
          <w:rStyle w:val="FontStyle14"/>
          <w:sz w:val="28"/>
          <w:szCs w:val="28"/>
        </w:rPr>
        <w:t xml:space="preserve">                     </w:t>
      </w:r>
      <w:r w:rsidRPr="00422130">
        <w:rPr>
          <w:rStyle w:val="FontStyle14"/>
          <w:b w:val="0"/>
          <w:sz w:val="28"/>
          <w:szCs w:val="28"/>
        </w:rPr>
        <w:t xml:space="preserve">26 листопада 2018 року до суду надійшла заява </w:t>
      </w:r>
      <w:r w:rsidR="00270F36" w:rsidRPr="00270F36">
        <w:rPr>
          <w:rStyle w:val="rvts20"/>
          <w:b w:val="0"/>
          <w:color w:val="000000"/>
          <w:sz w:val="28"/>
          <w:szCs w:val="28"/>
        </w:rPr>
        <w:t>ОСОБА_1</w:t>
      </w:r>
      <w:r w:rsidR="00270F36" w:rsidRPr="00422130">
        <w:rPr>
          <w:rStyle w:val="rvts20"/>
          <w:b w:val="0"/>
          <w:color w:val="000000"/>
          <w:sz w:val="28"/>
          <w:szCs w:val="28"/>
        </w:rPr>
        <w:t xml:space="preserve"> </w:t>
      </w:r>
      <w:r w:rsidRPr="00422130">
        <w:rPr>
          <w:rStyle w:val="rvts20"/>
          <w:b w:val="0"/>
          <w:color w:val="000000"/>
          <w:sz w:val="28"/>
          <w:szCs w:val="28"/>
        </w:rPr>
        <w:t xml:space="preserve">про видачу копії постанови суду від </w:t>
      </w:r>
      <w:r w:rsidRPr="00422130">
        <w:rPr>
          <w:b w:val="0"/>
          <w:color w:val="000000"/>
          <w:sz w:val="28"/>
          <w:szCs w:val="28"/>
        </w:rPr>
        <w:t xml:space="preserve">6 </w:t>
      </w:r>
      <w:r w:rsidRPr="00422130">
        <w:rPr>
          <w:rStyle w:val="rvts20"/>
          <w:b w:val="0"/>
          <w:color w:val="000000"/>
          <w:sz w:val="28"/>
          <w:szCs w:val="28"/>
        </w:rPr>
        <w:t xml:space="preserve">листопада 2018 року, яку </w:t>
      </w:r>
      <w:r w:rsidR="00422130" w:rsidRPr="00422130">
        <w:rPr>
          <w:rStyle w:val="rvts20"/>
          <w:b w:val="0"/>
          <w:color w:val="000000"/>
          <w:sz w:val="28"/>
          <w:szCs w:val="28"/>
        </w:rPr>
        <w:t>він</w:t>
      </w:r>
      <w:r w:rsidR="00270F36">
        <w:rPr>
          <w:rStyle w:val="rvts20"/>
          <w:b w:val="0"/>
          <w:color w:val="000000"/>
          <w:sz w:val="28"/>
          <w:szCs w:val="28"/>
        </w:rPr>
        <w:t xml:space="preserve"> отримав </w:t>
      </w:r>
      <w:r w:rsidRPr="00422130">
        <w:rPr>
          <w:rStyle w:val="rvts20"/>
          <w:b w:val="0"/>
          <w:color w:val="000000"/>
          <w:sz w:val="28"/>
          <w:szCs w:val="28"/>
        </w:rPr>
        <w:t xml:space="preserve">28 </w:t>
      </w:r>
      <w:r w:rsidRPr="00422130">
        <w:rPr>
          <w:rStyle w:val="FontStyle14"/>
          <w:b w:val="0"/>
          <w:sz w:val="28"/>
          <w:szCs w:val="28"/>
        </w:rPr>
        <w:t xml:space="preserve">листопада </w:t>
      </w:r>
      <w:r w:rsidR="00270F36">
        <w:rPr>
          <w:rStyle w:val="FontStyle14"/>
          <w:b w:val="0"/>
          <w:sz w:val="28"/>
          <w:szCs w:val="28"/>
        </w:rPr>
        <w:t xml:space="preserve">                    </w:t>
      </w:r>
      <w:r w:rsidRPr="00422130">
        <w:rPr>
          <w:rStyle w:val="FontStyle14"/>
          <w:b w:val="0"/>
          <w:sz w:val="28"/>
          <w:szCs w:val="28"/>
        </w:rPr>
        <w:t>2018 року.</w:t>
      </w:r>
    </w:p>
    <w:p w:rsidR="00D76AD2" w:rsidRPr="00422130" w:rsidRDefault="00D76AD2" w:rsidP="00D76AD2">
      <w:pPr>
        <w:pStyle w:val="22"/>
        <w:shd w:val="clear" w:color="auto" w:fill="auto"/>
        <w:spacing w:after="0" w:line="240" w:lineRule="auto"/>
        <w:ind w:firstLine="709"/>
        <w:jc w:val="both"/>
        <w:rPr>
          <w:rStyle w:val="rvts20"/>
          <w:b w:val="0"/>
          <w:color w:val="000000"/>
          <w:sz w:val="28"/>
          <w:szCs w:val="28"/>
        </w:rPr>
      </w:pPr>
      <w:r w:rsidRPr="00422130">
        <w:rPr>
          <w:rStyle w:val="FontStyle14"/>
          <w:b w:val="0"/>
          <w:sz w:val="28"/>
          <w:szCs w:val="28"/>
        </w:rPr>
        <w:t xml:space="preserve">13 грудня 2018 року до суду надійшла заява представника </w:t>
      </w:r>
      <w:r w:rsidRPr="00422130">
        <w:rPr>
          <w:b w:val="0"/>
          <w:color w:val="000000"/>
          <w:sz w:val="28"/>
          <w:szCs w:val="28"/>
        </w:rPr>
        <w:t xml:space="preserve">потерпілої Недашківської Н.В. – адвоката </w:t>
      </w:r>
      <w:r w:rsidR="00270F36" w:rsidRPr="00270F36">
        <w:rPr>
          <w:rStyle w:val="rvts20"/>
          <w:b w:val="0"/>
          <w:color w:val="000000"/>
          <w:sz w:val="28"/>
          <w:szCs w:val="28"/>
        </w:rPr>
        <w:t>ОСОБА_</w:t>
      </w:r>
      <w:r w:rsidR="00270F36">
        <w:rPr>
          <w:rStyle w:val="rvts20"/>
          <w:b w:val="0"/>
          <w:color w:val="000000"/>
          <w:sz w:val="28"/>
          <w:szCs w:val="28"/>
        </w:rPr>
        <w:t xml:space="preserve">4 </w:t>
      </w:r>
      <w:r w:rsidRPr="00422130">
        <w:rPr>
          <w:b w:val="0"/>
          <w:sz w:val="28"/>
          <w:szCs w:val="28"/>
        </w:rPr>
        <w:t>про ознайомлення з матеріалами справи</w:t>
      </w:r>
      <w:r w:rsidRPr="00422130">
        <w:rPr>
          <w:rStyle w:val="FontStyle14"/>
          <w:b w:val="0"/>
          <w:sz w:val="28"/>
          <w:szCs w:val="28"/>
        </w:rPr>
        <w:t xml:space="preserve"> та видачу копії </w:t>
      </w:r>
      <w:r w:rsidRPr="00422130">
        <w:rPr>
          <w:rStyle w:val="rvts20"/>
          <w:b w:val="0"/>
          <w:color w:val="000000"/>
          <w:sz w:val="28"/>
          <w:szCs w:val="28"/>
        </w:rPr>
        <w:t xml:space="preserve">постанови суду від </w:t>
      </w:r>
      <w:r w:rsidRPr="00422130">
        <w:rPr>
          <w:b w:val="0"/>
          <w:color w:val="000000"/>
          <w:sz w:val="28"/>
          <w:szCs w:val="28"/>
        </w:rPr>
        <w:t xml:space="preserve">6 </w:t>
      </w:r>
      <w:r w:rsidRPr="00422130">
        <w:rPr>
          <w:rStyle w:val="rvts20"/>
          <w:b w:val="0"/>
          <w:color w:val="000000"/>
          <w:sz w:val="28"/>
          <w:szCs w:val="28"/>
        </w:rPr>
        <w:t>листопада 2018 року.</w:t>
      </w:r>
    </w:p>
    <w:p w:rsidR="00D76AD2" w:rsidRPr="00422130" w:rsidRDefault="00422130" w:rsidP="00D76AD2">
      <w:pPr>
        <w:pStyle w:val="a8"/>
        <w:widowControl w:val="0"/>
        <w:ind w:firstLine="708"/>
        <w:jc w:val="both"/>
        <w:rPr>
          <w:rFonts w:eastAsia="Times New Roman"/>
          <w:color w:val="000000"/>
          <w:szCs w:val="28"/>
          <w:lang w:eastAsia="uk-UA"/>
        </w:rPr>
      </w:pPr>
      <w:r w:rsidRPr="00422130">
        <w:rPr>
          <w:szCs w:val="28"/>
        </w:rPr>
        <w:t>Того самого дня</w:t>
      </w:r>
      <w:r w:rsidR="00D76AD2" w:rsidRPr="00422130">
        <w:rPr>
          <w:rFonts w:eastAsia="Times New Roman"/>
          <w:color w:val="000000"/>
          <w:szCs w:val="28"/>
          <w:lang w:eastAsia="uk-UA"/>
        </w:rPr>
        <w:t xml:space="preserve">, тобто </w:t>
      </w:r>
      <w:r w:rsidR="00D76AD2" w:rsidRPr="00422130">
        <w:rPr>
          <w:rStyle w:val="FontStyle14"/>
          <w:sz w:val="28"/>
          <w:szCs w:val="28"/>
        </w:rPr>
        <w:t xml:space="preserve">13 грудня 2018 року, </w:t>
      </w:r>
      <w:r w:rsidR="00D76AD2" w:rsidRPr="00422130">
        <w:rPr>
          <w:color w:val="000000"/>
          <w:szCs w:val="28"/>
        </w:rPr>
        <w:t xml:space="preserve">представником потерпілої Недашківської Н.В. – адвокатом </w:t>
      </w:r>
      <w:r w:rsidR="00270F36" w:rsidRPr="00270F36">
        <w:rPr>
          <w:rStyle w:val="rvts20"/>
          <w:color w:val="000000"/>
          <w:szCs w:val="28"/>
        </w:rPr>
        <w:t>ОСОБА_4</w:t>
      </w:r>
      <w:r w:rsidR="00270F36">
        <w:rPr>
          <w:rStyle w:val="rvts20"/>
          <w:b/>
          <w:color w:val="000000"/>
          <w:szCs w:val="28"/>
        </w:rPr>
        <w:t xml:space="preserve"> </w:t>
      </w:r>
      <w:r w:rsidR="00D76AD2" w:rsidRPr="00422130">
        <w:rPr>
          <w:color w:val="000000"/>
          <w:szCs w:val="28"/>
        </w:rPr>
        <w:t xml:space="preserve">було отримано копію </w:t>
      </w:r>
      <w:r w:rsidR="00D76AD2" w:rsidRPr="00422130">
        <w:rPr>
          <w:szCs w:val="28"/>
          <w:shd w:val="clear" w:color="auto" w:fill="FFFFFF"/>
        </w:rPr>
        <w:t xml:space="preserve">постанови суду від </w:t>
      </w:r>
      <w:r w:rsidR="00D76AD2" w:rsidRPr="00422130">
        <w:rPr>
          <w:color w:val="000000"/>
          <w:szCs w:val="28"/>
        </w:rPr>
        <w:t xml:space="preserve">6 листопада 2018 </w:t>
      </w:r>
      <w:r w:rsidR="00D76AD2" w:rsidRPr="00422130">
        <w:rPr>
          <w:rStyle w:val="rvts20"/>
          <w:color w:val="000000"/>
          <w:szCs w:val="28"/>
        </w:rPr>
        <w:t xml:space="preserve">року у справі № </w:t>
      </w:r>
      <w:r w:rsidR="00D76AD2" w:rsidRPr="00422130">
        <w:rPr>
          <w:rFonts w:eastAsia="Times New Roman"/>
          <w:color w:val="000000"/>
          <w:szCs w:val="28"/>
          <w:lang w:eastAsia="uk-UA"/>
        </w:rPr>
        <w:t xml:space="preserve">464/4860/18. </w:t>
      </w:r>
    </w:p>
    <w:p w:rsidR="00D76AD2" w:rsidRPr="00422130" w:rsidRDefault="00D76AD2" w:rsidP="00422130">
      <w:pPr>
        <w:pStyle w:val="a8"/>
        <w:widowControl w:val="0"/>
        <w:ind w:firstLine="708"/>
        <w:jc w:val="both"/>
        <w:rPr>
          <w:rStyle w:val="rvts29"/>
          <w:color w:val="000000"/>
          <w:szCs w:val="28"/>
        </w:rPr>
      </w:pPr>
      <w:r w:rsidRPr="00422130">
        <w:rPr>
          <w:color w:val="000000"/>
          <w:szCs w:val="28"/>
        </w:rPr>
        <w:t xml:space="preserve">14 грудня 2018 року до Львівського апеляційного суду надійшла апеляційна скарга </w:t>
      </w:r>
      <w:r w:rsidRPr="00422130">
        <w:rPr>
          <w:rStyle w:val="rvts29"/>
          <w:color w:val="000000"/>
          <w:szCs w:val="28"/>
        </w:rPr>
        <w:t>Недашківської Н.В. на постанову </w:t>
      </w:r>
      <w:proofErr w:type="spellStart"/>
      <w:r w:rsidRPr="00422130">
        <w:rPr>
          <w:rStyle w:val="rvts11"/>
          <w:color w:val="000000"/>
          <w:szCs w:val="28"/>
        </w:rPr>
        <w:t>Сихівського</w:t>
      </w:r>
      <w:proofErr w:type="spellEnd"/>
      <w:r w:rsidRPr="00422130">
        <w:rPr>
          <w:rStyle w:val="rvts11"/>
          <w:color w:val="000000"/>
          <w:szCs w:val="28"/>
        </w:rPr>
        <w:t xml:space="preserve"> районного суду міста Л</w:t>
      </w:r>
      <w:r w:rsidR="00EA773B" w:rsidRPr="00422130">
        <w:rPr>
          <w:rStyle w:val="rvts11"/>
          <w:color w:val="000000"/>
          <w:szCs w:val="28"/>
        </w:rPr>
        <w:t xml:space="preserve">ьвова від 6 листопада 2018 року, </w:t>
      </w:r>
      <w:r w:rsidR="00422130" w:rsidRPr="00422130">
        <w:rPr>
          <w:rStyle w:val="rvts11"/>
          <w:color w:val="000000"/>
          <w:szCs w:val="28"/>
        </w:rPr>
        <w:t>в</w:t>
      </w:r>
      <w:r w:rsidR="00EA773B" w:rsidRPr="00422130">
        <w:rPr>
          <w:rStyle w:val="rvts11"/>
          <w:color w:val="000000"/>
          <w:szCs w:val="28"/>
        </w:rPr>
        <w:t xml:space="preserve"> якій </w:t>
      </w:r>
      <w:r w:rsidRPr="00422130">
        <w:rPr>
          <w:rStyle w:val="rvts29"/>
          <w:color w:val="000000"/>
          <w:szCs w:val="28"/>
        </w:rPr>
        <w:t>порушувал</w:t>
      </w:r>
      <w:r w:rsidR="00EA773B" w:rsidRPr="00422130">
        <w:rPr>
          <w:rStyle w:val="rvts29"/>
          <w:color w:val="000000"/>
          <w:szCs w:val="28"/>
        </w:rPr>
        <w:t>ось</w:t>
      </w:r>
      <w:r w:rsidRPr="00422130">
        <w:rPr>
          <w:rStyle w:val="rvts29"/>
          <w:color w:val="000000"/>
          <w:szCs w:val="28"/>
        </w:rPr>
        <w:t xml:space="preserve"> питання про поновлення строку на апеляційне оскарження</w:t>
      </w:r>
      <w:r w:rsidR="00EA773B" w:rsidRPr="00422130">
        <w:rPr>
          <w:rStyle w:val="rvts29"/>
          <w:color w:val="000000"/>
          <w:szCs w:val="28"/>
        </w:rPr>
        <w:t xml:space="preserve">, оскільки </w:t>
      </w:r>
      <w:r w:rsidR="00422130" w:rsidRPr="00422130">
        <w:rPr>
          <w:rStyle w:val="rvts29"/>
          <w:color w:val="000000"/>
          <w:szCs w:val="28"/>
        </w:rPr>
        <w:t xml:space="preserve">6 листопада </w:t>
      </w:r>
      <w:r w:rsidRPr="00422130">
        <w:rPr>
          <w:rStyle w:val="rvts29"/>
          <w:color w:val="000000"/>
          <w:szCs w:val="28"/>
        </w:rPr>
        <w:t xml:space="preserve">2018 року </w:t>
      </w:r>
      <w:r w:rsidR="00422130" w:rsidRPr="00422130">
        <w:rPr>
          <w:rStyle w:val="rvts29"/>
          <w:color w:val="000000"/>
          <w:szCs w:val="28"/>
        </w:rPr>
        <w:t xml:space="preserve">вона </w:t>
      </w:r>
      <w:r w:rsidRPr="00422130">
        <w:rPr>
          <w:rStyle w:val="rvts29"/>
          <w:color w:val="000000"/>
          <w:szCs w:val="28"/>
        </w:rPr>
        <w:t>не була присутня у судовому засіданні через неналежне повідомлення</w:t>
      </w:r>
      <w:r w:rsidR="00EA773B" w:rsidRPr="00422130">
        <w:rPr>
          <w:rStyle w:val="rvts29"/>
          <w:color w:val="000000"/>
          <w:szCs w:val="28"/>
        </w:rPr>
        <w:t xml:space="preserve"> про розгляд справи</w:t>
      </w:r>
      <w:r w:rsidRPr="00422130">
        <w:rPr>
          <w:rStyle w:val="rvts29"/>
          <w:color w:val="000000"/>
          <w:szCs w:val="28"/>
        </w:rPr>
        <w:t xml:space="preserve">, копію оскаржуваної постанови суду вона отримала лише </w:t>
      </w:r>
      <w:r w:rsidR="00422130" w:rsidRPr="00422130">
        <w:rPr>
          <w:rStyle w:val="rvts29"/>
          <w:color w:val="000000"/>
          <w:szCs w:val="28"/>
        </w:rPr>
        <w:t xml:space="preserve">                   </w:t>
      </w:r>
      <w:r w:rsidRPr="00422130">
        <w:rPr>
          <w:rStyle w:val="rvts29"/>
          <w:color w:val="000000"/>
          <w:szCs w:val="28"/>
        </w:rPr>
        <w:t xml:space="preserve">13 грудня 2018 року. </w:t>
      </w:r>
      <w:r w:rsidR="00422130" w:rsidRPr="00422130">
        <w:rPr>
          <w:rStyle w:val="rvts29"/>
          <w:color w:val="000000"/>
          <w:szCs w:val="28"/>
        </w:rPr>
        <w:t>Тому</w:t>
      </w:r>
      <w:r w:rsidRPr="00422130">
        <w:rPr>
          <w:rStyle w:val="rvts29"/>
          <w:color w:val="000000"/>
          <w:szCs w:val="28"/>
        </w:rPr>
        <w:t xml:space="preserve"> вважала, що строк</w:t>
      </w:r>
      <w:r w:rsidRPr="00422130">
        <w:rPr>
          <w:rStyle w:val="rvts11"/>
          <w:color w:val="000000"/>
          <w:szCs w:val="28"/>
        </w:rPr>
        <w:t> </w:t>
      </w:r>
      <w:r w:rsidRPr="00422130">
        <w:rPr>
          <w:rStyle w:val="rvts29"/>
          <w:color w:val="000000"/>
          <w:szCs w:val="28"/>
        </w:rPr>
        <w:t>на апеляційне оскарження постанови суду нею було пропущено з поважних причин</w:t>
      </w:r>
      <w:r w:rsidR="00422130" w:rsidRPr="00422130">
        <w:rPr>
          <w:rStyle w:val="rvts29"/>
          <w:color w:val="000000"/>
          <w:szCs w:val="28"/>
        </w:rPr>
        <w:t xml:space="preserve"> і його </w:t>
      </w:r>
      <w:r w:rsidRPr="00422130">
        <w:rPr>
          <w:rStyle w:val="rvts29"/>
          <w:color w:val="000000"/>
          <w:szCs w:val="28"/>
        </w:rPr>
        <w:t>слід поновити.</w:t>
      </w:r>
    </w:p>
    <w:p w:rsidR="006F4D82" w:rsidRPr="00422130" w:rsidRDefault="006F4D82" w:rsidP="006F4D82">
      <w:pPr>
        <w:pStyle w:val="a8"/>
        <w:widowControl w:val="0"/>
        <w:ind w:firstLine="708"/>
        <w:jc w:val="both"/>
        <w:rPr>
          <w:szCs w:val="28"/>
        </w:rPr>
      </w:pPr>
      <w:r w:rsidRPr="00422130">
        <w:rPr>
          <w:szCs w:val="28"/>
        </w:rPr>
        <w:t xml:space="preserve">21 грудня 2018 року відповідно до протоколу автоматизованого розподілу судової справи між суддями </w:t>
      </w:r>
      <w:r w:rsidRPr="00422130">
        <w:rPr>
          <w:rStyle w:val="rvts20"/>
          <w:color w:val="000000"/>
          <w:szCs w:val="28"/>
        </w:rPr>
        <w:t xml:space="preserve">визначено суддю </w:t>
      </w:r>
      <w:proofErr w:type="spellStart"/>
      <w:r w:rsidRPr="00422130">
        <w:rPr>
          <w:rFonts w:eastAsia="Calibri" w:cs="Calibri"/>
          <w:szCs w:val="28"/>
        </w:rPr>
        <w:t>Березюка</w:t>
      </w:r>
      <w:proofErr w:type="spellEnd"/>
      <w:r w:rsidRPr="00422130">
        <w:rPr>
          <w:rFonts w:eastAsia="Calibri" w:cs="Calibri"/>
          <w:szCs w:val="28"/>
        </w:rPr>
        <w:t xml:space="preserve"> О.Г.</w:t>
      </w:r>
      <w:r w:rsidRPr="00422130">
        <w:rPr>
          <w:rStyle w:val="rvts20"/>
          <w:color w:val="000000"/>
          <w:szCs w:val="28"/>
        </w:rPr>
        <w:t xml:space="preserve"> </w:t>
      </w:r>
      <w:r w:rsidRPr="00422130">
        <w:rPr>
          <w:szCs w:val="28"/>
        </w:rPr>
        <w:t xml:space="preserve">для розгляду матеріалів апеляційного провадження. </w:t>
      </w:r>
    </w:p>
    <w:p w:rsidR="00EC288B" w:rsidRPr="00422130" w:rsidRDefault="00EC288B" w:rsidP="00EC288B">
      <w:pPr>
        <w:pStyle w:val="a8"/>
        <w:widowControl w:val="0"/>
        <w:ind w:firstLine="708"/>
        <w:jc w:val="both"/>
        <w:rPr>
          <w:rStyle w:val="rvts29"/>
          <w:szCs w:val="28"/>
        </w:rPr>
      </w:pPr>
      <w:r w:rsidRPr="00422130">
        <w:rPr>
          <w:szCs w:val="28"/>
        </w:rPr>
        <w:lastRenderedPageBreak/>
        <w:t xml:space="preserve">Статтею 293 </w:t>
      </w:r>
      <w:proofErr w:type="spellStart"/>
      <w:r w:rsidRPr="00422130">
        <w:rPr>
          <w:rStyle w:val="rvts29"/>
          <w:color w:val="000000"/>
          <w:szCs w:val="28"/>
        </w:rPr>
        <w:t>КУпАП</w:t>
      </w:r>
      <w:proofErr w:type="spellEnd"/>
      <w:r w:rsidRPr="00422130">
        <w:rPr>
          <w:rStyle w:val="rvts29"/>
          <w:color w:val="000000"/>
          <w:szCs w:val="28"/>
        </w:rPr>
        <w:t xml:space="preserve"> регламентовано, що </w:t>
      </w:r>
      <w:r w:rsidRPr="00422130">
        <w:rPr>
          <w:szCs w:val="28"/>
        </w:rPr>
        <w:t>о</w:t>
      </w:r>
      <w:r w:rsidRPr="00422130">
        <w:rPr>
          <w:rStyle w:val="rvts29"/>
          <w:color w:val="000000"/>
          <w:szCs w:val="28"/>
        </w:rPr>
        <w:t>рган (посадова особа) при розгляді скарги на постанову по справі про адміністративне правопорушення перевіряє законність і обґрунтованість винесеної постанови і приймає одне з таких рішень</w:t>
      </w:r>
      <w:r w:rsidR="00422130" w:rsidRPr="00422130">
        <w:rPr>
          <w:rStyle w:val="rvts29"/>
          <w:color w:val="000000"/>
          <w:szCs w:val="28"/>
        </w:rPr>
        <w:t>:</w:t>
      </w:r>
      <w:r w:rsidRPr="00422130">
        <w:rPr>
          <w:rStyle w:val="rvts29"/>
          <w:color w:val="000000"/>
          <w:szCs w:val="28"/>
        </w:rPr>
        <w:t xml:space="preserve"> залишає постанову без зміни, а скаргу без задоволення; скасовує постанову і надсилає справу на новий розгляд; скасовує постанову і закриває справу; змінює захід стягнення в межах, передбачених нормативним актом про відповідальність за адміністративне правопорушення, з тим, однак, щоб стягнення не було посилено. Якщо буде встановлено, що постанову винесено органом (посадовою особою), неправомочним вирішувати цю справу, то така постанова скасовується і справа надсилається на розгляд компетентного органу (посадової особи).</w:t>
      </w:r>
    </w:p>
    <w:p w:rsidR="006F4D82" w:rsidRPr="00422130" w:rsidRDefault="00D76AD2" w:rsidP="00EC288B">
      <w:pPr>
        <w:pStyle w:val="a8"/>
        <w:widowControl w:val="0"/>
        <w:ind w:firstLine="708"/>
        <w:jc w:val="both"/>
        <w:rPr>
          <w:rStyle w:val="rvts11"/>
          <w:color w:val="000000"/>
          <w:szCs w:val="28"/>
        </w:rPr>
      </w:pPr>
      <w:r w:rsidRPr="00422130">
        <w:rPr>
          <w:rStyle w:val="rvts29"/>
          <w:color w:val="000000"/>
          <w:szCs w:val="28"/>
        </w:rPr>
        <w:t xml:space="preserve">Відповідно до частини другої статті 294 </w:t>
      </w:r>
      <w:proofErr w:type="spellStart"/>
      <w:r w:rsidRPr="00422130">
        <w:rPr>
          <w:rStyle w:val="rvts29"/>
          <w:color w:val="000000"/>
          <w:szCs w:val="28"/>
        </w:rPr>
        <w:t>КУпАП</w:t>
      </w:r>
      <w:proofErr w:type="spellEnd"/>
      <w:r w:rsidRPr="00422130">
        <w:rPr>
          <w:rStyle w:val="rvts29"/>
          <w:color w:val="000000"/>
          <w:szCs w:val="28"/>
        </w:rPr>
        <w:t> </w:t>
      </w:r>
      <w:r w:rsidRPr="00422130">
        <w:rPr>
          <w:rStyle w:val="rvts31"/>
          <w:color w:val="000000"/>
          <w:szCs w:val="28"/>
        </w:rPr>
        <w:t>постанова судді у справі про адміністративне правопорушення може бути оскаржена протягом десяти днів з дня винесення постанови особою, яку притягнуто до адміністративної відповідальності, її законним представником, захисником, потерпілим, його представником, а також прокурором у випадках, передбачених </w:t>
      </w:r>
      <w:r w:rsidRPr="00422130">
        <w:rPr>
          <w:rStyle w:val="rvts32"/>
          <w:color w:val="000000"/>
          <w:szCs w:val="28"/>
        </w:rPr>
        <w:t>частиною п’ятою статті 7</w:t>
      </w:r>
      <w:r w:rsidRPr="00422130">
        <w:rPr>
          <w:rStyle w:val="rvts31"/>
          <w:color w:val="000000"/>
          <w:szCs w:val="28"/>
        </w:rPr>
        <w:t> та </w:t>
      </w:r>
      <w:r w:rsidRPr="00422130">
        <w:rPr>
          <w:rStyle w:val="rvts32"/>
          <w:color w:val="000000"/>
          <w:szCs w:val="28"/>
        </w:rPr>
        <w:t>частиною першою статті 287</w:t>
      </w:r>
      <w:r w:rsidRPr="00422130">
        <w:rPr>
          <w:rStyle w:val="rvts31"/>
          <w:color w:val="000000"/>
          <w:szCs w:val="28"/>
        </w:rPr>
        <w:t> цього Кодексу.</w:t>
      </w:r>
      <w:r w:rsidRPr="00422130">
        <w:rPr>
          <w:rStyle w:val="rvts29"/>
          <w:color w:val="000000"/>
          <w:szCs w:val="28"/>
        </w:rPr>
        <w:t> Апеляційна скарга, подана після закінчення цього строку, повертається апеляційним судом особі, яка її подала, якщо вона не заявляє клопотання про поновлення цього строку, а також якщо у поновленні строку відмовлено.</w:t>
      </w:r>
    </w:p>
    <w:p w:rsidR="00D76AD2" w:rsidRPr="00422130" w:rsidRDefault="00D76AD2" w:rsidP="00D76AD2">
      <w:pPr>
        <w:pStyle w:val="a8"/>
        <w:widowControl w:val="0"/>
        <w:ind w:firstLine="708"/>
        <w:jc w:val="both"/>
        <w:rPr>
          <w:rStyle w:val="rvts29"/>
          <w:color w:val="000000"/>
          <w:szCs w:val="28"/>
        </w:rPr>
      </w:pPr>
      <w:r w:rsidRPr="00422130">
        <w:rPr>
          <w:color w:val="000000"/>
          <w:szCs w:val="28"/>
        </w:rPr>
        <w:t>Постановою Львівського апеляційного суду від 26 грудня 2018 року в</w:t>
      </w:r>
      <w:r w:rsidRPr="00422130">
        <w:rPr>
          <w:rStyle w:val="rvts29"/>
          <w:color w:val="000000"/>
          <w:szCs w:val="28"/>
        </w:rPr>
        <w:t>ідмовлено у задоволенні клопотання Недашківської Н.В. про поновлення строку на апеляційне оскарження постанови </w:t>
      </w:r>
      <w:proofErr w:type="spellStart"/>
      <w:r w:rsidRPr="00422130">
        <w:rPr>
          <w:rStyle w:val="rvts11"/>
          <w:color w:val="000000"/>
          <w:szCs w:val="28"/>
        </w:rPr>
        <w:t>Сихівського</w:t>
      </w:r>
      <w:proofErr w:type="spellEnd"/>
      <w:r w:rsidRPr="00422130">
        <w:rPr>
          <w:rStyle w:val="rvts11"/>
          <w:color w:val="000000"/>
          <w:szCs w:val="28"/>
        </w:rPr>
        <w:t xml:space="preserve"> районного суду міста Львова від 6 листопада 2018 року про закриття провадження у справі про притягнення до адміністративної відповідальності </w:t>
      </w:r>
      <w:r w:rsidR="00270F36" w:rsidRPr="00270F36">
        <w:rPr>
          <w:rStyle w:val="rvts20"/>
          <w:color w:val="000000"/>
          <w:szCs w:val="28"/>
        </w:rPr>
        <w:t>ОСОБА_1</w:t>
      </w:r>
      <w:r w:rsidR="00270F36" w:rsidRPr="00422130">
        <w:rPr>
          <w:rStyle w:val="rvts20"/>
          <w:color w:val="000000"/>
          <w:szCs w:val="28"/>
        </w:rPr>
        <w:t xml:space="preserve"> </w:t>
      </w:r>
      <w:r w:rsidRPr="00422130">
        <w:rPr>
          <w:rStyle w:val="rvts11"/>
          <w:color w:val="000000"/>
          <w:szCs w:val="28"/>
        </w:rPr>
        <w:t xml:space="preserve">за вчинення адміністративного правопорушення, передбаченого статтею 124 </w:t>
      </w:r>
      <w:proofErr w:type="spellStart"/>
      <w:r w:rsidRPr="00422130">
        <w:rPr>
          <w:rStyle w:val="rvts11"/>
          <w:color w:val="000000"/>
          <w:szCs w:val="28"/>
        </w:rPr>
        <w:t>КУпАП</w:t>
      </w:r>
      <w:proofErr w:type="spellEnd"/>
      <w:r w:rsidRPr="00422130">
        <w:rPr>
          <w:rStyle w:val="rvts29"/>
          <w:color w:val="000000"/>
          <w:szCs w:val="28"/>
        </w:rPr>
        <w:t>. Апеляційну скаргу повернуто особі, яка її подала.</w:t>
      </w:r>
    </w:p>
    <w:p w:rsidR="00D76AD2" w:rsidRPr="00422130" w:rsidRDefault="00D76AD2" w:rsidP="00D76AD2">
      <w:pPr>
        <w:pStyle w:val="a8"/>
        <w:widowControl w:val="0"/>
        <w:ind w:firstLine="708"/>
        <w:jc w:val="both"/>
        <w:rPr>
          <w:rStyle w:val="rvts30"/>
          <w:color w:val="000000"/>
          <w:spacing w:val="-12"/>
          <w:szCs w:val="28"/>
        </w:rPr>
      </w:pPr>
      <w:r w:rsidRPr="00422130">
        <w:rPr>
          <w:rFonts w:cs="Times New Roman"/>
          <w:szCs w:val="28"/>
        </w:rPr>
        <w:t xml:space="preserve">Приймаючи вказану постанову, апеляційний суд виходив із того, що </w:t>
      </w:r>
      <w:r w:rsidRPr="00422130">
        <w:rPr>
          <w:rStyle w:val="rvts29"/>
          <w:color w:val="000000"/>
          <w:szCs w:val="28"/>
        </w:rPr>
        <w:t xml:space="preserve">Недашківська Н.В. була належним чином повідомлена про судове засідання від 5 жовтня 2018 року. Крім того, Недашківська Н.В. була присутня у судовому засіданні 11 жовтня 2018 року та подала </w:t>
      </w:r>
      <w:r w:rsidR="00422130" w:rsidRPr="00422130">
        <w:rPr>
          <w:rStyle w:val="rvts29"/>
          <w:color w:val="000000"/>
          <w:szCs w:val="28"/>
        </w:rPr>
        <w:t>того самого</w:t>
      </w:r>
      <w:r w:rsidR="008A3E00" w:rsidRPr="00422130">
        <w:rPr>
          <w:rStyle w:val="rvts29"/>
          <w:color w:val="000000"/>
          <w:szCs w:val="28"/>
        </w:rPr>
        <w:t xml:space="preserve"> дня </w:t>
      </w:r>
      <w:r w:rsidRPr="00422130">
        <w:rPr>
          <w:rStyle w:val="rvts29"/>
          <w:color w:val="000000"/>
          <w:szCs w:val="28"/>
        </w:rPr>
        <w:t xml:space="preserve">письмове клопотання про </w:t>
      </w:r>
      <w:proofErr w:type="spellStart"/>
      <w:r w:rsidRPr="00422130">
        <w:rPr>
          <w:rStyle w:val="rvts29"/>
          <w:color w:val="000000"/>
          <w:szCs w:val="28"/>
        </w:rPr>
        <w:t>долучення</w:t>
      </w:r>
      <w:proofErr w:type="spellEnd"/>
      <w:r w:rsidRPr="00422130">
        <w:rPr>
          <w:rStyle w:val="rvts29"/>
          <w:color w:val="000000"/>
          <w:szCs w:val="28"/>
        </w:rPr>
        <w:t xml:space="preserve"> до справи відеоматеріалів, тому була обізнана про рух справи. </w:t>
      </w:r>
      <w:r w:rsidRPr="00422130">
        <w:rPr>
          <w:rStyle w:val="rvts30"/>
          <w:color w:val="000000"/>
          <w:spacing w:val="-12"/>
          <w:szCs w:val="28"/>
        </w:rPr>
        <w:t>У клопотанні про поновлення строку на апеляційне оскарження Недашківська Н.В. вказувала, що копію оскаржуваної постанови вона отримала 13 грудня 2018 року.</w:t>
      </w:r>
    </w:p>
    <w:p w:rsidR="00D76AD2" w:rsidRPr="00422130" w:rsidRDefault="00D76AD2" w:rsidP="00D76AD2">
      <w:pPr>
        <w:pStyle w:val="a8"/>
        <w:widowControl w:val="0"/>
        <w:ind w:firstLine="708"/>
        <w:jc w:val="both"/>
        <w:rPr>
          <w:rStyle w:val="rvts30"/>
          <w:color w:val="000000"/>
          <w:spacing w:val="-12"/>
          <w:szCs w:val="28"/>
        </w:rPr>
      </w:pPr>
      <w:r w:rsidRPr="00422130">
        <w:rPr>
          <w:rStyle w:val="rvts30"/>
          <w:color w:val="000000"/>
          <w:spacing w:val="-12"/>
          <w:szCs w:val="28"/>
        </w:rPr>
        <w:t xml:space="preserve">Однак, за </w:t>
      </w:r>
      <w:r w:rsidRPr="00422130">
        <w:rPr>
          <w:rStyle w:val="rvts29"/>
          <w:color w:val="000000"/>
          <w:szCs w:val="28"/>
        </w:rPr>
        <w:t xml:space="preserve">висновками </w:t>
      </w:r>
      <w:r w:rsidRPr="00422130">
        <w:rPr>
          <w:rFonts w:cs="Times New Roman"/>
          <w:szCs w:val="28"/>
        </w:rPr>
        <w:t>апеляційної інстанції,</w:t>
      </w:r>
      <w:r w:rsidRPr="00422130">
        <w:rPr>
          <w:rStyle w:val="rvts29"/>
          <w:color w:val="000000"/>
          <w:szCs w:val="28"/>
        </w:rPr>
        <w:t xml:space="preserve"> законодавець не пов’язує початок перебігу строку на апеляційне оскарження постанови суду у справі про адміністративне правопорушення з моменту отримання особою її копії. При цьому у клопотанні </w:t>
      </w:r>
      <w:r w:rsidRPr="00422130">
        <w:rPr>
          <w:rStyle w:val="rvts30"/>
          <w:color w:val="000000"/>
          <w:spacing w:val="-12"/>
          <w:szCs w:val="28"/>
        </w:rPr>
        <w:t>про поновлення строку</w:t>
      </w:r>
      <w:r w:rsidRPr="00422130">
        <w:rPr>
          <w:rStyle w:val="rvts29"/>
          <w:color w:val="000000"/>
          <w:szCs w:val="28"/>
        </w:rPr>
        <w:t> апелянт не навел</w:t>
      </w:r>
      <w:r w:rsidR="00400353" w:rsidRPr="00422130">
        <w:rPr>
          <w:rStyle w:val="rvts29"/>
          <w:color w:val="000000"/>
          <w:szCs w:val="28"/>
        </w:rPr>
        <w:t>а</w:t>
      </w:r>
      <w:r w:rsidRPr="00422130">
        <w:rPr>
          <w:rStyle w:val="rvts29"/>
          <w:color w:val="000000"/>
          <w:szCs w:val="28"/>
        </w:rPr>
        <w:t xml:space="preserve"> жодного переконливого доказу, що </w:t>
      </w:r>
      <w:r w:rsidR="00422130" w:rsidRPr="00422130">
        <w:rPr>
          <w:rStyle w:val="rvts29"/>
          <w:color w:val="000000"/>
          <w:szCs w:val="28"/>
        </w:rPr>
        <w:t>саме</w:t>
      </w:r>
      <w:r w:rsidRPr="00422130">
        <w:rPr>
          <w:rStyle w:val="rvts29"/>
          <w:color w:val="000000"/>
          <w:szCs w:val="28"/>
        </w:rPr>
        <w:t xml:space="preserve"> заважало </w:t>
      </w:r>
      <w:r w:rsidR="00422130" w:rsidRPr="00422130">
        <w:rPr>
          <w:rStyle w:val="rvts29"/>
          <w:color w:val="000000"/>
          <w:szCs w:val="28"/>
        </w:rPr>
        <w:t xml:space="preserve">їй </w:t>
      </w:r>
      <w:r w:rsidRPr="00422130">
        <w:rPr>
          <w:rStyle w:val="rvts29"/>
          <w:color w:val="000000"/>
          <w:szCs w:val="28"/>
        </w:rPr>
        <w:t>у межах строку на апеляційне оскарження дізнатися про прийняте судове рішення та подати апеляційну скаргу</w:t>
      </w:r>
      <w:r w:rsidRPr="00422130">
        <w:rPr>
          <w:rStyle w:val="rvts30"/>
          <w:color w:val="000000"/>
          <w:spacing w:val="-12"/>
          <w:szCs w:val="28"/>
        </w:rPr>
        <w:t xml:space="preserve">. </w:t>
      </w:r>
    </w:p>
    <w:p w:rsidR="00D76AD2" w:rsidRPr="00422130" w:rsidRDefault="00D76AD2" w:rsidP="00D76AD2">
      <w:pPr>
        <w:pStyle w:val="a8"/>
        <w:widowControl w:val="0"/>
        <w:ind w:firstLine="708"/>
        <w:jc w:val="both"/>
        <w:rPr>
          <w:rStyle w:val="rvts29"/>
          <w:color w:val="000000"/>
          <w:szCs w:val="28"/>
        </w:rPr>
      </w:pPr>
      <w:r w:rsidRPr="00422130">
        <w:rPr>
          <w:rStyle w:val="rvts30"/>
          <w:color w:val="000000"/>
          <w:spacing w:val="-12"/>
          <w:szCs w:val="28"/>
        </w:rPr>
        <w:t xml:space="preserve">Крім того, у постанові </w:t>
      </w:r>
      <w:r w:rsidRPr="00422130">
        <w:rPr>
          <w:color w:val="000000"/>
          <w:szCs w:val="28"/>
        </w:rPr>
        <w:t xml:space="preserve">Львівського апеляційного суду від 26 грудня                        2018 року зазначено, що </w:t>
      </w:r>
      <w:r w:rsidRPr="00422130">
        <w:rPr>
          <w:rStyle w:val="rvts30"/>
          <w:color w:val="000000"/>
          <w:spacing w:val="-12"/>
          <w:szCs w:val="28"/>
        </w:rPr>
        <w:t xml:space="preserve">Недашківська Н.В. не була позбавлена можливості своєчасно ознайомитись з відповідним судовим рішенням суду першої інстанції в </w:t>
      </w:r>
      <w:r w:rsidRPr="00422130">
        <w:rPr>
          <w:rStyle w:val="rvts30"/>
          <w:color w:val="000000"/>
          <w:spacing w:val="-12"/>
          <w:szCs w:val="28"/>
        </w:rPr>
        <w:lastRenderedPageBreak/>
        <w:t xml:space="preserve">Єдиному державному реєстрі судових рішень, оскільки відповідно до статей 2, 4 Закону України «Про доступ до судових рішень» кожен має право на доступ до судових рішень у порядку, визначеному цим законом. Це право забезпечується офіційним оприлюдненням судових рішень на офіційному </w:t>
      </w:r>
      <w:proofErr w:type="spellStart"/>
      <w:r w:rsidRPr="00422130">
        <w:rPr>
          <w:rStyle w:val="rvts30"/>
          <w:color w:val="000000"/>
          <w:spacing w:val="-12"/>
          <w:szCs w:val="28"/>
        </w:rPr>
        <w:t>веб-порталі</w:t>
      </w:r>
      <w:proofErr w:type="spellEnd"/>
      <w:r w:rsidRPr="00422130">
        <w:rPr>
          <w:rStyle w:val="rvts30"/>
          <w:color w:val="000000"/>
          <w:spacing w:val="-12"/>
          <w:szCs w:val="28"/>
        </w:rPr>
        <w:t xml:space="preserve"> судової влади України в порядку, встановленому цим законом. Судові рішення, внесені до Реєстру, є відкритими</w:t>
      </w:r>
      <w:hyperlink r:id="rId9" w:anchor="983049" w:tgtFrame="_blank" w:tooltip="Кодекс України про адміністративні правопорушення; нормативно-правовий акт № 8073-X від 07.12.1984" w:history="1">
        <w:r w:rsidRPr="00422130">
          <w:rPr>
            <w:rStyle w:val="af3"/>
            <w:color w:val="000000"/>
            <w:spacing w:val="-12"/>
            <w:szCs w:val="28"/>
            <w:u w:val="none"/>
          </w:rPr>
          <w:t> для безоплатного</w:t>
        </w:r>
      </w:hyperlink>
      <w:r w:rsidRPr="00422130">
        <w:rPr>
          <w:rStyle w:val="rvts30"/>
          <w:color w:val="000000"/>
          <w:spacing w:val="-12"/>
          <w:szCs w:val="28"/>
        </w:rPr>
        <w:t xml:space="preserve"> цілодобового доступу </w:t>
      </w:r>
      <w:r w:rsidR="00422130" w:rsidRPr="00422130">
        <w:rPr>
          <w:rStyle w:val="rvts30"/>
          <w:color w:val="000000"/>
          <w:spacing w:val="-12"/>
          <w:szCs w:val="28"/>
        </w:rPr>
        <w:t>н</w:t>
      </w:r>
      <w:r w:rsidRPr="00422130">
        <w:rPr>
          <w:rStyle w:val="rvts30"/>
          <w:color w:val="000000"/>
          <w:spacing w:val="-12"/>
          <w:szCs w:val="28"/>
        </w:rPr>
        <w:t xml:space="preserve">а офіційному </w:t>
      </w:r>
      <w:proofErr w:type="spellStart"/>
      <w:r w:rsidRPr="00422130">
        <w:rPr>
          <w:rStyle w:val="rvts30"/>
          <w:color w:val="000000"/>
          <w:spacing w:val="-12"/>
          <w:szCs w:val="28"/>
        </w:rPr>
        <w:t>веб-порталі</w:t>
      </w:r>
      <w:proofErr w:type="spellEnd"/>
      <w:r w:rsidRPr="00422130">
        <w:rPr>
          <w:rStyle w:val="rvts30"/>
          <w:color w:val="000000"/>
          <w:spacing w:val="-12"/>
          <w:szCs w:val="28"/>
        </w:rPr>
        <w:t xml:space="preserve"> судової влади України. </w:t>
      </w:r>
      <w:r w:rsidR="00422130" w:rsidRPr="00422130">
        <w:rPr>
          <w:rStyle w:val="rvts30"/>
          <w:color w:val="000000"/>
          <w:spacing w:val="-12"/>
          <w:szCs w:val="28"/>
        </w:rPr>
        <w:t>Отже</w:t>
      </w:r>
      <w:r w:rsidRPr="00422130">
        <w:rPr>
          <w:rStyle w:val="rvts30"/>
          <w:color w:val="000000"/>
          <w:spacing w:val="-12"/>
          <w:szCs w:val="28"/>
        </w:rPr>
        <w:t xml:space="preserve">, на думку </w:t>
      </w:r>
      <w:r w:rsidRPr="00422130">
        <w:rPr>
          <w:color w:val="000000"/>
          <w:szCs w:val="28"/>
        </w:rPr>
        <w:t>Львівського апеляційного суду,</w:t>
      </w:r>
      <w:r w:rsidRPr="00422130">
        <w:rPr>
          <w:rStyle w:val="rvts30"/>
          <w:color w:val="000000"/>
          <w:spacing w:val="-12"/>
          <w:szCs w:val="28"/>
        </w:rPr>
        <w:t xml:space="preserve"> доводи апелянта у клопотанні про поновлення строку на апеляційне оскарження про незаконний розгляд цієї справи </w:t>
      </w:r>
      <w:r w:rsidR="00422130" w:rsidRPr="00422130">
        <w:rPr>
          <w:rStyle w:val="rvts30"/>
          <w:color w:val="000000"/>
          <w:spacing w:val="-12"/>
          <w:szCs w:val="28"/>
        </w:rPr>
        <w:t>за</w:t>
      </w:r>
      <w:r w:rsidRPr="00422130">
        <w:rPr>
          <w:rStyle w:val="rvts30"/>
          <w:color w:val="000000"/>
          <w:spacing w:val="-12"/>
          <w:szCs w:val="28"/>
        </w:rPr>
        <w:t xml:space="preserve"> її відсутн</w:t>
      </w:r>
      <w:r w:rsidR="00422130" w:rsidRPr="00422130">
        <w:rPr>
          <w:rStyle w:val="rvts30"/>
          <w:color w:val="000000"/>
          <w:spacing w:val="-12"/>
          <w:szCs w:val="28"/>
        </w:rPr>
        <w:t>ості</w:t>
      </w:r>
      <w:r w:rsidRPr="00422130">
        <w:rPr>
          <w:rStyle w:val="rvts30"/>
          <w:color w:val="000000"/>
          <w:spacing w:val="-12"/>
          <w:szCs w:val="28"/>
        </w:rPr>
        <w:t xml:space="preserve"> та невчасне отримання нею копії оскаржуваної постанови  були безпідставними, а тому у задоволенні </w:t>
      </w:r>
      <w:r w:rsidRPr="00422130">
        <w:rPr>
          <w:rStyle w:val="rvts29"/>
          <w:color w:val="000000"/>
          <w:szCs w:val="28"/>
        </w:rPr>
        <w:t>клопотання Недашківської Н.В. про поновлення строку на апеляційне оскарження постанови </w:t>
      </w:r>
      <w:proofErr w:type="spellStart"/>
      <w:r w:rsidRPr="00422130">
        <w:rPr>
          <w:rStyle w:val="rvts11"/>
          <w:color w:val="000000"/>
          <w:szCs w:val="28"/>
        </w:rPr>
        <w:t>Сихівського</w:t>
      </w:r>
      <w:proofErr w:type="spellEnd"/>
      <w:r w:rsidRPr="00422130">
        <w:rPr>
          <w:rStyle w:val="rvts11"/>
          <w:color w:val="000000"/>
          <w:szCs w:val="28"/>
        </w:rPr>
        <w:t xml:space="preserve"> районного суду міста Львова від 6 листопада 2018 року було відмовлено та </w:t>
      </w:r>
      <w:r w:rsidRPr="00422130">
        <w:rPr>
          <w:rStyle w:val="rvts29"/>
          <w:color w:val="000000"/>
          <w:szCs w:val="28"/>
        </w:rPr>
        <w:t>повернуто апеляційну скаргу особі, яка її подала.</w:t>
      </w:r>
    </w:p>
    <w:p w:rsidR="003C6C41" w:rsidRPr="00422130" w:rsidRDefault="003C6C41" w:rsidP="003C6C41">
      <w:pPr>
        <w:pStyle w:val="a8"/>
        <w:ind w:firstLine="708"/>
        <w:jc w:val="both"/>
        <w:rPr>
          <w:rFonts w:cs="Times New Roman"/>
          <w:szCs w:val="28"/>
        </w:rPr>
      </w:pPr>
      <w:r w:rsidRPr="00422130">
        <w:rPr>
          <w:color w:val="000000"/>
          <w:szCs w:val="28"/>
        </w:rPr>
        <w:t xml:space="preserve">Відповідно до статті 285 </w:t>
      </w:r>
      <w:hyperlink r:id="rId10" w:anchor="2820" w:tgtFrame="_blank" w:tooltip="Кодекс України про адміністративні правопорушення; нормативно-правовий акт № 8073-X від 07.12.1984" w:history="1">
        <w:proofErr w:type="spellStart"/>
        <w:r w:rsidRPr="00422130">
          <w:rPr>
            <w:rStyle w:val="af3"/>
            <w:color w:val="auto"/>
            <w:szCs w:val="28"/>
            <w:u w:val="none"/>
          </w:rPr>
          <w:t>КУпАП</w:t>
        </w:r>
        <w:proofErr w:type="spellEnd"/>
      </w:hyperlink>
      <w:r w:rsidRPr="00422130">
        <w:rPr>
          <w:szCs w:val="28"/>
        </w:rPr>
        <w:t xml:space="preserve"> п</w:t>
      </w:r>
      <w:r w:rsidRPr="00422130">
        <w:rPr>
          <w:rFonts w:cs="Times New Roman"/>
          <w:szCs w:val="28"/>
        </w:rPr>
        <w:t>останова оголошується негайно після закінчення розгляду справи. Копія постанови протягом трьох днів вручається або висилається особі, щодо якої її винесено. Копія постанови в той же строк вручається або висилається потерпілому на його прохання.</w:t>
      </w:r>
    </w:p>
    <w:p w:rsidR="006F4D82" w:rsidRPr="00422130" w:rsidRDefault="003C6C41" w:rsidP="006F4D82">
      <w:pPr>
        <w:pStyle w:val="22"/>
        <w:shd w:val="clear" w:color="auto" w:fill="auto"/>
        <w:spacing w:after="0" w:line="240" w:lineRule="auto"/>
        <w:ind w:firstLine="709"/>
        <w:jc w:val="both"/>
        <w:rPr>
          <w:b w:val="0"/>
          <w:color w:val="000000"/>
          <w:sz w:val="28"/>
          <w:szCs w:val="28"/>
        </w:rPr>
      </w:pPr>
      <w:r w:rsidRPr="00422130">
        <w:rPr>
          <w:b w:val="0"/>
          <w:color w:val="000000"/>
          <w:sz w:val="28"/>
          <w:szCs w:val="28"/>
          <w:lang w:bidi="uk-UA"/>
        </w:rPr>
        <w:t xml:space="preserve">Як </w:t>
      </w:r>
      <w:r w:rsidR="000E79A1">
        <w:rPr>
          <w:b w:val="0"/>
          <w:color w:val="000000"/>
          <w:sz w:val="28"/>
          <w:szCs w:val="28"/>
          <w:lang w:bidi="uk-UA"/>
        </w:rPr>
        <w:t>вбачається</w:t>
      </w:r>
      <w:r w:rsidRPr="00422130">
        <w:rPr>
          <w:b w:val="0"/>
          <w:color w:val="000000"/>
          <w:sz w:val="28"/>
          <w:szCs w:val="28"/>
          <w:lang w:bidi="uk-UA"/>
        </w:rPr>
        <w:t xml:space="preserve"> з </w:t>
      </w:r>
      <w:r w:rsidRPr="00422130">
        <w:rPr>
          <w:b w:val="0"/>
          <w:sz w:val="28"/>
          <w:szCs w:val="28"/>
        </w:rPr>
        <w:t>Єдиного державного реєстру судових рішень (далі – Реєстр) (</w:t>
      </w:r>
      <w:hyperlink r:id="rId11" w:history="1">
        <w:r w:rsidR="006F4D82" w:rsidRPr="00422130">
          <w:rPr>
            <w:rStyle w:val="af3"/>
            <w:b w:val="0"/>
            <w:sz w:val="28"/>
            <w:szCs w:val="28"/>
          </w:rPr>
          <w:t>http://reyestr.court.gov.ua/Review/78887742</w:t>
        </w:r>
      </w:hyperlink>
      <w:r w:rsidRPr="00422130">
        <w:rPr>
          <w:b w:val="0"/>
          <w:sz w:val="28"/>
          <w:szCs w:val="28"/>
        </w:rPr>
        <w:t xml:space="preserve">), суддею </w:t>
      </w:r>
      <w:proofErr w:type="spellStart"/>
      <w:r w:rsidR="006F4D82" w:rsidRPr="00422130">
        <w:rPr>
          <w:rFonts w:eastAsia="Calibri" w:cs="Calibri"/>
          <w:b w:val="0"/>
          <w:sz w:val="28"/>
          <w:szCs w:val="28"/>
        </w:rPr>
        <w:t>Березюком</w:t>
      </w:r>
      <w:proofErr w:type="spellEnd"/>
      <w:r w:rsidR="006F4D82" w:rsidRPr="00422130">
        <w:rPr>
          <w:rFonts w:eastAsia="Calibri" w:cs="Calibri"/>
          <w:b w:val="0"/>
          <w:sz w:val="28"/>
          <w:szCs w:val="28"/>
        </w:rPr>
        <w:t xml:space="preserve"> О.Г.</w:t>
      </w:r>
      <w:r w:rsidR="006F4D82" w:rsidRPr="00422130">
        <w:rPr>
          <w:b w:val="0"/>
          <w:sz w:val="28"/>
          <w:szCs w:val="28"/>
        </w:rPr>
        <w:t xml:space="preserve"> </w:t>
      </w:r>
      <w:r w:rsidRPr="00422130">
        <w:rPr>
          <w:b w:val="0"/>
          <w:sz w:val="28"/>
          <w:szCs w:val="28"/>
        </w:rPr>
        <w:t xml:space="preserve">було надіслано </w:t>
      </w:r>
      <w:r w:rsidRPr="00422130">
        <w:rPr>
          <w:rStyle w:val="rvts20"/>
          <w:b w:val="0"/>
          <w:color w:val="000000"/>
          <w:sz w:val="28"/>
          <w:szCs w:val="28"/>
        </w:rPr>
        <w:t xml:space="preserve">до Реєстру </w:t>
      </w:r>
      <w:r w:rsidRPr="00422130">
        <w:rPr>
          <w:b w:val="0"/>
          <w:sz w:val="28"/>
          <w:szCs w:val="28"/>
        </w:rPr>
        <w:t xml:space="preserve">копію постанови суду від </w:t>
      </w:r>
      <w:r w:rsidR="006F4D82" w:rsidRPr="00422130">
        <w:rPr>
          <w:b w:val="0"/>
          <w:color w:val="000000"/>
          <w:sz w:val="28"/>
          <w:szCs w:val="28"/>
        </w:rPr>
        <w:t>26 г</w:t>
      </w:r>
      <w:r w:rsidR="00422130" w:rsidRPr="00422130">
        <w:rPr>
          <w:b w:val="0"/>
          <w:color w:val="000000"/>
          <w:sz w:val="28"/>
          <w:szCs w:val="28"/>
        </w:rPr>
        <w:t xml:space="preserve">рудня 2018 року наступного дня </w:t>
      </w:r>
      <w:r w:rsidR="006F4D82" w:rsidRPr="00422130">
        <w:rPr>
          <w:b w:val="0"/>
          <w:color w:val="000000"/>
          <w:sz w:val="28"/>
          <w:szCs w:val="28"/>
        </w:rPr>
        <w:t>– 27 грудня 2018 року.</w:t>
      </w:r>
    </w:p>
    <w:p w:rsidR="006F4D82" w:rsidRPr="00422130" w:rsidRDefault="006F4D82" w:rsidP="006F4D82">
      <w:pPr>
        <w:pStyle w:val="22"/>
        <w:shd w:val="clear" w:color="auto" w:fill="auto"/>
        <w:spacing w:after="0" w:line="240" w:lineRule="auto"/>
        <w:ind w:firstLine="709"/>
        <w:jc w:val="both"/>
        <w:rPr>
          <w:b w:val="0"/>
          <w:color w:val="000000"/>
          <w:sz w:val="28"/>
          <w:szCs w:val="28"/>
          <w:lang w:val="ru-RU"/>
        </w:rPr>
      </w:pPr>
      <w:r w:rsidRPr="00422130">
        <w:rPr>
          <w:b w:val="0"/>
          <w:color w:val="000000"/>
          <w:sz w:val="28"/>
          <w:szCs w:val="28"/>
        </w:rPr>
        <w:t>27 грудня 2018 року</w:t>
      </w:r>
      <w:r w:rsidRPr="00422130">
        <w:rPr>
          <w:b w:val="0"/>
          <w:sz w:val="28"/>
          <w:szCs w:val="28"/>
        </w:rPr>
        <w:t xml:space="preserve"> </w:t>
      </w:r>
      <w:r w:rsidR="003C6C41" w:rsidRPr="00422130">
        <w:rPr>
          <w:b w:val="0"/>
          <w:sz w:val="28"/>
          <w:szCs w:val="28"/>
        </w:rPr>
        <w:t xml:space="preserve">надіслано </w:t>
      </w:r>
      <w:r w:rsidRPr="00422130">
        <w:rPr>
          <w:b w:val="0"/>
          <w:sz w:val="28"/>
          <w:szCs w:val="28"/>
        </w:rPr>
        <w:t xml:space="preserve">Недашківській Н.В. </w:t>
      </w:r>
      <w:r w:rsidR="003C6C41" w:rsidRPr="00422130">
        <w:rPr>
          <w:b w:val="0"/>
          <w:sz w:val="28"/>
          <w:szCs w:val="28"/>
        </w:rPr>
        <w:t xml:space="preserve">копію постанови від </w:t>
      </w:r>
      <w:r w:rsidRPr="00422130">
        <w:rPr>
          <w:b w:val="0"/>
          <w:color w:val="000000"/>
          <w:sz w:val="28"/>
          <w:szCs w:val="28"/>
        </w:rPr>
        <w:t>26 грудня 2018 року.</w:t>
      </w:r>
    </w:p>
    <w:p w:rsidR="00B11DF7" w:rsidRPr="00422130" w:rsidRDefault="00B11DF7" w:rsidP="00B11DF7">
      <w:pPr>
        <w:widowControl w:val="0"/>
        <w:ind w:firstLine="709"/>
        <w:contextualSpacing/>
        <w:jc w:val="both"/>
      </w:pPr>
      <w:r w:rsidRPr="00422130">
        <w:t xml:space="preserve">Відповідно до відмітки на конверті </w:t>
      </w:r>
      <w:r w:rsidR="00422130" w:rsidRPr="00422130">
        <w:t>і</w:t>
      </w:r>
      <w:r w:rsidRPr="00422130">
        <w:t>з суду т</w:t>
      </w:r>
      <w:r w:rsidR="00422130" w:rsidRPr="00422130">
        <w:t xml:space="preserve">а відомостей </w:t>
      </w:r>
      <w:r w:rsidRPr="00422130">
        <w:t xml:space="preserve">офіційного </w:t>
      </w:r>
      <w:proofErr w:type="spellStart"/>
      <w:r w:rsidRPr="00422130">
        <w:t>веб-порталу</w:t>
      </w:r>
      <w:proofErr w:type="spellEnd"/>
      <w:r w:rsidRPr="00422130">
        <w:t xml:space="preserve"> </w:t>
      </w:r>
      <w:r w:rsidRPr="00422130">
        <w:rPr>
          <w:shd w:val="clear" w:color="auto" w:fill="FFFFFF"/>
        </w:rPr>
        <w:t>Українського державного підприємства поштового зв’язку</w:t>
      </w:r>
      <w:r w:rsidRPr="00422130">
        <w:t xml:space="preserve"> «Укрпошта» копію постанови суду від </w:t>
      </w:r>
      <w:r w:rsidRPr="00422130">
        <w:rPr>
          <w:color w:val="000000"/>
        </w:rPr>
        <w:t>26 грудня 2018 року</w:t>
      </w:r>
      <w:r w:rsidRPr="00422130">
        <w:rPr>
          <w:lang w:val="ru-RU"/>
        </w:rPr>
        <w:t xml:space="preserve"> </w:t>
      </w:r>
      <w:r w:rsidRPr="00422130">
        <w:t xml:space="preserve">Недашківській Н.В. надіслано </w:t>
      </w:r>
      <w:r w:rsidRPr="00422130">
        <w:rPr>
          <w:color w:val="000000"/>
        </w:rPr>
        <w:t>5 січня 2019 року</w:t>
      </w:r>
      <w:r w:rsidRPr="00422130">
        <w:t xml:space="preserve">, однак вказану постанову повернуто до суду </w:t>
      </w:r>
      <w:r w:rsidR="00422130" w:rsidRPr="00422130">
        <w:t xml:space="preserve">                         </w:t>
      </w:r>
      <w:r w:rsidRPr="00422130">
        <w:t>12</w:t>
      </w:r>
      <w:r w:rsidRPr="00422130">
        <w:rPr>
          <w:lang w:val="ru-RU"/>
        </w:rPr>
        <w:t xml:space="preserve"> </w:t>
      </w:r>
      <w:r w:rsidRPr="00422130">
        <w:t xml:space="preserve">лютого 2019 року з інших причин. </w:t>
      </w:r>
    </w:p>
    <w:p w:rsidR="00350188" w:rsidRPr="00E73787" w:rsidRDefault="00EC288B" w:rsidP="00422130">
      <w:pPr>
        <w:pStyle w:val="22"/>
        <w:shd w:val="clear" w:color="auto" w:fill="auto"/>
        <w:spacing w:after="0" w:line="240" w:lineRule="auto"/>
        <w:ind w:firstLine="709"/>
        <w:jc w:val="both"/>
        <w:rPr>
          <w:rStyle w:val="rvts11"/>
          <w:b w:val="0"/>
          <w:color w:val="000000"/>
          <w:sz w:val="28"/>
          <w:szCs w:val="28"/>
        </w:rPr>
      </w:pPr>
      <w:r w:rsidRPr="00E73787">
        <w:rPr>
          <w:b w:val="0"/>
          <w:sz w:val="28"/>
          <w:szCs w:val="28"/>
        </w:rPr>
        <w:t xml:space="preserve">У письмових поясненнях, наданих на пропозицію члена Вищої ради правосуддя (вх. № 01.10/8/2019 від 15 лютого 2019 року), суддя </w:t>
      </w:r>
      <w:proofErr w:type="spellStart"/>
      <w:r w:rsidRPr="00E73787">
        <w:rPr>
          <w:rFonts w:eastAsia="Calibri" w:cs="Calibri"/>
          <w:b w:val="0"/>
          <w:sz w:val="28"/>
          <w:szCs w:val="28"/>
        </w:rPr>
        <w:t>Березюк</w:t>
      </w:r>
      <w:proofErr w:type="spellEnd"/>
      <w:r w:rsidRPr="00E73787">
        <w:rPr>
          <w:rFonts w:eastAsia="Calibri" w:cs="Calibri"/>
          <w:b w:val="0"/>
          <w:sz w:val="28"/>
          <w:szCs w:val="28"/>
        </w:rPr>
        <w:t xml:space="preserve"> О.Г.</w:t>
      </w:r>
      <w:r w:rsidRPr="00E73787">
        <w:rPr>
          <w:b w:val="0"/>
          <w:sz w:val="28"/>
          <w:szCs w:val="28"/>
        </w:rPr>
        <w:t xml:space="preserve"> зазначив, що </w:t>
      </w:r>
      <w:r w:rsidRPr="00E73787">
        <w:rPr>
          <w:rStyle w:val="rvts20"/>
          <w:b w:val="0"/>
          <w:color w:val="000000"/>
          <w:sz w:val="28"/>
          <w:szCs w:val="28"/>
        </w:rPr>
        <w:t xml:space="preserve">постановою </w:t>
      </w:r>
      <w:proofErr w:type="spellStart"/>
      <w:r w:rsidRPr="00E73787">
        <w:rPr>
          <w:b w:val="0"/>
          <w:sz w:val="28"/>
          <w:szCs w:val="28"/>
        </w:rPr>
        <w:t>Сихівського</w:t>
      </w:r>
      <w:proofErr w:type="spellEnd"/>
      <w:r w:rsidRPr="00E73787">
        <w:rPr>
          <w:b w:val="0"/>
          <w:sz w:val="28"/>
          <w:szCs w:val="28"/>
        </w:rPr>
        <w:t xml:space="preserve"> районного суду міста Львова від                           </w:t>
      </w:r>
      <w:r w:rsidRPr="00E73787">
        <w:rPr>
          <w:b w:val="0"/>
          <w:color w:val="000000"/>
          <w:sz w:val="28"/>
          <w:szCs w:val="28"/>
        </w:rPr>
        <w:t xml:space="preserve">6 листопада 2018 </w:t>
      </w:r>
      <w:r w:rsidRPr="00E73787">
        <w:rPr>
          <w:rStyle w:val="rvts20"/>
          <w:b w:val="0"/>
          <w:color w:val="000000"/>
          <w:sz w:val="28"/>
          <w:szCs w:val="28"/>
        </w:rPr>
        <w:t xml:space="preserve">року </w:t>
      </w:r>
      <w:r w:rsidRPr="00E73787">
        <w:rPr>
          <w:b w:val="0"/>
          <w:color w:val="000000"/>
          <w:sz w:val="28"/>
          <w:szCs w:val="28"/>
        </w:rPr>
        <w:t xml:space="preserve">справу про адміністративне правопорушення закрито у зв’язку з відсутністю в діях </w:t>
      </w:r>
      <w:r w:rsidR="00422130" w:rsidRPr="00E73787">
        <w:rPr>
          <w:rStyle w:val="rvts11"/>
          <w:b w:val="0"/>
          <w:color w:val="000000"/>
          <w:sz w:val="28"/>
          <w:szCs w:val="28"/>
        </w:rPr>
        <w:t>Коновалова В.В.</w:t>
      </w:r>
      <w:r w:rsidR="00422130" w:rsidRPr="00E73787">
        <w:rPr>
          <w:b w:val="0"/>
          <w:color w:val="000000"/>
          <w:sz w:val="28"/>
          <w:szCs w:val="28"/>
        </w:rPr>
        <w:t xml:space="preserve"> </w:t>
      </w:r>
      <w:r w:rsidRPr="00E73787">
        <w:rPr>
          <w:b w:val="0"/>
          <w:color w:val="000000"/>
          <w:sz w:val="28"/>
          <w:szCs w:val="28"/>
        </w:rPr>
        <w:t xml:space="preserve">складу адміністративного правопорушення. </w:t>
      </w:r>
      <w:r w:rsidR="00422130" w:rsidRPr="00E73787">
        <w:rPr>
          <w:b w:val="0"/>
          <w:color w:val="000000"/>
          <w:sz w:val="28"/>
          <w:szCs w:val="28"/>
        </w:rPr>
        <w:t xml:space="preserve">Суддя </w:t>
      </w:r>
      <w:proofErr w:type="spellStart"/>
      <w:r w:rsidR="00422130" w:rsidRPr="00E73787">
        <w:rPr>
          <w:rFonts w:eastAsia="Calibri" w:cs="Calibri"/>
          <w:b w:val="0"/>
          <w:sz w:val="28"/>
          <w:szCs w:val="28"/>
        </w:rPr>
        <w:t>Березюк</w:t>
      </w:r>
      <w:proofErr w:type="spellEnd"/>
      <w:r w:rsidR="00422130" w:rsidRPr="00E73787">
        <w:rPr>
          <w:rFonts w:eastAsia="Calibri" w:cs="Calibri"/>
          <w:b w:val="0"/>
          <w:sz w:val="28"/>
          <w:szCs w:val="28"/>
        </w:rPr>
        <w:t xml:space="preserve"> О.Г. зауважив, що </w:t>
      </w:r>
      <w:r w:rsidR="00422130" w:rsidRPr="00E73787">
        <w:rPr>
          <w:b w:val="0"/>
          <w:sz w:val="28"/>
          <w:szCs w:val="28"/>
        </w:rPr>
        <w:t xml:space="preserve">Недашківською Н.В. із </w:t>
      </w:r>
      <w:r w:rsidR="00422130" w:rsidRPr="00E73787">
        <w:rPr>
          <w:b w:val="0"/>
          <w:color w:val="000000"/>
          <w:sz w:val="28"/>
          <w:szCs w:val="28"/>
        </w:rPr>
        <w:t xml:space="preserve">перевищенням строку на апеляційне оскарження було подано </w:t>
      </w:r>
      <w:r w:rsidRPr="00E73787">
        <w:rPr>
          <w:b w:val="0"/>
          <w:sz w:val="28"/>
          <w:szCs w:val="28"/>
        </w:rPr>
        <w:t>апеляційну скаргу на вказану постанову, у якій</w:t>
      </w:r>
      <w:r w:rsidR="00422130" w:rsidRPr="00E73787">
        <w:rPr>
          <w:b w:val="0"/>
          <w:sz w:val="28"/>
          <w:szCs w:val="28"/>
        </w:rPr>
        <w:t>,</w:t>
      </w:r>
      <w:r w:rsidRPr="00E73787">
        <w:rPr>
          <w:b w:val="0"/>
          <w:sz w:val="28"/>
          <w:szCs w:val="28"/>
        </w:rPr>
        <w:t xml:space="preserve"> крім інших апеляційних вимог</w:t>
      </w:r>
      <w:r w:rsidR="00692F87" w:rsidRPr="00E73787">
        <w:rPr>
          <w:b w:val="0"/>
          <w:sz w:val="28"/>
          <w:szCs w:val="28"/>
        </w:rPr>
        <w:t>,</w:t>
      </w:r>
      <w:r w:rsidRPr="00E73787">
        <w:rPr>
          <w:b w:val="0"/>
          <w:sz w:val="28"/>
          <w:szCs w:val="28"/>
        </w:rPr>
        <w:t xml:space="preserve"> порушувал</w:t>
      </w:r>
      <w:r w:rsidR="00692F87" w:rsidRPr="00E73787">
        <w:rPr>
          <w:b w:val="0"/>
          <w:sz w:val="28"/>
          <w:szCs w:val="28"/>
        </w:rPr>
        <w:t>о</w:t>
      </w:r>
      <w:r w:rsidRPr="00E73787">
        <w:rPr>
          <w:b w:val="0"/>
          <w:sz w:val="28"/>
          <w:szCs w:val="28"/>
        </w:rPr>
        <w:t xml:space="preserve">сь питання про поновлення строку на апеляційне оскарження. </w:t>
      </w:r>
      <w:r w:rsidR="00E943AF" w:rsidRPr="00E73787">
        <w:rPr>
          <w:b w:val="0"/>
          <w:sz w:val="28"/>
          <w:szCs w:val="28"/>
        </w:rPr>
        <w:t xml:space="preserve">По суті апеляційний розгляд не проводився, оскільки постановою </w:t>
      </w:r>
      <w:r w:rsidR="00E943AF" w:rsidRPr="00E73787">
        <w:rPr>
          <w:b w:val="0"/>
          <w:color w:val="000000"/>
          <w:sz w:val="28"/>
          <w:szCs w:val="28"/>
        </w:rPr>
        <w:t>Львівського апеляційного суду від 26 грудня 2018 року в</w:t>
      </w:r>
      <w:r w:rsidR="00E943AF" w:rsidRPr="00E73787">
        <w:rPr>
          <w:rStyle w:val="rvts29"/>
          <w:b w:val="0"/>
          <w:color w:val="000000"/>
          <w:sz w:val="28"/>
          <w:szCs w:val="28"/>
        </w:rPr>
        <w:t>ідмовлено у задоволенні клопотання про поновлення строку на апеляційне оскарження постанови </w:t>
      </w:r>
      <w:r w:rsidR="00E943AF" w:rsidRPr="00E73787">
        <w:rPr>
          <w:rStyle w:val="rvts11"/>
          <w:b w:val="0"/>
          <w:color w:val="000000"/>
          <w:sz w:val="28"/>
          <w:szCs w:val="28"/>
        </w:rPr>
        <w:t xml:space="preserve">суду від 6 листопада 2018 року, </w:t>
      </w:r>
      <w:r w:rsidR="00F27263" w:rsidRPr="00E73787">
        <w:rPr>
          <w:rStyle w:val="rvts11"/>
          <w:b w:val="0"/>
          <w:color w:val="000000"/>
          <w:sz w:val="28"/>
          <w:szCs w:val="28"/>
        </w:rPr>
        <w:t>адже</w:t>
      </w:r>
      <w:r w:rsidR="00E943AF" w:rsidRPr="00E73787">
        <w:rPr>
          <w:rStyle w:val="rvts11"/>
          <w:b w:val="0"/>
          <w:color w:val="000000"/>
          <w:sz w:val="28"/>
          <w:szCs w:val="28"/>
        </w:rPr>
        <w:t xml:space="preserve"> </w:t>
      </w:r>
      <w:r w:rsidR="00692F87" w:rsidRPr="00E73787">
        <w:rPr>
          <w:rStyle w:val="rvts11"/>
          <w:b w:val="0"/>
          <w:color w:val="000000"/>
          <w:sz w:val="28"/>
          <w:szCs w:val="28"/>
        </w:rPr>
        <w:t xml:space="preserve">його </w:t>
      </w:r>
      <w:r w:rsidR="00EA773B" w:rsidRPr="00E73787">
        <w:rPr>
          <w:rStyle w:val="rvts11"/>
          <w:b w:val="0"/>
          <w:color w:val="000000"/>
          <w:sz w:val="28"/>
          <w:szCs w:val="28"/>
        </w:rPr>
        <w:t>бу</w:t>
      </w:r>
      <w:r w:rsidR="00692F87" w:rsidRPr="00E73787">
        <w:rPr>
          <w:rStyle w:val="rvts11"/>
          <w:b w:val="0"/>
          <w:color w:val="000000"/>
          <w:sz w:val="28"/>
          <w:szCs w:val="28"/>
        </w:rPr>
        <w:t xml:space="preserve">ло </w:t>
      </w:r>
      <w:r w:rsidR="00EA773B" w:rsidRPr="00E73787">
        <w:rPr>
          <w:rStyle w:val="rvts11"/>
          <w:b w:val="0"/>
          <w:color w:val="000000"/>
          <w:sz w:val="28"/>
          <w:szCs w:val="28"/>
        </w:rPr>
        <w:t>пропу</w:t>
      </w:r>
      <w:r w:rsidR="00350188" w:rsidRPr="00E73787">
        <w:rPr>
          <w:rStyle w:val="rvts11"/>
          <w:b w:val="0"/>
          <w:color w:val="000000"/>
          <w:sz w:val="28"/>
          <w:szCs w:val="28"/>
        </w:rPr>
        <w:t>щен</w:t>
      </w:r>
      <w:r w:rsidR="00692F87" w:rsidRPr="00E73787">
        <w:rPr>
          <w:rStyle w:val="rvts11"/>
          <w:b w:val="0"/>
          <w:color w:val="000000"/>
          <w:sz w:val="28"/>
          <w:szCs w:val="28"/>
        </w:rPr>
        <w:t xml:space="preserve">о </w:t>
      </w:r>
      <w:r w:rsidR="00F27263" w:rsidRPr="00E73787">
        <w:rPr>
          <w:rStyle w:val="rvts11"/>
          <w:b w:val="0"/>
          <w:color w:val="000000"/>
          <w:sz w:val="28"/>
          <w:szCs w:val="28"/>
        </w:rPr>
        <w:t xml:space="preserve">без </w:t>
      </w:r>
      <w:r w:rsidR="00350188" w:rsidRPr="00E73787">
        <w:rPr>
          <w:rStyle w:val="rvts11"/>
          <w:b w:val="0"/>
          <w:color w:val="000000"/>
          <w:sz w:val="28"/>
          <w:szCs w:val="28"/>
        </w:rPr>
        <w:t>поважних причин</w:t>
      </w:r>
      <w:r w:rsidR="00692F87" w:rsidRPr="00E73787">
        <w:rPr>
          <w:rStyle w:val="rvts11"/>
          <w:b w:val="0"/>
          <w:color w:val="000000"/>
          <w:sz w:val="28"/>
          <w:szCs w:val="28"/>
        </w:rPr>
        <w:t>. Т</w:t>
      </w:r>
      <w:r w:rsidR="00350188" w:rsidRPr="00E73787">
        <w:rPr>
          <w:rStyle w:val="rvts11"/>
          <w:b w:val="0"/>
          <w:color w:val="000000"/>
          <w:sz w:val="28"/>
          <w:szCs w:val="28"/>
        </w:rPr>
        <w:t xml:space="preserve">акож </w:t>
      </w:r>
      <w:r w:rsidR="00CA41EB" w:rsidRPr="00E73787">
        <w:rPr>
          <w:rStyle w:val="rvts11"/>
          <w:b w:val="0"/>
          <w:color w:val="000000"/>
          <w:sz w:val="28"/>
          <w:szCs w:val="28"/>
        </w:rPr>
        <w:t xml:space="preserve">суддя </w:t>
      </w:r>
      <w:r w:rsidR="00350188" w:rsidRPr="00E73787">
        <w:rPr>
          <w:rStyle w:val="rvts11"/>
          <w:b w:val="0"/>
          <w:color w:val="000000"/>
          <w:sz w:val="28"/>
          <w:szCs w:val="28"/>
        </w:rPr>
        <w:t>вважав, що зміст дисциплінарної скарги фактично дублює доводи апеляційної скарги на постанову суду першої інстанції та клопотання про поновлення строку на апеляційне оскарження.</w:t>
      </w:r>
    </w:p>
    <w:p w:rsidR="006C4880" w:rsidRPr="00E73787" w:rsidRDefault="00BB18B4" w:rsidP="006C4880">
      <w:pPr>
        <w:ind w:firstLine="708"/>
        <w:contextualSpacing/>
        <w:jc w:val="both"/>
      </w:pPr>
      <w:r w:rsidRPr="00E73787">
        <w:lastRenderedPageBreak/>
        <w:t xml:space="preserve">Вирішуючи питання про відкриття дисциплінарної справи, Перша </w:t>
      </w:r>
      <w:r w:rsidR="00D56414" w:rsidRPr="00E73787">
        <w:t>Дисциплінарн</w:t>
      </w:r>
      <w:r w:rsidRPr="00E73787">
        <w:t xml:space="preserve">а палата Вищої ради правосуддя виходила із </w:t>
      </w:r>
      <w:r w:rsidR="00D56414" w:rsidRPr="00E73787">
        <w:t>такого.</w:t>
      </w:r>
    </w:p>
    <w:p w:rsidR="00477628" w:rsidRPr="00E73787" w:rsidRDefault="00692F87" w:rsidP="00692F87">
      <w:pPr>
        <w:ind w:firstLine="709"/>
        <w:jc w:val="both"/>
        <w:rPr>
          <w:bCs/>
        </w:rPr>
      </w:pPr>
      <w:r w:rsidRPr="00E73787">
        <w:rPr>
          <w:bCs/>
        </w:rPr>
        <w:t xml:space="preserve">У дисциплінарній скарзі </w:t>
      </w:r>
      <w:r w:rsidR="006C4880" w:rsidRPr="00E73787">
        <w:rPr>
          <w:shd w:val="clear" w:color="auto" w:fill="FFFFFF"/>
        </w:rPr>
        <w:t>Недашківськ</w:t>
      </w:r>
      <w:r w:rsidR="006C4880" w:rsidRPr="00E73787">
        <w:t>а</w:t>
      </w:r>
      <w:r w:rsidR="006C4880" w:rsidRPr="00E73787">
        <w:rPr>
          <w:shd w:val="clear" w:color="auto" w:fill="FFFFFF"/>
        </w:rPr>
        <w:t xml:space="preserve"> Н.В.</w:t>
      </w:r>
      <w:r w:rsidR="006C4880" w:rsidRPr="00E73787">
        <w:rPr>
          <w:bCs/>
        </w:rPr>
        <w:t xml:space="preserve"> посилається на те, що судд</w:t>
      </w:r>
      <w:r w:rsidRPr="00E73787">
        <w:rPr>
          <w:bCs/>
        </w:rPr>
        <w:t>я</w:t>
      </w:r>
      <w:r w:rsidR="006C4880" w:rsidRPr="00E73787">
        <w:rPr>
          <w:bCs/>
        </w:rPr>
        <w:t xml:space="preserve"> </w:t>
      </w:r>
      <w:proofErr w:type="spellStart"/>
      <w:r w:rsidRPr="00E73787">
        <w:t>Березюк</w:t>
      </w:r>
      <w:proofErr w:type="spellEnd"/>
      <w:r w:rsidR="00B11DF7" w:rsidRPr="00E73787">
        <w:t xml:space="preserve"> О.Г.</w:t>
      </w:r>
      <w:r w:rsidR="00B11DF7" w:rsidRPr="00E73787">
        <w:rPr>
          <w:bCs/>
        </w:rPr>
        <w:t xml:space="preserve"> </w:t>
      </w:r>
      <w:r w:rsidRPr="00E73787">
        <w:t>відмовив їй</w:t>
      </w:r>
      <w:r w:rsidR="008A3E00" w:rsidRPr="00E73787">
        <w:t xml:space="preserve"> в доступі до правосуддя шляхом повернення її апеляційної скарги на рішення суду першої інстанції, також ї</w:t>
      </w:r>
      <w:r w:rsidR="00940C1B" w:rsidRPr="00E73787">
        <w:t>й</w:t>
      </w:r>
      <w:r w:rsidR="008A3E00" w:rsidRPr="00E73787">
        <w:t xml:space="preserve"> не було надіслано </w:t>
      </w:r>
      <w:r w:rsidR="008A3E00" w:rsidRPr="00E73787">
        <w:rPr>
          <w:rStyle w:val="rvts20"/>
          <w:color w:val="000000"/>
        </w:rPr>
        <w:t xml:space="preserve">копію судового рішення від </w:t>
      </w:r>
      <w:r w:rsidR="008A3E00" w:rsidRPr="00E73787">
        <w:rPr>
          <w:color w:val="000000"/>
        </w:rPr>
        <w:t>26 грудня</w:t>
      </w:r>
      <w:r w:rsidRPr="00E73787">
        <w:rPr>
          <w:color w:val="000000"/>
        </w:rPr>
        <w:t xml:space="preserve"> </w:t>
      </w:r>
      <w:r w:rsidR="008A3E00" w:rsidRPr="00E73787">
        <w:rPr>
          <w:color w:val="000000"/>
        </w:rPr>
        <w:t>2018 року</w:t>
      </w:r>
      <w:r w:rsidR="008A3E00" w:rsidRPr="00E73787">
        <w:rPr>
          <w:rStyle w:val="rvts20"/>
          <w:color w:val="000000"/>
        </w:rPr>
        <w:t xml:space="preserve"> </w:t>
      </w:r>
      <w:r w:rsidR="006C4880" w:rsidRPr="00E73787">
        <w:rPr>
          <w:rStyle w:val="rvts20"/>
          <w:color w:val="000000"/>
        </w:rPr>
        <w:t xml:space="preserve">у справі </w:t>
      </w:r>
      <w:r w:rsidRPr="00E73787">
        <w:rPr>
          <w:rStyle w:val="rvts20"/>
          <w:color w:val="000000"/>
        </w:rPr>
        <w:t xml:space="preserve">                               </w:t>
      </w:r>
      <w:r w:rsidR="006C4880" w:rsidRPr="00E73787">
        <w:rPr>
          <w:rStyle w:val="rvts20"/>
          <w:color w:val="000000"/>
        </w:rPr>
        <w:t>№ 464/4860/19</w:t>
      </w:r>
      <w:r w:rsidR="00477628" w:rsidRPr="00E73787">
        <w:t>.</w:t>
      </w:r>
    </w:p>
    <w:p w:rsidR="00477628" w:rsidRPr="00E73787" w:rsidRDefault="006C4880" w:rsidP="00477628">
      <w:pPr>
        <w:ind w:firstLine="709"/>
        <w:jc w:val="both"/>
        <w:rPr>
          <w:color w:val="000000"/>
        </w:rPr>
      </w:pPr>
      <w:r w:rsidRPr="00E73787">
        <w:rPr>
          <w:rStyle w:val="rvts20"/>
          <w:color w:val="000000"/>
        </w:rPr>
        <w:t xml:space="preserve">Відповідно до </w:t>
      </w:r>
      <w:r w:rsidRPr="00E73787">
        <w:rPr>
          <w:lang w:eastAsia="uk-UA"/>
        </w:rPr>
        <w:t xml:space="preserve">підпункту «а» пункту 1, пункту 2 частини першої </w:t>
      </w:r>
      <w:r w:rsidR="00692F87" w:rsidRPr="00E73787">
        <w:rPr>
          <w:lang w:eastAsia="uk-UA"/>
        </w:rPr>
        <w:t xml:space="preserve">                        </w:t>
      </w:r>
      <w:r w:rsidRPr="00E73787">
        <w:rPr>
          <w:lang w:eastAsia="uk-UA"/>
        </w:rPr>
        <w:t>статті 106 Закону України від 2 червня 2016 року № 1402-VIII «Про судоустрій і статус су</w:t>
      </w:r>
      <w:r w:rsidR="00EF3AE5" w:rsidRPr="00E73787">
        <w:rPr>
          <w:lang w:eastAsia="uk-UA"/>
        </w:rPr>
        <w:t xml:space="preserve">ддів» </w:t>
      </w:r>
      <w:r w:rsidRPr="00E73787">
        <w:rPr>
          <w:lang w:eastAsia="uk-UA"/>
        </w:rPr>
        <w:t>суддю може бути притягн</w:t>
      </w:r>
      <w:r w:rsidR="00692F87" w:rsidRPr="00E73787">
        <w:rPr>
          <w:lang w:eastAsia="uk-UA"/>
        </w:rPr>
        <w:t>ут</w:t>
      </w:r>
      <w:r w:rsidRPr="00E73787">
        <w:rPr>
          <w:lang w:eastAsia="uk-UA"/>
        </w:rPr>
        <w:t>о до дисциплінарної відповідальності з підстав умисно</w:t>
      </w:r>
      <w:r w:rsidR="000E79A1">
        <w:rPr>
          <w:lang w:eastAsia="uk-UA"/>
        </w:rPr>
        <w:t>ї</w:t>
      </w:r>
      <w:r w:rsidRPr="00E73787">
        <w:rPr>
          <w:lang w:eastAsia="uk-UA"/>
        </w:rPr>
        <w:t xml:space="preserve"> або внаслідок недбалості </w:t>
      </w:r>
      <w:r w:rsidRPr="00E73787">
        <w:rPr>
          <w:rStyle w:val="rvts20"/>
          <w:color w:val="000000"/>
        </w:rPr>
        <w:t>незаконн</w:t>
      </w:r>
      <w:r w:rsidR="00692F87" w:rsidRPr="00E73787">
        <w:rPr>
          <w:rStyle w:val="rvts20"/>
          <w:color w:val="000000"/>
        </w:rPr>
        <w:t>ої</w:t>
      </w:r>
      <w:r w:rsidRPr="00E73787">
        <w:rPr>
          <w:rStyle w:val="rvts20"/>
          <w:color w:val="000000"/>
        </w:rPr>
        <w:t xml:space="preserve"> відмов</w:t>
      </w:r>
      <w:r w:rsidR="00692F87" w:rsidRPr="00E73787">
        <w:rPr>
          <w:rStyle w:val="rvts20"/>
          <w:color w:val="000000"/>
        </w:rPr>
        <w:t>и</w:t>
      </w:r>
      <w:r w:rsidRPr="00E73787">
        <w:rPr>
          <w:rStyle w:val="rvts20"/>
          <w:color w:val="000000"/>
        </w:rPr>
        <w:t xml:space="preserve"> в доступі до правосуддя (у тому числі незаконн</w:t>
      </w:r>
      <w:r w:rsidR="004C32C4" w:rsidRPr="00E73787">
        <w:rPr>
          <w:rStyle w:val="rvts20"/>
          <w:color w:val="000000"/>
        </w:rPr>
        <w:t>ої</w:t>
      </w:r>
      <w:r w:rsidRPr="00E73787">
        <w:rPr>
          <w:rStyle w:val="rvts20"/>
          <w:color w:val="000000"/>
        </w:rPr>
        <w:t xml:space="preserve"> відмов</w:t>
      </w:r>
      <w:r w:rsidR="004C32C4" w:rsidRPr="00E73787">
        <w:rPr>
          <w:rStyle w:val="rvts20"/>
          <w:color w:val="000000"/>
        </w:rPr>
        <w:t>и</w:t>
      </w:r>
      <w:r w:rsidRPr="00E73787">
        <w:rPr>
          <w:rStyle w:val="rvts20"/>
          <w:color w:val="000000"/>
        </w:rPr>
        <w:t xml:space="preserve">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r w:rsidR="00477628" w:rsidRPr="00E73787">
        <w:rPr>
          <w:rStyle w:val="rvts20"/>
          <w:color w:val="000000"/>
        </w:rPr>
        <w:t>зволікання з виготовлення</w:t>
      </w:r>
      <w:r w:rsidR="004C32C4" w:rsidRPr="00E73787">
        <w:rPr>
          <w:rStyle w:val="rvts20"/>
          <w:color w:val="000000"/>
        </w:rPr>
        <w:t>м</w:t>
      </w:r>
      <w:r w:rsidR="00477628" w:rsidRPr="00E73787">
        <w:rPr>
          <w:rStyle w:val="rvts20"/>
          <w:color w:val="000000"/>
        </w:rPr>
        <w:t xml:space="preserve"> судового рішення.</w:t>
      </w:r>
    </w:p>
    <w:p w:rsidR="007B2E52" w:rsidRPr="00E73787" w:rsidRDefault="00477628" w:rsidP="007B2E52">
      <w:pPr>
        <w:ind w:firstLine="709"/>
        <w:jc w:val="both"/>
        <w:rPr>
          <w:lang w:val="sr-Cyrl-CS"/>
        </w:rPr>
      </w:pPr>
      <w:r w:rsidRPr="00E73787">
        <w:rPr>
          <w:lang w:val="sr-Cyrl-CS"/>
        </w:rPr>
        <w:t>Пунктом 8 статті 129 Конституції Укр</w:t>
      </w:r>
      <w:r w:rsidR="007D11F5" w:rsidRPr="00E73787">
        <w:rPr>
          <w:lang w:val="sr-Cyrl-CS"/>
        </w:rPr>
        <w:t>аїни в</w:t>
      </w:r>
      <w:r w:rsidR="000E79A1">
        <w:rPr>
          <w:lang w:val="sr-Cyrl-CS"/>
        </w:rPr>
        <w:t xml:space="preserve">становлено, </w:t>
      </w:r>
      <w:r w:rsidR="007D11F5" w:rsidRPr="00E73787">
        <w:rPr>
          <w:lang w:val="sr-Cyrl-CS"/>
        </w:rPr>
        <w:t xml:space="preserve">що однією </w:t>
      </w:r>
      <w:r w:rsidRPr="00E73787">
        <w:rPr>
          <w:lang w:val="sr-Cyrl-CS"/>
        </w:rPr>
        <w:t xml:space="preserve">з основних засад судочинства є </w:t>
      </w:r>
      <w:r w:rsidR="007B2E52" w:rsidRPr="00E73787">
        <w:rPr>
          <w:lang w:val="sr-Cyrl-CS"/>
        </w:rPr>
        <w:t xml:space="preserve">забезпечення права на апеляційний перегляд справи та у визначених законом випадках – на касаційне </w:t>
      </w:r>
      <w:r w:rsidR="007D11F5" w:rsidRPr="00E73787">
        <w:rPr>
          <w:lang w:val="sr-Cyrl-CS"/>
        </w:rPr>
        <w:t>оскарження судового рішення.</w:t>
      </w:r>
    </w:p>
    <w:p w:rsidR="00F47599" w:rsidRPr="00E73787" w:rsidRDefault="00477628" w:rsidP="00011DB1">
      <w:pPr>
        <w:ind w:firstLine="709"/>
        <w:jc w:val="both"/>
      </w:pPr>
      <w:r w:rsidRPr="00E73787">
        <w:t xml:space="preserve">Статтею </w:t>
      </w:r>
      <w:r w:rsidR="007B2E52" w:rsidRPr="00E73787">
        <w:t xml:space="preserve">287 </w:t>
      </w:r>
      <w:r w:rsidR="00011DB1" w:rsidRPr="00E73787">
        <w:rPr>
          <w:color w:val="000000"/>
        </w:rPr>
        <w:t xml:space="preserve"> </w:t>
      </w:r>
      <w:hyperlink r:id="rId12" w:anchor="2820" w:tgtFrame="_blank" w:tooltip="Кодекс України про адміністративні правопорушення; нормативно-правовий акт № 8073-X від 07.12.1984" w:history="1">
        <w:proofErr w:type="spellStart"/>
        <w:r w:rsidR="00011DB1" w:rsidRPr="00E73787">
          <w:rPr>
            <w:rStyle w:val="af3"/>
            <w:color w:val="auto"/>
            <w:u w:val="none"/>
          </w:rPr>
          <w:t>КУпАП</w:t>
        </w:r>
        <w:proofErr w:type="spellEnd"/>
      </w:hyperlink>
      <w:r w:rsidR="00011DB1" w:rsidRPr="00E73787">
        <w:t xml:space="preserve"> </w:t>
      </w:r>
      <w:r w:rsidR="00F47599" w:rsidRPr="00E73787">
        <w:t>визначено, що постанову по справі про адміністративне правопорушення може бути оскаржено прокурором у випадках, передбачених частиною п’ятою статті 7 цього Кодексу, особою, щодо якої її винесено, а також потерпілим.</w:t>
      </w:r>
    </w:p>
    <w:p w:rsidR="00011DB1" w:rsidRPr="00E73787" w:rsidRDefault="00011DB1" w:rsidP="00477628">
      <w:pPr>
        <w:ind w:firstLine="709"/>
        <w:jc w:val="both"/>
        <w:rPr>
          <w:color w:val="000000"/>
        </w:rPr>
      </w:pPr>
      <w:r w:rsidRPr="00E73787">
        <w:rPr>
          <w:color w:val="000000"/>
        </w:rPr>
        <w:t>Постанова судді у справі про адміністративне правопорушення може бути оскаржена протягом десяти днів з дня винесення постанови особою, яку притягнуто до адміністративної відповідальності, її законним представником, захисником, потерпілим, його представником, а також прокурором у випадках, передбачених частиною п</w:t>
      </w:r>
      <w:r w:rsidR="007D11F5" w:rsidRPr="00E73787">
        <w:t>’</w:t>
      </w:r>
      <w:r w:rsidRPr="00E73787">
        <w:rPr>
          <w:color w:val="000000"/>
        </w:rPr>
        <w:t xml:space="preserve">ятою статті 7 та частиною першою статті 287 цього Кодексу. Апеляційна скарга, подана після закінчення цього строку, повертається апеляційним судом особі, яка її подала, якщо вона не заявляє клопотання про поновлення цього строку, а також якщо у поновленні строку відмовлено (стаття 294 </w:t>
      </w:r>
      <w:hyperlink r:id="rId13" w:anchor="2820" w:tgtFrame="_blank" w:tooltip="Кодекс України про адміністративні правопорушення; нормативно-правовий акт № 8073-X від 07.12.1984" w:history="1">
        <w:proofErr w:type="spellStart"/>
        <w:r w:rsidRPr="00E73787">
          <w:rPr>
            <w:rStyle w:val="af3"/>
            <w:color w:val="auto"/>
            <w:u w:val="none"/>
          </w:rPr>
          <w:t>КУпАП</w:t>
        </w:r>
        <w:proofErr w:type="spellEnd"/>
      </w:hyperlink>
      <w:r w:rsidRPr="00E73787">
        <w:t>)</w:t>
      </w:r>
      <w:r w:rsidRPr="00E73787">
        <w:rPr>
          <w:color w:val="000000"/>
        </w:rPr>
        <w:t>.</w:t>
      </w:r>
    </w:p>
    <w:p w:rsidR="00011DB1" w:rsidRPr="00E73787" w:rsidRDefault="00011DB1" w:rsidP="00353CA2">
      <w:pPr>
        <w:ind w:firstLine="709"/>
        <w:jc w:val="both"/>
        <w:rPr>
          <w:shd w:val="clear" w:color="auto" w:fill="FFFFFF"/>
        </w:rPr>
      </w:pPr>
      <w:r w:rsidRPr="00E73787">
        <w:t xml:space="preserve">Так, у рішенні Конституційного Суду України від 31 березня 2015 року </w:t>
      </w:r>
      <w:r w:rsidR="00FC1610" w:rsidRPr="00E73787">
        <w:t xml:space="preserve">                    </w:t>
      </w:r>
      <w:r w:rsidRPr="00E73787">
        <w:t>№ 2-рп/2015</w:t>
      </w:r>
      <w:r w:rsidR="00FC1610" w:rsidRPr="00E73787">
        <w:t xml:space="preserve"> зазначено, що </w:t>
      </w:r>
      <w:r w:rsidR="00FC1610" w:rsidRPr="00E73787">
        <w:rPr>
          <w:shd w:val="clear" w:color="auto" w:fill="FFFFFF"/>
        </w:rPr>
        <w:t xml:space="preserve">положення частини другої </w:t>
      </w:r>
      <w:r w:rsidR="00E73787" w:rsidRPr="00E73787">
        <w:rPr>
          <w:shd w:val="clear" w:color="auto" w:fill="FFFFFF"/>
        </w:rPr>
        <w:t xml:space="preserve">                                                  </w:t>
      </w:r>
      <w:r w:rsidR="00FC1610" w:rsidRPr="00E73787">
        <w:rPr>
          <w:shd w:val="clear" w:color="auto" w:fill="FFFFFF"/>
        </w:rPr>
        <w:t>статті 294 </w:t>
      </w:r>
      <w:hyperlink r:id="rId14" w:tgtFrame="_blank" w:history="1">
        <w:r w:rsidR="00FC1610" w:rsidRPr="00E73787">
          <w:rPr>
            <w:rStyle w:val="af3"/>
            <w:color w:val="auto"/>
            <w:u w:val="none"/>
            <w:shd w:val="clear" w:color="auto" w:fill="FFFFFF"/>
          </w:rPr>
          <w:t>Кодексу</w:t>
        </w:r>
      </w:hyperlink>
      <w:r w:rsidR="00FC1610" w:rsidRPr="00E73787">
        <w:rPr>
          <w:shd w:val="clear" w:color="auto" w:fill="FFFFFF"/>
        </w:rPr>
        <w:t> стосовно оскарження в апеляційному порядку постанови судді у справі про адміністративне правопорушення необхідно розуміти так, що на підставі вказаної норми може бути оскаржена лише постанова судді у справі про адміністративне правопорушення, ухвалення якої передбачене у статті 284 цього кодексу.</w:t>
      </w:r>
    </w:p>
    <w:p w:rsidR="00477628" w:rsidRPr="00E73787" w:rsidRDefault="00477628" w:rsidP="00477628">
      <w:pPr>
        <w:ind w:firstLine="709"/>
        <w:jc w:val="both"/>
        <w:rPr>
          <w:color w:val="000000"/>
          <w:shd w:val="clear" w:color="auto" w:fill="FFFFFF"/>
        </w:rPr>
      </w:pPr>
      <w:r w:rsidRPr="00E73787">
        <w:rPr>
          <w:color w:val="000000"/>
        </w:rPr>
        <w:t xml:space="preserve">Стаття 6 Конвенції про захист прав людини і основоположних свобод гарантує кожному право </w:t>
      </w:r>
      <w:r w:rsidRPr="00E73787">
        <w:rPr>
          <w:color w:val="000000"/>
          <w:shd w:val="clear" w:color="auto" w:fill="FFFFFF"/>
        </w:rPr>
        <w:t xml:space="preserve">на справедливий і публічний розгляд його справи упродовж розумного строку незалежним і безстороннім судом, встановленим </w:t>
      </w:r>
      <w:r w:rsidRPr="00E73787">
        <w:rPr>
          <w:color w:val="000000"/>
          <w:shd w:val="clear" w:color="auto" w:fill="FFFFFF"/>
        </w:rPr>
        <w:lastRenderedPageBreak/>
        <w:t>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477628" w:rsidRPr="00E73787" w:rsidRDefault="00477628" w:rsidP="00477628">
      <w:pPr>
        <w:ind w:firstLine="709"/>
        <w:jc w:val="both"/>
      </w:pPr>
      <w:r w:rsidRPr="00E73787">
        <w:t>У справі «</w:t>
      </w:r>
      <w:proofErr w:type="spellStart"/>
      <w:r w:rsidRPr="00E73787">
        <w:t>Белле</w:t>
      </w:r>
      <w:proofErr w:type="spellEnd"/>
      <w:r w:rsidRPr="00E73787">
        <w:t xml:space="preserve"> проти Франції» (§ 36, § 38) Європейський суд з прав людини зазначив, що право на доступ до суду має застосовуватися на практиці і бути ефективним. Для того, щоб право на доступ було ефективним, особа повинна мати реальну можливість оскаржити дію, що порушує </w:t>
      </w:r>
      <w:r w:rsidR="00E73787" w:rsidRPr="00E73787">
        <w:t>її</w:t>
      </w:r>
      <w:r w:rsidRPr="00E73787">
        <w:t xml:space="preserve"> права.</w:t>
      </w:r>
    </w:p>
    <w:p w:rsidR="00477628" w:rsidRPr="00E73787" w:rsidRDefault="00477628" w:rsidP="00EF3AE5">
      <w:pPr>
        <w:ind w:firstLine="709"/>
        <w:jc w:val="both"/>
        <w:rPr>
          <w:color w:val="000000"/>
        </w:rPr>
      </w:pPr>
      <w:r w:rsidRPr="00E73787">
        <w:t xml:space="preserve">Встановлені під час </w:t>
      </w:r>
      <w:r w:rsidRPr="00E73787">
        <w:rPr>
          <w:color w:val="000000"/>
        </w:rPr>
        <w:t xml:space="preserve">розгляду висновку доповідача та доданих до нього матеріалів обставини можуть свідчити про те, що суддя </w:t>
      </w:r>
      <w:proofErr w:type="spellStart"/>
      <w:r w:rsidR="00353CA2" w:rsidRPr="00E73787">
        <w:rPr>
          <w:rFonts w:cs="Calibri"/>
        </w:rPr>
        <w:t>Березюк</w:t>
      </w:r>
      <w:proofErr w:type="spellEnd"/>
      <w:r w:rsidR="00353CA2" w:rsidRPr="00E73787">
        <w:rPr>
          <w:rFonts w:cs="Calibri"/>
        </w:rPr>
        <w:t xml:space="preserve"> О.Г.</w:t>
      </w:r>
      <w:r w:rsidR="00353CA2" w:rsidRPr="00E73787">
        <w:rPr>
          <w:color w:val="000000"/>
        </w:rPr>
        <w:t xml:space="preserve"> </w:t>
      </w:r>
      <w:r w:rsidRPr="00E73787">
        <w:rPr>
          <w:color w:val="000000"/>
        </w:rPr>
        <w:t>вказаних вище вимог закону не дотрима</w:t>
      </w:r>
      <w:r w:rsidR="00EA773B" w:rsidRPr="00E73787">
        <w:rPr>
          <w:color w:val="000000"/>
        </w:rPr>
        <w:t>в</w:t>
      </w:r>
      <w:r w:rsidRPr="00E73787">
        <w:rPr>
          <w:color w:val="000000"/>
        </w:rPr>
        <w:t>с</w:t>
      </w:r>
      <w:r w:rsidR="00E73787" w:rsidRPr="00E73787">
        <w:rPr>
          <w:color w:val="000000"/>
        </w:rPr>
        <w:t>я</w:t>
      </w:r>
      <w:r w:rsidRPr="00E73787">
        <w:rPr>
          <w:color w:val="000000"/>
        </w:rPr>
        <w:t>, належним чином не забезпечи</w:t>
      </w:r>
      <w:r w:rsidR="00EA773B" w:rsidRPr="00E73787">
        <w:rPr>
          <w:color w:val="000000"/>
        </w:rPr>
        <w:t>в</w:t>
      </w:r>
      <w:r w:rsidRPr="00E73787">
        <w:rPr>
          <w:color w:val="000000"/>
        </w:rPr>
        <w:t xml:space="preserve"> право </w:t>
      </w:r>
      <w:r w:rsidR="00EF3AE5" w:rsidRPr="00E73787">
        <w:t>Недашківської Н.В.</w:t>
      </w:r>
      <w:r w:rsidR="00EF3AE5" w:rsidRPr="00E73787">
        <w:rPr>
          <w:color w:val="000000"/>
        </w:rPr>
        <w:t xml:space="preserve"> </w:t>
      </w:r>
      <w:r w:rsidRPr="00E73787">
        <w:rPr>
          <w:color w:val="000000"/>
        </w:rPr>
        <w:t xml:space="preserve">на апеляційне оскарження судового рішення. </w:t>
      </w:r>
    </w:p>
    <w:p w:rsidR="00477628" w:rsidRPr="00E73787" w:rsidRDefault="00477628" w:rsidP="000407D1">
      <w:pPr>
        <w:ind w:firstLine="709"/>
        <w:jc w:val="both"/>
      </w:pPr>
      <w:r w:rsidRPr="00E73787">
        <w:t xml:space="preserve">З огляду на наведене </w:t>
      </w:r>
      <w:r w:rsidR="000407D1" w:rsidRPr="00E73787">
        <w:t>Перша</w:t>
      </w:r>
      <w:r w:rsidRPr="00E73787">
        <w:t xml:space="preserve"> Дисциплінарна палата Вищої ради правосуддя дійшла висновку, що в діях судді </w:t>
      </w:r>
      <w:proofErr w:type="spellStart"/>
      <w:r w:rsidR="000407D1" w:rsidRPr="00E73787">
        <w:rPr>
          <w:rFonts w:cs="Calibri"/>
        </w:rPr>
        <w:t>Березюка</w:t>
      </w:r>
      <w:proofErr w:type="spellEnd"/>
      <w:r w:rsidR="000407D1" w:rsidRPr="00E73787">
        <w:rPr>
          <w:rFonts w:cs="Calibri"/>
        </w:rPr>
        <w:t xml:space="preserve"> О.Г.</w:t>
      </w:r>
      <w:r w:rsidR="000407D1" w:rsidRPr="00E73787">
        <w:t xml:space="preserve"> </w:t>
      </w:r>
      <w:r w:rsidRPr="00E73787">
        <w:t>можуть вбачатися ознаки дисциплінарного проступку, передбаченого підпунктом «а» пункту 1 частини першої статті 106 Закону України від 2 червня 2016 року № 1402-VIII «Про судоустрій і статус суддів» (незаконна відмова в доступі до правосуддя, а саме незаконна відмова в розгляді по суті апеляційної скарги).</w:t>
      </w:r>
    </w:p>
    <w:p w:rsidR="00262F17" w:rsidRDefault="00262F17" w:rsidP="00262F17">
      <w:pPr>
        <w:ind w:firstLine="708"/>
        <w:contextualSpacing/>
        <w:jc w:val="both"/>
        <w:rPr>
          <w:rFonts w:cs="Calibri"/>
        </w:rPr>
      </w:pPr>
      <w:r w:rsidRPr="0081642D">
        <w:rPr>
          <w:sz w:val="27"/>
          <w:szCs w:val="27"/>
        </w:rPr>
        <w:t xml:space="preserve">Викладене свідчить про наявність підстав для відкриття дисциплінарної справи стосовно судді </w:t>
      </w:r>
      <w:r w:rsidRPr="000407D1">
        <w:rPr>
          <w:color w:val="000000"/>
        </w:rPr>
        <w:t xml:space="preserve">Львівського апеляційного суду </w:t>
      </w:r>
      <w:proofErr w:type="spellStart"/>
      <w:r w:rsidRPr="000407D1">
        <w:rPr>
          <w:rFonts w:cs="Calibri"/>
        </w:rPr>
        <w:t>Березюка</w:t>
      </w:r>
      <w:proofErr w:type="spellEnd"/>
      <w:r w:rsidRPr="000407D1">
        <w:rPr>
          <w:rFonts w:cs="Calibri"/>
        </w:rPr>
        <w:t xml:space="preserve"> О.Г.</w:t>
      </w:r>
    </w:p>
    <w:p w:rsidR="00262F17" w:rsidRDefault="00262F17" w:rsidP="00262F17">
      <w:pPr>
        <w:ind w:firstLine="708"/>
        <w:jc w:val="both"/>
        <w:rPr>
          <w:bCs/>
          <w:color w:val="000000"/>
        </w:rPr>
      </w:pPr>
      <w:r w:rsidRPr="006C4880">
        <w:rPr>
          <w:bCs/>
          <w:color w:val="000000"/>
        </w:rPr>
        <w:t xml:space="preserve">Доводи автора скарги про </w:t>
      </w:r>
      <w:r w:rsidRPr="006C4880">
        <w:rPr>
          <w:rStyle w:val="rvts96"/>
        </w:rPr>
        <w:t xml:space="preserve">умисне або внаслідок недбалості </w:t>
      </w:r>
      <w:r>
        <w:rPr>
          <w:rStyle w:val="rvts96"/>
        </w:rPr>
        <w:t xml:space="preserve">зволікання з виготовленням суддею </w:t>
      </w:r>
      <w:proofErr w:type="spellStart"/>
      <w:r w:rsidRPr="00353CA2">
        <w:rPr>
          <w:rFonts w:cs="Calibri"/>
        </w:rPr>
        <w:t>Березюк</w:t>
      </w:r>
      <w:r>
        <w:rPr>
          <w:rFonts w:cs="Calibri"/>
        </w:rPr>
        <w:t>ом</w:t>
      </w:r>
      <w:proofErr w:type="spellEnd"/>
      <w:r w:rsidRPr="00353CA2">
        <w:rPr>
          <w:rFonts w:cs="Calibri"/>
        </w:rPr>
        <w:t xml:space="preserve"> О.Г.</w:t>
      </w:r>
      <w:r>
        <w:rPr>
          <w:rFonts w:cs="Calibri"/>
        </w:rPr>
        <w:t xml:space="preserve"> судового рішення</w:t>
      </w:r>
      <w:r>
        <w:rPr>
          <w:rStyle w:val="rvts96"/>
        </w:rPr>
        <w:t xml:space="preserve"> </w:t>
      </w:r>
      <w:r w:rsidRPr="006C4880">
        <w:rPr>
          <w:bCs/>
          <w:color w:val="000000"/>
        </w:rPr>
        <w:t>не знайшли свого підтвердження під час проведення попередньої перевірки.</w:t>
      </w:r>
    </w:p>
    <w:p w:rsidR="001C6AE7" w:rsidRPr="001C6AE7" w:rsidRDefault="001C6AE7" w:rsidP="001C6AE7">
      <w:pPr>
        <w:pStyle w:val="rvps2"/>
        <w:spacing w:before="0" w:beforeAutospacing="0" w:after="0" w:afterAutospacing="0"/>
        <w:ind w:firstLine="709"/>
        <w:jc w:val="both"/>
        <w:rPr>
          <w:sz w:val="28"/>
          <w:szCs w:val="28"/>
          <w:lang w:val="uk-UA"/>
        </w:rPr>
      </w:pPr>
      <w:r w:rsidRPr="006C4880">
        <w:rPr>
          <w:sz w:val="28"/>
          <w:szCs w:val="28"/>
          <w:lang w:val="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0407D1" w:rsidRPr="00E73787" w:rsidRDefault="000407D1" w:rsidP="00E73787">
      <w:pPr>
        <w:pStyle w:val="a8"/>
        <w:ind w:firstLine="708"/>
        <w:jc w:val="both"/>
        <w:rPr>
          <w:rStyle w:val="a5"/>
          <w:szCs w:val="22"/>
          <w:shd w:val="clear" w:color="auto" w:fill="auto"/>
          <w:lang w:eastAsia="ru-RU"/>
        </w:rPr>
      </w:pPr>
      <w:r w:rsidRPr="006C4880">
        <w:rPr>
          <w:lang w:eastAsia="ru-RU"/>
        </w:rPr>
        <w:t>Перша Дисциплінарна палата Вищої ради правосуддя, враховуючи зазначене, керуючись статтею 46 Закону України «Про Вищу раду правосуддя» та статтею 106 Закону України «Про судоустрій і статус суддів»,</w:t>
      </w:r>
    </w:p>
    <w:p w:rsidR="000407D1" w:rsidRPr="006C4880" w:rsidRDefault="000407D1" w:rsidP="00E73787">
      <w:pPr>
        <w:jc w:val="center"/>
        <w:rPr>
          <w:b/>
        </w:rPr>
      </w:pPr>
      <w:r w:rsidRPr="006C4880">
        <w:rPr>
          <w:b/>
        </w:rPr>
        <w:t>ухвалила:</w:t>
      </w:r>
    </w:p>
    <w:p w:rsidR="000407D1" w:rsidRPr="006C4880" w:rsidRDefault="000407D1" w:rsidP="000407D1">
      <w:pPr>
        <w:tabs>
          <w:tab w:val="left" w:pos="8880"/>
        </w:tabs>
        <w:jc w:val="both"/>
      </w:pPr>
      <w:r w:rsidRPr="006C4880">
        <w:t xml:space="preserve">відкрити дисциплінарну справу стосовно судді </w:t>
      </w:r>
      <w:r w:rsidRPr="000407D1">
        <w:rPr>
          <w:color w:val="000000"/>
        </w:rPr>
        <w:t xml:space="preserve">Львівського апеляційного суду </w:t>
      </w:r>
      <w:proofErr w:type="spellStart"/>
      <w:r w:rsidRPr="000407D1">
        <w:rPr>
          <w:rFonts w:cs="Calibri"/>
        </w:rPr>
        <w:t>Березюка</w:t>
      </w:r>
      <w:proofErr w:type="spellEnd"/>
      <w:r w:rsidRPr="000407D1">
        <w:rPr>
          <w:rFonts w:cs="Calibri"/>
        </w:rPr>
        <w:t xml:space="preserve"> Олега Григоровича</w:t>
      </w:r>
      <w:r w:rsidRPr="006C4880">
        <w:t>.</w:t>
      </w:r>
      <w:r w:rsidRPr="006C4880">
        <w:rPr>
          <w:b/>
        </w:rPr>
        <w:t xml:space="preserve"> </w:t>
      </w:r>
    </w:p>
    <w:p w:rsidR="000407D1" w:rsidRPr="00E73787" w:rsidRDefault="000407D1" w:rsidP="00E73787">
      <w:pPr>
        <w:ind w:firstLine="708"/>
        <w:jc w:val="both"/>
      </w:pPr>
      <w:r w:rsidRPr="006C4880">
        <w:t>Ухвала оскарженню не підлягає.</w:t>
      </w:r>
      <w:r w:rsidRPr="006C4880">
        <w:rPr>
          <w:b/>
        </w:rPr>
        <w:tab/>
      </w:r>
    </w:p>
    <w:p w:rsidR="000407D1" w:rsidRPr="00E73787" w:rsidRDefault="000407D1" w:rsidP="000407D1">
      <w:pPr>
        <w:jc w:val="both"/>
        <w:rPr>
          <w:b/>
        </w:rPr>
      </w:pPr>
      <w:r w:rsidRPr="00E73787">
        <w:rPr>
          <w:b/>
        </w:rPr>
        <w:t xml:space="preserve">Головуючий на засіданні </w:t>
      </w:r>
    </w:p>
    <w:p w:rsidR="000407D1" w:rsidRPr="00E73787" w:rsidRDefault="000407D1" w:rsidP="000407D1">
      <w:pPr>
        <w:rPr>
          <w:b/>
        </w:rPr>
      </w:pPr>
      <w:r w:rsidRPr="00E73787">
        <w:rPr>
          <w:b/>
        </w:rPr>
        <w:t xml:space="preserve">Першої Дисциплінарної </w:t>
      </w:r>
    </w:p>
    <w:p w:rsidR="000407D1" w:rsidRPr="00E73787" w:rsidRDefault="000407D1" w:rsidP="000407D1">
      <w:pPr>
        <w:tabs>
          <w:tab w:val="left" w:pos="6379"/>
        </w:tabs>
        <w:rPr>
          <w:b/>
        </w:rPr>
      </w:pPr>
      <w:r w:rsidRPr="00E73787">
        <w:rPr>
          <w:b/>
        </w:rPr>
        <w:t>палати Вищої ради правосуддя</w:t>
      </w:r>
      <w:r w:rsidRPr="00E73787">
        <w:rPr>
          <w:b/>
        </w:rPr>
        <w:tab/>
        <w:t xml:space="preserve">   О.В. </w:t>
      </w:r>
      <w:proofErr w:type="spellStart"/>
      <w:r w:rsidRPr="00E73787">
        <w:rPr>
          <w:b/>
        </w:rPr>
        <w:t>Маловацький</w:t>
      </w:r>
      <w:proofErr w:type="spellEnd"/>
      <w:r w:rsidRPr="00E73787">
        <w:rPr>
          <w:b/>
        </w:rPr>
        <w:t xml:space="preserve"> </w:t>
      </w:r>
    </w:p>
    <w:p w:rsidR="000407D1" w:rsidRPr="00E73787" w:rsidRDefault="000407D1" w:rsidP="000407D1">
      <w:pPr>
        <w:rPr>
          <w:b/>
        </w:rPr>
      </w:pPr>
    </w:p>
    <w:p w:rsidR="000407D1" w:rsidRPr="00E73787" w:rsidRDefault="000407D1" w:rsidP="000407D1">
      <w:pPr>
        <w:rPr>
          <w:b/>
        </w:rPr>
      </w:pPr>
      <w:r w:rsidRPr="00E73787">
        <w:rPr>
          <w:b/>
        </w:rPr>
        <w:t xml:space="preserve">Члени Першої Дисциплінарної </w:t>
      </w:r>
    </w:p>
    <w:p w:rsidR="000407D1" w:rsidRPr="00E73787" w:rsidRDefault="000407D1" w:rsidP="00E73787">
      <w:pPr>
        <w:pStyle w:val="a6"/>
        <w:tabs>
          <w:tab w:val="left" w:pos="6480"/>
          <w:tab w:val="left" w:pos="6521"/>
          <w:tab w:val="left" w:pos="7020"/>
        </w:tabs>
        <w:spacing w:before="0" w:beforeAutospacing="0" w:after="0"/>
        <w:ind w:right="-1"/>
        <w:rPr>
          <w:b/>
          <w:sz w:val="28"/>
          <w:szCs w:val="28"/>
          <w:lang w:val="uk-UA"/>
        </w:rPr>
      </w:pPr>
      <w:r w:rsidRPr="00E73787">
        <w:rPr>
          <w:b/>
          <w:sz w:val="28"/>
          <w:szCs w:val="28"/>
          <w:lang w:val="uk-UA"/>
        </w:rPr>
        <w:t>палати Вищої ради правосуддя</w:t>
      </w:r>
      <w:r w:rsidRPr="00E73787">
        <w:rPr>
          <w:b/>
          <w:sz w:val="28"/>
          <w:szCs w:val="28"/>
          <w:lang w:val="uk-UA"/>
        </w:rPr>
        <w:tab/>
        <w:t xml:space="preserve"> Н.С. </w:t>
      </w:r>
      <w:proofErr w:type="spellStart"/>
      <w:r w:rsidRPr="00E73787">
        <w:rPr>
          <w:b/>
          <w:sz w:val="28"/>
          <w:szCs w:val="28"/>
          <w:lang w:val="uk-UA"/>
        </w:rPr>
        <w:t>Краснощокова</w:t>
      </w:r>
      <w:proofErr w:type="spellEnd"/>
    </w:p>
    <w:p w:rsidR="00E73787" w:rsidRPr="00E73787" w:rsidRDefault="00E73787" w:rsidP="00E73787">
      <w:pPr>
        <w:pStyle w:val="a6"/>
        <w:tabs>
          <w:tab w:val="left" w:pos="6480"/>
          <w:tab w:val="left" w:pos="6521"/>
          <w:tab w:val="left" w:pos="7020"/>
        </w:tabs>
        <w:spacing w:before="0" w:beforeAutospacing="0" w:after="0"/>
        <w:ind w:right="-1"/>
        <w:rPr>
          <w:b/>
          <w:sz w:val="20"/>
          <w:szCs w:val="20"/>
          <w:lang w:val="uk-UA"/>
        </w:rPr>
      </w:pPr>
      <w:r w:rsidRPr="00E73787">
        <w:rPr>
          <w:b/>
          <w:sz w:val="28"/>
          <w:szCs w:val="28"/>
          <w:lang w:val="uk-UA"/>
        </w:rPr>
        <w:t xml:space="preserve">                                                                                              </w:t>
      </w:r>
    </w:p>
    <w:p w:rsidR="00E73787" w:rsidRDefault="00E73787" w:rsidP="00E73787">
      <w:pPr>
        <w:pStyle w:val="a6"/>
        <w:tabs>
          <w:tab w:val="left" w:pos="6480"/>
          <w:tab w:val="left" w:pos="6521"/>
          <w:tab w:val="left" w:pos="7020"/>
        </w:tabs>
        <w:spacing w:before="0" w:beforeAutospacing="0" w:after="0"/>
        <w:ind w:right="-1"/>
        <w:rPr>
          <w:b/>
          <w:kern w:val="36"/>
          <w:sz w:val="28"/>
          <w:szCs w:val="28"/>
          <w:lang w:val="uk-UA" w:eastAsia="uk-UA"/>
        </w:rPr>
      </w:pPr>
      <w:r>
        <w:rPr>
          <w:b/>
          <w:kern w:val="36"/>
          <w:sz w:val="28"/>
          <w:szCs w:val="28"/>
          <w:lang w:val="uk-UA" w:eastAsia="uk-UA"/>
        </w:rPr>
        <w:t xml:space="preserve">                                                                                              </w:t>
      </w:r>
      <w:r w:rsidRPr="00E73787">
        <w:rPr>
          <w:b/>
          <w:kern w:val="36"/>
          <w:sz w:val="28"/>
          <w:szCs w:val="28"/>
          <w:lang w:val="uk-UA" w:eastAsia="uk-UA"/>
        </w:rPr>
        <w:t xml:space="preserve">Т.С. </w:t>
      </w:r>
      <w:proofErr w:type="spellStart"/>
      <w:r w:rsidRPr="00E73787">
        <w:rPr>
          <w:b/>
          <w:kern w:val="36"/>
          <w:sz w:val="28"/>
          <w:szCs w:val="28"/>
          <w:lang w:val="uk-UA" w:eastAsia="uk-UA"/>
        </w:rPr>
        <w:t>Розваляєва</w:t>
      </w:r>
      <w:proofErr w:type="spellEnd"/>
    </w:p>
    <w:p w:rsidR="00E73787" w:rsidRPr="00E73787" w:rsidRDefault="00E73787" w:rsidP="00E73787">
      <w:pPr>
        <w:pStyle w:val="a6"/>
        <w:tabs>
          <w:tab w:val="left" w:pos="6480"/>
          <w:tab w:val="left" w:pos="6521"/>
          <w:tab w:val="left" w:pos="7020"/>
        </w:tabs>
        <w:spacing w:before="0" w:beforeAutospacing="0" w:after="0"/>
        <w:ind w:right="-1"/>
        <w:rPr>
          <w:b/>
          <w:kern w:val="36"/>
          <w:sz w:val="20"/>
          <w:szCs w:val="20"/>
          <w:lang w:val="uk-UA" w:eastAsia="uk-UA"/>
        </w:rPr>
      </w:pPr>
    </w:p>
    <w:p w:rsidR="00E73787" w:rsidRPr="00E73787" w:rsidRDefault="00E73787" w:rsidP="00E73787">
      <w:pPr>
        <w:pStyle w:val="a6"/>
        <w:tabs>
          <w:tab w:val="left" w:pos="6480"/>
          <w:tab w:val="left" w:pos="6521"/>
          <w:tab w:val="left" w:pos="7020"/>
        </w:tabs>
        <w:spacing w:before="0" w:beforeAutospacing="0" w:after="0"/>
        <w:ind w:right="-1"/>
        <w:rPr>
          <w:b/>
          <w:sz w:val="28"/>
          <w:szCs w:val="28"/>
          <w:lang w:val="uk-UA"/>
        </w:rPr>
      </w:pPr>
      <w:r w:rsidRPr="00E73787">
        <w:rPr>
          <w:b/>
          <w:kern w:val="36"/>
          <w:sz w:val="28"/>
          <w:szCs w:val="28"/>
          <w:lang w:val="uk-UA" w:eastAsia="uk-UA"/>
        </w:rPr>
        <w:t xml:space="preserve">                                                                                              </w:t>
      </w:r>
      <w:r w:rsidRPr="00E73787">
        <w:rPr>
          <w:b/>
          <w:sz w:val="28"/>
          <w:szCs w:val="28"/>
          <w:lang w:val="uk-UA"/>
        </w:rPr>
        <w:t xml:space="preserve">С.Б. Шелест </w:t>
      </w:r>
    </w:p>
    <w:p w:rsidR="000407D1" w:rsidRDefault="000407D1" w:rsidP="000407D1">
      <w:pPr>
        <w:pStyle w:val="a6"/>
        <w:tabs>
          <w:tab w:val="left" w:pos="708"/>
          <w:tab w:val="left" w:pos="1416"/>
          <w:tab w:val="left" w:pos="2124"/>
          <w:tab w:val="left" w:pos="2832"/>
          <w:tab w:val="left" w:pos="3540"/>
          <w:tab w:val="left" w:pos="4248"/>
          <w:tab w:val="left" w:pos="4956"/>
          <w:tab w:val="left" w:pos="5664"/>
        </w:tabs>
        <w:spacing w:before="0" w:beforeAutospacing="0" w:after="0"/>
        <w:ind w:right="-1"/>
        <w:rPr>
          <w:b/>
          <w:sz w:val="28"/>
          <w:szCs w:val="28"/>
          <w:lang w:val="uk-UA"/>
        </w:rPr>
      </w:pPr>
    </w:p>
    <w:sectPr w:rsidR="000407D1" w:rsidSect="002D39AD">
      <w:headerReference w:type="default" r:id="rId15"/>
      <w:pgSz w:w="11906" w:h="16838"/>
      <w:pgMar w:top="851"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25C" w:rsidRDefault="0025125C" w:rsidP="00CA64E2">
      <w:r>
        <w:separator/>
      </w:r>
    </w:p>
  </w:endnote>
  <w:endnote w:type="continuationSeparator" w:id="0">
    <w:p w:rsidR="0025125C" w:rsidRDefault="0025125C" w:rsidP="00CA64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25C" w:rsidRDefault="0025125C" w:rsidP="00CA64E2">
      <w:r>
        <w:separator/>
      </w:r>
    </w:p>
  </w:footnote>
  <w:footnote w:type="continuationSeparator" w:id="0">
    <w:p w:rsidR="0025125C" w:rsidRDefault="0025125C" w:rsidP="00CA64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3641"/>
      <w:docPartObj>
        <w:docPartGallery w:val="Page Numbers (Top of Page)"/>
        <w:docPartUnique/>
      </w:docPartObj>
    </w:sdtPr>
    <w:sdtContent>
      <w:p w:rsidR="00E73787" w:rsidRDefault="00EB197F">
        <w:pPr>
          <w:pStyle w:val="ac"/>
          <w:jc w:val="center"/>
        </w:pPr>
        <w:fldSimple w:instr=" PAGE   \* MERGEFORMAT ">
          <w:r w:rsidR="00270F36">
            <w:rPr>
              <w:noProof/>
            </w:rPr>
            <w:t>7</w:t>
          </w:r>
        </w:fldSimple>
      </w:p>
    </w:sdtContent>
  </w:sdt>
  <w:p w:rsidR="00E73787" w:rsidRDefault="00E73787">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4433E"/>
    <w:multiLevelType w:val="multilevel"/>
    <w:tmpl w:val="C2249554"/>
    <w:lvl w:ilvl="0">
      <w:start w:val="2018"/>
      <w:numFmt w:val="decimal"/>
      <w:lvlText w:val="06.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015BA7"/>
    <w:multiLevelType w:val="multilevel"/>
    <w:tmpl w:val="E0965412"/>
    <w:lvl w:ilvl="0">
      <w:start w:val="2018"/>
      <w:numFmt w:val="decimal"/>
      <w:lvlText w:val="06.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E82089"/>
    <w:multiLevelType w:val="multilevel"/>
    <w:tmpl w:val="D1844E3E"/>
    <w:lvl w:ilvl="0">
      <w:start w:val="2018"/>
      <w:numFmt w:val="decimal"/>
      <w:lvlText w:val="1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8B14547"/>
    <w:multiLevelType w:val="multilevel"/>
    <w:tmpl w:val="CE0075DC"/>
    <w:lvl w:ilvl="0">
      <w:start w:val="2018"/>
      <w:numFmt w:val="decimal"/>
      <w:lvlText w:val="10.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17E5899"/>
    <w:multiLevelType w:val="multilevel"/>
    <w:tmpl w:val="7F5C5340"/>
    <w:lvl w:ilvl="0">
      <w:start w:val="2018"/>
      <w:numFmt w:val="decimal"/>
      <w:lvlText w:val="1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04931"/>
    <w:rsid w:val="00000D1D"/>
    <w:rsid w:val="00011DB1"/>
    <w:rsid w:val="00023618"/>
    <w:rsid w:val="00032684"/>
    <w:rsid w:val="00040683"/>
    <w:rsid w:val="000407D1"/>
    <w:rsid w:val="000445F8"/>
    <w:rsid w:val="00045B7C"/>
    <w:rsid w:val="00054A2F"/>
    <w:rsid w:val="0005592D"/>
    <w:rsid w:val="00061C81"/>
    <w:rsid w:val="00061E4B"/>
    <w:rsid w:val="000646A6"/>
    <w:rsid w:val="0006490F"/>
    <w:rsid w:val="00072768"/>
    <w:rsid w:val="00074AFD"/>
    <w:rsid w:val="000767D9"/>
    <w:rsid w:val="00091645"/>
    <w:rsid w:val="00093116"/>
    <w:rsid w:val="000A60A1"/>
    <w:rsid w:val="000B5DD3"/>
    <w:rsid w:val="000C2B6F"/>
    <w:rsid w:val="000C5F52"/>
    <w:rsid w:val="000E79A1"/>
    <w:rsid w:val="000F31FF"/>
    <w:rsid w:val="000F730A"/>
    <w:rsid w:val="000F7374"/>
    <w:rsid w:val="0011463E"/>
    <w:rsid w:val="00117256"/>
    <w:rsid w:val="00127F36"/>
    <w:rsid w:val="00133311"/>
    <w:rsid w:val="00157CF4"/>
    <w:rsid w:val="00162E2F"/>
    <w:rsid w:val="001638BD"/>
    <w:rsid w:val="00163D71"/>
    <w:rsid w:val="00165662"/>
    <w:rsid w:val="00173C08"/>
    <w:rsid w:val="00177A30"/>
    <w:rsid w:val="00187F71"/>
    <w:rsid w:val="00194216"/>
    <w:rsid w:val="001A2EB3"/>
    <w:rsid w:val="001A51C5"/>
    <w:rsid w:val="001B00FB"/>
    <w:rsid w:val="001B1B39"/>
    <w:rsid w:val="001B387B"/>
    <w:rsid w:val="001C45F9"/>
    <w:rsid w:val="001C5F1D"/>
    <w:rsid w:val="001C6AE7"/>
    <w:rsid w:val="001E009D"/>
    <w:rsid w:val="001E0980"/>
    <w:rsid w:val="001E2423"/>
    <w:rsid w:val="001F1B0E"/>
    <w:rsid w:val="0020663A"/>
    <w:rsid w:val="00206E5C"/>
    <w:rsid w:val="00214ECF"/>
    <w:rsid w:val="0023125C"/>
    <w:rsid w:val="0024374F"/>
    <w:rsid w:val="0025125C"/>
    <w:rsid w:val="00255003"/>
    <w:rsid w:val="00260A12"/>
    <w:rsid w:val="00262F17"/>
    <w:rsid w:val="00265996"/>
    <w:rsid w:val="00270F36"/>
    <w:rsid w:val="00276BCE"/>
    <w:rsid w:val="00295799"/>
    <w:rsid w:val="002A25E6"/>
    <w:rsid w:val="002C0C08"/>
    <w:rsid w:val="002C2591"/>
    <w:rsid w:val="002D39AD"/>
    <w:rsid w:val="002F1D68"/>
    <w:rsid w:val="002F54AA"/>
    <w:rsid w:val="00301A51"/>
    <w:rsid w:val="00307BF5"/>
    <w:rsid w:val="00334FE3"/>
    <w:rsid w:val="00350188"/>
    <w:rsid w:val="003538EE"/>
    <w:rsid w:val="00353CA2"/>
    <w:rsid w:val="00354971"/>
    <w:rsid w:val="00357D63"/>
    <w:rsid w:val="00367A65"/>
    <w:rsid w:val="00381F64"/>
    <w:rsid w:val="00383116"/>
    <w:rsid w:val="003935FD"/>
    <w:rsid w:val="003A1325"/>
    <w:rsid w:val="003C3BA1"/>
    <w:rsid w:val="003C6C41"/>
    <w:rsid w:val="003C7B99"/>
    <w:rsid w:val="003D08EB"/>
    <w:rsid w:val="003D1712"/>
    <w:rsid w:val="003D3E9B"/>
    <w:rsid w:val="003E7529"/>
    <w:rsid w:val="003F5FDA"/>
    <w:rsid w:val="003F6899"/>
    <w:rsid w:val="003F7C3B"/>
    <w:rsid w:val="00400353"/>
    <w:rsid w:val="00403A88"/>
    <w:rsid w:val="00404606"/>
    <w:rsid w:val="00406F74"/>
    <w:rsid w:val="004129AD"/>
    <w:rsid w:val="004142AB"/>
    <w:rsid w:val="00417270"/>
    <w:rsid w:val="00417939"/>
    <w:rsid w:val="00422130"/>
    <w:rsid w:val="0042474B"/>
    <w:rsid w:val="00435254"/>
    <w:rsid w:val="0044196B"/>
    <w:rsid w:val="004428E0"/>
    <w:rsid w:val="004429C2"/>
    <w:rsid w:val="00450C7B"/>
    <w:rsid w:val="004654F1"/>
    <w:rsid w:val="00477628"/>
    <w:rsid w:val="00477993"/>
    <w:rsid w:val="00484B5B"/>
    <w:rsid w:val="00485C64"/>
    <w:rsid w:val="0049538A"/>
    <w:rsid w:val="00495C42"/>
    <w:rsid w:val="00496EE3"/>
    <w:rsid w:val="004A30D5"/>
    <w:rsid w:val="004A65E5"/>
    <w:rsid w:val="004B6C46"/>
    <w:rsid w:val="004C1D9A"/>
    <w:rsid w:val="004C32C4"/>
    <w:rsid w:val="004D1E01"/>
    <w:rsid w:val="004E0243"/>
    <w:rsid w:val="004E56C6"/>
    <w:rsid w:val="004E7D6C"/>
    <w:rsid w:val="005042CC"/>
    <w:rsid w:val="00506825"/>
    <w:rsid w:val="0051076E"/>
    <w:rsid w:val="0051444A"/>
    <w:rsid w:val="005163A4"/>
    <w:rsid w:val="00530055"/>
    <w:rsid w:val="00530727"/>
    <w:rsid w:val="00535217"/>
    <w:rsid w:val="00540F8E"/>
    <w:rsid w:val="00541DDB"/>
    <w:rsid w:val="00546604"/>
    <w:rsid w:val="0055404C"/>
    <w:rsid w:val="00562C7D"/>
    <w:rsid w:val="005640D7"/>
    <w:rsid w:val="00582560"/>
    <w:rsid w:val="00582C7D"/>
    <w:rsid w:val="00586F79"/>
    <w:rsid w:val="00590C12"/>
    <w:rsid w:val="00591B23"/>
    <w:rsid w:val="00592D1F"/>
    <w:rsid w:val="00597B5C"/>
    <w:rsid w:val="005A047C"/>
    <w:rsid w:val="005A4138"/>
    <w:rsid w:val="005B2BB5"/>
    <w:rsid w:val="005B2F81"/>
    <w:rsid w:val="005B4BB9"/>
    <w:rsid w:val="005C6286"/>
    <w:rsid w:val="005D03BC"/>
    <w:rsid w:val="005F1AA1"/>
    <w:rsid w:val="00600311"/>
    <w:rsid w:val="00607919"/>
    <w:rsid w:val="006106D3"/>
    <w:rsid w:val="006226D6"/>
    <w:rsid w:val="006435BF"/>
    <w:rsid w:val="006532AE"/>
    <w:rsid w:val="0065494C"/>
    <w:rsid w:val="0066062C"/>
    <w:rsid w:val="00683900"/>
    <w:rsid w:val="00691A1D"/>
    <w:rsid w:val="00691ABB"/>
    <w:rsid w:val="00692F87"/>
    <w:rsid w:val="006A5D21"/>
    <w:rsid w:val="006A6AE1"/>
    <w:rsid w:val="006A7B0B"/>
    <w:rsid w:val="006B4955"/>
    <w:rsid w:val="006B5F60"/>
    <w:rsid w:val="006C4880"/>
    <w:rsid w:val="006C63B2"/>
    <w:rsid w:val="006C6A5A"/>
    <w:rsid w:val="006D3FC7"/>
    <w:rsid w:val="006D4C86"/>
    <w:rsid w:val="006D7BC2"/>
    <w:rsid w:val="006D7CA8"/>
    <w:rsid w:val="006E6508"/>
    <w:rsid w:val="006F4D82"/>
    <w:rsid w:val="006F50A4"/>
    <w:rsid w:val="007045A0"/>
    <w:rsid w:val="00710134"/>
    <w:rsid w:val="00713AF9"/>
    <w:rsid w:val="00715510"/>
    <w:rsid w:val="007229AB"/>
    <w:rsid w:val="00724A0C"/>
    <w:rsid w:val="00725CAD"/>
    <w:rsid w:val="00750EB0"/>
    <w:rsid w:val="00761100"/>
    <w:rsid w:val="00782AC0"/>
    <w:rsid w:val="00784593"/>
    <w:rsid w:val="00794C1D"/>
    <w:rsid w:val="00796021"/>
    <w:rsid w:val="007B2E52"/>
    <w:rsid w:val="007B3C04"/>
    <w:rsid w:val="007B652B"/>
    <w:rsid w:val="007C1289"/>
    <w:rsid w:val="007C4A52"/>
    <w:rsid w:val="007D11F5"/>
    <w:rsid w:val="007D6318"/>
    <w:rsid w:val="007F16A7"/>
    <w:rsid w:val="00803BF3"/>
    <w:rsid w:val="008249FA"/>
    <w:rsid w:val="00825DD0"/>
    <w:rsid w:val="008369CF"/>
    <w:rsid w:val="00863BE2"/>
    <w:rsid w:val="00867C2E"/>
    <w:rsid w:val="0087039A"/>
    <w:rsid w:val="00881D98"/>
    <w:rsid w:val="00894657"/>
    <w:rsid w:val="008A3028"/>
    <w:rsid w:val="008A3E00"/>
    <w:rsid w:val="008A445E"/>
    <w:rsid w:val="008B4271"/>
    <w:rsid w:val="008B7589"/>
    <w:rsid w:val="008C65BB"/>
    <w:rsid w:val="008D2FD0"/>
    <w:rsid w:val="008D31B7"/>
    <w:rsid w:val="008D7889"/>
    <w:rsid w:val="008F0B57"/>
    <w:rsid w:val="009005A7"/>
    <w:rsid w:val="00936D2F"/>
    <w:rsid w:val="00936EC6"/>
    <w:rsid w:val="00940C1B"/>
    <w:rsid w:val="009410DA"/>
    <w:rsid w:val="0094456D"/>
    <w:rsid w:val="00950355"/>
    <w:rsid w:val="00950465"/>
    <w:rsid w:val="00954B53"/>
    <w:rsid w:val="009607AD"/>
    <w:rsid w:val="00963F5B"/>
    <w:rsid w:val="0096483A"/>
    <w:rsid w:val="009708C9"/>
    <w:rsid w:val="00971F89"/>
    <w:rsid w:val="009A2D26"/>
    <w:rsid w:val="009A4150"/>
    <w:rsid w:val="009A5374"/>
    <w:rsid w:val="009A54B9"/>
    <w:rsid w:val="009B04A2"/>
    <w:rsid w:val="009C1044"/>
    <w:rsid w:val="009E03B4"/>
    <w:rsid w:val="009E2B6F"/>
    <w:rsid w:val="009F05C9"/>
    <w:rsid w:val="00A0288F"/>
    <w:rsid w:val="00A0309E"/>
    <w:rsid w:val="00A11C73"/>
    <w:rsid w:val="00A12423"/>
    <w:rsid w:val="00A12A65"/>
    <w:rsid w:val="00A1399E"/>
    <w:rsid w:val="00A25165"/>
    <w:rsid w:val="00A36D90"/>
    <w:rsid w:val="00A40820"/>
    <w:rsid w:val="00A50F2C"/>
    <w:rsid w:val="00A55276"/>
    <w:rsid w:val="00A636A8"/>
    <w:rsid w:val="00A663EB"/>
    <w:rsid w:val="00A77598"/>
    <w:rsid w:val="00A84055"/>
    <w:rsid w:val="00A8558B"/>
    <w:rsid w:val="00A90673"/>
    <w:rsid w:val="00A91D3F"/>
    <w:rsid w:val="00AB2671"/>
    <w:rsid w:val="00AB2743"/>
    <w:rsid w:val="00AB79D0"/>
    <w:rsid w:val="00AC6626"/>
    <w:rsid w:val="00AD2C6A"/>
    <w:rsid w:val="00AD495E"/>
    <w:rsid w:val="00AD5B0A"/>
    <w:rsid w:val="00AE7035"/>
    <w:rsid w:val="00AF229D"/>
    <w:rsid w:val="00AF71BA"/>
    <w:rsid w:val="00AF7FEC"/>
    <w:rsid w:val="00B01AB7"/>
    <w:rsid w:val="00B04F98"/>
    <w:rsid w:val="00B10827"/>
    <w:rsid w:val="00B10CAF"/>
    <w:rsid w:val="00B11DF7"/>
    <w:rsid w:val="00B13005"/>
    <w:rsid w:val="00B1337F"/>
    <w:rsid w:val="00B138DA"/>
    <w:rsid w:val="00B14564"/>
    <w:rsid w:val="00B443B7"/>
    <w:rsid w:val="00B46690"/>
    <w:rsid w:val="00B47B5A"/>
    <w:rsid w:val="00B50A1E"/>
    <w:rsid w:val="00B6354B"/>
    <w:rsid w:val="00B661E3"/>
    <w:rsid w:val="00B717FB"/>
    <w:rsid w:val="00B8058D"/>
    <w:rsid w:val="00B8291F"/>
    <w:rsid w:val="00B82F39"/>
    <w:rsid w:val="00BA1C3F"/>
    <w:rsid w:val="00BA57E4"/>
    <w:rsid w:val="00BB18B4"/>
    <w:rsid w:val="00BB266D"/>
    <w:rsid w:val="00BB2ED9"/>
    <w:rsid w:val="00BB7AF1"/>
    <w:rsid w:val="00BC1A7B"/>
    <w:rsid w:val="00BD3855"/>
    <w:rsid w:val="00BD60A7"/>
    <w:rsid w:val="00BF734D"/>
    <w:rsid w:val="00C013EF"/>
    <w:rsid w:val="00C06077"/>
    <w:rsid w:val="00C1608A"/>
    <w:rsid w:val="00C26885"/>
    <w:rsid w:val="00C30D63"/>
    <w:rsid w:val="00C46F4B"/>
    <w:rsid w:val="00C604B9"/>
    <w:rsid w:val="00C65033"/>
    <w:rsid w:val="00C6670A"/>
    <w:rsid w:val="00C71337"/>
    <w:rsid w:val="00C747D1"/>
    <w:rsid w:val="00C76C77"/>
    <w:rsid w:val="00C86BF4"/>
    <w:rsid w:val="00C91003"/>
    <w:rsid w:val="00C9417D"/>
    <w:rsid w:val="00C94806"/>
    <w:rsid w:val="00CA08C5"/>
    <w:rsid w:val="00CA3B85"/>
    <w:rsid w:val="00CA41EB"/>
    <w:rsid w:val="00CA4427"/>
    <w:rsid w:val="00CA4AF3"/>
    <w:rsid w:val="00CA64E2"/>
    <w:rsid w:val="00CC06C3"/>
    <w:rsid w:val="00CC3A23"/>
    <w:rsid w:val="00CC6FB1"/>
    <w:rsid w:val="00CE0FD6"/>
    <w:rsid w:val="00CE6618"/>
    <w:rsid w:val="00CF0767"/>
    <w:rsid w:val="00CF4A25"/>
    <w:rsid w:val="00CF59B8"/>
    <w:rsid w:val="00D01AEF"/>
    <w:rsid w:val="00D01D52"/>
    <w:rsid w:val="00D04F4A"/>
    <w:rsid w:val="00D119A9"/>
    <w:rsid w:val="00D12FB6"/>
    <w:rsid w:val="00D13670"/>
    <w:rsid w:val="00D2361A"/>
    <w:rsid w:val="00D249AC"/>
    <w:rsid w:val="00D278F5"/>
    <w:rsid w:val="00D27D69"/>
    <w:rsid w:val="00D545EB"/>
    <w:rsid w:val="00D54733"/>
    <w:rsid w:val="00D56414"/>
    <w:rsid w:val="00D641C5"/>
    <w:rsid w:val="00D65225"/>
    <w:rsid w:val="00D73971"/>
    <w:rsid w:val="00D74320"/>
    <w:rsid w:val="00D76AD2"/>
    <w:rsid w:val="00D77CDB"/>
    <w:rsid w:val="00D81816"/>
    <w:rsid w:val="00D8736F"/>
    <w:rsid w:val="00D94336"/>
    <w:rsid w:val="00D95981"/>
    <w:rsid w:val="00DA1B96"/>
    <w:rsid w:val="00DA7669"/>
    <w:rsid w:val="00DB4914"/>
    <w:rsid w:val="00DB78E4"/>
    <w:rsid w:val="00DB7A5F"/>
    <w:rsid w:val="00DC0696"/>
    <w:rsid w:val="00DC1A72"/>
    <w:rsid w:val="00DD7892"/>
    <w:rsid w:val="00E04931"/>
    <w:rsid w:val="00E168D7"/>
    <w:rsid w:val="00E17A9F"/>
    <w:rsid w:val="00E24CCA"/>
    <w:rsid w:val="00E3176E"/>
    <w:rsid w:val="00E33BAC"/>
    <w:rsid w:val="00E42B9F"/>
    <w:rsid w:val="00E44A07"/>
    <w:rsid w:val="00E47A6F"/>
    <w:rsid w:val="00E5668C"/>
    <w:rsid w:val="00E60947"/>
    <w:rsid w:val="00E60B1A"/>
    <w:rsid w:val="00E6119E"/>
    <w:rsid w:val="00E73787"/>
    <w:rsid w:val="00E749CB"/>
    <w:rsid w:val="00E8166A"/>
    <w:rsid w:val="00E86ED8"/>
    <w:rsid w:val="00E918FF"/>
    <w:rsid w:val="00E943AF"/>
    <w:rsid w:val="00EA1C18"/>
    <w:rsid w:val="00EA773B"/>
    <w:rsid w:val="00EB197F"/>
    <w:rsid w:val="00EB5112"/>
    <w:rsid w:val="00EC1629"/>
    <w:rsid w:val="00EC288B"/>
    <w:rsid w:val="00EE500F"/>
    <w:rsid w:val="00EE79AB"/>
    <w:rsid w:val="00EF3AE5"/>
    <w:rsid w:val="00EF7F3C"/>
    <w:rsid w:val="00F0183E"/>
    <w:rsid w:val="00F01E83"/>
    <w:rsid w:val="00F10DF3"/>
    <w:rsid w:val="00F112CB"/>
    <w:rsid w:val="00F25D38"/>
    <w:rsid w:val="00F2658C"/>
    <w:rsid w:val="00F27263"/>
    <w:rsid w:val="00F3375E"/>
    <w:rsid w:val="00F47599"/>
    <w:rsid w:val="00F61D8E"/>
    <w:rsid w:val="00F65A39"/>
    <w:rsid w:val="00F878AB"/>
    <w:rsid w:val="00F87B1E"/>
    <w:rsid w:val="00F96066"/>
    <w:rsid w:val="00FA598A"/>
    <w:rsid w:val="00FB1C37"/>
    <w:rsid w:val="00FB202E"/>
    <w:rsid w:val="00FB4C05"/>
    <w:rsid w:val="00FC1610"/>
    <w:rsid w:val="00FC2B97"/>
    <w:rsid w:val="00FC5A9D"/>
    <w:rsid w:val="00FF0579"/>
    <w:rsid w:val="00FF09AA"/>
    <w:rsid w:val="00FF1DEE"/>
    <w:rsid w:val="00FF1EA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931"/>
    <w:pPr>
      <w:spacing w:after="0" w:line="240" w:lineRule="auto"/>
    </w:pPr>
    <w:rPr>
      <w:rFonts w:eastAsia="Calibri" w:cs="Times New Roman"/>
      <w:szCs w:val="28"/>
    </w:rPr>
  </w:style>
  <w:style w:type="paragraph" w:styleId="1">
    <w:name w:val="heading 1"/>
    <w:basedOn w:val="a"/>
    <w:link w:val="10"/>
    <w:uiPriority w:val="9"/>
    <w:qFormat/>
    <w:rsid w:val="00FB4C05"/>
    <w:pPr>
      <w:spacing w:before="100" w:beforeAutospacing="1" w:after="100" w:afterAutospacing="1"/>
      <w:outlineLvl w:val="0"/>
    </w:pPr>
    <w:rPr>
      <w:rFonts w:eastAsia="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E04931"/>
    <w:rPr>
      <w:rFonts w:ascii="Times New Roman" w:hAnsi="Times New Roman" w:cs="Times New Roman" w:hint="default"/>
      <w:sz w:val="26"/>
      <w:szCs w:val="26"/>
    </w:rPr>
  </w:style>
  <w:style w:type="paragraph" w:styleId="a3">
    <w:name w:val="Balloon Text"/>
    <w:basedOn w:val="a"/>
    <w:link w:val="a4"/>
    <w:uiPriority w:val="99"/>
    <w:semiHidden/>
    <w:unhideWhenUsed/>
    <w:rsid w:val="00E04931"/>
    <w:rPr>
      <w:rFonts w:ascii="Tahoma" w:hAnsi="Tahoma" w:cs="Tahoma"/>
      <w:sz w:val="16"/>
      <w:szCs w:val="16"/>
    </w:rPr>
  </w:style>
  <w:style w:type="character" w:customStyle="1" w:styleId="a4">
    <w:name w:val="Текст у виносці Знак"/>
    <w:basedOn w:val="a0"/>
    <w:link w:val="a3"/>
    <w:uiPriority w:val="99"/>
    <w:semiHidden/>
    <w:rsid w:val="00E04931"/>
    <w:rPr>
      <w:rFonts w:ascii="Tahoma" w:eastAsia="Calibri" w:hAnsi="Tahoma" w:cs="Tahoma"/>
      <w:sz w:val="16"/>
      <w:szCs w:val="16"/>
    </w:rPr>
  </w:style>
  <w:style w:type="character" w:customStyle="1" w:styleId="a5">
    <w:name w:val="Основной текст_"/>
    <w:link w:val="11"/>
    <w:locked/>
    <w:rsid w:val="00E04931"/>
    <w:rPr>
      <w:szCs w:val="28"/>
      <w:shd w:val="clear" w:color="auto" w:fill="FFFFFF"/>
    </w:rPr>
  </w:style>
  <w:style w:type="paragraph" w:customStyle="1" w:styleId="11">
    <w:name w:val="Основной текст1"/>
    <w:basedOn w:val="a"/>
    <w:link w:val="a5"/>
    <w:rsid w:val="00E04931"/>
    <w:pPr>
      <w:widowControl w:val="0"/>
      <w:shd w:val="clear" w:color="auto" w:fill="FFFFFF"/>
      <w:spacing w:before="1020" w:after="300" w:line="328" w:lineRule="exact"/>
      <w:jc w:val="both"/>
    </w:pPr>
    <w:rPr>
      <w:rFonts w:eastAsiaTheme="minorHAnsi" w:cstheme="minorHAnsi"/>
    </w:rPr>
  </w:style>
  <w:style w:type="paragraph" w:styleId="a6">
    <w:name w:val="Normal (Web)"/>
    <w:basedOn w:val="a"/>
    <w:link w:val="a7"/>
    <w:uiPriority w:val="99"/>
    <w:unhideWhenUsed/>
    <w:rsid w:val="00E04931"/>
    <w:pPr>
      <w:spacing w:before="100" w:beforeAutospacing="1" w:after="119"/>
    </w:pPr>
    <w:rPr>
      <w:rFonts w:eastAsia="Times New Roman"/>
      <w:sz w:val="24"/>
      <w:szCs w:val="24"/>
      <w:lang w:val="ru-RU" w:eastAsia="ru-RU"/>
    </w:rPr>
  </w:style>
  <w:style w:type="character" w:customStyle="1" w:styleId="2">
    <w:name w:val="Основний текст (2)_"/>
    <w:link w:val="20"/>
    <w:locked/>
    <w:rsid w:val="00E04931"/>
    <w:rPr>
      <w:b/>
      <w:sz w:val="26"/>
      <w:shd w:val="clear" w:color="auto" w:fill="FFFFFF"/>
    </w:rPr>
  </w:style>
  <w:style w:type="paragraph" w:customStyle="1" w:styleId="20">
    <w:name w:val="Основний текст (2)"/>
    <w:basedOn w:val="a"/>
    <w:link w:val="2"/>
    <w:rsid w:val="00E04931"/>
    <w:pPr>
      <w:widowControl w:val="0"/>
      <w:shd w:val="clear" w:color="auto" w:fill="FFFFFF"/>
      <w:spacing w:line="454" w:lineRule="exact"/>
    </w:pPr>
    <w:rPr>
      <w:rFonts w:eastAsiaTheme="minorHAnsi" w:cstheme="minorHAnsi"/>
      <w:b/>
      <w:sz w:val="26"/>
      <w:szCs w:val="22"/>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E04931"/>
    <w:rPr>
      <w:bCs/>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E04931"/>
    <w:pPr>
      <w:tabs>
        <w:tab w:val="left" w:pos="9540"/>
      </w:tabs>
      <w:ind w:firstLine="709"/>
      <w:jc w:val="both"/>
    </w:pPr>
    <w:rPr>
      <w:rFonts w:eastAsiaTheme="minorHAnsi" w:cstheme="minorHAnsi"/>
      <w:bCs/>
    </w:rPr>
  </w:style>
  <w:style w:type="paragraph" w:customStyle="1" w:styleId="rvps2">
    <w:name w:val="rvps2"/>
    <w:basedOn w:val="a"/>
    <w:rsid w:val="00E04931"/>
    <w:pPr>
      <w:spacing w:before="100" w:beforeAutospacing="1" w:after="100" w:afterAutospacing="1"/>
    </w:pPr>
    <w:rPr>
      <w:sz w:val="24"/>
      <w:szCs w:val="24"/>
      <w:lang w:val="ru-RU" w:eastAsia="ru-RU"/>
    </w:rPr>
  </w:style>
  <w:style w:type="character" w:customStyle="1" w:styleId="FontStyle19">
    <w:name w:val="Font Style19"/>
    <w:basedOn w:val="a0"/>
    <w:uiPriority w:val="99"/>
    <w:rsid w:val="00E04931"/>
    <w:rPr>
      <w:rFonts w:ascii="Times New Roman" w:hAnsi="Times New Roman" w:cs="Times New Roman"/>
      <w:b/>
      <w:bCs/>
      <w:sz w:val="24"/>
      <w:szCs w:val="24"/>
    </w:rPr>
  </w:style>
  <w:style w:type="paragraph" w:styleId="a8">
    <w:name w:val="No Spacing"/>
    <w:uiPriority w:val="1"/>
    <w:qFormat/>
    <w:rsid w:val="00E04931"/>
    <w:pPr>
      <w:spacing w:after="0" w:line="240" w:lineRule="auto"/>
    </w:pPr>
    <w:rPr>
      <w:rFonts w:cstheme="minorBidi"/>
    </w:rPr>
  </w:style>
  <w:style w:type="character" w:customStyle="1" w:styleId="rvts0">
    <w:name w:val="rvts0"/>
    <w:basedOn w:val="a0"/>
    <w:rsid w:val="00E04931"/>
  </w:style>
  <w:style w:type="paragraph" w:customStyle="1" w:styleId="msonormalcxspmiddle">
    <w:name w:val="msonormalcxspmiddle"/>
    <w:basedOn w:val="a"/>
    <w:semiHidden/>
    <w:rsid w:val="00E04931"/>
    <w:pPr>
      <w:spacing w:before="100" w:beforeAutospacing="1" w:after="119"/>
    </w:pPr>
    <w:rPr>
      <w:rFonts w:eastAsia="Times New Roman"/>
      <w:sz w:val="24"/>
      <w:szCs w:val="24"/>
      <w:lang w:eastAsia="ru-RU"/>
    </w:rPr>
  </w:style>
  <w:style w:type="character" w:styleId="a9">
    <w:name w:val="Emphasis"/>
    <w:basedOn w:val="a0"/>
    <w:uiPriority w:val="20"/>
    <w:qFormat/>
    <w:rsid w:val="00E04931"/>
    <w:rPr>
      <w:rFonts w:cs="Times New Roman"/>
      <w:i/>
      <w:iCs/>
    </w:rPr>
  </w:style>
  <w:style w:type="paragraph" w:styleId="aa">
    <w:name w:val="Body Text"/>
    <w:basedOn w:val="a"/>
    <w:link w:val="ab"/>
    <w:rsid w:val="00E04931"/>
    <w:pPr>
      <w:spacing w:after="120"/>
    </w:pPr>
    <w:rPr>
      <w:sz w:val="24"/>
      <w:szCs w:val="24"/>
      <w:lang w:val="ru-RU" w:eastAsia="ru-RU"/>
    </w:rPr>
  </w:style>
  <w:style w:type="character" w:customStyle="1" w:styleId="ab">
    <w:name w:val="Основний текст Знак"/>
    <w:basedOn w:val="a0"/>
    <w:link w:val="aa"/>
    <w:rsid w:val="00E04931"/>
    <w:rPr>
      <w:rFonts w:eastAsia="Calibri" w:cs="Times New Roman"/>
      <w:sz w:val="24"/>
      <w:szCs w:val="24"/>
      <w:lang w:val="ru-RU" w:eastAsia="ru-RU"/>
    </w:rPr>
  </w:style>
  <w:style w:type="paragraph" w:styleId="ac">
    <w:name w:val="header"/>
    <w:basedOn w:val="a"/>
    <w:link w:val="ad"/>
    <w:uiPriority w:val="99"/>
    <w:unhideWhenUsed/>
    <w:rsid w:val="00CA64E2"/>
    <w:pPr>
      <w:tabs>
        <w:tab w:val="center" w:pos="4677"/>
        <w:tab w:val="right" w:pos="9355"/>
      </w:tabs>
    </w:pPr>
  </w:style>
  <w:style w:type="character" w:customStyle="1" w:styleId="ad">
    <w:name w:val="Верхній колонтитул Знак"/>
    <w:basedOn w:val="a0"/>
    <w:link w:val="ac"/>
    <w:uiPriority w:val="99"/>
    <w:rsid w:val="00CA64E2"/>
    <w:rPr>
      <w:rFonts w:eastAsia="Calibri" w:cs="Times New Roman"/>
      <w:szCs w:val="28"/>
    </w:rPr>
  </w:style>
  <w:style w:type="paragraph" w:styleId="ae">
    <w:name w:val="footer"/>
    <w:basedOn w:val="a"/>
    <w:link w:val="af"/>
    <w:uiPriority w:val="99"/>
    <w:semiHidden/>
    <w:unhideWhenUsed/>
    <w:rsid w:val="00CA64E2"/>
    <w:pPr>
      <w:tabs>
        <w:tab w:val="center" w:pos="4677"/>
        <w:tab w:val="right" w:pos="9355"/>
      </w:tabs>
    </w:pPr>
  </w:style>
  <w:style w:type="character" w:customStyle="1" w:styleId="af">
    <w:name w:val="Нижній колонтитул Знак"/>
    <w:basedOn w:val="a0"/>
    <w:link w:val="ae"/>
    <w:uiPriority w:val="99"/>
    <w:semiHidden/>
    <w:rsid w:val="00CA64E2"/>
    <w:rPr>
      <w:rFonts w:eastAsia="Calibri" w:cs="Times New Roman"/>
      <w:szCs w:val="28"/>
    </w:rPr>
  </w:style>
  <w:style w:type="paragraph" w:styleId="af0">
    <w:name w:val="Body Text Indent"/>
    <w:basedOn w:val="a"/>
    <w:link w:val="af1"/>
    <w:uiPriority w:val="99"/>
    <w:semiHidden/>
    <w:unhideWhenUsed/>
    <w:rsid w:val="00A25165"/>
    <w:pPr>
      <w:spacing w:after="120"/>
      <w:ind w:left="283"/>
    </w:pPr>
  </w:style>
  <w:style w:type="character" w:customStyle="1" w:styleId="af1">
    <w:name w:val="Основний текст з відступом Знак"/>
    <w:basedOn w:val="a0"/>
    <w:link w:val="af0"/>
    <w:uiPriority w:val="99"/>
    <w:semiHidden/>
    <w:rsid w:val="00A25165"/>
    <w:rPr>
      <w:rFonts w:eastAsia="Calibri" w:cs="Times New Roman"/>
      <w:szCs w:val="28"/>
    </w:rPr>
  </w:style>
  <w:style w:type="character" w:styleId="af2">
    <w:name w:val="page number"/>
    <w:basedOn w:val="a0"/>
    <w:rsid w:val="00A25165"/>
  </w:style>
  <w:style w:type="character" w:customStyle="1" w:styleId="apple-converted-space">
    <w:name w:val="apple-converted-space"/>
    <w:basedOn w:val="a0"/>
    <w:rsid w:val="00A25165"/>
  </w:style>
  <w:style w:type="character" w:styleId="af3">
    <w:name w:val="Hyperlink"/>
    <w:basedOn w:val="a0"/>
    <w:uiPriority w:val="99"/>
    <w:unhideWhenUsed/>
    <w:rsid w:val="00A25165"/>
    <w:rPr>
      <w:color w:val="0000FF"/>
      <w:u w:val="single"/>
    </w:rPr>
  </w:style>
  <w:style w:type="character" w:customStyle="1" w:styleId="af4">
    <w:name w:val="Основний текст_"/>
    <w:basedOn w:val="a0"/>
    <w:link w:val="12"/>
    <w:uiPriority w:val="99"/>
    <w:rsid w:val="00A25165"/>
    <w:rPr>
      <w:sz w:val="26"/>
      <w:szCs w:val="26"/>
      <w:shd w:val="clear" w:color="auto" w:fill="FFFFFF"/>
    </w:rPr>
  </w:style>
  <w:style w:type="paragraph" w:customStyle="1" w:styleId="12">
    <w:name w:val="Основний текст1"/>
    <w:basedOn w:val="a"/>
    <w:link w:val="af4"/>
    <w:rsid w:val="00A25165"/>
    <w:pPr>
      <w:widowControl w:val="0"/>
      <w:shd w:val="clear" w:color="auto" w:fill="FFFFFF"/>
      <w:spacing w:before="600" w:after="300" w:line="320" w:lineRule="exact"/>
      <w:jc w:val="both"/>
    </w:pPr>
    <w:rPr>
      <w:rFonts w:eastAsiaTheme="minorHAnsi" w:cstheme="minorHAnsi"/>
      <w:sz w:val="26"/>
      <w:szCs w:val="26"/>
      <w:shd w:val="clear" w:color="auto" w:fill="FFFFFF"/>
    </w:rPr>
  </w:style>
  <w:style w:type="character" w:customStyle="1" w:styleId="rvts9">
    <w:name w:val="rvts9"/>
    <w:basedOn w:val="a0"/>
    <w:rsid w:val="00A25165"/>
    <w:rPr>
      <w:rFonts w:cs="Times New Roman"/>
    </w:rPr>
  </w:style>
  <w:style w:type="paragraph" w:customStyle="1" w:styleId="StyleZakonu">
    <w:name w:val="StyleZakonu"/>
    <w:basedOn w:val="a"/>
    <w:link w:val="StyleZakonu0"/>
    <w:rsid w:val="009607AD"/>
    <w:pPr>
      <w:spacing w:after="60" w:line="220" w:lineRule="exact"/>
      <w:ind w:firstLine="284"/>
      <w:jc w:val="both"/>
    </w:pPr>
    <w:rPr>
      <w:rFonts w:eastAsia="Times New Roman"/>
      <w:sz w:val="20"/>
      <w:szCs w:val="20"/>
      <w:lang w:eastAsia="ru-RU"/>
    </w:rPr>
  </w:style>
  <w:style w:type="character" w:customStyle="1" w:styleId="StyleZakonu0">
    <w:name w:val="StyleZakonu Знак"/>
    <w:link w:val="StyleZakonu"/>
    <w:locked/>
    <w:rsid w:val="009607AD"/>
    <w:rPr>
      <w:rFonts w:eastAsia="Times New Roman" w:cs="Times New Roman"/>
      <w:sz w:val="20"/>
      <w:szCs w:val="20"/>
      <w:lang w:eastAsia="ru-RU"/>
    </w:rPr>
  </w:style>
  <w:style w:type="character" w:customStyle="1" w:styleId="FontStyle16">
    <w:name w:val="Font Style16"/>
    <w:basedOn w:val="a0"/>
    <w:rsid w:val="009607AD"/>
    <w:rPr>
      <w:rFonts w:ascii="Times New Roman" w:hAnsi="Times New Roman" w:cs="Times New Roman"/>
      <w:sz w:val="28"/>
      <w:szCs w:val="28"/>
    </w:rPr>
  </w:style>
  <w:style w:type="character" w:customStyle="1" w:styleId="rvts46">
    <w:name w:val="rvts46"/>
    <w:basedOn w:val="a0"/>
    <w:rsid w:val="00750EB0"/>
  </w:style>
  <w:style w:type="character" w:customStyle="1" w:styleId="21">
    <w:name w:val="Основной текст (2)_"/>
    <w:link w:val="22"/>
    <w:locked/>
    <w:rsid w:val="0096483A"/>
    <w:rPr>
      <w:b/>
      <w:sz w:val="26"/>
      <w:shd w:val="clear" w:color="auto" w:fill="FFFFFF"/>
    </w:rPr>
  </w:style>
  <w:style w:type="paragraph" w:customStyle="1" w:styleId="22">
    <w:name w:val="Основной текст (2)"/>
    <w:basedOn w:val="a"/>
    <w:link w:val="21"/>
    <w:rsid w:val="0096483A"/>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customStyle="1" w:styleId="3">
    <w:name w:val="Основний текст3"/>
    <w:basedOn w:val="a"/>
    <w:uiPriority w:val="99"/>
    <w:rsid w:val="0096483A"/>
    <w:pPr>
      <w:widowControl w:val="0"/>
      <w:shd w:val="clear" w:color="auto" w:fill="FFFFFF"/>
      <w:spacing w:before="120" w:after="60" w:line="0" w:lineRule="atLeast"/>
      <w:ind w:hanging="340"/>
    </w:pPr>
    <w:rPr>
      <w:rFonts w:eastAsiaTheme="minorHAnsi" w:cstheme="minorHAnsi"/>
      <w:sz w:val="23"/>
      <w:szCs w:val="23"/>
    </w:rPr>
  </w:style>
  <w:style w:type="paragraph" w:customStyle="1" w:styleId="Style98">
    <w:name w:val="Style98"/>
    <w:basedOn w:val="a"/>
    <w:uiPriority w:val="99"/>
    <w:rsid w:val="00D77CDB"/>
    <w:pPr>
      <w:widowControl w:val="0"/>
      <w:suppressAutoHyphens/>
      <w:spacing w:line="320" w:lineRule="exact"/>
      <w:ind w:firstLine="542"/>
      <w:jc w:val="both"/>
    </w:pPr>
    <w:rPr>
      <w:rFonts w:eastAsia="Times New Roman"/>
      <w:kern w:val="1"/>
      <w:lang w:eastAsia="ru-RU"/>
    </w:rPr>
  </w:style>
  <w:style w:type="paragraph" w:customStyle="1" w:styleId="ps4">
    <w:name w:val="ps4"/>
    <w:basedOn w:val="a"/>
    <w:rsid w:val="00AF71BA"/>
    <w:pPr>
      <w:spacing w:before="100" w:beforeAutospacing="1" w:after="100" w:afterAutospacing="1"/>
    </w:pPr>
    <w:rPr>
      <w:rFonts w:eastAsia="Times New Roman"/>
      <w:sz w:val="24"/>
      <w:szCs w:val="24"/>
      <w:lang w:eastAsia="uk-UA"/>
    </w:rPr>
  </w:style>
  <w:style w:type="paragraph" w:customStyle="1" w:styleId="ps3">
    <w:name w:val="ps3"/>
    <w:basedOn w:val="a"/>
    <w:rsid w:val="00AF71BA"/>
    <w:pPr>
      <w:spacing w:before="100" w:beforeAutospacing="1" w:after="100" w:afterAutospacing="1"/>
    </w:pPr>
    <w:rPr>
      <w:rFonts w:eastAsia="Times New Roman"/>
      <w:sz w:val="24"/>
      <w:szCs w:val="24"/>
      <w:lang w:eastAsia="uk-UA"/>
    </w:rPr>
  </w:style>
  <w:style w:type="character" w:customStyle="1" w:styleId="a7">
    <w:name w:val="Звичайний (веб) Знак"/>
    <w:basedOn w:val="a0"/>
    <w:link w:val="a6"/>
    <w:uiPriority w:val="99"/>
    <w:rsid w:val="00DB7A5F"/>
    <w:rPr>
      <w:rFonts w:eastAsia="Times New Roman" w:cs="Times New Roman"/>
      <w:sz w:val="24"/>
      <w:szCs w:val="24"/>
      <w:lang w:val="ru-RU" w:eastAsia="ru-RU"/>
    </w:rPr>
  </w:style>
  <w:style w:type="character" w:customStyle="1" w:styleId="rvts15">
    <w:name w:val="rvts15"/>
    <w:basedOn w:val="a0"/>
    <w:rsid w:val="00C1608A"/>
  </w:style>
  <w:style w:type="paragraph" w:customStyle="1" w:styleId="rvps4">
    <w:name w:val="rvps4"/>
    <w:basedOn w:val="a"/>
    <w:rsid w:val="001B1B39"/>
    <w:pPr>
      <w:spacing w:before="100" w:beforeAutospacing="1" w:after="100" w:afterAutospacing="1"/>
    </w:pPr>
    <w:rPr>
      <w:rFonts w:eastAsia="Times New Roman"/>
      <w:sz w:val="24"/>
      <w:szCs w:val="24"/>
      <w:lang w:eastAsia="uk-UA"/>
    </w:rPr>
  </w:style>
  <w:style w:type="character" w:customStyle="1" w:styleId="rvts20">
    <w:name w:val="rvts20"/>
    <w:basedOn w:val="a0"/>
    <w:rsid w:val="001B1B39"/>
  </w:style>
  <w:style w:type="paragraph" w:customStyle="1" w:styleId="rvps5">
    <w:name w:val="rvps5"/>
    <w:basedOn w:val="a"/>
    <w:rsid w:val="001B1B39"/>
    <w:pPr>
      <w:spacing w:before="100" w:beforeAutospacing="1" w:after="100" w:afterAutospacing="1"/>
    </w:pPr>
    <w:rPr>
      <w:rFonts w:eastAsia="Times New Roman"/>
      <w:sz w:val="24"/>
      <w:szCs w:val="24"/>
      <w:lang w:eastAsia="uk-UA"/>
    </w:rPr>
  </w:style>
  <w:style w:type="paragraph" w:customStyle="1" w:styleId="rvps6">
    <w:name w:val="rvps6"/>
    <w:basedOn w:val="a"/>
    <w:rsid w:val="001B1B39"/>
    <w:pPr>
      <w:spacing w:before="100" w:beforeAutospacing="1" w:after="100" w:afterAutospacing="1"/>
    </w:pPr>
    <w:rPr>
      <w:rFonts w:eastAsia="Times New Roman"/>
      <w:sz w:val="24"/>
      <w:szCs w:val="24"/>
      <w:lang w:eastAsia="uk-UA"/>
    </w:rPr>
  </w:style>
  <w:style w:type="paragraph" w:styleId="HTML">
    <w:name w:val="HTML Preformatted"/>
    <w:basedOn w:val="a"/>
    <w:link w:val="HTML0"/>
    <w:uiPriority w:val="99"/>
    <w:unhideWhenUsed/>
    <w:rsid w:val="00836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8369CF"/>
    <w:rPr>
      <w:rFonts w:ascii="Courier New" w:eastAsia="Times New Roman" w:hAnsi="Courier New" w:cs="Courier New"/>
      <w:sz w:val="20"/>
      <w:szCs w:val="20"/>
      <w:lang w:eastAsia="uk-UA"/>
    </w:rPr>
  </w:style>
  <w:style w:type="paragraph" w:customStyle="1" w:styleId="rvps7">
    <w:name w:val="rvps7"/>
    <w:basedOn w:val="a"/>
    <w:rsid w:val="00032684"/>
    <w:pPr>
      <w:spacing w:before="100" w:beforeAutospacing="1" w:after="100" w:afterAutospacing="1"/>
    </w:pPr>
    <w:rPr>
      <w:rFonts w:eastAsia="Times New Roman"/>
      <w:sz w:val="24"/>
      <w:szCs w:val="24"/>
      <w:lang w:eastAsia="uk-UA"/>
    </w:rPr>
  </w:style>
  <w:style w:type="character" w:customStyle="1" w:styleId="rvts29">
    <w:name w:val="rvts29"/>
    <w:basedOn w:val="a0"/>
    <w:rsid w:val="00032684"/>
  </w:style>
  <w:style w:type="character" w:customStyle="1" w:styleId="rvts11">
    <w:name w:val="rvts11"/>
    <w:basedOn w:val="a0"/>
    <w:rsid w:val="00032684"/>
  </w:style>
  <w:style w:type="paragraph" w:customStyle="1" w:styleId="rvps9">
    <w:name w:val="rvps9"/>
    <w:basedOn w:val="a"/>
    <w:rsid w:val="00032684"/>
    <w:pPr>
      <w:spacing w:before="100" w:beforeAutospacing="1" w:after="100" w:afterAutospacing="1"/>
    </w:pPr>
    <w:rPr>
      <w:rFonts w:eastAsia="Times New Roman"/>
      <w:sz w:val="24"/>
      <w:szCs w:val="24"/>
      <w:lang w:eastAsia="uk-UA"/>
    </w:rPr>
  </w:style>
  <w:style w:type="character" w:customStyle="1" w:styleId="rvts22">
    <w:name w:val="rvts22"/>
    <w:basedOn w:val="a0"/>
    <w:rsid w:val="007F16A7"/>
  </w:style>
  <w:style w:type="character" w:styleId="af5">
    <w:name w:val="Strong"/>
    <w:basedOn w:val="a0"/>
    <w:uiPriority w:val="22"/>
    <w:qFormat/>
    <w:rsid w:val="006D4C86"/>
    <w:rPr>
      <w:b/>
      <w:bCs/>
    </w:rPr>
  </w:style>
  <w:style w:type="character" w:customStyle="1" w:styleId="rvts30">
    <w:name w:val="rvts30"/>
    <w:basedOn w:val="a0"/>
    <w:rsid w:val="006532AE"/>
  </w:style>
  <w:style w:type="character" w:customStyle="1" w:styleId="rvts27">
    <w:name w:val="rvts27"/>
    <w:basedOn w:val="a0"/>
    <w:rsid w:val="006532AE"/>
  </w:style>
  <w:style w:type="character" w:customStyle="1" w:styleId="rvts21">
    <w:name w:val="rvts21"/>
    <w:basedOn w:val="a0"/>
    <w:rsid w:val="00A8558B"/>
  </w:style>
  <w:style w:type="character" w:customStyle="1" w:styleId="rvts31">
    <w:name w:val="rvts31"/>
    <w:basedOn w:val="a0"/>
    <w:rsid w:val="00D8736F"/>
  </w:style>
  <w:style w:type="character" w:customStyle="1" w:styleId="rvts32">
    <w:name w:val="rvts32"/>
    <w:basedOn w:val="a0"/>
    <w:rsid w:val="00D8736F"/>
  </w:style>
  <w:style w:type="paragraph" w:customStyle="1" w:styleId="rvps3">
    <w:name w:val="rvps3"/>
    <w:basedOn w:val="a"/>
    <w:rsid w:val="00354971"/>
    <w:pPr>
      <w:spacing w:before="100" w:beforeAutospacing="1" w:after="100" w:afterAutospacing="1"/>
    </w:pPr>
    <w:rPr>
      <w:rFonts w:eastAsia="Times New Roman"/>
      <w:sz w:val="24"/>
      <w:szCs w:val="24"/>
      <w:lang w:eastAsia="uk-UA"/>
    </w:rPr>
  </w:style>
  <w:style w:type="character" w:customStyle="1" w:styleId="rvts24">
    <w:name w:val="rvts24"/>
    <w:basedOn w:val="a0"/>
    <w:rsid w:val="00FB4C05"/>
  </w:style>
  <w:style w:type="character" w:customStyle="1" w:styleId="10">
    <w:name w:val="Заголовок 1 Знак"/>
    <w:basedOn w:val="a0"/>
    <w:link w:val="1"/>
    <w:uiPriority w:val="9"/>
    <w:rsid w:val="00FB4C05"/>
    <w:rPr>
      <w:rFonts w:eastAsia="Times New Roman" w:cs="Times New Roman"/>
      <w:b/>
      <w:bCs/>
      <w:kern w:val="36"/>
      <w:sz w:val="48"/>
      <w:szCs w:val="48"/>
      <w:lang w:eastAsia="uk-UA"/>
    </w:rPr>
  </w:style>
  <w:style w:type="paragraph" w:customStyle="1" w:styleId="af6">
    <w:name w:val="Базовый"/>
    <w:rsid w:val="00DC0696"/>
    <w:pPr>
      <w:tabs>
        <w:tab w:val="left" w:pos="709"/>
      </w:tabs>
      <w:suppressAutoHyphens/>
      <w:spacing w:line="276" w:lineRule="atLeast"/>
    </w:pPr>
    <w:rPr>
      <w:rFonts w:ascii="Calibri" w:eastAsia="Calibri" w:hAnsi="Calibri" w:cs="Times New Roman"/>
      <w:color w:val="00000A"/>
      <w:sz w:val="22"/>
    </w:rPr>
  </w:style>
  <w:style w:type="character" w:customStyle="1" w:styleId="rvts36">
    <w:name w:val="rvts36"/>
    <w:basedOn w:val="a0"/>
    <w:rsid w:val="00DC0696"/>
  </w:style>
  <w:style w:type="paragraph" w:customStyle="1" w:styleId="30">
    <w:name w:val="Без интервала3"/>
    <w:rsid w:val="00DC0696"/>
    <w:pPr>
      <w:spacing w:after="0" w:line="240" w:lineRule="auto"/>
    </w:pPr>
    <w:rPr>
      <w:rFonts w:eastAsia="Times New Roman" w:cs="Times New Roman"/>
    </w:rPr>
  </w:style>
  <w:style w:type="paragraph" w:customStyle="1" w:styleId="23">
    <w:name w:val="Основний текст2"/>
    <w:basedOn w:val="a"/>
    <w:uiPriority w:val="99"/>
    <w:rsid w:val="00DC0696"/>
    <w:pPr>
      <w:widowControl w:val="0"/>
      <w:shd w:val="clear" w:color="auto" w:fill="FFFFFF"/>
      <w:spacing w:before="1020" w:after="480" w:line="240" w:lineRule="atLeast"/>
      <w:jc w:val="both"/>
    </w:pPr>
    <w:rPr>
      <w:rFonts w:ascii="Calibri" w:hAnsi="Calibri"/>
      <w:sz w:val="20"/>
      <w:szCs w:val="20"/>
    </w:rPr>
  </w:style>
  <w:style w:type="character" w:customStyle="1" w:styleId="rvts96">
    <w:name w:val="rvts96"/>
    <w:basedOn w:val="a0"/>
    <w:rsid w:val="001C45F9"/>
  </w:style>
</w:styles>
</file>

<file path=word/webSettings.xml><?xml version="1.0" encoding="utf-8"?>
<w:webSettings xmlns:r="http://schemas.openxmlformats.org/officeDocument/2006/relationships" xmlns:w="http://schemas.openxmlformats.org/wordprocessingml/2006/main">
  <w:divs>
    <w:div w:id="273635167">
      <w:bodyDiv w:val="1"/>
      <w:marLeft w:val="0"/>
      <w:marRight w:val="0"/>
      <w:marTop w:val="0"/>
      <w:marBottom w:val="0"/>
      <w:divBdr>
        <w:top w:val="none" w:sz="0" w:space="0" w:color="auto"/>
        <w:left w:val="none" w:sz="0" w:space="0" w:color="auto"/>
        <w:bottom w:val="none" w:sz="0" w:space="0" w:color="auto"/>
        <w:right w:val="none" w:sz="0" w:space="0" w:color="auto"/>
      </w:divBdr>
    </w:div>
    <w:div w:id="280500925">
      <w:bodyDiv w:val="1"/>
      <w:marLeft w:val="0"/>
      <w:marRight w:val="0"/>
      <w:marTop w:val="0"/>
      <w:marBottom w:val="0"/>
      <w:divBdr>
        <w:top w:val="none" w:sz="0" w:space="0" w:color="auto"/>
        <w:left w:val="none" w:sz="0" w:space="0" w:color="auto"/>
        <w:bottom w:val="none" w:sz="0" w:space="0" w:color="auto"/>
        <w:right w:val="none" w:sz="0" w:space="0" w:color="auto"/>
      </w:divBdr>
    </w:div>
    <w:div w:id="403724618">
      <w:bodyDiv w:val="1"/>
      <w:marLeft w:val="0"/>
      <w:marRight w:val="0"/>
      <w:marTop w:val="0"/>
      <w:marBottom w:val="0"/>
      <w:divBdr>
        <w:top w:val="none" w:sz="0" w:space="0" w:color="auto"/>
        <w:left w:val="none" w:sz="0" w:space="0" w:color="auto"/>
        <w:bottom w:val="none" w:sz="0" w:space="0" w:color="auto"/>
        <w:right w:val="none" w:sz="0" w:space="0" w:color="auto"/>
      </w:divBdr>
    </w:div>
    <w:div w:id="500855816">
      <w:bodyDiv w:val="1"/>
      <w:marLeft w:val="0"/>
      <w:marRight w:val="0"/>
      <w:marTop w:val="0"/>
      <w:marBottom w:val="0"/>
      <w:divBdr>
        <w:top w:val="none" w:sz="0" w:space="0" w:color="auto"/>
        <w:left w:val="none" w:sz="0" w:space="0" w:color="auto"/>
        <w:bottom w:val="none" w:sz="0" w:space="0" w:color="auto"/>
        <w:right w:val="none" w:sz="0" w:space="0" w:color="auto"/>
      </w:divBdr>
    </w:div>
    <w:div w:id="518811315">
      <w:bodyDiv w:val="1"/>
      <w:marLeft w:val="0"/>
      <w:marRight w:val="0"/>
      <w:marTop w:val="0"/>
      <w:marBottom w:val="0"/>
      <w:divBdr>
        <w:top w:val="none" w:sz="0" w:space="0" w:color="auto"/>
        <w:left w:val="none" w:sz="0" w:space="0" w:color="auto"/>
        <w:bottom w:val="none" w:sz="0" w:space="0" w:color="auto"/>
        <w:right w:val="none" w:sz="0" w:space="0" w:color="auto"/>
      </w:divBdr>
    </w:div>
    <w:div w:id="536088044">
      <w:bodyDiv w:val="1"/>
      <w:marLeft w:val="0"/>
      <w:marRight w:val="0"/>
      <w:marTop w:val="0"/>
      <w:marBottom w:val="0"/>
      <w:divBdr>
        <w:top w:val="none" w:sz="0" w:space="0" w:color="auto"/>
        <w:left w:val="none" w:sz="0" w:space="0" w:color="auto"/>
        <w:bottom w:val="none" w:sz="0" w:space="0" w:color="auto"/>
        <w:right w:val="none" w:sz="0" w:space="0" w:color="auto"/>
      </w:divBdr>
    </w:div>
    <w:div w:id="569730368">
      <w:bodyDiv w:val="1"/>
      <w:marLeft w:val="0"/>
      <w:marRight w:val="0"/>
      <w:marTop w:val="0"/>
      <w:marBottom w:val="0"/>
      <w:divBdr>
        <w:top w:val="none" w:sz="0" w:space="0" w:color="auto"/>
        <w:left w:val="none" w:sz="0" w:space="0" w:color="auto"/>
        <w:bottom w:val="none" w:sz="0" w:space="0" w:color="auto"/>
        <w:right w:val="none" w:sz="0" w:space="0" w:color="auto"/>
      </w:divBdr>
    </w:div>
    <w:div w:id="713193611">
      <w:bodyDiv w:val="1"/>
      <w:marLeft w:val="0"/>
      <w:marRight w:val="0"/>
      <w:marTop w:val="0"/>
      <w:marBottom w:val="0"/>
      <w:divBdr>
        <w:top w:val="none" w:sz="0" w:space="0" w:color="auto"/>
        <w:left w:val="none" w:sz="0" w:space="0" w:color="auto"/>
        <w:bottom w:val="none" w:sz="0" w:space="0" w:color="auto"/>
        <w:right w:val="none" w:sz="0" w:space="0" w:color="auto"/>
      </w:divBdr>
    </w:div>
    <w:div w:id="729353022">
      <w:bodyDiv w:val="1"/>
      <w:marLeft w:val="0"/>
      <w:marRight w:val="0"/>
      <w:marTop w:val="0"/>
      <w:marBottom w:val="0"/>
      <w:divBdr>
        <w:top w:val="none" w:sz="0" w:space="0" w:color="auto"/>
        <w:left w:val="none" w:sz="0" w:space="0" w:color="auto"/>
        <w:bottom w:val="none" w:sz="0" w:space="0" w:color="auto"/>
        <w:right w:val="none" w:sz="0" w:space="0" w:color="auto"/>
      </w:divBdr>
    </w:div>
    <w:div w:id="748846337">
      <w:bodyDiv w:val="1"/>
      <w:marLeft w:val="0"/>
      <w:marRight w:val="0"/>
      <w:marTop w:val="0"/>
      <w:marBottom w:val="0"/>
      <w:divBdr>
        <w:top w:val="none" w:sz="0" w:space="0" w:color="auto"/>
        <w:left w:val="none" w:sz="0" w:space="0" w:color="auto"/>
        <w:bottom w:val="none" w:sz="0" w:space="0" w:color="auto"/>
        <w:right w:val="none" w:sz="0" w:space="0" w:color="auto"/>
      </w:divBdr>
    </w:div>
    <w:div w:id="815294799">
      <w:bodyDiv w:val="1"/>
      <w:marLeft w:val="0"/>
      <w:marRight w:val="0"/>
      <w:marTop w:val="0"/>
      <w:marBottom w:val="0"/>
      <w:divBdr>
        <w:top w:val="none" w:sz="0" w:space="0" w:color="auto"/>
        <w:left w:val="none" w:sz="0" w:space="0" w:color="auto"/>
        <w:bottom w:val="none" w:sz="0" w:space="0" w:color="auto"/>
        <w:right w:val="none" w:sz="0" w:space="0" w:color="auto"/>
      </w:divBdr>
    </w:div>
    <w:div w:id="998386398">
      <w:bodyDiv w:val="1"/>
      <w:marLeft w:val="0"/>
      <w:marRight w:val="0"/>
      <w:marTop w:val="0"/>
      <w:marBottom w:val="0"/>
      <w:divBdr>
        <w:top w:val="none" w:sz="0" w:space="0" w:color="auto"/>
        <w:left w:val="none" w:sz="0" w:space="0" w:color="auto"/>
        <w:bottom w:val="none" w:sz="0" w:space="0" w:color="auto"/>
        <w:right w:val="none" w:sz="0" w:space="0" w:color="auto"/>
      </w:divBdr>
    </w:div>
    <w:div w:id="1156923171">
      <w:bodyDiv w:val="1"/>
      <w:marLeft w:val="0"/>
      <w:marRight w:val="0"/>
      <w:marTop w:val="0"/>
      <w:marBottom w:val="0"/>
      <w:divBdr>
        <w:top w:val="none" w:sz="0" w:space="0" w:color="auto"/>
        <w:left w:val="none" w:sz="0" w:space="0" w:color="auto"/>
        <w:bottom w:val="none" w:sz="0" w:space="0" w:color="auto"/>
        <w:right w:val="none" w:sz="0" w:space="0" w:color="auto"/>
      </w:divBdr>
    </w:div>
    <w:div w:id="1219197518">
      <w:bodyDiv w:val="1"/>
      <w:marLeft w:val="0"/>
      <w:marRight w:val="0"/>
      <w:marTop w:val="0"/>
      <w:marBottom w:val="0"/>
      <w:divBdr>
        <w:top w:val="none" w:sz="0" w:space="0" w:color="auto"/>
        <w:left w:val="none" w:sz="0" w:space="0" w:color="auto"/>
        <w:bottom w:val="none" w:sz="0" w:space="0" w:color="auto"/>
        <w:right w:val="none" w:sz="0" w:space="0" w:color="auto"/>
      </w:divBdr>
    </w:div>
    <w:div w:id="1270553288">
      <w:bodyDiv w:val="1"/>
      <w:marLeft w:val="0"/>
      <w:marRight w:val="0"/>
      <w:marTop w:val="0"/>
      <w:marBottom w:val="0"/>
      <w:divBdr>
        <w:top w:val="none" w:sz="0" w:space="0" w:color="auto"/>
        <w:left w:val="none" w:sz="0" w:space="0" w:color="auto"/>
        <w:bottom w:val="none" w:sz="0" w:space="0" w:color="auto"/>
        <w:right w:val="none" w:sz="0" w:space="0" w:color="auto"/>
      </w:divBdr>
    </w:div>
    <w:div w:id="1301299877">
      <w:bodyDiv w:val="1"/>
      <w:marLeft w:val="0"/>
      <w:marRight w:val="0"/>
      <w:marTop w:val="0"/>
      <w:marBottom w:val="0"/>
      <w:divBdr>
        <w:top w:val="none" w:sz="0" w:space="0" w:color="auto"/>
        <w:left w:val="none" w:sz="0" w:space="0" w:color="auto"/>
        <w:bottom w:val="none" w:sz="0" w:space="0" w:color="auto"/>
        <w:right w:val="none" w:sz="0" w:space="0" w:color="auto"/>
      </w:divBdr>
    </w:div>
    <w:div w:id="1475678602">
      <w:bodyDiv w:val="1"/>
      <w:marLeft w:val="0"/>
      <w:marRight w:val="0"/>
      <w:marTop w:val="0"/>
      <w:marBottom w:val="0"/>
      <w:divBdr>
        <w:top w:val="none" w:sz="0" w:space="0" w:color="auto"/>
        <w:left w:val="none" w:sz="0" w:space="0" w:color="auto"/>
        <w:bottom w:val="none" w:sz="0" w:space="0" w:color="auto"/>
        <w:right w:val="none" w:sz="0" w:space="0" w:color="auto"/>
      </w:divBdr>
    </w:div>
    <w:div w:id="1514883198">
      <w:bodyDiv w:val="1"/>
      <w:marLeft w:val="0"/>
      <w:marRight w:val="0"/>
      <w:marTop w:val="0"/>
      <w:marBottom w:val="0"/>
      <w:divBdr>
        <w:top w:val="none" w:sz="0" w:space="0" w:color="auto"/>
        <w:left w:val="none" w:sz="0" w:space="0" w:color="auto"/>
        <w:bottom w:val="none" w:sz="0" w:space="0" w:color="auto"/>
        <w:right w:val="none" w:sz="0" w:space="0" w:color="auto"/>
      </w:divBdr>
    </w:div>
    <w:div w:id="1641304991">
      <w:bodyDiv w:val="1"/>
      <w:marLeft w:val="0"/>
      <w:marRight w:val="0"/>
      <w:marTop w:val="0"/>
      <w:marBottom w:val="0"/>
      <w:divBdr>
        <w:top w:val="none" w:sz="0" w:space="0" w:color="auto"/>
        <w:left w:val="none" w:sz="0" w:space="0" w:color="auto"/>
        <w:bottom w:val="none" w:sz="0" w:space="0" w:color="auto"/>
        <w:right w:val="none" w:sz="0" w:space="0" w:color="auto"/>
      </w:divBdr>
    </w:div>
    <w:div w:id="1715427869">
      <w:bodyDiv w:val="1"/>
      <w:marLeft w:val="0"/>
      <w:marRight w:val="0"/>
      <w:marTop w:val="0"/>
      <w:marBottom w:val="0"/>
      <w:divBdr>
        <w:top w:val="none" w:sz="0" w:space="0" w:color="auto"/>
        <w:left w:val="none" w:sz="0" w:space="0" w:color="auto"/>
        <w:bottom w:val="none" w:sz="0" w:space="0" w:color="auto"/>
        <w:right w:val="none" w:sz="0" w:space="0" w:color="auto"/>
      </w:divBdr>
    </w:div>
    <w:div w:id="1769502104">
      <w:bodyDiv w:val="1"/>
      <w:marLeft w:val="0"/>
      <w:marRight w:val="0"/>
      <w:marTop w:val="0"/>
      <w:marBottom w:val="0"/>
      <w:divBdr>
        <w:top w:val="none" w:sz="0" w:space="0" w:color="auto"/>
        <w:left w:val="none" w:sz="0" w:space="0" w:color="auto"/>
        <w:bottom w:val="none" w:sz="0" w:space="0" w:color="auto"/>
        <w:right w:val="none" w:sz="0" w:space="0" w:color="auto"/>
      </w:divBdr>
    </w:div>
    <w:div w:id="1808012240">
      <w:bodyDiv w:val="1"/>
      <w:marLeft w:val="0"/>
      <w:marRight w:val="0"/>
      <w:marTop w:val="0"/>
      <w:marBottom w:val="0"/>
      <w:divBdr>
        <w:top w:val="none" w:sz="0" w:space="0" w:color="auto"/>
        <w:left w:val="none" w:sz="0" w:space="0" w:color="auto"/>
        <w:bottom w:val="none" w:sz="0" w:space="0" w:color="auto"/>
        <w:right w:val="none" w:sz="0" w:space="0" w:color="auto"/>
      </w:divBdr>
    </w:div>
    <w:div w:id="1866941224">
      <w:bodyDiv w:val="1"/>
      <w:marLeft w:val="0"/>
      <w:marRight w:val="0"/>
      <w:marTop w:val="0"/>
      <w:marBottom w:val="0"/>
      <w:divBdr>
        <w:top w:val="none" w:sz="0" w:space="0" w:color="auto"/>
        <w:left w:val="none" w:sz="0" w:space="0" w:color="auto"/>
        <w:bottom w:val="none" w:sz="0" w:space="0" w:color="auto"/>
        <w:right w:val="none" w:sz="0" w:space="0" w:color="auto"/>
      </w:divBdr>
    </w:div>
    <w:div w:id="1867253363">
      <w:bodyDiv w:val="1"/>
      <w:marLeft w:val="0"/>
      <w:marRight w:val="0"/>
      <w:marTop w:val="0"/>
      <w:marBottom w:val="0"/>
      <w:divBdr>
        <w:top w:val="none" w:sz="0" w:space="0" w:color="auto"/>
        <w:left w:val="none" w:sz="0" w:space="0" w:color="auto"/>
        <w:bottom w:val="none" w:sz="0" w:space="0" w:color="auto"/>
        <w:right w:val="none" w:sz="0" w:space="0" w:color="auto"/>
      </w:divBdr>
    </w:div>
    <w:div w:id="1981416282">
      <w:bodyDiv w:val="1"/>
      <w:marLeft w:val="0"/>
      <w:marRight w:val="0"/>
      <w:marTop w:val="0"/>
      <w:marBottom w:val="0"/>
      <w:divBdr>
        <w:top w:val="none" w:sz="0" w:space="0" w:color="auto"/>
        <w:left w:val="none" w:sz="0" w:space="0" w:color="auto"/>
        <w:bottom w:val="none" w:sz="0" w:space="0" w:color="auto"/>
        <w:right w:val="none" w:sz="0" w:space="0" w:color="auto"/>
      </w:divBdr>
    </w:div>
    <w:div w:id="2043237494">
      <w:bodyDiv w:val="1"/>
      <w:marLeft w:val="0"/>
      <w:marRight w:val="0"/>
      <w:marTop w:val="0"/>
      <w:marBottom w:val="0"/>
      <w:divBdr>
        <w:top w:val="none" w:sz="0" w:space="0" w:color="auto"/>
        <w:left w:val="none" w:sz="0" w:space="0" w:color="auto"/>
        <w:bottom w:val="none" w:sz="0" w:space="0" w:color="auto"/>
        <w:right w:val="none" w:sz="0" w:space="0" w:color="auto"/>
      </w:divBdr>
    </w:div>
    <w:div w:id="2076663249">
      <w:bodyDiv w:val="1"/>
      <w:marLeft w:val="0"/>
      <w:marRight w:val="0"/>
      <w:marTop w:val="0"/>
      <w:marBottom w:val="0"/>
      <w:divBdr>
        <w:top w:val="none" w:sz="0" w:space="0" w:color="auto"/>
        <w:left w:val="none" w:sz="0" w:space="0" w:color="auto"/>
        <w:bottom w:val="none" w:sz="0" w:space="0" w:color="auto"/>
        <w:right w:val="none" w:sz="0" w:space="0" w:color="auto"/>
      </w:divBdr>
    </w:div>
    <w:div w:id="209192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2820/ed_2018_09_27/pravo1/KD0005.html?pravo=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2820/ed_2018_09_27/pravo1/KD0005.html?pravo=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yestr.court.gov.ua/Review/78887742"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arch.ligazakon.ua/l_doc2.nsf/link1/an_2820/ed_2018_09_27/pravo1/KD0005.html?pravo=1" TargetMode="External"/><Relationship Id="rId4" Type="http://schemas.openxmlformats.org/officeDocument/2006/relationships/settings" Target="settings.xml"/><Relationship Id="rId9" Type="http://schemas.openxmlformats.org/officeDocument/2006/relationships/hyperlink" Target="http://search.ligazakon.ua/l_doc2.nsf/link1/an_983049/ed_2018_11_23/pravo1/KD0005.html?pravo=1" TargetMode="External"/><Relationship Id="rId14" Type="http://schemas.openxmlformats.org/officeDocument/2006/relationships/hyperlink" Target="https://zakon.rada.gov.ua/laws/show/80732-10"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9981EB-474A-4FCF-85B0-94A87741A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7</Pages>
  <Words>13256</Words>
  <Characters>7557</Characters>
  <Application>Microsoft Office Word</Application>
  <DocSecurity>0</DocSecurity>
  <Lines>62</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20772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Черепанов (VRU-US10PC24 - a.cherepanov)</dc:creator>
  <cp:lastModifiedBy>Наталія Жовмір (VRU-MONO0200 - n.zhovmir)</cp:lastModifiedBy>
  <cp:revision>37</cp:revision>
  <cp:lastPrinted>2020-02-17T13:30:00Z</cp:lastPrinted>
  <dcterms:created xsi:type="dcterms:W3CDTF">2019-10-15T06:52:00Z</dcterms:created>
  <dcterms:modified xsi:type="dcterms:W3CDTF">2020-02-18T15:41:00Z</dcterms:modified>
</cp:coreProperties>
</file>