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11A" w:rsidRDefault="00D3011A" w:rsidP="0028023E">
      <w:pPr>
        <w:rPr>
          <w:rFonts w:ascii="AcademyC" w:hAnsi="AcademyC" w:cs="AcademyC"/>
        </w:rPr>
      </w:pPr>
    </w:p>
    <w:p w:rsidR="00D3011A" w:rsidRPr="00600E97" w:rsidRDefault="000A70BC" w:rsidP="00427F72">
      <w:pPr>
        <w:jc w:val="center"/>
      </w:pPr>
      <w:r>
        <w:rPr>
          <w:noProof/>
          <w:lang w:eastAsia="uk-UA"/>
        </w:rPr>
        <w:drawing>
          <wp:inline distT="0" distB="0" distL="0" distR="0">
            <wp:extent cx="431800" cy="5588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58800"/>
                    </a:xfrm>
                    <a:prstGeom prst="rect">
                      <a:avLst/>
                    </a:prstGeom>
                    <a:noFill/>
                    <a:ln>
                      <a:noFill/>
                    </a:ln>
                  </pic:spPr>
                </pic:pic>
              </a:graphicData>
            </a:graphic>
          </wp:inline>
        </w:drawing>
      </w:r>
    </w:p>
    <w:p w:rsidR="00D3011A" w:rsidRPr="00671454" w:rsidRDefault="00D3011A" w:rsidP="00427F72">
      <w:pPr>
        <w:jc w:val="center"/>
        <w:rPr>
          <w:rFonts w:ascii="AcademyC" w:hAnsi="AcademyC"/>
          <w:b/>
          <w:bCs/>
          <w:sz w:val="28"/>
          <w:szCs w:val="28"/>
        </w:rPr>
      </w:pPr>
      <w:r w:rsidRPr="00671454">
        <w:rPr>
          <w:rFonts w:ascii="AcademyC" w:hAnsi="AcademyC"/>
          <w:b/>
          <w:bCs/>
        </w:rPr>
        <w:t>УКРАЇНА</w:t>
      </w:r>
    </w:p>
    <w:p w:rsidR="00D3011A" w:rsidRPr="00671454" w:rsidRDefault="00D3011A" w:rsidP="001A6046">
      <w:pPr>
        <w:jc w:val="center"/>
        <w:rPr>
          <w:rFonts w:ascii="AcademyC" w:hAnsi="AcademyC"/>
          <w:b/>
          <w:bCs/>
          <w:sz w:val="28"/>
          <w:szCs w:val="28"/>
        </w:rPr>
      </w:pPr>
      <w:r w:rsidRPr="00671454">
        <w:rPr>
          <w:rFonts w:ascii="AcademyC" w:hAnsi="AcademyC"/>
          <w:b/>
          <w:bCs/>
          <w:sz w:val="28"/>
          <w:szCs w:val="28"/>
        </w:rPr>
        <w:t>ВИЩА РАДА ПРАВОСУДДЯ</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ДРУГА ДИСЦИПЛІНАРНА ПАЛАТА</w:t>
      </w:r>
    </w:p>
    <w:p w:rsidR="00D3011A" w:rsidRPr="00671454" w:rsidRDefault="00D3011A" w:rsidP="00427F72">
      <w:pPr>
        <w:jc w:val="center"/>
        <w:rPr>
          <w:rFonts w:ascii="AcademyC" w:hAnsi="AcademyC"/>
          <w:b/>
          <w:bCs/>
          <w:sz w:val="28"/>
          <w:szCs w:val="28"/>
        </w:rPr>
      </w:pPr>
      <w:r w:rsidRPr="00671454">
        <w:rPr>
          <w:rFonts w:ascii="AcademyC" w:hAnsi="AcademyC"/>
          <w:b/>
          <w:bCs/>
          <w:sz w:val="28"/>
          <w:szCs w:val="28"/>
        </w:rPr>
        <w:t>РІШЕННЯ</w:t>
      </w:r>
    </w:p>
    <w:p w:rsidR="00D3011A" w:rsidRPr="00600E97" w:rsidRDefault="00D3011A" w:rsidP="00427F72">
      <w:pPr>
        <w:jc w:val="center"/>
        <w:rPr>
          <w:sz w:val="28"/>
          <w:szCs w:val="28"/>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0"/>
        <w:gridCol w:w="3201"/>
        <w:gridCol w:w="3228"/>
      </w:tblGrid>
      <w:tr w:rsidR="00DE425D" w:rsidRPr="00600E97">
        <w:tc>
          <w:tcPr>
            <w:tcW w:w="3284" w:type="dxa"/>
            <w:tcBorders>
              <w:top w:val="nil"/>
              <w:left w:val="nil"/>
              <w:bottom w:val="nil"/>
              <w:right w:val="nil"/>
            </w:tcBorders>
          </w:tcPr>
          <w:p w:rsidR="00D3011A" w:rsidRPr="00600E97" w:rsidRDefault="001F3F60" w:rsidP="000F3BDC">
            <w:pPr>
              <w:rPr>
                <w:b/>
                <w:bCs/>
              </w:rPr>
            </w:pPr>
            <w:r>
              <w:rPr>
                <w:b/>
                <w:bCs/>
                <w:sz w:val="28"/>
                <w:szCs w:val="28"/>
              </w:rPr>
              <w:t>17</w:t>
            </w:r>
            <w:r w:rsidR="00DE425D">
              <w:rPr>
                <w:b/>
                <w:bCs/>
                <w:sz w:val="28"/>
                <w:szCs w:val="28"/>
              </w:rPr>
              <w:t xml:space="preserve"> </w:t>
            </w:r>
            <w:r w:rsidR="000F3BDC">
              <w:rPr>
                <w:b/>
                <w:bCs/>
                <w:sz w:val="28"/>
                <w:szCs w:val="28"/>
              </w:rPr>
              <w:t>лютого</w:t>
            </w:r>
            <w:r w:rsidR="00DE425D">
              <w:rPr>
                <w:b/>
                <w:bCs/>
                <w:sz w:val="28"/>
                <w:szCs w:val="28"/>
              </w:rPr>
              <w:t xml:space="preserve"> 2020 року</w:t>
            </w:r>
          </w:p>
        </w:tc>
        <w:tc>
          <w:tcPr>
            <w:tcW w:w="3285" w:type="dxa"/>
            <w:tcBorders>
              <w:top w:val="nil"/>
              <w:left w:val="nil"/>
              <w:bottom w:val="nil"/>
              <w:right w:val="nil"/>
            </w:tcBorders>
          </w:tcPr>
          <w:p w:rsidR="00D3011A" w:rsidRPr="00600E97" w:rsidRDefault="00D3011A" w:rsidP="00427F72">
            <w:pPr>
              <w:jc w:val="center"/>
              <w:rPr>
                <w:b/>
                <w:bCs/>
              </w:rPr>
            </w:pPr>
            <w:r w:rsidRPr="00600E97">
              <w:rPr>
                <w:b/>
                <w:bCs/>
                <w:sz w:val="28"/>
                <w:szCs w:val="28"/>
              </w:rPr>
              <w:t xml:space="preserve">Київ  </w:t>
            </w:r>
          </w:p>
        </w:tc>
        <w:tc>
          <w:tcPr>
            <w:tcW w:w="3285" w:type="dxa"/>
            <w:tcBorders>
              <w:top w:val="nil"/>
              <w:left w:val="nil"/>
              <w:bottom w:val="nil"/>
              <w:right w:val="nil"/>
            </w:tcBorders>
          </w:tcPr>
          <w:p w:rsidR="00D3011A" w:rsidRPr="00600E97" w:rsidRDefault="00DE425D" w:rsidP="000F3BDC">
            <w:pPr>
              <w:rPr>
                <w:b/>
                <w:bCs/>
              </w:rPr>
            </w:pPr>
            <w:r>
              <w:rPr>
                <w:b/>
                <w:bCs/>
                <w:sz w:val="28"/>
                <w:szCs w:val="28"/>
              </w:rPr>
              <w:t xml:space="preserve">         </w:t>
            </w:r>
            <w:r w:rsidR="0095477F">
              <w:rPr>
                <w:b/>
                <w:bCs/>
                <w:sz w:val="28"/>
                <w:szCs w:val="28"/>
              </w:rPr>
              <w:t xml:space="preserve">     </w:t>
            </w:r>
            <w:r>
              <w:rPr>
                <w:b/>
                <w:bCs/>
                <w:sz w:val="28"/>
                <w:szCs w:val="28"/>
              </w:rPr>
              <w:t xml:space="preserve">№ </w:t>
            </w:r>
            <w:r w:rsidR="0095477F">
              <w:rPr>
                <w:b/>
                <w:bCs/>
                <w:sz w:val="28"/>
                <w:szCs w:val="28"/>
              </w:rPr>
              <w:t>480/2дп/15-20</w:t>
            </w:r>
          </w:p>
        </w:tc>
      </w:tr>
    </w:tbl>
    <w:p w:rsidR="00D3011A" w:rsidRPr="00582A7C" w:rsidRDefault="00D3011A" w:rsidP="00427F72">
      <w:pPr>
        <w:rPr>
          <w:sz w:val="28"/>
          <w:szCs w:val="28"/>
        </w:rPr>
      </w:pPr>
    </w:p>
    <w:p w:rsidR="00D3011A" w:rsidRPr="00AF0D08" w:rsidRDefault="00D3011A" w:rsidP="00533B22">
      <w:pPr>
        <w:tabs>
          <w:tab w:val="left" w:pos="3686"/>
        </w:tabs>
        <w:ind w:right="5782"/>
        <w:jc w:val="both"/>
        <w:rPr>
          <w:b/>
          <w:bCs/>
        </w:rPr>
      </w:pPr>
      <w:r w:rsidRPr="00AF0D08">
        <w:rPr>
          <w:b/>
          <w:bCs/>
        </w:rPr>
        <w:t>Про</w:t>
      </w:r>
      <w:r>
        <w:rPr>
          <w:b/>
          <w:bCs/>
        </w:rPr>
        <w:t xml:space="preserve"> відмову у</w:t>
      </w:r>
      <w:r w:rsidRPr="00AF0D08">
        <w:rPr>
          <w:b/>
          <w:bCs/>
        </w:rPr>
        <w:t xml:space="preserve"> </w:t>
      </w:r>
      <w:r>
        <w:rPr>
          <w:b/>
          <w:bCs/>
        </w:rPr>
        <w:t>притягненні до дисциплінарної відповідальності</w:t>
      </w:r>
      <w:r w:rsidR="000F3BDC">
        <w:rPr>
          <w:b/>
          <w:bCs/>
        </w:rPr>
        <w:t xml:space="preserve"> судді</w:t>
      </w:r>
      <w:r w:rsidRPr="00AF0D08">
        <w:rPr>
          <w:b/>
          <w:bCs/>
        </w:rPr>
        <w:t xml:space="preserve"> </w:t>
      </w:r>
      <w:r w:rsidR="001F3F60">
        <w:rPr>
          <w:b/>
        </w:rPr>
        <w:t xml:space="preserve">окружного адміністративного суду міста Києва </w:t>
      </w:r>
      <w:proofErr w:type="spellStart"/>
      <w:r w:rsidR="001F3F60">
        <w:rPr>
          <w:b/>
        </w:rPr>
        <w:t>Федорчука</w:t>
      </w:r>
      <w:proofErr w:type="spellEnd"/>
      <w:r w:rsidR="001F3F60">
        <w:rPr>
          <w:b/>
        </w:rPr>
        <w:t xml:space="preserve"> А.Б.</w:t>
      </w:r>
    </w:p>
    <w:p w:rsidR="00D3011A" w:rsidRPr="00582A7C" w:rsidRDefault="00D3011A" w:rsidP="00533B22">
      <w:pPr>
        <w:tabs>
          <w:tab w:val="left" w:pos="3686"/>
        </w:tabs>
        <w:ind w:right="5782"/>
        <w:jc w:val="both"/>
        <w:rPr>
          <w:b/>
          <w:bCs/>
          <w:sz w:val="28"/>
          <w:szCs w:val="28"/>
        </w:rPr>
      </w:pPr>
    </w:p>
    <w:p w:rsidR="00D3011A" w:rsidRDefault="00D3011A" w:rsidP="00AA624E">
      <w:pPr>
        <w:tabs>
          <w:tab w:val="left" w:pos="3828"/>
        </w:tabs>
        <w:spacing w:line="276" w:lineRule="auto"/>
        <w:ind w:firstLine="709"/>
        <w:jc w:val="both"/>
        <w:rPr>
          <w:sz w:val="28"/>
          <w:szCs w:val="28"/>
        </w:rPr>
      </w:pPr>
      <w:r>
        <w:rPr>
          <w:sz w:val="28"/>
          <w:szCs w:val="28"/>
        </w:rPr>
        <w:t>Друга</w:t>
      </w:r>
      <w:r w:rsidRPr="00582A7C">
        <w:rPr>
          <w:sz w:val="28"/>
          <w:szCs w:val="28"/>
        </w:rPr>
        <w:t xml:space="preserve"> Дисциплінарна палата</w:t>
      </w:r>
      <w:r>
        <w:rPr>
          <w:sz w:val="28"/>
          <w:szCs w:val="28"/>
        </w:rPr>
        <w:t xml:space="preserve"> Вищої ради правосуддя у складі </w:t>
      </w:r>
      <w:r w:rsidR="00B4080C">
        <w:rPr>
          <w:sz w:val="28"/>
          <w:szCs w:val="28"/>
        </w:rPr>
        <w:t xml:space="preserve">  </w:t>
      </w:r>
      <w:r w:rsidRPr="000F3BDC">
        <w:rPr>
          <w:sz w:val="28"/>
          <w:szCs w:val="28"/>
        </w:rPr>
        <w:t xml:space="preserve">головуючого </w:t>
      </w:r>
      <w:r w:rsidRPr="00582A7C">
        <w:rPr>
          <w:sz w:val="28"/>
          <w:szCs w:val="28"/>
        </w:rPr>
        <w:t>–</w:t>
      </w:r>
      <w:r>
        <w:rPr>
          <w:sz w:val="28"/>
          <w:szCs w:val="28"/>
        </w:rPr>
        <w:t xml:space="preserve"> </w:t>
      </w:r>
      <w:proofErr w:type="spellStart"/>
      <w:r w:rsidR="000F3BDC" w:rsidRPr="00582A7C">
        <w:rPr>
          <w:sz w:val="28"/>
          <w:szCs w:val="28"/>
        </w:rPr>
        <w:t>Худика</w:t>
      </w:r>
      <w:proofErr w:type="spellEnd"/>
      <w:r w:rsidR="000F3BDC" w:rsidRPr="00582A7C">
        <w:rPr>
          <w:sz w:val="28"/>
          <w:szCs w:val="28"/>
        </w:rPr>
        <w:t xml:space="preserve"> М.П</w:t>
      </w:r>
      <w:r w:rsidRPr="000F3BDC">
        <w:rPr>
          <w:sz w:val="28"/>
          <w:szCs w:val="28"/>
        </w:rPr>
        <w:t xml:space="preserve">., членів Артеменка І.А., </w:t>
      </w:r>
      <w:r w:rsidR="000F3BDC">
        <w:rPr>
          <w:sz w:val="28"/>
          <w:szCs w:val="28"/>
        </w:rPr>
        <w:t>Грищука В.К.,</w:t>
      </w:r>
      <w:r w:rsidR="001B5A69">
        <w:rPr>
          <w:sz w:val="28"/>
          <w:szCs w:val="28"/>
        </w:rPr>
        <w:t xml:space="preserve"> </w:t>
      </w:r>
      <w:r w:rsidR="00B4080C">
        <w:rPr>
          <w:sz w:val="28"/>
          <w:szCs w:val="28"/>
        </w:rPr>
        <w:t xml:space="preserve">          </w:t>
      </w:r>
      <w:r>
        <w:rPr>
          <w:sz w:val="28"/>
          <w:szCs w:val="28"/>
        </w:rPr>
        <w:t xml:space="preserve"> заслухавши</w:t>
      </w:r>
      <w:r w:rsidRPr="00582A7C">
        <w:rPr>
          <w:sz w:val="28"/>
          <w:szCs w:val="28"/>
        </w:rPr>
        <w:t xml:space="preserve"> доповідача – ч</w:t>
      </w:r>
      <w:r>
        <w:rPr>
          <w:sz w:val="28"/>
          <w:szCs w:val="28"/>
        </w:rPr>
        <w:t>лена Другої</w:t>
      </w:r>
      <w:r w:rsidRPr="00582A7C">
        <w:rPr>
          <w:sz w:val="28"/>
          <w:szCs w:val="28"/>
        </w:rPr>
        <w:t xml:space="preserve"> Дисциплінарної палати Вищої ради правосуддя </w:t>
      </w:r>
      <w:proofErr w:type="spellStart"/>
      <w:r w:rsidR="000F3BDC" w:rsidRPr="000F3BDC">
        <w:rPr>
          <w:sz w:val="28"/>
          <w:szCs w:val="28"/>
        </w:rPr>
        <w:t>Бла</w:t>
      </w:r>
      <w:r w:rsidR="000F3BDC">
        <w:rPr>
          <w:sz w:val="28"/>
          <w:szCs w:val="28"/>
        </w:rPr>
        <w:t>жівську</w:t>
      </w:r>
      <w:proofErr w:type="spellEnd"/>
      <w:r w:rsidR="000F3BDC">
        <w:rPr>
          <w:sz w:val="28"/>
          <w:szCs w:val="28"/>
        </w:rPr>
        <w:t xml:space="preserve"> О.Є.</w:t>
      </w:r>
      <w:r>
        <w:rPr>
          <w:sz w:val="28"/>
          <w:szCs w:val="28"/>
        </w:rPr>
        <w:t>, розглянувши дисциплінарну справу, відкриту за скаргою</w:t>
      </w:r>
      <w:r w:rsidRPr="00582A7C">
        <w:rPr>
          <w:sz w:val="28"/>
          <w:szCs w:val="28"/>
        </w:rPr>
        <w:t xml:space="preserve"> </w:t>
      </w:r>
      <w:proofErr w:type="spellStart"/>
      <w:r w:rsidR="001F3F60" w:rsidRPr="00157FEC">
        <w:rPr>
          <w:rFonts w:eastAsia="Times New Roman"/>
          <w:sz w:val="28"/>
          <w:szCs w:val="28"/>
        </w:rPr>
        <w:t>Клінчева</w:t>
      </w:r>
      <w:proofErr w:type="spellEnd"/>
      <w:r w:rsidR="001F3F60" w:rsidRPr="00157FEC">
        <w:rPr>
          <w:rFonts w:eastAsia="Times New Roman"/>
          <w:sz w:val="28"/>
          <w:szCs w:val="28"/>
        </w:rPr>
        <w:t xml:space="preserve"> Олександра Анатолійовича</w:t>
      </w:r>
      <w:r w:rsidR="000F3BDC">
        <w:rPr>
          <w:sz w:val="28"/>
          <w:szCs w:val="28"/>
        </w:rPr>
        <w:t xml:space="preserve"> стосовно судді</w:t>
      </w:r>
      <w:r w:rsidRPr="00582A7C">
        <w:rPr>
          <w:sz w:val="28"/>
          <w:szCs w:val="28"/>
        </w:rPr>
        <w:t xml:space="preserve"> </w:t>
      </w:r>
      <w:r w:rsidR="001F3F60" w:rsidRPr="00EC439B">
        <w:rPr>
          <w:rFonts w:eastAsia="Times New Roman"/>
          <w:sz w:val="28"/>
          <w:szCs w:val="28"/>
        </w:rPr>
        <w:t xml:space="preserve">окружного адміністративного суду міста Києва </w:t>
      </w:r>
      <w:proofErr w:type="spellStart"/>
      <w:r w:rsidR="001F3F60" w:rsidRPr="00EC439B">
        <w:rPr>
          <w:rFonts w:eastAsia="Times New Roman"/>
          <w:sz w:val="28"/>
          <w:szCs w:val="28"/>
        </w:rPr>
        <w:t>Федорчука</w:t>
      </w:r>
      <w:proofErr w:type="spellEnd"/>
      <w:r w:rsidR="001F3F60" w:rsidRPr="00EC439B">
        <w:rPr>
          <w:rFonts w:eastAsia="Times New Roman"/>
          <w:sz w:val="28"/>
          <w:szCs w:val="28"/>
        </w:rPr>
        <w:t xml:space="preserve"> Андрія Богдановича</w:t>
      </w:r>
      <w:r w:rsidRPr="00582A7C">
        <w:rPr>
          <w:sz w:val="28"/>
          <w:szCs w:val="28"/>
        </w:rPr>
        <w:t>,</w:t>
      </w:r>
    </w:p>
    <w:p w:rsidR="00D3011A" w:rsidRPr="00582A7C" w:rsidRDefault="00D3011A" w:rsidP="00AA624E">
      <w:pPr>
        <w:tabs>
          <w:tab w:val="left" w:pos="3828"/>
        </w:tabs>
        <w:spacing w:line="276" w:lineRule="auto"/>
        <w:ind w:firstLine="709"/>
        <w:jc w:val="both"/>
        <w:rPr>
          <w:sz w:val="28"/>
          <w:szCs w:val="28"/>
        </w:rPr>
      </w:pPr>
    </w:p>
    <w:p w:rsidR="00D3011A" w:rsidRPr="00582A7C" w:rsidRDefault="00D3011A" w:rsidP="00AA624E">
      <w:pPr>
        <w:spacing w:line="276" w:lineRule="auto"/>
        <w:ind w:firstLine="709"/>
        <w:rPr>
          <w:sz w:val="28"/>
          <w:szCs w:val="28"/>
        </w:rPr>
      </w:pPr>
      <w:r>
        <w:rPr>
          <w:b/>
          <w:bCs/>
          <w:sz w:val="28"/>
          <w:szCs w:val="28"/>
        </w:rPr>
        <w:t xml:space="preserve">                                                   </w:t>
      </w:r>
      <w:r w:rsidRPr="00582A7C">
        <w:rPr>
          <w:b/>
          <w:bCs/>
          <w:sz w:val="28"/>
          <w:szCs w:val="28"/>
        </w:rPr>
        <w:t>встановила</w:t>
      </w:r>
      <w:r w:rsidRPr="00582A7C">
        <w:rPr>
          <w:sz w:val="28"/>
          <w:szCs w:val="28"/>
        </w:rPr>
        <w:t>:</w:t>
      </w:r>
    </w:p>
    <w:p w:rsidR="00D3011A" w:rsidRPr="00582A7C" w:rsidRDefault="00D3011A" w:rsidP="00AA624E">
      <w:pPr>
        <w:spacing w:line="276" w:lineRule="auto"/>
        <w:ind w:firstLine="709"/>
        <w:jc w:val="center"/>
        <w:rPr>
          <w:sz w:val="28"/>
          <w:szCs w:val="28"/>
        </w:rPr>
      </w:pPr>
    </w:p>
    <w:p w:rsidR="001F3F60" w:rsidRPr="00EC439B" w:rsidRDefault="001F3F60" w:rsidP="00AA624E">
      <w:pPr>
        <w:tabs>
          <w:tab w:val="left" w:pos="6804"/>
        </w:tabs>
        <w:spacing w:line="276" w:lineRule="auto"/>
        <w:jc w:val="both"/>
        <w:rPr>
          <w:rFonts w:eastAsia="Times New Roman"/>
          <w:sz w:val="28"/>
          <w:szCs w:val="28"/>
        </w:rPr>
      </w:pPr>
      <w:r w:rsidRPr="00EC439B">
        <w:rPr>
          <w:rFonts w:eastAsia="Times New Roman"/>
          <w:sz w:val="28"/>
          <w:szCs w:val="28"/>
        </w:rPr>
        <w:t xml:space="preserve">до Вищої ради правосуддя надійшла скарга </w:t>
      </w:r>
      <w:proofErr w:type="spellStart"/>
      <w:r>
        <w:rPr>
          <w:rFonts w:eastAsia="Times New Roman"/>
          <w:sz w:val="28"/>
          <w:szCs w:val="28"/>
        </w:rPr>
        <w:t>Клінчева</w:t>
      </w:r>
      <w:proofErr w:type="spellEnd"/>
      <w:r>
        <w:rPr>
          <w:rFonts w:eastAsia="Times New Roman"/>
          <w:sz w:val="28"/>
          <w:szCs w:val="28"/>
        </w:rPr>
        <w:t xml:space="preserve"> О.А.</w:t>
      </w:r>
      <w:r w:rsidRPr="00EC439B">
        <w:rPr>
          <w:rFonts w:eastAsia="Times New Roman"/>
          <w:sz w:val="28"/>
          <w:szCs w:val="28"/>
        </w:rPr>
        <w:t xml:space="preserve"> (</w:t>
      </w:r>
      <w:proofErr w:type="spellStart"/>
      <w:r w:rsidRPr="00EC439B">
        <w:rPr>
          <w:rFonts w:eastAsia="Times New Roman"/>
          <w:sz w:val="28"/>
          <w:szCs w:val="28"/>
        </w:rPr>
        <w:t>вх</w:t>
      </w:r>
      <w:proofErr w:type="spellEnd"/>
      <w:r w:rsidRPr="00EC439B">
        <w:rPr>
          <w:rFonts w:eastAsia="Times New Roman"/>
          <w:sz w:val="28"/>
          <w:szCs w:val="28"/>
        </w:rPr>
        <w:t xml:space="preserve">. № </w:t>
      </w:r>
      <w:r>
        <w:rPr>
          <w:rFonts w:eastAsia="Times New Roman"/>
          <w:sz w:val="28"/>
          <w:szCs w:val="28"/>
        </w:rPr>
        <w:t>К-6870/0/7-19 від</w:t>
      </w:r>
      <w:r w:rsidRPr="00EC439B">
        <w:rPr>
          <w:rFonts w:eastAsia="Times New Roman"/>
          <w:sz w:val="28"/>
          <w:szCs w:val="28"/>
        </w:rPr>
        <w:t xml:space="preserve"> </w:t>
      </w:r>
      <w:r>
        <w:rPr>
          <w:rFonts w:eastAsia="Times New Roman"/>
          <w:sz w:val="28"/>
          <w:szCs w:val="28"/>
        </w:rPr>
        <w:t>20</w:t>
      </w:r>
      <w:r w:rsidRPr="00EC439B">
        <w:rPr>
          <w:rFonts w:eastAsia="Times New Roman"/>
          <w:sz w:val="28"/>
          <w:szCs w:val="28"/>
        </w:rPr>
        <w:t xml:space="preserve"> </w:t>
      </w:r>
      <w:r>
        <w:rPr>
          <w:rFonts w:eastAsia="Times New Roman"/>
          <w:sz w:val="28"/>
          <w:szCs w:val="28"/>
        </w:rPr>
        <w:t xml:space="preserve">грудня </w:t>
      </w:r>
      <w:r w:rsidRPr="00EC439B">
        <w:rPr>
          <w:rFonts w:eastAsia="Times New Roman"/>
          <w:sz w:val="28"/>
          <w:szCs w:val="28"/>
        </w:rPr>
        <w:t xml:space="preserve">2019 року) на дії судді окружного адміністративного суду міста Києва </w:t>
      </w:r>
      <w:proofErr w:type="spellStart"/>
      <w:r w:rsidRPr="00EC439B">
        <w:rPr>
          <w:rFonts w:eastAsia="Times New Roman"/>
          <w:sz w:val="28"/>
          <w:szCs w:val="28"/>
        </w:rPr>
        <w:t>Федорчука</w:t>
      </w:r>
      <w:proofErr w:type="spellEnd"/>
      <w:r w:rsidRPr="00EC439B">
        <w:rPr>
          <w:rFonts w:eastAsia="Times New Roman"/>
          <w:sz w:val="28"/>
          <w:szCs w:val="28"/>
        </w:rPr>
        <w:t xml:space="preserve"> </w:t>
      </w:r>
      <w:r>
        <w:rPr>
          <w:rFonts w:eastAsia="Times New Roman"/>
          <w:sz w:val="28"/>
          <w:szCs w:val="28"/>
        </w:rPr>
        <w:t xml:space="preserve">А.Б. </w:t>
      </w:r>
      <w:r w:rsidRPr="00EC439B">
        <w:rPr>
          <w:rFonts w:eastAsia="Times New Roman"/>
          <w:sz w:val="28"/>
          <w:szCs w:val="28"/>
        </w:rPr>
        <w:t xml:space="preserve">під час розгляду справи № </w:t>
      </w:r>
      <w:r>
        <w:rPr>
          <w:rFonts w:eastAsia="Times New Roman"/>
          <w:sz w:val="28"/>
          <w:szCs w:val="28"/>
        </w:rPr>
        <w:t>640/1112/19</w:t>
      </w:r>
      <w:r w:rsidRPr="00EC439B">
        <w:rPr>
          <w:rFonts w:eastAsia="Times New Roman"/>
          <w:sz w:val="28"/>
          <w:szCs w:val="28"/>
        </w:rPr>
        <w:t>.</w:t>
      </w:r>
    </w:p>
    <w:p w:rsidR="001F3F60" w:rsidRPr="00EC439B" w:rsidRDefault="001F3F60" w:rsidP="00AA624E">
      <w:pPr>
        <w:tabs>
          <w:tab w:val="left" w:pos="6804"/>
        </w:tabs>
        <w:spacing w:line="276" w:lineRule="auto"/>
        <w:ind w:firstLine="567"/>
        <w:jc w:val="both"/>
        <w:rPr>
          <w:rFonts w:eastAsia="Times New Roman"/>
          <w:sz w:val="28"/>
          <w:szCs w:val="28"/>
        </w:rPr>
      </w:pPr>
      <w:r w:rsidRPr="00EC439B">
        <w:rPr>
          <w:rFonts w:eastAsia="Times New Roman"/>
          <w:sz w:val="28"/>
          <w:szCs w:val="28"/>
        </w:rPr>
        <w:t xml:space="preserve">У скарзі викладено прохання притягнути суддю окружного адміністративного суду міста Києва </w:t>
      </w:r>
      <w:proofErr w:type="spellStart"/>
      <w:r w:rsidRPr="00EC439B">
        <w:rPr>
          <w:rFonts w:eastAsia="Times New Roman"/>
          <w:sz w:val="28"/>
          <w:szCs w:val="28"/>
        </w:rPr>
        <w:t>Федорчука</w:t>
      </w:r>
      <w:proofErr w:type="spellEnd"/>
      <w:r w:rsidRPr="00EC439B">
        <w:rPr>
          <w:rFonts w:eastAsia="Times New Roman"/>
          <w:sz w:val="28"/>
          <w:szCs w:val="28"/>
        </w:rPr>
        <w:t xml:space="preserve"> </w:t>
      </w:r>
      <w:r>
        <w:rPr>
          <w:rFonts w:eastAsia="Times New Roman"/>
          <w:sz w:val="28"/>
          <w:szCs w:val="28"/>
        </w:rPr>
        <w:t xml:space="preserve">А.Б. </w:t>
      </w:r>
      <w:r w:rsidRPr="00EC439B">
        <w:rPr>
          <w:rFonts w:eastAsia="Times New Roman"/>
          <w:sz w:val="28"/>
          <w:szCs w:val="28"/>
        </w:rPr>
        <w:t>до дисциплінарної відповідальності у зв’язку із безпідставним, на думку скаржника, затя</w:t>
      </w:r>
      <w:r>
        <w:rPr>
          <w:rFonts w:eastAsia="Times New Roman"/>
          <w:sz w:val="28"/>
          <w:szCs w:val="28"/>
        </w:rPr>
        <w:t>гуванням розгляду справи</w:t>
      </w:r>
      <w:r w:rsidRPr="00EC439B">
        <w:rPr>
          <w:rFonts w:eastAsia="Times New Roman"/>
          <w:sz w:val="28"/>
          <w:szCs w:val="28"/>
        </w:rPr>
        <w:t xml:space="preserve"> № </w:t>
      </w:r>
      <w:r>
        <w:rPr>
          <w:rFonts w:eastAsia="Times New Roman"/>
          <w:sz w:val="28"/>
          <w:szCs w:val="28"/>
        </w:rPr>
        <w:t>640/1112/19</w:t>
      </w:r>
      <w:r w:rsidRPr="00EC439B">
        <w:rPr>
          <w:rFonts w:eastAsia="Times New Roman"/>
          <w:sz w:val="28"/>
          <w:szCs w:val="28"/>
        </w:rPr>
        <w:t>.</w:t>
      </w:r>
    </w:p>
    <w:p w:rsidR="001F3F60" w:rsidRDefault="00FB5BDF" w:rsidP="00AA624E">
      <w:pPr>
        <w:tabs>
          <w:tab w:val="left" w:pos="6804"/>
        </w:tabs>
        <w:spacing w:line="276" w:lineRule="auto"/>
        <w:ind w:firstLine="567"/>
        <w:jc w:val="both"/>
        <w:rPr>
          <w:rFonts w:eastAsia="Times New Roman"/>
          <w:sz w:val="28"/>
          <w:szCs w:val="28"/>
        </w:rPr>
      </w:pPr>
      <w:r>
        <w:rPr>
          <w:rFonts w:eastAsia="Times New Roman"/>
          <w:sz w:val="28"/>
          <w:szCs w:val="28"/>
        </w:rPr>
        <w:t>С</w:t>
      </w:r>
      <w:r w:rsidR="001F3F60" w:rsidRPr="00EC439B">
        <w:rPr>
          <w:rFonts w:eastAsia="Times New Roman"/>
          <w:sz w:val="28"/>
          <w:szCs w:val="28"/>
        </w:rPr>
        <w:t xml:space="preserve">каржник вважає, що у діях судді </w:t>
      </w:r>
      <w:proofErr w:type="spellStart"/>
      <w:r w:rsidRPr="00EC439B">
        <w:rPr>
          <w:rFonts w:eastAsia="Times New Roman"/>
          <w:sz w:val="28"/>
          <w:szCs w:val="28"/>
        </w:rPr>
        <w:t>Федорчука</w:t>
      </w:r>
      <w:proofErr w:type="spellEnd"/>
      <w:r w:rsidRPr="00EC439B">
        <w:rPr>
          <w:rFonts w:eastAsia="Times New Roman"/>
          <w:sz w:val="28"/>
          <w:szCs w:val="28"/>
        </w:rPr>
        <w:t xml:space="preserve"> </w:t>
      </w:r>
      <w:r>
        <w:rPr>
          <w:rFonts w:eastAsia="Times New Roman"/>
          <w:sz w:val="28"/>
          <w:szCs w:val="28"/>
        </w:rPr>
        <w:t xml:space="preserve">А.Б. </w:t>
      </w:r>
      <w:r w:rsidR="001F3F60" w:rsidRPr="00EC439B">
        <w:rPr>
          <w:rFonts w:eastAsia="Times New Roman"/>
          <w:sz w:val="28"/>
          <w:szCs w:val="28"/>
        </w:rPr>
        <w:t>наявні оз</w:t>
      </w:r>
      <w:r w:rsidR="001F3F60">
        <w:rPr>
          <w:rFonts w:eastAsia="Times New Roman"/>
          <w:sz w:val="28"/>
          <w:szCs w:val="28"/>
        </w:rPr>
        <w:t>наки дисциплінарних проступків</w:t>
      </w:r>
      <w:r w:rsidR="001F3F60" w:rsidRPr="00EC439B">
        <w:rPr>
          <w:rFonts w:eastAsia="Times New Roman"/>
          <w:sz w:val="28"/>
          <w:szCs w:val="28"/>
        </w:rPr>
        <w:t>, передбачених пунктом 2 частини першої статті 106 Закону України «</w:t>
      </w:r>
      <w:r w:rsidR="001F3F60">
        <w:rPr>
          <w:rFonts w:eastAsia="Times New Roman"/>
          <w:sz w:val="28"/>
          <w:szCs w:val="28"/>
        </w:rPr>
        <w:t xml:space="preserve">Про судоустрій і статус суддів». </w:t>
      </w:r>
      <w:r w:rsidR="001F3F60" w:rsidRPr="00EC439B">
        <w:rPr>
          <w:rFonts w:eastAsia="Times New Roman"/>
          <w:sz w:val="28"/>
          <w:szCs w:val="28"/>
        </w:rPr>
        <w:t xml:space="preserve"> </w:t>
      </w:r>
    </w:p>
    <w:p w:rsidR="001F3F60" w:rsidRPr="00EC439B" w:rsidRDefault="001F3F60" w:rsidP="00AA624E">
      <w:pPr>
        <w:tabs>
          <w:tab w:val="left" w:pos="6804"/>
        </w:tabs>
        <w:spacing w:line="276" w:lineRule="auto"/>
        <w:ind w:firstLine="567"/>
        <w:jc w:val="both"/>
        <w:rPr>
          <w:rFonts w:eastAsia="Times New Roman"/>
          <w:sz w:val="28"/>
          <w:szCs w:val="28"/>
        </w:rPr>
      </w:pPr>
      <w:r w:rsidRPr="00EC439B">
        <w:rPr>
          <w:rFonts w:eastAsia="Times New Roman"/>
          <w:sz w:val="28"/>
          <w:szCs w:val="28"/>
        </w:rPr>
        <w:t xml:space="preserve">Згідно </w:t>
      </w:r>
      <w:r w:rsidR="00FB5BDF">
        <w:rPr>
          <w:rFonts w:eastAsia="Times New Roman"/>
          <w:sz w:val="28"/>
          <w:szCs w:val="28"/>
        </w:rPr>
        <w:t>і</w:t>
      </w:r>
      <w:r w:rsidRPr="00EC439B">
        <w:rPr>
          <w:rFonts w:eastAsia="Times New Roman"/>
          <w:sz w:val="28"/>
          <w:szCs w:val="28"/>
        </w:rPr>
        <w:t xml:space="preserve">з протоколом автоматизованого розподілу справи між членами Вищої ради правосуддя від </w:t>
      </w:r>
      <w:r>
        <w:rPr>
          <w:rFonts w:eastAsia="Times New Roman"/>
          <w:sz w:val="28"/>
          <w:szCs w:val="28"/>
        </w:rPr>
        <w:t>20</w:t>
      </w:r>
      <w:r w:rsidRPr="00EC439B">
        <w:rPr>
          <w:rFonts w:eastAsia="Times New Roman"/>
          <w:sz w:val="28"/>
          <w:szCs w:val="28"/>
        </w:rPr>
        <w:t xml:space="preserve"> </w:t>
      </w:r>
      <w:r>
        <w:rPr>
          <w:rFonts w:eastAsia="Times New Roman"/>
          <w:sz w:val="28"/>
          <w:szCs w:val="28"/>
        </w:rPr>
        <w:t>грудня</w:t>
      </w:r>
      <w:r w:rsidRPr="00EC439B">
        <w:rPr>
          <w:rFonts w:eastAsia="Times New Roman"/>
          <w:sz w:val="28"/>
          <w:szCs w:val="28"/>
        </w:rPr>
        <w:t xml:space="preserve"> 2019 року скаргу </w:t>
      </w:r>
      <w:proofErr w:type="spellStart"/>
      <w:r>
        <w:rPr>
          <w:rFonts w:eastAsia="Times New Roman"/>
          <w:sz w:val="28"/>
          <w:szCs w:val="28"/>
        </w:rPr>
        <w:t>Клінчева</w:t>
      </w:r>
      <w:proofErr w:type="spellEnd"/>
      <w:r>
        <w:rPr>
          <w:rFonts w:eastAsia="Times New Roman"/>
          <w:sz w:val="28"/>
          <w:szCs w:val="28"/>
        </w:rPr>
        <w:t xml:space="preserve"> О.А. </w:t>
      </w:r>
      <w:r w:rsidRPr="00EC439B">
        <w:rPr>
          <w:rFonts w:eastAsia="Times New Roman"/>
          <w:sz w:val="28"/>
          <w:szCs w:val="28"/>
        </w:rPr>
        <w:t xml:space="preserve"> передано на розгляд члену Вищої ради правосуддя </w:t>
      </w:r>
      <w:proofErr w:type="spellStart"/>
      <w:r w:rsidRPr="00EC439B">
        <w:rPr>
          <w:rFonts w:eastAsia="Times New Roman"/>
          <w:sz w:val="28"/>
          <w:szCs w:val="28"/>
        </w:rPr>
        <w:t>Блажівській</w:t>
      </w:r>
      <w:proofErr w:type="spellEnd"/>
      <w:r w:rsidRPr="00EC439B">
        <w:rPr>
          <w:rFonts w:eastAsia="Times New Roman"/>
          <w:sz w:val="28"/>
          <w:szCs w:val="28"/>
        </w:rPr>
        <w:t xml:space="preserve"> О.Є.</w:t>
      </w:r>
    </w:p>
    <w:p w:rsidR="00D3011A" w:rsidRDefault="00D3011A" w:rsidP="00AA624E">
      <w:pPr>
        <w:widowControl w:val="0"/>
        <w:autoSpaceDE w:val="0"/>
        <w:autoSpaceDN w:val="0"/>
        <w:adjustRightInd w:val="0"/>
        <w:spacing w:line="276" w:lineRule="auto"/>
        <w:ind w:firstLine="709"/>
        <w:jc w:val="both"/>
        <w:rPr>
          <w:sz w:val="28"/>
          <w:szCs w:val="28"/>
          <w:lang w:eastAsia="en-US"/>
        </w:rPr>
      </w:pPr>
      <w:r w:rsidRPr="00701F7C">
        <w:rPr>
          <w:sz w:val="28"/>
          <w:szCs w:val="28"/>
        </w:rPr>
        <w:t>Ухвалою Другої Дисциплінарної пала</w:t>
      </w:r>
      <w:r>
        <w:rPr>
          <w:sz w:val="28"/>
          <w:szCs w:val="28"/>
        </w:rPr>
        <w:t xml:space="preserve">ти Вищої ради правосуддя від </w:t>
      </w:r>
      <w:r>
        <w:rPr>
          <w:sz w:val="28"/>
          <w:szCs w:val="28"/>
        </w:rPr>
        <w:br/>
      </w:r>
      <w:r w:rsidR="001F3F60">
        <w:rPr>
          <w:sz w:val="28"/>
          <w:szCs w:val="28"/>
        </w:rPr>
        <w:t>27</w:t>
      </w:r>
      <w:r w:rsidR="00EF023D">
        <w:rPr>
          <w:sz w:val="28"/>
          <w:szCs w:val="28"/>
        </w:rPr>
        <w:t xml:space="preserve"> січня 2020</w:t>
      </w:r>
      <w:r>
        <w:rPr>
          <w:sz w:val="28"/>
          <w:szCs w:val="28"/>
        </w:rPr>
        <w:t xml:space="preserve"> року</w:t>
      </w:r>
      <w:r w:rsidRPr="00701F7C">
        <w:rPr>
          <w:sz w:val="28"/>
          <w:szCs w:val="28"/>
        </w:rPr>
        <w:t xml:space="preserve"> № </w:t>
      </w:r>
      <w:r w:rsidR="00EF023D">
        <w:rPr>
          <w:sz w:val="28"/>
          <w:szCs w:val="28"/>
        </w:rPr>
        <w:t>2</w:t>
      </w:r>
      <w:r w:rsidR="001F3F60">
        <w:rPr>
          <w:sz w:val="28"/>
          <w:szCs w:val="28"/>
        </w:rPr>
        <w:t>08</w:t>
      </w:r>
      <w:r>
        <w:rPr>
          <w:sz w:val="28"/>
          <w:szCs w:val="28"/>
        </w:rPr>
        <w:t>/2дп/15-</w:t>
      </w:r>
      <w:r w:rsidR="001F3F60">
        <w:rPr>
          <w:sz w:val="28"/>
          <w:szCs w:val="28"/>
        </w:rPr>
        <w:t>20</w:t>
      </w:r>
      <w:r w:rsidR="00E86814">
        <w:rPr>
          <w:sz w:val="28"/>
          <w:szCs w:val="28"/>
        </w:rPr>
        <w:t xml:space="preserve"> стосовно судді</w:t>
      </w:r>
      <w:r w:rsidRPr="00701F7C">
        <w:rPr>
          <w:sz w:val="28"/>
          <w:szCs w:val="28"/>
        </w:rPr>
        <w:t xml:space="preserve"> </w:t>
      </w:r>
      <w:r w:rsidR="001F3F60" w:rsidRPr="00EC439B">
        <w:rPr>
          <w:rFonts w:eastAsia="Times New Roman"/>
          <w:sz w:val="28"/>
          <w:szCs w:val="28"/>
        </w:rPr>
        <w:t xml:space="preserve">окружного адміністративного суду міста Києва </w:t>
      </w:r>
      <w:proofErr w:type="spellStart"/>
      <w:r w:rsidR="001F3F60" w:rsidRPr="00EC439B">
        <w:rPr>
          <w:rFonts w:eastAsia="Times New Roman"/>
          <w:sz w:val="28"/>
          <w:szCs w:val="28"/>
        </w:rPr>
        <w:t>Федорчука</w:t>
      </w:r>
      <w:proofErr w:type="spellEnd"/>
      <w:r w:rsidR="001F3F60">
        <w:rPr>
          <w:rFonts w:eastAsia="Times New Roman"/>
          <w:sz w:val="28"/>
          <w:szCs w:val="28"/>
        </w:rPr>
        <w:t xml:space="preserve"> А.Б.</w:t>
      </w:r>
      <w:r w:rsidRPr="00701F7C">
        <w:rPr>
          <w:sz w:val="28"/>
          <w:szCs w:val="28"/>
        </w:rPr>
        <w:t xml:space="preserve"> відкрито дисциплінарну справу</w:t>
      </w:r>
      <w:r>
        <w:rPr>
          <w:sz w:val="28"/>
          <w:szCs w:val="28"/>
        </w:rPr>
        <w:t xml:space="preserve"> </w:t>
      </w:r>
      <w:r w:rsidR="0053046B">
        <w:rPr>
          <w:sz w:val="28"/>
          <w:szCs w:val="28"/>
        </w:rPr>
        <w:t>у зв</w:t>
      </w:r>
      <w:r w:rsidR="0053046B" w:rsidRPr="0053046B">
        <w:rPr>
          <w:sz w:val="28"/>
          <w:szCs w:val="28"/>
        </w:rPr>
        <w:t>’</w:t>
      </w:r>
      <w:r w:rsidR="00E2720A">
        <w:rPr>
          <w:sz w:val="28"/>
          <w:szCs w:val="28"/>
        </w:rPr>
        <w:t xml:space="preserve">язку </w:t>
      </w:r>
      <w:r w:rsidR="00194461">
        <w:rPr>
          <w:sz w:val="28"/>
          <w:szCs w:val="28"/>
        </w:rPr>
        <w:t>з наявністю в</w:t>
      </w:r>
      <w:r w:rsidR="0053046B">
        <w:rPr>
          <w:sz w:val="28"/>
          <w:szCs w:val="28"/>
        </w:rPr>
        <w:t xml:space="preserve"> </w:t>
      </w:r>
      <w:r w:rsidR="00E86814">
        <w:rPr>
          <w:sz w:val="28"/>
          <w:szCs w:val="28"/>
        </w:rPr>
        <w:t>його</w:t>
      </w:r>
      <w:r w:rsidR="0053046B">
        <w:rPr>
          <w:sz w:val="28"/>
          <w:szCs w:val="28"/>
        </w:rPr>
        <w:t xml:space="preserve"> діях ознак</w:t>
      </w:r>
      <w:r>
        <w:rPr>
          <w:sz w:val="28"/>
          <w:szCs w:val="28"/>
        </w:rPr>
        <w:t xml:space="preserve"> </w:t>
      </w:r>
      <w:r w:rsidR="0053046B">
        <w:rPr>
          <w:sz w:val="28"/>
          <w:szCs w:val="28"/>
        </w:rPr>
        <w:t>дисциплінарних проступків</w:t>
      </w:r>
      <w:r>
        <w:rPr>
          <w:sz w:val="28"/>
          <w:szCs w:val="28"/>
        </w:rPr>
        <w:t>, п</w:t>
      </w:r>
      <w:r w:rsidR="0053046B">
        <w:rPr>
          <w:sz w:val="28"/>
          <w:szCs w:val="28"/>
        </w:rPr>
        <w:t>ередбачених</w:t>
      </w:r>
      <w:r>
        <w:rPr>
          <w:sz w:val="28"/>
          <w:szCs w:val="28"/>
        </w:rPr>
        <w:t xml:space="preserve"> </w:t>
      </w:r>
      <w:r w:rsidR="00B4080C">
        <w:rPr>
          <w:sz w:val="28"/>
          <w:szCs w:val="28"/>
        </w:rPr>
        <w:t xml:space="preserve">     </w:t>
      </w:r>
      <w:r>
        <w:rPr>
          <w:sz w:val="28"/>
          <w:szCs w:val="28"/>
        </w:rPr>
        <w:t xml:space="preserve">пунктом 2 частини першої статті 106 Закону України «Про судоустрій і статус </w:t>
      </w:r>
      <w:r>
        <w:rPr>
          <w:sz w:val="28"/>
          <w:szCs w:val="28"/>
        </w:rPr>
        <w:lastRenderedPageBreak/>
        <w:t>суддів» (безпідставне затягування або невжиття суддею заходів щодо розгляду заяви, скарги чи справи протягом строку, встановленого законом).</w:t>
      </w:r>
      <w:r w:rsidR="001F3F60">
        <w:rPr>
          <w:sz w:val="28"/>
          <w:szCs w:val="28"/>
        </w:rPr>
        <w:t xml:space="preserve"> </w:t>
      </w:r>
    </w:p>
    <w:p w:rsidR="00D3011A" w:rsidRPr="00CD0426" w:rsidRDefault="00E86814" w:rsidP="00AA624E">
      <w:pPr>
        <w:widowControl w:val="0"/>
        <w:autoSpaceDE w:val="0"/>
        <w:autoSpaceDN w:val="0"/>
        <w:adjustRightInd w:val="0"/>
        <w:spacing w:line="276" w:lineRule="auto"/>
        <w:ind w:firstLine="709"/>
        <w:jc w:val="both"/>
        <w:rPr>
          <w:sz w:val="28"/>
          <w:szCs w:val="28"/>
        </w:rPr>
      </w:pPr>
      <w:r>
        <w:rPr>
          <w:sz w:val="28"/>
          <w:szCs w:val="28"/>
        </w:rPr>
        <w:t>Суддя</w:t>
      </w:r>
      <w:r w:rsidR="00D3011A" w:rsidRPr="00CD0426">
        <w:rPr>
          <w:sz w:val="28"/>
          <w:szCs w:val="28"/>
        </w:rPr>
        <w:t xml:space="preserve"> </w:t>
      </w:r>
      <w:r w:rsidR="001F3F60" w:rsidRPr="00EC439B">
        <w:rPr>
          <w:rFonts w:eastAsia="Times New Roman"/>
          <w:sz w:val="28"/>
          <w:szCs w:val="28"/>
        </w:rPr>
        <w:t xml:space="preserve">окружного адміністративного суду міста Києва </w:t>
      </w:r>
      <w:proofErr w:type="spellStart"/>
      <w:r w:rsidR="001F3F60" w:rsidRPr="00EC439B">
        <w:rPr>
          <w:rFonts w:eastAsia="Times New Roman"/>
          <w:sz w:val="28"/>
          <w:szCs w:val="28"/>
        </w:rPr>
        <w:t>Федорчук</w:t>
      </w:r>
      <w:proofErr w:type="spellEnd"/>
      <w:r w:rsidR="001F3F60">
        <w:rPr>
          <w:rFonts w:eastAsia="Times New Roman"/>
          <w:sz w:val="28"/>
          <w:szCs w:val="28"/>
        </w:rPr>
        <w:t xml:space="preserve"> А.Б.</w:t>
      </w:r>
      <w:r w:rsidR="00D3011A">
        <w:rPr>
          <w:sz w:val="28"/>
          <w:szCs w:val="28"/>
        </w:rPr>
        <w:br/>
        <w:t xml:space="preserve">та скаржник </w:t>
      </w:r>
      <w:r w:rsidR="00D3011A" w:rsidRPr="00CD0426">
        <w:rPr>
          <w:sz w:val="28"/>
          <w:szCs w:val="28"/>
        </w:rPr>
        <w:t>про засідання Другої Дисциплінарної палати В</w:t>
      </w:r>
      <w:r w:rsidR="00D3011A">
        <w:rPr>
          <w:sz w:val="28"/>
          <w:szCs w:val="28"/>
        </w:rPr>
        <w:t>ищої ради правосуддя повідомлені</w:t>
      </w:r>
      <w:r w:rsidR="00D3011A" w:rsidRPr="00CD0426">
        <w:rPr>
          <w:sz w:val="28"/>
          <w:szCs w:val="28"/>
        </w:rPr>
        <w:t xml:space="preserve"> св</w:t>
      </w:r>
      <w:r w:rsidR="004C557A">
        <w:rPr>
          <w:sz w:val="28"/>
          <w:szCs w:val="28"/>
        </w:rPr>
        <w:t>оєчасно та належним чином</w:t>
      </w:r>
      <w:r w:rsidR="00D3011A" w:rsidRPr="00CD0426">
        <w:rPr>
          <w:sz w:val="28"/>
          <w:szCs w:val="28"/>
        </w:rPr>
        <w:t xml:space="preserve"> </w:t>
      </w:r>
      <w:r w:rsidR="00D3011A">
        <w:rPr>
          <w:sz w:val="28"/>
          <w:szCs w:val="28"/>
        </w:rPr>
        <w:t>у межах строку, визначеного статтею 48 Закону України «Про Вищу раду правосуддя»</w:t>
      </w:r>
      <w:r w:rsidR="00E2720A">
        <w:rPr>
          <w:sz w:val="28"/>
          <w:szCs w:val="28"/>
        </w:rPr>
        <w:t>,</w:t>
      </w:r>
      <w:r w:rsidR="00D3011A">
        <w:rPr>
          <w:sz w:val="28"/>
          <w:szCs w:val="28"/>
        </w:rPr>
        <w:t xml:space="preserve"> шляхом </w:t>
      </w:r>
      <w:r w:rsidR="00D3011A" w:rsidRPr="00CD0426">
        <w:rPr>
          <w:sz w:val="28"/>
          <w:szCs w:val="28"/>
        </w:rPr>
        <w:t>на</w:t>
      </w:r>
      <w:r w:rsidR="00B4080C">
        <w:rPr>
          <w:sz w:val="28"/>
          <w:szCs w:val="28"/>
        </w:rPr>
        <w:t>діслання</w:t>
      </w:r>
      <w:r w:rsidR="00D3011A" w:rsidRPr="00CD0426">
        <w:rPr>
          <w:sz w:val="28"/>
          <w:szCs w:val="28"/>
        </w:rPr>
        <w:t xml:space="preserve"> </w:t>
      </w:r>
      <w:r w:rsidR="00D3011A">
        <w:rPr>
          <w:sz w:val="28"/>
          <w:szCs w:val="28"/>
        </w:rPr>
        <w:t xml:space="preserve">відповідних </w:t>
      </w:r>
      <w:r w:rsidR="00D3011A" w:rsidRPr="00CD0426">
        <w:rPr>
          <w:sz w:val="28"/>
          <w:szCs w:val="28"/>
        </w:rPr>
        <w:t>по</w:t>
      </w:r>
      <w:r w:rsidR="00D3011A">
        <w:rPr>
          <w:sz w:val="28"/>
          <w:szCs w:val="28"/>
        </w:rPr>
        <w:t>відомлень засобами поштового зв</w:t>
      </w:r>
      <w:r w:rsidR="00D3011A" w:rsidRPr="00C94037">
        <w:rPr>
          <w:sz w:val="28"/>
          <w:szCs w:val="28"/>
        </w:rPr>
        <w:t>’</w:t>
      </w:r>
      <w:r w:rsidR="00D3011A">
        <w:rPr>
          <w:sz w:val="28"/>
          <w:szCs w:val="28"/>
        </w:rPr>
        <w:t>язку</w:t>
      </w:r>
      <w:r w:rsidR="00D3011A" w:rsidRPr="00CD0426">
        <w:rPr>
          <w:sz w:val="28"/>
          <w:szCs w:val="28"/>
        </w:rPr>
        <w:t xml:space="preserve"> та розміщення відповідної інформації на офіційному веб-сайті Вищої ради правосуддя. </w:t>
      </w:r>
    </w:p>
    <w:p w:rsidR="006C118A" w:rsidRPr="00FB5BDF" w:rsidRDefault="00D3011A" w:rsidP="00AA624E">
      <w:pPr>
        <w:widowControl w:val="0"/>
        <w:autoSpaceDE w:val="0"/>
        <w:autoSpaceDN w:val="0"/>
        <w:adjustRightInd w:val="0"/>
        <w:spacing w:line="276" w:lineRule="auto"/>
        <w:ind w:firstLine="709"/>
        <w:jc w:val="both"/>
        <w:rPr>
          <w:sz w:val="28"/>
          <w:szCs w:val="28"/>
        </w:rPr>
      </w:pPr>
      <w:r w:rsidRPr="00FB5BDF">
        <w:rPr>
          <w:sz w:val="28"/>
          <w:szCs w:val="28"/>
        </w:rPr>
        <w:t xml:space="preserve">Для участі у засіданні Другої Дисциплінарної палати Вищої ради правосуддя </w:t>
      </w:r>
      <w:r w:rsidR="001F3F60" w:rsidRPr="00FB5BDF">
        <w:rPr>
          <w:sz w:val="28"/>
          <w:szCs w:val="28"/>
        </w:rPr>
        <w:t>17</w:t>
      </w:r>
      <w:r w:rsidR="00E86814" w:rsidRPr="00FB5BDF">
        <w:rPr>
          <w:sz w:val="28"/>
          <w:szCs w:val="28"/>
        </w:rPr>
        <w:t xml:space="preserve"> лютого</w:t>
      </w:r>
      <w:r w:rsidRPr="00FB5BDF">
        <w:rPr>
          <w:sz w:val="28"/>
          <w:szCs w:val="28"/>
        </w:rPr>
        <w:t xml:space="preserve"> 2020 року </w:t>
      </w:r>
      <w:r w:rsidR="00FB5BDF" w:rsidRPr="00FB5BDF">
        <w:rPr>
          <w:sz w:val="28"/>
          <w:szCs w:val="28"/>
        </w:rPr>
        <w:t xml:space="preserve">суддя </w:t>
      </w:r>
      <w:r w:rsidR="00FB5BDF" w:rsidRPr="00FB5BDF">
        <w:rPr>
          <w:rFonts w:eastAsia="Times New Roman"/>
          <w:sz w:val="28"/>
          <w:szCs w:val="28"/>
        </w:rPr>
        <w:t xml:space="preserve">окружного адміністративного суду міста Києва </w:t>
      </w:r>
      <w:proofErr w:type="spellStart"/>
      <w:r w:rsidR="00FB5BDF" w:rsidRPr="00FB5BDF">
        <w:rPr>
          <w:rFonts w:eastAsia="Times New Roman"/>
          <w:sz w:val="28"/>
          <w:szCs w:val="28"/>
        </w:rPr>
        <w:t>Федорчук</w:t>
      </w:r>
      <w:proofErr w:type="spellEnd"/>
      <w:r w:rsidR="00FB5BDF" w:rsidRPr="00FB5BDF">
        <w:rPr>
          <w:rFonts w:eastAsia="Times New Roman"/>
          <w:sz w:val="28"/>
          <w:szCs w:val="28"/>
        </w:rPr>
        <w:t xml:space="preserve"> А.Б</w:t>
      </w:r>
      <w:r w:rsidRPr="00FB5BDF">
        <w:rPr>
          <w:sz w:val="28"/>
          <w:szCs w:val="28"/>
        </w:rPr>
        <w:t xml:space="preserve">. </w:t>
      </w:r>
      <w:r w:rsidR="00197B06">
        <w:rPr>
          <w:sz w:val="28"/>
          <w:szCs w:val="28"/>
        </w:rPr>
        <w:t xml:space="preserve">не прибув. </w:t>
      </w:r>
      <w:r w:rsidRPr="00FB5BDF">
        <w:rPr>
          <w:sz w:val="28"/>
          <w:szCs w:val="28"/>
        </w:rPr>
        <w:t xml:space="preserve">До Вищої ради правосуддя </w:t>
      </w:r>
      <w:r w:rsidR="001F3F60" w:rsidRPr="00FB5BDF">
        <w:rPr>
          <w:sz w:val="28"/>
          <w:szCs w:val="28"/>
        </w:rPr>
        <w:t>11 та 12 лютого</w:t>
      </w:r>
      <w:r w:rsidR="0095477F">
        <w:rPr>
          <w:sz w:val="28"/>
          <w:szCs w:val="28"/>
        </w:rPr>
        <w:br/>
      </w:r>
      <w:r w:rsidRPr="00FB5BDF">
        <w:rPr>
          <w:sz w:val="28"/>
          <w:szCs w:val="28"/>
        </w:rPr>
        <w:t>2020 року надійшл</w:t>
      </w:r>
      <w:r w:rsidR="006C118A" w:rsidRPr="00FB5BDF">
        <w:rPr>
          <w:sz w:val="28"/>
          <w:szCs w:val="28"/>
        </w:rPr>
        <w:t>и</w:t>
      </w:r>
      <w:r w:rsidRPr="00FB5BDF">
        <w:rPr>
          <w:sz w:val="28"/>
          <w:szCs w:val="28"/>
        </w:rPr>
        <w:t xml:space="preserve"> </w:t>
      </w:r>
      <w:r w:rsidR="006C118A" w:rsidRPr="00FB5BDF">
        <w:rPr>
          <w:sz w:val="28"/>
          <w:szCs w:val="28"/>
        </w:rPr>
        <w:t xml:space="preserve">повідомлення </w:t>
      </w:r>
      <w:r w:rsidRPr="00FB5BDF">
        <w:rPr>
          <w:sz w:val="28"/>
          <w:szCs w:val="28"/>
        </w:rPr>
        <w:t xml:space="preserve">судді </w:t>
      </w:r>
      <w:proofErr w:type="spellStart"/>
      <w:r w:rsidR="006C118A" w:rsidRPr="00FB5BDF">
        <w:rPr>
          <w:sz w:val="28"/>
          <w:szCs w:val="28"/>
        </w:rPr>
        <w:t>Федорчука</w:t>
      </w:r>
      <w:proofErr w:type="spellEnd"/>
      <w:r w:rsidR="006C118A" w:rsidRPr="00FB5BDF">
        <w:rPr>
          <w:sz w:val="28"/>
          <w:szCs w:val="28"/>
        </w:rPr>
        <w:t xml:space="preserve"> А.Б.</w:t>
      </w:r>
      <w:r w:rsidRPr="00FB5BDF">
        <w:rPr>
          <w:sz w:val="28"/>
          <w:szCs w:val="28"/>
        </w:rPr>
        <w:t xml:space="preserve"> </w:t>
      </w:r>
      <w:r w:rsidR="006C118A" w:rsidRPr="00FB5BDF">
        <w:rPr>
          <w:sz w:val="28"/>
          <w:szCs w:val="28"/>
        </w:rPr>
        <w:t>про</w:t>
      </w:r>
      <w:r w:rsidRPr="00FB5BDF">
        <w:rPr>
          <w:sz w:val="28"/>
          <w:szCs w:val="28"/>
        </w:rPr>
        <w:t xml:space="preserve"> розгляд дисциплінарної справи </w:t>
      </w:r>
      <w:r w:rsidR="00197B06">
        <w:rPr>
          <w:sz w:val="28"/>
          <w:szCs w:val="28"/>
        </w:rPr>
        <w:t xml:space="preserve">без його участі у зв’язку </w:t>
      </w:r>
      <w:r w:rsidR="006C118A" w:rsidRPr="00FB5BDF">
        <w:rPr>
          <w:sz w:val="28"/>
          <w:szCs w:val="28"/>
        </w:rPr>
        <w:t xml:space="preserve">з необхідністю проведення судових засідань, </w:t>
      </w:r>
      <w:r w:rsidR="00FB5BDF" w:rsidRPr="00FB5BDF">
        <w:rPr>
          <w:sz w:val="28"/>
          <w:szCs w:val="28"/>
        </w:rPr>
        <w:t>призначених</w:t>
      </w:r>
      <w:r w:rsidR="006C118A" w:rsidRPr="00FB5BDF">
        <w:rPr>
          <w:sz w:val="28"/>
          <w:szCs w:val="28"/>
        </w:rPr>
        <w:t xml:space="preserve"> заздалегідь. Крім того, судд</w:t>
      </w:r>
      <w:r w:rsidR="00FB5BDF" w:rsidRPr="00FB5BDF">
        <w:rPr>
          <w:sz w:val="28"/>
          <w:szCs w:val="28"/>
        </w:rPr>
        <w:t>я</w:t>
      </w:r>
      <w:r w:rsidR="006C118A" w:rsidRPr="00FB5BDF">
        <w:rPr>
          <w:sz w:val="28"/>
          <w:szCs w:val="28"/>
        </w:rPr>
        <w:t xml:space="preserve"> </w:t>
      </w:r>
      <w:proofErr w:type="spellStart"/>
      <w:r w:rsidR="006C118A" w:rsidRPr="00FB5BDF">
        <w:rPr>
          <w:sz w:val="28"/>
          <w:szCs w:val="28"/>
        </w:rPr>
        <w:t>Федорчук</w:t>
      </w:r>
      <w:proofErr w:type="spellEnd"/>
      <w:r w:rsidR="006C118A" w:rsidRPr="00FB5BDF">
        <w:rPr>
          <w:sz w:val="28"/>
          <w:szCs w:val="28"/>
        </w:rPr>
        <w:t xml:space="preserve"> А.Б. зазнач</w:t>
      </w:r>
      <w:r w:rsidR="00FB5BDF" w:rsidRPr="00FB5BDF">
        <w:rPr>
          <w:sz w:val="28"/>
          <w:szCs w:val="28"/>
        </w:rPr>
        <w:t>ив</w:t>
      </w:r>
      <w:r w:rsidR="006C118A" w:rsidRPr="00FB5BDF">
        <w:rPr>
          <w:sz w:val="28"/>
          <w:szCs w:val="28"/>
        </w:rPr>
        <w:t xml:space="preserve">, що </w:t>
      </w:r>
      <w:r w:rsidR="00AA624E" w:rsidRPr="00FB5BDF">
        <w:rPr>
          <w:sz w:val="28"/>
          <w:szCs w:val="28"/>
        </w:rPr>
        <w:t xml:space="preserve">він </w:t>
      </w:r>
      <w:r w:rsidR="006C118A" w:rsidRPr="00FB5BDF">
        <w:rPr>
          <w:sz w:val="28"/>
          <w:szCs w:val="28"/>
        </w:rPr>
        <w:t>підтримує надані раніше письмові пояснення</w:t>
      </w:r>
      <w:r w:rsidRPr="00FB5BDF">
        <w:rPr>
          <w:sz w:val="28"/>
          <w:szCs w:val="28"/>
        </w:rPr>
        <w:t xml:space="preserve">.  </w:t>
      </w:r>
    </w:p>
    <w:p w:rsidR="006C118A" w:rsidRPr="00FB5BDF" w:rsidRDefault="00D3011A" w:rsidP="00AA624E">
      <w:pPr>
        <w:widowControl w:val="0"/>
        <w:autoSpaceDE w:val="0"/>
        <w:autoSpaceDN w:val="0"/>
        <w:adjustRightInd w:val="0"/>
        <w:spacing w:line="276" w:lineRule="auto"/>
        <w:ind w:firstLine="709"/>
        <w:jc w:val="both"/>
        <w:rPr>
          <w:sz w:val="28"/>
          <w:szCs w:val="28"/>
        </w:rPr>
      </w:pPr>
      <w:r w:rsidRPr="00FB5BDF">
        <w:rPr>
          <w:sz w:val="28"/>
          <w:szCs w:val="28"/>
        </w:rPr>
        <w:t xml:space="preserve">Скаржник </w:t>
      </w:r>
      <w:r w:rsidR="00131BAA" w:rsidRPr="00FB5BDF">
        <w:rPr>
          <w:sz w:val="28"/>
          <w:szCs w:val="28"/>
        </w:rPr>
        <w:t>у</w:t>
      </w:r>
      <w:r w:rsidRPr="00FB5BDF">
        <w:rPr>
          <w:sz w:val="28"/>
          <w:szCs w:val="28"/>
        </w:rPr>
        <w:t xml:space="preserve"> засідання не прибув. </w:t>
      </w:r>
      <w:r w:rsidR="00FB5BDF" w:rsidRPr="00FB5BDF">
        <w:rPr>
          <w:sz w:val="28"/>
          <w:szCs w:val="28"/>
        </w:rPr>
        <w:t>В</w:t>
      </w:r>
      <w:r w:rsidR="009D0213" w:rsidRPr="00FB5BDF">
        <w:rPr>
          <w:sz w:val="28"/>
          <w:szCs w:val="28"/>
        </w:rPr>
        <w:t>ідповідно до частини п</w:t>
      </w:r>
      <w:r w:rsidR="009D0213" w:rsidRPr="00FB5BDF">
        <w:rPr>
          <w:sz w:val="28"/>
          <w:szCs w:val="28"/>
          <w:lang w:val="ru-RU"/>
        </w:rPr>
        <w:t>’</w:t>
      </w:r>
      <w:proofErr w:type="spellStart"/>
      <w:r w:rsidR="009D0213" w:rsidRPr="00FB5BDF">
        <w:rPr>
          <w:sz w:val="28"/>
          <w:szCs w:val="28"/>
        </w:rPr>
        <w:t>ятої</w:t>
      </w:r>
      <w:proofErr w:type="spellEnd"/>
      <w:r w:rsidR="009D0213" w:rsidRPr="00FB5BDF">
        <w:rPr>
          <w:sz w:val="28"/>
          <w:szCs w:val="28"/>
        </w:rPr>
        <w:t xml:space="preserve"> статті 49 Закону</w:t>
      </w:r>
      <w:r w:rsidR="00131BAA" w:rsidRPr="00FB5BDF">
        <w:rPr>
          <w:sz w:val="28"/>
          <w:szCs w:val="28"/>
        </w:rPr>
        <w:t xml:space="preserve"> </w:t>
      </w:r>
      <w:r w:rsidR="009D0213" w:rsidRPr="00FB5BDF">
        <w:rPr>
          <w:sz w:val="28"/>
          <w:szCs w:val="28"/>
        </w:rPr>
        <w:t>України «</w:t>
      </w:r>
      <w:r w:rsidR="00B62E37" w:rsidRPr="00FB5BDF">
        <w:rPr>
          <w:sz w:val="28"/>
          <w:szCs w:val="28"/>
        </w:rPr>
        <w:t>Про Вищу раду пра</w:t>
      </w:r>
      <w:r w:rsidR="009D0213" w:rsidRPr="00FB5BDF">
        <w:rPr>
          <w:sz w:val="28"/>
          <w:szCs w:val="28"/>
        </w:rPr>
        <w:t>восуддя»</w:t>
      </w:r>
      <w:r w:rsidR="00FB5BDF" w:rsidRPr="00FB5BDF">
        <w:rPr>
          <w:sz w:val="28"/>
          <w:szCs w:val="28"/>
        </w:rPr>
        <w:t xml:space="preserve"> </w:t>
      </w:r>
      <w:r w:rsidR="00197B06">
        <w:rPr>
          <w:sz w:val="28"/>
          <w:szCs w:val="28"/>
        </w:rPr>
        <w:t>н</w:t>
      </w:r>
      <w:r w:rsidR="00FB5BDF" w:rsidRPr="00FB5BDF">
        <w:rPr>
          <w:sz w:val="28"/>
          <w:szCs w:val="28"/>
        </w:rPr>
        <w:t>еявка скаржника не перешкоджає розгляду дисциплінарної справи</w:t>
      </w:r>
      <w:r w:rsidR="009D0213" w:rsidRPr="00FB5BDF">
        <w:rPr>
          <w:sz w:val="28"/>
          <w:szCs w:val="28"/>
        </w:rPr>
        <w:t xml:space="preserve">. </w:t>
      </w:r>
    </w:p>
    <w:p w:rsidR="00D3011A" w:rsidRPr="00FB5BDF" w:rsidRDefault="00D3011A" w:rsidP="00AA624E">
      <w:pPr>
        <w:widowControl w:val="0"/>
        <w:autoSpaceDE w:val="0"/>
        <w:autoSpaceDN w:val="0"/>
        <w:adjustRightInd w:val="0"/>
        <w:spacing w:line="276" w:lineRule="auto"/>
        <w:ind w:firstLine="709"/>
        <w:jc w:val="both"/>
        <w:rPr>
          <w:sz w:val="28"/>
          <w:szCs w:val="28"/>
        </w:rPr>
      </w:pPr>
      <w:r w:rsidRPr="00FB5BDF">
        <w:rPr>
          <w:sz w:val="28"/>
          <w:szCs w:val="28"/>
        </w:rPr>
        <w:t>Друга Дисциплінарна палата Вищої ради правосуддя, заслухавши  доповідача, дослідивши матеріали дисциплінарної сп</w:t>
      </w:r>
      <w:r w:rsidR="00E86814" w:rsidRPr="00FB5BDF">
        <w:rPr>
          <w:sz w:val="28"/>
          <w:szCs w:val="28"/>
        </w:rPr>
        <w:t>рави і письмові пояснення судді</w:t>
      </w:r>
      <w:r w:rsidRPr="00FB5BDF">
        <w:rPr>
          <w:sz w:val="28"/>
          <w:szCs w:val="28"/>
        </w:rPr>
        <w:t xml:space="preserve"> </w:t>
      </w:r>
      <w:proofErr w:type="spellStart"/>
      <w:r w:rsidR="006C118A" w:rsidRPr="00FB5BDF">
        <w:rPr>
          <w:sz w:val="28"/>
          <w:szCs w:val="28"/>
        </w:rPr>
        <w:t>Федорчука</w:t>
      </w:r>
      <w:proofErr w:type="spellEnd"/>
      <w:r w:rsidR="006C118A" w:rsidRPr="00FB5BDF">
        <w:rPr>
          <w:sz w:val="28"/>
          <w:szCs w:val="28"/>
        </w:rPr>
        <w:t xml:space="preserve"> А.Б.</w:t>
      </w:r>
      <w:r w:rsidRPr="00FB5BDF">
        <w:rPr>
          <w:sz w:val="28"/>
          <w:szCs w:val="28"/>
        </w:rPr>
        <w:t>,  дійшла висновку про відсутніст</w:t>
      </w:r>
      <w:r w:rsidR="00E86814" w:rsidRPr="00FB5BDF">
        <w:rPr>
          <w:sz w:val="28"/>
          <w:szCs w:val="28"/>
        </w:rPr>
        <w:t>ь підстав для притягнення судді</w:t>
      </w:r>
      <w:r w:rsidRPr="00FB5BDF">
        <w:rPr>
          <w:sz w:val="28"/>
          <w:szCs w:val="28"/>
        </w:rPr>
        <w:t xml:space="preserve"> </w:t>
      </w:r>
      <w:r w:rsidR="006C118A" w:rsidRPr="00FB5BDF">
        <w:rPr>
          <w:rFonts w:eastAsia="Times New Roman"/>
          <w:sz w:val="28"/>
          <w:szCs w:val="28"/>
        </w:rPr>
        <w:t xml:space="preserve">окружного адміністративного суду міста Києва </w:t>
      </w:r>
      <w:proofErr w:type="spellStart"/>
      <w:r w:rsidR="006C118A" w:rsidRPr="00FB5BDF">
        <w:rPr>
          <w:rFonts w:eastAsia="Times New Roman"/>
          <w:sz w:val="28"/>
          <w:szCs w:val="28"/>
        </w:rPr>
        <w:t>Федорчука</w:t>
      </w:r>
      <w:proofErr w:type="spellEnd"/>
      <w:r w:rsidR="006C118A" w:rsidRPr="00FB5BDF">
        <w:rPr>
          <w:rFonts w:eastAsia="Times New Roman"/>
          <w:sz w:val="28"/>
          <w:szCs w:val="28"/>
        </w:rPr>
        <w:t xml:space="preserve"> А.Б. </w:t>
      </w:r>
      <w:r w:rsidRPr="00FB5BDF">
        <w:rPr>
          <w:sz w:val="28"/>
          <w:szCs w:val="28"/>
        </w:rPr>
        <w:t>до дисциплінарної відповідальн</w:t>
      </w:r>
      <w:r w:rsidR="00BF24BE" w:rsidRPr="00FB5BDF">
        <w:rPr>
          <w:sz w:val="28"/>
          <w:szCs w:val="28"/>
        </w:rPr>
        <w:t>ості з огляду на таке.</w:t>
      </w:r>
    </w:p>
    <w:p w:rsidR="009D653D" w:rsidRDefault="00927B54" w:rsidP="00AA624E">
      <w:pPr>
        <w:widowControl w:val="0"/>
        <w:autoSpaceDE w:val="0"/>
        <w:autoSpaceDN w:val="0"/>
        <w:adjustRightInd w:val="0"/>
        <w:spacing w:line="276" w:lineRule="auto"/>
        <w:ind w:firstLine="709"/>
        <w:jc w:val="both"/>
        <w:rPr>
          <w:sz w:val="28"/>
          <w:szCs w:val="28"/>
        </w:rPr>
      </w:pPr>
      <w:proofErr w:type="spellStart"/>
      <w:r>
        <w:rPr>
          <w:rFonts w:eastAsia="Times New Roman"/>
          <w:sz w:val="28"/>
          <w:szCs w:val="28"/>
        </w:rPr>
        <w:t>Федорчук</w:t>
      </w:r>
      <w:proofErr w:type="spellEnd"/>
      <w:r>
        <w:rPr>
          <w:rFonts w:eastAsia="Times New Roman"/>
          <w:sz w:val="28"/>
          <w:szCs w:val="28"/>
        </w:rPr>
        <w:t xml:space="preserve"> Андрій Богданович</w:t>
      </w:r>
      <w:r w:rsidRPr="008E5574">
        <w:rPr>
          <w:sz w:val="28"/>
          <w:szCs w:val="28"/>
        </w:rPr>
        <w:t xml:space="preserve"> </w:t>
      </w:r>
      <w:r w:rsidR="008E5574" w:rsidRPr="008E5574">
        <w:rPr>
          <w:sz w:val="28"/>
          <w:szCs w:val="28"/>
        </w:rPr>
        <w:t xml:space="preserve">Указом Президента України від </w:t>
      </w:r>
      <w:r w:rsidR="008E5574" w:rsidRPr="008E5574">
        <w:rPr>
          <w:sz w:val="28"/>
          <w:szCs w:val="28"/>
        </w:rPr>
        <w:br/>
      </w:r>
      <w:r>
        <w:rPr>
          <w:sz w:val="28"/>
          <w:szCs w:val="28"/>
        </w:rPr>
        <w:t>13 травня 2009</w:t>
      </w:r>
      <w:r w:rsidR="008E5574" w:rsidRPr="008E5574">
        <w:rPr>
          <w:sz w:val="28"/>
          <w:szCs w:val="28"/>
        </w:rPr>
        <w:t xml:space="preserve"> року № </w:t>
      </w:r>
      <w:r>
        <w:rPr>
          <w:sz w:val="28"/>
          <w:szCs w:val="28"/>
        </w:rPr>
        <w:t>318</w:t>
      </w:r>
      <w:r w:rsidR="008E5574">
        <w:rPr>
          <w:sz w:val="28"/>
          <w:szCs w:val="28"/>
        </w:rPr>
        <w:t>/200</w:t>
      </w:r>
      <w:r>
        <w:rPr>
          <w:sz w:val="28"/>
          <w:szCs w:val="28"/>
        </w:rPr>
        <w:t>9</w:t>
      </w:r>
      <w:r w:rsidR="008E5574" w:rsidRPr="008E5574">
        <w:rPr>
          <w:sz w:val="28"/>
          <w:szCs w:val="28"/>
        </w:rPr>
        <w:t xml:space="preserve"> призначений на посаду судді </w:t>
      </w:r>
      <w:r w:rsidRPr="00EC439B">
        <w:rPr>
          <w:rFonts w:eastAsia="Times New Roman"/>
          <w:sz w:val="28"/>
          <w:szCs w:val="28"/>
        </w:rPr>
        <w:t>окружного адміністративного суду міста Києва</w:t>
      </w:r>
      <w:r w:rsidR="008E5574">
        <w:rPr>
          <w:sz w:val="28"/>
          <w:szCs w:val="28"/>
        </w:rPr>
        <w:t xml:space="preserve"> строком на п’ять років, </w:t>
      </w:r>
      <w:r w:rsidR="00D3011A" w:rsidRPr="00582A7C">
        <w:rPr>
          <w:sz w:val="28"/>
          <w:szCs w:val="28"/>
        </w:rPr>
        <w:t xml:space="preserve">Постановою Верховної Ради України від </w:t>
      </w:r>
      <w:r>
        <w:rPr>
          <w:sz w:val="28"/>
          <w:szCs w:val="28"/>
        </w:rPr>
        <w:t>21</w:t>
      </w:r>
      <w:r w:rsidR="008E5574">
        <w:rPr>
          <w:sz w:val="28"/>
          <w:szCs w:val="28"/>
        </w:rPr>
        <w:t xml:space="preserve"> </w:t>
      </w:r>
      <w:r>
        <w:rPr>
          <w:sz w:val="28"/>
          <w:szCs w:val="28"/>
        </w:rPr>
        <w:t>травня</w:t>
      </w:r>
      <w:r w:rsidR="008E5574">
        <w:rPr>
          <w:sz w:val="28"/>
          <w:szCs w:val="28"/>
        </w:rPr>
        <w:t xml:space="preserve"> 201</w:t>
      </w:r>
      <w:r>
        <w:rPr>
          <w:sz w:val="28"/>
          <w:szCs w:val="28"/>
        </w:rPr>
        <w:t>5</w:t>
      </w:r>
      <w:r w:rsidR="008E5574">
        <w:rPr>
          <w:sz w:val="28"/>
          <w:szCs w:val="28"/>
        </w:rPr>
        <w:t xml:space="preserve"> року </w:t>
      </w:r>
      <w:r w:rsidR="00D3011A" w:rsidRPr="00582A7C">
        <w:rPr>
          <w:sz w:val="28"/>
          <w:szCs w:val="28"/>
        </w:rPr>
        <w:t xml:space="preserve">№ </w:t>
      </w:r>
      <w:r>
        <w:rPr>
          <w:sz w:val="28"/>
          <w:szCs w:val="28"/>
        </w:rPr>
        <w:t>479</w:t>
      </w:r>
      <w:r w:rsidR="00D3011A" w:rsidRPr="00582A7C">
        <w:rPr>
          <w:sz w:val="28"/>
          <w:szCs w:val="28"/>
        </w:rPr>
        <w:t>-</w:t>
      </w:r>
      <w:r w:rsidR="00D3011A" w:rsidRPr="00582A7C">
        <w:rPr>
          <w:sz w:val="28"/>
          <w:szCs w:val="28"/>
          <w:lang w:val="en-US"/>
        </w:rPr>
        <w:t>VI</w:t>
      </w:r>
      <w:r>
        <w:rPr>
          <w:sz w:val="28"/>
          <w:szCs w:val="28"/>
        </w:rPr>
        <w:t>І</w:t>
      </w:r>
      <w:r w:rsidR="00D3011A">
        <w:rPr>
          <w:sz w:val="28"/>
          <w:szCs w:val="28"/>
        </w:rPr>
        <w:t xml:space="preserve"> обраний</w:t>
      </w:r>
      <w:r w:rsidR="00D3011A" w:rsidRPr="00582A7C">
        <w:rPr>
          <w:sz w:val="28"/>
          <w:szCs w:val="28"/>
        </w:rPr>
        <w:t xml:space="preserve"> </w:t>
      </w:r>
      <w:r w:rsidR="008E5574">
        <w:rPr>
          <w:sz w:val="28"/>
          <w:szCs w:val="28"/>
        </w:rPr>
        <w:t xml:space="preserve">на посаду судді </w:t>
      </w:r>
      <w:r w:rsidRPr="00EC439B">
        <w:rPr>
          <w:rFonts w:eastAsia="Times New Roman"/>
          <w:sz w:val="28"/>
          <w:szCs w:val="28"/>
        </w:rPr>
        <w:t>окружного адміністративного суду міста Києва</w:t>
      </w:r>
      <w:r w:rsidRPr="00582A7C">
        <w:rPr>
          <w:sz w:val="28"/>
          <w:szCs w:val="28"/>
        </w:rPr>
        <w:t xml:space="preserve"> </w:t>
      </w:r>
      <w:r w:rsidR="00D3011A" w:rsidRPr="00582A7C">
        <w:rPr>
          <w:sz w:val="28"/>
          <w:szCs w:val="28"/>
        </w:rPr>
        <w:t>безстроково.</w:t>
      </w:r>
    </w:p>
    <w:p w:rsidR="009D653D" w:rsidRDefault="00D3011A" w:rsidP="00AA624E">
      <w:pPr>
        <w:widowControl w:val="0"/>
        <w:autoSpaceDE w:val="0"/>
        <w:autoSpaceDN w:val="0"/>
        <w:adjustRightInd w:val="0"/>
        <w:spacing w:line="276" w:lineRule="auto"/>
        <w:ind w:firstLine="709"/>
        <w:jc w:val="both"/>
        <w:rPr>
          <w:sz w:val="28"/>
          <w:szCs w:val="28"/>
        </w:rPr>
      </w:pPr>
      <w:r w:rsidRPr="008841E8">
        <w:rPr>
          <w:sz w:val="28"/>
          <w:szCs w:val="28"/>
        </w:rPr>
        <w:t>Дисциплінарна спр</w:t>
      </w:r>
      <w:r w:rsidR="008E5574">
        <w:rPr>
          <w:sz w:val="28"/>
          <w:szCs w:val="28"/>
        </w:rPr>
        <w:t>ава стосовно судді</w:t>
      </w:r>
      <w:r w:rsidRPr="008841E8">
        <w:rPr>
          <w:sz w:val="28"/>
          <w:szCs w:val="28"/>
        </w:rPr>
        <w:t xml:space="preserve"> </w:t>
      </w:r>
      <w:r w:rsidR="00927B54" w:rsidRPr="00EC439B">
        <w:rPr>
          <w:rFonts w:eastAsia="Times New Roman"/>
          <w:sz w:val="28"/>
          <w:szCs w:val="28"/>
        </w:rPr>
        <w:t>окружного адміністративного суду міста Києва</w:t>
      </w:r>
      <w:r w:rsidR="00927B54" w:rsidRPr="008841E8">
        <w:rPr>
          <w:sz w:val="28"/>
          <w:szCs w:val="28"/>
        </w:rPr>
        <w:t xml:space="preserve"> </w:t>
      </w:r>
      <w:proofErr w:type="spellStart"/>
      <w:r w:rsidR="00927B54">
        <w:rPr>
          <w:sz w:val="28"/>
          <w:szCs w:val="28"/>
        </w:rPr>
        <w:t>Федорчука</w:t>
      </w:r>
      <w:proofErr w:type="spellEnd"/>
      <w:r w:rsidR="00927B54">
        <w:rPr>
          <w:sz w:val="28"/>
          <w:szCs w:val="28"/>
        </w:rPr>
        <w:t xml:space="preserve"> А.Б. </w:t>
      </w:r>
      <w:r w:rsidRPr="008841E8">
        <w:rPr>
          <w:sz w:val="28"/>
          <w:szCs w:val="28"/>
        </w:rPr>
        <w:t xml:space="preserve">розглядається у межах доводів дисциплінарної </w:t>
      </w:r>
      <w:r>
        <w:rPr>
          <w:sz w:val="28"/>
          <w:szCs w:val="28"/>
        </w:rPr>
        <w:t xml:space="preserve">скарги </w:t>
      </w:r>
      <w:proofErr w:type="spellStart"/>
      <w:r w:rsidR="00927B54">
        <w:rPr>
          <w:sz w:val="28"/>
          <w:szCs w:val="28"/>
        </w:rPr>
        <w:t>Клінчева</w:t>
      </w:r>
      <w:proofErr w:type="spellEnd"/>
      <w:r w:rsidR="00927B54">
        <w:rPr>
          <w:sz w:val="28"/>
          <w:szCs w:val="28"/>
        </w:rPr>
        <w:t xml:space="preserve"> О.А.</w:t>
      </w:r>
    </w:p>
    <w:p w:rsidR="00927B54" w:rsidRDefault="00D3011A" w:rsidP="00AA624E">
      <w:pPr>
        <w:widowControl w:val="0"/>
        <w:autoSpaceDE w:val="0"/>
        <w:autoSpaceDN w:val="0"/>
        <w:adjustRightInd w:val="0"/>
        <w:spacing w:line="276" w:lineRule="auto"/>
        <w:ind w:firstLine="709"/>
        <w:jc w:val="both"/>
        <w:rPr>
          <w:sz w:val="28"/>
          <w:szCs w:val="28"/>
        </w:rPr>
      </w:pPr>
      <w:r w:rsidRPr="008E5574">
        <w:rPr>
          <w:sz w:val="28"/>
          <w:szCs w:val="28"/>
        </w:rPr>
        <w:t xml:space="preserve">Під час підготовки дисциплінарної справи до розгляду встановлено таке. </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21 січня 2019 року до </w:t>
      </w:r>
      <w:r>
        <w:rPr>
          <w:rFonts w:eastAsia="Times New Roman"/>
          <w:sz w:val="28"/>
          <w:szCs w:val="28"/>
        </w:rPr>
        <w:t>о</w:t>
      </w:r>
      <w:r w:rsidRPr="00EC439B">
        <w:rPr>
          <w:rFonts w:eastAsia="Times New Roman"/>
          <w:sz w:val="28"/>
          <w:szCs w:val="28"/>
        </w:rPr>
        <w:t xml:space="preserve">кружного адміністративного суду міста Києва надійшла позовна заява </w:t>
      </w:r>
      <w:proofErr w:type="spellStart"/>
      <w:r w:rsidRPr="00EC439B">
        <w:rPr>
          <w:rFonts w:eastAsia="Times New Roman"/>
          <w:sz w:val="28"/>
          <w:szCs w:val="28"/>
        </w:rPr>
        <w:t>Клінчева</w:t>
      </w:r>
      <w:proofErr w:type="spellEnd"/>
      <w:r w:rsidRPr="00EC439B">
        <w:rPr>
          <w:rFonts w:eastAsia="Times New Roman"/>
          <w:sz w:val="28"/>
          <w:szCs w:val="28"/>
        </w:rPr>
        <w:t xml:space="preserve"> </w:t>
      </w:r>
      <w:r>
        <w:rPr>
          <w:rFonts w:eastAsia="Times New Roman"/>
          <w:sz w:val="28"/>
          <w:szCs w:val="28"/>
        </w:rPr>
        <w:t>О.А.</w:t>
      </w:r>
      <w:r w:rsidRPr="00EC439B">
        <w:rPr>
          <w:rFonts w:eastAsia="Times New Roman"/>
          <w:sz w:val="28"/>
          <w:szCs w:val="28"/>
        </w:rPr>
        <w:t xml:space="preserve"> до Головного управління Пенсійного фонду України в місті Києві про визнання протиправною бездіяльності, зобов’яза</w:t>
      </w:r>
      <w:r>
        <w:rPr>
          <w:rFonts w:eastAsia="Times New Roman"/>
          <w:sz w:val="28"/>
          <w:szCs w:val="28"/>
        </w:rPr>
        <w:t>ння</w:t>
      </w:r>
      <w:r w:rsidRPr="00EC439B">
        <w:rPr>
          <w:rFonts w:eastAsia="Times New Roman"/>
          <w:sz w:val="28"/>
          <w:szCs w:val="28"/>
        </w:rPr>
        <w:t xml:space="preserve"> вчинити дії.</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Відповідно до протоколу автоматизованого розподілу судової справи між суддями від 21 січня 2019 року позовну заяву передано судді </w:t>
      </w:r>
      <w:proofErr w:type="spellStart"/>
      <w:r w:rsidRPr="00EC439B">
        <w:rPr>
          <w:rFonts w:eastAsia="Times New Roman"/>
          <w:sz w:val="28"/>
          <w:szCs w:val="28"/>
        </w:rPr>
        <w:t>Федорчуку</w:t>
      </w:r>
      <w:proofErr w:type="spellEnd"/>
      <w:r w:rsidRPr="00EC439B">
        <w:rPr>
          <w:rFonts w:eastAsia="Times New Roman"/>
          <w:sz w:val="28"/>
          <w:szCs w:val="28"/>
        </w:rPr>
        <w:t xml:space="preserve"> А.Б.</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Ухвалою </w:t>
      </w:r>
      <w:r>
        <w:rPr>
          <w:rFonts w:eastAsia="Times New Roman"/>
          <w:sz w:val="28"/>
          <w:szCs w:val="28"/>
        </w:rPr>
        <w:t>о</w:t>
      </w:r>
      <w:r w:rsidRPr="00EC439B">
        <w:rPr>
          <w:rFonts w:eastAsia="Times New Roman"/>
          <w:sz w:val="28"/>
          <w:szCs w:val="28"/>
        </w:rPr>
        <w:t xml:space="preserve">кружного адміністративного суду міста Києва від 22 січня </w:t>
      </w:r>
      <w:r>
        <w:rPr>
          <w:rFonts w:eastAsia="Times New Roman"/>
          <w:sz w:val="28"/>
          <w:szCs w:val="28"/>
        </w:rPr>
        <w:t xml:space="preserve">      </w:t>
      </w:r>
      <w:r w:rsidRPr="00EC439B">
        <w:rPr>
          <w:rFonts w:eastAsia="Times New Roman"/>
          <w:sz w:val="28"/>
          <w:szCs w:val="28"/>
        </w:rPr>
        <w:lastRenderedPageBreak/>
        <w:t xml:space="preserve">2019 року відкрито провадження </w:t>
      </w:r>
      <w:r>
        <w:rPr>
          <w:rFonts w:eastAsia="Times New Roman"/>
          <w:sz w:val="28"/>
          <w:szCs w:val="28"/>
        </w:rPr>
        <w:t>в</w:t>
      </w:r>
      <w:r w:rsidRPr="00EC439B">
        <w:rPr>
          <w:rFonts w:eastAsia="Times New Roman"/>
          <w:sz w:val="28"/>
          <w:szCs w:val="28"/>
        </w:rPr>
        <w:t xml:space="preserve"> адміністративній справі № 640/1112/19, вирішено розгляд справи здійснювати за правилами спрощеного позовного провадження без повідомлення учасників справи (у письмовому провадженні).</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30 січня 2019 року від позивача надійшло письмове підтвердження на виконання вимог ухвали суду від 22 січня 2019 року. </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31 січня 2019 року від відповідача надійшов відзив на позовну заяву.</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11 лютого 2019 року позивачем подано </w:t>
      </w:r>
      <w:r>
        <w:rPr>
          <w:rFonts w:eastAsia="Times New Roman"/>
          <w:sz w:val="28"/>
          <w:szCs w:val="28"/>
        </w:rPr>
        <w:t>заяву про долучення документів у</w:t>
      </w:r>
      <w:r w:rsidRPr="00EC439B">
        <w:rPr>
          <w:rFonts w:eastAsia="Times New Roman"/>
          <w:sz w:val="28"/>
          <w:szCs w:val="28"/>
        </w:rPr>
        <w:t xml:space="preserve"> справі.</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20 лютого 2019 року від позивача надійшла відповідь на відзив.</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22 квітня 2019 року позивачем подано клопотання про надання інформації </w:t>
      </w:r>
      <w:r>
        <w:rPr>
          <w:rFonts w:eastAsia="Times New Roman"/>
          <w:sz w:val="28"/>
          <w:szCs w:val="28"/>
        </w:rPr>
        <w:t>у</w:t>
      </w:r>
      <w:r w:rsidRPr="00EC439B">
        <w:rPr>
          <w:rFonts w:eastAsia="Times New Roman"/>
          <w:sz w:val="28"/>
          <w:szCs w:val="28"/>
        </w:rPr>
        <w:t xml:space="preserve"> справі.</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24 липня </w:t>
      </w:r>
      <w:r w:rsidR="00BF2168">
        <w:rPr>
          <w:rFonts w:eastAsia="Times New Roman"/>
          <w:sz w:val="28"/>
          <w:szCs w:val="28"/>
        </w:rPr>
        <w:t xml:space="preserve">та </w:t>
      </w:r>
      <w:r w:rsidR="00BF2168" w:rsidRPr="00EC439B">
        <w:rPr>
          <w:rFonts w:eastAsia="Times New Roman"/>
          <w:sz w:val="28"/>
          <w:szCs w:val="28"/>
        </w:rPr>
        <w:t xml:space="preserve">9 вересня </w:t>
      </w:r>
      <w:r w:rsidRPr="00EC439B">
        <w:rPr>
          <w:rFonts w:eastAsia="Times New Roman"/>
          <w:sz w:val="28"/>
          <w:szCs w:val="28"/>
        </w:rPr>
        <w:t>2019 року позивачем подано заяв</w:t>
      </w:r>
      <w:r w:rsidR="00BF2168">
        <w:rPr>
          <w:rFonts w:eastAsia="Times New Roman"/>
          <w:sz w:val="28"/>
          <w:szCs w:val="28"/>
        </w:rPr>
        <w:t>и</w:t>
      </w:r>
      <w:r w:rsidRPr="00EC439B">
        <w:rPr>
          <w:rFonts w:eastAsia="Times New Roman"/>
          <w:sz w:val="28"/>
          <w:szCs w:val="28"/>
        </w:rPr>
        <w:t xml:space="preserve"> </w:t>
      </w:r>
      <w:r>
        <w:rPr>
          <w:rFonts w:eastAsia="Times New Roman"/>
          <w:sz w:val="28"/>
          <w:szCs w:val="28"/>
        </w:rPr>
        <w:t>про</w:t>
      </w:r>
      <w:r w:rsidRPr="00EC439B">
        <w:rPr>
          <w:rFonts w:eastAsia="Times New Roman"/>
          <w:sz w:val="28"/>
          <w:szCs w:val="28"/>
        </w:rPr>
        <w:t xml:space="preserve"> пришвидшення розгляду справи.</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25 вересня 2019 року позивачем подано клопотання </w:t>
      </w:r>
      <w:r>
        <w:rPr>
          <w:rFonts w:eastAsia="Times New Roman"/>
          <w:sz w:val="28"/>
          <w:szCs w:val="28"/>
        </w:rPr>
        <w:t>про</w:t>
      </w:r>
      <w:r w:rsidRPr="00EC439B">
        <w:rPr>
          <w:rFonts w:eastAsia="Times New Roman"/>
          <w:sz w:val="28"/>
          <w:szCs w:val="28"/>
        </w:rPr>
        <w:t xml:space="preserve"> пришвидшення розгляду справи.</w:t>
      </w:r>
    </w:p>
    <w:p w:rsidR="00927B54" w:rsidRDefault="00927B54" w:rsidP="00AA624E">
      <w:pPr>
        <w:widowControl w:val="0"/>
        <w:autoSpaceDE w:val="0"/>
        <w:autoSpaceDN w:val="0"/>
        <w:adjustRightInd w:val="0"/>
        <w:spacing w:line="276" w:lineRule="auto"/>
        <w:ind w:firstLine="709"/>
        <w:jc w:val="both"/>
        <w:rPr>
          <w:sz w:val="28"/>
          <w:szCs w:val="28"/>
        </w:rPr>
      </w:pPr>
      <w:r w:rsidRPr="00EC439B">
        <w:rPr>
          <w:rFonts w:eastAsia="Times New Roman"/>
          <w:sz w:val="28"/>
          <w:szCs w:val="28"/>
        </w:rPr>
        <w:t xml:space="preserve">11 грудня 2019 року позивачем подано заяву </w:t>
      </w:r>
      <w:r>
        <w:rPr>
          <w:rFonts w:eastAsia="Times New Roman"/>
          <w:sz w:val="28"/>
          <w:szCs w:val="28"/>
        </w:rPr>
        <w:t>про</w:t>
      </w:r>
      <w:r w:rsidRPr="00EC439B">
        <w:rPr>
          <w:rFonts w:eastAsia="Times New Roman"/>
          <w:sz w:val="28"/>
          <w:szCs w:val="28"/>
        </w:rPr>
        <w:t xml:space="preserve"> пришвидшення розгляду справи.</w:t>
      </w:r>
    </w:p>
    <w:p w:rsidR="00927B54" w:rsidRPr="00927B54" w:rsidRDefault="00927B54" w:rsidP="00AA624E">
      <w:pPr>
        <w:widowControl w:val="0"/>
        <w:autoSpaceDE w:val="0"/>
        <w:autoSpaceDN w:val="0"/>
        <w:adjustRightInd w:val="0"/>
        <w:spacing w:line="276" w:lineRule="auto"/>
        <w:ind w:firstLine="709"/>
        <w:jc w:val="both"/>
        <w:rPr>
          <w:sz w:val="28"/>
          <w:szCs w:val="28"/>
        </w:rPr>
      </w:pPr>
      <w:r>
        <w:rPr>
          <w:rFonts w:eastAsia="Times New Roman"/>
          <w:sz w:val="28"/>
          <w:szCs w:val="28"/>
        </w:rPr>
        <w:t>Доказів реагування судд</w:t>
      </w:r>
      <w:r w:rsidR="00FB5BDF">
        <w:rPr>
          <w:rFonts w:eastAsia="Times New Roman"/>
          <w:sz w:val="28"/>
          <w:szCs w:val="28"/>
        </w:rPr>
        <w:t>і</w:t>
      </w:r>
      <w:r>
        <w:rPr>
          <w:rFonts w:eastAsia="Times New Roman"/>
          <w:sz w:val="28"/>
          <w:szCs w:val="28"/>
        </w:rPr>
        <w:t xml:space="preserve"> </w:t>
      </w:r>
      <w:proofErr w:type="spellStart"/>
      <w:r>
        <w:rPr>
          <w:rFonts w:eastAsia="Times New Roman"/>
          <w:sz w:val="28"/>
          <w:szCs w:val="28"/>
        </w:rPr>
        <w:t>Федорчук</w:t>
      </w:r>
      <w:r w:rsidR="00FB5BDF">
        <w:rPr>
          <w:rFonts w:eastAsia="Times New Roman"/>
          <w:sz w:val="28"/>
          <w:szCs w:val="28"/>
        </w:rPr>
        <w:t>а</w:t>
      </w:r>
      <w:proofErr w:type="spellEnd"/>
      <w:r>
        <w:rPr>
          <w:rFonts w:eastAsia="Times New Roman"/>
          <w:sz w:val="28"/>
          <w:szCs w:val="28"/>
        </w:rPr>
        <w:t xml:space="preserve"> А.Б. на зазначені заяви позивача матеріали дисциплінарного провадження не містять.</w:t>
      </w:r>
    </w:p>
    <w:p w:rsidR="00D3011A" w:rsidRPr="009D653D" w:rsidRDefault="00D3011A" w:rsidP="00AA624E">
      <w:pPr>
        <w:tabs>
          <w:tab w:val="left" w:pos="6804"/>
        </w:tabs>
        <w:spacing w:line="276" w:lineRule="auto"/>
        <w:ind w:firstLine="709"/>
        <w:jc w:val="both"/>
        <w:rPr>
          <w:rFonts w:eastAsia="Times New Roman"/>
          <w:sz w:val="28"/>
          <w:szCs w:val="28"/>
        </w:rPr>
      </w:pPr>
      <w:r>
        <w:rPr>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3011A" w:rsidRDefault="00D3011A" w:rsidP="00AA624E">
      <w:pPr>
        <w:spacing w:line="276" w:lineRule="auto"/>
        <w:ind w:firstLine="709"/>
        <w:jc w:val="both"/>
      </w:pPr>
      <w:r>
        <w:rPr>
          <w:sz w:val="28"/>
          <w:szCs w:val="28"/>
        </w:rPr>
        <w:t xml:space="preserve">Згідно з пунктом 7 частини другої статті 129 Конституції України </w:t>
      </w:r>
      <w:r w:rsidR="00B4080C">
        <w:rPr>
          <w:sz w:val="28"/>
          <w:szCs w:val="28"/>
        </w:rPr>
        <w:t xml:space="preserve">однією з </w:t>
      </w:r>
      <w:r>
        <w:rPr>
          <w:sz w:val="28"/>
          <w:szCs w:val="28"/>
        </w:rPr>
        <w:t>основни</w:t>
      </w:r>
      <w:r w:rsidR="00B4080C">
        <w:rPr>
          <w:sz w:val="28"/>
          <w:szCs w:val="28"/>
        </w:rPr>
        <w:t>х</w:t>
      </w:r>
      <w:r>
        <w:rPr>
          <w:sz w:val="28"/>
          <w:szCs w:val="28"/>
        </w:rPr>
        <w:t xml:space="preserve"> засад судочинства є розумні строки розгляду справи судом.</w:t>
      </w:r>
    </w:p>
    <w:p w:rsidR="00D3011A" w:rsidRDefault="00D3011A" w:rsidP="00AA624E">
      <w:pPr>
        <w:spacing w:line="276" w:lineRule="auto"/>
        <w:ind w:firstLine="709"/>
        <w:jc w:val="both"/>
      </w:pPr>
      <w:r>
        <w:rPr>
          <w:sz w:val="28"/>
          <w:szCs w:val="28"/>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D3011A" w:rsidRPr="00F8592A" w:rsidRDefault="00D3011A" w:rsidP="00AA624E">
      <w:pPr>
        <w:spacing w:line="276" w:lineRule="auto"/>
        <w:ind w:firstLine="709"/>
        <w:jc w:val="both"/>
        <w:rPr>
          <w:sz w:val="28"/>
          <w:szCs w:val="28"/>
        </w:rPr>
      </w:pPr>
      <w:r>
        <w:rPr>
          <w:sz w:val="28"/>
          <w:szCs w:val="28"/>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B4080C">
        <w:rPr>
          <w:sz w:val="28"/>
          <w:szCs w:val="28"/>
        </w:rPr>
        <w:br/>
      </w:r>
      <w:r>
        <w:rPr>
          <w:sz w:val="28"/>
          <w:szCs w:val="28"/>
        </w:rPr>
        <w:t>8 листопада 2005 року, «</w:t>
      </w:r>
      <w:proofErr w:type="spellStart"/>
      <w:r>
        <w:rPr>
          <w:sz w:val="28"/>
          <w:szCs w:val="28"/>
        </w:rPr>
        <w:t>Матіка</w:t>
      </w:r>
      <w:proofErr w:type="spellEnd"/>
      <w:r>
        <w:rPr>
          <w:sz w:val="28"/>
          <w:szCs w:val="28"/>
        </w:rPr>
        <w:t xml:space="preserve"> проти Румунії» від 2 листопада 2006 року, «</w:t>
      </w:r>
      <w:proofErr w:type="spellStart"/>
      <w:r>
        <w:rPr>
          <w:sz w:val="28"/>
          <w:szCs w:val="28"/>
        </w:rPr>
        <w:t>Літоселітіс</w:t>
      </w:r>
      <w:proofErr w:type="spellEnd"/>
      <w:r>
        <w:rPr>
          <w:sz w:val="28"/>
          <w:szCs w:val="28"/>
        </w:rPr>
        <w:t xml:space="preserve"> проти Греції» від 5 лютого 2004 року та інші).</w:t>
      </w:r>
    </w:p>
    <w:p w:rsidR="00A22734" w:rsidRDefault="00D3011A" w:rsidP="00AA624E">
      <w:pPr>
        <w:spacing w:line="276" w:lineRule="auto"/>
        <w:ind w:firstLine="709"/>
        <w:jc w:val="both"/>
        <w:rPr>
          <w:sz w:val="28"/>
          <w:szCs w:val="28"/>
        </w:rPr>
      </w:pPr>
      <w:r w:rsidRPr="00F8592A">
        <w:rPr>
          <w:sz w:val="28"/>
          <w:szCs w:val="28"/>
        </w:rPr>
        <w:lastRenderedPageBreak/>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w:t>
      </w:r>
      <w:r w:rsidR="00B4080C">
        <w:rPr>
          <w:sz w:val="28"/>
          <w:szCs w:val="28"/>
        </w:rPr>
        <w:t xml:space="preserve"> судді</w:t>
      </w:r>
      <w:r w:rsidRPr="00F8592A">
        <w:rPr>
          <w:sz w:val="28"/>
          <w:szCs w:val="28"/>
        </w:rPr>
        <w:t xml:space="preserve"> до виконання своїх обов’язків.</w:t>
      </w:r>
    </w:p>
    <w:p w:rsidR="003120A3" w:rsidRPr="003120A3" w:rsidRDefault="003120A3" w:rsidP="00AA624E">
      <w:pPr>
        <w:spacing w:line="276" w:lineRule="auto"/>
        <w:ind w:firstLine="709"/>
        <w:jc w:val="both"/>
        <w:rPr>
          <w:sz w:val="28"/>
          <w:szCs w:val="28"/>
        </w:rPr>
      </w:pPr>
      <w:r w:rsidRPr="003B1811">
        <w:rPr>
          <w:rFonts w:eastAsia="Times New Roman"/>
          <w:sz w:val="28"/>
          <w:szCs w:val="28"/>
        </w:rPr>
        <w:t>З матеріалів дисциплінарно</w:t>
      </w:r>
      <w:r>
        <w:rPr>
          <w:rFonts w:eastAsia="Times New Roman"/>
          <w:sz w:val="28"/>
          <w:szCs w:val="28"/>
        </w:rPr>
        <w:t>ї</w:t>
      </w:r>
      <w:r w:rsidRPr="003B1811">
        <w:rPr>
          <w:rFonts w:eastAsia="Times New Roman"/>
          <w:sz w:val="28"/>
          <w:szCs w:val="28"/>
        </w:rPr>
        <w:t xml:space="preserve"> </w:t>
      </w:r>
      <w:r>
        <w:rPr>
          <w:rFonts w:eastAsia="Times New Roman"/>
          <w:sz w:val="28"/>
          <w:szCs w:val="28"/>
        </w:rPr>
        <w:t>справи вбачається, що справа № 640/1112/19 перебувала</w:t>
      </w:r>
      <w:r w:rsidRPr="003B1811">
        <w:rPr>
          <w:rFonts w:eastAsia="Times New Roman"/>
          <w:sz w:val="28"/>
          <w:szCs w:val="28"/>
        </w:rPr>
        <w:t xml:space="preserve"> у провадженні судді окружного адміністративного суду міста Києва </w:t>
      </w:r>
      <w:proofErr w:type="spellStart"/>
      <w:r w:rsidRPr="003B1811">
        <w:rPr>
          <w:rFonts w:eastAsia="Times New Roman"/>
          <w:sz w:val="28"/>
          <w:szCs w:val="28"/>
        </w:rPr>
        <w:t>Федорчука</w:t>
      </w:r>
      <w:proofErr w:type="spellEnd"/>
      <w:r w:rsidRPr="003B1811">
        <w:rPr>
          <w:rFonts w:eastAsia="Times New Roman"/>
          <w:sz w:val="28"/>
          <w:szCs w:val="28"/>
        </w:rPr>
        <w:t xml:space="preserve"> А.Б. більше 1</w:t>
      </w:r>
      <w:r>
        <w:rPr>
          <w:rFonts w:eastAsia="Times New Roman"/>
          <w:sz w:val="28"/>
          <w:szCs w:val="28"/>
        </w:rPr>
        <w:t>2</w:t>
      </w:r>
      <w:r w:rsidRPr="003B1811">
        <w:rPr>
          <w:rFonts w:eastAsia="Times New Roman"/>
          <w:sz w:val="28"/>
          <w:szCs w:val="28"/>
        </w:rPr>
        <w:t xml:space="preserve"> місяців.</w:t>
      </w:r>
    </w:p>
    <w:p w:rsidR="003120A3" w:rsidRDefault="003120A3" w:rsidP="00AA624E">
      <w:pPr>
        <w:widowControl w:val="0"/>
        <w:autoSpaceDE w:val="0"/>
        <w:autoSpaceDN w:val="0"/>
        <w:adjustRightInd w:val="0"/>
        <w:spacing w:line="276" w:lineRule="auto"/>
        <w:ind w:firstLine="709"/>
        <w:jc w:val="both"/>
        <w:rPr>
          <w:rFonts w:eastAsia="Times New Roman"/>
          <w:sz w:val="28"/>
          <w:szCs w:val="28"/>
        </w:rPr>
      </w:pPr>
      <w:r>
        <w:rPr>
          <w:rFonts w:eastAsia="Times New Roman"/>
          <w:sz w:val="28"/>
          <w:szCs w:val="28"/>
        </w:rPr>
        <w:t xml:space="preserve">На запит члена Другої Дисциплінарної палати Вищої ради правосуддя </w:t>
      </w:r>
      <w:proofErr w:type="spellStart"/>
      <w:r>
        <w:rPr>
          <w:rFonts w:eastAsia="Times New Roman"/>
          <w:sz w:val="28"/>
          <w:szCs w:val="28"/>
        </w:rPr>
        <w:t>Блажівської</w:t>
      </w:r>
      <w:proofErr w:type="spellEnd"/>
      <w:r>
        <w:rPr>
          <w:rFonts w:eastAsia="Times New Roman"/>
          <w:sz w:val="28"/>
          <w:szCs w:val="28"/>
        </w:rPr>
        <w:t xml:space="preserve"> О.Є. від 23 грудня 2019 року в.о. голови окружного адміністративного суду міста Києва </w:t>
      </w:r>
      <w:proofErr w:type="spellStart"/>
      <w:r>
        <w:rPr>
          <w:rFonts w:eastAsia="Times New Roman"/>
          <w:sz w:val="28"/>
          <w:szCs w:val="28"/>
        </w:rPr>
        <w:t>Аблов</w:t>
      </w:r>
      <w:proofErr w:type="spellEnd"/>
      <w:r>
        <w:rPr>
          <w:rFonts w:eastAsia="Times New Roman"/>
          <w:sz w:val="28"/>
          <w:szCs w:val="28"/>
        </w:rPr>
        <w:t xml:space="preserve"> Є.В. надав інформацію про показники роботи судді  </w:t>
      </w:r>
      <w:proofErr w:type="spellStart"/>
      <w:r>
        <w:rPr>
          <w:rFonts w:eastAsia="Times New Roman"/>
          <w:sz w:val="28"/>
          <w:szCs w:val="28"/>
        </w:rPr>
        <w:t>Федорчука</w:t>
      </w:r>
      <w:proofErr w:type="spellEnd"/>
      <w:r>
        <w:rPr>
          <w:rFonts w:eastAsia="Times New Roman"/>
          <w:sz w:val="28"/>
          <w:szCs w:val="28"/>
        </w:rPr>
        <w:t xml:space="preserve"> А.Б., про штатну та фактичну чисельність суддів окружного адміністративного суду міста Києва</w:t>
      </w:r>
      <w:r w:rsidR="00197B06">
        <w:rPr>
          <w:rFonts w:eastAsia="Times New Roman"/>
          <w:sz w:val="28"/>
          <w:szCs w:val="28"/>
        </w:rPr>
        <w:t>,</w:t>
      </w:r>
      <w:r>
        <w:rPr>
          <w:rFonts w:eastAsia="Times New Roman"/>
          <w:sz w:val="28"/>
          <w:szCs w:val="28"/>
        </w:rPr>
        <w:t xml:space="preserve"> відомості про перебування судді </w:t>
      </w:r>
      <w:proofErr w:type="spellStart"/>
      <w:r>
        <w:rPr>
          <w:rFonts w:eastAsia="Times New Roman"/>
          <w:sz w:val="28"/>
          <w:szCs w:val="28"/>
        </w:rPr>
        <w:t>Федорчука</w:t>
      </w:r>
      <w:proofErr w:type="spellEnd"/>
      <w:r>
        <w:rPr>
          <w:rFonts w:eastAsia="Times New Roman"/>
          <w:sz w:val="28"/>
          <w:szCs w:val="28"/>
        </w:rPr>
        <w:t xml:space="preserve"> А.Б. у відпустках та </w:t>
      </w:r>
      <w:r w:rsidR="00FB5BDF">
        <w:rPr>
          <w:rFonts w:eastAsia="Times New Roman"/>
          <w:sz w:val="28"/>
          <w:szCs w:val="28"/>
        </w:rPr>
        <w:t xml:space="preserve">його </w:t>
      </w:r>
      <w:r w:rsidR="00197B06">
        <w:rPr>
          <w:rFonts w:eastAsia="Times New Roman"/>
          <w:sz w:val="28"/>
          <w:szCs w:val="28"/>
        </w:rPr>
        <w:t xml:space="preserve">тимчасову </w:t>
      </w:r>
      <w:r w:rsidR="00FB5BDF">
        <w:rPr>
          <w:rFonts w:eastAsia="Times New Roman"/>
          <w:sz w:val="28"/>
          <w:szCs w:val="28"/>
        </w:rPr>
        <w:t>непрацездатність</w:t>
      </w:r>
      <w:r>
        <w:rPr>
          <w:rFonts w:eastAsia="Times New Roman"/>
          <w:sz w:val="28"/>
          <w:szCs w:val="28"/>
        </w:rPr>
        <w:t xml:space="preserve"> у 2019 році.</w:t>
      </w:r>
    </w:p>
    <w:p w:rsidR="003120A3" w:rsidRDefault="001C3F3F" w:rsidP="00AA624E">
      <w:pPr>
        <w:widowControl w:val="0"/>
        <w:autoSpaceDE w:val="0"/>
        <w:autoSpaceDN w:val="0"/>
        <w:adjustRightInd w:val="0"/>
        <w:spacing w:line="276" w:lineRule="auto"/>
        <w:ind w:firstLine="709"/>
        <w:jc w:val="both"/>
        <w:rPr>
          <w:rFonts w:eastAsia="Times New Roman"/>
          <w:sz w:val="28"/>
          <w:szCs w:val="28"/>
        </w:rPr>
      </w:pPr>
      <w:r>
        <w:rPr>
          <w:rFonts w:eastAsia="Times New Roman"/>
          <w:sz w:val="28"/>
          <w:szCs w:val="28"/>
        </w:rPr>
        <w:t>З</w:t>
      </w:r>
      <w:r w:rsidR="003120A3">
        <w:rPr>
          <w:rFonts w:eastAsia="Times New Roman"/>
          <w:sz w:val="28"/>
          <w:szCs w:val="28"/>
        </w:rPr>
        <w:t xml:space="preserve"> інформаційної довідки про чисельність суддів окружного адміністративного суду міста Києва вбачається, що штатним розписом</w:t>
      </w:r>
      <w:r w:rsidR="00197B06">
        <w:rPr>
          <w:rFonts w:eastAsia="Times New Roman"/>
          <w:sz w:val="28"/>
          <w:szCs w:val="28"/>
        </w:rPr>
        <w:t xml:space="preserve"> цього суду</w:t>
      </w:r>
      <w:r w:rsidR="003120A3">
        <w:rPr>
          <w:rFonts w:eastAsia="Times New Roman"/>
          <w:sz w:val="28"/>
          <w:szCs w:val="28"/>
        </w:rPr>
        <w:t xml:space="preserve"> передбачено 49 посад суддів, фактична чисельність – 49 суддів, 38 з яких станом на листопад 2019 року здійснюють правосуддя.</w:t>
      </w:r>
    </w:p>
    <w:p w:rsidR="003120A3" w:rsidRPr="00EC439B" w:rsidRDefault="003120A3" w:rsidP="00AA624E">
      <w:pPr>
        <w:widowControl w:val="0"/>
        <w:autoSpaceDE w:val="0"/>
        <w:autoSpaceDN w:val="0"/>
        <w:adjustRightInd w:val="0"/>
        <w:spacing w:line="276" w:lineRule="auto"/>
        <w:ind w:firstLine="709"/>
        <w:jc w:val="both"/>
        <w:rPr>
          <w:rFonts w:eastAsia="Times New Roman"/>
          <w:sz w:val="28"/>
          <w:szCs w:val="28"/>
        </w:rPr>
      </w:pPr>
      <w:r>
        <w:rPr>
          <w:rFonts w:eastAsia="Times New Roman"/>
          <w:sz w:val="28"/>
          <w:szCs w:val="28"/>
        </w:rPr>
        <w:t xml:space="preserve">Водночас </w:t>
      </w:r>
      <w:r w:rsidR="00FB5BDF">
        <w:rPr>
          <w:rFonts w:eastAsia="Times New Roman"/>
          <w:sz w:val="28"/>
          <w:szCs w:val="28"/>
        </w:rPr>
        <w:t>і</w:t>
      </w:r>
      <w:r>
        <w:rPr>
          <w:rFonts w:eastAsia="Times New Roman"/>
          <w:sz w:val="28"/>
          <w:szCs w:val="28"/>
        </w:rPr>
        <w:t xml:space="preserve">з відомостей щодо перебування судді </w:t>
      </w:r>
      <w:proofErr w:type="spellStart"/>
      <w:r>
        <w:rPr>
          <w:rFonts w:eastAsia="Times New Roman"/>
          <w:sz w:val="28"/>
          <w:szCs w:val="28"/>
        </w:rPr>
        <w:t>Федорчука</w:t>
      </w:r>
      <w:proofErr w:type="spellEnd"/>
      <w:r>
        <w:rPr>
          <w:rFonts w:eastAsia="Times New Roman"/>
          <w:sz w:val="28"/>
          <w:szCs w:val="28"/>
        </w:rPr>
        <w:t xml:space="preserve"> А.Б. у відпустках та </w:t>
      </w:r>
      <w:r w:rsidR="00FB5BDF">
        <w:rPr>
          <w:rFonts w:eastAsia="Times New Roman"/>
          <w:sz w:val="28"/>
          <w:szCs w:val="28"/>
        </w:rPr>
        <w:t>його тимчасової непрацездатності</w:t>
      </w:r>
      <w:r>
        <w:rPr>
          <w:rFonts w:eastAsia="Times New Roman"/>
          <w:sz w:val="28"/>
          <w:szCs w:val="28"/>
        </w:rPr>
        <w:t xml:space="preserve"> вбачається, що з 5 по 13 лютого 2019 року, із 16 по 19 липня 2019 року, з 31 липня по 8 серпня 2019 року суддя             </w:t>
      </w:r>
      <w:proofErr w:type="spellStart"/>
      <w:r>
        <w:rPr>
          <w:rFonts w:eastAsia="Times New Roman"/>
          <w:sz w:val="28"/>
          <w:szCs w:val="28"/>
        </w:rPr>
        <w:t>Федорчук</w:t>
      </w:r>
      <w:proofErr w:type="spellEnd"/>
      <w:r>
        <w:rPr>
          <w:rFonts w:eastAsia="Times New Roman"/>
          <w:sz w:val="28"/>
          <w:szCs w:val="28"/>
        </w:rPr>
        <w:t xml:space="preserve"> А.Б. </w:t>
      </w:r>
      <w:r w:rsidR="00FB5BDF">
        <w:rPr>
          <w:rFonts w:eastAsia="Times New Roman"/>
          <w:sz w:val="28"/>
          <w:szCs w:val="28"/>
        </w:rPr>
        <w:t>був відсутній на роботі у зв’язку з тимчасовою непрацездатністю,</w:t>
      </w:r>
      <w:r>
        <w:rPr>
          <w:rFonts w:eastAsia="Times New Roman"/>
          <w:sz w:val="28"/>
          <w:szCs w:val="28"/>
        </w:rPr>
        <w:t xml:space="preserve"> </w:t>
      </w:r>
      <w:r w:rsidR="00FB5BDF">
        <w:rPr>
          <w:rFonts w:eastAsia="Times New Roman"/>
          <w:sz w:val="28"/>
          <w:szCs w:val="28"/>
        </w:rPr>
        <w:t>з</w:t>
      </w:r>
      <w:r>
        <w:rPr>
          <w:rFonts w:eastAsia="Times New Roman"/>
          <w:sz w:val="28"/>
          <w:szCs w:val="28"/>
        </w:rPr>
        <w:t xml:space="preserve"> 6 по 7 травня 2019 року, 12 липня 2019 року, з 12 по 16 серпня 2019 року, з</w:t>
      </w:r>
      <w:r w:rsidR="00FB5BDF">
        <w:rPr>
          <w:rFonts w:eastAsia="Times New Roman"/>
          <w:sz w:val="28"/>
          <w:szCs w:val="28"/>
        </w:rPr>
        <w:t xml:space="preserve"> 1 по 2 жовтня 2019 року, з</w:t>
      </w:r>
      <w:r>
        <w:rPr>
          <w:rFonts w:eastAsia="Times New Roman"/>
          <w:sz w:val="28"/>
          <w:szCs w:val="28"/>
        </w:rPr>
        <w:t xml:space="preserve"> 28 жовтня по 1 листопада 2019 року, з 23 грудня 2019 року по 10 січня 2020 року суддя </w:t>
      </w:r>
      <w:proofErr w:type="spellStart"/>
      <w:r>
        <w:rPr>
          <w:rFonts w:eastAsia="Times New Roman"/>
          <w:sz w:val="28"/>
          <w:szCs w:val="28"/>
        </w:rPr>
        <w:t>Федорчук</w:t>
      </w:r>
      <w:proofErr w:type="spellEnd"/>
      <w:r>
        <w:rPr>
          <w:rFonts w:eastAsia="Times New Roman"/>
          <w:sz w:val="28"/>
          <w:szCs w:val="28"/>
        </w:rPr>
        <w:t xml:space="preserve"> А.Б. перебував у відпустках.</w:t>
      </w:r>
    </w:p>
    <w:p w:rsidR="00927B54" w:rsidRDefault="00197B06" w:rsidP="00AA624E">
      <w:pPr>
        <w:widowControl w:val="0"/>
        <w:autoSpaceDE w:val="0"/>
        <w:autoSpaceDN w:val="0"/>
        <w:adjustRightInd w:val="0"/>
        <w:spacing w:line="276" w:lineRule="auto"/>
        <w:ind w:firstLine="709"/>
        <w:jc w:val="both"/>
        <w:rPr>
          <w:rFonts w:eastAsia="Times New Roman"/>
          <w:sz w:val="28"/>
          <w:szCs w:val="28"/>
        </w:rPr>
      </w:pPr>
      <w:r>
        <w:rPr>
          <w:rFonts w:eastAsia="Times New Roman"/>
          <w:sz w:val="28"/>
          <w:szCs w:val="28"/>
        </w:rPr>
        <w:t>Згідно з письмовими поясненнями</w:t>
      </w:r>
      <w:r w:rsidR="00D82AA5">
        <w:rPr>
          <w:rFonts w:eastAsia="Times New Roman"/>
          <w:sz w:val="28"/>
          <w:szCs w:val="28"/>
        </w:rPr>
        <w:t xml:space="preserve"> судді </w:t>
      </w:r>
      <w:proofErr w:type="spellStart"/>
      <w:r w:rsidR="00D82AA5" w:rsidRPr="00EC439B">
        <w:rPr>
          <w:rFonts w:eastAsia="Times New Roman"/>
          <w:sz w:val="28"/>
          <w:szCs w:val="28"/>
        </w:rPr>
        <w:t>Федорчука</w:t>
      </w:r>
      <w:proofErr w:type="spellEnd"/>
      <w:r w:rsidR="00D82AA5" w:rsidRPr="00EC439B">
        <w:rPr>
          <w:rFonts w:eastAsia="Times New Roman"/>
          <w:sz w:val="28"/>
          <w:szCs w:val="28"/>
        </w:rPr>
        <w:t xml:space="preserve"> </w:t>
      </w:r>
      <w:r w:rsidR="00D82AA5">
        <w:rPr>
          <w:rFonts w:eastAsia="Times New Roman"/>
          <w:sz w:val="28"/>
          <w:szCs w:val="28"/>
        </w:rPr>
        <w:t xml:space="preserve">А.Б. рішенням </w:t>
      </w:r>
      <w:r w:rsidR="00D82AA5" w:rsidRPr="00EC439B">
        <w:rPr>
          <w:rFonts w:eastAsia="Times New Roman"/>
          <w:sz w:val="28"/>
          <w:szCs w:val="28"/>
        </w:rPr>
        <w:t>окружного адміністративного суду міста Києва</w:t>
      </w:r>
      <w:r w:rsidR="00D82AA5">
        <w:rPr>
          <w:rFonts w:eastAsia="Times New Roman"/>
          <w:sz w:val="28"/>
          <w:szCs w:val="28"/>
        </w:rPr>
        <w:t xml:space="preserve"> від 21 січня 2020 року адміністративний позов </w:t>
      </w:r>
      <w:proofErr w:type="spellStart"/>
      <w:r w:rsidR="00D82AA5">
        <w:rPr>
          <w:rFonts w:eastAsia="Times New Roman"/>
          <w:sz w:val="28"/>
          <w:szCs w:val="28"/>
        </w:rPr>
        <w:t>Клінчева</w:t>
      </w:r>
      <w:proofErr w:type="spellEnd"/>
      <w:r w:rsidR="00D82AA5">
        <w:rPr>
          <w:rFonts w:eastAsia="Times New Roman"/>
          <w:sz w:val="28"/>
          <w:szCs w:val="28"/>
        </w:rPr>
        <w:t xml:space="preserve"> О.А. задоволено </w:t>
      </w:r>
      <w:proofErr w:type="spellStart"/>
      <w:r w:rsidR="00D82AA5">
        <w:rPr>
          <w:rFonts w:eastAsia="Times New Roman"/>
          <w:sz w:val="28"/>
          <w:szCs w:val="28"/>
        </w:rPr>
        <w:t>часково</w:t>
      </w:r>
      <w:proofErr w:type="spellEnd"/>
      <w:r w:rsidR="00D82AA5">
        <w:rPr>
          <w:rFonts w:eastAsia="Times New Roman"/>
          <w:sz w:val="28"/>
          <w:szCs w:val="28"/>
        </w:rPr>
        <w:t>.</w:t>
      </w:r>
    </w:p>
    <w:p w:rsidR="00D82AA5" w:rsidRPr="00D82AA5" w:rsidRDefault="00D82AA5" w:rsidP="00AA624E">
      <w:pPr>
        <w:spacing w:line="276" w:lineRule="auto"/>
        <w:ind w:firstLine="709"/>
        <w:jc w:val="both"/>
        <w:rPr>
          <w:sz w:val="28"/>
          <w:szCs w:val="28"/>
        </w:rPr>
      </w:pPr>
      <w:r>
        <w:rPr>
          <w:sz w:val="28"/>
          <w:szCs w:val="28"/>
        </w:rPr>
        <w:t>Щ</w:t>
      </w:r>
      <w:r w:rsidRPr="00D82AA5">
        <w:rPr>
          <w:sz w:val="28"/>
          <w:szCs w:val="28"/>
        </w:rPr>
        <w:t>одо строку розгляду адміністративної справи №</w:t>
      </w:r>
      <w:r>
        <w:rPr>
          <w:sz w:val="28"/>
          <w:szCs w:val="28"/>
        </w:rPr>
        <w:t xml:space="preserve"> </w:t>
      </w:r>
      <w:r w:rsidRPr="00D82AA5">
        <w:rPr>
          <w:sz w:val="28"/>
          <w:szCs w:val="28"/>
        </w:rPr>
        <w:t xml:space="preserve">640/1112/19 </w:t>
      </w:r>
      <w:r>
        <w:rPr>
          <w:sz w:val="28"/>
          <w:szCs w:val="28"/>
        </w:rPr>
        <w:t xml:space="preserve">суддя </w:t>
      </w:r>
      <w:proofErr w:type="spellStart"/>
      <w:r>
        <w:rPr>
          <w:sz w:val="28"/>
          <w:szCs w:val="28"/>
        </w:rPr>
        <w:t>Федорчук</w:t>
      </w:r>
      <w:proofErr w:type="spellEnd"/>
      <w:r>
        <w:rPr>
          <w:sz w:val="28"/>
          <w:szCs w:val="28"/>
        </w:rPr>
        <w:t xml:space="preserve"> А.Б. зазначив</w:t>
      </w:r>
      <w:r w:rsidRPr="00D82AA5">
        <w:rPr>
          <w:sz w:val="28"/>
          <w:szCs w:val="28"/>
        </w:rPr>
        <w:t>, що на момент звернення скаржника розгляд та вирішення справи здійснювались поза межами строку, передбаченого частиною першою статті 298 Кодексу адміністративного судочинства України.</w:t>
      </w:r>
    </w:p>
    <w:p w:rsidR="00D82AA5" w:rsidRDefault="00197B06" w:rsidP="00AA624E">
      <w:pPr>
        <w:spacing w:line="276" w:lineRule="auto"/>
        <w:ind w:firstLine="709"/>
        <w:jc w:val="both"/>
        <w:rPr>
          <w:sz w:val="28"/>
          <w:szCs w:val="28"/>
        </w:rPr>
      </w:pPr>
      <w:r>
        <w:rPr>
          <w:sz w:val="28"/>
          <w:szCs w:val="28"/>
        </w:rPr>
        <w:lastRenderedPageBreak/>
        <w:t>Водночас суддя</w:t>
      </w:r>
      <w:r w:rsidR="00D82AA5">
        <w:rPr>
          <w:sz w:val="28"/>
          <w:szCs w:val="28"/>
        </w:rPr>
        <w:t xml:space="preserve"> </w:t>
      </w:r>
      <w:r w:rsidR="00D82AA5" w:rsidRPr="00D82AA5">
        <w:rPr>
          <w:sz w:val="28"/>
          <w:szCs w:val="28"/>
        </w:rPr>
        <w:t>зверта</w:t>
      </w:r>
      <w:r w:rsidR="00D82AA5">
        <w:rPr>
          <w:sz w:val="28"/>
          <w:szCs w:val="28"/>
        </w:rPr>
        <w:t xml:space="preserve">є </w:t>
      </w:r>
      <w:r w:rsidR="00D82AA5" w:rsidRPr="00D82AA5">
        <w:rPr>
          <w:sz w:val="28"/>
          <w:szCs w:val="28"/>
        </w:rPr>
        <w:t xml:space="preserve">увагу, що така ситуація з розгляду і вирішення адміністративних справ в </w:t>
      </w:r>
      <w:r w:rsidR="00B157D4">
        <w:rPr>
          <w:sz w:val="28"/>
          <w:szCs w:val="28"/>
        </w:rPr>
        <w:t>о</w:t>
      </w:r>
      <w:r w:rsidR="00D82AA5" w:rsidRPr="00D82AA5">
        <w:rPr>
          <w:sz w:val="28"/>
          <w:szCs w:val="28"/>
        </w:rPr>
        <w:t xml:space="preserve">кружному адміністративному суді міста Києва склалася </w:t>
      </w:r>
      <w:r w:rsidR="00F161BB">
        <w:rPr>
          <w:sz w:val="28"/>
          <w:szCs w:val="28"/>
        </w:rPr>
        <w:t>з</w:t>
      </w:r>
      <w:r w:rsidR="00D82AA5" w:rsidRPr="00D82AA5">
        <w:rPr>
          <w:sz w:val="28"/>
          <w:szCs w:val="28"/>
        </w:rPr>
        <w:t xml:space="preserve"> незалежни</w:t>
      </w:r>
      <w:r w:rsidR="00F161BB">
        <w:rPr>
          <w:sz w:val="28"/>
          <w:szCs w:val="28"/>
        </w:rPr>
        <w:t>х</w:t>
      </w:r>
      <w:r w:rsidR="00D82AA5" w:rsidRPr="00D82AA5">
        <w:rPr>
          <w:sz w:val="28"/>
          <w:szCs w:val="28"/>
        </w:rPr>
        <w:t xml:space="preserve"> від </w:t>
      </w:r>
      <w:r w:rsidR="00D82AA5">
        <w:rPr>
          <w:sz w:val="28"/>
          <w:szCs w:val="28"/>
        </w:rPr>
        <w:t>нього причин з огляду на таке</w:t>
      </w:r>
      <w:r w:rsidR="00D82AA5" w:rsidRPr="00D82AA5">
        <w:rPr>
          <w:sz w:val="28"/>
          <w:szCs w:val="28"/>
        </w:rPr>
        <w:t>.</w:t>
      </w:r>
    </w:p>
    <w:p w:rsidR="00B157D4" w:rsidRPr="00B157D4" w:rsidRDefault="00B157D4" w:rsidP="00AA624E">
      <w:pPr>
        <w:spacing w:line="276" w:lineRule="auto"/>
        <w:ind w:firstLine="709"/>
        <w:jc w:val="both"/>
        <w:rPr>
          <w:sz w:val="28"/>
          <w:szCs w:val="28"/>
        </w:rPr>
      </w:pPr>
      <w:r w:rsidRPr="00B157D4">
        <w:rPr>
          <w:sz w:val="28"/>
          <w:szCs w:val="28"/>
        </w:rPr>
        <w:t xml:space="preserve">Тривале </w:t>
      </w:r>
      <w:proofErr w:type="spellStart"/>
      <w:r w:rsidRPr="00B157D4">
        <w:rPr>
          <w:sz w:val="28"/>
          <w:szCs w:val="28"/>
        </w:rPr>
        <w:t>непризначення</w:t>
      </w:r>
      <w:proofErr w:type="spellEnd"/>
      <w:r w:rsidRPr="00B157D4">
        <w:rPr>
          <w:sz w:val="28"/>
          <w:szCs w:val="28"/>
        </w:rPr>
        <w:t xml:space="preserve"> суддів </w:t>
      </w:r>
      <w:r w:rsidR="00F161BB">
        <w:rPr>
          <w:sz w:val="28"/>
          <w:szCs w:val="28"/>
        </w:rPr>
        <w:t xml:space="preserve">на посади </w:t>
      </w:r>
      <w:r w:rsidRPr="00B157D4">
        <w:rPr>
          <w:sz w:val="28"/>
          <w:szCs w:val="28"/>
        </w:rPr>
        <w:t xml:space="preserve">безстроково призвело до значного збільшення навантаження на суддів </w:t>
      </w:r>
      <w:r>
        <w:rPr>
          <w:sz w:val="28"/>
          <w:szCs w:val="28"/>
        </w:rPr>
        <w:t>о</w:t>
      </w:r>
      <w:r w:rsidRPr="00B157D4">
        <w:rPr>
          <w:sz w:val="28"/>
          <w:szCs w:val="28"/>
        </w:rPr>
        <w:t>кружного адміністративного суду міста Києва та накопичення нерозглянутих справ.</w:t>
      </w:r>
    </w:p>
    <w:p w:rsidR="00B157D4" w:rsidRPr="00B157D4" w:rsidRDefault="00B157D4" w:rsidP="00AA624E">
      <w:pPr>
        <w:spacing w:line="276" w:lineRule="auto"/>
        <w:ind w:firstLine="709"/>
        <w:jc w:val="both"/>
        <w:rPr>
          <w:sz w:val="28"/>
          <w:szCs w:val="28"/>
        </w:rPr>
      </w:pPr>
      <w:r w:rsidRPr="00B157D4">
        <w:rPr>
          <w:sz w:val="28"/>
          <w:szCs w:val="28"/>
        </w:rPr>
        <w:t xml:space="preserve">У постанові </w:t>
      </w:r>
      <w:r w:rsidR="00F161BB">
        <w:rPr>
          <w:sz w:val="28"/>
          <w:szCs w:val="28"/>
        </w:rPr>
        <w:t>п</w:t>
      </w:r>
      <w:r w:rsidRPr="00B157D4">
        <w:rPr>
          <w:sz w:val="28"/>
          <w:szCs w:val="28"/>
        </w:rPr>
        <w:t xml:space="preserve">ленуму Вищого адміністративного суду України від </w:t>
      </w:r>
      <w:r w:rsidR="00F161BB">
        <w:rPr>
          <w:sz w:val="28"/>
          <w:szCs w:val="28"/>
        </w:rPr>
        <w:t xml:space="preserve">                </w:t>
      </w:r>
      <w:r w:rsidRPr="00B157D4">
        <w:rPr>
          <w:sz w:val="28"/>
          <w:szCs w:val="28"/>
        </w:rPr>
        <w:t>13 березня 2017 року №</w:t>
      </w:r>
      <w:r w:rsidR="00F161BB">
        <w:rPr>
          <w:sz w:val="28"/>
          <w:szCs w:val="28"/>
        </w:rPr>
        <w:t xml:space="preserve"> </w:t>
      </w:r>
      <w:r w:rsidRPr="00B157D4">
        <w:rPr>
          <w:sz w:val="28"/>
          <w:szCs w:val="28"/>
        </w:rPr>
        <w:t xml:space="preserve">1 «Про стан здійснення правосуддя адміністративними судами у 2016 році» зауважено, що найменший відсоток розгляду справ спостерігається в </w:t>
      </w:r>
      <w:r>
        <w:rPr>
          <w:sz w:val="28"/>
          <w:szCs w:val="28"/>
        </w:rPr>
        <w:t>о</w:t>
      </w:r>
      <w:r w:rsidRPr="00B157D4">
        <w:rPr>
          <w:sz w:val="28"/>
          <w:szCs w:val="28"/>
        </w:rPr>
        <w:t>кружному адміністративному суді міста Києва (76</w:t>
      </w:r>
      <w:r w:rsidR="00F161BB">
        <w:rPr>
          <w:sz w:val="28"/>
          <w:szCs w:val="28"/>
        </w:rPr>
        <w:t xml:space="preserve"> </w:t>
      </w:r>
      <w:r w:rsidRPr="00B157D4">
        <w:rPr>
          <w:sz w:val="28"/>
          <w:szCs w:val="28"/>
        </w:rPr>
        <w:t>%), що пов’язано з кадровими проблемами.</w:t>
      </w:r>
    </w:p>
    <w:p w:rsidR="00B157D4" w:rsidRPr="00B157D4" w:rsidRDefault="00B157D4" w:rsidP="00AA624E">
      <w:pPr>
        <w:spacing w:line="276" w:lineRule="auto"/>
        <w:ind w:firstLine="709"/>
        <w:jc w:val="both"/>
        <w:rPr>
          <w:sz w:val="28"/>
          <w:szCs w:val="28"/>
        </w:rPr>
      </w:pPr>
      <w:r w:rsidRPr="00B157D4">
        <w:rPr>
          <w:sz w:val="28"/>
          <w:szCs w:val="28"/>
        </w:rPr>
        <w:t xml:space="preserve">Пленум Вищого адміністративного суду України </w:t>
      </w:r>
      <w:r w:rsidR="00197B06">
        <w:rPr>
          <w:sz w:val="28"/>
          <w:szCs w:val="28"/>
        </w:rPr>
        <w:t>наголошує</w:t>
      </w:r>
      <w:r w:rsidRPr="00B157D4">
        <w:rPr>
          <w:sz w:val="28"/>
          <w:szCs w:val="28"/>
        </w:rPr>
        <w:t>, що вагомим негативним чинником, який вплинув на показник оперативності розгляду справ, є закінчення у значної кількості суддів окружних адміністративних судів повноважень щодо здійснення правосуддя.</w:t>
      </w:r>
    </w:p>
    <w:p w:rsidR="00B157D4" w:rsidRPr="00B157D4" w:rsidRDefault="00B157D4" w:rsidP="00AA624E">
      <w:pPr>
        <w:spacing w:line="276" w:lineRule="auto"/>
        <w:ind w:firstLine="709"/>
        <w:jc w:val="both"/>
        <w:rPr>
          <w:sz w:val="28"/>
          <w:szCs w:val="28"/>
        </w:rPr>
      </w:pPr>
      <w:r w:rsidRPr="00B157D4">
        <w:rPr>
          <w:sz w:val="28"/>
          <w:szCs w:val="28"/>
        </w:rPr>
        <w:t xml:space="preserve">Найбільший показник середньомісячного надходження справ і матеріалів на розгляд до одного судді спостерігається в </w:t>
      </w:r>
      <w:r>
        <w:rPr>
          <w:sz w:val="28"/>
          <w:szCs w:val="28"/>
        </w:rPr>
        <w:t>о</w:t>
      </w:r>
      <w:r w:rsidRPr="00B157D4">
        <w:rPr>
          <w:sz w:val="28"/>
          <w:szCs w:val="28"/>
        </w:rPr>
        <w:t>кружному адміністративному суді міста Києва (157), Рівненському (107), Харківському (104) та Дніпропетровському (96) окружних адміністративних судах.</w:t>
      </w:r>
    </w:p>
    <w:p w:rsidR="00B157D4" w:rsidRPr="00B157D4" w:rsidRDefault="00B157D4" w:rsidP="00AA624E">
      <w:pPr>
        <w:spacing w:line="276" w:lineRule="auto"/>
        <w:ind w:firstLine="709"/>
        <w:jc w:val="both"/>
        <w:rPr>
          <w:sz w:val="28"/>
          <w:szCs w:val="28"/>
        </w:rPr>
      </w:pPr>
      <w:r w:rsidRPr="00B157D4">
        <w:rPr>
          <w:sz w:val="28"/>
          <w:szCs w:val="28"/>
        </w:rPr>
        <w:t>Також у цих судах спостерігається найбільша середньомісячна кількість ухвалених одним суддею судових рішень, якими закінчено розгляд справ і матеріалів (116, 86, 96 та 89 одиниць).</w:t>
      </w:r>
    </w:p>
    <w:p w:rsidR="00B157D4" w:rsidRPr="00B157D4" w:rsidRDefault="00F161BB" w:rsidP="00AA624E">
      <w:pPr>
        <w:spacing w:line="276" w:lineRule="auto"/>
        <w:ind w:firstLine="709"/>
        <w:jc w:val="both"/>
        <w:rPr>
          <w:sz w:val="28"/>
          <w:szCs w:val="28"/>
        </w:rPr>
      </w:pPr>
      <w:r>
        <w:rPr>
          <w:sz w:val="28"/>
          <w:szCs w:val="28"/>
        </w:rPr>
        <w:t xml:space="preserve">Показники цих судів у 2–3 </w:t>
      </w:r>
      <w:r w:rsidR="00B157D4" w:rsidRPr="00B157D4">
        <w:rPr>
          <w:sz w:val="28"/>
          <w:szCs w:val="28"/>
        </w:rPr>
        <w:t>рази перевищують середні показники надходження та розгляду справ і матеріалів одним суддею окру</w:t>
      </w:r>
      <w:r>
        <w:rPr>
          <w:sz w:val="28"/>
          <w:szCs w:val="28"/>
        </w:rPr>
        <w:t>жного адміністративного суду</w:t>
      </w:r>
      <w:r w:rsidR="00B157D4" w:rsidRPr="00B157D4">
        <w:rPr>
          <w:sz w:val="28"/>
          <w:szCs w:val="28"/>
        </w:rPr>
        <w:t>.</w:t>
      </w:r>
    </w:p>
    <w:p w:rsidR="00B157D4" w:rsidRPr="00B157D4" w:rsidRDefault="00B157D4" w:rsidP="00AA624E">
      <w:pPr>
        <w:spacing w:line="276" w:lineRule="auto"/>
        <w:ind w:firstLine="709"/>
        <w:jc w:val="both"/>
        <w:rPr>
          <w:sz w:val="28"/>
          <w:szCs w:val="28"/>
        </w:rPr>
      </w:pPr>
      <w:r w:rsidRPr="00B157D4">
        <w:rPr>
          <w:sz w:val="28"/>
          <w:szCs w:val="28"/>
        </w:rPr>
        <w:t>Із повідомлення</w:t>
      </w:r>
      <w:r w:rsidR="00F161BB">
        <w:rPr>
          <w:sz w:val="28"/>
          <w:szCs w:val="28"/>
        </w:rPr>
        <w:t>, розміщеного</w:t>
      </w:r>
      <w:r w:rsidRPr="00B157D4">
        <w:rPr>
          <w:sz w:val="28"/>
          <w:szCs w:val="28"/>
        </w:rPr>
        <w:t xml:space="preserve"> на офіційному сайті </w:t>
      </w:r>
      <w:r w:rsidR="00F161BB">
        <w:rPr>
          <w:sz w:val="28"/>
          <w:szCs w:val="28"/>
        </w:rPr>
        <w:t>о</w:t>
      </w:r>
      <w:r w:rsidRPr="00B157D4">
        <w:rPr>
          <w:sz w:val="28"/>
          <w:szCs w:val="28"/>
        </w:rPr>
        <w:t>кружного адміністративного суду міста Києва від 23 січня 2017 року</w:t>
      </w:r>
      <w:r w:rsidR="00F161BB">
        <w:rPr>
          <w:sz w:val="28"/>
          <w:szCs w:val="28"/>
        </w:rPr>
        <w:t>,</w:t>
      </w:r>
      <w:r w:rsidRPr="00B157D4">
        <w:rPr>
          <w:sz w:val="28"/>
          <w:szCs w:val="28"/>
        </w:rPr>
        <w:t xml:space="preserve"> вбачається, що «у 2016 році на розгляді суддів Окружного адміністративного суду міста Києва перебувало майже 32 500 справ з яких 14 500 справ не було розглянуто, оскільки в минулому році тільки у 17 з 49 суддів були повноваження. Цього року суттєво збільшиться навантаження на суддів, які мають повноваження здійснювати правосуддя. У минулому році, наприклад, кожен суддя щомісяця розглядав 120-200 справ. Зараз ці цифри можуть істотно зрости, оскільки склад діючих суддів скоротився майже вдвічі. Водночас, у березні 2017 року закінчуються повноваження ще у одного с</w:t>
      </w:r>
      <w:r w:rsidR="00F161BB">
        <w:rPr>
          <w:sz w:val="28"/>
          <w:szCs w:val="28"/>
        </w:rPr>
        <w:t>удді. Ситуація, яка склалась – т</w:t>
      </w:r>
      <w:r w:rsidRPr="00B157D4">
        <w:rPr>
          <w:sz w:val="28"/>
          <w:szCs w:val="28"/>
        </w:rPr>
        <w:t>ипова для судів і безпосередньо впливає на терміни розгляду справ.</w:t>
      </w:r>
      <w:r w:rsidR="00F161BB">
        <w:rPr>
          <w:sz w:val="28"/>
          <w:szCs w:val="28"/>
        </w:rPr>
        <w:t xml:space="preserve"> </w:t>
      </w:r>
    </w:p>
    <w:p w:rsidR="00B157D4" w:rsidRPr="00B157D4" w:rsidRDefault="00B157D4" w:rsidP="00AA624E">
      <w:pPr>
        <w:spacing w:line="276" w:lineRule="auto"/>
        <w:ind w:firstLine="709"/>
        <w:jc w:val="both"/>
        <w:rPr>
          <w:sz w:val="28"/>
          <w:szCs w:val="28"/>
        </w:rPr>
      </w:pPr>
      <w:r w:rsidRPr="00B157D4">
        <w:rPr>
          <w:sz w:val="28"/>
          <w:szCs w:val="28"/>
        </w:rPr>
        <w:t xml:space="preserve">Згідно підсумків роботи </w:t>
      </w:r>
      <w:r>
        <w:rPr>
          <w:sz w:val="28"/>
          <w:szCs w:val="28"/>
        </w:rPr>
        <w:t>о</w:t>
      </w:r>
      <w:r w:rsidRPr="00B157D4">
        <w:rPr>
          <w:sz w:val="28"/>
          <w:szCs w:val="28"/>
        </w:rPr>
        <w:t xml:space="preserve">кружного адміністративного суду міста Києва за 2019 року, інформація про які розміщена за посиланням </w:t>
      </w:r>
      <w:bookmarkStart w:id="0" w:name="_GoBack"/>
      <w:r w:rsidR="00674BD3">
        <w:fldChar w:fldCharType="begin"/>
      </w:r>
      <w:r w:rsidR="00674BD3">
        <w:instrText xml:space="preserve"> HYPERLINK "http://oask.gov.ua/node/4313" </w:instrText>
      </w:r>
      <w:r w:rsidR="00674BD3">
        <w:fldChar w:fldCharType="separate"/>
      </w:r>
      <w:r w:rsidRPr="00B157D4">
        <w:rPr>
          <w:sz w:val="28"/>
          <w:szCs w:val="28"/>
        </w:rPr>
        <w:t>http://oask.gov.ua/node/4313</w:t>
      </w:r>
      <w:r w:rsidR="00674BD3">
        <w:rPr>
          <w:sz w:val="28"/>
          <w:szCs w:val="28"/>
        </w:rPr>
        <w:fldChar w:fldCharType="end"/>
      </w:r>
      <w:bookmarkEnd w:id="0"/>
      <w:r w:rsidRPr="00B157D4">
        <w:rPr>
          <w:sz w:val="28"/>
          <w:szCs w:val="28"/>
        </w:rPr>
        <w:t xml:space="preserve">. «протягом 2019 року до </w:t>
      </w:r>
      <w:r>
        <w:rPr>
          <w:sz w:val="28"/>
          <w:szCs w:val="28"/>
        </w:rPr>
        <w:t>о</w:t>
      </w:r>
      <w:r w:rsidRPr="00B157D4">
        <w:rPr>
          <w:sz w:val="28"/>
          <w:szCs w:val="28"/>
        </w:rPr>
        <w:t xml:space="preserve">кружного </w:t>
      </w:r>
      <w:r w:rsidRPr="00B157D4">
        <w:rPr>
          <w:sz w:val="28"/>
          <w:szCs w:val="28"/>
        </w:rPr>
        <w:lastRenderedPageBreak/>
        <w:t>адміністративного суду міста Києва надійшло понад 29 тис. справ та матеріалів, що майже на 10% більше від надходжень 2018 року і на 30% від 2017 року. Загалом за останні 4 роки суд отримав на розгляд майже 100 тис. справ та матеріалів.</w:t>
      </w:r>
    </w:p>
    <w:p w:rsidR="00B157D4" w:rsidRPr="00B157D4" w:rsidRDefault="00B157D4" w:rsidP="00AA624E">
      <w:pPr>
        <w:spacing w:line="276" w:lineRule="auto"/>
        <w:ind w:firstLine="709"/>
        <w:jc w:val="both"/>
        <w:rPr>
          <w:sz w:val="28"/>
          <w:szCs w:val="28"/>
        </w:rPr>
      </w:pPr>
      <w:r w:rsidRPr="00B157D4">
        <w:rPr>
          <w:sz w:val="28"/>
          <w:szCs w:val="28"/>
        </w:rPr>
        <w:t xml:space="preserve">У провадженні суддів минулого року одночасно перебувало 47 тис. справ та матеріалів. Через відсутність повноважень у частини суддів, що, відповідно, спричинило надмірне навантаження на суддів, які здійснюють правосуддя, показник накопичення справ та матеріалів з 2017 року в середньому зростав на 15% щороку. На сьогодні 40 із 49 суддів </w:t>
      </w:r>
      <w:r>
        <w:rPr>
          <w:sz w:val="28"/>
          <w:szCs w:val="28"/>
        </w:rPr>
        <w:t>о</w:t>
      </w:r>
      <w:r w:rsidRPr="00B157D4">
        <w:rPr>
          <w:sz w:val="28"/>
          <w:szCs w:val="28"/>
        </w:rPr>
        <w:t>кружного адміністративного суду міста Києва здійснюють правосуддя.</w:t>
      </w:r>
    </w:p>
    <w:p w:rsidR="00B157D4" w:rsidRPr="00B157D4" w:rsidRDefault="00B157D4" w:rsidP="00AA624E">
      <w:pPr>
        <w:spacing w:line="276" w:lineRule="auto"/>
        <w:ind w:firstLine="709"/>
        <w:jc w:val="both"/>
        <w:rPr>
          <w:sz w:val="28"/>
          <w:szCs w:val="28"/>
        </w:rPr>
      </w:pPr>
      <w:r w:rsidRPr="00B157D4">
        <w:rPr>
          <w:sz w:val="28"/>
          <w:szCs w:val="28"/>
        </w:rPr>
        <w:t xml:space="preserve">У 2019 році судді завершили розгляд 14,7 тис. справ, у 64% яких було задоволено вимоги позивачів. В середньому щомісяця на розгляд одного судді </w:t>
      </w:r>
      <w:r>
        <w:rPr>
          <w:sz w:val="28"/>
          <w:szCs w:val="28"/>
        </w:rPr>
        <w:t>о</w:t>
      </w:r>
      <w:r w:rsidRPr="00B157D4">
        <w:rPr>
          <w:sz w:val="28"/>
          <w:szCs w:val="28"/>
        </w:rPr>
        <w:t>кружному адміністративному суді міста Києва</w:t>
      </w:r>
      <w:r w:rsidR="00550425">
        <w:rPr>
          <w:sz w:val="28"/>
          <w:szCs w:val="28"/>
        </w:rPr>
        <w:t xml:space="preserve"> </w:t>
      </w:r>
      <w:r w:rsidRPr="00B157D4">
        <w:rPr>
          <w:sz w:val="28"/>
          <w:szCs w:val="28"/>
        </w:rPr>
        <w:t>надходило 89 справ та матеріалів, 69 з яких було розглянуто. Це відповідно на 30% та 22% більше за середньомісячні показники надходження справ і матеріалів та їх розгляду на одного суддю в апеляційному окрузі, що включає Київську, Чернігівську, Черкаську області та місто Київ».</w:t>
      </w:r>
    </w:p>
    <w:p w:rsidR="00B157D4" w:rsidRPr="00B157D4" w:rsidRDefault="00F161BB" w:rsidP="00AA624E">
      <w:pPr>
        <w:spacing w:line="276" w:lineRule="auto"/>
        <w:ind w:firstLine="709"/>
        <w:jc w:val="both"/>
        <w:rPr>
          <w:sz w:val="28"/>
          <w:szCs w:val="28"/>
        </w:rPr>
      </w:pPr>
      <w:r>
        <w:rPr>
          <w:sz w:val="28"/>
          <w:szCs w:val="28"/>
        </w:rPr>
        <w:t>Зокрема</w:t>
      </w:r>
      <w:r w:rsidR="00B157D4" w:rsidRPr="00B157D4">
        <w:rPr>
          <w:sz w:val="28"/>
          <w:szCs w:val="28"/>
        </w:rPr>
        <w:t xml:space="preserve">, згідно з інформацією про основні показники здійснення судочинства </w:t>
      </w:r>
      <w:r>
        <w:rPr>
          <w:sz w:val="28"/>
          <w:szCs w:val="28"/>
        </w:rPr>
        <w:t>о</w:t>
      </w:r>
      <w:r w:rsidR="00B157D4" w:rsidRPr="00B157D4">
        <w:rPr>
          <w:sz w:val="28"/>
          <w:szCs w:val="28"/>
        </w:rPr>
        <w:t>кружн</w:t>
      </w:r>
      <w:r>
        <w:rPr>
          <w:sz w:val="28"/>
          <w:szCs w:val="28"/>
        </w:rPr>
        <w:t>им</w:t>
      </w:r>
      <w:r w:rsidR="00B157D4" w:rsidRPr="00B157D4">
        <w:rPr>
          <w:sz w:val="28"/>
          <w:szCs w:val="28"/>
        </w:rPr>
        <w:t xml:space="preserve"> адміністративн</w:t>
      </w:r>
      <w:r>
        <w:rPr>
          <w:sz w:val="28"/>
          <w:szCs w:val="28"/>
        </w:rPr>
        <w:t>им судом</w:t>
      </w:r>
      <w:r w:rsidR="00B157D4" w:rsidRPr="00B157D4">
        <w:rPr>
          <w:sz w:val="28"/>
          <w:szCs w:val="28"/>
        </w:rPr>
        <w:t xml:space="preserve"> міста Києва за січень 2019 року (місяць, в якому надійшов на розгляд адміністративний позов скаржника) на розгляді у судді </w:t>
      </w:r>
      <w:proofErr w:type="spellStart"/>
      <w:r w:rsidR="00B157D4" w:rsidRPr="00B157D4">
        <w:rPr>
          <w:sz w:val="28"/>
          <w:szCs w:val="28"/>
        </w:rPr>
        <w:t>Федорчука</w:t>
      </w:r>
      <w:proofErr w:type="spellEnd"/>
      <w:r w:rsidR="00B157D4" w:rsidRPr="00B157D4">
        <w:rPr>
          <w:sz w:val="28"/>
          <w:szCs w:val="28"/>
        </w:rPr>
        <w:t xml:space="preserve"> А.Б. перебувало 674 справи і матеріа</w:t>
      </w:r>
      <w:r>
        <w:rPr>
          <w:sz w:val="28"/>
          <w:szCs w:val="28"/>
        </w:rPr>
        <w:t>ли</w:t>
      </w:r>
      <w:r w:rsidR="00B157D4" w:rsidRPr="00B157D4">
        <w:rPr>
          <w:sz w:val="28"/>
          <w:szCs w:val="28"/>
        </w:rPr>
        <w:t>; середньомісячна кількість справ і матеріалів, що надходить судді</w:t>
      </w:r>
      <w:r w:rsidR="00197B06">
        <w:rPr>
          <w:sz w:val="28"/>
          <w:szCs w:val="28"/>
        </w:rPr>
        <w:t>,</w:t>
      </w:r>
      <w:r w:rsidR="00B157D4" w:rsidRPr="00B157D4">
        <w:rPr>
          <w:sz w:val="28"/>
          <w:szCs w:val="28"/>
        </w:rPr>
        <w:t xml:space="preserve"> </w:t>
      </w:r>
      <w:r>
        <w:rPr>
          <w:sz w:val="28"/>
          <w:szCs w:val="28"/>
        </w:rPr>
        <w:t>–</w:t>
      </w:r>
      <w:r w:rsidR="00B157D4" w:rsidRPr="00B157D4">
        <w:rPr>
          <w:sz w:val="28"/>
          <w:szCs w:val="28"/>
        </w:rPr>
        <w:t xml:space="preserve"> 73, розглянутих </w:t>
      </w:r>
      <w:r>
        <w:rPr>
          <w:sz w:val="28"/>
          <w:szCs w:val="28"/>
        </w:rPr>
        <w:t>–</w:t>
      </w:r>
      <w:r w:rsidR="00197B06">
        <w:rPr>
          <w:sz w:val="28"/>
          <w:szCs w:val="28"/>
        </w:rPr>
        <w:t xml:space="preserve"> 15; залишок не</w:t>
      </w:r>
      <w:r w:rsidR="00B157D4" w:rsidRPr="00B157D4">
        <w:rPr>
          <w:sz w:val="28"/>
          <w:szCs w:val="28"/>
        </w:rPr>
        <w:t xml:space="preserve">розглянутих справ і матеріалів </w:t>
      </w:r>
      <w:r>
        <w:rPr>
          <w:sz w:val="28"/>
          <w:szCs w:val="28"/>
        </w:rPr>
        <w:t>–</w:t>
      </w:r>
      <w:r w:rsidR="00B157D4" w:rsidRPr="00B157D4">
        <w:rPr>
          <w:sz w:val="28"/>
          <w:szCs w:val="28"/>
        </w:rPr>
        <w:t xml:space="preserve"> 659.</w:t>
      </w:r>
    </w:p>
    <w:p w:rsidR="00B157D4" w:rsidRPr="00B157D4" w:rsidRDefault="00F161BB" w:rsidP="00AA624E">
      <w:pPr>
        <w:spacing w:line="276" w:lineRule="auto"/>
        <w:ind w:firstLine="709"/>
        <w:jc w:val="both"/>
        <w:rPr>
          <w:sz w:val="28"/>
          <w:szCs w:val="28"/>
        </w:rPr>
      </w:pPr>
      <w:r>
        <w:rPr>
          <w:sz w:val="28"/>
          <w:szCs w:val="28"/>
        </w:rPr>
        <w:t>Відповідно до</w:t>
      </w:r>
      <w:r w:rsidR="00B157D4" w:rsidRPr="00B157D4">
        <w:rPr>
          <w:sz w:val="28"/>
          <w:szCs w:val="28"/>
        </w:rPr>
        <w:t xml:space="preserve"> інформаці</w:t>
      </w:r>
      <w:r>
        <w:rPr>
          <w:sz w:val="28"/>
          <w:szCs w:val="28"/>
        </w:rPr>
        <w:t>ї</w:t>
      </w:r>
      <w:r w:rsidR="00B157D4" w:rsidRPr="00B157D4">
        <w:rPr>
          <w:sz w:val="28"/>
          <w:szCs w:val="28"/>
        </w:rPr>
        <w:t xml:space="preserve"> про основні показники здійснення судочинства </w:t>
      </w:r>
      <w:r>
        <w:rPr>
          <w:sz w:val="28"/>
          <w:szCs w:val="28"/>
        </w:rPr>
        <w:t>о</w:t>
      </w:r>
      <w:r w:rsidRPr="00B157D4">
        <w:rPr>
          <w:sz w:val="28"/>
          <w:szCs w:val="28"/>
        </w:rPr>
        <w:t>кружн</w:t>
      </w:r>
      <w:r>
        <w:rPr>
          <w:sz w:val="28"/>
          <w:szCs w:val="28"/>
        </w:rPr>
        <w:t>им</w:t>
      </w:r>
      <w:r w:rsidRPr="00B157D4">
        <w:rPr>
          <w:sz w:val="28"/>
          <w:szCs w:val="28"/>
        </w:rPr>
        <w:t xml:space="preserve"> адміністративн</w:t>
      </w:r>
      <w:r>
        <w:rPr>
          <w:sz w:val="28"/>
          <w:szCs w:val="28"/>
        </w:rPr>
        <w:t>им судом</w:t>
      </w:r>
      <w:r w:rsidRPr="00B157D4">
        <w:rPr>
          <w:sz w:val="28"/>
          <w:szCs w:val="28"/>
        </w:rPr>
        <w:t xml:space="preserve"> </w:t>
      </w:r>
      <w:r>
        <w:rPr>
          <w:sz w:val="28"/>
          <w:szCs w:val="28"/>
        </w:rPr>
        <w:t xml:space="preserve">міста Києва </w:t>
      </w:r>
      <w:r w:rsidR="00B157D4" w:rsidRPr="00B157D4">
        <w:rPr>
          <w:sz w:val="28"/>
          <w:szCs w:val="28"/>
        </w:rPr>
        <w:t>за січень</w:t>
      </w:r>
      <w:r>
        <w:rPr>
          <w:sz w:val="28"/>
          <w:szCs w:val="28"/>
        </w:rPr>
        <w:t xml:space="preserve"> – </w:t>
      </w:r>
      <w:r w:rsidR="00B157D4" w:rsidRPr="00B157D4">
        <w:rPr>
          <w:sz w:val="28"/>
          <w:szCs w:val="28"/>
        </w:rPr>
        <w:t xml:space="preserve">грудень 2019 року на розгляді у судді </w:t>
      </w:r>
      <w:proofErr w:type="spellStart"/>
      <w:r w:rsidR="00B157D4" w:rsidRPr="00B157D4">
        <w:rPr>
          <w:sz w:val="28"/>
          <w:szCs w:val="28"/>
        </w:rPr>
        <w:t>Федорчука</w:t>
      </w:r>
      <w:proofErr w:type="spellEnd"/>
      <w:r w:rsidR="00B157D4" w:rsidRPr="00B157D4">
        <w:rPr>
          <w:sz w:val="28"/>
          <w:szCs w:val="28"/>
        </w:rPr>
        <w:t xml:space="preserve"> А.Б. пер</w:t>
      </w:r>
      <w:r>
        <w:rPr>
          <w:sz w:val="28"/>
          <w:szCs w:val="28"/>
        </w:rPr>
        <w:t>ебувало 1527 справ і матеріалів,</w:t>
      </w:r>
      <w:r w:rsidR="00B157D4" w:rsidRPr="00B157D4">
        <w:rPr>
          <w:sz w:val="28"/>
          <w:szCs w:val="28"/>
        </w:rPr>
        <w:t xml:space="preserve"> середньомісячна кількість справ і матеріалів, що надходить до судді</w:t>
      </w:r>
      <w:r w:rsidR="00791754">
        <w:rPr>
          <w:sz w:val="28"/>
          <w:szCs w:val="28"/>
        </w:rPr>
        <w:t>,</w:t>
      </w:r>
      <w:r>
        <w:rPr>
          <w:sz w:val="28"/>
          <w:szCs w:val="28"/>
        </w:rPr>
        <w:t xml:space="preserve"> –</w:t>
      </w:r>
      <w:r w:rsidR="00B157D4" w:rsidRPr="00B157D4">
        <w:rPr>
          <w:sz w:val="28"/>
          <w:szCs w:val="28"/>
        </w:rPr>
        <w:t xml:space="preserve"> 91, розглянутих </w:t>
      </w:r>
      <w:r>
        <w:rPr>
          <w:sz w:val="28"/>
          <w:szCs w:val="28"/>
        </w:rPr>
        <w:t>–</w:t>
      </w:r>
      <w:r w:rsidR="00B157D4" w:rsidRPr="00B157D4">
        <w:rPr>
          <w:sz w:val="28"/>
          <w:szCs w:val="28"/>
        </w:rPr>
        <w:t xml:space="preserve"> 61; залишо</w:t>
      </w:r>
      <w:r>
        <w:rPr>
          <w:sz w:val="28"/>
          <w:szCs w:val="28"/>
        </w:rPr>
        <w:t>к не</w:t>
      </w:r>
      <w:r w:rsidR="00B157D4" w:rsidRPr="00B157D4">
        <w:rPr>
          <w:sz w:val="28"/>
          <w:szCs w:val="28"/>
        </w:rPr>
        <w:t xml:space="preserve">розглянутих справ і матеріалів </w:t>
      </w:r>
      <w:r>
        <w:rPr>
          <w:sz w:val="28"/>
          <w:szCs w:val="28"/>
        </w:rPr>
        <w:t xml:space="preserve">– </w:t>
      </w:r>
      <w:r w:rsidR="00B157D4" w:rsidRPr="00B157D4">
        <w:rPr>
          <w:sz w:val="28"/>
          <w:szCs w:val="28"/>
        </w:rPr>
        <w:t>903.</w:t>
      </w:r>
    </w:p>
    <w:p w:rsidR="00B157D4" w:rsidRPr="00B157D4" w:rsidRDefault="00F161BB" w:rsidP="00AA624E">
      <w:pPr>
        <w:spacing w:line="276" w:lineRule="auto"/>
        <w:ind w:firstLine="709"/>
        <w:jc w:val="both"/>
        <w:rPr>
          <w:sz w:val="28"/>
          <w:szCs w:val="28"/>
        </w:rPr>
      </w:pPr>
      <w:r>
        <w:rPr>
          <w:sz w:val="28"/>
          <w:szCs w:val="28"/>
        </w:rPr>
        <w:t>Водночас</w:t>
      </w:r>
      <w:r w:rsidR="00B157D4" w:rsidRPr="00B157D4">
        <w:rPr>
          <w:sz w:val="28"/>
          <w:szCs w:val="28"/>
        </w:rPr>
        <w:t xml:space="preserve"> </w:t>
      </w:r>
      <w:r w:rsidR="00550425">
        <w:rPr>
          <w:sz w:val="28"/>
          <w:szCs w:val="28"/>
        </w:rPr>
        <w:t xml:space="preserve">суддя </w:t>
      </w:r>
      <w:proofErr w:type="spellStart"/>
      <w:r w:rsidR="00550425">
        <w:rPr>
          <w:sz w:val="28"/>
          <w:szCs w:val="28"/>
        </w:rPr>
        <w:t>Федорчук</w:t>
      </w:r>
      <w:proofErr w:type="spellEnd"/>
      <w:r w:rsidR="00550425">
        <w:rPr>
          <w:sz w:val="28"/>
          <w:szCs w:val="28"/>
        </w:rPr>
        <w:t xml:space="preserve"> А.Б. </w:t>
      </w:r>
      <w:r>
        <w:rPr>
          <w:sz w:val="28"/>
          <w:szCs w:val="28"/>
        </w:rPr>
        <w:t>вказує</w:t>
      </w:r>
      <w:r w:rsidR="00550425">
        <w:rPr>
          <w:sz w:val="28"/>
          <w:szCs w:val="28"/>
        </w:rPr>
        <w:t xml:space="preserve">, що </w:t>
      </w:r>
      <w:r w:rsidR="00B157D4" w:rsidRPr="00B157D4">
        <w:rPr>
          <w:sz w:val="28"/>
          <w:szCs w:val="28"/>
        </w:rPr>
        <w:t xml:space="preserve">на сайті Вищої ради правосуддя за посиланням </w:t>
      </w:r>
      <w:hyperlink r:id="rId9" w:history="1">
        <w:r w:rsidR="00B157D4" w:rsidRPr="00B157D4">
          <w:rPr>
            <w:sz w:val="28"/>
            <w:szCs w:val="28"/>
          </w:rPr>
          <w:t>http://www.vru.gov.ua/news/2536</w:t>
        </w:r>
      </w:hyperlink>
      <w:r w:rsidR="00B157D4" w:rsidRPr="00B157D4">
        <w:rPr>
          <w:sz w:val="28"/>
          <w:szCs w:val="28"/>
        </w:rPr>
        <w:t xml:space="preserve"> зазначено, що «</w:t>
      </w:r>
      <w:r>
        <w:rPr>
          <w:sz w:val="28"/>
          <w:szCs w:val="28"/>
        </w:rPr>
        <w:t>м</w:t>
      </w:r>
      <w:r w:rsidR="00B157D4" w:rsidRPr="00B157D4">
        <w:rPr>
          <w:sz w:val="28"/>
          <w:szCs w:val="28"/>
        </w:rPr>
        <w:t xml:space="preserve">одельне навантаження на суддю» становить 183 модельні справи на </w:t>
      </w:r>
      <w:r w:rsidR="00791754">
        <w:rPr>
          <w:sz w:val="28"/>
          <w:szCs w:val="28"/>
        </w:rPr>
        <w:t>одного</w:t>
      </w:r>
      <w:r w:rsidR="00B157D4" w:rsidRPr="00B157D4">
        <w:rPr>
          <w:sz w:val="28"/>
          <w:szCs w:val="28"/>
        </w:rPr>
        <w:t xml:space="preserve"> суддю на рік.</w:t>
      </w:r>
    </w:p>
    <w:p w:rsidR="00B157D4" w:rsidRPr="00B157D4" w:rsidRDefault="00F161BB" w:rsidP="00AA624E">
      <w:pPr>
        <w:spacing w:line="276" w:lineRule="auto"/>
        <w:ind w:firstLine="709"/>
        <w:jc w:val="both"/>
        <w:rPr>
          <w:sz w:val="28"/>
          <w:szCs w:val="28"/>
        </w:rPr>
      </w:pPr>
      <w:r>
        <w:rPr>
          <w:sz w:val="28"/>
          <w:szCs w:val="28"/>
        </w:rPr>
        <w:t>При цьому</w:t>
      </w:r>
      <w:r w:rsidR="00B157D4" w:rsidRPr="00B157D4">
        <w:rPr>
          <w:sz w:val="28"/>
          <w:szCs w:val="28"/>
        </w:rPr>
        <w:t xml:space="preserve"> рішенням Ради суддів України від 9 червня 2016 року №</w:t>
      </w:r>
      <w:r>
        <w:rPr>
          <w:sz w:val="28"/>
          <w:szCs w:val="28"/>
        </w:rPr>
        <w:t xml:space="preserve"> </w:t>
      </w:r>
      <w:r w:rsidR="00B157D4" w:rsidRPr="00B157D4">
        <w:rPr>
          <w:sz w:val="28"/>
          <w:szCs w:val="28"/>
        </w:rPr>
        <w:t xml:space="preserve">46 «Щодо визначення коефіцієнтів навантаження на суддів» затверджено рекомендовані показники середніх витрат часу на розгляд справ та коефіцієнти складності справ за категоріями, згідно з якими в окружних адміністративних та апеляційних адміністративних судах </w:t>
      </w:r>
      <w:r>
        <w:rPr>
          <w:sz w:val="28"/>
          <w:szCs w:val="28"/>
        </w:rPr>
        <w:t xml:space="preserve">у </w:t>
      </w:r>
      <w:r w:rsidR="00B157D4" w:rsidRPr="00B157D4">
        <w:rPr>
          <w:sz w:val="28"/>
          <w:szCs w:val="28"/>
        </w:rPr>
        <w:t>середн</w:t>
      </w:r>
      <w:r>
        <w:rPr>
          <w:sz w:val="28"/>
          <w:szCs w:val="28"/>
        </w:rPr>
        <w:t>ьому</w:t>
      </w:r>
      <w:r w:rsidR="00B157D4" w:rsidRPr="00B157D4">
        <w:rPr>
          <w:sz w:val="28"/>
          <w:szCs w:val="28"/>
        </w:rPr>
        <w:t xml:space="preserve"> на розгляд кожної окремої справи та інші процесуальні дії </w:t>
      </w:r>
      <w:r>
        <w:rPr>
          <w:sz w:val="28"/>
          <w:szCs w:val="28"/>
        </w:rPr>
        <w:t>витрачається</w:t>
      </w:r>
      <w:r w:rsidR="00B157D4" w:rsidRPr="00B157D4">
        <w:rPr>
          <w:sz w:val="28"/>
          <w:szCs w:val="28"/>
        </w:rPr>
        <w:t xml:space="preserve"> від </w:t>
      </w:r>
      <w:r w:rsidR="00791754">
        <w:rPr>
          <w:sz w:val="28"/>
          <w:szCs w:val="28"/>
        </w:rPr>
        <w:t>однієї</w:t>
      </w:r>
      <w:r w:rsidR="00B157D4" w:rsidRPr="00B157D4">
        <w:rPr>
          <w:sz w:val="28"/>
          <w:szCs w:val="28"/>
        </w:rPr>
        <w:t xml:space="preserve"> до </w:t>
      </w:r>
      <w:r w:rsidR="00791754">
        <w:rPr>
          <w:sz w:val="28"/>
          <w:szCs w:val="28"/>
        </w:rPr>
        <w:t>одинадцяти</w:t>
      </w:r>
      <w:r w:rsidR="00B157D4" w:rsidRPr="00B157D4">
        <w:rPr>
          <w:sz w:val="28"/>
          <w:szCs w:val="28"/>
        </w:rPr>
        <w:t xml:space="preserve"> годин.</w:t>
      </w:r>
    </w:p>
    <w:p w:rsidR="00B157D4" w:rsidRPr="00B157D4" w:rsidRDefault="00B157D4" w:rsidP="00AA624E">
      <w:pPr>
        <w:spacing w:line="276" w:lineRule="auto"/>
        <w:ind w:firstLine="709"/>
        <w:jc w:val="both"/>
        <w:rPr>
          <w:sz w:val="28"/>
          <w:szCs w:val="28"/>
        </w:rPr>
      </w:pPr>
      <w:r w:rsidRPr="00B157D4">
        <w:rPr>
          <w:sz w:val="28"/>
          <w:szCs w:val="28"/>
        </w:rPr>
        <w:t xml:space="preserve">Враховуючи, що в одному році приблизно 250 робочих днів з </w:t>
      </w:r>
      <w:r w:rsidR="00791754">
        <w:rPr>
          <w:sz w:val="28"/>
          <w:szCs w:val="28"/>
        </w:rPr>
        <w:t>восьми</w:t>
      </w:r>
      <w:r w:rsidRPr="00B157D4">
        <w:rPr>
          <w:sz w:val="28"/>
          <w:szCs w:val="28"/>
        </w:rPr>
        <w:t xml:space="preserve">годинним робочим днем (2000 годин), </w:t>
      </w:r>
      <w:r w:rsidR="00791754">
        <w:rPr>
          <w:sz w:val="28"/>
          <w:szCs w:val="28"/>
        </w:rPr>
        <w:t>у</w:t>
      </w:r>
      <w:r w:rsidRPr="00B157D4">
        <w:rPr>
          <w:sz w:val="28"/>
          <w:szCs w:val="28"/>
        </w:rPr>
        <w:t xml:space="preserve"> середньому вказаний залишок </w:t>
      </w:r>
      <w:r w:rsidRPr="00B157D4">
        <w:rPr>
          <w:sz w:val="28"/>
          <w:szCs w:val="28"/>
        </w:rPr>
        <w:lastRenderedPageBreak/>
        <w:t>справ і матеріалів на момент прийняття справи №</w:t>
      </w:r>
      <w:r w:rsidR="00550425">
        <w:rPr>
          <w:sz w:val="28"/>
          <w:szCs w:val="28"/>
        </w:rPr>
        <w:t xml:space="preserve"> </w:t>
      </w:r>
      <w:r w:rsidRPr="00B157D4">
        <w:rPr>
          <w:sz w:val="28"/>
          <w:szCs w:val="28"/>
        </w:rPr>
        <w:t>640/1112/19 до провадження (приблизно 674 справи і матеріал</w:t>
      </w:r>
      <w:r w:rsidR="00F161BB">
        <w:rPr>
          <w:sz w:val="28"/>
          <w:szCs w:val="28"/>
        </w:rPr>
        <w:t>и</w:t>
      </w:r>
      <w:r w:rsidRPr="00B157D4">
        <w:rPr>
          <w:sz w:val="28"/>
          <w:szCs w:val="28"/>
        </w:rPr>
        <w:t>) за рекомендованими показниками (в середньому 5,5 годин</w:t>
      </w:r>
      <w:r w:rsidR="00F161BB">
        <w:rPr>
          <w:sz w:val="28"/>
          <w:szCs w:val="28"/>
        </w:rPr>
        <w:t>и</w:t>
      </w:r>
      <w:r w:rsidRPr="00B157D4">
        <w:rPr>
          <w:sz w:val="28"/>
          <w:szCs w:val="28"/>
        </w:rPr>
        <w:t xml:space="preserve">) може бути розглянутий приблизно </w:t>
      </w:r>
      <w:r w:rsidR="00791754">
        <w:rPr>
          <w:sz w:val="28"/>
          <w:szCs w:val="28"/>
        </w:rPr>
        <w:t>за</w:t>
      </w:r>
      <w:r w:rsidRPr="00B157D4">
        <w:rPr>
          <w:sz w:val="28"/>
          <w:szCs w:val="28"/>
        </w:rPr>
        <w:t xml:space="preserve"> 3 707 годин, що </w:t>
      </w:r>
      <w:r w:rsidR="00F161BB">
        <w:rPr>
          <w:sz w:val="28"/>
          <w:szCs w:val="28"/>
        </w:rPr>
        <w:t xml:space="preserve">становить </w:t>
      </w:r>
      <w:r w:rsidRPr="00B157D4">
        <w:rPr>
          <w:sz w:val="28"/>
          <w:szCs w:val="28"/>
        </w:rPr>
        <w:t xml:space="preserve">майже </w:t>
      </w:r>
      <w:r w:rsidR="00791754">
        <w:rPr>
          <w:sz w:val="28"/>
          <w:szCs w:val="28"/>
        </w:rPr>
        <w:t>два</w:t>
      </w:r>
      <w:r w:rsidRPr="00B157D4">
        <w:rPr>
          <w:sz w:val="28"/>
          <w:szCs w:val="28"/>
        </w:rPr>
        <w:t xml:space="preserve"> роки (не враховуючи період</w:t>
      </w:r>
      <w:r w:rsidR="00F161BB">
        <w:rPr>
          <w:sz w:val="28"/>
          <w:szCs w:val="28"/>
        </w:rPr>
        <w:t>ів</w:t>
      </w:r>
      <w:r w:rsidRPr="00B157D4">
        <w:rPr>
          <w:sz w:val="28"/>
          <w:szCs w:val="28"/>
        </w:rPr>
        <w:t xml:space="preserve"> відпус</w:t>
      </w:r>
      <w:r w:rsidR="00F161BB">
        <w:rPr>
          <w:sz w:val="28"/>
          <w:szCs w:val="28"/>
        </w:rPr>
        <w:t xml:space="preserve">ток </w:t>
      </w:r>
      <w:r w:rsidRPr="00B157D4">
        <w:rPr>
          <w:sz w:val="28"/>
          <w:szCs w:val="28"/>
        </w:rPr>
        <w:t>та тимчасової непрацездатності</w:t>
      </w:r>
      <w:r w:rsidR="008850B2">
        <w:rPr>
          <w:sz w:val="28"/>
          <w:szCs w:val="28"/>
        </w:rPr>
        <w:t xml:space="preserve"> судді</w:t>
      </w:r>
      <w:r w:rsidRPr="00B157D4">
        <w:rPr>
          <w:sz w:val="28"/>
          <w:szCs w:val="28"/>
        </w:rPr>
        <w:t>).</w:t>
      </w:r>
    </w:p>
    <w:p w:rsidR="00B157D4" w:rsidRPr="00B157D4" w:rsidRDefault="00550425" w:rsidP="00AA624E">
      <w:pPr>
        <w:spacing w:line="276" w:lineRule="auto"/>
        <w:ind w:firstLine="709"/>
        <w:jc w:val="both"/>
        <w:rPr>
          <w:sz w:val="28"/>
          <w:szCs w:val="28"/>
        </w:rPr>
      </w:pPr>
      <w:r>
        <w:rPr>
          <w:sz w:val="28"/>
          <w:szCs w:val="28"/>
        </w:rPr>
        <w:t xml:space="preserve">Суддя </w:t>
      </w:r>
      <w:proofErr w:type="spellStart"/>
      <w:r>
        <w:rPr>
          <w:sz w:val="28"/>
          <w:szCs w:val="28"/>
        </w:rPr>
        <w:t>Федорчук</w:t>
      </w:r>
      <w:proofErr w:type="spellEnd"/>
      <w:r>
        <w:rPr>
          <w:sz w:val="28"/>
          <w:szCs w:val="28"/>
        </w:rPr>
        <w:t xml:space="preserve"> А.Б. </w:t>
      </w:r>
      <w:r w:rsidR="00B157D4" w:rsidRPr="00B157D4">
        <w:rPr>
          <w:sz w:val="28"/>
          <w:szCs w:val="28"/>
        </w:rPr>
        <w:t xml:space="preserve">також </w:t>
      </w:r>
      <w:r w:rsidR="00F161BB">
        <w:rPr>
          <w:sz w:val="28"/>
          <w:szCs w:val="28"/>
        </w:rPr>
        <w:t>з</w:t>
      </w:r>
      <w:r w:rsidR="00F161BB" w:rsidRPr="00B157D4">
        <w:rPr>
          <w:sz w:val="28"/>
          <w:szCs w:val="28"/>
        </w:rPr>
        <w:t>верта</w:t>
      </w:r>
      <w:r w:rsidR="00F161BB">
        <w:rPr>
          <w:sz w:val="28"/>
          <w:szCs w:val="28"/>
        </w:rPr>
        <w:t>є</w:t>
      </w:r>
      <w:r w:rsidR="00F161BB" w:rsidRPr="00B157D4">
        <w:rPr>
          <w:sz w:val="28"/>
          <w:szCs w:val="28"/>
        </w:rPr>
        <w:t xml:space="preserve"> </w:t>
      </w:r>
      <w:r w:rsidR="00B157D4" w:rsidRPr="00B157D4">
        <w:rPr>
          <w:sz w:val="28"/>
          <w:szCs w:val="28"/>
        </w:rPr>
        <w:t>увагу, що</w:t>
      </w:r>
      <w:r w:rsidR="00F161BB">
        <w:rPr>
          <w:sz w:val="28"/>
          <w:szCs w:val="28"/>
        </w:rPr>
        <w:t>,</w:t>
      </w:r>
      <w:r w:rsidR="00B157D4" w:rsidRPr="00B157D4">
        <w:rPr>
          <w:sz w:val="28"/>
          <w:szCs w:val="28"/>
        </w:rPr>
        <w:t xml:space="preserve"> крім підготовки судових рішень, </w:t>
      </w:r>
      <w:r w:rsidR="00F161BB">
        <w:rPr>
          <w:sz w:val="28"/>
          <w:szCs w:val="28"/>
        </w:rPr>
        <w:t>він</w:t>
      </w:r>
      <w:r w:rsidR="00B157D4" w:rsidRPr="00B157D4">
        <w:rPr>
          <w:sz w:val="28"/>
          <w:szCs w:val="28"/>
        </w:rPr>
        <w:t xml:space="preserve"> зайнятий у судових засіданнях </w:t>
      </w:r>
      <w:r w:rsidR="00F161BB">
        <w:rPr>
          <w:sz w:val="28"/>
          <w:szCs w:val="28"/>
        </w:rPr>
        <w:t xml:space="preserve">з </w:t>
      </w:r>
      <w:r w:rsidR="00B157D4" w:rsidRPr="00B157D4">
        <w:rPr>
          <w:sz w:val="28"/>
          <w:szCs w:val="28"/>
        </w:rPr>
        <w:t>розгляд</w:t>
      </w:r>
      <w:r w:rsidR="00F161BB">
        <w:rPr>
          <w:sz w:val="28"/>
          <w:szCs w:val="28"/>
        </w:rPr>
        <w:t>у</w:t>
      </w:r>
      <w:r w:rsidR="00B157D4" w:rsidRPr="00B157D4">
        <w:rPr>
          <w:sz w:val="28"/>
          <w:szCs w:val="28"/>
        </w:rPr>
        <w:t xml:space="preserve"> справ</w:t>
      </w:r>
      <w:r w:rsidR="00F161BB">
        <w:rPr>
          <w:sz w:val="28"/>
          <w:szCs w:val="28"/>
        </w:rPr>
        <w:t>, які перебувають у його провадженні</w:t>
      </w:r>
      <w:r w:rsidR="001D692B">
        <w:rPr>
          <w:sz w:val="28"/>
          <w:szCs w:val="28"/>
        </w:rPr>
        <w:t>,</w:t>
      </w:r>
      <w:r w:rsidR="00B157D4" w:rsidRPr="00B157D4">
        <w:rPr>
          <w:sz w:val="28"/>
          <w:szCs w:val="28"/>
        </w:rPr>
        <w:t xml:space="preserve"> та у складі колегій </w:t>
      </w:r>
      <w:r w:rsidR="001D692B">
        <w:rPr>
          <w:sz w:val="28"/>
          <w:szCs w:val="28"/>
        </w:rPr>
        <w:t xml:space="preserve">під час </w:t>
      </w:r>
      <w:r w:rsidR="00B157D4" w:rsidRPr="00B157D4">
        <w:rPr>
          <w:sz w:val="28"/>
          <w:szCs w:val="28"/>
        </w:rPr>
        <w:t>розгляд</w:t>
      </w:r>
      <w:r w:rsidR="001D692B">
        <w:rPr>
          <w:sz w:val="28"/>
          <w:szCs w:val="28"/>
        </w:rPr>
        <w:t>у</w:t>
      </w:r>
      <w:r w:rsidR="00B157D4" w:rsidRPr="00B157D4">
        <w:rPr>
          <w:sz w:val="28"/>
          <w:szCs w:val="28"/>
        </w:rPr>
        <w:t xml:space="preserve"> адміністративних справ інши</w:t>
      </w:r>
      <w:r w:rsidR="00791754">
        <w:rPr>
          <w:sz w:val="28"/>
          <w:szCs w:val="28"/>
        </w:rPr>
        <w:t>ми суддями</w:t>
      </w:r>
      <w:r w:rsidR="00B157D4" w:rsidRPr="00B157D4">
        <w:rPr>
          <w:sz w:val="28"/>
          <w:szCs w:val="28"/>
        </w:rPr>
        <w:t>.</w:t>
      </w:r>
    </w:p>
    <w:p w:rsidR="00B157D4" w:rsidRPr="00B157D4" w:rsidRDefault="00B157D4" w:rsidP="00AA624E">
      <w:pPr>
        <w:spacing w:line="276" w:lineRule="auto"/>
        <w:ind w:firstLine="709"/>
        <w:jc w:val="both"/>
        <w:rPr>
          <w:sz w:val="28"/>
          <w:szCs w:val="28"/>
        </w:rPr>
      </w:pPr>
      <w:r w:rsidRPr="00B157D4">
        <w:rPr>
          <w:sz w:val="28"/>
          <w:szCs w:val="28"/>
        </w:rPr>
        <w:t>Наведене</w:t>
      </w:r>
      <w:r w:rsidR="001D692B">
        <w:rPr>
          <w:sz w:val="28"/>
          <w:szCs w:val="28"/>
        </w:rPr>
        <w:t>, на думку судді</w:t>
      </w:r>
      <w:r w:rsidRPr="00B157D4">
        <w:rPr>
          <w:sz w:val="28"/>
          <w:szCs w:val="28"/>
        </w:rPr>
        <w:t xml:space="preserve"> </w:t>
      </w:r>
      <w:proofErr w:type="spellStart"/>
      <w:r w:rsidR="00550425">
        <w:rPr>
          <w:sz w:val="28"/>
          <w:szCs w:val="28"/>
        </w:rPr>
        <w:t>Федорчука</w:t>
      </w:r>
      <w:proofErr w:type="spellEnd"/>
      <w:r w:rsidR="00550425">
        <w:rPr>
          <w:sz w:val="28"/>
          <w:szCs w:val="28"/>
        </w:rPr>
        <w:t xml:space="preserve"> А.Б., </w:t>
      </w:r>
      <w:r w:rsidRPr="00B157D4">
        <w:rPr>
          <w:sz w:val="28"/>
          <w:szCs w:val="28"/>
        </w:rPr>
        <w:t xml:space="preserve">вказує на неможливість розглянути та вирішити таку кількість адміністративних справ протягом розумного строку, </w:t>
      </w:r>
      <w:r w:rsidR="001D692B">
        <w:rPr>
          <w:sz w:val="28"/>
          <w:szCs w:val="28"/>
        </w:rPr>
        <w:t>тому він</w:t>
      </w:r>
      <w:r w:rsidRPr="00B157D4">
        <w:rPr>
          <w:sz w:val="28"/>
          <w:szCs w:val="28"/>
        </w:rPr>
        <w:t xml:space="preserve"> вимушений призначати справи та приймати рішення в адміністративних справах у порядку черговості (за загальним правилом, виходячи із дати відкриття провадження у справі або дати переходу до розгляду справи у письмовому провадже</w:t>
      </w:r>
      <w:r w:rsidR="00791754">
        <w:rPr>
          <w:sz w:val="28"/>
          <w:szCs w:val="28"/>
        </w:rPr>
        <w:t>нні)</w:t>
      </w:r>
      <w:r w:rsidR="00550425">
        <w:rPr>
          <w:sz w:val="28"/>
          <w:szCs w:val="28"/>
        </w:rPr>
        <w:t xml:space="preserve"> або готовності справи д</w:t>
      </w:r>
      <w:r w:rsidR="00791754">
        <w:rPr>
          <w:sz w:val="28"/>
          <w:szCs w:val="28"/>
        </w:rPr>
        <w:t>ля</w:t>
      </w:r>
      <w:r w:rsidR="00550425">
        <w:rPr>
          <w:sz w:val="28"/>
          <w:szCs w:val="28"/>
        </w:rPr>
        <w:t xml:space="preserve"> </w:t>
      </w:r>
      <w:r w:rsidRPr="00B157D4">
        <w:rPr>
          <w:sz w:val="28"/>
          <w:szCs w:val="28"/>
        </w:rPr>
        <w:t>винесення рішення.</w:t>
      </w:r>
    </w:p>
    <w:p w:rsidR="00B157D4" w:rsidRDefault="00791754" w:rsidP="00AA624E">
      <w:pPr>
        <w:spacing w:line="276" w:lineRule="auto"/>
        <w:ind w:firstLine="709"/>
        <w:jc w:val="both"/>
        <w:rPr>
          <w:rFonts w:eastAsia="Times New Roman"/>
          <w:sz w:val="28"/>
          <w:szCs w:val="28"/>
        </w:rPr>
      </w:pPr>
      <w:r>
        <w:rPr>
          <w:sz w:val="28"/>
          <w:szCs w:val="28"/>
        </w:rPr>
        <w:t>Крім того, судд</w:t>
      </w:r>
      <w:r w:rsidR="001D692B">
        <w:rPr>
          <w:sz w:val="28"/>
          <w:szCs w:val="28"/>
        </w:rPr>
        <w:t>я</w:t>
      </w:r>
      <w:r w:rsidR="00770618">
        <w:rPr>
          <w:sz w:val="28"/>
          <w:szCs w:val="28"/>
        </w:rPr>
        <w:t xml:space="preserve"> </w:t>
      </w:r>
      <w:r w:rsidR="00770618" w:rsidRPr="00EC439B">
        <w:rPr>
          <w:rFonts w:eastAsia="Times New Roman"/>
          <w:sz w:val="28"/>
          <w:szCs w:val="28"/>
        </w:rPr>
        <w:t>окружного адміністрати</w:t>
      </w:r>
      <w:r w:rsidR="00770618">
        <w:rPr>
          <w:rFonts w:eastAsia="Times New Roman"/>
          <w:sz w:val="28"/>
          <w:szCs w:val="28"/>
        </w:rPr>
        <w:t xml:space="preserve">вного суду міста Києва </w:t>
      </w:r>
      <w:r>
        <w:rPr>
          <w:rFonts w:eastAsia="Times New Roman"/>
          <w:sz w:val="28"/>
          <w:szCs w:val="28"/>
        </w:rPr>
        <w:t xml:space="preserve">   </w:t>
      </w:r>
      <w:proofErr w:type="spellStart"/>
      <w:r w:rsidR="00770618">
        <w:rPr>
          <w:rFonts w:eastAsia="Times New Roman"/>
          <w:sz w:val="28"/>
          <w:szCs w:val="28"/>
        </w:rPr>
        <w:t>Федорчук</w:t>
      </w:r>
      <w:proofErr w:type="spellEnd"/>
      <w:r w:rsidR="00770618" w:rsidRPr="00EC439B">
        <w:rPr>
          <w:rFonts w:eastAsia="Times New Roman"/>
          <w:sz w:val="28"/>
          <w:szCs w:val="28"/>
        </w:rPr>
        <w:t xml:space="preserve"> А</w:t>
      </w:r>
      <w:r w:rsidR="00770618">
        <w:rPr>
          <w:rFonts w:eastAsia="Times New Roman"/>
          <w:sz w:val="28"/>
          <w:szCs w:val="28"/>
        </w:rPr>
        <w:t>.Б.</w:t>
      </w:r>
      <w:r w:rsidR="00674317">
        <w:rPr>
          <w:rFonts w:eastAsia="Times New Roman"/>
          <w:sz w:val="28"/>
          <w:szCs w:val="28"/>
        </w:rPr>
        <w:t xml:space="preserve"> 28 січня 2020 року </w:t>
      </w:r>
      <w:r w:rsidR="001D692B">
        <w:rPr>
          <w:rFonts w:eastAsia="Times New Roman"/>
          <w:sz w:val="28"/>
          <w:szCs w:val="28"/>
        </w:rPr>
        <w:t xml:space="preserve">надіслав </w:t>
      </w:r>
      <w:r w:rsidR="00674317">
        <w:rPr>
          <w:rFonts w:eastAsia="Times New Roman"/>
          <w:sz w:val="28"/>
          <w:szCs w:val="28"/>
        </w:rPr>
        <w:t xml:space="preserve">на адресу Вищої ради правосуддя </w:t>
      </w:r>
      <w:r w:rsidR="001D692B">
        <w:rPr>
          <w:rFonts w:eastAsia="Times New Roman"/>
          <w:sz w:val="28"/>
          <w:szCs w:val="28"/>
        </w:rPr>
        <w:t xml:space="preserve">такі </w:t>
      </w:r>
      <w:r w:rsidR="00674317">
        <w:rPr>
          <w:rFonts w:eastAsia="Times New Roman"/>
          <w:sz w:val="28"/>
          <w:szCs w:val="28"/>
        </w:rPr>
        <w:t xml:space="preserve"> відомості:</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w:t>
      </w:r>
      <w:r w:rsidR="001D692B">
        <w:rPr>
          <w:sz w:val="28"/>
          <w:szCs w:val="28"/>
        </w:rPr>
        <w:t>«Діловодство спеціалізованого суду» (далі – ДСС)</w:t>
      </w:r>
      <w:r w:rsidRPr="00674317">
        <w:rPr>
          <w:sz w:val="28"/>
          <w:szCs w:val="28"/>
        </w:rPr>
        <w:t xml:space="preserve"> </w:t>
      </w:r>
      <w:r w:rsidR="00791754">
        <w:rPr>
          <w:sz w:val="28"/>
          <w:szCs w:val="28"/>
        </w:rPr>
        <w:t>у</w:t>
      </w:r>
      <w:r w:rsidRPr="00674317">
        <w:rPr>
          <w:sz w:val="28"/>
          <w:szCs w:val="28"/>
        </w:rPr>
        <w:t xml:space="preserve"> формі таблиц</w:t>
      </w:r>
      <w:r>
        <w:rPr>
          <w:sz w:val="28"/>
          <w:szCs w:val="28"/>
        </w:rPr>
        <w:t xml:space="preserve">і щодо </w:t>
      </w:r>
      <w:r w:rsidR="001D692B">
        <w:rPr>
          <w:sz w:val="28"/>
          <w:szCs w:val="28"/>
        </w:rPr>
        <w:t xml:space="preserve">проведення </w:t>
      </w:r>
      <w:r>
        <w:rPr>
          <w:sz w:val="28"/>
          <w:szCs w:val="28"/>
        </w:rPr>
        <w:t xml:space="preserve">судових засідань з 21 січня 2019 року по 21 січня </w:t>
      </w:r>
      <w:r w:rsidR="001D692B">
        <w:rPr>
          <w:sz w:val="28"/>
          <w:szCs w:val="28"/>
        </w:rPr>
        <w:t xml:space="preserve">    </w:t>
      </w:r>
      <w:r>
        <w:rPr>
          <w:sz w:val="28"/>
          <w:szCs w:val="28"/>
        </w:rPr>
        <w:t>2020 року</w:t>
      </w:r>
      <w:r w:rsidRPr="00674317">
        <w:rPr>
          <w:sz w:val="28"/>
          <w:szCs w:val="28"/>
        </w:rPr>
        <w:t>;</w:t>
      </w:r>
    </w:p>
    <w:p w:rsid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відкриття провадження </w:t>
      </w:r>
      <w:r w:rsidR="001D692B">
        <w:rPr>
          <w:sz w:val="28"/>
          <w:szCs w:val="28"/>
        </w:rPr>
        <w:t>у</w:t>
      </w:r>
      <w:r w:rsidRPr="00674317">
        <w:rPr>
          <w:sz w:val="28"/>
          <w:szCs w:val="28"/>
        </w:rPr>
        <w:t xml:space="preserve"> спрощеному позовному провадженні без виклику </w:t>
      </w:r>
      <w:r w:rsidR="001D692B">
        <w:rPr>
          <w:sz w:val="28"/>
          <w:szCs w:val="28"/>
        </w:rPr>
        <w:t xml:space="preserve">сторін </w:t>
      </w:r>
      <w:r>
        <w:rPr>
          <w:sz w:val="28"/>
          <w:szCs w:val="28"/>
        </w:rPr>
        <w:t>з 21 січня 20</w:t>
      </w:r>
      <w:r w:rsidR="001D692B">
        <w:rPr>
          <w:sz w:val="28"/>
          <w:szCs w:val="28"/>
        </w:rPr>
        <w:t>19 року по 21 січня 2020 року</w:t>
      </w:r>
      <w:r w:rsidRPr="00674317">
        <w:rPr>
          <w:sz w:val="28"/>
          <w:szCs w:val="28"/>
        </w:rPr>
        <w:t xml:space="preserve">; </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відкриття провадження </w:t>
      </w:r>
      <w:r w:rsidR="001D692B">
        <w:rPr>
          <w:sz w:val="28"/>
          <w:szCs w:val="28"/>
        </w:rPr>
        <w:t>у</w:t>
      </w:r>
      <w:r w:rsidRPr="00674317">
        <w:rPr>
          <w:sz w:val="28"/>
          <w:szCs w:val="28"/>
        </w:rPr>
        <w:t xml:space="preserve"> спрощеному позовному провадженні (письмове провадження) </w:t>
      </w:r>
      <w:r>
        <w:rPr>
          <w:sz w:val="28"/>
          <w:szCs w:val="28"/>
        </w:rPr>
        <w:t xml:space="preserve">з 21 січня </w:t>
      </w:r>
      <w:r w:rsidR="001D692B">
        <w:rPr>
          <w:sz w:val="28"/>
          <w:szCs w:val="28"/>
        </w:rPr>
        <w:t xml:space="preserve">          </w:t>
      </w:r>
      <w:r>
        <w:rPr>
          <w:sz w:val="28"/>
          <w:szCs w:val="28"/>
        </w:rPr>
        <w:t>2019 року по 21 січня 2020 року</w:t>
      </w:r>
      <w:r w:rsidRPr="00674317">
        <w:rPr>
          <w:sz w:val="28"/>
          <w:szCs w:val="28"/>
        </w:rPr>
        <w:t>;</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w:t>
      </w:r>
      <w:r>
        <w:rPr>
          <w:sz w:val="28"/>
          <w:szCs w:val="28"/>
        </w:rPr>
        <w:t xml:space="preserve">рішень </w:t>
      </w:r>
      <w:r w:rsidR="001D692B">
        <w:rPr>
          <w:sz w:val="28"/>
          <w:szCs w:val="28"/>
        </w:rPr>
        <w:t xml:space="preserve">прийнятих </w:t>
      </w:r>
      <w:r>
        <w:rPr>
          <w:sz w:val="28"/>
          <w:szCs w:val="28"/>
        </w:rPr>
        <w:t xml:space="preserve">з 21 січня </w:t>
      </w:r>
      <w:r w:rsidR="00791754">
        <w:rPr>
          <w:sz w:val="28"/>
          <w:szCs w:val="28"/>
        </w:rPr>
        <w:t xml:space="preserve">      </w:t>
      </w:r>
      <w:r>
        <w:rPr>
          <w:sz w:val="28"/>
          <w:szCs w:val="28"/>
        </w:rPr>
        <w:t>2019 року по 21 січня 2020 року</w:t>
      </w:r>
      <w:r w:rsidRPr="00674317">
        <w:rPr>
          <w:sz w:val="28"/>
          <w:szCs w:val="28"/>
        </w:rPr>
        <w:t>;</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закриття провадження </w:t>
      </w:r>
      <w:r w:rsidR="001D692B">
        <w:rPr>
          <w:sz w:val="28"/>
          <w:szCs w:val="28"/>
        </w:rPr>
        <w:t xml:space="preserve">у справах </w:t>
      </w:r>
      <w:r w:rsidRPr="00674317">
        <w:rPr>
          <w:sz w:val="28"/>
          <w:szCs w:val="28"/>
        </w:rPr>
        <w:t xml:space="preserve">в частині та повністю з </w:t>
      </w:r>
      <w:r>
        <w:rPr>
          <w:sz w:val="28"/>
          <w:szCs w:val="28"/>
        </w:rPr>
        <w:t>21 січня 2019 року по 21 січня 2020</w:t>
      </w:r>
      <w:r w:rsidR="001D692B">
        <w:rPr>
          <w:sz w:val="28"/>
          <w:szCs w:val="28"/>
        </w:rPr>
        <w:t xml:space="preserve"> </w:t>
      </w:r>
      <w:r>
        <w:rPr>
          <w:sz w:val="28"/>
          <w:szCs w:val="28"/>
        </w:rPr>
        <w:t>року</w:t>
      </w:r>
      <w:r w:rsidRPr="00674317">
        <w:rPr>
          <w:sz w:val="28"/>
          <w:szCs w:val="28"/>
        </w:rPr>
        <w:t>;</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залишен</w:t>
      </w:r>
      <w:r>
        <w:rPr>
          <w:sz w:val="28"/>
          <w:szCs w:val="28"/>
        </w:rPr>
        <w:t xml:space="preserve">ня без розгляду </w:t>
      </w:r>
      <w:r w:rsidR="001D692B">
        <w:rPr>
          <w:sz w:val="28"/>
          <w:szCs w:val="28"/>
        </w:rPr>
        <w:t xml:space="preserve">позовів </w:t>
      </w:r>
      <w:r>
        <w:rPr>
          <w:sz w:val="28"/>
          <w:szCs w:val="28"/>
        </w:rPr>
        <w:t>з 21 січня 20</w:t>
      </w:r>
      <w:r w:rsidR="001D692B">
        <w:rPr>
          <w:sz w:val="28"/>
          <w:szCs w:val="28"/>
        </w:rPr>
        <w:t>19 року по 21 січня 2020 року</w:t>
      </w:r>
      <w:r w:rsidRPr="00674317">
        <w:rPr>
          <w:sz w:val="28"/>
          <w:szCs w:val="28"/>
        </w:rPr>
        <w:t>;</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ДСС </w:t>
      </w:r>
      <w:r w:rsidR="001D692B">
        <w:rPr>
          <w:sz w:val="28"/>
          <w:szCs w:val="28"/>
        </w:rPr>
        <w:t>у</w:t>
      </w:r>
      <w:r w:rsidRPr="00674317">
        <w:rPr>
          <w:sz w:val="28"/>
          <w:szCs w:val="28"/>
        </w:rPr>
        <w:t xml:space="preserve"> формі таблиці щодо повернення позовних заяв з </w:t>
      </w:r>
      <w:r w:rsidR="001D692B">
        <w:rPr>
          <w:sz w:val="28"/>
          <w:szCs w:val="28"/>
        </w:rPr>
        <w:t xml:space="preserve">             </w:t>
      </w:r>
      <w:r>
        <w:rPr>
          <w:sz w:val="28"/>
          <w:szCs w:val="28"/>
        </w:rPr>
        <w:t>21 січня 2019 року по 21 січня 2020 року</w:t>
      </w:r>
      <w:r w:rsidRPr="00674317">
        <w:rPr>
          <w:sz w:val="28"/>
          <w:szCs w:val="28"/>
        </w:rPr>
        <w:t>;</w:t>
      </w:r>
    </w:p>
    <w:p w:rsidR="00674317"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w:t>
      </w:r>
      <w:r w:rsidR="001D692B">
        <w:rPr>
          <w:sz w:val="28"/>
          <w:szCs w:val="28"/>
        </w:rPr>
        <w:t>ДСС у</w:t>
      </w:r>
      <w:r w:rsidRPr="00674317">
        <w:rPr>
          <w:sz w:val="28"/>
          <w:szCs w:val="28"/>
        </w:rPr>
        <w:t xml:space="preserve"> формі таблиці </w:t>
      </w:r>
      <w:r w:rsidR="001D692B">
        <w:rPr>
          <w:sz w:val="28"/>
          <w:szCs w:val="28"/>
        </w:rPr>
        <w:t>«</w:t>
      </w:r>
      <w:r>
        <w:rPr>
          <w:sz w:val="28"/>
          <w:szCs w:val="28"/>
        </w:rPr>
        <w:t>п</w:t>
      </w:r>
      <w:r w:rsidRPr="00674317">
        <w:rPr>
          <w:sz w:val="28"/>
          <w:szCs w:val="28"/>
        </w:rPr>
        <w:t>овістка про виклик до суду в адміністративній справі</w:t>
      </w:r>
      <w:r w:rsidR="001D692B">
        <w:rPr>
          <w:sz w:val="28"/>
          <w:szCs w:val="28"/>
        </w:rPr>
        <w:t xml:space="preserve">» </w:t>
      </w:r>
      <w:r w:rsidRPr="00674317">
        <w:rPr>
          <w:sz w:val="28"/>
          <w:szCs w:val="28"/>
        </w:rPr>
        <w:t xml:space="preserve"> </w:t>
      </w:r>
      <w:r>
        <w:rPr>
          <w:sz w:val="28"/>
          <w:szCs w:val="28"/>
        </w:rPr>
        <w:t>з 21 січня 2019 року по 21 січня 2020 року;</w:t>
      </w:r>
    </w:p>
    <w:p w:rsidR="00674317" w:rsidRPr="00674317" w:rsidRDefault="00674317" w:rsidP="00AA624E">
      <w:pPr>
        <w:spacing w:line="276" w:lineRule="auto"/>
        <w:ind w:firstLine="709"/>
        <w:jc w:val="both"/>
        <w:rPr>
          <w:sz w:val="28"/>
          <w:szCs w:val="28"/>
        </w:rPr>
      </w:pPr>
      <w:r>
        <w:rPr>
          <w:sz w:val="28"/>
          <w:szCs w:val="28"/>
        </w:rPr>
        <w:lastRenderedPageBreak/>
        <w:t>в</w:t>
      </w:r>
      <w:r w:rsidRPr="00674317">
        <w:rPr>
          <w:sz w:val="28"/>
          <w:szCs w:val="28"/>
        </w:rPr>
        <w:t xml:space="preserve">итяг з бази </w:t>
      </w:r>
      <w:r>
        <w:rPr>
          <w:sz w:val="28"/>
          <w:szCs w:val="28"/>
        </w:rPr>
        <w:t xml:space="preserve">ДСС </w:t>
      </w:r>
      <w:r w:rsidR="001D692B">
        <w:rPr>
          <w:sz w:val="28"/>
          <w:szCs w:val="28"/>
        </w:rPr>
        <w:t>у</w:t>
      </w:r>
      <w:r w:rsidRPr="00674317">
        <w:rPr>
          <w:sz w:val="28"/>
          <w:szCs w:val="28"/>
        </w:rPr>
        <w:t xml:space="preserve"> формі таблиці </w:t>
      </w:r>
      <w:r w:rsidR="001D692B">
        <w:rPr>
          <w:sz w:val="28"/>
          <w:szCs w:val="28"/>
        </w:rPr>
        <w:t>«д</w:t>
      </w:r>
      <w:r w:rsidR="00791754">
        <w:rPr>
          <w:sz w:val="28"/>
          <w:szCs w:val="28"/>
        </w:rPr>
        <w:t>овідка про не</w:t>
      </w:r>
      <w:r w:rsidRPr="00674317">
        <w:rPr>
          <w:sz w:val="28"/>
          <w:szCs w:val="28"/>
        </w:rPr>
        <w:t>здійснення фіксування с/з</w:t>
      </w:r>
      <w:r w:rsidR="001D692B">
        <w:rPr>
          <w:sz w:val="28"/>
          <w:szCs w:val="28"/>
        </w:rPr>
        <w:t>»</w:t>
      </w:r>
      <w:r w:rsidRPr="00674317">
        <w:rPr>
          <w:sz w:val="28"/>
          <w:szCs w:val="28"/>
        </w:rPr>
        <w:t xml:space="preserve"> з </w:t>
      </w:r>
      <w:r>
        <w:rPr>
          <w:sz w:val="28"/>
          <w:szCs w:val="28"/>
        </w:rPr>
        <w:t>21 січня 2019 року по 21 січня 2020 року</w:t>
      </w:r>
      <w:r w:rsidRPr="00674317">
        <w:rPr>
          <w:sz w:val="28"/>
          <w:szCs w:val="28"/>
        </w:rPr>
        <w:t>;</w:t>
      </w:r>
    </w:p>
    <w:p w:rsidR="003120A3" w:rsidRPr="00674317" w:rsidRDefault="00674317" w:rsidP="00AA624E">
      <w:pPr>
        <w:spacing w:line="276" w:lineRule="auto"/>
        <w:ind w:firstLine="709"/>
        <w:jc w:val="both"/>
        <w:rPr>
          <w:sz w:val="28"/>
          <w:szCs w:val="28"/>
        </w:rPr>
      </w:pPr>
      <w:r>
        <w:rPr>
          <w:sz w:val="28"/>
          <w:szCs w:val="28"/>
        </w:rPr>
        <w:t>в</w:t>
      </w:r>
      <w:r w:rsidRPr="00674317">
        <w:rPr>
          <w:sz w:val="28"/>
          <w:szCs w:val="28"/>
        </w:rPr>
        <w:t xml:space="preserve">итяг з бази </w:t>
      </w:r>
      <w:r>
        <w:rPr>
          <w:sz w:val="28"/>
          <w:szCs w:val="28"/>
        </w:rPr>
        <w:t>ДСС</w:t>
      </w:r>
      <w:r w:rsidRPr="00674317">
        <w:rPr>
          <w:sz w:val="28"/>
          <w:szCs w:val="28"/>
        </w:rPr>
        <w:t xml:space="preserve"> </w:t>
      </w:r>
      <w:r w:rsidR="001D692B">
        <w:rPr>
          <w:sz w:val="28"/>
          <w:szCs w:val="28"/>
        </w:rPr>
        <w:t>у</w:t>
      </w:r>
      <w:r w:rsidRPr="00674317">
        <w:rPr>
          <w:sz w:val="28"/>
          <w:szCs w:val="28"/>
        </w:rPr>
        <w:t xml:space="preserve"> ф</w:t>
      </w:r>
      <w:r>
        <w:rPr>
          <w:sz w:val="28"/>
          <w:szCs w:val="28"/>
        </w:rPr>
        <w:t xml:space="preserve">ормі таблиці </w:t>
      </w:r>
      <w:r w:rsidR="001D692B">
        <w:rPr>
          <w:sz w:val="28"/>
          <w:szCs w:val="28"/>
        </w:rPr>
        <w:t>«ф</w:t>
      </w:r>
      <w:r>
        <w:rPr>
          <w:sz w:val="28"/>
          <w:szCs w:val="28"/>
        </w:rPr>
        <w:t>ормуляр (протокол</w:t>
      </w:r>
      <w:r w:rsidRPr="00674317">
        <w:rPr>
          <w:sz w:val="28"/>
          <w:szCs w:val="28"/>
        </w:rPr>
        <w:t>) судового засідання</w:t>
      </w:r>
      <w:r w:rsidR="001D692B">
        <w:rPr>
          <w:sz w:val="28"/>
          <w:szCs w:val="28"/>
        </w:rPr>
        <w:t>»</w:t>
      </w:r>
      <w:r w:rsidRPr="00674317">
        <w:rPr>
          <w:sz w:val="28"/>
          <w:szCs w:val="28"/>
        </w:rPr>
        <w:t xml:space="preserve"> з </w:t>
      </w:r>
      <w:r>
        <w:rPr>
          <w:sz w:val="28"/>
          <w:szCs w:val="28"/>
        </w:rPr>
        <w:t xml:space="preserve">21 січня 2019 року по 21 січня 2020 </w:t>
      </w:r>
      <w:r w:rsidR="001D692B">
        <w:rPr>
          <w:sz w:val="28"/>
          <w:szCs w:val="28"/>
        </w:rPr>
        <w:t>року</w:t>
      </w:r>
      <w:r w:rsidRPr="00674317">
        <w:rPr>
          <w:sz w:val="28"/>
          <w:szCs w:val="28"/>
        </w:rPr>
        <w:t>.</w:t>
      </w:r>
    </w:p>
    <w:p w:rsidR="003120A3" w:rsidRDefault="00556B9E" w:rsidP="00AA624E">
      <w:pPr>
        <w:tabs>
          <w:tab w:val="left" w:pos="6804"/>
        </w:tabs>
        <w:spacing w:line="276" w:lineRule="auto"/>
        <w:ind w:firstLine="709"/>
        <w:jc w:val="both"/>
        <w:rPr>
          <w:sz w:val="28"/>
          <w:szCs w:val="28"/>
        </w:rPr>
      </w:pPr>
      <w:r>
        <w:rPr>
          <w:sz w:val="28"/>
          <w:szCs w:val="28"/>
        </w:rPr>
        <w:t>Оцінюючи</w:t>
      </w:r>
      <w:r w:rsidR="00C132A6" w:rsidRPr="001B5A69">
        <w:rPr>
          <w:sz w:val="28"/>
          <w:szCs w:val="28"/>
        </w:rPr>
        <w:t xml:space="preserve"> ді</w:t>
      </w:r>
      <w:r>
        <w:rPr>
          <w:sz w:val="28"/>
          <w:szCs w:val="28"/>
        </w:rPr>
        <w:t>ї</w:t>
      </w:r>
      <w:r w:rsidR="00C132A6" w:rsidRPr="001B5A69">
        <w:rPr>
          <w:sz w:val="28"/>
          <w:szCs w:val="28"/>
        </w:rPr>
        <w:t xml:space="preserve"> судді</w:t>
      </w:r>
      <w:r w:rsidR="00D3011A" w:rsidRPr="001B5A69">
        <w:rPr>
          <w:sz w:val="28"/>
          <w:szCs w:val="28"/>
        </w:rPr>
        <w:t xml:space="preserve"> </w:t>
      </w:r>
      <w:proofErr w:type="spellStart"/>
      <w:r w:rsidR="00674317">
        <w:rPr>
          <w:sz w:val="28"/>
          <w:szCs w:val="28"/>
        </w:rPr>
        <w:t>Федорчука</w:t>
      </w:r>
      <w:proofErr w:type="spellEnd"/>
      <w:r w:rsidR="00674317">
        <w:rPr>
          <w:sz w:val="28"/>
          <w:szCs w:val="28"/>
        </w:rPr>
        <w:t xml:space="preserve"> А.Б.</w:t>
      </w:r>
      <w:r w:rsidR="00C132A6" w:rsidRPr="001B5A69">
        <w:rPr>
          <w:sz w:val="28"/>
          <w:szCs w:val="28"/>
        </w:rPr>
        <w:t xml:space="preserve"> </w:t>
      </w:r>
      <w:r>
        <w:rPr>
          <w:sz w:val="28"/>
          <w:szCs w:val="28"/>
        </w:rPr>
        <w:t>на</w:t>
      </w:r>
      <w:r w:rsidR="00D3011A" w:rsidRPr="001B5A69">
        <w:rPr>
          <w:sz w:val="28"/>
          <w:szCs w:val="28"/>
        </w:rPr>
        <w:t xml:space="preserve"> наявн</w:t>
      </w:r>
      <w:r>
        <w:rPr>
          <w:sz w:val="28"/>
          <w:szCs w:val="28"/>
        </w:rPr>
        <w:t>ість</w:t>
      </w:r>
      <w:r w:rsidR="00D3011A" w:rsidRPr="001B5A69">
        <w:rPr>
          <w:sz w:val="28"/>
          <w:szCs w:val="28"/>
        </w:rPr>
        <w:t xml:space="preserve"> або відсутн</w:t>
      </w:r>
      <w:r>
        <w:rPr>
          <w:sz w:val="28"/>
          <w:szCs w:val="28"/>
        </w:rPr>
        <w:t xml:space="preserve">ість </w:t>
      </w:r>
      <w:r w:rsidR="00D3011A" w:rsidRPr="001B5A69">
        <w:rPr>
          <w:sz w:val="28"/>
          <w:szCs w:val="28"/>
        </w:rPr>
        <w:t>складу дисциплінарного проступку, Друга Дисциплінарна палата Вищої ради правосуддя зазначає таке.</w:t>
      </w:r>
    </w:p>
    <w:p w:rsidR="003120A3" w:rsidRPr="003120A3" w:rsidRDefault="003120A3" w:rsidP="00AA624E">
      <w:pPr>
        <w:spacing w:line="276" w:lineRule="auto"/>
        <w:ind w:firstLine="709"/>
        <w:jc w:val="both"/>
        <w:rPr>
          <w:sz w:val="28"/>
          <w:szCs w:val="28"/>
        </w:rPr>
      </w:pPr>
      <w:r w:rsidRPr="003120A3">
        <w:rPr>
          <w:sz w:val="28"/>
          <w:szCs w:val="28"/>
        </w:rPr>
        <w:t>Згідно зі статтею 258 Кодексу адміністративного судочинства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3120A3" w:rsidRPr="00674317" w:rsidRDefault="003120A3" w:rsidP="00AA624E">
      <w:pPr>
        <w:spacing w:line="276" w:lineRule="auto"/>
        <w:ind w:firstLine="709"/>
        <w:jc w:val="both"/>
        <w:rPr>
          <w:sz w:val="28"/>
          <w:szCs w:val="28"/>
        </w:rPr>
      </w:pPr>
      <w:r w:rsidRPr="003120A3">
        <w:rPr>
          <w:sz w:val="28"/>
          <w:szCs w:val="28"/>
        </w:rPr>
        <w:t>Визначення поняття «розумний строк» наведено у </w:t>
      </w:r>
      <w:hyperlink r:id="rId10" w:anchor="53" w:tgtFrame="_blank" w:tooltip="Кодекс адміністративного судочинства України (ред. з 15.12.2017); нормативно-правовий акт № 2747-IV від 06.07.2005" w:history="1">
        <w:r w:rsidRPr="003120A3">
          <w:rPr>
            <w:sz w:val="28"/>
            <w:szCs w:val="28"/>
          </w:rPr>
          <w:t>статті 4 Кодексу адміністративного судочинства України</w:t>
        </w:r>
      </w:hyperlink>
      <w:r w:rsidRPr="003120A3">
        <w:rPr>
          <w:sz w:val="28"/>
          <w:szCs w:val="28"/>
        </w:rPr>
        <w:t>, відповідно до якої 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3D1CFD" w:rsidRPr="003D1CFD" w:rsidRDefault="003D1CFD" w:rsidP="00AA624E">
      <w:pPr>
        <w:pStyle w:val="2"/>
        <w:spacing w:after="0" w:line="276" w:lineRule="auto"/>
        <w:ind w:right="-1" w:firstLine="709"/>
        <w:jc w:val="both"/>
        <w:rPr>
          <w:rFonts w:ascii="Times New Roman" w:hAnsi="Times New Roman" w:cs="Times New Roman"/>
          <w:b w:val="0"/>
          <w:bCs w:val="0"/>
          <w:sz w:val="28"/>
          <w:szCs w:val="28"/>
          <w:lang w:val="uk-UA"/>
        </w:rPr>
      </w:pPr>
      <w:r>
        <w:rPr>
          <w:rFonts w:ascii="Times New Roman" w:hAnsi="Times New Roman" w:cs="Times New Roman"/>
          <w:b w:val="0"/>
          <w:bCs w:val="0"/>
          <w:sz w:val="28"/>
          <w:szCs w:val="28"/>
          <w:lang w:val="uk-UA"/>
        </w:rPr>
        <w:t>С</w:t>
      </w:r>
      <w:r w:rsidR="00D3011A" w:rsidRPr="00F13AE5">
        <w:rPr>
          <w:rFonts w:ascii="Times New Roman" w:hAnsi="Times New Roman" w:cs="Times New Roman"/>
          <w:b w:val="0"/>
          <w:bCs w:val="0"/>
          <w:sz w:val="28"/>
          <w:szCs w:val="28"/>
          <w:lang w:val="uk-UA"/>
        </w:rPr>
        <w:t>лід зауважити, що відповідно до Закону України «Про судоустрій і статус суддів» суддю може бути притягнуто до дисциплінарної відповідальності за дії, вчинені умисно або внаслідок недбалості. Дисциплінарному проступку, як і будь-якому протиправному діянню, притаманна визначена єдність об’єктивних і суб’єктивних ознак, сукупність яких є складом правопорушення. Об’єктивну сторону дисциплінарного проступку характеризують такі елементи, як протиправне діяння (бездіяльність), шкідливі наслідки, причинний зв’язок між діянням і шкідливими наслідками.</w:t>
      </w:r>
    </w:p>
    <w:p w:rsidR="005625AD" w:rsidRPr="005625AD" w:rsidRDefault="003D1CFD" w:rsidP="00AA624E">
      <w:pPr>
        <w:pStyle w:val="StyleZakonu0"/>
        <w:spacing w:after="0" w:line="276" w:lineRule="auto"/>
        <w:ind w:firstLine="709"/>
        <w:rPr>
          <w:rFonts w:eastAsia="Calibri"/>
          <w:sz w:val="28"/>
          <w:szCs w:val="28"/>
          <w:lang w:val="uk-UA"/>
        </w:rPr>
      </w:pPr>
      <w:r w:rsidRPr="00574032">
        <w:rPr>
          <w:sz w:val="28"/>
          <w:szCs w:val="28"/>
          <w:lang w:val="uk-UA"/>
        </w:rPr>
        <w:t>П</w:t>
      </w:r>
      <w:r w:rsidR="00D3011A" w:rsidRPr="00574032">
        <w:rPr>
          <w:sz w:val="28"/>
          <w:szCs w:val="28"/>
          <w:lang w:val="uk-UA"/>
        </w:rPr>
        <w:t xml:space="preserve">ід час підготовки дисциплінарної справи до розгляду не встановлено фактів, які </w:t>
      </w:r>
      <w:r w:rsidR="00D3011A" w:rsidRPr="005625AD">
        <w:rPr>
          <w:rFonts w:eastAsia="Calibri"/>
          <w:sz w:val="28"/>
          <w:szCs w:val="28"/>
          <w:lang w:val="uk-UA"/>
        </w:rPr>
        <w:t xml:space="preserve">б свідчили про безпідставне затягування чи невжиття </w:t>
      </w:r>
      <w:r w:rsidR="00574032" w:rsidRPr="005625AD">
        <w:rPr>
          <w:rFonts w:eastAsia="Calibri"/>
          <w:sz w:val="28"/>
          <w:szCs w:val="28"/>
          <w:lang w:val="uk-UA"/>
        </w:rPr>
        <w:t xml:space="preserve">суддею </w:t>
      </w:r>
      <w:proofErr w:type="spellStart"/>
      <w:r w:rsidR="00674317" w:rsidRPr="005625AD">
        <w:rPr>
          <w:rFonts w:eastAsia="Calibri"/>
          <w:sz w:val="28"/>
          <w:szCs w:val="28"/>
          <w:lang w:val="uk-UA"/>
        </w:rPr>
        <w:t>Федорчуком</w:t>
      </w:r>
      <w:proofErr w:type="spellEnd"/>
      <w:r w:rsidR="00674317" w:rsidRPr="005625AD">
        <w:rPr>
          <w:rFonts w:eastAsia="Calibri"/>
          <w:sz w:val="28"/>
          <w:szCs w:val="28"/>
          <w:lang w:val="uk-UA"/>
        </w:rPr>
        <w:t xml:space="preserve"> А.Б.</w:t>
      </w:r>
      <w:r w:rsidR="00C04DBB" w:rsidRPr="005625AD">
        <w:rPr>
          <w:rFonts w:eastAsia="Calibri"/>
          <w:sz w:val="28"/>
          <w:szCs w:val="28"/>
          <w:lang w:val="uk-UA"/>
        </w:rPr>
        <w:t xml:space="preserve"> </w:t>
      </w:r>
      <w:r w:rsidR="00D3011A" w:rsidRPr="005625AD">
        <w:rPr>
          <w:rFonts w:eastAsia="Calibri"/>
          <w:sz w:val="28"/>
          <w:szCs w:val="28"/>
          <w:lang w:val="uk-UA"/>
        </w:rPr>
        <w:t xml:space="preserve">заходів щодо </w:t>
      </w:r>
      <w:r w:rsidR="00574032" w:rsidRPr="005625AD">
        <w:rPr>
          <w:rFonts w:eastAsia="Calibri"/>
          <w:sz w:val="28"/>
          <w:szCs w:val="28"/>
          <w:lang w:val="uk-UA"/>
        </w:rPr>
        <w:t>розгляду справи</w:t>
      </w:r>
      <w:r w:rsidR="00D3011A" w:rsidRPr="005625AD">
        <w:rPr>
          <w:rFonts w:eastAsia="Calibri"/>
          <w:sz w:val="28"/>
          <w:szCs w:val="28"/>
          <w:lang w:val="uk-UA"/>
        </w:rPr>
        <w:t>, оскіль</w:t>
      </w:r>
      <w:r w:rsidR="004F2D7F" w:rsidRPr="005625AD">
        <w:rPr>
          <w:rFonts w:eastAsia="Calibri"/>
          <w:sz w:val="28"/>
          <w:szCs w:val="28"/>
          <w:lang w:val="uk-UA"/>
        </w:rPr>
        <w:t xml:space="preserve">ки </w:t>
      </w:r>
      <w:r w:rsidR="005625AD" w:rsidRPr="005625AD">
        <w:rPr>
          <w:rFonts w:eastAsia="Calibri"/>
          <w:sz w:val="28"/>
          <w:szCs w:val="28"/>
          <w:lang w:val="uk-UA"/>
        </w:rPr>
        <w:t xml:space="preserve">порушення визначеного законом строку розгляду </w:t>
      </w:r>
      <w:r w:rsidR="005625AD">
        <w:rPr>
          <w:rFonts w:eastAsia="Calibri"/>
          <w:sz w:val="28"/>
          <w:szCs w:val="28"/>
          <w:lang w:val="uk-UA"/>
        </w:rPr>
        <w:t>справи № 640/112/19</w:t>
      </w:r>
      <w:r w:rsidR="005625AD" w:rsidRPr="005625AD">
        <w:rPr>
          <w:rFonts w:eastAsia="Calibri"/>
          <w:sz w:val="28"/>
          <w:szCs w:val="28"/>
          <w:lang w:val="uk-UA"/>
        </w:rPr>
        <w:t xml:space="preserve"> </w:t>
      </w:r>
      <w:r w:rsidR="001D692B">
        <w:rPr>
          <w:rFonts w:eastAsia="Calibri"/>
          <w:sz w:val="28"/>
          <w:szCs w:val="28"/>
          <w:lang w:val="uk-UA"/>
        </w:rPr>
        <w:t xml:space="preserve">зумовлене </w:t>
      </w:r>
      <w:r w:rsidR="005625AD" w:rsidRPr="005625AD">
        <w:rPr>
          <w:rFonts w:eastAsia="Calibri"/>
          <w:sz w:val="28"/>
          <w:szCs w:val="28"/>
          <w:lang w:val="uk-UA"/>
        </w:rPr>
        <w:t>об’єктивними причинами, зокрема значним навантаженням судді</w:t>
      </w:r>
      <w:r w:rsidR="005625AD">
        <w:rPr>
          <w:rFonts w:eastAsia="Calibri"/>
          <w:sz w:val="28"/>
          <w:szCs w:val="28"/>
          <w:lang w:val="uk-UA"/>
        </w:rPr>
        <w:t>.</w:t>
      </w:r>
    </w:p>
    <w:p w:rsidR="00127F9F" w:rsidRPr="00127F9F" w:rsidRDefault="00D713C8" w:rsidP="00AA624E">
      <w:pPr>
        <w:spacing w:line="276" w:lineRule="auto"/>
        <w:ind w:firstLine="709"/>
        <w:jc w:val="both"/>
        <w:rPr>
          <w:color w:val="000000"/>
          <w:sz w:val="28"/>
          <w:szCs w:val="28"/>
        </w:rPr>
      </w:pPr>
      <w:r>
        <w:rPr>
          <w:color w:val="000000"/>
          <w:sz w:val="28"/>
          <w:szCs w:val="28"/>
        </w:rPr>
        <w:t>Пояснення</w:t>
      </w:r>
      <w:r w:rsidR="00C76CA8">
        <w:rPr>
          <w:color w:val="000000"/>
          <w:sz w:val="28"/>
          <w:szCs w:val="28"/>
        </w:rPr>
        <w:t xml:space="preserve"> </w:t>
      </w:r>
      <w:r w:rsidR="005625AD">
        <w:rPr>
          <w:color w:val="000000"/>
          <w:sz w:val="28"/>
          <w:szCs w:val="28"/>
        </w:rPr>
        <w:t>та інформація</w:t>
      </w:r>
      <w:r w:rsidR="001C3F3F">
        <w:rPr>
          <w:color w:val="000000"/>
          <w:sz w:val="28"/>
          <w:szCs w:val="28"/>
        </w:rPr>
        <w:t>,</w:t>
      </w:r>
      <w:r w:rsidR="005625AD">
        <w:rPr>
          <w:color w:val="000000"/>
          <w:sz w:val="28"/>
          <w:szCs w:val="28"/>
        </w:rPr>
        <w:t xml:space="preserve"> надані </w:t>
      </w:r>
      <w:r w:rsidR="00C76CA8">
        <w:rPr>
          <w:color w:val="000000"/>
          <w:sz w:val="28"/>
          <w:szCs w:val="28"/>
        </w:rPr>
        <w:t>судд</w:t>
      </w:r>
      <w:r w:rsidR="005625AD">
        <w:rPr>
          <w:color w:val="000000"/>
          <w:sz w:val="28"/>
          <w:szCs w:val="28"/>
        </w:rPr>
        <w:t>ею</w:t>
      </w:r>
      <w:r w:rsidR="00C76CA8">
        <w:rPr>
          <w:color w:val="000000"/>
          <w:sz w:val="28"/>
          <w:szCs w:val="28"/>
        </w:rPr>
        <w:t xml:space="preserve"> </w:t>
      </w:r>
      <w:r w:rsidR="005625AD" w:rsidRPr="00EC439B">
        <w:rPr>
          <w:rFonts w:eastAsia="Times New Roman"/>
          <w:sz w:val="28"/>
          <w:szCs w:val="28"/>
        </w:rPr>
        <w:t>окружного адміністрати</w:t>
      </w:r>
      <w:r w:rsidR="005625AD">
        <w:rPr>
          <w:rFonts w:eastAsia="Times New Roman"/>
          <w:sz w:val="28"/>
          <w:szCs w:val="28"/>
        </w:rPr>
        <w:t xml:space="preserve">вного суду міста Києва </w:t>
      </w:r>
      <w:proofErr w:type="spellStart"/>
      <w:r w:rsidR="005625AD">
        <w:rPr>
          <w:rFonts w:eastAsia="Times New Roman"/>
          <w:sz w:val="28"/>
          <w:szCs w:val="28"/>
        </w:rPr>
        <w:t>Федорчук</w:t>
      </w:r>
      <w:r w:rsidR="001C3F3F">
        <w:rPr>
          <w:rFonts w:eastAsia="Times New Roman"/>
          <w:sz w:val="28"/>
          <w:szCs w:val="28"/>
        </w:rPr>
        <w:t>ом</w:t>
      </w:r>
      <w:proofErr w:type="spellEnd"/>
      <w:r w:rsidR="001C3F3F">
        <w:rPr>
          <w:rFonts w:eastAsia="Times New Roman"/>
          <w:sz w:val="28"/>
          <w:szCs w:val="28"/>
        </w:rPr>
        <w:t xml:space="preserve"> </w:t>
      </w:r>
      <w:r w:rsidR="005625AD" w:rsidRPr="00EC439B">
        <w:rPr>
          <w:rFonts w:eastAsia="Times New Roman"/>
          <w:sz w:val="28"/>
          <w:szCs w:val="28"/>
        </w:rPr>
        <w:t>А</w:t>
      </w:r>
      <w:r w:rsidR="003D4E10">
        <w:rPr>
          <w:rFonts w:eastAsia="Times New Roman"/>
          <w:sz w:val="28"/>
          <w:szCs w:val="28"/>
        </w:rPr>
        <w:t>.Б.</w:t>
      </w:r>
      <w:r w:rsidR="001C3F3F">
        <w:rPr>
          <w:rFonts w:eastAsia="Times New Roman"/>
          <w:sz w:val="28"/>
          <w:szCs w:val="28"/>
        </w:rPr>
        <w:t>,</w:t>
      </w:r>
      <w:r w:rsidR="005625AD">
        <w:rPr>
          <w:rFonts w:eastAsia="Times New Roman"/>
          <w:sz w:val="28"/>
          <w:szCs w:val="28"/>
        </w:rPr>
        <w:t xml:space="preserve"> </w:t>
      </w:r>
      <w:r w:rsidR="00127F9F" w:rsidRPr="006B5BB9">
        <w:rPr>
          <w:color w:val="000000"/>
          <w:sz w:val="28"/>
          <w:szCs w:val="28"/>
        </w:rPr>
        <w:t xml:space="preserve">підтверджують об’єктивні причини </w:t>
      </w:r>
      <w:r w:rsidR="003D4E10">
        <w:rPr>
          <w:color w:val="000000"/>
          <w:sz w:val="28"/>
          <w:szCs w:val="28"/>
        </w:rPr>
        <w:t xml:space="preserve">розгляду справи № 640/1112/19 поза межами </w:t>
      </w:r>
      <w:r w:rsidR="001C3F3F">
        <w:rPr>
          <w:color w:val="000000"/>
          <w:sz w:val="28"/>
          <w:szCs w:val="28"/>
        </w:rPr>
        <w:t>строку</w:t>
      </w:r>
      <w:r w:rsidR="00791754">
        <w:rPr>
          <w:color w:val="000000"/>
          <w:sz w:val="28"/>
          <w:szCs w:val="28"/>
        </w:rPr>
        <w:t>,</w:t>
      </w:r>
      <w:r w:rsidR="001C3F3F">
        <w:rPr>
          <w:color w:val="000000"/>
          <w:sz w:val="28"/>
          <w:szCs w:val="28"/>
        </w:rPr>
        <w:t xml:space="preserve"> </w:t>
      </w:r>
      <w:r w:rsidR="003D4E10">
        <w:rPr>
          <w:color w:val="000000"/>
          <w:sz w:val="28"/>
          <w:szCs w:val="28"/>
        </w:rPr>
        <w:t xml:space="preserve">встановленого </w:t>
      </w:r>
      <w:r w:rsidR="003D4E10" w:rsidRPr="003120A3">
        <w:rPr>
          <w:sz w:val="28"/>
          <w:szCs w:val="28"/>
        </w:rPr>
        <w:t>статтею 258 Кодексу адміні</w:t>
      </w:r>
      <w:r w:rsidR="001C3F3F">
        <w:rPr>
          <w:sz w:val="28"/>
          <w:szCs w:val="28"/>
        </w:rPr>
        <w:t>стративного судочинства України</w:t>
      </w:r>
      <w:r w:rsidR="00C76CA8">
        <w:rPr>
          <w:color w:val="000000"/>
          <w:sz w:val="28"/>
          <w:szCs w:val="28"/>
        </w:rPr>
        <w:t>.</w:t>
      </w:r>
      <w:r w:rsidR="00127F9F">
        <w:rPr>
          <w:color w:val="000000"/>
          <w:sz w:val="28"/>
          <w:szCs w:val="28"/>
        </w:rPr>
        <w:t xml:space="preserve"> </w:t>
      </w:r>
    </w:p>
    <w:p w:rsidR="00D3011A" w:rsidRPr="00F13AE5" w:rsidRDefault="00D3011A" w:rsidP="00AA624E">
      <w:pPr>
        <w:pStyle w:val="11"/>
        <w:shd w:val="clear" w:color="auto" w:fill="auto"/>
        <w:spacing w:before="0" w:after="0" w:line="276" w:lineRule="auto"/>
        <w:ind w:firstLine="709"/>
        <w:rPr>
          <w:sz w:val="28"/>
          <w:szCs w:val="28"/>
        </w:rPr>
      </w:pPr>
      <w:r w:rsidRPr="00F13AE5">
        <w:rPr>
          <w:sz w:val="28"/>
          <w:szCs w:val="28"/>
        </w:rPr>
        <w:t xml:space="preserve">У практиці Європейський суд з прав людини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w:t>
      </w:r>
      <w:r w:rsidR="009578F7">
        <w:rPr>
          <w:sz w:val="28"/>
          <w:szCs w:val="28"/>
        </w:rPr>
        <w:t>критеріями є: 1) складність  справи</w:t>
      </w:r>
      <w:r w:rsidR="000A0274">
        <w:rPr>
          <w:sz w:val="28"/>
          <w:szCs w:val="28"/>
        </w:rPr>
        <w:t>, тобто обставини і факти, що ґ</w:t>
      </w:r>
      <w:r w:rsidR="009578F7">
        <w:rPr>
          <w:sz w:val="28"/>
          <w:szCs w:val="28"/>
        </w:rPr>
        <w:t>рунтуються</w:t>
      </w:r>
      <w:r w:rsidRPr="006B5BB9">
        <w:rPr>
          <w:sz w:val="28"/>
          <w:szCs w:val="28"/>
        </w:rPr>
        <w:t xml:space="preserve"> </w:t>
      </w:r>
      <w:r w:rsidRPr="00F13AE5">
        <w:rPr>
          <w:sz w:val="28"/>
          <w:szCs w:val="28"/>
        </w:rPr>
        <w:t>на праві (законі) і тягнуть певні юридичні наслідки; 2) поведінк</w:t>
      </w:r>
      <w:r>
        <w:rPr>
          <w:sz w:val="28"/>
          <w:szCs w:val="28"/>
        </w:rPr>
        <w:t xml:space="preserve">а заявника;  </w:t>
      </w:r>
      <w:r w:rsidR="00397BE4">
        <w:rPr>
          <w:sz w:val="28"/>
          <w:szCs w:val="28"/>
        </w:rPr>
        <w:br/>
      </w:r>
      <w:r>
        <w:rPr>
          <w:sz w:val="28"/>
          <w:szCs w:val="28"/>
        </w:rPr>
        <w:t xml:space="preserve">3) поведінка державних </w:t>
      </w:r>
      <w:r w:rsidRPr="00F13AE5">
        <w:rPr>
          <w:sz w:val="28"/>
          <w:szCs w:val="28"/>
        </w:rPr>
        <w:t>органів; 4) перевантаження судової с</w:t>
      </w:r>
      <w:r>
        <w:rPr>
          <w:sz w:val="28"/>
          <w:szCs w:val="28"/>
        </w:rPr>
        <w:t xml:space="preserve">истеми; </w:t>
      </w:r>
      <w:r w:rsidR="00397BE4">
        <w:rPr>
          <w:sz w:val="28"/>
          <w:szCs w:val="28"/>
        </w:rPr>
        <w:br/>
      </w:r>
      <w:r w:rsidRPr="00F13AE5">
        <w:rPr>
          <w:sz w:val="28"/>
          <w:szCs w:val="28"/>
        </w:rPr>
        <w:lastRenderedPageBreak/>
        <w:t>5) значущість для заявника питання, яке перебуває на розгляді суду, або особливе становище сторони у процесі (рішення у справах «</w:t>
      </w:r>
      <w:proofErr w:type="spellStart"/>
      <w:r w:rsidRPr="00F13AE5">
        <w:rPr>
          <w:sz w:val="28"/>
          <w:szCs w:val="28"/>
        </w:rPr>
        <w:t>Бараона</w:t>
      </w:r>
      <w:proofErr w:type="spellEnd"/>
      <w:r w:rsidRPr="00F13AE5">
        <w:rPr>
          <w:sz w:val="28"/>
          <w:szCs w:val="28"/>
        </w:rPr>
        <w:t xml:space="preserve"> проти Португалії», 1987 рік; «</w:t>
      </w:r>
      <w:proofErr w:type="spellStart"/>
      <w:r w:rsidRPr="00F13AE5">
        <w:rPr>
          <w:sz w:val="28"/>
          <w:szCs w:val="28"/>
        </w:rPr>
        <w:t>Хосце</w:t>
      </w:r>
      <w:proofErr w:type="spellEnd"/>
      <w:r w:rsidRPr="00F13AE5">
        <w:rPr>
          <w:sz w:val="28"/>
          <w:szCs w:val="28"/>
        </w:rPr>
        <w:t xml:space="preserve"> проти Нідерландів», 1998 рік; «</w:t>
      </w:r>
      <w:proofErr w:type="spellStart"/>
      <w:r w:rsidRPr="00F13AE5">
        <w:rPr>
          <w:sz w:val="28"/>
          <w:szCs w:val="28"/>
        </w:rPr>
        <w:t>Бухкольц</w:t>
      </w:r>
      <w:proofErr w:type="spellEnd"/>
      <w:r w:rsidRPr="00F13AE5">
        <w:rPr>
          <w:sz w:val="28"/>
          <w:szCs w:val="28"/>
        </w:rPr>
        <w:t xml:space="preserve"> проти Німеччини», 1981 рік; «</w:t>
      </w:r>
      <w:proofErr w:type="spellStart"/>
      <w:r w:rsidRPr="00F13AE5">
        <w:rPr>
          <w:sz w:val="28"/>
          <w:szCs w:val="28"/>
        </w:rPr>
        <w:t>Бочан</w:t>
      </w:r>
      <w:proofErr w:type="spellEnd"/>
      <w:r w:rsidRPr="00F13AE5">
        <w:rPr>
          <w:sz w:val="28"/>
          <w:szCs w:val="28"/>
        </w:rPr>
        <w:t xml:space="preserve"> проти України», 2007 рік).</w:t>
      </w:r>
    </w:p>
    <w:p w:rsidR="005625AD" w:rsidRDefault="00D713C8" w:rsidP="00AA624E">
      <w:pPr>
        <w:spacing w:line="276" w:lineRule="auto"/>
        <w:ind w:firstLine="709"/>
        <w:jc w:val="both"/>
        <w:rPr>
          <w:rFonts w:eastAsia="Times New Roman"/>
          <w:sz w:val="28"/>
          <w:szCs w:val="28"/>
        </w:rPr>
      </w:pPr>
      <w:r>
        <w:rPr>
          <w:sz w:val="28"/>
          <w:szCs w:val="28"/>
        </w:rPr>
        <w:t xml:space="preserve">Другою </w:t>
      </w:r>
      <w:r w:rsidR="00D3011A" w:rsidRPr="00F13AE5">
        <w:rPr>
          <w:sz w:val="28"/>
          <w:szCs w:val="28"/>
        </w:rPr>
        <w:t xml:space="preserve">Дисциплінарною палатою </w:t>
      </w:r>
      <w:r>
        <w:rPr>
          <w:sz w:val="28"/>
          <w:szCs w:val="28"/>
        </w:rPr>
        <w:t xml:space="preserve">Вищої ради правосуддя </w:t>
      </w:r>
      <w:r w:rsidR="00D3011A" w:rsidRPr="00F13AE5">
        <w:rPr>
          <w:sz w:val="28"/>
          <w:szCs w:val="28"/>
        </w:rPr>
        <w:t xml:space="preserve">проаналізовано </w:t>
      </w:r>
      <w:r w:rsidR="00E44149">
        <w:rPr>
          <w:sz w:val="28"/>
          <w:szCs w:val="28"/>
        </w:rPr>
        <w:t>інформацію</w:t>
      </w:r>
      <w:r w:rsidR="00D3011A" w:rsidRPr="00F13AE5">
        <w:rPr>
          <w:sz w:val="28"/>
          <w:szCs w:val="28"/>
        </w:rPr>
        <w:t xml:space="preserve"> про статистич</w:t>
      </w:r>
      <w:r w:rsidR="00C76CA8">
        <w:rPr>
          <w:sz w:val="28"/>
          <w:szCs w:val="28"/>
        </w:rPr>
        <w:t>ні показники роботи судді</w:t>
      </w:r>
      <w:r w:rsidR="00E44149">
        <w:rPr>
          <w:sz w:val="28"/>
          <w:szCs w:val="28"/>
        </w:rPr>
        <w:t xml:space="preserve"> </w:t>
      </w:r>
      <w:proofErr w:type="spellStart"/>
      <w:r w:rsidR="005625AD">
        <w:rPr>
          <w:sz w:val="28"/>
          <w:szCs w:val="28"/>
        </w:rPr>
        <w:t>Федорчука</w:t>
      </w:r>
      <w:proofErr w:type="spellEnd"/>
      <w:r w:rsidR="005625AD">
        <w:rPr>
          <w:sz w:val="28"/>
          <w:szCs w:val="28"/>
        </w:rPr>
        <w:t xml:space="preserve"> А.Б.</w:t>
      </w:r>
      <w:r w:rsidR="00E44149">
        <w:rPr>
          <w:sz w:val="28"/>
          <w:szCs w:val="28"/>
        </w:rPr>
        <w:t xml:space="preserve">, </w:t>
      </w:r>
      <w:r w:rsidR="00E44149" w:rsidRPr="005625AD">
        <w:rPr>
          <w:sz w:val="28"/>
          <w:szCs w:val="28"/>
        </w:rPr>
        <w:t xml:space="preserve">в тому числі </w:t>
      </w:r>
      <w:r w:rsidR="005625AD" w:rsidRPr="005625AD">
        <w:rPr>
          <w:sz w:val="28"/>
          <w:szCs w:val="28"/>
        </w:rPr>
        <w:t>надан</w:t>
      </w:r>
      <w:r w:rsidR="001C3F3F">
        <w:rPr>
          <w:sz w:val="28"/>
          <w:szCs w:val="28"/>
        </w:rPr>
        <w:t>у</w:t>
      </w:r>
      <w:r w:rsidR="005625AD" w:rsidRPr="005625AD">
        <w:rPr>
          <w:sz w:val="28"/>
          <w:szCs w:val="28"/>
        </w:rPr>
        <w:t xml:space="preserve"> </w:t>
      </w:r>
      <w:r w:rsidR="005625AD" w:rsidRPr="005625AD">
        <w:rPr>
          <w:rFonts w:eastAsia="Times New Roman"/>
          <w:sz w:val="28"/>
          <w:szCs w:val="28"/>
        </w:rPr>
        <w:t>в.о. голови окружного адміністративного суду міста</w:t>
      </w:r>
      <w:r w:rsidR="001C3F3F">
        <w:rPr>
          <w:rFonts w:eastAsia="Times New Roman"/>
          <w:sz w:val="28"/>
          <w:szCs w:val="28"/>
        </w:rPr>
        <w:t xml:space="preserve"> Києва </w:t>
      </w:r>
      <w:r w:rsidR="00791754">
        <w:rPr>
          <w:rFonts w:eastAsia="Times New Roman"/>
          <w:sz w:val="28"/>
          <w:szCs w:val="28"/>
        </w:rPr>
        <w:t xml:space="preserve"> </w:t>
      </w:r>
      <w:proofErr w:type="spellStart"/>
      <w:r w:rsidR="001C3F3F">
        <w:rPr>
          <w:rFonts w:eastAsia="Times New Roman"/>
          <w:sz w:val="28"/>
          <w:szCs w:val="28"/>
        </w:rPr>
        <w:t>Абловим</w:t>
      </w:r>
      <w:proofErr w:type="spellEnd"/>
      <w:r w:rsidR="001C3F3F">
        <w:rPr>
          <w:rFonts w:eastAsia="Times New Roman"/>
          <w:sz w:val="28"/>
          <w:szCs w:val="28"/>
        </w:rPr>
        <w:t xml:space="preserve"> Є.В. інформаці</w:t>
      </w:r>
      <w:r w:rsidR="005625AD">
        <w:rPr>
          <w:rFonts w:eastAsia="Times New Roman"/>
          <w:sz w:val="28"/>
          <w:szCs w:val="28"/>
        </w:rPr>
        <w:t>ю про по</w:t>
      </w:r>
      <w:r w:rsidR="00791754">
        <w:rPr>
          <w:rFonts w:eastAsia="Times New Roman"/>
          <w:sz w:val="28"/>
          <w:szCs w:val="28"/>
        </w:rPr>
        <w:t>казники роботи судді</w:t>
      </w:r>
      <w:r w:rsidR="005625AD">
        <w:rPr>
          <w:rFonts w:eastAsia="Times New Roman"/>
          <w:sz w:val="28"/>
          <w:szCs w:val="28"/>
        </w:rPr>
        <w:t xml:space="preserve"> </w:t>
      </w:r>
      <w:proofErr w:type="spellStart"/>
      <w:r w:rsidR="005625AD">
        <w:rPr>
          <w:rFonts w:eastAsia="Times New Roman"/>
          <w:sz w:val="28"/>
          <w:szCs w:val="28"/>
        </w:rPr>
        <w:t>Федорчука</w:t>
      </w:r>
      <w:proofErr w:type="spellEnd"/>
      <w:r w:rsidR="005625AD">
        <w:rPr>
          <w:rFonts w:eastAsia="Times New Roman"/>
          <w:sz w:val="28"/>
          <w:szCs w:val="28"/>
        </w:rPr>
        <w:t xml:space="preserve"> А.Б., штатну та фактичну чисельність суддів окружного адміністративного суду міста Києва та відомості про перебування судді </w:t>
      </w:r>
      <w:proofErr w:type="spellStart"/>
      <w:r w:rsidR="005625AD">
        <w:rPr>
          <w:rFonts w:eastAsia="Times New Roman"/>
          <w:sz w:val="28"/>
          <w:szCs w:val="28"/>
        </w:rPr>
        <w:t>Федорчука</w:t>
      </w:r>
      <w:proofErr w:type="spellEnd"/>
      <w:r w:rsidR="005625AD">
        <w:rPr>
          <w:rFonts w:eastAsia="Times New Roman"/>
          <w:sz w:val="28"/>
          <w:szCs w:val="28"/>
        </w:rPr>
        <w:t xml:space="preserve"> А.Б. у відпустках</w:t>
      </w:r>
      <w:r w:rsidR="008850B2">
        <w:rPr>
          <w:rFonts w:eastAsia="Times New Roman"/>
          <w:sz w:val="28"/>
          <w:szCs w:val="28"/>
        </w:rPr>
        <w:t>,</w:t>
      </w:r>
      <w:r w:rsidR="005625AD">
        <w:rPr>
          <w:rFonts w:eastAsia="Times New Roman"/>
          <w:sz w:val="28"/>
          <w:szCs w:val="28"/>
        </w:rPr>
        <w:t xml:space="preserve"> </w:t>
      </w:r>
      <w:r w:rsidR="00791754">
        <w:rPr>
          <w:rFonts w:eastAsia="Times New Roman"/>
          <w:sz w:val="28"/>
          <w:szCs w:val="28"/>
        </w:rPr>
        <w:t>його тимчасову непрацездатність</w:t>
      </w:r>
      <w:r w:rsidR="005625AD">
        <w:rPr>
          <w:rFonts w:eastAsia="Times New Roman"/>
          <w:sz w:val="28"/>
          <w:szCs w:val="28"/>
        </w:rPr>
        <w:t xml:space="preserve"> у 2019 році.</w:t>
      </w:r>
    </w:p>
    <w:p w:rsidR="001C3F3F" w:rsidRPr="001C3F3F" w:rsidRDefault="001C3F3F" w:rsidP="001C3F3F">
      <w:pPr>
        <w:widowControl w:val="0"/>
        <w:autoSpaceDE w:val="0"/>
        <w:autoSpaceDN w:val="0"/>
        <w:adjustRightInd w:val="0"/>
        <w:spacing w:line="276" w:lineRule="auto"/>
        <w:ind w:firstLine="709"/>
        <w:jc w:val="both"/>
        <w:rPr>
          <w:rFonts w:eastAsia="Times New Roman"/>
          <w:sz w:val="28"/>
          <w:szCs w:val="28"/>
        </w:rPr>
      </w:pPr>
      <w:r>
        <w:rPr>
          <w:rFonts w:eastAsia="Times New Roman"/>
          <w:sz w:val="28"/>
          <w:szCs w:val="28"/>
        </w:rPr>
        <w:t>Зокрем</w:t>
      </w:r>
      <w:r w:rsidR="00791754">
        <w:rPr>
          <w:rFonts w:eastAsia="Times New Roman"/>
          <w:sz w:val="28"/>
          <w:szCs w:val="28"/>
        </w:rPr>
        <w:t>а</w:t>
      </w:r>
      <w:r>
        <w:rPr>
          <w:rFonts w:eastAsia="Times New Roman"/>
          <w:sz w:val="28"/>
          <w:szCs w:val="28"/>
        </w:rPr>
        <w:t xml:space="preserve">, у 2019 році у провадженні судді  перебувало на розгляді </w:t>
      </w:r>
      <w:r w:rsidR="008850B2">
        <w:rPr>
          <w:rFonts w:eastAsia="Times New Roman"/>
          <w:sz w:val="28"/>
          <w:szCs w:val="28"/>
        </w:rPr>
        <w:t xml:space="preserve">            </w:t>
      </w:r>
      <w:r>
        <w:rPr>
          <w:rFonts w:eastAsia="Times New Roman"/>
          <w:sz w:val="28"/>
          <w:szCs w:val="28"/>
        </w:rPr>
        <w:t>1527 справ та матеріалів, з яких 933 справи та матеріали надійшли у звітному періоді, 624 справи та матеріали розглянуто.</w:t>
      </w:r>
    </w:p>
    <w:p w:rsidR="004D59AD" w:rsidRDefault="001C3F3F" w:rsidP="00AA624E">
      <w:pPr>
        <w:spacing w:line="276" w:lineRule="auto"/>
        <w:ind w:firstLine="709"/>
        <w:jc w:val="both"/>
        <w:rPr>
          <w:rFonts w:eastAsia="Times New Roman"/>
          <w:sz w:val="28"/>
          <w:szCs w:val="28"/>
        </w:rPr>
      </w:pPr>
      <w:r w:rsidRPr="00791754">
        <w:rPr>
          <w:rFonts w:eastAsia="Times New Roman"/>
          <w:sz w:val="28"/>
          <w:szCs w:val="28"/>
        </w:rPr>
        <w:t>Крім того</w:t>
      </w:r>
      <w:r w:rsidR="00791754" w:rsidRPr="00791754">
        <w:rPr>
          <w:rFonts w:eastAsia="Times New Roman"/>
          <w:sz w:val="28"/>
          <w:szCs w:val="28"/>
        </w:rPr>
        <w:t>,</w:t>
      </w:r>
      <w:r w:rsidRPr="00791754">
        <w:rPr>
          <w:rFonts w:eastAsia="Times New Roman"/>
          <w:sz w:val="28"/>
          <w:szCs w:val="28"/>
        </w:rPr>
        <w:t xml:space="preserve"> з</w:t>
      </w:r>
      <w:r w:rsidR="003D4E10" w:rsidRPr="00791754">
        <w:rPr>
          <w:rFonts w:eastAsia="Times New Roman"/>
          <w:sz w:val="28"/>
          <w:szCs w:val="28"/>
        </w:rPr>
        <w:t xml:space="preserve"> </w:t>
      </w:r>
      <w:r w:rsidR="003D4E10">
        <w:rPr>
          <w:rFonts w:eastAsia="Times New Roman"/>
          <w:sz w:val="28"/>
          <w:szCs w:val="28"/>
        </w:rPr>
        <w:t xml:space="preserve">20 січня 2019 року по 20 січня 2020 року у провадженні судді </w:t>
      </w:r>
      <w:proofErr w:type="spellStart"/>
      <w:r w:rsidR="003D4E10">
        <w:rPr>
          <w:rFonts w:eastAsia="Times New Roman"/>
          <w:sz w:val="28"/>
          <w:szCs w:val="28"/>
        </w:rPr>
        <w:t>Федорчука</w:t>
      </w:r>
      <w:proofErr w:type="spellEnd"/>
      <w:r w:rsidR="003D4E10">
        <w:rPr>
          <w:rFonts w:eastAsia="Times New Roman"/>
          <w:sz w:val="28"/>
          <w:szCs w:val="28"/>
        </w:rPr>
        <w:t xml:space="preserve"> А.Б. перебувало 454 справи, відкриті за правилами спрощеного позовного провадження без повідомлення</w:t>
      </w:r>
      <w:r>
        <w:rPr>
          <w:rFonts w:eastAsia="Times New Roman"/>
          <w:sz w:val="28"/>
          <w:szCs w:val="28"/>
        </w:rPr>
        <w:t xml:space="preserve"> учасників справи</w:t>
      </w:r>
      <w:r w:rsidR="003D4E10">
        <w:rPr>
          <w:rFonts w:eastAsia="Times New Roman"/>
          <w:sz w:val="28"/>
          <w:szCs w:val="28"/>
        </w:rPr>
        <w:t>, 127 справ</w:t>
      </w:r>
      <w:r>
        <w:rPr>
          <w:rFonts w:eastAsia="Times New Roman"/>
          <w:sz w:val="28"/>
          <w:szCs w:val="28"/>
        </w:rPr>
        <w:t>, відкритих</w:t>
      </w:r>
      <w:r w:rsidR="003D4E10">
        <w:rPr>
          <w:rFonts w:eastAsia="Times New Roman"/>
          <w:sz w:val="28"/>
          <w:szCs w:val="28"/>
        </w:rPr>
        <w:t xml:space="preserve"> за правилами спрощеного позовного провадження з повідомлення</w:t>
      </w:r>
      <w:r w:rsidR="004D59AD">
        <w:rPr>
          <w:rFonts w:eastAsia="Times New Roman"/>
          <w:sz w:val="28"/>
          <w:szCs w:val="28"/>
        </w:rPr>
        <w:t>м</w:t>
      </w:r>
      <w:r>
        <w:rPr>
          <w:rFonts w:eastAsia="Times New Roman"/>
          <w:sz w:val="28"/>
          <w:szCs w:val="28"/>
        </w:rPr>
        <w:t xml:space="preserve"> учасників справи</w:t>
      </w:r>
      <w:r w:rsidR="004D59AD">
        <w:rPr>
          <w:rFonts w:eastAsia="Times New Roman"/>
          <w:sz w:val="28"/>
          <w:szCs w:val="28"/>
        </w:rPr>
        <w:t xml:space="preserve">. </w:t>
      </w:r>
      <w:r w:rsidR="00231442">
        <w:rPr>
          <w:rFonts w:eastAsia="Times New Roman"/>
          <w:sz w:val="28"/>
          <w:szCs w:val="28"/>
        </w:rPr>
        <w:t xml:space="preserve"> </w:t>
      </w:r>
      <w:r w:rsidR="00791754">
        <w:rPr>
          <w:rFonts w:eastAsia="Times New Roman"/>
          <w:sz w:val="28"/>
          <w:szCs w:val="28"/>
        </w:rPr>
        <w:t>За</w:t>
      </w:r>
      <w:r w:rsidR="004D59AD">
        <w:rPr>
          <w:rFonts w:eastAsia="Times New Roman"/>
          <w:sz w:val="28"/>
          <w:szCs w:val="28"/>
        </w:rPr>
        <w:t xml:space="preserve"> </w:t>
      </w:r>
      <w:r>
        <w:rPr>
          <w:rFonts w:eastAsia="Times New Roman"/>
          <w:sz w:val="28"/>
          <w:szCs w:val="28"/>
        </w:rPr>
        <w:t>цей період</w:t>
      </w:r>
      <w:r w:rsidR="004D59AD">
        <w:rPr>
          <w:rFonts w:eastAsia="Times New Roman"/>
          <w:sz w:val="28"/>
          <w:szCs w:val="28"/>
        </w:rPr>
        <w:t xml:space="preserve"> суддею </w:t>
      </w:r>
      <w:proofErr w:type="spellStart"/>
      <w:r w:rsidR="004D59AD">
        <w:rPr>
          <w:rFonts w:eastAsia="Times New Roman"/>
          <w:sz w:val="28"/>
          <w:szCs w:val="28"/>
        </w:rPr>
        <w:t>Федорчуком</w:t>
      </w:r>
      <w:proofErr w:type="spellEnd"/>
      <w:r w:rsidR="004D59AD">
        <w:rPr>
          <w:rFonts w:eastAsia="Times New Roman"/>
          <w:sz w:val="28"/>
          <w:szCs w:val="28"/>
        </w:rPr>
        <w:t xml:space="preserve"> А.Б. у 355 справах ухвалено рішення, у 28 справах закрито провадження повністю або частково, у 23 справах позови залишено без розгляду, 127 позовних заяв повернуто</w:t>
      </w:r>
      <w:r w:rsidR="00231442">
        <w:rPr>
          <w:rFonts w:eastAsia="Times New Roman"/>
          <w:sz w:val="28"/>
          <w:szCs w:val="28"/>
        </w:rPr>
        <w:t>.</w:t>
      </w:r>
      <w:r w:rsidR="004D59AD">
        <w:rPr>
          <w:rFonts w:eastAsia="Times New Roman"/>
          <w:sz w:val="28"/>
          <w:szCs w:val="28"/>
        </w:rPr>
        <w:t xml:space="preserve"> </w:t>
      </w:r>
    </w:p>
    <w:p w:rsidR="00FC7618" w:rsidRDefault="00127F9F" w:rsidP="00AA624E">
      <w:pPr>
        <w:spacing w:line="276" w:lineRule="auto"/>
        <w:ind w:firstLine="709"/>
        <w:jc w:val="both"/>
        <w:rPr>
          <w:sz w:val="28"/>
          <w:szCs w:val="28"/>
        </w:rPr>
      </w:pPr>
      <w:r w:rsidRPr="00997EC7">
        <w:rPr>
          <w:sz w:val="28"/>
          <w:szCs w:val="28"/>
        </w:rPr>
        <w:t>Таким чином</w:t>
      </w:r>
      <w:r w:rsidR="006E267D" w:rsidRPr="00997EC7">
        <w:rPr>
          <w:sz w:val="28"/>
          <w:szCs w:val="28"/>
        </w:rPr>
        <w:t xml:space="preserve">, </w:t>
      </w:r>
      <w:r w:rsidR="00FC7618" w:rsidRPr="00997EC7">
        <w:rPr>
          <w:sz w:val="28"/>
          <w:szCs w:val="28"/>
        </w:rPr>
        <w:t>із матеріалів дисциплінарної справи вбачається, що</w:t>
      </w:r>
      <w:r w:rsidR="00FC7618" w:rsidRPr="00E25459">
        <w:rPr>
          <w:sz w:val="28"/>
          <w:szCs w:val="28"/>
        </w:rPr>
        <w:t xml:space="preserve"> </w:t>
      </w:r>
      <w:r w:rsidR="00997EC7" w:rsidRPr="00997EC7">
        <w:rPr>
          <w:sz w:val="28"/>
          <w:szCs w:val="28"/>
        </w:rPr>
        <w:t xml:space="preserve">хоча попередньою перевіркою і встановлені обставини, які можуть свідчити про несвоєчасний розгляд </w:t>
      </w:r>
      <w:r w:rsidR="00791754">
        <w:rPr>
          <w:sz w:val="28"/>
          <w:szCs w:val="28"/>
        </w:rPr>
        <w:t xml:space="preserve">суддею </w:t>
      </w:r>
      <w:proofErr w:type="spellStart"/>
      <w:r w:rsidR="001C3F3F" w:rsidRPr="00997EC7">
        <w:rPr>
          <w:sz w:val="28"/>
          <w:szCs w:val="28"/>
        </w:rPr>
        <w:t>Федорчуком</w:t>
      </w:r>
      <w:proofErr w:type="spellEnd"/>
      <w:r w:rsidR="001C3F3F" w:rsidRPr="00997EC7">
        <w:rPr>
          <w:sz w:val="28"/>
          <w:szCs w:val="28"/>
        </w:rPr>
        <w:t xml:space="preserve"> А.Б.</w:t>
      </w:r>
      <w:r w:rsidR="001C3F3F">
        <w:rPr>
          <w:sz w:val="28"/>
          <w:szCs w:val="28"/>
        </w:rPr>
        <w:t xml:space="preserve"> </w:t>
      </w:r>
      <w:r w:rsidR="00997EC7" w:rsidRPr="00997EC7">
        <w:rPr>
          <w:sz w:val="28"/>
          <w:szCs w:val="28"/>
        </w:rPr>
        <w:t xml:space="preserve">адміністративної справи </w:t>
      </w:r>
      <w:r w:rsidR="008850B2">
        <w:rPr>
          <w:sz w:val="28"/>
          <w:szCs w:val="28"/>
        </w:rPr>
        <w:t xml:space="preserve">               </w:t>
      </w:r>
      <w:r w:rsidR="00997EC7">
        <w:rPr>
          <w:sz w:val="28"/>
          <w:szCs w:val="28"/>
        </w:rPr>
        <w:t>№ 640/1112/19</w:t>
      </w:r>
      <w:r w:rsidR="00997EC7" w:rsidRPr="00997EC7">
        <w:rPr>
          <w:sz w:val="28"/>
          <w:szCs w:val="28"/>
        </w:rPr>
        <w:t xml:space="preserve">, однак це </w:t>
      </w:r>
      <w:r w:rsidR="00FC7618" w:rsidRPr="00E25459">
        <w:rPr>
          <w:sz w:val="28"/>
          <w:szCs w:val="28"/>
        </w:rPr>
        <w:t>зумовлен</w:t>
      </w:r>
      <w:r w:rsidR="001C3F3F">
        <w:rPr>
          <w:sz w:val="28"/>
          <w:szCs w:val="28"/>
        </w:rPr>
        <w:t>о</w:t>
      </w:r>
      <w:r w:rsidR="00D713C8">
        <w:rPr>
          <w:sz w:val="28"/>
          <w:szCs w:val="28"/>
        </w:rPr>
        <w:t xml:space="preserve"> </w:t>
      </w:r>
      <w:r w:rsidR="00FC7618" w:rsidRPr="00E25459">
        <w:rPr>
          <w:sz w:val="28"/>
          <w:szCs w:val="28"/>
        </w:rPr>
        <w:t xml:space="preserve">об’єктивними і незалежними від його волі </w:t>
      </w:r>
      <w:r w:rsidR="00FC7618">
        <w:rPr>
          <w:sz w:val="28"/>
          <w:szCs w:val="28"/>
        </w:rPr>
        <w:t>причинами,</w:t>
      </w:r>
      <w:r w:rsidR="00FC7618" w:rsidRPr="00AD63F4">
        <w:rPr>
          <w:sz w:val="28"/>
          <w:szCs w:val="28"/>
        </w:rPr>
        <w:t xml:space="preserve"> </w:t>
      </w:r>
      <w:r w:rsidR="00D713C8">
        <w:rPr>
          <w:sz w:val="28"/>
          <w:szCs w:val="28"/>
        </w:rPr>
        <w:t>зокрема</w:t>
      </w:r>
      <w:r w:rsidR="00997EC7">
        <w:rPr>
          <w:sz w:val="28"/>
          <w:szCs w:val="28"/>
        </w:rPr>
        <w:t xml:space="preserve"> навантаженням судді</w:t>
      </w:r>
      <w:r w:rsidR="00FC7618">
        <w:rPr>
          <w:sz w:val="28"/>
          <w:szCs w:val="28"/>
        </w:rPr>
        <w:t>.</w:t>
      </w:r>
    </w:p>
    <w:p w:rsidR="00C408FA" w:rsidRDefault="00D713C8" w:rsidP="00AA624E">
      <w:pPr>
        <w:spacing w:line="276" w:lineRule="auto"/>
        <w:ind w:firstLine="709"/>
        <w:jc w:val="both"/>
        <w:rPr>
          <w:sz w:val="28"/>
          <w:szCs w:val="28"/>
        </w:rPr>
      </w:pPr>
      <w:r>
        <w:rPr>
          <w:sz w:val="28"/>
          <w:szCs w:val="28"/>
        </w:rPr>
        <w:t>О</w:t>
      </w:r>
      <w:r w:rsidR="00FC7618">
        <w:rPr>
          <w:sz w:val="28"/>
          <w:szCs w:val="28"/>
        </w:rPr>
        <w:t>тже</w:t>
      </w:r>
      <w:r>
        <w:rPr>
          <w:sz w:val="28"/>
          <w:szCs w:val="28"/>
        </w:rPr>
        <w:t>,</w:t>
      </w:r>
      <w:r w:rsidR="00FC7618">
        <w:rPr>
          <w:sz w:val="28"/>
          <w:szCs w:val="28"/>
        </w:rPr>
        <w:t xml:space="preserve"> </w:t>
      </w:r>
      <w:r w:rsidR="00791754">
        <w:rPr>
          <w:sz w:val="28"/>
          <w:szCs w:val="28"/>
        </w:rPr>
        <w:t xml:space="preserve">обставини, </w:t>
      </w:r>
      <w:r w:rsidR="006E267D">
        <w:rPr>
          <w:color w:val="000000"/>
          <w:sz w:val="28"/>
          <w:szCs w:val="28"/>
          <w:shd w:val="clear" w:color="auto" w:fill="FFFFFF"/>
        </w:rPr>
        <w:t>в</w:t>
      </w:r>
      <w:r w:rsidR="006E267D" w:rsidRPr="006B5BB9">
        <w:rPr>
          <w:color w:val="000000"/>
          <w:sz w:val="28"/>
          <w:szCs w:val="28"/>
          <w:shd w:val="clear" w:color="auto" w:fill="FFFFFF"/>
        </w:rPr>
        <w:t xml:space="preserve">становлені </w:t>
      </w:r>
      <w:r w:rsidR="00791754">
        <w:rPr>
          <w:color w:val="000000"/>
          <w:sz w:val="28"/>
          <w:szCs w:val="28"/>
          <w:shd w:val="clear" w:color="auto" w:fill="FFFFFF"/>
        </w:rPr>
        <w:t xml:space="preserve">Другою Дисциплінарною палатою Вищої ради правосуддя </w:t>
      </w:r>
      <w:r w:rsidR="006E267D" w:rsidRPr="006B5BB9">
        <w:rPr>
          <w:color w:val="000000"/>
          <w:sz w:val="28"/>
          <w:szCs w:val="28"/>
          <w:shd w:val="clear" w:color="auto" w:fill="FFFFFF"/>
        </w:rPr>
        <w:t>під час</w:t>
      </w:r>
      <w:r w:rsidR="00FC7618">
        <w:rPr>
          <w:color w:val="000000"/>
          <w:sz w:val="28"/>
          <w:szCs w:val="28"/>
          <w:shd w:val="clear" w:color="auto" w:fill="FFFFFF"/>
        </w:rPr>
        <w:t xml:space="preserve"> розгляду дисциплінарної справи</w:t>
      </w:r>
      <w:r w:rsidR="008850B2">
        <w:rPr>
          <w:color w:val="000000"/>
          <w:sz w:val="28"/>
          <w:szCs w:val="28"/>
          <w:shd w:val="clear" w:color="auto" w:fill="FFFFFF"/>
        </w:rPr>
        <w:t xml:space="preserve">, </w:t>
      </w:r>
      <w:r w:rsidR="006E267D" w:rsidRPr="006B5BB9">
        <w:rPr>
          <w:color w:val="000000"/>
          <w:sz w:val="28"/>
          <w:szCs w:val="28"/>
          <w:shd w:val="clear" w:color="auto" w:fill="FFFFFF"/>
        </w:rPr>
        <w:t>не свідчать про безпідставне за</w:t>
      </w:r>
      <w:r w:rsidR="00F7754F">
        <w:rPr>
          <w:color w:val="000000"/>
          <w:sz w:val="28"/>
          <w:szCs w:val="28"/>
          <w:shd w:val="clear" w:color="auto" w:fill="FFFFFF"/>
        </w:rPr>
        <w:t>тягування або невжиття суддею</w:t>
      </w:r>
      <w:r w:rsidR="006E267D">
        <w:rPr>
          <w:color w:val="000000"/>
          <w:sz w:val="28"/>
          <w:szCs w:val="28"/>
          <w:shd w:val="clear" w:color="auto" w:fill="FFFFFF"/>
        </w:rPr>
        <w:t xml:space="preserve"> </w:t>
      </w:r>
      <w:proofErr w:type="spellStart"/>
      <w:r w:rsidR="00997EC7">
        <w:rPr>
          <w:sz w:val="28"/>
          <w:szCs w:val="28"/>
        </w:rPr>
        <w:t>Федорчуком</w:t>
      </w:r>
      <w:proofErr w:type="spellEnd"/>
      <w:r w:rsidR="00997EC7">
        <w:rPr>
          <w:sz w:val="28"/>
          <w:szCs w:val="28"/>
        </w:rPr>
        <w:t xml:space="preserve"> А.Б. </w:t>
      </w:r>
      <w:r w:rsidR="006E267D" w:rsidRPr="006B5BB9">
        <w:rPr>
          <w:color w:val="000000"/>
          <w:sz w:val="28"/>
          <w:szCs w:val="28"/>
        </w:rPr>
        <w:t>заходів щодо розгляду справи протягом строку, встановленого законом.</w:t>
      </w:r>
      <w:r w:rsidR="00AD63F4">
        <w:rPr>
          <w:sz w:val="28"/>
          <w:szCs w:val="28"/>
        </w:rPr>
        <w:t xml:space="preserve"> </w:t>
      </w:r>
    </w:p>
    <w:p w:rsidR="00D3011A" w:rsidRPr="00E25459" w:rsidRDefault="00D3011A" w:rsidP="00AA624E">
      <w:pPr>
        <w:spacing w:line="276" w:lineRule="auto"/>
        <w:ind w:firstLine="709"/>
        <w:jc w:val="both"/>
        <w:rPr>
          <w:sz w:val="28"/>
          <w:szCs w:val="28"/>
        </w:rPr>
      </w:pPr>
      <w:r w:rsidRPr="00E25459">
        <w:rPr>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D3011A" w:rsidRPr="00366415" w:rsidRDefault="00D3011A" w:rsidP="00AA624E">
      <w:pPr>
        <w:spacing w:line="276" w:lineRule="auto"/>
        <w:ind w:firstLine="709"/>
        <w:jc w:val="both"/>
        <w:rPr>
          <w:sz w:val="28"/>
          <w:szCs w:val="28"/>
        </w:rPr>
      </w:pPr>
      <w:r w:rsidRPr="00E25459">
        <w:rPr>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w:t>
      </w:r>
      <w:r w:rsidRPr="00E25459">
        <w:rPr>
          <w:sz w:val="28"/>
          <w:szCs w:val="28"/>
        </w:rPr>
        <w:lastRenderedPageBreak/>
        <w:t>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r w:rsidRPr="00366415">
        <w:rPr>
          <w:sz w:val="28"/>
          <w:szCs w:val="28"/>
        </w:rPr>
        <w:t>.</w:t>
      </w:r>
    </w:p>
    <w:p w:rsidR="00997EC7" w:rsidRDefault="00F7754F" w:rsidP="00AA624E">
      <w:pPr>
        <w:spacing w:line="276" w:lineRule="auto"/>
        <w:ind w:firstLine="709"/>
        <w:jc w:val="both"/>
        <w:rPr>
          <w:sz w:val="28"/>
          <w:szCs w:val="28"/>
        </w:rPr>
      </w:pPr>
      <w:r>
        <w:rPr>
          <w:sz w:val="28"/>
          <w:szCs w:val="28"/>
        </w:rPr>
        <w:t>Згідно із характеристикою</w:t>
      </w:r>
      <w:r w:rsidR="00D3011A" w:rsidRPr="00366415">
        <w:rPr>
          <w:sz w:val="28"/>
          <w:szCs w:val="28"/>
        </w:rPr>
        <w:t>, на</w:t>
      </w:r>
      <w:r>
        <w:rPr>
          <w:sz w:val="28"/>
          <w:szCs w:val="28"/>
        </w:rPr>
        <w:t>даною</w:t>
      </w:r>
      <w:r w:rsidR="00D3011A" w:rsidRPr="00366415">
        <w:rPr>
          <w:sz w:val="28"/>
          <w:szCs w:val="28"/>
        </w:rPr>
        <w:t xml:space="preserve"> </w:t>
      </w:r>
      <w:r w:rsidR="00997EC7">
        <w:rPr>
          <w:sz w:val="28"/>
          <w:szCs w:val="28"/>
        </w:rPr>
        <w:t>заступником голови окружного адміністративного суду міста Києва</w:t>
      </w:r>
      <w:r w:rsidR="001C3F3F">
        <w:rPr>
          <w:sz w:val="28"/>
          <w:szCs w:val="28"/>
        </w:rPr>
        <w:t>,</w:t>
      </w:r>
      <w:r w:rsidR="00997EC7">
        <w:rPr>
          <w:sz w:val="28"/>
          <w:szCs w:val="28"/>
        </w:rPr>
        <w:t xml:space="preserve"> суддя </w:t>
      </w:r>
      <w:proofErr w:type="spellStart"/>
      <w:r w:rsidR="00997EC7">
        <w:rPr>
          <w:sz w:val="28"/>
          <w:szCs w:val="28"/>
        </w:rPr>
        <w:t>Федорчук</w:t>
      </w:r>
      <w:proofErr w:type="spellEnd"/>
      <w:r w:rsidR="00997EC7">
        <w:rPr>
          <w:sz w:val="28"/>
          <w:szCs w:val="28"/>
        </w:rPr>
        <w:t xml:space="preserve"> А.Б. неодноразово проходив підготовку суддів за програмою для суддів окружних адміністративних судів, </w:t>
      </w:r>
      <w:r w:rsidR="00791754">
        <w:rPr>
          <w:sz w:val="28"/>
          <w:szCs w:val="28"/>
        </w:rPr>
        <w:t>у</w:t>
      </w:r>
      <w:r w:rsidR="00997EC7">
        <w:rPr>
          <w:sz w:val="28"/>
          <w:szCs w:val="28"/>
        </w:rPr>
        <w:t>рівноважений, дисциплінарних стягнень не має.</w:t>
      </w:r>
    </w:p>
    <w:p w:rsidR="00D3011A" w:rsidRPr="00A00EF4" w:rsidRDefault="00D713C8" w:rsidP="00AA624E">
      <w:pPr>
        <w:pStyle w:val="rvps2"/>
        <w:shd w:val="clear" w:color="auto" w:fill="FFFFFF"/>
        <w:spacing w:before="0" w:beforeAutospacing="0" w:after="0" w:afterAutospacing="0" w:line="276" w:lineRule="auto"/>
        <w:ind w:firstLine="709"/>
        <w:jc w:val="both"/>
        <w:rPr>
          <w:color w:val="000000"/>
          <w:sz w:val="28"/>
          <w:szCs w:val="28"/>
          <w:lang w:val="uk-UA"/>
        </w:rPr>
      </w:pPr>
      <w:r>
        <w:rPr>
          <w:sz w:val="28"/>
          <w:szCs w:val="28"/>
          <w:lang w:val="uk-UA" w:eastAsia="uk-UA"/>
        </w:rPr>
        <w:t>З огляду на викладене та</w:t>
      </w:r>
      <w:r w:rsidR="00D3011A" w:rsidRPr="00A00EF4">
        <w:rPr>
          <w:sz w:val="28"/>
          <w:szCs w:val="28"/>
          <w:lang w:val="uk-UA" w:eastAsia="uk-UA"/>
        </w:rPr>
        <w:t xml:space="preserve"> з урахуванням обставин, встановлених під час розгляду дисциплінарної справи, Друга Дисциплінарна палата Вищої ради правосуддя дійшла висновку про відсутність </w:t>
      </w:r>
      <w:r w:rsidR="004675F8">
        <w:rPr>
          <w:color w:val="000000"/>
          <w:sz w:val="28"/>
          <w:szCs w:val="28"/>
          <w:lang w:val="uk-UA"/>
        </w:rPr>
        <w:t>у</w:t>
      </w:r>
      <w:r w:rsidR="00D6241B">
        <w:rPr>
          <w:color w:val="000000"/>
          <w:sz w:val="28"/>
          <w:szCs w:val="28"/>
          <w:lang w:val="uk-UA"/>
        </w:rPr>
        <w:t xml:space="preserve"> діях су</w:t>
      </w:r>
      <w:r w:rsidR="00231442">
        <w:rPr>
          <w:color w:val="000000"/>
          <w:sz w:val="28"/>
          <w:szCs w:val="28"/>
          <w:lang w:val="uk-UA"/>
        </w:rPr>
        <w:t>дді</w:t>
      </w:r>
      <w:r w:rsidR="00D3011A" w:rsidRPr="00A00EF4">
        <w:rPr>
          <w:color w:val="000000"/>
          <w:sz w:val="28"/>
          <w:szCs w:val="28"/>
          <w:lang w:val="uk-UA"/>
        </w:rPr>
        <w:t xml:space="preserve"> </w:t>
      </w:r>
      <w:r w:rsidR="00997EC7" w:rsidRPr="00997EC7">
        <w:rPr>
          <w:sz w:val="28"/>
          <w:szCs w:val="28"/>
          <w:lang w:val="uk-UA"/>
        </w:rPr>
        <w:t xml:space="preserve">окружного адміністративного суду міста Києва суддя </w:t>
      </w:r>
      <w:proofErr w:type="spellStart"/>
      <w:r w:rsidR="00997EC7" w:rsidRPr="00997EC7">
        <w:rPr>
          <w:sz w:val="28"/>
          <w:szCs w:val="28"/>
          <w:lang w:val="uk-UA"/>
        </w:rPr>
        <w:t>Федорчук</w:t>
      </w:r>
      <w:r w:rsidR="001C3F3F">
        <w:rPr>
          <w:sz w:val="28"/>
          <w:szCs w:val="28"/>
          <w:lang w:val="uk-UA"/>
        </w:rPr>
        <w:t>а</w:t>
      </w:r>
      <w:proofErr w:type="spellEnd"/>
      <w:r w:rsidR="00997EC7" w:rsidRPr="00997EC7">
        <w:rPr>
          <w:sz w:val="28"/>
          <w:szCs w:val="28"/>
          <w:lang w:val="uk-UA"/>
        </w:rPr>
        <w:t xml:space="preserve"> А.Б. </w:t>
      </w:r>
      <w:r w:rsidR="00FC381D">
        <w:rPr>
          <w:color w:val="000000"/>
          <w:sz w:val="28"/>
          <w:szCs w:val="28"/>
          <w:lang w:val="uk-UA"/>
        </w:rPr>
        <w:t>складу дисциплінарних</w:t>
      </w:r>
      <w:r w:rsidR="005E52C3">
        <w:rPr>
          <w:color w:val="000000"/>
          <w:sz w:val="28"/>
          <w:szCs w:val="28"/>
          <w:lang w:val="uk-UA"/>
        </w:rPr>
        <w:t xml:space="preserve"> проступків</w:t>
      </w:r>
      <w:r w:rsidR="004675F8">
        <w:rPr>
          <w:color w:val="000000"/>
          <w:sz w:val="28"/>
          <w:szCs w:val="28"/>
          <w:lang w:val="uk-UA"/>
        </w:rPr>
        <w:t>, передбачених</w:t>
      </w:r>
      <w:r w:rsidR="00D3011A" w:rsidRPr="00A00EF4">
        <w:rPr>
          <w:color w:val="000000"/>
          <w:sz w:val="28"/>
          <w:szCs w:val="28"/>
          <w:lang w:val="uk-UA"/>
        </w:rPr>
        <w:t xml:space="preserve"> </w:t>
      </w:r>
      <w:r w:rsidR="00FC7618">
        <w:rPr>
          <w:color w:val="000000"/>
          <w:sz w:val="28"/>
          <w:szCs w:val="28"/>
          <w:lang w:val="uk-UA"/>
        </w:rPr>
        <w:t>пунктом 2 частини</w:t>
      </w:r>
      <w:r w:rsidR="00D3011A" w:rsidRPr="00A00EF4">
        <w:rPr>
          <w:color w:val="000000"/>
          <w:sz w:val="28"/>
          <w:szCs w:val="28"/>
          <w:lang w:val="uk-UA"/>
        </w:rPr>
        <w:t xml:space="preserve"> першо</w:t>
      </w:r>
      <w:r w:rsidR="008E2893">
        <w:rPr>
          <w:color w:val="000000"/>
          <w:sz w:val="28"/>
          <w:szCs w:val="28"/>
          <w:lang w:val="uk-UA"/>
        </w:rPr>
        <w:t>ї</w:t>
      </w:r>
      <w:r w:rsidR="00D3011A" w:rsidRPr="00A00EF4">
        <w:rPr>
          <w:color w:val="000000"/>
          <w:sz w:val="28"/>
          <w:szCs w:val="28"/>
          <w:lang w:val="uk-UA"/>
        </w:rPr>
        <w:t xml:space="preserve"> статті 106 Закону України «Про судоустрій і статус суддів», що є підставою для відмови у притягненні </w:t>
      </w:r>
      <w:r w:rsidR="008E2893">
        <w:rPr>
          <w:color w:val="000000"/>
          <w:sz w:val="28"/>
          <w:szCs w:val="28"/>
          <w:lang w:val="uk-UA"/>
        </w:rPr>
        <w:t>його</w:t>
      </w:r>
      <w:r w:rsidR="008E2893" w:rsidRPr="00A00EF4">
        <w:rPr>
          <w:sz w:val="28"/>
          <w:szCs w:val="28"/>
          <w:lang w:val="uk-UA"/>
        </w:rPr>
        <w:t xml:space="preserve"> </w:t>
      </w:r>
      <w:r w:rsidR="00D3011A" w:rsidRPr="00A00EF4">
        <w:rPr>
          <w:sz w:val="28"/>
          <w:szCs w:val="28"/>
          <w:lang w:val="uk-UA"/>
        </w:rPr>
        <w:t>до дисциплінарної відповідальності.</w:t>
      </w:r>
    </w:p>
    <w:p w:rsidR="00D3011A" w:rsidRPr="00605A93" w:rsidRDefault="00D3011A" w:rsidP="00AA624E">
      <w:pPr>
        <w:pStyle w:val="11"/>
        <w:shd w:val="clear" w:color="auto" w:fill="auto"/>
        <w:spacing w:before="0" w:after="0" w:line="276" w:lineRule="auto"/>
        <w:ind w:firstLine="709"/>
        <w:rPr>
          <w:color w:val="000000"/>
          <w:sz w:val="28"/>
          <w:szCs w:val="28"/>
          <w:lang w:eastAsia="ru-RU"/>
        </w:rPr>
      </w:pPr>
      <w:r>
        <w:rPr>
          <w:sz w:val="28"/>
          <w:szCs w:val="28"/>
        </w:rPr>
        <w:t xml:space="preserve">Згідно </w:t>
      </w:r>
      <w:r w:rsidR="004675F8">
        <w:rPr>
          <w:sz w:val="28"/>
          <w:szCs w:val="28"/>
        </w:rPr>
        <w:t>і</w:t>
      </w:r>
      <w:r>
        <w:rPr>
          <w:sz w:val="28"/>
          <w:szCs w:val="28"/>
        </w:rPr>
        <w:t>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D3011A" w:rsidRDefault="00D3011A" w:rsidP="00AA624E">
      <w:pPr>
        <w:pStyle w:val="Style98"/>
        <w:suppressAutoHyphens w:val="0"/>
        <w:spacing w:line="276" w:lineRule="auto"/>
        <w:ind w:firstLine="709"/>
      </w:pPr>
      <w:r>
        <w:rPr>
          <w:rStyle w:val="FontStyle16"/>
          <w:lang w:eastAsia="uk-UA"/>
        </w:rPr>
        <w:t>На підставі викладеного, керуючись статтями 49, 50</w:t>
      </w:r>
      <w:r w:rsidRPr="00022108">
        <w:rPr>
          <w:rStyle w:val="FontStyle16"/>
          <w:lang w:eastAsia="uk-UA"/>
        </w:rPr>
        <w:t xml:space="preserve"> </w:t>
      </w:r>
      <w:r w:rsidRPr="00022108">
        <w:t xml:space="preserve">Закону України </w:t>
      </w:r>
      <w:r w:rsidR="008E2893">
        <w:br/>
      </w:r>
      <w:r w:rsidRPr="00022108">
        <w:t>«Про Вищу раду правосуд</w:t>
      </w:r>
      <w:r>
        <w:t xml:space="preserve">дя», </w:t>
      </w:r>
      <w:r w:rsidR="005E52C3" w:rsidRPr="008E464A">
        <w:t>пункта</w:t>
      </w:r>
      <w:r w:rsidRPr="008E464A">
        <w:t>м</w:t>
      </w:r>
      <w:r w:rsidR="005E52C3" w:rsidRPr="008E464A">
        <w:t>и</w:t>
      </w:r>
      <w:r w:rsidRPr="008E464A">
        <w:t xml:space="preserve"> 12.37, 12.38 Регламенту Вищої ради правосуддя,</w:t>
      </w:r>
      <w:r>
        <w:t xml:space="preserve"> Друга</w:t>
      </w:r>
      <w:r w:rsidRPr="00022108">
        <w:t xml:space="preserve"> Дисципліна</w:t>
      </w:r>
      <w:r>
        <w:t>рна палата Вищої ради правосуддя</w:t>
      </w:r>
    </w:p>
    <w:p w:rsidR="00D3011A" w:rsidRPr="00022108" w:rsidRDefault="00D3011A" w:rsidP="00AA624E">
      <w:pPr>
        <w:pStyle w:val="Style98"/>
        <w:suppressAutoHyphens w:val="0"/>
        <w:spacing w:line="276" w:lineRule="auto"/>
        <w:ind w:firstLine="709"/>
      </w:pPr>
    </w:p>
    <w:p w:rsidR="00D3011A" w:rsidRDefault="00D3011A" w:rsidP="00AA624E">
      <w:pPr>
        <w:spacing w:line="276" w:lineRule="auto"/>
        <w:ind w:firstLine="709"/>
        <w:rPr>
          <w:b/>
          <w:bCs/>
          <w:sz w:val="28"/>
          <w:szCs w:val="28"/>
        </w:rPr>
      </w:pPr>
      <w:r>
        <w:rPr>
          <w:b/>
          <w:bCs/>
          <w:sz w:val="28"/>
          <w:szCs w:val="28"/>
        </w:rPr>
        <w:t xml:space="preserve">                                               вирішила:</w:t>
      </w:r>
    </w:p>
    <w:p w:rsidR="00D3011A" w:rsidRDefault="00D3011A" w:rsidP="00AA624E">
      <w:pPr>
        <w:spacing w:line="276" w:lineRule="auto"/>
        <w:ind w:firstLine="709"/>
        <w:rPr>
          <w:b/>
          <w:bCs/>
          <w:sz w:val="28"/>
          <w:szCs w:val="28"/>
        </w:rPr>
      </w:pPr>
    </w:p>
    <w:p w:rsidR="00D3011A" w:rsidRDefault="00D3011A" w:rsidP="00AA624E">
      <w:pPr>
        <w:spacing w:line="276" w:lineRule="auto"/>
        <w:jc w:val="both"/>
        <w:rPr>
          <w:sz w:val="28"/>
          <w:szCs w:val="28"/>
        </w:rPr>
      </w:pPr>
      <w:r>
        <w:rPr>
          <w:sz w:val="28"/>
          <w:szCs w:val="28"/>
        </w:rPr>
        <w:t xml:space="preserve">відмовити у притягненні </w:t>
      </w:r>
      <w:r w:rsidR="008E2893">
        <w:rPr>
          <w:sz w:val="28"/>
          <w:szCs w:val="28"/>
        </w:rPr>
        <w:t xml:space="preserve">до дисциплінарної відповідальності </w:t>
      </w:r>
      <w:r w:rsidR="00D6241B">
        <w:rPr>
          <w:sz w:val="28"/>
          <w:szCs w:val="28"/>
        </w:rPr>
        <w:t>судді</w:t>
      </w:r>
      <w:r w:rsidR="008E2893">
        <w:rPr>
          <w:sz w:val="28"/>
          <w:szCs w:val="28"/>
        </w:rPr>
        <w:t xml:space="preserve"> </w:t>
      </w:r>
      <w:r w:rsidR="00997EC7" w:rsidRPr="00EC439B">
        <w:rPr>
          <w:rFonts w:eastAsia="Times New Roman"/>
          <w:sz w:val="28"/>
          <w:szCs w:val="28"/>
        </w:rPr>
        <w:t xml:space="preserve">окружного адміністративного суду міста Києва </w:t>
      </w:r>
      <w:proofErr w:type="spellStart"/>
      <w:r w:rsidR="00997EC7" w:rsidRPr="00EC439B">
        <w:rPr>
          <w:rFonts w:eastAsia="Times New Roman"/>
          <w:sz w:val="28"/>
          <w:szCs w:val="28"/>
        </w:rPr>
        <w:t>Федорчука</w:t>
      </w:r>
      <w:proofErr w:type="spellEnd"/>
      <w:r w:rsidR="00997EC7" w:rsidRPr="00EC439B">
        <w:rPr>
          <w:rFonts w:eastAsia="Times New Roman"/>
          <w:sz w:val="28"/>
          <w:szCs w:val="28"/>
        </w:rPr>
        <w:t xml:space="preserve"> Андрія Богдановича</w:t>
      </w:r>
      <w:r>
        <w:rPr>
          <w:sz w:val="28"/>
          <w:szCs w:val="28"/>
        </w:rPr>
        <w:t>.</w:t>
      </w:r>
    </w:p>
    <w:p w:rsidR="00D3011A" w:rsidRDefault="00D3011A" w:rsidP="00AA624E">
      <w:pPr>
        <w:pStyle w:val="HTM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Дисциплінарне провадження стосовно </w:t>
      </w:r>
      <w:r w:rsidR="00D6241B">
        <w:rPr>
          <w:rFonts w:ascii="Times New Roman" w:hAnsi="Times New Roman" w:cs="Times New Roman"/>
          <w:sz w:val="28"/>
          <w:szCs w:val="28"/>
        </w:rPr>
        <w:t>судді</w:t>
      </w:r>
      <w:r w:rsidR="0059659E">
        <w:rPr>
          <w:rFonts w:ascii="Times New Roman" w:hAnsi="Times New Roman" w:cs="Times New Roman"/>
          <w:sz w:val="28"/>
          <w:szCs w:val="28"/>
        </w:rPr>
        <w:t xml:space="preserve"> </w:t>
      </w:r>
      <w:r w:rsidR="00997EC7" w:rsidRPr="00EC439B">
        <w:rPr>
          <w:rFonts w:ascii="Times New Roman" w:hAnsi="Times New Roman" w:cs="Times New Roman"/>
          <w:sz w:val="28"/>
          <w:szCs w:val="28"/>
        </w:rPr>
        <w:t xml:space="preserve">окружного адміністративного суду міста Києва </w:t>
      </w:r>
      <w:proofErr w:type="spellStart"/>
      <w:r w:rsidR="00997EC7" w:rsidRPr="00EC439B">
        <w:rPr>
          <w:rFonts w:ascii="Times New Roman" w:hAnsi="Times New Roman" w:cs="Times New Roman"/>
          <w:sz w:val="28"/>
          <w:szCs w:val="28"/>
        </w:rPr>
        <w:t>Федорчука</w:t>
      </w:r>
      <w:proofErr w:type="spellEnd"/>
      <w:r w:rsidR="00997EC7" w:rsidRPr="00EC439B">
        <w:rPr>
          <w:rFonts w:ascii="Times New Roman" w:hAnsi="Times New Roman" w:cs="Times New Roman"/>
          <w:sz w:val="28"/>
          <w:szCs w:val="28"/>
        </w:rPr>
        <w:t xml:space="preserve"> Андрія Богдановича</w:t>
      </w:r>
      <w:r w:rsidRPr="007A400E">
        <w:rPr>
          <w:rFonts w:ascii="Times New Roman" w:hAnsi="Times New Roman" w:cs="Times New Roman"/>
          <w:sz w:val="28"/>
          <w:szCs w:val="28"/>
        </w:rPr>
        <w:t xml:space="preserve"> </w:t>
      </w:r>
      <w:r>
        <w:rPr>
          <w:rFonts w:ascii="Times New Roman" w:hAnsi="Times New Roman" w:cs="Times New Roman"/>
          <w:sz w:val="28"/>
          <w:szCs w:val="28"/>
        </w:rPr>
        <w:t>припинити</w:t>
      </w:r>
      <w:r w:rsidRPr="007A400E">
        <w:rPr>
          <w:rFonts w:ascii="Times New Roman" w:hAnsi="Times New Roman" w:cs="Times New Roman"/>
          <w:sz w:val="28"/>
          <w:szCs w:val="28"/>
        </w:rPr>
        <w:t>.</w:t>
      </w:r>
    </w:p>
    <w:p w:rsidR="00D3011A" w:rsidRDefault="00D3011A" w:rsidP="00AA624E">
      <w:pPr>
        <w:pStyle w:val="HTM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Рішення Другої Дисциплінарної палати Вищої ради правос</w:t>
      </w:r>
      <w:r w:rsidR="00D6241B">
        <w:rPr>
          <w:rFonts w:ascii="Times New Roman" w:hAnsi="Times New Roman" w:cs="Times New Roman"/>
          <w:sz w:val="28"/>
          <w:szCs w:val="28"/>
        </w:rPr>
        <w:t>уддя може бути оскаржене суддею</w:t>
      </w:r>
      <w:r>
        <w:rPr>
          <w:rFonts w:ascii="Times New Roman" w:hAnsi="Times New Roman" w:cs="Times New Roman"/>
          <w:sz w:val="28"/>
          <w:szCs w:val="28"/>
        </w:rPr>
        <w:t xml:space="preserve"> до Вищої ради правосуддя в порядку та строки, що визначені статтею 51 Закону України «Про Вищу раду правосуддя».</w:t>
      </w:r>
    </w:p>
    <w:p w:rsidR="00D3011A" w:rsidRDefault="00D3011A" w:rsidP="00EA68A1">
      <w:pPr>
        <w:jc w:val="both"/>
        <w:rPr>
          <w:b/>
          <w:bCs/>
          <w:sz w:val="28"/>
          <w:szCs w:val="28"/>
        </w:rPr>
      </w:pPr>
    </w:p>
    <w:p w:rsidR="00D3011A" w:rsidRPr="006124F1" w:rsidRDefault="00D3011A" w:rsidP="00EA68A1">
      <w:pPr>
        <w:jc w:val="both"/>
        <w:rPr>
          <w:b/>
          <w:bCs/>
          <w:sz w:val="28"/>
          <w:szCs w:val="28"/>
        </w:rPr>
      </w:pPr>
      <w:r w:rsidRPr="006124F1">
        <w:rPr>
          <w:b/>
          <w:bCs/>
          <w:sz w:val="28"/>
          <w:szCs w:val="28"/>
        </w:rPr>
        <w:t>Головуючий на засіданні</w:t>
      </w:r>
    </w:p>
    <w:p w:rsidR="00D3011A" w:rsidRPr="006124F1" w:rsidRDefault="00D3011A" w:rsidP="00EA68A1">
      <w:pPr>
        <w:jc w:val="both"/>
        <w:rPr>
          <w:b/>
          <w:bCs/>
          <w:sz w:val="28"/>
          <w:szCs w:val="28"/>
        </w:rPr>
      </w:pPr>
      <w:r>
        <w:rPr>
          <w:b/>
          <w:bCs/>
          <w:sz w:val="28"/>
          <w:szCs w:val="28"/>
        </w:rPr>
        <w:t>Другої</w:t>
      </w:r>
      <w:r w:rsidRPr="006124F1">
        <w:rPr>
          <w:b/>
          <w:bCs/>
          <w:sz w:val="28"/>
          <w:szCs w:val="28"/>
        </w:rPr>
        <w:t xml:space="preserve"> Дисциплінарної палати </w:t>
      </w:r>
    </w:p>
    <w:p w:rsidR="00D3011A" w:rsidRPr="006124F1" w:rsidRDefault="00D3011A" w:rsidP="00EA68A1">
      <w:pPr>
        <w:jc w:val="both"/>
        <w:rPr>
          <w:b/>
          <w:bCs/>
          <w:sz w:val="28"/>
          <w:szCs w:val="28"/>
        </w:rPr>
      </w:pPr>
      <w:r w:rsidRPr="006124F1">
        <w:rPr>
          <w:b/>
          <w:bCs/>
          <w:sz w:val="28"/>
          <w:szCs w:val="28"/>
        </w:rPr>
        <w:t xml:space="preserve">Вищої ради правосуддя </w:t>
      </w:r>
      <w:r w:rsidRPr="006124F1">
        <w:rPr>
          <w:b/>
          <w:bCs/>
          <w:sz w:val="28"/>
          <w:szCs w:val="28"/>
        </w:rPr>
        <w:tab/>
      </w:r>
      <w:r w:rsidRPr="006124F1">
        <w:rPr>
          <w:b/>
          <w:bCs/>
          <w:sz w:val="28"/>
          <w:szCs w:val="28"/>
        </w:rPr>
        <w:tab/>
      </w:r>
      <w:r w:rsidRPr="006124F1">
        <w:rPr>
          <w:b/>
          <w:bCs/>
          <w:sz w:val="28"/>
          <w:szCs w:val="28"/>
        </w:rPr>
        <w:tab/>
      </w:r>
      <w:r w:rsidRPr="006124F1">
        <w:rPr>
          <w:b/>
          <w:bCs/>
          <w:sz w:val="28"/>
          <w:szCs w:val="28"/>
        </w:rPr>
        <w:tab/>
        <w:t xml:space="preserve">           </w:t>
      </w:r>
      <w:r>
        <w:rPr>
          <w:b/>
          <w:bCs/>
          <w:sz w:val="28"/>
          <w:szCs w:val="28"/>
        </w:rPr>
        <w:t xml:space="preserve">             </w:t>
      </w:r>
      <w:r w:rsidR="00D6241B">
        <w:rPr>
          <w:b/>
          <w:bCs/>
          <w:sz w:val="28"/>
          <w:szCs w:val="28"/>
        </w:rPr>
        <w:t xml:space="preserve">М.П. </w:t>
      </w:r>
      <w:proofErr w:type="spellStart"/>
      <w:r w:rsidR="00D6241B">
        <w:rPr>
          <w:b/>
          <w:bCs/>
          <w:sz w:val="28"/>
          <w:szCs w:val="28"/>
        </w:rPr>
        <w:t>Худик</w:t>
      </w:r>
      <w:proofErr w:type="spellEnd"/>
    </w:p>
    <w:p w:rsidR="00D3011A" w:rsidRPr="006124F1" w:rsidRDefault="00D3011A" w:rsidP="00EA68A1">
      <w:pPr>
        <w:jc w:val="both"/>
        <w:rPr>
          <w:b/>
          <w:bCs/>
          <w:sz w:val="28"/>
          <w:szCs w:val="28"/>
        </w:rPr>
      </w:pPr>
      <w:r>
        <w:rPr>
          <w:b/>
          <w:bCs/>
          <w:sz w:val="28"/>
          <w:szCs w:val="28"/>
        </w:rPr>
        <w:t xml:space="preserve">                                                                                                                                                                                                                                                                                                                                                                                                                                                                                                                                                                                                                                                                                                                                                                                                                                                                                                                                                                                                                                                                                                                                                                                                                                                                                                                                                                                                                                                                                                                                                                                                                                                                                                                                                                                                                                                                                                                                                                                                                                                                                                                                                                                                                                                                                                                                                                                                                                                                                                                                                                                                                                                                                                                                                                                                                                                                                                                                                                                                                                                                                                                                                                                                                                                                                                                                                                                                                                                                                                                                                                                                                                                                                                                                                                                                                                                                                                                                                                                                                                                                                                                                                                                                                                                                                                                                                                                                                                                                                                                                                                                                                                                                                                                                                                                                                                                                                                                                                                                                                                                                                                                                                                                                                                                                                                                                                                                                                                                                                                                                                                                                                                                           Члени Другої </w:t>
      </w:r>
      <w:r w:rsidRPr="006124F1">
        <w:rPr>
          <w:b/>
          <w:bCs/>
          <w:sz w:val="28"/>
          <w:szCs w:val="28"/>
        </w:rPr>
        <w:t>Дисциплінарної</w:t>
      </w:r>
      <w:r>
        <w:rPr>
          <w:b/>
          <w:bCs/>
          <w:sz w:val="28"/>
          <w:szCs w:val="28"/>
        </w:rPr>
        <w:t xml:space="preserve">  </w:t>
      </w:r>
      <w:r w:rsidRPr="006124F1">
        <w:rPr>
          <w:b/>
          <w:bCs/>
          <w:sz w:val="28"/>
          <w:szCs w:val="28"/>
        </w:rPr>
        <w:tab/>
        <w:t xml:space="preserve"> </w:t>
      </w:r>
    </w:p>
    <w:p w:rsidR="00D3011A" w:rsidRPr="006124F1" w:rsidRDefault="00D3011A" w:rsidP="00EA68A1">
      <w:pPr>
        <w:jc w:val="both"/>
        <w:rPr>
          <w:b/>
          <w:bCs/>
          <w:sz w:val="28"/>
          <w:szCs w:val="28"/>
        </w:rPr>
      </w:pPr>
      <w:r w:rsidRPr="006124F1">
        <w:rPr>
          <w:b/>
          <w:bCs/>
          <w:sz w:val="28"/>
          <w:szCs w:val="28"/>
        </w:rPr>
        <w:t xml:space="preserve">палати Вищої ради правосуддя                                  </w:t>
      </w:r>
      <w:r>
        <w:rPr>
          <w:b/>
          <w:bCs/>
          <w:sz w:val="28"/>
          <w:szCs w:val="28"/>
        </w:rPr>
        <w:t xml:space="preserve">               </w:t>
      </w:r>
      <w:r w:rsidRPr="006124F1">
        <w:rPr>
          <w:b/>
          <w:bCs/>
          <w:sz w:val="28"/>
          <w:szCs w:val="28"/>
        </w:rPr>
        <w:t>І.А</w:t>
      </w:r>
      <w:r w:rsidR="007730E8">
        <w:rPr>
          <w:b/>
          <w:bCs/>
          <w:sz w:val="28"/>
          <w:szCs w:val="28"/>
        </w:rPr>
        <w:t>.</w:t>
      </w:r>
      <w:r w:rsidRPr="006124F1">
        <w:rPr>
          <w:b/>
          <w:bCs/>
          <w:sz w:val="28"/>
          <w:szCs w:val="28"/>
        </w:rPr>
        <w:t xml:space="preserve"> Артеменко </w:t>
      </w:r>
    </w:p>
    <w:p w:rsidR="00997EC7" w:rsidRDefault="00D3011A" w:rsidP="00BF2168">
      <w:pPr>
        <w:jc w:val="both"/>
        <w:rPr>
          <w:b/>
          <w:bCs/>
          <w:sz w:val="28"/>
          <w:szCs w:val="28"/>
        </w:rPr>
      </w:pPr>
      <w:r>
        <w:rPr>
          <w:b/>
          <w:bCs/>
          <w:sz w:val="28"/>
          <w:szCs w:val="28"/>
        </w:rPr>
        <w:t xml:space="preserve">              </w:t>
      </w:r>
    </w:p>
    <w:p w:rsidR="00D3011A" w:rsidRPr="00AA624E" w:rsidRDefault="00BF24BE" w:rsidP="00AA624E">
      <w:pPr>
        <w:ind w:left="5672" w:firstLine="709"/>
        <w:jc w:val="both"/>
        <w:rPr>
          <w:b/>
          <w:bCs/>
          <w:sz w:val="28"/>
          <w:szCs w:val="28"/>
        </w:rPr>
      </w:pPr>
      <w:r>
        <w:rPr>
          <w:b/>
          <w:bCs/>
          <w:sz w:val="28"/>
          <w:szCs w:val="28"/>
        </w:rPr>
        <w:t xml:space="preserve">              </w:t>
      </w:r>
      <w:r w:rsidR="00D6241B">
        <w:rPr>
          <w:b/>
          <w:bCs/>
          <w:sz w:val="28"/>
          <w:szCs w:val="28"/>
        </w:rPr>
        <w:t xml:space="preserve">В.К. Грищук                                                   </w:t>
      </w:r>
      <w:r w:rsidR="00AA624E">
        <w:rPr>
          <w:b/>
          <w:bCs/>
          <w:sz w:val="28"/>
          <w:szCs w:val="28"/>
        </w:rPr>
        <w:t xml:space="preserve">              </w:t>
      </w:r>
      <w:r>
        <w:rPr>
          <w:b/>
          <w:bCs/>
          <w:sz w:val="28"/>
          <w:szCs w:val="28"/>
        </w:rPr>
        <w:t xml:space="preserve">                                                                                               </w:t>
      </w:r>
    </w:p>
    <w:sectPr w:rsidR="00D3011A" w:rsidRPr="00AA624E" w:rsidSect="006A43A1">
      <w:headerReference w:type="default" r:id="rId11"/>
      <w:pgSz w:w="11906" w:h="16838"/>
      <w:pgMar w:top="850" w:right="850" w:bottom="850" w:left="1417"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417" w:rsidRDefault="00B20417" w:rsidP="001754BF">
      <w:r>
        <w:separator/>
      </w:r>
    </w:p>
  </w:endnote>
  <w:endnote w:type="continuationSeparator" w:id="0">
    <w:p w:rsidR="00B20417" w:rsidRDefault="00B20417" w:rsidP="0017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417" w:rsidRDefault="00B20417" w:rsidP="001754BF">
      <w:r>
        <w:separator/>
      </w:r>
    </w:p>
  </w:footnote>
  <w:footnote w:type="continuationSeparator" w:id="0">
    <w:p w:rsidR="00B20417" w:rsidRDefault="00B20417" w:rsidP="00175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11A" w:rsidRDefault="005254A8">
    <w:pPr>
      <w:pStyle w:val="a6"/>
      <w:jc w:val="center"/>
    </w:pPr>
    <w:r>
      <w:fldChar w:fldCharType="begin"/>
    </w:r>
    <w:r>
      <w:instrText xml:space="preserve"> PAGE   \* MERGEFORMAT </w:instrText>
    </w:r>
    <w:r>
      <w:fldChar w:fldCharType="separate"/>
    </w:r>
    <w:r w:rsidR="00674BD3">
      <w:rPr>
        <w:noProof/>
      </w:rPr>
      <w:t>10</w:t>
    </w:r>
    <w:r>
      <w:rPr>
        <w:noProof/>
      </w:rPr>
      <w:fldChar w:fldCharType="end"/>
    </w:r>
  </w:p>
  <w:p w:rsidR="00D3011A" w:rsidRDefault="00D3011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350"/>
    <w:multiLevelType w:val="multilevel"/>
    <w:tmpl w:val="4048925E"/>
    <w:lvl w:ilvl="0">
      <w:start w:val="2016"/>
      <w:numFmt w:val="decimal"/>
      <w:lvlText w:val="30.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8787B"/>
    <w:multiLevelType w:val="multilevel"/>
    <w:tmpl w:val="93546AA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020D62"/>
    <w:multiLevelType w:val="multilevel"/>
    <w:tmpl w:val="55CE37DA"/>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237366"/>
    <w:multiLevelType w:val="multilevel"/>
    <w:tmpl w:val="CF767CE4"/>
    <w:lvl w:ilvl="0">
      <w:start w:val="2016"/>
      <w:numFmt w:val="decimal"/>
      <w:lvlText w:val="29.1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6122C5"/>
    <w:multiLevelType w:val="multilevel"/>
    <w:tmpl w:val="30BCF556"/>
    <w:lvl w:ilvl="0">
      <w:start w:val="2016"/>
      <w:numFmt w:val="decimal"/>
      <w:lvlText w:val="18.02.%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72"/>
    <w:rsid w:val="00003BC5"/>
    <w:rsid w:val="00006074"/>
    <w:rsid w:val="0001202F"/>
    <w:rsid w:val="000122E3"/>
    <w:rsid w:val="00013B07"/>
    <w:rsid w:val="0002055F"/>
    <w:rsid w:val="00021B59"/>
    <w:rsid w:val="00022108"/>
    <w:rsid w:val="000221D8"/>
    <w:rsid w:val="000247AA"/>
    <w:rsid w:val="00024C6B"/>
    <w:rsid w:val="0003232C"/>
    <w:rsid w:val="00033025"/>
    <w:rsid w:val="00033BB5"/>
    <w:rsid w:val="0003753F"/>
    <w:rsid w:val="00041D27"/>
    <w:rsid w:val="00043384"/>
    <w:rsid w:val="00043B77"/>
    <w:rsid w:val="00043D93"/>
    <w:rsid w:val="0005574B"/>
    <w:rsid w:val="00057B1F"/>
    <w:rsid w:val="00057F2A"/>
    <w:rsid w:val="000619B9"/>
    <w:rsid w:val="00067A03"/>
    <w:rsid w:val="0007112D"/>
    <w:rsid w:val="00074BB7"/>
    <w:rsid w:val="000761E6"/>
    <w:rsid w:val="00080150"/>
    <w:rsid w:val="00087992"/>
    <w:rsid w:val="00090B7C"/>
    <w:rsid w:val="00091A98"/>
    <w:rsid w:val="00093545"/>
    <w:rsid w:val="00095B4A"/>
    <w:rsid w:val="000A0274"/>
    <w:rsid w:val="000A1A91"/>
    <w:rsid w:val="000A2196"/>
    <w:rsid w:val="000A3409"/>
    <w:rsid w:val="000A70BC"/>
    <w:rsid w:val="000A7A97"/>
    <w:rsid w:val="000B5969"/>
    <w:rsid w:val="000B5C04"/>
    <w:rsid w:val="000B658B"/>
    <w:rsid w:val="000B6F3C"/>
    <w:rsid w:val="000C33FB"/>
    <w:rsid w:val="000C3E06"/>
    <w:rsid w:val="000C5791"/>
    <w:rsid w:val="000C628F"/>
    <w:rsid w:val="000D2BAB"/>
    <w:rsid w:val="000D36F2"/>
    <w:rsid w:val="000D7553"/>
    <w:rsid w:val="000F3088"/>
    <w:rsid w:val="000F3A0B"/>
    <w:rsid w:val="000F3BDC"/>
    <w:rsid w:val="0010064C"/>
    <w:rsid w:val="001008B9"/>
    <w:rsid w:val="00115E96"/>
    <w:rsid w:val="00116850"/>
    <w:rsid w:val="00124C32"/>
    <w:rsid w:val="00124D52"/>
    <w:rsid w:val="00127F9F"/>
    <w:rsid w:val="00130A91"/>
    <w:rsid w:val="00131BAA"/>
    <w:rsid w:val="0013389B"/>
    <w:rsid w:val="00136DCD"/>
    <w:rsid w:val="00141E5D"/>
    <w:rsid w:val="00142F0C"/>
    <w:rsid w:val="00146028"/>
    <w:rsid w:val="00146063"/>
    <w:rsid w:val="001510FF"/>
    <w:rsid w:val="00151520"/>
    <w:rsid w:val="001619D7"/>
    <w:rsid w:val="00162A2B"/>
    <w:rsid w:val="001661E1"/>
    <w:rsid w:val="001663F4"/>
    <w:rsid w:val="00167416"/>
    <w:rsid w:val="00170871"/>
    <w:rsid w:val="00172D78"/>
    <w:rsid w:val="0017400C"/>
    <w:rsid w:val="00174B2C"/>
    <w:rsid w:val="001754BF"/>
    <w:rsid w:val="00175BA3"/>
    <w:rsid w:val="00176644"/>
    <w:rsid w:val="001769F6"/>
    <w:rsid w:val="00177DA9"/>
    <w:rsid w:val="001806A9"/>
    <w:rsid w:val="00181200"/>
    <w:rsid w:val="00181895"/>
    <w:rsid w:val="001831B8"/>
    <w:rsid w:val="0019040C"/>
    <w:rsid w:val="00193FFC"/>
    <w:rsid w:val="00194461"/>
    <w:rsid w:val="00195416"/>
    <w:rsid w:val="00197B06"/>
    <w:rsid w:val="001A6046"/>
    <w:rsid w:val="001A671C"/>
    <w:rsid w:val="001A6D1A"/>
    <w:rsid w:val="001B4C49"/>
    <w:rsid w:val="001B5A69"/>
    <w:rsid w:val="001B7290"/>
    <w:rsid w:val="001C0758"/>
    <w:rsid w:val="001C2BA5"/>
    <w:rsid w:val="001C3DC6"/>
    <w:rsid w:val="001C3F3F"/>
    <w:rsid w:val="001C4C55"/>
    <w:rsid w:val="001C5A86"/>
    <w:rsid w:val="001C60E2"/>
    <w:rsid w:val="001C62BA"/>
    <w:rsid w:val="001D068A"/>
    <w:rsid w:val="001D16AC"/>
    <w:rsid w:val="001D518E"/>
    <w:rsid w:val="001D60E2"/>
    <w:rsid w:val="001D692B"/>
    <w:rsid w:val="001E0490"/>
    <w:rsid w:val="001E0B9B"/>
    <w:rsid w:val="001E1A72"/>
    <w:rsid w:val="001E1CA9"/>
    <w:rsid w:val="001E7304"/>
    <w:rsid w:val="001F050B"/>
    <w:rsid w:val="001F1E6C"/>
    <w:rsid w:val="001F31D0"/>
    <w:rsid w:val="001F3F60"/>
    <w:rsid w:val="001F5D01"/>
    <w:rsid w:val="00201FDF"/>
    <w:rsid w:val="00213CA1"/>
    <w:rsid w:val="00215047"/>
    <w:rsid w:val="00215094"/>
    <w:rsid w:val="002210B5"/>
    <w:rsid w:val="00222303"/>
    <w:rsid w:val="00223ED6"/>
    <w:rsid w:val="00224850"/>
    <w:rsid w:val="002251AF"/>
    <w:rsid w:val="00225AA7"/>
    <w:rsid w:val="00231442"/>
    <w:rsid w:val="00231DF3"/>
    <w:rsid w:val="002326B1"/>
    <w:rsid w:val="00233085"/>
    <w:rsid w:val="00237614"/>
    <w:rsid w:val="00242A1C"/>
    <w:rsid w:val="00243002"/>
    <w:rsid w:val="00243655"/>
    <w:rsid w:val="00243CF5"/>
    <w:rsid w:val="002518E2"/>
    <w:rsid w:val="00254DAC"/>
    <w:rsid w:val="002556DA"/>
    <w:rsid w:val="00260916"/>
    <w:rsid w:val="00267176"/>
    <w:rsid w:val="0027032D"/>
    <w:rsid w:val="002707D4"/>
    <w:rsid w:val="00271906"/>
    <w:rsid w:val="0028023E"/>
    <w:rsid w:val="002905C3"/>
    <w:rsid w:val="0029706C"/>
    <w:rsid w:val="002973A5"/>
    <w:rsid w:val="002C0D4A"/>
    <w:rsid w:val="002C6800"/>
    <w:rsid w:val="002C7CE1"/>
    <w:rsid w:val="002C7E92"/>
    <w:rsid w:val="002D19D7"/>
    <w:rsid w:val="002D3F5F"/>
    <w:rsid w:val="002D447D"/>
    <w:rsid w:val="002D5C3C"/>
    <w:rsid w:val="002E08CB"/>
    <w:rsid w:val="002E76EC"/>
    <w:rsid w:val="002E7C19"/>
    <w:rsid w:val="002F19F4"/>
    <w:rsid w:val="002F2FF5"/>
    <w:rsid w:val="002F3440"/>
    <w:rsid w:val="002F7A8A"/>
    <w:rsid w:val="002F7D71"/>
    <w:rsid w:val="00302249"/>
    <w:rsid w:val="00303211"/>
    <w:rsid w:val="0030619B"/>
    <w:rsid w:val="003120A3"/>
    <w:rsid w:val="0031419E"/>
    <w:rsid w:val="00315CE8"/>
    <w:rsid w:val="00315EA2"/>
    <w:rsid w:val="003244EC"/>
    <w:rsid w:val="00327066"/>
    <w:rsid w:val="00327FB2"/>
    <w:rsid w:val="0033348F"/>
    <w:rsid w:val="00341FBA"/>
    <w:rsid w:val="00342F32"/>
    <w:rsid w:val="0034386A"/>
    <w:rsid w:val="0035688F"/>
    <w:rsid w:val="00356C63"/>
    <w:rsid w:val="00362FC8"/>
    <w:rsid w:val="003650C1"/>
    <w:rsid w:val="00366415"/>
    <w:rsid w:val="00367806"/>
    <w:rsid w:val="003724CE"/>
    <w:rsid w:val="00373547"/>
    <w:rsid w:val="003858DF"/>
    <w:rsid w:val="003934C6"/>
    <w:rsid w:val="00397BE4"/>
    <w:rsid w:val="003A1699"/>
    <w:rsid w:val="003A16E4"/>
    <w:rsid w:val="003A44D3"/>
    <w:rsid w:val="003B487D"/>
    <w:rsid w:val="003C4ED8"/>
    <w:rsid w:val="003D07A4"/>
    <w:rsid w:val="003D1CFD"/>
    <w:rsid w:val="003D4E10"/>
    <w:rsid w:val="003D69D2"/>
    <w:rsid w:val="003D7871"/>
    <w:rsid w:val="003D7E10"/>
    <w:rsid w:val="003E416C"/>
    <w:rsid w:val="003E444E"/>
    <w:rsid w:val="003E4EF6"/>
    <w:rsid w:val="003E7CB3"/>
    <w:rsid w:val="003F25C6"/>
    <w:rsid w:val="003F2D5E"/>
    <w:rsid w:val="003F6332"/>
    <w:rsid w:val="00400F1A"/>
    <w:rsid w:val="00403925"/>
    <w:rsid w:val="00405C35"/>
    <w:rsid w:val="00412235"/>
    <w:rsid w:val="004125A1"/>
    <w:rsid w:val="004130EB"/>
    <w:rsid w:val="00415770"/>
    <w:rsid w:val="00416EDC"/>
    <w:rsid w:val="00417426"/>
    <w:rsid w:val="00417D1F"/>
    <w:rsid w:val="00422E3C"/>
    <w:rsid w:val="00423914"/>
    <w:rsid w:val="00423C59"/>
    <w:rsid w:val="00426A44"/>
    <w:rsid w:val="00426B6A"/>
    <w:rsid w:val="00427F72"/>
    <w:rsid w:val="00442511"/>
    <w:rsid w:val="0044478C"/>
    <w:rsid w:val="00447E63"/>
    <w:rsid w:val="004519A2"/>
    <w:rsid w:val="00452BD8"/>
    <w:rsid w:val="004547C0"/>
    <w:rsid w:val="004563EC"/>
    <w:rsid w:val="004600B3"/>
    <w:rsid w:val="00464669"/>
    <w:rsid w:val="00464D00"/>
    <w:rsid w:val="00465E84"/>
    <w:rsid w:val="00466CF0"/>
    <w:rsid w:val="004675F8"/>
    <w:rsid w:val="0047316E"/>
    <w:rsid w:val="00473C12"/>
    <w:rsid w:val="00474FDD"/>
    <w:rsid w:val="004762E0"/>
    <w:rsid w:val="00480918"/>
    <w:rsid w:val="00481D11"/>
    <w:rsid w:val="0049284D"/>
    <w:rsid w:val="00492C8C"/>
    <w:rsid w:val="00492D94"/>
    <w:rsid w:val="0049525F"/>
    <w:rsid w:val="004A083D"/>
    <w:rsid w:val="004A0B35"/>
    <w:rsid w:val="004A1AF7"/>
    <w:rsid w:val="004A499A"/>
    <w:rsid w:val="004A57FA"/>
    <w:rsid w:val="004B02D0"/>
    <w:rsid w:val="004B41B8"/>
    <w:rsid w:val="004B4636"/>
    <w:rsid w:val="004B750A"/>
    <w:rsid w:val="004C557A"/>
    <w:rsid w:val="004D3915"/>
    <w:rsid w:val="004D43C9"/>
    <w:rsid w:val="004D5484"/>
    <w:rsid w:val="004D59AD"/>
    <w:rsid w:val="004E0A64"/>
    <w:rsid w:val="004E16EE"/>
    <w:rsid w:val="004E17FF"/>
    <w:rsid w:val="004E2876"/>
    <w:rsid w:val="004E78CB"/>
    <w:rsid w:val="004E79A5"/>
    <w:rsid w:val="004F2D7F"/>
    <w:rsid w:val="004F42E7"/>
    <w:rsid w:val="004F579A"/>
    <w:rsid w:val="004F6C3C"/>
    <w:rsid w:val="004F6D42"/>
    <w:rsid w:val="004F7EED"/>
    <w:rsid w:val="00502AA2"/>
    <w:rsid w:val="00505589"/>
    <w:rsid w:val="005108F1"/>
    <w:rsid w:val="005152CB"/>
    <w:rsid w:val="00515889"/>
    <w:rsid w:val="00517D34"/>
    <w:rsid w:val="00522675"/>
    <w:rsid w:val="00523009"/>
    <w:rsid w:val="00523AF1"/>
    <w:rsid w:val="00525137"/>
    <w:rsid w:val="005254A8"/>
    <w:rsid w:val="005257D5"/>
    <w:rsid w:val="0053046B"/>
    <w:rsid w:val="00531330"/>
    <w:rsid w:val="00531641"/>
    <w:rsid w:val="00531A26"/>
    <w:rsid w:val="00531AF5"/>
    <w:rsid w:val="00532C64"/>
    <w:rsid w:val="00533B22"/>
    <w:rsid w:val="0054055F"/>
    <w:rsid w:val="00550425"/>
    <w:rsid w:val="00552238"/>
    <w:rsid w:val="00556B9E"/>
    <w:rsid w:val="005625AD"/>
    <w:rsid w:val="00563528"/>
    <w:rsid w:val="0056430E"/>
    <w:rsid w:val="00567179"/>
    <w:rsid w:val="005675D9"/>
    <w:rsid w:val="00567CC9"/>
    <w:rsid w:val="00572483"/>
    <w:rsid w:val="00574032"/>
    <w:rsid w:val="00575A0D"/>
    <w:rsid w:val="00575C26"/>
    <w:rsid w:val="00576A39"/>
    <w:rsid w:val="005824DD"/>
    <w:rsid w:val="00582A7C"/>
    <w:rsid w:val="00584735"/>
    <w:rsid w:val="00586AF2"/>
    <w:rsid w:val="0059303E"/>
    <w:rsid w:val="005943C7"/>
    <w:rsid w:val="0059659E"/>
    <w:rsid w:val="005A2278"/>
    <w:rsid w:val="005A2C4A"/>
    <w:rsid w:val="005A32D0"/>
    <w:rsid w:val="005A788E"/>
    <w:rsid w:val="005B225C"/>
    <w:rsid w:val="005B7085"/>
    <w:rsid w:val="005C1248"/>
    <w:rsid w:val="005C46C3"/>
    <w:rsid w:val="005C4F25"/>
    <w:rsid w:val="005C787F"/>
    <w:rsid w:val="005D2998"/>
    <w:rsid w:val="005D6765"/>
    <w:rsid w:val="005E19BD"/>
    <w:rsid w:val="005E1E30"/>
    <w:rsid w:val="005E52C3"/>
    <w:rsid w:val="005E5592"/>
    <w:rsid w:val="005E7844"/>
    <w:rsid w:val="005F170A"/>
    <w:rsid w:val="005F1DC3"/>
    <w:rsid w:val="005F60BF"/>
    <w:rsid w:val="00600E97"/>
    <w:rsid w:val="0060345B"/>
    <w:rsid w:val="00605A93"/>
    <w:rsid w:val="006124F1"/>
    <w:rsid w:val="006141C6"/>
    <w:rsid w:val="006163B0"/>
    <w:rsid w:val="00620046"/>
    <w:rsid w:val="0062098E"/>
    <w:rsid w:val="0062257A"/>
    <w:rsid w:val="006346FA"/>
    <w:rsid w:val="00634B78"/>
    <w:rsid w:val="006350D7"/>
    <w:rsid w:val="0064129E"/>
    <w:rsid w:val="006416C5"/>
    <w:rsid w:val="00645A73"/>
    <w:rsid w:val="006463EC"/>
    <w:rsid w:val="00652B7E"/>
    <w:rsid w:val="00655ACB"/>
    <w:rsid w:val="0065741A"/>
    <w:rsid w:val="0066300C"/>
    <w:rsid w:val="006649E8"/>
    <w:rsid w:val="0066780B"/>
    <w:rsid w:val="00670519"/>
    <w:rsid w:val="00671454"/>
    <w:rsid w:val="006716ED"/>
    <w:rsid w:val="00674317"/>
    <w:rsid w:val="00674BD3"/>
    <w:rsid w:val="00677F19"/>
    <w:rsid w:val="00681065"/>
    <w:rsid w:val="00682D65"/>
    <w:rsid w:val="0068362D"/>
    <w:rsid w:val="006928E5"/>
    <w:rsid w:val="006952B3"/>
    <w:rsid w:val="00697057"/>
    <w:rsid w:val="006A079F"/>
    <w:rsid w:val="006A43A1"/>
    <w:rsid w:val="006A63C7"/>
    <w:rsid w:val="006A6B3B"/>
    <w:rsid w:val="006B2768"/>
    <w:rsid w:val="006B5BB9"/>
    <w:rsid w:val="006B67F9"/>
    <w:rsid w:val="006B6C72"/>
    <w:rsid w:val="006C0B72"/>
    <w:rsid w:val="006C118A"/>
    <w:rsid w:val="006D05A3"/>
    <w:rsid w:val="006E267D"/>
    <w:rsid w:val="006E3E32"/>
    <w:rsid w:val="006E7DD3"/>
    <w:rsid w:val="006F45E1"/>
    <w:rsid w:val="006F4FB4"/>
    <w:rsid w:val="00701622"/>
    <w:rsid w:val="00701F7C"/>
    <w:rsid w:val="00707A4B"/>
    <w:rsid w:val="00711688"/>
    <w:rsid w:val="00717113"/>
    <w:rsid w:val="00720918"/>
    <w:rsid w:val="00720D94"/>
    <w:rsid w:val="00721FA8"/>
    <w:rsid w:val="00726A45"/>
    <w:rsid w:val="00730CE2"/>
    <w:rsid w:val="00731C81"/>
    <w:rsid w:val="00736BDD"/>
    <w:rsid w:val="00743FF0"/>
    <w:rsid w:val="007510EE"/>
    <w:rsid w:val="0075347E"/>
    <w:rsid w:val="007571AD"/>
    <w:rsid w:val="00762977"/>
    <w:rsid w:val="007702E9"/>
    <w:rsid w:val="00770618"/>
    <w:rsid w:val="0077105B"/>
    <w:rsid w:val="007712F6"/>
    <w:rsid w:val="007721F1"/>
    <w:rsid w:val="00772B49"/>
    <w:rsid w:val="007730E8"/>
    <w:rsid w:val="007733CA"/>
    <w:rsid w:val="00774472"/>
    <w:rsid w:val="007755E4"/>
    <w:rsid w:val="0077647C"/>
    <w:rsid w:val="00782EF7"/>
    <w:rsid w:val="00790028"/>
    <w:rsid w:val="00791754"/>
    <w:rsid w:val="00793AAE"/>
    <w:rsid w:val="00793CC7"/>
    <w:rsid w:val="00796039"/>
    <w:rsid w:val="0079700E"/>
    <w:rsid w:val="007A162A"/>
    <w:rsid w:val="007A34C5"/>
    <w:rsid w:val="007A400E"/>
    <w:rsid w:val="007B3D50"/>
    <w:rsid w:val="007B646E"/>
    <w:rsid w:val="007B6621"/>
    <w:rsid w:val="007B76C7"/>
    <w:rsid w:val="007C0C54"/>
    <w:rsid w:val="007D0564"/>
    <w:rsid w:val="007D4A04"/>
    <w:rsid w:val="007D5E0A"/>
    <w:rsid w:val="007D6962"/>
    <w:rsid w:val="007E15D3"/>
    <w:rsid w:val="007E1956"/>
    <w:rsid w:val="007F35A5"/>
    <w:rsid w:val="007F4E30"/>
    <w:rsid w:val="007F5FC3"/>
    <w:rsid w:val="007F6C48"/>
    <w:rsid w:val="007F7BF9"/>
    <w:rsid w:val="0080513A"/>
    <w:rsid w:val="00813BC2"/>
    <w:rsid w:val="008159AA"/>
    <w:rsid w:val="0081721B"/>
    <w:rsid w:val="00820A97"/>
    <w:rsid w:val="00822E5E"/>
    <w:rsid w:val="008232E8"/>
    <w:rsid w:val="008270B5"/>
    <w:rsid w:val="00832356"/>
    <w:rsid w:val="00833D7C"/>
    <w:rsid w:val="0083679F"/>
    <w:rsid w:val="008441E1"/>
    <w:rsid w:val="0084778F"/>
    <w:rsid w:val="00851E9B"/>
    <w:rsid w:val="00853C91"/>
    <w:rsid w:val="00854CE9"/>
    <w:rsid w:val="00855FAB"/>
    <w:rsid w:val="00864700"/>
    <w:rsid w:val="00864B6A"/>
    <w:rsid w:val="00865DD2"/>
    <w:rsid w:val="008661BC"/>
    <w:rsid w:val="008679FB"/>
    <w:rsid w:val="0087248C"/>
    <w:rsid w:val="008725A5"/>
    <w:rsid w:val="00875625"/>
    <w:rsid w:val="008817D1"/>
    <w:rsid w:val="00883D10"/>
    <w:rsid w:val="008841E8"/>
    <w:rsid w:val="008850B2"/>
    <w:rsid w:val="008920C9"/>
    <w:rsid w:val="00892464"/>
    <w:rsid w:val="008929A8"/>
    <w:rsid w:val="0089340F"/>
    <w:rsid w:val="00893BD6"/>
    <w:rsid w:val="008975DD"/>
    <w:rsid w:val="008A0B76"/>
    <w:rsid w:val="008A1F47"/>
    <w:rsid w:val="008A38AE"/>
    <w:rsid w:val="008B078F"/>
    <w:rsid w:val="008B4E9E"/>
    <w:rsid w:val="008C441A"/>
    <w:rsid w:val="008C4F5D"/>
    <w:rsid w:val="008D0709"/>
    <w:rsid w:val="008D0E44"/>
    <w:rsid w:val="008D4ECF"/>
    <w:rsid w:val="008E0BB1"/>
    <w:rsid w:val="008E2893"/>
    <w:rsid w:val="008E3272"/>
    <w:rsid w:val="008E38B1"/>
    <w:rsid w:val="008E464A"/>
    <w:rsid w:val="008E46FB"/>
    <w:rsid w:val="008E5574"/>
    <w:rsid w:val="008E5C68"/>
    <w:rsid w:val="008E7897"/>
    <w:rsid w:val="008F28A6"/>
    <w:rsid w:val="008F6BA9"/>
    <w:rsid w:val="008F6EA9"/>
    <w:rsid w:val="008F7E7B"/>
    <w:rsid w:val="00900B08"/>
    <w:rsid w:val="00904283"/>
    <w:rsid w:val="00905B1D"/>
    <w:rsid w:val="009114CE"/>
    <w:rsid w:val="00911E80"/>
    <w:rsid w:val="009130C4"/>
    <w:rsid w:val="0091577A"/>
    <w:rsid w:val="00915A59"/>
    <w:rsid w:val="00916C32"/>
    <w:rsid w:val="00920F79"/>
    <w:rsid w:val="009221AD"/>
    <w:rsid w:val="00922C94"/>
    <w:rsid w:val="00923825"/>
    <w:rsid w:val="00923CFC"/>
    <w:rsid w:val="0092478B"/>
    <w:rsid w:val="00927B54"/>
    <w:rsid w:val="00930708"/>
    <w:rsid w:val="009314F7"/>
    <w:rsid w:val="0093744A"/>
    <w:rsid w:val="00940043"/>
    <w:rsid w:val="0094157E"/>
    <w:rsid w:val="00947980"/>
    <w:rsid w:val="009533F3"/>
    <w:rsid w:val="0095477F"/>
    <w:rsid w:val="00954FE2"/>
    <w:rsid w:val="00956883"/>
    <w:rsid w:val="009578F7"/>
    <w:rsid w:val="0097222B"/>
    <w:rsid w:val="00972450"/>
    <w:rsid w:val="00982965"/>
    <w:rsid w:val="00987100"/>
    <w:rsid w:val="00993687"/>
    <w:rsid w:val="009962BA"/>
    <w:rsid w:val="00997EC7"/>
    <w:rsid w:val="009A3531"/>
    <w:rsid w:val="009A3D14"/>
    <w:rsid w:val="009A4E09"/>
    <w:rsid w:val="009B3320"/>
    <w:rsid w:val="009C3C73"/>
    <w:rsid w:val="009C6804"/>
    <w:rsid w:val="009D0213"/>
    <w:rsid w:val="009D5A7B"/>
    <w:rsid w:val="009D5DF2"/>
    <w:rsid w:val="009D653D"/>
    <w:rsid w:val="009D6DE5"/>
    <w:rsid w:val="009E5CF0"/>
    <w:rsid w:val="009E667B"/>
    <w:rsid w:val="00A00EF4"/>
    <w:rsid w:val="00A017B8"/>
    <w:rsid w:val="00A07881"/>
    <w:rsid w:val="00A1178F"/>
    <w:rsid w:val="00A22734"/>
    <w:rsid w:val="00A3074F"/>
    <w:rsid w:val="00A3289D"/>
    <w:rsid w:val="00A33874"/>
    <w:rsid w:val="00A35DF7"/>
    <w:rsid w:val="00A362DF"/>
    <w:rsid w:val="00A40B35"/>
    <w:rsid w:val="00A41E8E"/>
    <w:rsid w:val="00A46C2B"/>
    <w:rsid w:val="00A5015F"/>
    <w:rsid w:val="00A6064B"/>
    <w:rsid w:val="00A61A96"/>
    <w:rsid w:val="00A63648"/>
    <w:rsid w:val="00A63C32"/>
    <w:rsid w:val="00A71D3D"/>
    <w:rsid w:val="00A7225C"/>
    <w:rsid w:val="00A73B8B"/>
    <w:rsid w:val="00A75060"/>
    <w:rsid w:val="00A802F7"/>
    <w:rsid w:val="00A81769"/>
    <w:rsid w:val="00A82FA0"/>
    <w:rsid w:val="00A8523D"/>
    <w:rsid w:val="00A86B7D"/>
    <w:rsid w:val="00A8772E"/>
    <w:rsid w:val="00A91F80"/>
    <w:rsid w:val="00A92683"/>
    <w:rsid w:val="00A97410"/>
    <w:rsid w:val="00A97D69"/>
    <w:rsid w:val="00AA1932"/>
    <w:rsid w:val="00AA4175"/>
    <w:rsid w:val="00AA624E"/>
    <w:rsid w:val="00AB2172"/>
    <w:rsid w:val="00AB2F59"/>
    <w:rsid w:val="00AC1E9F"/>
    <w:rsid w:val="00AC2885"/>
    <w:rsid w:val="00AC2937"/>
    <w:rsid w:val="00AC3633"/>
    <w:rsid w:val="00AD218F"/>
    <w:rsid w:val="00AD29FB"/>
    <w:rsid w:val="00AD2B92"/>
    <w:rsid w:val="00AD63F4"/>
    <w:rsid w:val="00AD680D"/>
    <w:rsid w:val="00AD6924"/>
    <w:rsid w:val="00AE32CC"/>
    <w:rsid w:val="00AE7878"/>
    <w:rsid w:val="00AF0D08"/>
    <w:rsid w:val="00AF1AB0"/>
    <w:rsid w:val="00AF3E14"/>
    <w:rsid w:val="00AF55E5"/>
    <w:rsid w:val="00AF5AC9"/>
    <w:rsid w:val="00AF660F"/>
    <w:rsid w:val="00B01892"/>
    <w:rsid w:val="00B023EC"/>
    <w:rsid w:val="00B02F96"/>
    <w:rsid w:val="00B06988"/>
    <w:rsid w:val="00B07C4B"/>
    <w:rsid w:val="00B10943"/>
    <w:rsid w:val="00B10E22"/>
    <w:rsid w:val="00B1355A"/>
    <w:rsid w:val="00B15087"/>
    <w:rsid w:val="00B157D4"/>
    <w:rsid w:val="00B157E2"/>
    <w:rsid w:val="00B20417"/>
    <w:rsid w:val="00B26412"/>
    <w:rsid w:val="00B32F0E"/>
    <w:rsid w:val="00B336AC"/>
    <w:rsid w:val="00B4080C"/>
    <w:rsid w:val="00B41EBB"/>
    <w:rsid w:val="00B42BCC"/>
    <w:rsid w:val="00B50F26"/>
    <w:rsid w:val="00B514FF"/>
    <w:rsid w:val="00B52ABE"/>
    <w:rsid w:val="00B53FE2"/>
    <w:rsid w:val="00B56310"/>
    <w:rsid w:val="00B6189B"/>
    <w:rsid w:val="00B62E37"/>
    <w:rsid w:val="00B7043C"/>
    <w:rsid w:val="00B7145E"/>
    <w:rsid w:val="00B734B0"/>
    <w:rsid w:val="00B81968"/>
    <w:rsid w:val="00B822CE"/>
    <w:rsid w:val="00B83B78"/>
    <w:rsid w:val="00B8438E"/>
    <w:rsid w:val="00B862A2"/>
    <w:rsid w:val="00B87617"/>
    <w:rsid w:val="00B97D11"/>
    <w:rsid w:val="00BA0D21"/>
    <w:rsid w:val="00BA52D7"/>
    <w:rsid w:val="00BA7A3B"/>
    <w:rsid w:val="00BB2180"/>
    <w:rsid w:val="00BB2A5D"/>
    <w:rsid w:val="00BB48FA"/>
    <w:rsid w:val="00BB75D5"/>
    <w:rsid w:val="00BB7BCC"/>
    <w:rsid w:val="00BD0AA7"/>
    <w:rsid w:val="00BD2357"/>
    <w:rsid w:val="00BD4D89"/>
    <w:rsid w:val="00BD6AFA"/>
    <w:rsid w:val="00BD6C71"/>
    <w:rsid w:val="00BE5876"/>
    <w:rsid w:val="00BF2168"/>
    <w:rsid w:val="00BF21E0"/>
    <w:rsid w:val="00BF24BE"/>
    <w:rsid w:val="00BF32AD"/>
    <w:rsid w:val="00BF3E53"/>
    <w:rsid w:val="00BF43D0"/>
    <w:rsid w:val="00BF7055"/>
    <w:rsid w:val="00BF73F2"/>
    <w:rsid w:val="00C02453"/>
    <w:rsid w:val="00C032E1"/>
    <w:rsid w:val="00C04DBB"/>
    <w:rsid w:val="00C06175"/>
    <w:rsid w:val="00C107D3"/>
    <w:rsid w:val="00C132A6"/>
    <w:rsid w:val="00C203AB"/>
    <w:rsid w:val="00C21919"/>
    <w:rsid w:val="00C221FC"/>
    <w:rsid w:val="00C22F71"/>
    <w:rsid w:val="00C234D7"/>
    <w:rsid w:val="00C23875"/>
    <w:rsid w:val="00C23CE6"/>
    <w:rsid w:val="00C33E6C"/>
    <w:rsid w:val="00C347BE"/>
    <w:rsid w:val="00C3532B"/>
    <w:rsid w:val="00C40040"/>
    <w:rsid w:val="00C408FA"/>
    <w:rsid w:val="00C47B1E"/>
    <w:rsid w:val="00C53CEF"/>
    <w:rsid w:val="00C54660"/>
    <w:rsid w:val="00C62E99"/>
    <w:rsid w:val="00C63F2A"/>
    <w:rsid w:val="00C657DA"/>
    <w:rsid w:val="00C724F6"/>
    <w:rsid w:val="00C76CA8"/>
    <w:rsid w:val="00C809D3"/>
    <w:rsid w:val="00C80D78"/>
    <w:rsid w:val="00C83496"/>
    <w:rsid w:val="00C83727"/>
    <w:rsid w:val="00C93F4A"/>
    <w:rsid w:val="00C94037"/>
    <w:rsid w:val="00CA2130"/>
    <w:rsid w:val="00CB248B"/>
    <w:rsid w:val="00CB7DAB"/>
    <w:rsid w:val="00CC15D4"/>
    <w:rsid w:val="00CC2AA7"/>
    <w:rsid w:val="00CC4DF8"/>
    <w:rsid w:val="00CC500E"/>
    <w:rsid w:val="00CD0426"/>
    <w:rsid w:val="00CD2756"/>
    <w:rsid w:val="00CD32E5"/>
    <w:rsid w:val="00CD5650"/>
    <w:rsid w:val="00CD72C5"/>
    <w:rsid w:val="00CE0420"/>
    <w:rsid w:val="00CE6716"/>
    <w:rsid w:val="00CF0B65"/>
    <w:rsid w:val="00CF4512"/>
    <w:rsid w:val="00D00F8A"/>
    <w:rsid w:val="00D10A21"/>
    <w:rsid w:val="00D10CB3"/>
    <w:rsid w:val="00D2052B"/>
    <w:rsid w:val="00D26E6F"/>
    <w:rsid w:val="00D3011A"/>
    <w:rsid w:val="00D408D7"/>
    <w:rsid w:val="00D420D7"/>
    <w:rsid w:val="00D43180"/>
    <w:rsid w:val="00D4701C"/>
    <w:rsid w:val="00D47A1F"/>
    <w:rsid w:val="00D511F1"/>
    <w:rsid w:val="00D52E17"/>
    <w:rsid w:val="00D53321"/>
    <w:rsid w:val="00D61378"/>
    <w:rsid w:val="00D61C8E"/>
    <w:rsid w:val="00D6241B"/>
    <w:rsid w:val="00D62E09"/>
    <w:rsid w:val="00D65EAB"/>
    <w:rsid w:val="00D71235"/>
    <w:rsid w:val="00D713C8"/>
    <w:rsid w:val="00D775ED"/>
    <w:rsid w:val="00D804A5"/>
    <w:rsid w:val="00D81C40"/>
    <w:rsid w:val="00D82AA5"/>
    <w:rsid w:val="00D85B89"/>
    <w:rsid w:val="00D866FA"/>
    <w:rsid w:val="00D91C37"/>
    <w:rsid w:val="00D9269F"/>
    <w:rsid w:val="00D93207"/>
    <w:rsid w:val="00D94916"/>
    <w:rsid w:val="00D96603"/>
    <w:rsid w:val="00D96C8F"/>
    <w:rsid w:val="00DA190C"/>
    <w:rsid w:val="00DB1820"/>
    <w:rsid w:val="00DB2CC6"/>
    <w:rsid w:val="00DB617E"/>
    <w:rsid w:val="00DB652F"/>
    <w:rsid w:val="00DB7E2F"/>
    <w:rsid w:val="00DC207E"/>
    <w:rsid w:val="00DC21DF"/>
    <w:rsid w:val="00DC23E2"/>
    <w:rsid w:val="00DC4BE8"/>
    <w:rsid w:val="00DD3B70"/>
    <w:rsid w:val="00DE0A55"/>
    <w:rsid w:val="00DE0D5A"/>
    <w:rsid w:val="00DE11E3"/>
    <w:rsid w:val="00DE425D"/>
    <w:rsid w:val="00DE60A9"/>
    <w:rsid w:val="00DE6F89"/>
    <w:rsid w:val="00DE7883"/>
    <w:rsid w:val="00DF3978"/>
    <w:rsid w:val="00DF4463"/>
    <w:rsid w:val="00DF5783"/>
    <w:rsid w:val="00DF6E7F"/>
    <w:rsid w:val="00E036BE"/>
    <w:rsid w:val="00E06745"/>
    <w:rsid w:val="00E1046E"/>
    <w:rsid w:val="00E14003"/>
    <w:rsid w:val="00E159FA"/>
    <w:rsid w:val="00E227C3"/>
    <w:rsid w:val="00E24CA9"/>
    <w:rsid w:val="00E25459"/>
    <w:rsid w:val="00E271C0"/>
    <w:rsid w:val="00E2720A"/>
    <w:rsid w:val="00E27BC1"/>
    <w:rsid w:val="00E33364"/>
    <w:rsid w:val="00E35EC8"/>
    <w:rsid w:val="00E36A72"/>
    <w:rsid w:val="00E37335"/>
    <w:rsid w:val="00E44149"/>
    <w:rsid w:val="00E5256D"/>
    <w:rsid w:val="00E526AD"/>
    <w:rsid w:val="00E5295E"/>
    <w:rsid w:val="00E53488"/>
    <w:rsid w:val="00E53E31"/>
    <w:rsid w:val="00E540F4"/>
    <w:rsid w:val="00E55FEA"/>
    <w:rsid w:val="00E63F7D"/>
    <w:rsid w:val="00E67851"/>
    <w:rsid w:val="00E71878"/>
    <w:rsid w:val="00E776D0"/>
    <w:rsid w:val="00E80CCB"/>
    <w:rsid w:val="00E86814"/>
    <w:rsid w:val="00E87439"/>
    <w:rsid w:val="00E9740E"/>
    <w:rsid w:val="00E97C46"/>
    <w:rsid w:val="00EA4607"/>
    <w:rsid w:val="00EA68A1"/>
    <w:rsid w:val="00EB5112"/>
    <w:rsid w:val="00EB6CD6"/>
    <w:rsid w:val="00EB77FB"/>
    <w:rsid w:val="00EC08DA"/>
    <w:rsid w:val="00EC1230"/>
    <w:rsid w:val="00EC20CD"/>
    <w:rsid w:val="00EC2894"/>
    <w:rsid w:val="00EE0167"/>
    <w:rsid w:val="00EE01D5"/>
    <w:rsid w:val="00EE0DE9"/>
    <w:rsid w:val="00EE52C4"/>
    <w:rsid w:val="00EF023D"/>
    <w:rsid w:val="00EF4AF6"/>
    <w:rsid w:val="00EF5A32"/>
    <w:rsid w:val="00EF66B5"/>
    <w:rsid w:val="00F0084F"/>
    <w:rsid w:val="00F01795"/>
    <w:rsid w:val="00F0540F"/>
    <w:rsid w:val="00F13AE5"/>
    <w:rsid w:val="00F14894"/>
    <w:rsid w:val="00F161BB"/>
    <w:rsid w:val="00F20C7E"/>
    <w:rsid w:val="00F22A0D"/>
    <w:rsid w:val="00F23C33"/>
    <w:rsid w:val="00F23CB6"/>
    <w:rsid w:val="00F26357"/>
    <w:rsid w:val="00F366B7"/>
    <w:rsid w:val="00F41762"/>
    <w:rsid w:val="00F46A6B"/>
    <w:rsid w:val="00F538ED"/>
    <w:rsid w:val="00F60278"/>
    <w:rsid w:val="00F67196"/>
    <w:rsid w:val="00F672D1"/>
    <w:rsid w:val="00F67B4A"/>
    <w:rsid w:val="00F70B72"/>
    <w:rsid w:val="00F71215"/>
    <w:rsid w:val="00F724C3"/>
    <w:rsid w:val="00F743CE"/>
    <w:rsid w:val="00F7754F"/>
    <w:rsid w:val="00F80D4A"/>
    <w:rsid w:val="00F8592A"/>
    <w:rsid w:val="00F86A57"/>
    <w:rsid w:val="00F923A9"/>
    <w:rsid w:val="00F94BC7"/>
    <w:rsid w:val="00FB19E3"/>
    <w:rsid w:val="00FB5BDF"/>
    <w:rsid w:val="00FB6A11"/>
    <w:rsid w:val="00FB7FEB"/>
    <w:rsid w:val="00FC05B5"/>
    <w:rsid w:val="00FC1B21"/>
    <w:rsid w:val="00FC2376"/>
    <w:rsid w:val="00FC381D"/>
    <w:rsid w:val="00FC600D"/>
    <w:rsid w:val="00FC7618"/>
    <w:rsid w:val="00FC763F"/>
    <w:rsid w:val="00FD39CB"/>
    <w:rsid w:val="00FD4AE0"/>
    <w:rsid w:val="00FD703F"/>
    <w:rsid w:val="00FE2AC8"/>
    <w:rsid w:val="00FE31BB"/>
    <w:rsid w:val="00FE32DB"/>
    <w:rsid w:val="00FE5688"/>
    <w:rsid w:val="00FF18B4"/>
    <w:rsid w:val="00FF445D"/>
    <w:rsid w:val="00FF4820"/>
    <w:rsid w:val="00FF5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5840BA"/>
  <w15:docId w15:val="{D30BC816-8E57-487F-94DB-C8E605E8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7F72"/>
    <w:rPr>
      <w:rFonts w:ascii="Tahoma" w:hAnsi="Tahoma" w:cs="Tahoma"/>
      <w:sz w:val="16"/>
      <w:szCs w:val="16"/>
    </w:rPr>
  </w:style>
  <w:style w:type="character" w:customStyle="1" w:styleId="a4">
    <w:name w:val="Текст у виносці Знак"/>
    <w:basedOn w:val="a0"/>
    <w:link w:val="a3"/>
    <w:uiPriority w:val="99"/>
    <w:semiHidden/>
    <w:locked/>
    <w:rsid w:val="00427F72"/>
    <w:rPr>
      <w:rFonts w:ascii="Tahoma" w:hAnsi="Tahoma" w:cs="Tahoma"/>
      <w:sz w:val="16"/>
      <w:szCs w:val="16"/>
      <w:lang w:eastAsia="ru-RU"/>
    </w:rPr>
  </w:style>
  <w:style w:type="paragraph" w:styleId="HTML">
    <w:name w:val="HTML Preformatted"/>
    <w:basedOn w:val="a"/>
    <w:link w:val="HTML0"/>
    <w:uiPriority w:val="99"/>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ий HTML Знак"/>
    <w:basedOn w:val="a0"/>
    <w:link w:val="HTML"/>
    <w:uiPriority w:val="99"/>
    <w:locked/>
    <w:rsid w:val="00427F72"/>
    <w:rPr>
      <w:rFonts w:ascii="Courier New" w:hAnsi="Courier New" w:cs="Courier New"/>
      <w:sz w:val="20"/>
      <w:szCs w:val="20"/>
    </w:rPr>
  </w:style>
  <w:style w:type="character" w:customStyle="1" w:styleId="FontStyle11">
    <w:name w:val="Font Style11"/>
    <w:uiPriority w:val="99"/>
    <w:rsid w:val="00427F72"/>
    <w:rPr>
      <w:rFonts w:ascii="Times New Roman" w:hAnsi="Times New Roman" w:cs="Times New Roman"/>
      <w:sz w:val="26"/>
      <w:szCs w:val="26"/>
    </w:rPr>
  </w:style>
  <w:style w:type="character" w:customStyle="1" w:styleId="FontStyle22">
    <w:name w:val="Font Style22"/>
    <w:uiPriority w:val="99"/>
    <w:rsid w:val="00427F72"/>
    <w:rPr>
      <w:rFonts w:ascii="Times New Roman" w:hAnsi="Times New Roman" w:cs="Times New Roman"/>
      <w:sz w:val="26"/>
      <w:szCs w:val="26"/>
    </w:rPr>
  </w:style>
  <w:style w:type="paragraph" w:customStyle="1" w:styleId="1">
    <w:name w:val="Абзац списка1"/>
    <w:basedOn w:val="a"/>
    <w:uiPriority w:val="99"/>
    <w:rsid w:val="00427F72"/>
    <w:pPr>
      <w:widowControl w:val="0"/>
      <w:suppressAutoHyphens/>
      <w:spacing w:line="360" w:lineRule="auto"/>
      <w:ind w:left="720"/>
    </w:pPr>
    <w:rPr>
      <w:rFonts w:eastAsia="SimSun"/>
      <w:kern w:val="1"/>
      <w:sz w:val="20"/>
      <w:szCs w:val="20"/>
      <w:lang w:eastAsia="hi-IN" w:bidi="hi-IN"/>
    </w:rPr>
  </w:style>
  <w:style w:type="character" w:customStyle="1" w:styleId="FontStyle23">
    <w:name w:val="Font Style23"/>
    <w:uiPriority w:val="99"/>
    <w:rsid w:val="00427F72"/>
    <w:rPr>
      <w:rFonts w:ascii="Times New Roman" w:hAnsi="Times New Roman" w:cs="Times New Roman"/>
      <w:b/>
      <w:bCs/>
      <w:sz w:val="24"/>
      <w:szCs w:val="24"/>
    </w:rPr>
  </w:style>
  <w:style w:type="paragraph" w:styleId="a5">
    <w:name w:val="List Paragraph"/>
    <w:basedOn w:val="a"/>
    <w:uiPriority w:val="99"/>
    <w:qFormat/>
    <w:rsid w:val="00427F72"/>
    <w:pPr>
      <w:spacing w:after="200" w:line="276" w:lineRule="auto"/>
      <w:ind w:left="720"/>
    </w:pPr>
    <w:rPr>
      <w:sz w:val="28"/>
      <w:szCs w:val="28"/>
      <w:lang w:eastAsia="en-US"/>
    </w:rPr>
  </w:style>
  <w:style w:type="character" w:customStyle="1" w:styleId="bannerdoc">
    <w:name w:val="banner_doc"/>
    <w:basedOn w:val="a0"/>
    <w:uiPriority w:val="99"/>
    <w:rsid w:val="00427F72"/>
  </w:style>
  <w:style w:type="character" w:customStyle="1" w:styleId="FontStyle14">
    <w:name w:val="Font Style14"/>
    <w:uiPriority w:val="99"/>
    <w:rsid w:val="00427F72"/>
    <w:rPr>
      <w:rFonts w:ascii="Times New Roman" w:hAnsi="Times New Roman" w:cs="Times New Roman"/>
      <w:sz w:val="26"/>
      <w:szCs w:val="26"/>
    </w:rPr>
  </w:style>
  <w:style w:type="character" w:customStyle="1" w:styleId="FontStyle16">
    <w:name w:val="Font Style16"/>
    <w:basedOn w:val="a0"/>
    <w:uiPriority w:val="99"/>
    <w:rsid w:val="00427F72"/>
    <w:rPr>
      <w:rFonts w:ascii="Times New Roman" w:hAnsi="Times New Roman" w:cs="Times New Roman"/>
      <w:sz w:val="28"/>
      <w:szCs w:val="28"/>
    </w:rPr>
  </w:style>
  <w:style w:type="paragraph" w:customStyle="1" w:styleId="Style98">
    <w:name w:val="Style98"/>
    <w:basedOn w:val="a"/>
    <w:uiPriority w:val="99"/>
    <w:rsid w:val="00427F72"/>
    <w:pPr>
      <w:widowControl w:val="0"/>
      <w:suppressAutoHyphens/>
      <w:spacing w:line="320" w:lineRule="exact"/>
      <w:ind w:firstLine="542"/>
      <w:jc w:val="both"/>
    </w:pPr>
    <w:rPr>
      <w:rFonts w:eastAsia="Times New Roman"/>
      <w:kern w:val="1"/>
      <w:sz w:val="28"/>
      <w:szCs w:val="28"/>
    </w:rPr>
  </w:style>
  <w:style w:type="paragraph" w:customStyle="1" w:styleId="2">
    <w:name w:val="Основной текст (2)"/>
    <w:basedOn w:val="a"/>
    <w:link w:val="20"/>
    <w:rsid w:val="00427F72"/>
    <w:pPr>
      <w:widowControl w:val="0"/>
      <w:shd w:val="clear" w:color="auto" w:fill="FFFFFF"/>
      <w:suppressAutoHyphens/>
      <w:spacing w:after="1020" w:line="240" w:lineRule="atLeast"/>
      <w:jc w:val="center"/>
    </w:pPr>
    <w:rPr>
      <w:rFonts w:ascii="Calibri" w:hAnsi="Calibri" w:cs="Calibri"/>
      <w:b/>
      <w:bCs/>
      <w:kern w:val="1"/>
      <w:sz w:val="26"/>
      <w:szCs w:val="26"/>
      <w:lang w:val="ru-RU"/>
    </w:rPr>
  </w:style>
  <w:style w:type="paragraph" w:customStyle="1" w:styleId="rvps2">
    <w:name w:val="rvps2"/>
    <w:basedOn w:val="a"/>
    <w:uiPriority w:val="99"/>
    <w:rsid w:val="006141C6"/>
    <w:pPr>
      <w:spacing w:before="100" w:beforeAutospacing="1" w:after="100" w:afterAutospacing="1"/>
    </w:pPr>
    <w:rPr>
      <w:rFonts w:eastAsia="Times New Roman"/>
      <w:lang w:val="ru-RU"/>
    </w:rPr>
  </w:style>
  <w:style w:type="paragraph" w:styleId="a6">
    <w:name w:val="header"/>
    <w:basedOn w:val="a"/>
    <w:link w:val="a7"/>
    <w:uiPriority w:val="99"/>
    <w:rsid w:val="001754BF"/>
    <w:pPr>
      <w:tabs>
        <w:tab w:val="center" w:pos="4819"/>
        <w:tab w:val="right" w:pos="9639"/>
      </w:tabs>
    </w:pPr>
  </w:style>
  <w:style w:type="character" w:customStyle="1" w:styleId="a7">
    <w:name w:val="Верхній колонтитул Знак"/>
    <w:basedOn w:val="a0"/>
    <w:link w:val="a6"/>
    <w:uiPriority w:val="99"/>
    <w:locked/>
    <w:rsid w:val="001754BF"/>
    <w:rPr>
      <w:rFonts w:eastAsia="Times New Roman"/>
      <w:sz w:val="24"/>
      <w:szCs w:val="24"/>
      <w:lang w:eastAsia="ru-RU"/>
    </w:rPr>
  </w:style>
  <w:style w:type="paragraph" w:styleId="a8">
    <w:name w:val="footer"/>
    <w:basedOn w:val="a"/>
    <w:link w:val="a9"/>
    <w:uiPriority w:val="99"/>
    <w:semiHidden/>
    <w:rsid w:val="001754BF"/>
    <w:pPr>
      <w:tabs>
        <w:tab w:val="center" w:pos="4819"/>
        <w:tab w:val="right" w:pos="9639"/>
      </w:tabs>
    </w:pPr>
  </w:style>
  <w:style w:type="character" w:customStyle="1" w:styleId="a9">
    <w:name w:val="Нижній колонтитул Знак"/>
    <w:basedOn w:val="a0"/>
    <w:link w:val="a8"/>
    <w:uiPriority w:val="99"/>
    <w:semiHidden/>
    <w:locked/>
    <w:rsid w:val="001754BF"/>
    <w:rPr>
      <w:rFonts w:eastAsia="Times New Roman"/>
      <w:sz w:val="24"/>
      <w:szCs w:val="24"/>
      <w:lang w:eastAsia="ru-RU"/>
    </w:rPr>
  </w:style>
  <w:style w:type="character" w:customStyle="1" w:styleId="rvts0">
    <w:name w:val="rvts0"/>
    <w:basedOn w:val="a0"/>
    <w:uiPriority w:val="99"/>
    <w:rsid w:val="006952B3"/>
  </w:style>
  <w:style w:type="paragraph" w:styleId="aa">
    <w:name w:val="No Spacing"/>
    <w:uiPriority w:val="99"/>
    <w:qFormat/>
    <w:rsid w:val="00F538ED"/>
    <w:rPr>
      <w:sz w:val="28"/>
      <w:szCs w:val="28"/>
      <w:lang w:val="uk-UA"/>
    </w:rPr>
  </w:style>
  <w:style w:type="character" w:styleId="ab">
    <w:name w:val="Hyperlink"/>
    <w:basedOn w:val="a0"/>
    <w:uiPriority w:val="99"/>
    <w:rsid w:val="006A079F"/>
    <w:rPr>
      <w:color w:val="0000FF"/>
      <w:u w:val="single"/>
    </w:rPr>
  </w:style>
  <w:style w:type="character" w:customStyle="1" w:styleId="apple-converted-space">
    <w:name w:val="apple-converted-space"/>
    <w:basedOn w:val="a0"/>
    <w:uiPriority w:val="99"/>
    <w:rsid w:val="006A079F"/>
  </w:style>
  <w:style w:type="character" w:customStyle="1" w:styleId="ac">
    <w:name w:val="Основной текст_"/>
    <w:link w:val="10"/>
    <w:uiPriority w:val="99"/>
    <w:locked/>
    <w:rsid w:val="006A079F"/>
    <w:rPr>
      <w:shd w:val="clear" w:color="auto" w:fill="FFFFFF"/>
    </w:rPr>
  </w:style>
  <w:style w:type="paragraph" w:customStyle="1" w:styleId="10">
    <w:name w:val="Основной текст1"/>
    <w:basedOn w:val="a"/>
    <w:link w:val="ac"/>
    <w:uiPriority w:val="99"/>
    <w:rsid w:val="006A079F"/>
    <w:pPr>
      <w:widowControl w:val="0"/>
      <w:shd w:val="clear" w:color="auto" w:fill="FFFFFF"/>
      <w:spacing w:before="1020" w:after="300" w:line="328" w:lineRule="exact"/>
      <w:jc w:val="both"/>
    </w:pPr>
    <w:rPr>
      <w:sz w:val="20"/>
      <w:szCs w:val="20"/>
      <w:shd w:val="clear" w:color="auto" w:fill="FFFFFF"/>
      <w:lang w:val="en-US"/>
    </w:rPr>
  </w:style>
  <w:style w:type="character" w:customStyle="1" w:styleId="ad">
    <w:name w:val="Основний текст_"/>
    <w:basedOn w:val="a0"/>
    <w:link w:val="11"/>
    <w:uiPriority w:val="99"/>
    <w:locked/>
    <w:rsid w:val="00087992"/>
    <w:rPr>
      <w:rFonts w:eastAsia="Times New Roman"/>
      <w:sz w:val="21"/>
      <w:szCs w:val="21"/>
      <w:shd w:val="clear" w:color="auto" w:fill="FFFFFF"/>
    </w:rPr>
  </w:style>
  <w:style w:type="character" w:customStyle="1" w:styleId="16pt">
    <w:name w:val="Основний текст + 16 pt"/>
    <w:aliases w:val="Курсив"/>
    <w:basedOn w:val="ad"/>
    <w:uiPriority w:val="99"/>
    <w:rsid w:val="00087992"/>
    <w:rPr>
      <w:rFonts w:eastAsia="Times New Roman"/>
      <w:i/>
      <w:iCs/>
      <w:color w:val="000000"/>
      <w:spacing w:val="0"/>
      <w:w w:val="100"/>
      <w:position w:val="0"/>
      <w:sz w:val="32"/>
      <w:szCs w:val="32"/>
      <w:shd w:val="clear" w:color="auto" w:fill="FFFFFF"/>
      <w:lang w:val="uk-UA" w:eastAsia="uk-UA"/>
    </w:rPr>
  </w:style>
  <w:style w:type="paragraph" w:customStyle="1" w:styleId="11">
    <w:name w:val="Основний текст1"/>
    <w:basedOn w:val="a"/>
    <w:link w:val="ad"/>
    <w:uiPriority w:val="99"/>
    <w:rsid w:val="00087992"/>
    <w:pPr>
      <w:widowControl w:val="0"/>
      <w:shd w:val="clear" w:color="auto" w:fill="FFFFFF"/>
      <w:spacing w:before="240" w:after="60" w:line="240" w:lineRule="atLeast"/>
      <w:jc w:val="both"/>
    </w:pPr>
    <w:rPr>
      <w:rFonts w:eastAsia="Times New Roman"/>
      <w:sz w:val="21"/>
      <w:szCs w:val="21"/>
      <w:lang w:eastAsia="en-US"/>
    </w:rPr>
  </w:style>
  <w:style w:type="character" w:customStyle="1" w:styleId="rvts9">
    <w:name w:val="rvts9"/>
    <w:basedOn w:val="a0"/>
    <w:uiPriority w:val="99"/>
    <w:rsid w:val="0065741A"/>
  </w:style>
  <w:style w:type="character" w:customStyle="1" w:styleId="ae">
    <w:name w:val="Основний текст + Напівжирний"/>
    <w:basedOn w:val="ad"/>
    <w:uiPriority w:val="99"/>
    <w:rsid w:val="00327FB2"/>
    <w:rPr>
      <w:rFonts w:ascii="Times New Roman" w:eastAsia="Times New Roman" w:hAnsi="Times New Roman" w:cs="Times New Roman"/>
      <w:b/>
      <w:bCs/>
      <w:color w:val="000000"/>
      <w:spacing w:val="0"/>
      <w:w w:val="100"/>
      <w:position w:val="0"/>
      <w:sz w:val="22"/>
      <w:szCs w:val="22"/>
      <w:u w:val="single"/>
      <w:shd w:val="clear" w:color="auto" w:fill="FFFFFF"/>
      <w:lang w:val="uk-UA" w:eastAsia="uk-UA"/>
    </w:rPr>
  </w:style>
  <w:style w:type="paragraph" w:styleId="af">
    <w:name w:val="Normal (Web)"/>
    <w:basedOn w:val="a"/>
    <w:uiPriority w:val="99"/>
    <w:rsid w:val="00B42BCC"/>
    <w:pPr>
      <w:autoSpaceDE w:val="0"/>
      <w:autoSpaceDN w:val="0"/>
      <w:adjustRightInd w:val="0"/>
      <w:ind w:firstLine="240"/>
      <w:jc w:val="both"/>
    </w:pPr>
    <w:rPr>
      <w:rFonts w:ascii="Arial Unicode MS" w:eastAsia="Arial Unicode MS" w:cs="Arial Unicode MS"/>
      <w:sz w:val="22"/>
      <w:szCs w:val="22"/>
      <w:lang w:val="en-US"/>
    </w:rPr>
  </w:style>
  <w:style w:type="paragraph" w:customStyle="1" w:styleId="12">
    <w:name w:val="Без интервала1"/>
    <w:uiPriority w:val="99"/>
    <w:rsid w:val="004D5484"/>
    <w:rPr>
      <w:rFonts w:eastAsia="Times New Roman"/>
      <w:sz w:val="24"/>
      <w:szCs w:val="24"/>
      <w:lang w:val="ru-RU" w:eastAsia="ru-RU"/>
    </w:rPr>
  </w:style>
  <w:style w:type="character" w:customStyle="1" w:styleId="20">
    <w:name w:val="Основной текст (2)_"/>
    <w:link w:val="2"/>
    <w:locked/>
    <w:rsid w:val="00A07881"/>
    <w:rPr>
      <w:rFonts w:ascii="Calibri" w:hAnsi="Calibri" w:cs="Calibri"/>
      <w:b/>
      <w:bCs/>
      <w:kern w:val="1"/>
      <w:sz w:val="26"/>
      <w:szCs w:val="26"/>
      <w:shd w:val="clear" w:color="auto" w:fill="FFFFFF"/>
      <w:lang w:val="ru-RU" w:eastAsia="ru-RU"/>
    </w:rPr>
  </w:style>
  <w:style w:type="character" w:customStyle="1" w:styleId="BodyTextChar">
    <w:name w:val="Body Text Char"/>
    <w:uiPriority w:val="99"/>
    <w:locked/>
    <w:rsid w:val="00D866FA"/>
    <w:rPr>
      <w:lang w:eastAsia="ru-RU"/>
    </w:rPr>
  </w:style>
  <w:style w:type="paragraph" w:styleId="af0">
    <w:name w:val="Body Text"/>
    <w:basedOn w:val="a"/>
    <w:link w:val="af1"/>
    <w:uiPriority w:val="99"/>
    <w:rsid w:val="00D866FA"/>
    <w:rPr>
      <w:sz w:val="20"/>
      <w:szCs w:val="20"/>
      <w:lang w:val="en-US"/>
    </w:rPr>
  </w:style>
  <w:style w:type="character" w:customStyle="1" w:styleId="af1">
    <w:name w:val="Основний текст Знак"/>
    <w:basedOn w:val="a0"/>
    <w:link w:val="af0"/>
    <w:uiPriority w:val="99"/>
    <w:semiHidden/>
    <w:locked/>
    <w:rsid w:val="004E17FF"/>
    <w:rPr>
      <w:sz w:val="24"/>
      <w:szCs w:val="24"/>
      <w:lang w:val="uk-UA" w:eastAsia="ru-RU"/>
    </w:rPr>
  </w:style>
  <w:style w:type="character" w:customStyle="1" w:styleId="13">
    <w:name w:val="Основний текст Знак1"/>
    <w:basedOn w:val="a0"/>
    <w:uiPriority w:val="99"/>
    <w:semiHidden/>
    <w:rsid w:val="00D866FA"/>
    <w:rPr>
      <w:rFonts w:eastAsia="Times New Roman"/>
      <w:sz w:val="24"/>
      <w:szCs w:val="24"/>
      <w:lang w:eastAsia="ru-RU"/>
    </w:rPr>
  </w:style>
  <w:style w:type="paragraph" w:customStyle="1" w:styleId="rtejustify">
    <w:name w:val="rtejustify"/>
    <w:basedOn w:val="a"/>
    <w:rsid w:val="00574032"/>
    <w:pPr>
      <w:spacing w:before="100" w:beforeAutospacing="1" w:after="100" w:afterAutospacing="1"/>
    </w:pPr>
    <w:rPr>
      <w:rFonts w:eastAsia="Times New Roman"/>
      <w:lang w:eastAsia="uk-UA"/>
    </w:rPr>
  </w:style>
  <w:style w:type="character" w:customStyle="1" w:styleId="StyleZakonu">
    <w:name w:val="StyleZakonu Знак"/>
    <w:link w:val="StyleZakonu0"/>
    <w:locked/>
    <w:rsid w:val="00574032"/>
    <w:rPr>
      <w:rFonts w:eastAsia="Times New Roman"/>
      <w:sz w:val="20"/>
      <w:szCs w:val="20"/>
      <w:lang w:eastAsia="ru-RU"/>
    </w:rPr>
  </w:style>
  <w:style w:type="paragraph" w:customStyle="1" w:styleId="StyleZakonu0">
    <w:name w:val="StyleZakonu"/>
    <w:basedOn w:val="a"/>
    <w:link w:val="StyleZakonu"/>
    <w:rsid w:val="00574032"/>
    <w:pPr>
      <w:spacing w:after="60" w:line="220" w:lineRule="exact"/>
      <w:ind w:firstLine="284"/>
      <w:jc w:val="both"/>
    </w:pPr>
    <w:rPr>
      <w:rFonts w:eastAsia="Times New Roman"/>
      <w:sz w:val="20"/>
      <w:szCs w:val="20"/>
      <w:lang w:val="en-US"/>
    </w:rPr>
  </w:style>
  <w:style w:type="character" w:customStyle="1" w:styleId="af2">
    <w:name w:val="Колонтитул_"/>
    <w:basedOn w:val="a0"/>
    <w:rsid w:val="00B157D4"/>
    <w:rPr>
      <w:rFonts w:ascii="Times New Roman" w:eastAsia="Times New Roman" w:hAnsi="Times New Roman" w:cs="Times New Roman"/>
      <w:b w:val="0"/>
      <w:bCs w:val="0"/>
      <w:i w:val="0"/>
      <w:iCs w:val="0"/>
      <w:smallCaps w:val="0"/>
      <w:strike w:val="0"/>
      <w:sz w:val="24"/>
      <w:szCs w:val="24"/>
      <w:u w:val="none"/>
    </w:rPr>
  </w:style>
  <w:style w:type="character" w:customStyle="1" w:styleId="af3">
    <w:name w:val="Колонтитул"/>
    <w:basedOn w:val="af2"/>
    <w:rsid w:val="00B157D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Exact">
    <w:name w:val="Основной текст (2) Exact"/>
    <w:basedOn w:val="a0"/>
    <w:rsid w:val="00674317"/>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165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53/ed_2018_10_02/pravo1/T05_2747.html?pravo=1" TargetMode="External"/><Relationship Id="rId4" Type="http://schemas.openxmlformats.org/officeDocument/2006/relationships/settings" Target="settings.xml"/><Relationship Id="rId9" Type="http://schemas.openxmlformats.org/officeDocument/2006/relationships/hyperlink" Target="http://www.vru.gov.ua/news/25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8913D-4605-4FBF-A391-462E5650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3253</Words>
  <Characters>26952</Characters>
  <Application>Microsoft Office Word</Application>
  <DocSecurity>0</DocSecurity>
  <Lines>224</Lines>
  <Paragraphs>60</Paragraphs>
  <ScaleCrop>false</ScaleCrop>
  <HeadingPairs>
    <vt:vector size="2" baseType="variant">
      <vt:variant>
        <vt:lpstr>Назва</vt:lpstr>
      </vt:variant>
      <vt:variant>
        <vt:i4>1</vt:i4>
      </vt:variant>
    </vt:vector>
  </HeadingPairs>
  <TitlesOfParts>
    <vt:vector size="1" baseType="lpstr">
      <vt:lpstr> </vt:lpstr>
    </vt:vector>
  </TitlesOfParts>
  <Company>Reanimator Extreme Edition</Company>
  <LinksUpToDate>false</LinksUpToDate>
  <CharactersWithSpaces>30145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Анна Мороз (VRU-107KABINET - a.moroz)</dc:creator>
  <cp:keywords/>
  <dc:description/>
  <cp:lastModifiedBy>Оксана Кукота (HCJ-0630 - o.kukota)</cp:lastModifiedBy>
  <cp:revision>18</cp:revision>
  <cp:lastPrinted>2020-02-18T09:03:00Z</cp:lastPrinted>
  <dcterms:created xsi:type="dcterms:W3CDTF">2020-01-31T14:26:00Z</dcterms:created>
  <dcterms:modified xsi:type="dcterms:W3CDTF">2020-02-19T15:39:00Z</dcterms:modified>
</cp:coreProperties>
</file>