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9877" w:type="dxa"/>
        <w:tblLook w:val="04A0" w:firstRow="1" w:lastRow="0" w:firstColumn="1" w:lastColumn="0" w:noHBand="0" w:noVBand="1"/>
      </w:tblPr>
      <w:tblGrid>
        <w:gridCol w:w="4146"/>
        <w:gridCol w:w="390"/>
        <w:gridCol w:w="1086"/>
        <w:gridCol w:w="4255"/>
      </w:tblGrid>
      <w:tr w:rsidR="0066576F" w:rsidRPr="008F0134" w:rsidTr="00DD3DC9">
        <w:trPr>
          <w:trHeight w:val="188"/>
        </w:trPr>
        <w:tc>
          <w:tcPr>
            <w:tcW w:w="4146" w:type="dxa"/>
            <w:hideMark/>
          </w:tcPr>
          <w:p w:rsidR="0066576F" w:rsidRPr="008F0134" w:rsidRDefault="00B34E95" w:rsidP="00C52F7D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>
              <w:rPr>
                <w:b/>
                <w:spacing w:val="6"/>
                <w:sz w:val="28"/>
                <w:szCs w:val="28"/>
                <w:lang w:val="uk-UA"/>
              </w:rPr>
              <w:t>1</w:t>
            </w:r>
            <w:r w:rsidR="00126CED">
              <w:rPr>
                <w:b/>
                <w:spacing w:val="6"/>
                <w:sz w:val="28"/>
                <w:szCs w:val="28"/>
                <w:lang w:val="uk-UA"/>
              </w:rPr>
              <w:t>7</w:t>
            </w:r>
            <w:r w:rsidR="00B01DD0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лютого</w:t>
            </w:r>
            <w:r w:rsidR="001940B1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476" w:type="dxa"/>
            <w:gridSpan w:val="2"/>
            <w:hideMark/>
          </w:tcPr>
          <w:p w:rsidR="0066576F" w:rsidRPr="008F0134" w:rsidRDefault="008A7B3E" w:rsidP="00635966">
            <w:pPr>
              <w:jc w:val="both"/>
              <w:rPr>
                <w:spacing w:val="6"/>
                <w:lang w:val="uk-UA"/>
              </w:rPr>
            </w:pPr>
            <w:r w:rsidRPr="008F0134">
              <w:rPr>
                <w:spacing w:val="6"/>
                <w:lang w:val="uk-UA"/>
              </w:rPr>
              <w:t xml:space="preserve">  </w:t>
            </w:r>
            <w:r w:rsidR="0066576F" w:rsidRPr="008F0134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6576F" w:rsidRPr="008F0134" w:rsidRDefault="0066576F" w:rsidP="00382BBA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F0134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 w:rsidRPr="008F0134"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382BBA">
              <w:rPr>
                <w:b/>
                <w:sz w:val="28"/>
                <w:szCs w:val="28"/>
                <w:lang w:val="uk-UA"/>
              </w:rPr>
              <w:t>494</w:t>
            </w:r>
            <w:bookmarkStart w:id="0" w:name="_GoBack"/>
            <w:bookmarkEnd w:id="0"/>
            <w:r w:rsidRPr="008F0134">
              <w:rPr>
                <w:b/>
                <w:sz w:val="28"/>
                <w:szCs w:val="28"/>
                <w:lang w:val="uk-UA"/>
              </w:rPr>
              <w:t>/2дп/15-</w:t>
            </w:r>
            <w:r w:rsidR="00896B48" w:rsidRPr="008F0134">
              <w:rPr>
                <w:b/>
                <w:sz w:val="28"/>
                <w:szCs w:val="28"/>
                <w:lang w:val="uk-UA"/>
              </w:rPr>
              <w:t>20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BE567F" w:rsidTr="00DD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41" w:type="dxa"/>
          <w:trHeight w:val="98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7267" w:rsidRDefault="0066576F" w:rsidP="00827508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  <w:r w:rsidRPr="008F0134">
              <w:rPr>
                <w:b/>
                <w:spacing w:val="6"/>
                <w:lang w:val="uk-UA"/>
              </w:rPr>
              <w:t>Про відмову у відкритті д</w:t>
            </w:r>
            <w:r w:rsidR="0015703C" w:rsidRPr="008F0134">
              <w:rPr>
                <w:b/>
                <w:spacing w:val="6"/>
                <w:lang w:val="uk-UA"/>
              </w:rPr>
              <w:t>исциплінарних справ за скаргами</w:t>
            </w:r>
            <w:r w:rsidR="00B9240E">
              <w:rPr>
                <w:b/>
                <w:spacing w:val="6"/>
                <w:lang w:val="uk-UA"/>
              </w:rPr>
              <w:t xml:space="preserve"> </w:t>
            </w:r>
            <w:r w:rsidR="00BE567F" w:rsidRPr="00BE567F">
              <w:rPr>
                <w:b/>
                <w:spacing w:val="6"/>
                <w:lang w:val="uk-UA"/>
              </w:rPr>
              <w:t xml:space="preserve">Артемчук Т.В. стосовно суддів Південно-західного апеляційного господарського суду Ярош А.І., </w:t>
            </w:r>
            <w:proofErr w:type="spellStart"/>
            <w:r w:rsidR="00BE567F" w:rsidRPr="00BE567F">
              <w:rPr>
                <w:b/>
                <w:spacing w:val="6"/>
                <w:lang w:val="uk-UA"/>
              </w:rPr>
              <w:t>Дібрової</w:t>
            </w:r>
            <w:proofErr w:type="spellEnd"/>
            <w:r w:rsidR="00BE567F" w:rsidRPr="00BE567F">
              <w:rPr>
                <w:b/>
                <w:spacing w:val="6"/>
                <w:lang w:val="uk-UA"/>
              </w:rPr>
              <w:t xml:space="preserve"> Г.І., </w:t>
            </w:r>
            <w:proofErr w:type="spellStart"/>
            <w:r w:rsidR="00BE567F" w:rsidRPr="00BE567F">
              <w:rPr>
                <w:b/>
                <w:spacing w:val="6"/>
                <w:lang w:val="uk-UA"/>
              </w:rPr>
              <w:t>Принцевської</w:t>
            </w:r>
            <w:proofErr w:type="spellEnd"/>
            <w:r w:rsidR="00BE567F" w:rsidRPr="00BE567F">
              <w:rPr>
                <w:b/>
                <w:spacing w:val="6"/>
                <w:lang w:val="uk-UA"/>
              </w:rPr>
              <w:t xml:space="preserve"> Н.М.;</w:t>
            </w:r>
            <w:r w:rsidR="00BE567F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126CED" w:rsidRPr="00126CED">
              <w:rPr>
                <w:b/>
                <w:spacing w:val="6"/>
                <w:lang w:val="uk-UA"/>
              </w:rPr>
              <w:t>Заярного</w:t>
            </w:r>
            <w:proofErr w:type="spellEnd"/>
            <w:r w:rsidR="00126CED" w:rsidRPr="00126CED">
              <w:rPr>
                <w:b/>
                <w:spacing w:val="6"/>
                <w:lang w:val="uk-UA"/>
              </w:rPr>
              <w:t xml:space="preserve"> О.А.</w:t>
            </w:r>
            <w:r w:rsidR="00BE468E" w:rsidRPr="008F0134">
              <w:rPr>
                <w:b/>
                <w:spacing w:val="6"/>
                <w:lang w:val="uk-UA"/>
              </w:rPr>
              <w:t xml:space="preserve"> </w:t>
            </w:r>
            <w:r w:rsidR="00DD3DC9">
              <w:rPr>
                <w:b/>
                <w:spacing w:val="6"/>
                <w:lang w:val="uk-UA"/>
              </w:rPr>
              <w:t xml:space="preserve">стосовно судді </w:t>
            </w:r>
            <w:proofErr w:type="spellStart"/>
            <w:r w:rsidR="00126CED" w:rsidRPr="00126CED">
              <w:rPr>
                <w:b/>
                <w:spacing w:val="6"/>
                <w:lang w:val="uk-UA"/>
              </w:rPr>
              <w:t>Кузнецовського</w:t>
            </w:r>
            <w:proofErr w:type="spellEnd"/>
            <w:r w:rsidR="00126CED" w:rsidRPr="00126CED">
              <w:rPr>
                <w:b/>
                <w:spacing w:val="6"/>
                <w:lang w:val="uk-UA"/>
              </w:rPr>
              <w:t xml:space="preserve"> міського суду Рівненської області</w:t>
            </w:r>
            <w:r w:rsidR="00126CED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126CED" w:rsidRPr="00126CED">
              <w:rPr>
                <w:b/>
                <w:spacing w:val="6"/>
                <w:lang w:val="uk-UA"/>
              </w:rPr>
              <w:t>Незнамової</w:t>
            </w:r>
            <w:proofErr w:type="spellEnd"/>
            <w:r w:rsidR="00126CED" w:rsidRPr="00126CED">
              <w:rPr>
                <w:b/>
                <w:spacing w:val="6"/>
                <w:lang w:val="uk-UA"/>
              </w:rPr>
              <w:t xml:space="preserve"> І.М.</w:t>
            </w:r>
            <w:r w:rsidR="00126CED">
              <w:rPr>
                <w:b/>
                <w:spacing w:val="6"/>
                <w:lang w:val="uk-UA"/>
              </w:rPr>
              <w:t xml:space="preserve">; </w:t>
            </w:r>
            <w:r w:rsidR="00984194" w:rsidRPr="00984194">
              <w:rPr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984194" w:rsidRPr="00984194">
              <w:rPr>
                <w:b/>
                <w:spacing w:val="6"/>
                <w:lang w:val="uk-UA"/>
              </w:rPr>
              <w:t>Балана</w:t>
            </w:r>
            <w:proofErr w:type="spellEnd"/>
            <w:r w:rsidR="00984194" w:rsidRPr="00984194">
              <w:rPr>
                <w:b/>
                <w:spacing w:val="6"/>
                <w:lang w:val="uk-UA"/>
              </w:rPr>
              <w:t xml:space="preserve"> Я.Й. </w:t>
            </w:r>
            <w:r w:rsidR="00984194">
              <w:rPr>
                <w:b/>
                <w:spacing w:val="6"/>
                <w:lang w:val="uk-UA"/>
              </w:rPr>
              <w:t xml:space="preserve">стосовно </w:t>
            </w:r>
            <w:r w:rsidR="00984194" w:rsidRPr="00984194">
              <w:rPr>
                <w:b/>
                <w:spacing w:val="6"/>
                <w:lang w:val="uk-UA"/>
              </w:rPr>
              <w:t xml:space="preserve">судді Тернопільського міськрайонного суду Тернопільської області </w:t>
            </w:r>
            <w:r w:rsidR="00DD3DC9">
              <w:rPr>
                <w:b/>
                <w:spacing w:val="6"/>
                <w:lang w:val="uk-UA"/>
              </w:rPr>
              <w:br/>
            </w:r>
            <w:r w:rsidR="00984194" w:rsidRPr="00984194">
              <w:rPr>
                <w:b/>
                <w:spacing w:val="6"/>
                <w:lang w:val="uk-UA"/>
              </w:rPr>
              <w:t>Дуди О.О.</w:t>
            </w:r>
            <w:r w:rsidR="00984194">
              <w:rPr>
                <w:b/>
                <w:spacing w:val="6"/>
                <w:lang w:val="uk-UA"/>
              </w:rPr>
              <w:t>;</w:t>
            </w:r>
            <w:r w:rsidR="00320F75" w:rsidRPr="00320F75">
              <w:rPr>
                <w:b/>
                <w:sz w:val="28"/>
                <w:szCs w:val="28"/>
                <w:shd w:val="clear" w:color="auto" w:fill="FFFFFF"/>
                <w:lang w:val="uk-UA" w:eastAsia="zh-CN"/>
              </w:rPr>
              <w:t xml:space="preserve"> </w:t>
            </w:r>
            <w:r w:rsidR="00320F75" w:rsidRPr="00320F75">
              <w:rPr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320F75" w:rsidRPr="00320F75">
              <w:rPr>
                <w:b/>
                <w:spacing w:val="6"/>
                <w:lang w:val="uk-UA"/>
              </w:rPr>
              <w:t>Голубенка</w:t>
            </w:r>
            <w:proofErr w:type="spellEnd"/>
            <w:r w:rsidR="00320F75" w:rsidRPr="00320F75">
              <w:rPr>
                <w:b/>
                <w:spacing w:val="6"/>
                <w:lang w:val="uk-UA"/>
              </w:rPr>
              <w:t xml:space="preserve"> В</w:t>
            </w:r>
            <w:r w:rsidR="00320F75">
              <w:rPr>
                <w:b/>
                <w:spacing w:val="6"/>
                <w:lang w:val="uk-UA"/>
              </w:rPr>
              <w:t>.</w:t>
            </w:r>
            <w:r w:rsidR="00320F75" w:rsidRPr="00320F75">
              <w:rPr>
                <w:b/>
                <w:spacing w:val="6"/>
                <w:lang w:val="uk-UA"/>
              </w:rPr>
              <w:t>П</w:t>
            </w:r>
            <w:r w:rsidR="00320F75">
              <w:rPr>
                <w:b/>
                <w:spacing w:val="6"/>
                <w:lang w:val="uk-UA"/>
              </w:rPr>
              <w:t xml:space="preserve">. </w:t>
            </w:r>
            <w:r w:rsidR="00320F75" w:rsidRPr="00320F75">
              <w:rPr>
                <w:b/>
                <w:spacing w:val="6"/>
                <w:lang w:val="uk-UA"/>
              </w:rPr>
              <w:t xml:space="preserve">стосовно судді </w:t>
            </w:r>
            <w:proofErr w:type="spellStart"/>
            <w:r w:rsidR="00320F75" w:rsidRPr="00320F75">
              <w:rPr>
                <w:b/>
                <w:spacing w:val="6"/>
                <w:lang w:val="uk-UA"/>
              </w:rPr>
              <w:t>Новосанжарського</w:t>
            </w:r>
            <w:proofErr w:type="spellEnd"/>
            <w:r w:rsidR="00320F75" w:rsidRPr="00320F75">
              <w:rPr>
                <w:b/>
                <w:spacing w:val="6"/>
                <w:lang w:val="uk-UA"/>
              </w:rPr>
              <w:t xml:space="preserve"> районн</w:t>
            </w:r>
            <w:r w:rsidR="00320F75">
              <w:rPr>
                <w:b/>
                <w:spacing w:val="6"/>
                <w:lang w:val="uk-UA"/>
              </w:rPr>
              <w:t xml:space="preserve">ого суду Полтавської області </w:t>
            </w:r>
            <w:r w:rsidR="00320F75">
              <w:rPr>
                <w:b/>
                <w:spacing w:val="6"/>
                <w:lang w:val="uk-UA"/>
              </w:rPr>
              <w:br/>
            </w:r>
            <w:proofErr w:type="spellStart"/>
            <w:r w:rsidR="00320F75" w:rsidRPr="00320F75">
              <w:rPr>
                <w:b/>
                <w:spacing w:val="6"/>
                <w:lang w:val="uk-UA"/>
              </w:rPr>
              <w:t>Афанасьєвої</w:t>
            </w:r>
            <w:proofErr w:type="spellEnd"/>
            <w:r w:rsidR="00320F75" w:rsidRPr="00320F75">
              <w:rPr>
                <w:b/>
                <w:spacing w:val="6"/>
                <w:lang w:val="uk-UA"/>
              </w:rPr>
              <w:t xml:space="preserve"> Ю</w:t>
            </w:r>
            <w:r w:rsidR="00320F75">
              <w:rPr>
                <w:b/>
                <w:spacing w:val="6"/>
                <w:lang w:val="uk-UA"/>
              </w:rPr>
              <w:t>.</w:t>
            </w:r>
            <w:r w:rsidR="00320F75" w:rsidRPr="00320F75">
              <w:rPr>
                <w:b/>
                <w:spacing w:val="6"/>
                <w:lang w:val="uk-UA"/>
              </w:rPr>
              <w:t>О</w:t>
            </w:r>
            <w:r w:rsidR="00320F75">
              <w:rPr>
                <w:b/>
                <w:spacing w:val="6"/>
                <w:lang w:val="uk-UA"/>
              </w:rPr>
              <w:t>.</w:t>
            </w:r>
            <w:r w:rsidR="00B45539">
              <w:rPr>
                <w:b/>
                <w:spacing w:val="6"/>
                <w:lang w:val="uk-UA"/>
              </w:rPr>
              <w:t xml:space="preserve">; </w:t>
            </w:r>
            <w:r w:rsidR="00B45539" w:rsidRPr="00B45539">
              <w:rPr>
                <w:b/>
                <w:spacing w:val="6"/>
                <w:lang w:val="uk-UA"/>
              </w:rPr>
              <w:t>пуб</w:t>
            </w:r>
            <w:r w:rsidR="00AE5185">
              <w:rPr>
                <w:b/>
                <w:spacing w:val="6"/>
                <w:lang w:val="uk-UA"/>
              </w:rPr>
              <w:t xml:space="preserve">лічного акціонерного товариства </w:t>
            </w:r>
            <w:r w:rsidR="00B45539" w:rsidRPr="00B45539">
              <w:rPr>
                <w:b/>
                <w:spacing w:val="6"/>
                <w:lang w:val="uk-UA"/>
              </w:rPr>
              <w:t>«</w:t>
            </w:r>
            <w:proofErr w:type="spellStart"/>
            <w:r w:rsidR="00B45539" w:rsidRPr="00B45539">
              <w:rPr>
                <w:b/>
                <w:spacing w:val="6"/>
                <w:lang w:val="uk-UA"/>
              </w:rPr>
              <w:t>АрселорМіттал</w:t>
            </w:r>
            <w:proofErr w:type="spellEnd"/>
            <w:r w:rsidR="00B45539" w:rsidRPr="00B45539">
              <w:rPr>
                <w:b/>
                <w:spacing w:val="6"/>
                <w:lang w:val="uk-UA"/>
              </w:rPr>
              <w:t xml:space="preserve"> Кривий Ріг» стосовно судді </w:t>
            </w:r>
            <w:proofErr w:type="spellStart"/>
            <w:r w:rsidR="00B45539" w:rsidRPr="00B45539">
              <w:rPr>
                <w:b/>
                <w:spacing w:val="6"/>
                <w:lang w:val="uk-UA"/>
              </w:rPr>
              <w:t>Бабушкінського</w:t>
            </w:r>
            <w:proofErr w:type="spellEnd"/>
            <w:r w:rsidR="00B45539" w:rsidRPr="00B45539">
              <w:rPr>
                <w:b/>
                <w:spacing w:val="6"/>
                <w:lang w:val="uk-UA"/>
              </w:rPr>
              <w:t xml:space="preserve"> районного суду міста Дніпропетровська Яковлева </w:t>
            </w:r>
            <w:r w:rsidR="00B45539">
              <w:rPr>
                <w:b/>
                <w:spacing w:val="6"/>
                <w:lang w:val="uk-UA"/>
              </w:rPr>
              <w:t>Д.О.;</w:t>
            </w:r>
            <w:r w:rsidR="00527267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F43FA6">
              <w:rPr>
                <w:b/>
                <w:spacing w:val="6"/>
                <w:lang w:val="uk-UA"/>
              </w:rPr>
              <w:t>Покусая</w:t>
            </w:r>
            <w:proofErr w:type="spellEnd"/>
            <w:r w:rsidR="00F43FA6">
              <w:rPr>
                <w:b/>
                <w:spacing w:val="6"/>
                <w:lang w:val="uk-UA"/>
              </w:rPr>
              <w:t xml:space="preserve"> В.П. стосовно судді Дніпровського апеляційного суду </w:t>
            </w:r>
            <w:proofErr w:type="spellStart"/>
            <w:r w:rsidR="00F43FA6">
              <w:rPr>
                <w:b/>
                <w:spacing w:val="6"/>
                <w:lang w:val="uk-UA"/>
              </w:rPr>
              <w:t>Крот</w:t>
            </w:r>
            <w:proofErr w:type="spellEnd"/>
            <w:r w:rsidR="00F43FA6">
              <w:rPr>
                <w:b/>
                <w:spacing w:val="6"/>
                <w:lang w:val="uk-UA"/>
              </w:rPr>
              <w:t xml:space="preserve"> С.І.;</w:t>
            </w:r>
            <w:r w:rsidR="00FD0882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FD0882">
              <w:rPr>
                <w:b/>
                <w:spacing w:val="6"/>
                <w:lang w:val="uk-UA"/>
              </w:rPr>
              <w:t>Гриншпуна</w:t>
            </w:r>
            <w:proofErr w:type="spellEnd"/>
            <w:r w:rsidR="00FD0882">
              <w:rPr>
                <w:b/>
                <w:spacing w:val="6"/>
                <w:lang w:val="uk-UA"/>
              </w:rPr>
              <w:t xml:space="preserve"> Г.А. стосовно судді </w:t>
            </w:r>
            <w:proofErr w:type="spellStart"/>
            <w:r w:rsidR="00FD0882">
              <w:rPr>
                <w:b/>
                <w:spacing w:val="6"/>
                <w:lang w:val="uk-UA"/>
              </w:rPr>
              <w:t>Сихівського</w:t>
            </w:r>
            <w:proofErr w:type="spellEnd"/>
            <w:r w:rsidR="00FD0882">
              <w:rPr>
                <w:b/>
                <w:spacing w:val="6"/>
                <w:lang w:val="uk-UA"/>
              </w:rPr>
              <w:t xml:space="preserve"> районного суду міста Львова Мички Б.Р.;</w:t>
            </w:r>
            <w:r w:rsidR="00EC7D44">
              <w:rPr>
                <w:b/>
                <w:spacing w:val="6"/>
                <w:lang w:val="uk-UA"/>
              </w:rPr>
              <w:t xml:space="preserve"> </w:t>
            </w:r>
            <w:r w:rsidR="00EC7D44">
              <w:rPr>
                <w:b/>
                <w:spacing w:val="6"/>
                <w:lang w:val="uk-UA"/>
              </w:rPr>
              <w:br/>
            </w:r>
            <w:proofErr w:type="spellStart"/>
            <w:r w:rsidR="00EC7D44">
              <w:rPr>
                <w:b/>
                <w:spacing w:val="6"/>
                <w:lang w:val="uk-UA"/>
              </w:rPr>
              <w:t>Атамася</w:t>
            </w:r>
            <w:proofErr w:type="spellEnd"/>
            <w:r w:rsidR="00EC7D44">
              <w:rPr>
                <w:b/>
                <w:spacing w:val="6"/>
                <w:lang w:val="uk-UA"/>
              </w:rPr>
              <w:t xml:space="preserve"> Ю.С. стосовно судді Корабельного районного суду міста Миколаєва </w:t>
            </w:r>
            <w:proofErr w:type="spellStart"/>
            <w:r w:rsidR="00EC7D44">
              <w:rPr>
                <w:b/>
                <w:spacing w:val="6"/>
                <w:lang w:val="uk-UA"/>
              </w:rPr>
              <w:t>Селіщевої</w:t>
            </w:r>
            <w:proofErr w:type="spellEnd"/>
            <w:r w:rsidR="00EC7D44">
              <w:rPr>
                <w:b/>
                <w:spacing w:val="6"/>
                <w:lang w:val="uk-UA"/>
              </w:rPr>
              <w:t xml:space="preserve"> Л.І.</w:t>
            </w:r>
          </w:p>
          <w:p w:rsidR="00BD7C4F" w:rsidRPr="008F0134" w:rsidRDefault="00BD7C4F" w:rsidP="00FB620F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</w:p>
        </w:tc>
      </w:tr>
    </w:tbl>
    <w:p w:rsidR="0066576F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B07DE2" w:rsidRPr="008F0134" w:rsidRDefault="00B07DE2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8F0134" w:rsidRDefault="00BE567F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BE567F" w:rsidRPr="00BE567F" w:rsidRDefault="00126CED" w:rsidP="00BE56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E567F" w:rsidRPr="00BE567F">
        <w:rPr>
          <w:lang w:val="uk-UA"/>
        </w:rPr>
        <w:t xml:space="preserve"> </w:t>
      </w:r>
      <w:r w:rsidR="00BE567F" w:rsidRPr="00BE567F">
        <w:rPr>
          <w:sz w:val="28"/>
          <w:szCs w:val="28"/>
          <w:lang w:val="uk-UA"/>
        </w:rPr>
        <w:t xml:space="preserve">16 січня 2020 року до Вищої ради правосуддя за вхідним № А-385/0/7-20 надійшла скарга Артемчук Т.В. на дії суддів Південно-західного апеляційного господарського суду Ярош А.І., </w:t>
      </w:r>
      <w:proofErr w:type="spellStart"/>
      <w:r w:rsidR="00BE567F" w:rsidRPr="00BE567F">
        <w:rPr>
          <w:sz w:val="28"/>
          <w:szCs w:val="28"/>
          <w:lang w:val="uk-UA"/>
        </w:rPr>
        <w:t>Дібрової</w:t>
      </w:r>
      <w:proofErr w:type="spellEnd"/>
      <w:r w:rsidR="00BE567F" w:rsidRPr="00BE567F">
        <w:rPr>
          <w:sz w:val="28"/>
          <w:szCs w:val="28"/>
          <w:lang w:val="uk-UA"/>
        </w:rPr>
        <w:t xml:space="preserve"> Г.І., </w:t>
      </w:r>
      <w:proofErr w:type="spellStart"/>
      <w:r w:rsidR="00BE567F" w:rsidRPr="00BE567F">
        <w:rPr>
          <w:sz w:val="28"/>
          <w:szCs w:val="28"/>
          <w:lang w:val="uk-UA"/>
        </w:rPr>
        <w:t>Принцевської</w:t>
      </w:r>
      <w:proofErr w:type="spellEnd"/>
      <w:r w:rsidR="00BE567F" w:rsidRPr="00BE567F">
        <w:rPr>
          <w:sz w:val="28"/>
          <w:szCs w:val="28"/>
          <w:lang w:val="uk-UA"/>
        </w:rPr>
        <w:t xml:space="preserve"> Н.М. під час розгляду справи № 923/43/19. </w:t>
      </w:r>
    </w:p>
    <w:p w:rsidR="00BE468E" w:rsidRPr="008F0134" w:rsidRDefault="00BE567F" w:rsidP="00BE567F">
      <w:pPr>
        <w:ind w:firstLine="708"/>
        <w:jc w:val="both"/>
        <w:rPr>
          <w:sz w:val="28"/>
          <w:szCs w:val="28"/>
          <w:lang w:val="uk-UA"/>
        </w:rPr>
      </w:pPr>
      <w:r w:rsidRPr="00BE567F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B725A6" w:rsidRPr="00B725A6">
        <w:rPr>
          <w:sz w:val="28"/>
          <w:szCs w:val="28"/>
          <w:lang w:val="uk-UA"/>
        </w:rPr>
        <w:t>7</w:t>
      </w:r>
      <w:r w:rsidRPr="00B725A6">
        <w:rPr>
          <w:sz w:val="28"/>
          <w:szCs w:val="28"/>
          <w:lang w:val="uk-UA"/>
        </w:rPr>
        <w:t xml:space="preserve"> лютого 2020 року</w:t>
      </w:r>
      <w:r w:rsidRPr="00BE567F">
        <w:rPr>
          <w:sz w:val="28"/>
          <w:szCs w:val="28"/>
          <w:lang w:val="uk-UA"/>
        </w:rPr>
        <w:t xml:space="preserve">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F0134" w:rsidRPr="008F0134" w:rsidRDefault="00126CED" w:rsidP="00126C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D7B4C" w:rsidRPr="008F0134">
        <w:rPr>
          <w:sz w:val="28"/>
          <w:szCs w:val="28"/>
          <w:lang w:val="uk-UA"/>
        </w:rPr>
        <w:t xml:space="preserve">. </w:t>
      </w:r>
      <w:r w:rsidR="00DD3DC9" w:rsidRPr="00126CED">
        <w:rPr>
          <w:sz w:val="28"/>
          <w:szCs w:val="28"/>
          <w:lang w:val="uk-UA"/>
        </w:rPr>
        <w:t xml:space="preserve">1 липня 2019 року </w:t>
      </w:r>
      <w:r w:rsidR="00DD3DC9">
        <w:rPr>
          <w:sz w:val="28"/>
          <w:szCs w:val="28"/>
          <w:lang w:val="uk-UA"/>
        </w:rPr>
        <w:t xml:space="preserve">до </w:t>
      </w:r>
      <w:r w:rsidRPr="00126CED">
        <w:rPr>
          <w:sz w:val="28"/>
          <w:szCs w:val="28"/>
          <w:lang w:val="uk-UA"/>
        </w:rPr>
        <w:t xml:space="preserve">Вищої ради правосуддя за вхідним </w:t>
      </w:r>
      <w:r w:rsidR="00DD3DC9">
        <w:rPr>
          <w:sz w:val="28"/>
          <w:szCs w:val="28"/>
          <w:lang w:val="uk-UA"/>
        </w:rPr>
        <w:br/>
      </w:r>
      <w:r w:rsidRPr="00126CED">
        <w:rPr>
          <w:sz w:val="28"/>
          <w:szCs w:val="28"/>
          <w:lang w:val="uk-UA"/>
        </w:rPr>
        <w:t xml:space="preserve">№ З-3862/2/7-19  надійшла скарга </w:t>
      </w:r>
      <w:proofErr w:type="spellStart"/>
      <w:r w:rsidRPr="00126CED">
        <w:rPr>
          <w:sz w:val="28"/>
          <w:szCs w:val="28"/>
          <w:lang w:val="uk-UA"/>
        </w:rPr>
        <w:t>Заярного</w:t>
      </w:r>
      <w:proofErr w:type="spellEnd"/>
      <w:r w:rsidRPr="00126CED">
        <w:rPr>
          <w:sz w:val="28"/>
          <w:szCs w:val="28"/>
          <w:lang w:val="uk-UA"/>
        </w:rPr>
        <w:t xml:space="preserve"> О.А. на дії судді Святошинського районного суду міста Києва </w:t>
      </w:r>
      <w:proofErr w:type="spellStart"/>
      <w:r w:rsidRPr="00126CED">
        <w:rPr>
          <w:sz w:val="28"/>
          <w:szCs w:val="28"/>
          <w:lang w:val="uk-UA"/>
        </w:rPr>
        <w:t>Незнамової</w:t>
      </w:r>
      <w:proofErr w:type="spellEnd"/>
      <w:r w:rsidRPr="00126CED">
        <w:rPr>
          <w:sz w:val="28"/>
          <w:szCs w:val="28"/>
          <w:lang w:val="uk-UA"/>
        </w:rPr>
        <w:t xml:space="preserve"> І.М. (нині </w:t>
      </w:r>
      <w:r w:rsidR="00DD3DC9">
        <w:rPr>
          <w:sz w:val="28"/>
          <w:szCs w:val="28"/>
          <w:lang w:val="uk-UA"/>
        </w:rPr>
        <w:t xml:space="preserve">– </w:t>
      </w:r>
      <w:r w:rsidRPr="00126CED">
        <w:rPr>
          <w:sz w:val="28"/>
          <w:szCs w:val="28"/>
          <w:lang w:val="uk-UA"/>
        </w:rPr>
        <w:t xml:space="preserve">суддя </w:t>
      </w:r>
      <w:proofErr w:type="spellStart"/>
      <w:r w:rsidRPr="00126CED">
        <w:rPr>
          <w:sz w:val="28"/>
          <w:szCs w:val="28"/>
          <w:lang w:val="uk-UA"/>
        </w:rPr>
        <w:t>Кузнецовського</w:t>
      </w:r>
      <w:proofErr w:type="spellEnd"/>
      <w:r w:rsidRPr="00126CED">
        <w:rPr>
          <w:sz w:val="28"/>
          <w:szCs w:val="28"/>
          <w:lang w:val="uk-UA"/>
        </w:rPr>
        <w:t xml:space="preserve"> міського суду Рівненської області) під час розгляду справ №№ 759/14471/18, 759/14463/18, 759/15489/18, 759/15497/18, 759/15491/18, 759/15494/18.</w:t>
      </w:r>
    </w:p>
    <w:p w:rsidR="00BE468E" w:rsidRDefault="00BE468E" w:rsidP="008F0134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126CED">
        <w:rPr>
          <w:sz w:val="28"/>
          <w:szCs w:val="28"/>
          <w:lang w:val="uk-UA"/>
        </w:rPr>
        <w:t>3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</w:t>
      </w:r>
      <w:r w:rsidR="00126CED">
        <w:rPr>
          <w:sz w:val="28"/>
          <w:szCs w:val="28"/>
          <w:lang w:val="uk-UA"/>
        </w:rPr>
        <w:t>и</w:t>
      </w:r>
      <w:r w:rsidRPr="008F0134">
        <w:rPr>
          <w:sz w:val="28"/>
          <w:szCs w:val="28"/>
          <w:lang w:val="uk-UA"/>
        </w:rPr>
        <w:t xml:space="preserve"> рішенням</w:t>
      </w:r>
      <w:r w:rsidR="00126CED">
        <w:rPr>
          <w:sz w:val="28"/>
          <w:szCs w:val="28"/>
          <w:lang w:val="uk-UA"/>
        </w:rPr>
        <w:t>и</w:t>
      </w:r>
      <w:r w:rsidRPr="008F0134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26CED" w:rsidRDefault="00126CED" w:rsidP="00126C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126CED">
        <w:t xml:space="preserve"> </w:t>
      </w:r>
      <w:r w:rsidRPr="00126CED">
        <w:rPr>
          <w:sz w:val="28"/>
          <w:szCs w:val="28"/>
          <w:lang w:val="uk-UA"/>
        </w:rPr>
        <w:t xml:space="preserve">30 липня 2019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126CED">
        <w:rPr>
          <w:sz w:val="28"/>
          <w:szCs w:val="28"/>
          <w:lang w:val="uk-UA"/>
        </w:rPr>
        <w:t xml:space="preserve">№ 848/0/13-19 надійшла скарга адвоката </w:t>
      </w:r>
      <w:proofErr w:type="spellStart"/>
      <w:r w:rsidRPr="00126CED">
        <w:rPr>
          <w:sz w:val="28"/>
          <w:szCs w:val="28"/>
          <w:lang w:val="uk-UA"/>
        </w:rPr>
        <w:t>Балана</w:t>
      </w:r>
      <w:proofErr w:type="spellEnd"/>
      <w:r w:rsidRPr="00126CED">
        <w:rPr>
          <w:sz w:val="28"/>
          <w:szCs w:val="28"/>
          <w:lang w:val="uk-UA"/>
        </w:rPr>
        <w:t xml:space="preserve"> Я.Й., подана в інтересах товариства з обмеженою відповідальністю «ТОВАР-ЕКСПО»</w:t>
      </w:r>
      <w:r w:rsidR="00DD3DC9">
        <w:rPr>
          <w:sz w:val="28"/>
          <w:szCs w:val="28"/>
          <w:lang w:val="uk-UA"/>
        </w:rPr>
        <w:t>,</w:t>
      </w:r>
      <w:r w:rsidRPr="00126CED">
        <w:rPr>
          <w:sz w:val="28"/>
          <w:szCs w:val="28"/>
          <w:lang w:val="uk-UA"/>
        </w:rPr>
        <w:t xml:space="preserve"> на дії судді Тернопільського міськрайонного суду Тернопільської області Дуди О.О. під час</w:t>
      </w:r>
      <w:r>
        <w:rPr>
          <w:sz w:val="28"/>
          <w:szCs w:val="28"/>
          <w:lang w:val="uk-UA"/>
        </w:rPr>
        <w:t xml:space="preserve"> розгляду</w:t>
      </w:r>
      <w:r w:rsidRPr="00126CED">
        <w:rPr>
          <w:sz w:val="28"/>
          <w:szCs w:val="28"/>
          <w:lang w:val="uk-UA"/>
        </w:rPr>
        <w:t xml:space="preserve"> справ</w:t>
      </w:r>
      <w:r>
        <w:rPr>
          <w:sz w:val="28"/>
          <w:szCs w:val="28"/>
          <w:lang w:val="uk-UA"/>
        </w:rPr>
        <w:t>и</w:t>
      </w:r>
      <w:r w:rsidRPr="00126CED">
        <w:rPr>
          <w:sz w:val="28"/>
          <w:szCs w:val="28"/>
          <w:lang w:val="uk-UA"/>
        </w:rPr>
        <w:t xml:space="preserve"> № 607/16205/19.</w:t>
      </w:r>
    </w:p>
    <w:p w:rsidR="00126CED" w:rsidRDefault="00126CED" w:rsidP="00126CED">
      <w:pPr>
        <w:ind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3 лютого 2020 року про відсутність підстав для відкриття дисциплінарної справи, оскільки суть скарги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126CED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984194" w:rsidRDefault="00984194" w:rsidP="00126C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320F75" w:rsidRPr="00320F75">
        <w:rPr>
          <w:lang w:val="uk-UA"/>
        </w:rPr>
        <w:t xml:space="preserve"> </w:t>
      </w:r>
      <w:r w:rsidR="00320F75">
        <w:rPr>
          <w:lang w:val="uk-UA"/>
        </w:rPr>
        <w:t xml:space="preserve"> </w:t>
      </w:r>
      <w:r w:rsidR="00320F75" w:rsidRPr="00320F75">
        <w:rPr>
          <w:sz w:val="28"/>
          <w:szCs w:val="28"/>
          <w:lang w:val="uk-UA"/>
        </w:rPr>
        <w:t xml:space="preserve">5 лютого 2020 року до Вищої ради правосуддя за вхідним </w:t>
      </w:r>
      <w:r w:rsidR="00320F75">
        <w:rPr>
          <w:sz w:val="28"/>
          <w:szCs w:val="28"/>
          <w:lang w:val="uk-UA"/>
        </w:rPr>
        <w:br/>
      </w:r>
      <w:r w:rsidR="00320F75" w:rsidRPr="00320F75">
        <w:rPr>
          <w:sz w:val="28"/>
          <w:szCs w:val="28"/>
          <w:lang w:val="uk-UA"/>
        </w:rPr>
        <w:t xml:space="preserve">№ Г-897/0/7-20 надійшла скарга адвоката </w:t>
      </w:r>
      <w:proofErr w:type="spellStart"/>
      <w:r w:rsidR="00320F75" w:rsidRPr="00320F75">
        <w:rPr>
          <w:sz w:val="28"/>
          <w:szCs w:val="28"/>
          <w:lang w:val="uk-UA"/>
        </w:rPr>
        <w:t>Голубенка</w:t>
      </w:r>
      <w:proofErr w:type="spellEnd"/>
      <w:r w:rsidR="00320F75" w:rsidRPr="00320F75">
        <w:rPr>
          <w:sz w:val="28"/>
          <w:szCs w:val="28"/>
          <w:lang w:val="uk-UA"/>
        </w:rPr>
        <w:t xml:space="preserve"> В.П. на дії судді Новосанжарського районного суду Полтавської області </w:t>
      </w:r>
      <w:proofErr w:type="spellStart"/>
      <w:r w:rsidR="00320F75" w:rsidRPr="00320F75">
        <w:rPr>
          <w:sz w:val="28"/>
          <w:szCs w:val="28"/>
          <w:lang w:val="uk-UA"/>
        </w:rPr>
        <w:t>Афанасьєвої</w:t>
      </w:r>
      <w:proofErr w:type="spellEnd"/>
      <w:r w:rsidR="00320F75" w:rsidRPr="00320F75">
        <w:rPr>
          <w:sz w:val="28"/>
          <w:szCs w:val="28"/>
          <w:lang w:val="uk-UA"/>
        </w:rPr>
        <w:t xml:space="preserve"> Ю.О. під час розгляду справ №№ 540/84/19, 533/88/19, 533/1322/19.</w:t>
      </w:r>
    </w:p>
    <w:p w:rsidR="00C54D44" w:rsidRDefault="00320F75" w:rsidP="00126CED">
      <w:pPr>
        <w:ind w:firstLine="709"/>
        <w:jc w:val="both"/>
        <w:rPr>
          <w:sz w:val="28"/>
          <w:szCs w:val="28"/>
          <w:lang w:val="uk-UA"/>
        </w:rPr>
      </w:pPr>
      <w:r w:rsidRPr="00320F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6</w:t>
      </w:r>
      <w:r w:rsidRPr="00320F75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320F75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="00C460D1">
        <w:rPr>
          <w:sz w:val="28"/>
          <w:szCs w:val="28"/>
          <w:lang w:val="uk-UA"/>
        </w:rPr>
        <w:t xml:space="preserve"> </w:t>
      </w:r>
      <w:r w:rsidR="00C54D44" w:rsidRPr="00C54D44">
        <w:rPr>
          <w:sz w:val="28"/>
          <w:szCs w:val="28"/>
          <w:lang w:val="uk-UA"/>
        </w:rPr>
        <w:t>і очевидною метою її подання є спонукання судді до ухвалення пе</w:t>
      </w:r>
      <w:r w:rsidR="00C54D44">
        <w:rPr>
          <w:sz w:val="28"/>
          <w:szCs w:val="28"/>
          <w:lang w:val="uk-UA"/>
        </w:rPr>
        <w:t xml:space="preserve">вного судового рішення (пункти 3, </w:t>
      </w:r>
      <w:r w:rsidR="00C54D44" w:rsidRPr="00C54D44">
        <w:rPr>
          <w:sz w:val="28"/>
          <w:szCs w:val="28"/>
          <w:lang w:val="uk-UA"/>
        </w:rPr>
        <w:t>4 частини першої статті 45 Закону України «Про Вищу раду правосуддя»).</w:t>
      </w:r>
    </w:p>
    <w:p w:rsidR="00984194" w:rsidRDefault="00984194" w:rsidP="006669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45539" w:rsidRPr="00B45539">
        <w:rPr>
          <w:lang w:val="uk-UA"/>
        </w:rPr>
        <w:t xml:space="preserve"> </w:t>
      </w:r>
      <w:r w:rsidR="00B45539" w:rsidRPr="00B45539">
        <w:rPr>
          <w:sz w:val="28"/>
          <w:szCs w:val="28"/>
          <w:lang w:val="uk-UA"/>
        </w:rPr>
        <w:t xml:space="preserve">5 лютого 2020 року до Вищої ради правосуддя </w:t>
      </w:r>
      <w:r w:rsidR="0066695E" w:rsidRPr="0066695E">
        <w:rPr>
          <w:sz w:val="28"/>
          <w:szCs w:val="28"/>
          <w:lang w:val="uk-UA"/>
        </w:rPr>
        <w:t xml:space="preserve">за вхідним </w:t>
      </w:r>
      <w:r w:rsidR="0066695E">
        <w:rPr>
          <w:sz w:val="28"/>
          <w:szCs w:val="28"/>
          <w:lang w:val="uk-UA"/>
        </w:rPr>
        <w:br/>
      </w:r>
      <w:r w:rsidR="0066695E" w:rsidRPr="0066695E">
        <w:rPr>
          <w:sz w:val="28"/>
          <w:szCs w:val="28"/>
          <w:lang w:val="uk-UA"/>
        </w:rPr>
        <w:t xml:space="preserve">№ </w:t>
      </w:r>
      <w:r w:rsidR="0066695E">
        <w:rPr>
          <w:sz w:val="28"/>
          <w:szCs w:val="28"/>
          <w:lang w:val="uk-UA"/>
        </w:rPr>
        <w:t xml:space="preserve">112/0/13-20 </w:t>
      </w:r>
      <w:r w:rsidR="00B45539" w:rsidRPr="00B45539">
        <w:rPr>
          <w:sz w:val="28"/>
          <w:szCs w:val="28"/>
          <w:lang w:val="uk-UA"/>
        </w:rPr>
        <w:t>надійшла скарга публічного акціонерного товариства «</w:t>
      </w:r>
      <w:proofErr w:type="spellStart"/>
      <w:r w:rsidR="00B45539" w:rsidRPr="00B45539">
        <w:rPr>
          <w:sz w:val="28"/>
          <w:szCs w:val="28"/>
          <w:lang w:val="uk-UA"/>
        </w:rPr>
        <w:t>АрселорМіттал</w:t>
      </w:r>
      <w:proofErr w:type="spellEnd"/>
      <w:r w:rsidR="00B45539" w:rsidRPr="00B45539">
        <w:rPr>
          <w:sz w:val="28"/>
          <w:szCs w:val="28"/>
          <w:lang w:val="uk-UA"/>
        </w:rPr>
        <w:t xml:space="preserve"> Кривий Ріг», подана адвокатом </w:t>
      </w:r>
      <w:proofErr w:type="spellStart"/>
      <w:r w:rsidR="00B45539" w:rsidRPr="00B45539">
        <w:rPr>
          <w:sz w:val="28"/>
          <w:szCs w:val="28"/>
          <w:lang w:val="uk-UA"/>
        </w:rPr>
        <w:t>Дубовиченком</w:t>
      </w:r>
      <w:proofErr w:type="spellEnd"/>
      <w:r w:rsidR="00B45539" w:rsidRPr="00B45539">
        <w:rPr>
          <w:sz w:val="28"/>
          <w:szCs w:val="28"/>
          <w:lang w:val="uk-UA"/>
        </w:rPr>
        <w:t xml:space="preserve"> О.С., на дії судді Бабушкінського районного суду міста Дніпропетровська Яковлева Д.О. під час розгляду справи № 200/11203/19 (провадження № 1-кс/200/6971/19).</w:t>
      </w:r>
    </w:p>
    <w:p w:rsidR="007D1D07" w:rsidRPr="008F0134" w:rsidRDefault="002141A2" w:rsidP="009561EF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6</w:t>
      </w:r>
      <w:r w:rsidRPr="002141A2">
        <w:rPr>
          <w:sz w:val="28"/>
          <w:szCs w:val="28"/>
          <w:lang w:val="uk-UA"/>
        </w:rPr>
        <w:t xml:space="preserve"> лютого 2020 року про відсутність підстав для </w:t>
      </w:r>
      <w:r w:rsidRPr="002141A2">
        <w:rPr>
          <w:sz w:val="28"/>
          <w:szCs w:val="28"/>
          <w:lang w:val="uk-UA"/>
        </w:rPr>
        <w:lastRenderedPageBreak/>
        <w:t>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  <w:r w:rsidR="00527267" w:rsidRPr="00527267">
        <w:rPr>
          <w:sz w:val="28"/>
          <w:szCs w:val="28"/>
          <w:lang w:val="uk-UA"/>
        </w:rPr>
        <w:t xml:space="preserve"> </w:t>
      </w:r>
    </w:p>
    <w:p w:rsidR="00DA6619" w:rsidRDefault="007D1D07" w:rsidP="00DA661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F0134">
        <w:rPr>
          <w:sz w:val="28"/>
          <w:szCs w:val="28"/>
          <w:lang w:val="uk-UA"/>
        </w:rPr>
        <w:t xml:space="preserve">. </w:t>
      </w:r>
      <w:r w:rsidR="00DA6619" w:rsidRPr="00DA6619">
        <w:rPr>
          <w:sz w:val="28"/>
          <w:szCs w:val="28"/>
          <w:lang w:val="uk-UA"/>
        </w:rPr>
        <w:t xml:space="preserve">3 січня 2019 року до Вищої ради правосуддя за вхідними </w:t>
      </w:r>
      <w:r w:rsidR="00DA6619" w:rsidRPr="00DA6619">
        <w:rPr>
          <w:sz w:val="28"/>
          <w:szCs w:val="28"/>
          <w:lang w:val="uk-UA"/>
        </w:rPr>
        <w:br/>
        <w:t xml:space="preserve">№№ П-98/0/7-19, П-98/1/7-19 надійшли скарги </w:t>
      </w:r>
      <w:proofErr w:type="spellStart"/>
      <w:r w:rsidR="00DA6619" w:rsidRPr="00DA6619">
        <w:rPr>
          <w:sz w:val="28"/>
          <w:szCs w:val="28"/>
          <w:lang w:val="uk-UA"/>
        </w:rPr>
        <w:t>Покусая</w:t>
      </w:r>
      <w:proofErr w:type="spellEnd"/>
      <w:r w:rsidR="00DA6619" w:rsidRPr="00DA6619">
        <w:rPr>
          <w:sz w:val="28"/>
          <w:szCs w:val="28"/>
          <w:lang w:val="uk-UA"/>
        </w:rPr>
        <w:t xml:space="preserve"> В.П. на дії судді Дніпровського апеляційного суду </w:t>
      </w:r>
      <w:proofErr w:type="spellStart"/>
      <w:r w:rsidR="00DA6619" w:rsidRPr="00DA6619">
        <w:rPr>
          <w:sz w:val="28"/>
          <w:szCs w:val="28"/>
          <w:lang w:val="uk-UA"/>
        </w:rPr>
        <w:t>Крот</w:t>
      </w:r>
      <w:proofErr w:type="spellEnd"/>
      <w:r w:rsidR="00DA6619" w:rsidRPr="00DA6619">
        <w:rPr>
          <w:sz w:val="28"/>
          <w:szCs w:val="28"/>
          <w:lang w:val="uk-UA"/>
        </w:rPr>
        <w:t xml:space="preserve"> С.І. </w:t>
      </w:r>
      <w:r w:rsidR="008773F2">
        <w:rPr>
          <w:sz w:val="28"/>
          <w:szCs w:val="28"/>
          <w:lang w:val="uk-UA"/>
        </w:rPr>
        <w:t>під час розгляду</w:t>
      </w:r>
      <w:r w:rsidR="005A6542">
        <w:rPr>
          <w:sz w:val="28"/>
          <w:szCs w:val="28"/>
          <w:lang w:val="uk-UA"/>
        </w:rPr>
        <w:t xml:space="preserve"> справи</w:t>
      </w:r>
      <w:r w:rsidR="00DA6619" w:rsidRPr="00DA6619">
        <w:rPr>
          <w:sz w:val="28"/>
          <w:szCs w:val="28"/>
          <w:lang w:val="uk-UA"/>
        </w:rPr>
        <w:t xml:space="preserve"> </w:t>
      </w:r>
      <w:r w:rsidR="005A6542">
        <w:rPr>
          <w:sz w:val="28"/>
          <w:szCs w:val="28"/>
          <w:lang w:val="uk-UA"/>
        </w:rPr>
        <w:br/>
      </w:r>
      <w:r w:rsidR="00DA6619" w:rsidRPr="00DA6619">
        <w:rPr>
          <w:sz w:val="28"/>
          <w:szCs w:val="28"/>
          <w:lang w:val="uk-UA"/>
        </w:rPr>
        <w:t xml:space="preserve">№ 199/894/18 </w:t>
      </w:r>
      <w:r w:rsidR="00232572">
        <w:rPr>
          <w:sz w:val="28"/>
          <w:szCs w:val="28"/>
          <w:lang w:val="uk-UA"/>
        </w:rPr>
        <w:t xml:space="preserve">(провадження №№ 11-сс/803/326/18; </w:t>
      </w:r>
      <w:r w:rsidR="00DA6619" w:rsidRPr="00DA6619">
        <w:rPr>
          <w:sz w:val="28"/>
          <w:szCs w:val="28"/>
          <w:lang w:val="uk-UA"/>
        </w:rPr>
        <w:t>1</w:t>
      </w:r>
      <w:r w:rsidR="004D153F">
        <w:rPr>
          <w:sz w:val="28"/>
          <w:szCs w:val="28"/>
          <w:lang w:val="uk-UA"/>
        </w:rPr>
        <w:t>1-сс/803/413</w:t>
      </w:r>
      <w:r w:rsidR="00DA6619" w:rsidRPr="00DA6619">
        <w:rPr>
          <w:sz w:val="28"/>
          <w:szCs w:val="28"/>
          <w:lang w:val="uk-UA"/>
        </w:rPr>
        <w:t>/18)</w:t>
      </w:r>
      <w:r w:rsidR="00F15BEF">
        <w:rPr>
          <w:sz w:val="28"/>
          <w:szCs w:val="28"/>
          <w:lang w:val="uk-UA"/>
        </w:rPr>
        <w:t>.</w:t>
      </w:r>
    </w:p>
    <w:p w:rsidR="00984194" w:rsidRDefault="007D1D07" w:rsidP="009561EF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3</w:t>
      </w:r>
      <w:r w:rsidR="00C451B3">
        <w:rPr>
          <w:sz w:val="28"/>
          <w:szCs w:val="28"/>
          <w:lang w:val="uk-UA"/>
        </w:rPr>
        <w:t>0 січня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 w:rsidR="00C451B3">
        <w:rPr>
          <w:sz w:val="28"/>
          <w:szCs w:val="28"/>
          <w:lang w:val="uk-UA"/>
        </w:rPr>
        <w:t>ної справи, оскільки</w:t>
      </w:r>
      <w:r w:rsidR="00214568">
        <w:rPr>
          <w:sz w:val="28"/>
          <w:szCs w:val="28"/>
          <w:lang w:val="uk-UA"/>
        </w:rPr>
        <w:t xml:space="preserve"> </w:t>
      </w:r>
      <w:r w:rsidR="00214568" w:rsidRPr="00E27F6D">
        <w:rPr>
          <w:sz w:val="28"/>
          <w:szCs w:val="28"/>
          <w:lang w:val="uk-UA"/>
        </w:rPr>
        <w:t>у поведінці судді не вбачається ознак дисциплінарних проступків, а суть скарг зводиться до незгоди із судовими рішеннями</w:t>
      </w:r>
      <w:r w:rsidRPr="008F0134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14568" w:rsidRPr="009561EF" w:rsidRDefault="00984194" w:rsidP="00126CED">
      <w:pPr>
        <w:ind w:firstLine="709"/>
        <w:jc w:val="both"/>
        <w:rPr>
          <w:sz w:val="28"/>
          <w:szCs w:val="28"/>
          <w:lang w:val="uk-UA"/>
        </w:rPr>
      </w:pPr>
      <w:r w:rsidRPr="009561EF">
        <w:rPr>
          <w:sz w:val="28"/>
          <w:szCs w:val="28"/>
          <w:lang w:val="uk-UA"/>
        </w:rPr>
        <w:t>7.</w:t>
      </w:r>
      <w:r w:rsidR="00214568" w:rsidRPr="009561EF">
        <w:rPr>
          <w:sz w:val="28"/>
          <w:szCs w:val="28"/>
          <w:lang w:val="uk-UA"/>
        </w:rPr>
        <w:t xml:space="preserve"> </w:t>
      </w:r>
      <w:r w:rsidR="009561EF" w:rsidRPr="009561EF">
        <w:rPr>
          <w:spacing w:val="-4"/>
          <w:sz w:val="28"/>
          <w:szCs w:val="28"/>
          <w:lang w:val="uk-UA"/>
        </w:rPr>
        <w:t xml:space="preserve">9 липня 2018 року до Вищої ради правосуддя з Вищої кваліфікаційної комісії суддів України за вхідним № 6231/0/20-18 надійшла скарга </w:t>
      </w:r>
      <w:r w:rsidR="009561EF" w:rsidRPr="009561EF">
        <w:rPr>
          <w:spacing w:val="-4"/>
          <w:sz w:val="28"/>
          <w:szCs w:val="28"/>
          <w:lang w:val="uk-UA"/>
        </w:rPr>
        <w:br/>
      </w:r>
      <w:proofErr w:type="spellStart"/>
      <w:r w:rsidR="009561EF" w:rsidRPr="009561EF">
        <w:rPr>
          <w:spacing w:val="-4"/>
          <w:sz w:val="28"/>
          <w:szCs w:val="28"/>
          <w:lang w:val="uk-UA"/>
        </w:rPr>
        <w:t>Гриншпуна</w:t>
      </w:r>
      <w:proofErr w:type="spellEnd"/>
      <w:r w:rsidR="009561EF" w:rsidRPr="009561EF">
        <w:rPr>
          <w:spacing w:val="-4"/>
          <w:sz w:val="28"/>
          <w:szCs w:val="28"/>
          <w:lang w:val="uk-UA"/>
        </w:rPr>
        <w:t xml:space="preserve"> Г.А. від 21 травня 2015 року на дії судді </w:t>
      </w:r>
      <w:proofErr w:type="spellStart"/>
      <w:r w:rsidR="009561EF" w:rsidRPr="009561EF">
        <w:rPr>
          <w:sz w:val="28"/>
          <w:szCs w:val="28"/>
          <w:lang w:val="uk-UA"/>
        </w:rPr>
        <w:t>Сихівського</w:t>
      </w:r>
      <w:proofErr w:type="spellEnd"/>
      <w:r w:rsidR="009561EF" w:rsidRPr="009561EF">
        <w:rPr>
          <w:sz w:val="28"/>
          <w:szCs w:val="28"/>
          <w:lang w:val="uk-UA"/>
        </w:rPr>
        <w:t xml:space="preserve"> районного міста Львова Мички Б.Р. </w:t>
      </w:r>
      <w:r w:rsidR="009561EF" w:rsidRPr="009561EF">
        <w:rPr>
          <w:spacing w:val="-4"/>
          <w:sz w:val="28"/>
          <w:szCs w:val="28"/>
          <w:lang w:val="uk-UA"/>
        </w:rPr>
        <w:t>під час розгляду справи № 2-914/11</w:t>
      </w:r>
      <w:r w:rsidR="005D2A72">
        <w:rPr>
          <w:spacing w:val="-4"/>
          <w:sz w:val="28"/>
          <w:szCs w:val="28"/>
          <w:lang w:val="uk-UA"/>
        </w:rPr>
        <w:t xml:space="preserve"> (провадження </w:t>
      </w:r>
      <w:r w:rsidR="005D2A72">
        <w:rPr>
          <w:spacing w:val="-4"/>
          <w:sz w:val="28"/>
          <w:szCs w:val="28"/>
          <w:lang w:val="uk-UA"/>
        </w:rPr>
        <w:br/>
        <w:t xml:space="preserve">№ </w:t>
      </w:r>
      <w:r w:rsidR="005D2A72" w:rsidRPr="005D2A72">
        <w:rPr>
          <w:spacing w:val="-4"/>
          <w:sz w:val="28"/>
          <w:szCs w:val="28"/>
          <w:lang w:val="uk-UA"/>
        </w:rPr>
        <w:t>2/464/269/15</w:t>
      </w:r>
      <w:r w:rsidR="005D2A72">
        <w:rPr>
          <w:spacing w:val="-4"/>
          <w:sz w:val="28"/>
          <w:szCs w:val="28"/>
          <w:lang w:val="uk-UA"/>
        </w:rPr>
        <w:t>)</w:t>
      </w:r>
      <w:r w:rsidR="009561EF">
        <w:rPr>
          <w:spacing w:val="-4"/>
          <w:sz w:val="28"/>
          <w:szCs w:val="28"/>
          <w:lang w:val="uk-UA"/>
        </w:rPr>
        <w:t>.</w:t>
      </w:r>
    </w:p>
    <w:p w:rsidR="009561EF" w:rsidRDefault="009561EF" w:rsidP="00590E0B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3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>
        <w:rPr>
          <w:sz w:val="28"/>
          <w:szCs w:val="28"/>
          <w:lang w:val="uk-UA"/>
        </w:rPr>
        <w:t>ної справи,</w:t>
      </w:r>
      <w:r w:rsidRPr="00956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оскільки </w:t>
      </w:r>
      <w:r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</w:t>
      </w:r>
      <w:r w:rsidR="00BD329D">
        <w:rPr>
          <w:sz w:val="28"/>
          <w:szCs w:val="28"/>
          <w:lang w:val="uk-UA"/>
        </w:rPr>
        <w:t>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BD329D" w:rsidRPr="009561EF" w:rsidRDefault="00984194" w:rsidP="00BD32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590E0B" w:rsidRPr="00590E0B">
        <w:rPr>
          <w:sz w:val="28"/>
          <w:szCs w:val="28"/>
          <w:lang w:val="uk-UA"/>
        </w:rPr>
        <w:t xml:space="preserve"> 28 березня  2018 року до Вищої ради правосуддя за вхідним </w:t>
      </w:r>
      <w:r w:rsidR="00590E0B" w:rsidRPr="00590E0B">
        <w:rPr>
          <w:sz w:val="28"/>
          <w:szCs w:val="28"/>
          <w:lang w:val="uk-UA"/>
        </w:rPr>
        <w:br/>
        <w:t xml:space="preserve">№  2140/0/20-18 з Вищої кваліфікаційної комісії суддів України надійшла скарга </w:t>
      </w:r>
      <w:proofErr w:type="spellStart"/>
      <w:r w:rsidR="00590E0B" w:rsidRPr="00590E0B">
        <w:rPr>
          <w:sz w:val="28"/>
          <w:szCs w:val="28"/>
          <w:lang w:val="uk-UA"/>
        </w:rPr>
        <w:t>Атамася</w:t>
      </w:r>
      <w:proofErr w:type="spellEnd"/>
      <w:r w:rsidR="00590E0B" w:rsidRPr="00590E0B">
        <w:rPr>
          <w:sz w:val="28"/>
          <w:szCs w:val="28"/>
          <w:lang w:val="uk-UA"/>
        </w:rPr>
        <w:t xml:space="preserve"> Ю.С. від 20 травня 2016 року на дії судді </w:t>
      </w:r>
      <w:r w:rsidR="00590E0B" w:rsidRPr="00590E0B">
        <w:rPr>
          <w:bCs/>
          <w:sz w:val="28"/>
          <w:szCs w:val="28"/>
          <w:lang w:val="uk-UA"/>
        </w:rPr>
        <w:t xml:space="preserve">Корабельного районного суду міста Миколаєва </w:t>
      </w:r>
      <w:proofErr w:type="spellStart"/>
      <w:r w:rsidR="00590E0B" w:rsidRPr="00590E0B">
        <w:rPr>
          <w:bCs/>
          <w:sz w:val="28"/>
          <w:szCs w:val="28"/>
          <w:lang w:val="uk-UA"/>
        </w:rPr>
        <w:t>Селіщевої</w:t>
      </w:r>
      <w:proofErr w:type="spellEnd"/>
      <w:r w:rsidR="00590E0B" w:rsidRPr="00590E0B">
        <w:rPr>
          <w:bCs/>
          <w:sz w:val="28"/>
          <w:szCs w:val="28"/>
          <w:lang w:val="uk-UA"/>
        </w:rPr>
        <w:t xml:space="preserve"> Л.І.</w:t>
      </w:r>
      <w:r w:rsidR="00590E0B" w:rsidRPr="00590E0B">
        <w:rPr>
          <w:sz w:val="28"/>
          <w:szCs w:val="28"/>
          <w:lang w:val="uk-UA"/>
        </w:rPr>
        <w:t xml:space="preserve"> під час розгляду справи</w:t>
      </w:r>
      <w:r w:rsidR="00590E0B" w:rsidRPr="00590E0B">
        <w:rPr>
          <w:sz w:val="28"/>
          <w:szCs w:val="28"/>
          <w:lang w:val="uk-UA"/>
        </w:rPr>
        <w:br/>
        <w:t>№ 488/5989/13-</w:t>
      </w:r>
      <w:r w:rsidR="00200CCB">
        <w:rPr>
          <w:sz w:val="28"/>
          <w:szCs w:val="28"/>
          <w:lang w:val="uk-UA"/>
        </w:rPr>
        <w:t xml:space="preserve">ц (провадження № </w:t>
      </w:r>
      <w:r w:rsidR="00200CCB" w:rsidRPr="00200CCB">
        <w:rPr>
          <w:sz w:val="28"/>
          <w:szCs w:val="28"/>
          <w:lang w:val="uk-UA"/>
        </w:rPr>
        <w:t>2/488/717/15</w:t>
      </w:r>
      <w:r w:rsidR="00200CCB">
        <w:rPr>
          <w:sz w:val="28"/>
          <w:szCs w:val="28"/>
          <w:lang w:val="uk-UA"/>
        </w:rPr>
        <w:t>)</w:t>
      </w:r>
      <w:r w:rsidR="00BD329D">
        <w:rPr>
          <w:sz w:val="28"/>
          <w:szCs w:val="28"/>
          <w:lang w:val="uk-UA"/>
        </w:rPr>
        <w:t>.</w:t>
      </w:r>
    </w:p>
    <w:p w:rsidR="00590E0B" w:rsidRDefault="00590E0B" w:rsidP="00590E0B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3 лютого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</w:t>
      </w:r>
      <w:r>
        <w:rPr>
          <w:sz w:val="28"/>
          <w:szCs w:val="28"/>
          <w:lang w:val="uk-UA"/>
        </w:rPr>
        <w:t>ної справи,</w:t>
      </w:r>
      <w:r w:rsidRPr="00956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оскільки </w:t>
      </w:r>
      <w:r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</w:t>
      </w:r>
      <w:r w:rsidR="00BD329D">
        <w:rPr>
          <w:sz w:val="28"/>
          <w:szCs w:val="28"/>
          <w:lang w:val="uk-UA"/>
        </w:rPr>
        <w:t>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2E5E62" w:rsidRDefault="002E5E62" w:rsidP="00BD329D">
      <w:pPr>
        <w:ind w:firstLine="708"/>
        <w:jc w:val="both"/>
        <w:rPr>
          <w:sz w:val="28"/>
          <w:szCs w:val="28"/>
          <w:lang w:val="uk-UA"/>
        </w:rPr>
      </w:pPr>
    </w:p>
    <w:p w:rsidR="00B54775" w:rsidRPr="00BD329D" w:rsidRDefault="00BD329D" w:rsidP="00BD32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</w:t>
      </w:r>
      <w:r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E5E62" w:rsidRDefault="00626F1D" w:rsidP="002E5E62">
      <w:pPr>
        <w:ind w:firstLine="709"/>
        <w:jc w:val="both"/>
        <w:rPr>
          <w:sz w:val="28"/>
          <w:szCs w:val="28"/>
          <w:lang w:val="uk-UA"/>
        </w:rPr>
      </w:pPr>
      <w:r w:rsidRPr="00626F1D">
        <w:rPr>
          <w:sz w:val="28"/>
          <w:szCs w:val="28"/>
          <w:lang w:val="uk-UA"/>
        </w:rPr>
        <w:t xml:space="preserve">Відповідно до пункту </w:t>
      </w:r>
      <w:r w:rsidR="00C54D44" w:rsidRPr="00C54D44">
        <w:rPr>
          <w:sz w:val="28"/>
          <w:szCs w:val="28"/>
          <w:lang w:val="uk-UA"/>
        </w:rPr>
        <w:t>3 частини першої статті 45 вказаного Закону визначено, що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lastRenderedPageBreak/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984194" w:rsidRDefault="00984194" w:rsidP="00984194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BE567F" w:rsidRPr="00BE567F">
        <w:rPr>
          <w:color w:val="000000"/>
          <w:sz w:val="28"/>
          <w:szCs w:val="28"/>
          <w:lang w:val="uk-UA"/>
        </w:rPr>
        <w:t xml:space="preserve"> </w:t>
      </w:r>
      <w:r w:rsidR="00BE567F">
        <w:rPr>
          <w:color w:val="000000"/>
          <w:sz w:val="28"/>
          <w:szCs w:val="28"/>
          <w:lang w:val="uk-UA"/>
        </w:rPr>
        <w:t>В</w:t>
      </w:r>
      <w:r w:rsidR="00BE567F"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BE567F">
        <w:rPr>
          <w:color w:val="000000"/>
          <w:sz w:val="28"/>
          <w:szCs w:val="28"/>
          <w:lang w:val="uk-UA"/>
        </w:rPr>
        <w:t xml:space="preserve"> </w:t>
      </w:r>
      <w:r w:rsidR="00BE567F" w:rsidRPr="00B17377">
        <w:rPr>
          <w:sz w:val="28"/>
          <w:szCs w:val="28"/>
          <w:lang w:val="uk-UA"/>
        </w:rPr>
        <w:t xml:space="preserve">Артемчук Тетяни Вікторівни стосовно суддів Південно-західного апеляційного господарського суду Ярош Алли Іванівни, </w:t>
      </w:r>
      <w:proofErr w:type="spellStart"/>
      <w:r w:rsidR="00BE567F" w:rsidRPr="00B17377">
        <w:rPr>
          <w:sz w:val="28"/>
          <w:szCs w:val="28"/>
          <w:lang w:val="uk-UA"/>
        </w:rPr>
        <w:t>Дібрової</w:t>
      </w:r>
      <w:proofErr w:type="spellEnd"/>
      <w:r w:rsidR="00BE567F" w:rsidRPr="00B17377">
        <w:rPr>
          <w:sz w:val="28"/>
          <w:szCs w:val="28"/>
          <w:lang w:val="uk-UA"/>
        </w:rPr>
        <w:t xml:space="preserve"> Галини Іванівни, </w:t>
      </w:r>
      <w:proofErr w:type="spellStart"/>
      <w:r w:rsidR="00BE567F" w:rsidRPr="00B17377">
        <w:rPr>
          <w:sz w:val="28"/>
          <w:szCs w:val="28"/>
          <w:lang w:val="uk-UA"/>
        </w:rPr>
        <w:t>Принцевської</w:t>
      </w:r>
      <w:proofErr w:type="spellEnd"/>
      <w:r w:rsidR="00BE567F" w:rsidRPr="00B17377">
        <w:rPr>
          <w:sz w:val="28"/>
          <w:szCs w:val="28"/>
          <w:lang w:val="uk-UA"/>
        </w:rPr>
        <w:t xml:space="preserve"> Наталії Миколаївни</w:t>
      </w:r>
      <w:r w:rsidR="00BE567F">
        <w:rPr>
          <w:sz w:val="28"/>
          <w:szCs w:val="28"/>
          <w:lang w:val="uk-UA"/>
        </w:rPr>
        <w:t>.</w:t>
      </w:r>
    </w:p>
    <w:p w:rsidR="008F0134" w:rsidRDefault="00984194" w:rsidP="0098419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474163" w:rsidRPr="008F0134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 w:rsidR="008F0134" w:rsidRPr="008F0134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984194">
        <w:rPr>
          <w:color w:val="000000"/>
          <w:sz w:val="28"/>
          <w:szCs w:val="28"/>
          <w:lang w:val="uk-UA"/>
        </w:rPr>
        <w:t>Заярного</w:t>
      </w:r>
      <w:proofErr w:type="spellEnd"/>
      <w:r w:rsidRPr="00984194">
        <w:rPr>
          <w:color w:val="000000"/>
          <w:sz w:val="28"/>
          <w:szCs w:val="28"/>
          <w:lang w:val="uk-UA"/>
        </w:rPr>
        <w:t xml:space="preserve"> Олександра Андрійовича</w:t>
      </w:r>
      <w:r>
        <w:rPr>
          <w:color w:val="000000"/>
          <w:sz w:val="28"/>
          <w:szCs w:val="28"/>
          <w:lang w:val="uk-UA"/>
        </w:rPr>
        <w:t xml:space="preserve"> </w:t>
      </w:r>
      <w:r w:rsidRPr="00984194">
        <w:rPr>
          <w:color w:val="000000"/>
          <w:sz w:val="28"/>
          <w:szCs w:val="28"/>
          <w:lang w:val="uk-UA"/>
        </w:rPr>
        <w:t xml:space="preserve">стосовно судді </w:t>
      </w:r>
      <w:proofErr w:type="spellStart"/>
      <w:r w:rsidRPr="00984194">
        <w:rPr>
          <w:color w:val="000000"/>
          <w:sz w:val="28"/>
          <w:szCs w:val="28"/>
          <w:lang w:val="uk-UA"/>
        </w:rPr>
        <w:t>Кузнецовського</w:t>
      </w:r>
      <w:proofErr w:type="spellEnd"/>
      <w:r w:rsidRPr="00984194">
        <w:rPr>
          <w:color w:val="000000"/>
          <w:sz w:val="28"/>
          <w:szCs w:val="28"/>
          <w:lang w:val="uk-UA"/>
        </w:rPr>
        <w:t xml:space="preserve"> міського суду Рівненської області </w:t>
      </w:r>
      <w:proofErr w:type="spellStart"/>
      <w:r w:rsidRPr="00984194">
        <w:rPr>
          <w:color w:val="000000"/>
          <w:sz w:val="28"/>
          <w:szCs w:val="28"/>
          <w:lang w:val="uk-UA"/>
        </w:rPr>
        <w:t>Незнамової</w:t>
      </w:r>
      <w:proofErr w:type="spellEnd"/>
      <w:r w:rsidRPr="00984194">
        <w:rPr>
          <w:color w:val="000000"/>
          <w:sz w:val="28"/>
          <w:szCs w:val="28"/>
          <w:lang w:val="uk-UA"/>
        </w:rPr>
        <w:t xml:space="preserve"> Ірини Миколаївни</w:t>
      </w:r>
      <w:r w:rsidR="008F0134" w:rsidRPr="008F0134">
        <w:rPr>
          <w:color w:val="000000"/>
          <w:sz w:val="28"/>
          <w:szCs w:val="28"/>
          <w:lang w:val="uk-UA"/>
        </w:rPr>
        <w:t>.</w:t>
      </w:r>
    </w:p>
    <w:p w:rsidR="00984194" w:rsidRDefault="00984194" w:rsidP="0098419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984194">
        <w:rPr>
          <w:color w:val="000000"/>
          <w:sz w:val="28"/>
          <w:szCs w:val="28"/>
          <w:lang w:val="uk-UA"/>
        </w:rPr>
        <w:t xml:space="preserve">адвоката </w:t>
      </w:r>
      <w:proofErr w:type="spellStart"/>
      <w:r w:rsidRPr="00984194">
        <w:rPr>
          <w:color w:val="000000"/>
          <w:sz w:val="28"/>
          <w:szCs w:val="28"/>
          <w:lang w:val="uk-UA"/>
        </w:rPr>
        <w:t>Балана</w:t>
      </w:r>
      <w:proofErr w:type="spellEnd"/>
      <w:r w:rsidRPr="00984194">
        <w:rPr>
          <w:color w:val="000000"/>
          <w:sz w:val="28"/>
          <w:szCs w:val="28"/>
          <w:lang w:val="uk-UA"/>
        </w:rPr>
        <w:t xml:space="preserve"> Ярослава Йосифовича</w:t>
      </w:r>
      <w:r>
        <w:rPr>
          <w:color w:val="000000"/>
          <w:sz w:val="28"/>
          <w:szCs w:val="28"/>
          <w:lang w:val="uk-UA"/>
        </w:rPr>
        <w:t xml:space="preserve"> </w:t>
      </w:r>
      <w:r w:rsidRPr="00984194">
        <w:rPr>
          <w:color w:val="000000"/>
          <w:sz w:val="28"/>
          <w:szCs w:val="28"/>
          <w:lang w:val="uk-UA"/>
        </w:rPr>
        <w:t>стосовно судді Тернопільського міськрайонного суду Тернопільської області Дуди Олександра</w:t>
      </w:r>
      <w:r>
        <w:rPr>
          <w:color w:val="000000"/>
          <w:sz w:val="28"/>
          <w:szCs w:val="28"/>
          <w:lang w:val="uk-UA"/>
        </w:rPr>
        <w:t xml:space="preserve"> </w:t>
      </w:r>
      <w:r w:rsidRPr="00984194">
        <w:rPr>
          <w:color w:val="000000"/>
          <w:sz w:val="28"/>
          <w:szCs w:val="28"/>
          <w:lang w:val="uk-UA"/>
        </w:rPr>
        <w:t>Олександровича</w:t>
      </w:r>
      <w:r>
        <w:rPr>
          <w:color w:val="000000"/>
          <w:sz w:val="28"/>
          <w:szCs w:val="28"/>
          <w:lang w:val="uk-UA"/>
        </w:rPr>
        <w:t>.</w:t>
      </w:r>
    </w:p>
    <w:p w:rsidR="00C54D44" w:rsidRDefault="00984194" w:rsidP="0098419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C54D44">
        <w:rPr>
          <w:color w:val="000000"/>
          <w:sz w:val="28"/>
          <w:szCs w:val="28"/>
          <w:lang w:val="uk-UA"/>
        </w:rPr>
        <w:t>В</w:t>
      </w:r>
      <w:r w:rsidR="00C54D44" w:rsidRPr="00C54D44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адвоката </w:t>
      </w:r>
      <w:proofErr w:type="spellStart"/>
      <w:r w:rsidR="00C54D44" w:rsidRPr="00C54D44">
        <w:rPr>
          <w:color w:val="000000"/>
          <w:sz w:val="28"/>
          <w:szCs w:val="28"/>
          <w:lang w:val="uk-UA"/>
        </w:rPr>
        <w:t>Голубенка</w:t>
      </w:r>
      <w:proofErr w:type="spellEnd"/>
      <w:r w:rsidR="00C54D44" w:rsidRPr="00C54D44">
        <w:rPr>
          <w:color w:val="000000"/>
          <w:sz w:val="28"/>
          <w:szCs w:val="28"/>
          <w:lang w:val="uk-UA"/>
        </w:rPr>
        <w:t xml:space="preserve"> Володимира Петровича стосовно судді Новосанжарського районного суду Полтавської області </w:t>
      </w:r>
      <w:proofErr w:type="spellStart"/>
      <w:r w:rsidR="00C54D44" w:rsidRPr="00C54D44">
        <w:rPr>
          <w:color w:val="000000"/>
          <w:sz w:val="28"/>
          <w:szCs w:val="28"/>
          <w:lang w:val="uk-UA"/>
        </w:rPr>
        <w:t>Афанасьєвої</w:t>
      </w:r>
      <w:proofErr w:type="spellEnd"/>
      <w:r w:rsidR="00C54D44" w:rsidRPr="00C54D44">
        <w:rPr>
          <w:color w:val="000000"/>
          <w:sz w:val="28"/>
          <w:szCs w:val="28"/>
          <w:lang w:val="uk-UA"/>
        </w:rPr>
        <w:t xml:space="preserve"> Юлії Олегівни.</w:t>
      </w:r>
    </w:p>
    <w:p w:rsidR="001F3D1B" w:rsidRDefault="00984194" w:rsidP="0098419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 w:rsidR="001F3D1B">
        <w:rPr>
          <w:color w:val="000000"/>
          <w:sz w:val="28"/>
          <w:szCs w:val="28"/>
          <w:lang w:val="uk-UA"/>
        </w:rPr>
        <w:t>В</w:t>
      </w:r>
      <w:r w:rsidR="001F3D1B" w:rsidRPr="001F3D1B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публічного акціонерного товариства «</w:t>
      </w:r>
      <w:proofErr w:type="spellStart"/>
      <w:r w:rsidR="001F3D1B" w:rsidRPr="001F3D1B">
        <w:rPr>
          <w:color w:val="000000"/>
          <w:sz w:val="28"/>
          <w:szCs w:val="28"/>
          <w:lang w:val="uk-UA"/>
        </w:rPr>
        <w:t>АрселорМіттал</w:t>
      </w:r>
      <w:proofErr w:type="spellEnd"/>
      <w:r w:rsidR="001F3D1B" w:rsidRPr="001F3D1B">
        <w:rPr>
          <w:color w:val="000000"/>
          <w:sz w:val="28"/>
          <w:szCs w:val="28"/>
          <w:lang w:val="uk-UA"/>
        </w:rPr>
        <w:t xml:space="preserve"> Кривий Ріг» стосовно судді Бабушкінського районного суду міста Дніпропетровська Яковлева Дмитра Олександровича.</w:t>
      </w:r>
    </w:p>
    <w:p w:rsidR="00984194" w:rsidRDefault="00984194" w:rsidP="007B69BE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 w:rsidR="007B69BE">
        <w:rPr>
          <w:color w:val="000000"/>
          <w:sz w:val="28"/>
          <w:szCs w:val="28"/>
          <w:lang w:val="uk-UA"/>
        </w:rPr>
        <w:t>В</w:t>
      </w:r>
      <w:r w:rsidR="007B69BE" w:rsidRPr="008F0134">
        <w:rPr>
          <w:color w:val="000000"/>
          <w:sz w:val="28"/>
          <w:szCs w:val="28"/>
          <w:lang w:val="uk-UA"/>
        </w:rPr>
        <w:t xml:space="preserve">ідмовити у відкритті </w:t>
      </w:r>
      <w:r w:rsidR="007B69BE">
        <w:rPr>
          <w:color w:val="000000"/>
          <w:sz w:val="28"/>
          <w:szCs w:val="28"/>
          <w:lang w:val="uk-UA"/>
        </w:rPr>
        <w:t>дисциплінарної справи за скаргами</w:t>
      </w:r>
      <w:r w:rsidR="007B69BE" w:rsidRPr="00DA6619">
        <w:rPr>
          <w:sz w:val="28"/>
          <w:szCs w:val="28"/>
          <w:lang w:val="uk-UA"/>
        </w:rPr>
        <w:t xml:space="preserve"> </w:t>
      </w:r>
      <w:proofErr w:type="spellStart"/>
      <w:r w:rsidR="007B69BE">
        <w:rPr>
          <w:sz w:val="28"/>
          <w:szCs w:val="28"/>
          <w:lang w:val="uk-UA"/>
        </w:rPr>
        <w:t>Покусая</w:t>
      </w:r>
      <w:proofErr w:type="spellEnd"/>
      <w:r w:rsidR="007B69BE">
        <w:rPr>
          <w:sz w:val="28"/>
          <w:szCs w:val="28"/>
          <w:lang w:val="uk-UA"/>
        </w:rPr>
        <w:t xml:space="preserve"> Віктора Петровича</w:t>
      </w:r>
      <w:r w:rsidR="007B69BE" w:rsidRPr="00DA6619">
        <w:rPr>
          <w:sz w:val="28"/>
          <w:szCs w:val="28"/>
          <w:lang w:val="uk-UA"/>
        </w:rPr>
        <w:t xml:space="preserve"> </w:t>
      </w:r>
      <w:r w:rsidR="007B69BE">
        <w:rPr>
          <w:sz w:val="28"/>
          <w:szCs w:val="28"/>
          <w:lang w:val="uk-UA"/>
        </w:rPr>
        <w:t>стосовно</w:t>
      </w:r>
      <w:r w:rsidR="007B69BE" w:rsidRPr="00DA6619">
        <w:rPr>
          <w:sz w:val="28"/>
          <w:szCs w:val="28"/>
          <w:lang w:val="uk-UA"/>
        </w:rPr>
        <w:t xml:space="preserve"> судді Дніпровського апеляційного суду</w:t>
      </w:r>
      <w:r w:rsidR="007B69BE">
        <w:rPr>
          <w:sz w:val="28"/>
          <w:szCs w:val="28"/>
          <w:lang w:val="uk-UA"/>
        </w:rPr>
        <w:t xml:space="preserve"> </w:t>
      </w:r>
      <w:proofErr w:type="spellStart"/>
      <w:r w:rsidR="007B69BE">
        <w:rPr>
          <w:sz w:val="28"/>
          <w:szCs w:val="28"/>
          <w:lang w:val="uk-UA"/>
        </w:rPr>
        <w:t>Крот</w:t>
      </w:r>
      <w:proofErr w:type="spellEnd"/>
      <w:r w:rsidR="007B69BE">
        <w:rPr>
          <w:sz w:val="28"/>
          <w:szCs w:val="28"/>
          <w:lang w:val="uk-UA"/>
        </w:rPr>
        <w:t xml:space="preserve"> Світлани Іванівни.</w:t>
      </w:r>
    </w:p>
    <w:p w:rsidR="00984194" w:rsidRDefault="00984194" w:rsidP="007B69BE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7B69B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69BE">
        <w:rPr>
          <w:color w:val="000000"/>
          <w:sz w:val="28"/>
          <w:szCs w:val="28"/>
          <w:lang w:val="uk-UA"/>
        </w:rPr>
        <w:t>Гриншпуна</w:t>
      </w:r>
      <w:proofErr w:type="spellEnd"/>
      <w:r w:rsidR="007B69BE">
        <w:rPr>
          <w:color w:val="000000"/>
          <w:sz w:val="28"/>
          <w:szCs w:val="28"/>
          <w:lang w:val="uk-UA"/>
        </w:rPr>
        <w:t xml:space="preserve"> Григорія Анатолійовича стосовно </w:t>
      </w:r>
      <w:r w:rsidR="007B69BE" w:rsidRPr="009561EF">
        <w:rPr>
          <w:spacing w:val="-4"/>
          <w:sz w:val="28"/>
          <w:szCs w:val="28"/>
          <w:lang w:val="uk-UA"/>
        </w:rPr>
        <w:t xml:space="preserve">судді </w:t>
      </w:r>
      <w:proofErr w:type="spellStart"/>
      <w:r w:rsidR="007B69BE" w:rsidRPr="009561EF">
        <w:rPr>
          <w:sz w:val="28"/>
          <w:szCs w:val="28"/>
          <w:lang w:val="uk-UA"/>
        </w:rPr>
        <w:t>Сихівського</w:t>
      </w:r>
      <w:proofErr w:type="spellEnd"/>
      <w:r w:rsidR="007B69BE" w:rsidRPr="009561EF">
        <w:rPr>
          <w:sz w:val="28"/>
          <w:szCs w:val="28"/>
          <w:lang w:val="uk-UA"/>
        </w:rPr>
        <w:t xml:space="preserve"> районного міста Львова Мички </w:t>
      </w:r>
      <w:r w:rsidR="007B69BE">
        <w:rPr>
          <w:sz w:val="28"/>
          <w:szCs w:val="28"/>
          <w:lang w:val="uk-UA"/>
        </w:rPr>
        <w:t>Богдана Романовича.</w:t>
      </w:r>
    </w:p>
    <w:p w:rsidR="00984194" w:rsidRDefault="00984194" w:rsidP="00590E0B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590E0B" w:rsidRPr="00590E0B">
        <w:rPr>
          <w:sz w:val="28"/>
          <w:szCs w:val="28"/>
          <w:lang w:val="uk-UA"/>
        </w:rPr>
        <w:t xml:space="preserve"> </w:t>
      </w:r>
      <w:proofErr w:type="spellStart"/>
      <w:r w:rsidR="00590E0B">
        <w:rPr>
          <w:sz w:val="28"/>
          <w:szCs w:val="28"/>
          <w:lang w:val="uk-UA"/>
        </w:rPr>
        <w:t>Атамася</w:t>
      </w:r>
      <w:proofErr w:type="spellEnd"/>
      <w:r w:rsidR="00590E0B">
        <w:rPr>
          <w:sz w:val="28"/>
          <w:szCs w:val="28"/>
          <w:lang w:val="uk-UA"/>
        </w:rPr>
        <w:t xml:space="preserve"> Юрія Степановича стосовно</w:t>
      </w:r>
      <w:r w:rsidR="00590E0B" w:rsidRPr="00590E0B">
        <w:rPr>
          <w:sz w:val="28"/>
          <w:szCs w:val="28"/>
          <w:lang w:val="uk-UA"/>
        </w:rPr>
        <w:t xml:space="preserve"> судді </w:t>
      </w:r>
      <w:r w:rsidR="00590E0B" w:rsidRPr="00590E0B">
        <w:rPr>
          <w:bCs/>
          <w:sz w:val="28"/>
          <w:szCs w:val="28"/>
          <w:lang w:val="uk-UA"/>
        </w:rPr>
        <w:t xml:space="preserve">Корабельного районного суду міста Миколаєва </w:t>
      </w:r>
      <w:proofErr w:type="spellStart"/>
      <w:r w:rsidR="00590E0B" w:rsidRPr="00590E0B">
        <w:rPr>
          <w:bCs/>
          <w:sz w:val="28"/>
          <w:szCs w:val="28"/>
          <w:lang w:val="uk-UA"/>
        </w:rPr>
        <w:t>Селіщевої</w:t>
      </w:r>
      <w:proofErr w:type="spellEnd"/>
      <w:r w:rsidR="00133CD7">
        <w:rPr>
          <w:bCs/>
          <w:sz w:val="28"/>
          <w:szCs w:val="28"/>
          <w:lang w:val="uk-UA"/>
        </w:rPr>
        <w:t xml:space="preserve"> Лариси Іванівни.</w:t>
      </w:r>
    </w:p>
    <w:p w:rsidR="000348A0" w:rsidRPr="008F0134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Pr="008F0134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>О.Є. Блажівська</w:t>
      </w:r>
    </w:p>
    <w:sectPr w:rsidR="00B01DD0" w:rsidRPr="008F0134" w:rsidSect="00B07DE2">
      <w:headerReference w:type="default" r:id="rId9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9DE" w:rsidRDefault="00A809DE" w:rsidP="00E61FE4">
      <w:r>
        <w:separator/>
      </w:r>
    </w:p>
  </w:endnote>
  <w:endnote w:type="continuationSeparator" w:id="0">
    <w:p w:rsidR="00A809DE" w:rsidRDefault="00A809DE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9DE" w:rsidRDefault="00A809DE" w:rsidP="00E61FE4">
      <w:r>
        <w:separator/>
      </w:r>
    </w:p>
  </w:footnote>
  <w:footnote w:type="continuationSeparator" w:id="0">
    <w:p w:rsidR="00A809DE" w:rsidRDefault="00A809DE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C26E6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382B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62B55"/>
    <w:rsid w:val="00064415"/>
    <w:rsid w:val="00076C8D"/>
    <w:rsid w:val="0008084E"/>
    <w:rsid w:val="000842F7"/>
    <w:rsid w:val="000845E6"/>
    <w:rsid w:val="0009714E"/>
    <w:rsid w:val="000A4703"/>
    <w:rsid w:val="000B0759"/>
    <w:rsid w:val="000B74B3"/>
    <w:rsid w:val="000D0495"/>
    <w:rsid w:val="000D657A"/>
    <w:rsid w:val="000E1A2A"/>
    <w:rsid w:val="000F43F8"/>
    <w:rsid w:val="000F5597"/>
    <w:rsid w:val="001026CF"/>
    <w:rsid w:val="0010634F"/>
    <w:rsid w:val="001108CE"/>
    <w:rsid w:val="001112D9"/>
    <w:rsid w:val="001219EB"/>
    <w:rsid w:val="001224E0"/>
    <w:rsid w:val="00126CED"/>
    <w:rsid w:val="0013262E"/>
    <w:rsid w:val="00133CD7"/>
    <w:rsid w:val="0014074D"/>
    <w:rsid w:val="001422EE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744B"/>
    <w:rsid w:val="001C0E1F"/>
    <w:rsid w:val="001C14D3"/>
    <w:rsid w:val="001D03A5"/>
    <w:rsid w:val="001D1D10"/>
    <w:rsid w:val="001D2CB5"/>
    <w:rsid w:val="001E3445"/>
    <w:rsid w:val="001F39C8"/>
    <w:rsid w:val="001F3D1B"/>
    <w:rsid w:val="0020036E"/>
    <w:rsid w:val="00200611"/>
    <w:rsid w:val="00200CCB"/>
    <w:rsid w:val="002038A1"/>
    <w:rsid w:val="00205655"/>
    <w:rsid w:val="00206399"/>
    <w:rsid w:val="002141A2"/>
    <w:rsid w:val="00214568"/>
    <w:rsid w:val="0021756C"/>
    <w:rsid w:val="00222F99"/>
    <w:rsid w:val="0022503D"/>
    <w:rsid w:val="00227A39"/>
    <w:rsid w:val="00230077"/>
    <w:rsid w:val="00232572"/>
    <w:rsid w:val="00235BD3"/>
    <w:rsid w:val="0024500F"/>
    <w:rsid w:val="002451C5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B018C"/>
    <w:rsid w:val="002B76E9"/>
    <w:rsid w:val="002C5F8B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EB9"/>
    <w:rsid w:val="00342333"/>
    <w:rsid w:val="00345D16"/>
    <w:rsid w:val="00350103"/>
    <w:rsid w:val="00356438"/>
    <w:rsid w:val="00360D98"/>
    <w:rsid w:val="00360F9B"/>
    <w:rsid w:val="00382BBA"/>
    <w:rsid w:val="00384666"/>
    <w:rsid w:val="003928D0"/>
    <w:rsid w:val="003A1B99"/>
    <w:rsid w:val="003A1D4A"/>
    <w:rsid w:val="003B5D0E"/>
    <w:rsid w:val="003C0D3A"/>
    <w:rsid w:val="003C63E1"/>
    <w:rsid w:val="003D6079"/>
    <w:rsid w:val="003D6485"/>
    <w:rsid w:val="003F0A28"/>
    <w:rsid w:val="003F3207"/>
    <w:rsid w:val="004022EE"/>
    <w:rsid w:val="00403B18"/>
    <w:rsid w:val="0040662E"/>
    <w:rsid w:val="004070D0"/>
    <w:rsid w:val="0040767E"/>
    <w:rsid w:val="00407D9E"/>
    <w:rsid w:val="00411C22"/>
    <w:rsid w:val="00412A65"/>
    <w:rsid w:val="00426DF2"/>
    <w:rsid w:val="004332DF"/>
    <w:rsid w:val="00434763"/>
    <w:rsid w:val="00443BDB"/>
    <w:rsid w:val="00453C74"/>
    <w:rsid w:val="00466603"/>
    <w:rsid w:val="00466837"/>
    <w:rsid w:val="00474163"/>
    <w:rsid w:val="00476DA0"/>
    <w:rsid w:val="00483166"/>
    <w:rsid w:val="0049220F"/>
    <w:rsid w:val="00492FF0"/>
    <w:rsid w:val="00495DD8"/>
    <w:rsid w:val="004A3E04"/>
    <w:rsid w:val="004A6D17"/>
    <w:rsid w:val="004B0360"/>
    <w:rsid w:val="004D153F"/>
    <w:rsid w:val="00517069"/>
    <w:rsid w:val="0052351C"/>
    <w:rsid w:val="005237D3"/>
    <w:rsid w:val="00525F40"/>
    <w:rsid w:val="00527267"/>
    <w:rsid w:val="00537257"/>
    <w:rsid w:val="0054317D"/>
    <w:rsid w:val="00554A5E"/>
    <w:rsid w:val="005574A9"/>
    <w:rsid w:val="00557626"/>
    <w:rsid w:val="00567992"/>
    <w:rsid w:val="005703A7"/>
    <w:rsid w:val="00573AD8"/>
    <w:rsid w:val="00590E0B"/>
    <w:rsid w:val="00593A73"/>
    <w:rsid w:val="005971EA"/>
    <w:rsid w:val="005A03E0"/>
    <w:rsid w:val="005A5157"/>
    <w:rsid w:val="005A6542"/>
    <w:rsid w:val="005B06E1"/>
    <w:rsid w:val="005C60B7"/>
    <w:rsid w:val="005D2A72"/>
    <w:rsid w:val="005F2868"/>
    <w:rsid w:val="005F298D"/>
    <w:rsid w:val="005F34F4"/>
    <w:rsid w:val="0060144F"/>
    <w:rsid w:val="00604ED2"/>
    <w:rsid w:val="00614355"/>
    <w:rsid w:val="0061685C"/>
    <w:rsid w:val="00626F1D"/>
    <w:rsid w:val="006270BB"/>
    <w:rsid w:val="006329FC"/>
    <w:rsid w:val="00635965"/>
    <w:rsid w:val="00635966"/>
    <w:rsid w:val="00642732"/>
    <w:rsid w:val="00642EF5"/>
    <w:rsid w:val="00650D60"/>
    <w:rsid w:val="006619CC"/>
    <w:rsid w:val="0066576F"/>
    <w:rsid w:val="0066695E"/>
    <w:rsid w:val="00667E81"/>
    <w:rsid w:val="00670B37"/>
    <w:rsid w:val="00680D51"/>
    <w:rsid w:val="0068364A"/>
    <w:rsid w:val="0068554B"/>
    <w:rsid w:val="00686FDC"/>
    <w:rsid w:val="00690DE9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3F8B"/>
    <w:rsid w:val="007A12F3"/>
    <w:rsid w:val="007A773C"/>
    <w:rsid w:val="007B69BE"/>
    <w:rsid w:val="007C08DF"/>
    <w:rsid w:val="007D1D07"/>
    <w:rsid w:val="007D2806"/>
    <w:rsid w:val="007E339F"/>
    <w:rsid w:val="007F1F07"/>
    <w:rsid w:val="007F221E"/>
    <w:rsid w:val="007F7223"/>
    <w:rsid w:val="00800255"/>
    <w:rsid w:val="00803A58"/>
    <w:rsid w:val="00812EF9"/>
    <w:rsid w:val="008135B4"/>
    <w:rsid w:val="00817C61"/>
    <w:rsid w:val="00820D55"/>
    <w:rsid w:val="008268FF"/>
    <w:rsid w:val="00827508"/>
    <w:rsid w:val="008373DE"/>
    <w:rsid w:val="00837792"/>
    <w:rsid w:val="00840587"/>
    <w:rsid w:val="0084777E"/>
    <w:rsid w:val="008539A8"/>
    <w:rsid w:val="0085422B"/>
    <w:rsid w:val="008557B1"/>
    <w:rsid w:val="00855A69"/>
    <w:rsid w:val="00865896"/>
    <w:rsid w:val="008773F2"/>
    <w:rsid w:val="00896B48"/>
    <w:rsid w:val="0089759F"/>
    <w:rsid w:val="008A7B3E"/>
    <w:rsid w:val="008C1245"/>
    <w:rsid w:val="008C7E7A"/>
    <w:rsid w:val="008D301D"/>
    <w:rsid w:val="008D447B"/>
    <w:rsid w:val="008E389B"/>
    <w:rsid w:val="008F0134"/>
    <w:rsid w:val="008F2A9E"/>
    <w:rsid w:val="008F57B0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EB5"/>
    <w:rsid w:val="00914E0A"/>
    <w:rsid w:val="0092183C"/>
    <w:rsid w:val="00927C88"/>
    <w:rsid w:val="009321D2"/>
    <w:rsid w:val="00934798"/>
    <w:rsid w:val="00936DD1"/>
    <w:rsid w:val="00950C58"/>
    <w:rsid w:val="009561EF"/>
    <w:rsid w:val="00960443"/>
    <w:rsid w:val="00972F7A"/>
    <w:rsid w:val="009750CF"/>
    <w:rsid w:val="00980B46"/>
    <w:rsid w:val="0098374B"/>
    <w:rsid w:val="00984194"/>
    <w:rsid w:val="009920C6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666A"/>
    <w:rsid w:val="009E0272"/>
    <w:rsid w:val="009E39A0"/>
    <w:rsid w:val="009F1E92"/>
    <w:rsid w:val="00A02187"/>
    <w:rsid w:val="00A06203"/>
    <w:rsid w:val="00A06DFB"/>
    <w:rsid w:val="00A070AB"/>
    <w:rsid w:val="00A14F62"/>
    <w:rsid w:val="00A1638F"/>
    <w:rsid w:val="00A206A2"/>
    <w:rsid w:val="00A37059"/>
    <w:rsid w:val="00A60D80"/>
    <w:rsid w:val="00A61069"/>
    <w:rsid w:val="00A72EDE"/>
    <w:rsid w:val="00A7466B"/>
    <w:rsid w:val="00A809DE"/>
    <w:rsid w:val="00A94382"/>
    <w:rsid w:val="00AA18FF"/>
    <w:rsid w:val="00AA4AF1"/>
    <w:rsid w:val="00AA53C1"/>
    <w:rsid w:val="00AB15AF"/>
    <w:rsid w:val="00AC6CE7"/>
    <w:rsid w:val="00AD3FE9"/>
    <w:rsid w:val="00AE2DB7"/>
    <w:rsid w:val="00AE5185"/>
    <w:rsid w:val="00AE5EFF"/>
    <w:rsid w:val="00B00F1E"/>
    <w:rsid w:val="00B01DD0"/>
    <w:rsid w:val="00B06818"/>
    <w:rsid w:val="00B07DE2"/>
    <w:rsid w:val="00B1345D"/>
    <w:rsid w:val="00B21C4E"/>
    <w:rsid w:val="00B335A4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25A6"/>
    <w:rsid w:val="00B74F4B"/>
    <w:rsid w:val="00B7651F"/>
    <w:rsid w:val="00B77ACB"/>
    <w:rsid w:val="00B81F38"/>
    <w:rsid w:val="00B82798"/>
    <w:rsid w:val="00B86D47"/>
    <w:rsid w:val="00B9240E"/>
    <w:rsid w:val="00B960C6"/>
    <w:rsid w:val="00B97474"/>
    <w:rsid w:val="00BA3DB6"/>
    <w:rsid w:val="00BB0D10"/>
    <w:rsid w:val="00BB7620"/>
    <w:rsid w:val="00BB76D1"/>
    <w:rsid w:val="00BC0242"/>
    <w:rsid w:val="00BC1B82"/>
    <w:rsid w:val="00BC4A87"/>
    <w:rsid w:val="00BD329D"/>
    <w:rsid w:val="00BD5C47"/>
    <w:rsid w:val="00BD7C4F"/>
    <w:rsid w:val="00BE468E"/>
    <w:rsid w:val="00BE51A3"/>
    <w:rsid w:val="00BE567F"/>
    <w:rsid w:val="00BE5AB4"/>
    <w:rsid w:val="00BF05F0"/>
    <w:rsid w:val="00BF120E"/>
    <w:rsid w:val="00BF3B72"/>
    <w:rsid w:val="00C03071"/>
    <w:rsid w:val="00C03C93"/>
    <w:rsid w:val="00C11CD9"/>
    <w:rsid w:val="00C15E3B"/>
    <w:rsid w:val="00C25D0F"/>
    <w:rsid w:val="00C26B26"/>
    <w:rsid w:val="00C353AC"/>
    <w:rsid w:val="00C4034F"/>
    <w:rsid w:val="00C451B3"/>
    <w:rsid w:val="00C460D1"/>
    <w:rsid w:val="00C51AAB"/>
    <w:rsid w:val="00C52F7D"/>
    <w:rsid w:val="00C54D44"/>
    <w:rsid w:val="00C739D5"/>
    <w:rsid w:val="00C73E0E"/>
    <w:rsid w:val="00C863FE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D07AD9"/>
    <w:rsid w:val="00D159D0"/>
    <w:rsid w:val="00D21369"/>
    <w:rsid w:val="00D222A5"/>
    <w:rsid w:val="00D4129B"/>
    <w:rsid w:val="00D43642"/>
    <w:rsid w:val="00D501EE"/>
    <w:rsid w:val="00D5166C"/>
    <w:rsid w:val="00D5294F"/>
    <w:rsid w:val="00D55D99"/>
    <w:rsid w:val="00D6748A"/>
    <w:rsid w:val="00D7345C"/>
    <w:rsid w:val="00D760F1"/>
    <w:rsid w:val="00D863E4"/>
    <w:rsid w:val="00D8687F"/>
    <w:rsid w:val="00DA33A6"/>
    <w:rsid w:val="00DA6619"/>
    <w:rsid w:val="00DB5B8C"/>
    <w:rsid w:val="00DB6285"/>
    <w:rsid w:val="00DB62A6"/>
    <w:rsid w:val="00DB645C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C20"/>
    <w:rsid w:val="00DE6881"/>
    <w:rsid w:val="00E00907"/>
    <w:rsid w:val="00E074C6"/>
    <w:rsid w:val="00E10F4D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717AA"/>
    <w:rsid w:val="00E7380F"/>
    <w:rsid w:val="00E73F10"/>
    <w:rsid w:val="00E768A3"/>
    <w:rsid w:val="00E80BB6"/>
    <w:rsid w:val="00EA5ED2"/>
    <w:rsid w:val="00EB06DD"/>
    <w:rsid w:val="00EC26E6"/>
    <w:rsid w:val="00EC57F5"/>
    <w:rsid w:val="00EC7D44"/>
    <w:rsid w:val="00ED0468"/>
    <w:rsid w:val="00ED3B91"/>
    <w:rsid w:val="00ED5404"/>
    <w:rsid w:val="00EE2AEE"/>
    <w:rsid w:val="00EF0D50"/>
    <w:rsid w:val="00EF0EB0"/>
    <w:rsid w:val="00EF4C21"/>
    <w:rsid w:val="00F15BEF"/>
    <w:rsid w:val="00F17604"/>
    <w:rsid w:val="00F17D5B"/>
    <w:rsid w:val="00F210F5"/>
    <w:rsid w:val="00F211A3"/>
    <w:rsid w:val="00F23DC2"/>
    <w:rsid w:val="00F36C21"/>
    <w:rsid w:val="00F42C3C"/>
    <w:rsid w:val="00F43FA6"/>
    <w:rsid w:val="00F54754"/>
    <w:rsid w:val="00F62798"/>
    <w:rsid w:val="00F71435"/>
    <w:rsid w:val="00F85ECF"/>
    <w:rsid w:val="00F866AD"/>
    <w:rsid w:val="00F86A55"/>
    <w:rsid w:val="00F91CA5"/>
    <w:rsid w:val="00F954FF"/>
    <w:rsid w:val="00F96CB1"/>
    <w:rsid w:val="00FA5711"/>
    <w:rsid w:val="00FB1D40"/>
    <w:rsid w:val="00FB2B3B"/>
    <w:rsid w:val="00FB620F"/>
    <w:rsid w:val="00FC423A"/>
    <w:rsid w:val="00FD0882"/>
    <w:rsid w:val="00FD57F1"/>
    <w:rsid w:val="00FD5E4B"/>
    <w:rsid w:val="00FE0E10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2488"/>
  <w15:docId w15:val="{F37DE56D-90B2-415A-B4E4-E2B57AAC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E6F79-39C5-4799-8674-C77786A1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6137</Words>
  <Characters>3499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Ганна Осіпова (VRU-GAMEMAX07 - g.osipova)</cp:lastModifiedBy>
  <cp:revision>36</cp:revision>
  <cp:lastPrinted>2020-02-03T08:15:00Z</cp:lastPrinted>
  <dcterms:created xsi:type="dcterms:W3CDTF">2020-02-14T13:19:00Z</dcterms:created>
  <dcterms:modified xsi:type="dcterms:W3CDTF">2020-02-24T13:06:00Z</dcterms:modified>
</cp:coreProperties>
</file>