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8FD" w:rsidRDefault="000A28FD" w:rsidP="000A28FD">
      <w:pPr>
        <w:ind w:right="-2"/>
        <w:jc w:val="center"/>
        <w:rPr>
          <w:b/>
          <w:color w:val="000000"/>
          <w:lang w:val="uk-UA"/>
        </w:rPr>
      </w:pPr>
      <w:r>
        <w:rPr>
          <w:b/>
          <w:noProof/>
          <w:color w:val="000000"/>
          <w:lang w:val="uk-UA" w:eastAsia="uk-UA"/>
        </w:rPr>
        <w:drawing>
          <wp:inline distT="0" distB="0" distL="0" distR="0">
            <wp:extent cx="496850" cy="631114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588" cy="6371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28FD" w:rsidRDefault="000A28FD" w:rsidP="000A28FD">
      <w:pPr>
        <w:ind w:right="-2"/>
        <w:jc w:val="center"/>
        <w:rPr>
          <w:rFonts w:ascii="AcademyC" w:hAnsi="AcademyC"/>
          <w:b/>
          <w:color w:val="000000"/>
          <w:lang w:val="uk-UA"/>
        </w:rPr>
      </w:pPr>
      <w:r>
        <w:rPr>
          <w:rFonts w:ascii="AcademyC" w:hAnsi="AcademyC"/>
          <w:b/>
          <w:color w:val="000000"/>
          <w:lang w:val="uk-UA"/>
        </w:rPr>
        <w:t>УКРАЇНА</w:t>
      </w:r>
    </w:p>
    <w:p w:rsidR="000A28FD" w:rsidRDefault="000A28FD" w:rsidP="000A28FD">
      <w:pPr>
        <w:ind w:right="-2"/>
        <w:jc w:val="center"/>
        <w:rPr>
          <w:rFonts w:ascii="AcademyC" w:hAnsi="AcademyC"/>
          <w:b/>
          <w:color w:val="000000"/>
          <w:lang w:val="uk-UA"/>
        </w:rPr>
      </w:pPr>
      <w:r>
        <w:rPr>
          <w:rFonts w:ascii="AcademyC" w:hAnsi="AcademyC"/>
          <w:b/>
          <w:color w:val="000000"/>
          <w:lang w:val="uk-UA"/>
        </w:rPr>
        <w:t>ВИЩА  РАДА  ПРАВОСУДДЯ</w:t>
      </w:r>
    </w:p>
    <w:p w:rsidR="000A28FD" w:rsidRDefault="000A28FD" w:rsidP="000A28FD">
      <w:pPr>
        <w:ind w:right="-2"/>
        <w:jc w:val="center"/>
        <w:rPr>
          <w:rFonts w:ascii="AcademyC" w:hAnsi="AcademyC"/>
          <w:b/>
          <w:color w:val="000000"/>
          <w:lang w:val="uk-UA"/>
        </w:rPr>
      </w:pPr>
      <w:r>
        <w:rPr>
          <w:rFonts w:ascii="AcademyC" w:hAnsi="AcademyC"/>
          <w:b/>
          <w:color w:val="000000"/>
          <w:lang w:val="uk-UA"/>
        </w:rPr>
        <w:t>УХВАЛА</w:t>
      </w:r>
    </w:p>
    <w:p w:rsidR="000A28FD" w:rsidRPr="00333BE7" w:rsidRDefault="000A28FD" w:rsidP="000A28FD">
      <w:pPr>
        <w:tabs>
          <w:tab w:val="left" w:pos="3119"/>
          <w:tab w:val="left" w:pos="4253"/>
        </w:tabs>
        <w:ind w:right="5527"/>
        <w:jc w:val="both"/>
        <w:rPr>
          <w:b/>
          <w:color w:val="000000"/>
          <w:sz w:val="20"/>
          <w:szCs w:val="20"/>
          <w:lang w:val="uk-UA"/>
        </w:rPr>
      </w:pPr>
    </w:p>
    <w:tbl>
      <w:tblPr>
        <w:tblW w:w="0" w:type="auto"/>
        <w:tblLook w:val="04A0"/>
      </w:tblPr>
      <w:tblGrid>
        <w:gridCol w:w="3190"/>
        <w:gridCol w:w="3190"/>
        <w:gridCol w:w="3190"/>
      </w:tblGrid>
      <w:tr w:rsidR="000A28FD" w:rsidTr="00F144AC">
        <w:tc>
          <w:tcPr>
            <w:tcW w:w="3190" w:type="dxa"/>
            <w:hideMark/>
          </w:tcPr>
          <w:p w:rsidR="000A28FD" w:rsidRDefault="000A28FD" w:rsidP="00786286">
            <w:pPr>
              <w:spacing w:line="276" w:lineRule="auto"/>
              <w:ind w:right="-2"/>
              <w:rPr>
                <w:b/>
                <w:noProof/>
                <w:lang w:val="uk-UA"/>
              </w:rPr>
            </w:pPr>
            <w:r>
              <w:rPr>
                <w:b/>
                <w:noProof/>
                <w:lang w:val="uk-UA"/>
              </w:rPr>
              <w:t xml:space="preserve"> </w:t>
            </w:r>
            <w:r w:rsidR="00786286">
              <w:rPr>
                <w:b/>
                <w:noProof/>
                <w:lang w:val="uk-UA"/>
              </w:rPr>
              <w:t>18 лютого 2020 року</w:t>
            </w:r>
          </w:p>
        </w:tc>
        <w:tc>
          <w:tcPr>
            <w:tcW w:w="3190" w:type="dxa"/>
            <w:hideMark/>
          </w:tcPr>
          <w:p w:rsidR="000A28FD" w:rsidRPr="000E7C7E" w:rsidRDefault="00B629AE" w:rsidP="00F144AC">
            <w:pPr>
              <w:spacing w:line="276" w:lineRule="auto"/>
              <w:ind w:right="-2"/>
              <w:jc w:val="center"/>
              <w:rPr>
                <w:noProof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    </w:t>
            </w:r>
            <w:r w:rsidR="000A28FD" w:rsidRPr="000E7C7E">
              <w:rPr>
                <w:b/>
                <w:sz w:val="24"/>
                <w:szCs w:val="24"/>
                <w:lang w:val="uk-UA"/>
              </w:rPr>
              <w:t>Київ</w:t>
            </w:r>
          </w:p>
        </w:tc>
        <w:tc>
          <w:tcPr>
            <w:tcW w:w="3190" w:type="dxa"/>
            <w:hideMark/>
          </w:tcPr>
          <w:p w:rsidR="000A28FD" w:rsidRDefault="00F20E8A" w:rsidP="001218BF">
            <w:pPr>
              <w:spacing w:line="276" w:lineRule="auto"/>
              <w:ind w:right="-2"/>
              <w:jc w:val="right"/>
              <w:rPr>
                <w:b/>
                <w:noProof/>
                <w:lang w:val="uk-UA"/>
              </w:rPr>
            </w:pPr>
            <w:r>
              <w:rPr>
                <w:b/>
                <w:lang w:val="uk-UA"/>
              </w:rPr>
              <w:t xml:space="preserve">     </w:t>
            </w:r>
            <w:r w:rsidR="000A28FD">
              <w:rPr>
                <w:b/>
                <w:lang w:val="uk-UA"/>
              </w:rPr>
              <w:t xml:space="preserve">№ </w:t>
            </w:r>
            <w:r w:rsidR="001218BF">
              <w:rPr>
                <w:b/>
                <w:noProof/>
                <w:lang w:val="uk-UA"/>
              </w:rPr>
              <w:t>500</w:t>
            </w:r>
            <w:r w:rsidR="00B44865">
              <w:rPr>
                <w:b/>
                <w:noProof/>
                <w:lang w:val="uk-UA"/>
              </w:rPr>
              <w:t>/0/15-</w:t>
            </w:r>
            <w:r w:rsidR="00786286">
              <w:rPr>
                <w:b/>
                <w:noProof/>
                <w:lang w:val="uk-UA"/>
              </w:rPr>
              <w:t>20</w:t>
            </w:r>
          </w:p>
        </w:tc>
      </w:tr>
    </w:tbl>
    <w:p w:rsidR="0031036D" w:rsidRPr="00333BE7" w:rsidRDefault="0031036D" w:rsidP="00584CAF">
      <w:pPr>
        <w:tabs>
          <w:tab w:val="left" w:pos="3828"/>
        </w:tabs>
        <w:ind w:right="5526"/>
        <w:rPr>
          <w:b/>
          <w:sz w:val="20"/>
          <w:szCs w:val="20"/>
          <w:lang w:val="uk-UA"/>
        </w:rPr>
      </w:pPr>
    </w:p>
    <w:tbl>
      <w:tblPr>
        <w:tblW w:w="0" w:type="auto"/>
        <w:tblLook w:val="04A0"/>
      </w:tblPr>
      <w:tblGrid>
        <w:gridCol w:w="5211"/>
      </w:tblGrid>
      <w:tr w:rsidR="00584CAF" w:rsidRPr="001218BF" w:rsidTr="005505FC">
        <w:tc>
          <w:tcPr>
            <w:tcW w:w="5211" w:type="dxa"/>
            <w:hideMark/>
          </w:tcPr>
          <w:p w:rsidR="00584CAF" w:rsidRPr="00EC47E0" w:rsidRDefault="00584CAF" w:rsidP="005505FC">
            <w:pPr>
              <w:jc w:val="both"/>
              <w:rPr>
                <w:b/>
                <w:sz w:val="23"/>
                <w:szCs w:val="23"/>
                <w:lang w:val="uk-UA"/>
              </w:rPr>
            </w:pPr>
            <w:r w:rsidRPr="00EC47E0">
              <w:rPr>
                <w:b/>
                <w:sz w:val="23"/>
                <w:szCs w:val="23"/>
                <w:lang w:val="uk-UA"/>
              </w:rPr>
              <w:t>Про залишення без розгляду подання з рекомендацією Вищої кваліфікаційної комісії</w:t>
            </w:r>
            <w:r w:rsidR="006E3AAD" w:rsidRPr="00EC47E0">
              <w:rPr>
                <w:b/>
                <w:sz w:val="23"/>
                <w:szCs w:val="23"/>
                <w:lang w:val="uk-UA"/>
              </w:rPr>
              <w:t xml:space="preserve"> суддів України про звільнення</w:t>
            </w:r>
            <w:r w:rsidR="00712F87" w:rsidRPr="00EC47E0">
              <w:rPr>
                <w:b/>
                <w:sz w:val="23"/>
                <w:szCs w:val="23"/>
                <w:lang w:val="uk-UA"/>
              </w:rPr>
              <w:t xml:space="preserve"> </w:t>
            </w:r>
            <w:r w:rsidR="005505FC">
              <w:rPr>
                <w:b/>
                <w:sz w:val="23"/>
                <w:szCs w:val="23"/>
                <w:lang w:val="uk-UA"/>
              </w:rPr>
              <w:br/>
            </w:r>
            <w:proofErr w:type="spellStart"/>
            <w:r w:rsidR="00786286" w:rsidRPr="00786286">
              <w:rPr>
                <w:b/>
                <w:bCs/>
                <w:sz w:val="23"/>
                <w:szCs w:val="23"/>
                <w:lang w:val="uk-UA"/>
              </w:rPr>
              <w:t>Поровського</w:t>
            </w:r>
            <w:proofErr w:type="spellEnd"/>
            <w:r w:rsidR="00786286" w:rsidRPr="00786286">
              <w:rPr>
                <w:b/>
                <w:bCs/>
                <w:sz w:val="23"/>
                <w:szCs w:val="23"/>
                <w:lang w:val="uk-UA"/>
              </w:rPr>
              <w:t xml:space="preserve"> В.А. </w:t>
            </w:r>
            <w:r w:rsidRPr="00EC47E0">
              <w:rPr>
                <w:b/>
                <w:sz w:val="23"/>
                <w:szCs w:val="23"/>
                <w:lang w:val="uk-UA"/>
              </w:rPr>
              <w:t>з посади судді</w:t>
            </w:r>
            <w:r w:rsidR="00712F87" w:rsidRPr="00EC47E0">
              <w:rPr>
                <w:b/>
                <w:sz w:val="23"/>
                <w:szCs w:val="23"/>
                <w:lang w:val="uk-UA"/>
              </w:rPr>
              <w:t xml:space="preserve"> </w:t>
            </w:r>
            <w:proofErr w:type="spellStart"/>
            <w:r w:rsidR="00786286" w:rsidRPr="00786286">
              <w:rPr>
                <w:b/>
                <w:bCs/>
                <w:sz w:val="23"/>
                <w:szCs w:val="23"/>
                <w:lang w:val="uk-UA"/>
              </w:rPr>
              <w:t>Володимирецького</w:t>
            </w:r>
            <w:proofErr w:type="spellEnd"/>
            <w:r w:rsidR="00786286" w:rsidRPr="00786286">
              <w:rPr>
                <w:b/>
                <w:bCs/>
                <w:sz w:val="23"/>
                <w:szCs w:val="23"/>
                <w:lang w:val="uk-UA"/>
              </w:rPr>
              <w:t xml:space="preserve"> районного суду Рівненської області </w:t>
            </w:r>
            <w:r w:rsidRPr="00EC47E0">
              <w:rPr>
                <w:b/>
                <w:sz w:val="23"/>
                <w:szCs w:val="23"/>
                <w:lang w:val="uk-UA"/>
              </w:rPr>
              <w:t>на підставі підпункту 4 пункту 16</w:t>
            </w:r>
            <w:r w:rsidRPr="00EC47E0">
              <w:rPr>
                <w:b/>
                <w:sz w:val="23"/>
                <w:szCs w:val="23"/>
                <w:vertAlign w:val="superscript"/>
                <w:lang w:val="uk-UA"/>
              </w:rPr>
              <w:t>1</w:t>
            </w:r>
            <w:r w:rsidRPr="00EC47E0">
              <w:rPr>
                <w:b/>
                <w:sz w:val="23"/>
                <w:szCs w:val="23"/>
                <w:lang w:val="uk-UA"/>
              </w:rPr>
              <w:t xml:space="preserve"> розділу XV «Перехідні положення» Конституції України</w:t>
            </w:r>
          </w:p>
        </w:tc>
      </w:tr>
    </w:tbl>
    <w:p w:rsidR="00584CAF" w:rsidRPr="00712F87" w:rsidRDefault="00584CAF" w:rsidP="00584CAF">
      <w:pPr>
        <w:rPr>
          <w:sz w:val="16"/>
          <w:szCs w:val="16"/>
          <w:lang w:val="uk-UA"/>
        </w:rPr>
      </w:pPr>
    </w:p>
    <w:p w:rsidR="00584CAF" w:rsidRPr="00786286" w:rsidRDefault="00584CAF" w:rsidP="005505FC">
      <w:pPr>
        <w:ind w:firstLine="708"/>
        <w:jc w:val="both"/>
        <w:rPr>
          <w:lang w:val="uk-UA"/>
        </w:rPr>
      </w:pPr>
      <w:r w:rsidRPr="005505FC">
        <w:rPr>
          <w:lang w:val="uk-UA"/>
        </w:rPr>
        <w:t xml:space="preserve">Вища рада правосуддя, розглянувши подання з рекомендацією Вищої кваліфікаційної комісії суддів України про звільнення </w:t>
      </w:r>
      <w:proofErr w:type="spellStart"/>
      <w:r w:rsidR="00786286" w:rsidRPr="00786286">
        <w:rPr>
          <w:lang w:val="uk-UA"/>
        </w:rPr>
        <w:t>Поровського</w:t>
      </w:r>
      <w:proofErr w:type="spellEnd"/>
      <w:r w:rsidR="00786286" w:rsidRPr="00786286">
        <w:rPr>
          <w:lang w:val="uk-UA"/>
        </w:rPr>
        <w:t xml:space="preserve"> Віталія Анатолійовича</w:t>
      </w:r>
      <w:r w:rsidR="00786286" w:rsidRPr="00786286">
        <w:rPr>
          <w:b/>
          <w:lang w:val="uk-UA"/>
        </w:rPr>
        <w:t xml:space="preserve"> </w:t>
      </w:r>
      <w:r w:rsidRPr="00786286">
        <w:rPr>
          <w:lang w:val="uk-UA"/>
        </w:rPr>
        <w:t>з посади судді</w:t>
      </w:r>
      <w:r w:rsidR="005505FC" w:rsidRPr="00786286">
        <w:rPr>
          <w:lang w:val="uk-UA"/>
        </w:rPr>
        <w:t xml:space="preserve"> </w:t>
      </w:r>
      <w:proofErr w:type="spellStart"/>
      <w:r w:rsidR="00786286" w:rsidRPr="00786286">
        <w:rPr>
          <w:lang w:val="uk-UA"/>
        </w:rPr>
        <w:t>Володимирецького</w:t>
      </w:r>
      <w:proofErr w:type="spellEnd"/>
      <w:r w:rsidR="00786286" w:rsidRPr="00786286">
        <w:rPr>
          <w:lang w:val="uk-UA"/>
        </w:rPr>
        <w:t xml:space="preserve"> районного суду Рівненської області </w:t>
      </w:r>
      <w:r w:rsidRPr="00786286">
        <w:rPr>
          <w:lang w:val="uk-UA"/>
        </w:rPr>
        <w:t>у зв’язку з виявленням за результатами кваліфікаційного оцінювання невідповідності займаній посаді,</w:t>
      </w:r>
    </w:p>
    <w:p w:rsidR="00584CAF" w:rsidRPr="00786286" w:rsidRDefault="00584CAF" w:rsidP="005505FC">
      <w:pPr>
        <w:jc w:val="both"/>
        <w:rPr>
          <w:lang w:val="uk-UA"/>
        </w:rPr>
      </w:pPr>
    </w:p>
    <w:p w:rsidR="00584CAF" w:rsidRPr="00786286" w:rsidRDefault="00584CAF" w:rsidP="005505FC">
      <w:pPr>
        <w:jc w:val="center"/>
        <w:rPr>
          <w:b/>
          <w:lang w:val="uk-UA"/>
        </w:rPr>
      </w:pPr>
      <w:r w:rsidRPr="00786286">
        <w:rPr>
          <w:b/>
          <w:lang w:val="uk-UA"/>
        </w:rPr>
        <w:t>встановила:</w:t>
      </w:r>
    </w:p>
    <w:p w:rsidR="00584CAF" w:rsidRPr="00786286" w:rsidRDefault="00584CAF" w:rsidP="005505FC">
      <w:pPr>
        <w:jc w:val="both"/>
        <w:rPr>
          <w:b/>
          <w:lang w:val="uk-UA"/>
        </w:rPr>
      </w:pPr>
    </w:p>
    <w:p w:rsidR="005505FC" w:rsidRPr="0044633B" w:rsidRDefault="0081162C" w:rsidP="005505FC">
      <w:pPr>
        <w:jc w:val="both"/>
        <w:rPr>
          <w:lang w:val="uk-UA"/>
        </w:rPr>
      </w:pPr>
      <w:r w:rsidRPr="00786286">
        <w:rPr>
          <w:lang w:val="uk-UA"/>
        </w:rPr>
        <w:t xml:space="preserve">до Вищої ради правосуддя </w:t>
      </w:r>
      <w:r w:rsidR="00786286" w:rsidRPr="00786286">
        <w:rPr>
          <w:lang w:val="uk-UA"/>
        </w:rPr>
        <w:t xml:space="preserve">18 січня 2019 року надійшло подання від 18 січня </w:t>
      </w:r>
      <w:r w:rsidR="00786286" w:rsidRPr="00786286">
        <w:rPr>
          <w:lang w:val="uk-UA"/>
        </w:rPr>
        <w:br/>
        <w:t xml:space="preserve">2019 року № 21-314/19 з рекомендацією Вищої кваліфікаційної комісії суддів України (далі – Комісія) від 21 грудня 2018 року № 2006/ко-18 про звільнення </w:t>
      </w:r>
      <w:proofErr w:type="spellStart"/>
      <w:r w:rsidR="00786286" w:rsidRPr="00786286">
        <w:rPr>
          <w:lang w:val="uk-UA"/>
        </w:rPr>
        <w:t>Поровського</w:t>
      </w:r>
      <w:proofErr w:type="spellEnd"/>
      <w:r w:rsidR="00786286" w:rsidRPr="00786286">
        <w:rPr>
          <w:lang w:val="uk-UA"/>
        </w:rPr>
        <w:t xml:space="preserve"> В.А. з посади судді </w:t>
      </w:r>
      <w:proofErr w:type="spellStart"/>
      <w:r w:rsidR="00786286" w:rsidRPr="00786286">
        <w:rPr>
          <w:lang w:val="uk-UA"/>
        </w:rPr>
        <w:t>Володимирецького</w:t>
      </w:r>
      <w:proofErr w:type="spellEnd"/>
      <w:r w:rsidR="00786286" w:rsidRPr="00786286">
        <w:rPr>
          <w:lang w:val="uk-UA"/>
        </w:rPr>
        <w:t xml:space="preserve"> районного суду Рівненської </w:t>
      </w:r>
      <w:r w:rsidR="00786286" w:rsidRPr="0044633B">
        <w:rPr>
          <w:lang w:val="uk-UA"/>
        </w:rPr>
        <w:t xml:space="preserve">області. </w:t>
      </w:r>
    </w:p>
    <w:p w:rsidR="00786286" w:rsidRPr="0044633B" w:rsidRDefault="0044633B" w:rsidP="00786286">
      <w:pPr>
        <w:ind w:firstLine="567"/>
        <w:jc w:val="both"/>
        <w:rPr>
          <w:bCs/>
          <w:lang w:val="uk-UA"/>
        </w:rPr>
      </w:pPr>
      <w:r w:rsidRPr="0044633B">
        <w:rPr>
          <w:lang w:val="uk-UA"/>
        </w:rPr>
        <w:t>8</w:t>
      </w:r>
      <w:r w:rsidR="00786286" w:rsidRPr="0044633B">
        <w:t xml:space="preserve"> </w:t>
      </w:r>
      <w:r w:rsidR="00786286" w:rsidRPr="0044633B">
        <w:rPr>
          <w:lang w:val="uk-UA"/>
        </w:rPr>
        <w:t xml:space="preserve">січня 2020 року до Вищої ради правосуддя надійшла заява судді </w:t>
      </w:r>
      <w:proofErr w:type="spellStart"/>
      <w:r w:rsidR="00786286" w:rsidRPr="0044633B">
        <w:rPr>
          <w:lang w:val="uk-UA"/>
        </w:rPr>
        <w:t>Володимирецького</w:t>
      </w:r>
      <w:proofErr w:type="spellEnd"/>
      <w:r w:rsidR="00786286" w:rsidRPr="0044633B">
        <w:rPr>
          <w:lang w:val="uk-UA"/>
        </w:rPr>
        <w:t xml:space="preserve"> районного суду Рівненської області </w:t>
      </w:r>
      <w:proofErr w:type="spellStart"/>
      <w:r w:rsidR="00786286" w:rsidRPr="0044633B">
        <w:t>Поровського</w:t>
      </w:r>
      <w:proofErr w:type="spellEnd"/>
      <w:r w:rsidR="00786286" w:rsidRPr="0044633B">
        <w:t xml:space="preserve"> В.А. </w:t>
      </w:r>
      <w:r w:rsidR="00786286" w:rsidRPr="0044633B">
        <w:rPr>
          <w:bCs/>
          <w:lang w:val="uk-UA"/>
        </w:rPr>
        <w:t>про звільнення з посади у зв’язку з поданням заяви про відставку.</w:t>
      </w:r>
    </w:p>
    <w:p w:rsidR="00786286" w:rsidRPr="0044633B" w:rsidRDefault="00786286" w:rsidP="00786286">
      <w:pPr>
        <w:ind w:firstLine="567"/>
        <w:jc w:val="both"/>
        <w:rPr>
          <w:lang w:val="uk-UA"/>
        </w:rPr>
      </w:pPr>
      <w:r w:rsidRPr="0044633B">
        <w:rPr>
          <w:lang w:val="uk-UA"/>
        </w:rPr>
        <w:t xml:space="preserve">За результатами розгляду зазначеної заяви Вища рада правосуддя рішенням від 13 лютого 2020 року № </w:t>
      </w:r>
      <w:r w:rsidR="0044633B" w:rsidRPr="0044633B">
        <w:rPr>
          <w:lang w:val="uk-UA"/>
        </w:rPr>
        <w:t>437</w:t>
      </w:r>
      <w:r w:rsidRPr="0044633B">
        <w:rPr>
          <w:lang w:val="uk-UA"/>
        </w:rPr>
        <w:t xml:space="preserve">/0/15-20 звільнила </w:t>
      </w:r>
      <w:proofErr w:type="spellStart"/>
      <w:r w:rsidRPr="0044633B">
        <w:t>Поровського</w:t>
      </w:r>
      <w:proofErr w:type="spellEnd"/>
      <w:r w:rsidRPr="0044633B">
        <w:t xml:space="preserve"> В.А. </w:t>
      </w:r>
      <w:r w:rsidRPr="0044633B">
        <w:rPr>
          <w:lang w:val="uk-UA"/>
        </w:rPr>
        <w:t xml:space="preserve">з посади судді </w:t>
      </w:r>
      <w:proofErr w:type="spellStart"/>
      <w:r w:rsidRPr="0044633B">
        <w:rPr>
          <w:lang w:val="uk-UA"/>
        </w:rPr>
        <w:t>Володимирецького</w:t>
      </w:r>
      <w:proofErr w:type="spellEnd"/>
      <w:r w:rsidRPr="0044633B">
        <w:rPr>
          <w:lang w:val="uk-UA"/>
        </w:rPr>
        <w:t xml:space="preserve"> районного суду Рівненської області у зв’язку з поданням заяви про відставку.</w:t>
      </w:r>
    </w:p>
    <w:p w:rsidR="00584CAF" w:rsidRPr="00786286" w:rsidRDefault="00584CAF" w:rsidP="005505FC">
      <w:pPr>
        <w:ind w:firstLine="567"/>
        <w:jc w:val="both"/>
        <w:rPr>
          <w:lang w:val="uk-UA"/>
        </w:rPr>
      </w:pPr>
      <w:r w:rsidRPr="00786286">
        <w:rPr>
          <w:lang w:val="uk-UA"/>
        </w:rPr>
        <w:t>Таким чином, підстави для розгляду зазначеної вище рекомендації Комісії відсутні.</w:t>
      </w:r>
    </w:p>
    <w:p w:rsidR="00584CAF" w:rsidRPr="00786286" w:rsidRDefault="00584CAF" w:rsidP="005505FC">
      <w:pPr>
        <w:ind w:firstLine="567"/>
        <w:jc w:val="both"/>
        <w:rPr>
          <w:lang w:val="uk-UA"/>
        </w:rPr>
      </w:pPr>
      <w:r w:rsidRPr="00786286">
        <w:rPr>
          <w:lang w:val="uk-UA"/>
        </w:rPr>
        <w:t>Відповідно до пункту 9.1 Регламенту Вищої ради правосуддя розгляд питання (справи) закінчується ухваленням рішення. Питання, пов’язані з відкриттям справи, зупиненням провадження у справі, залишенням заяви без розгляду та її поверненням, поверненням дисциплінарної скарги, а також в інших випадках, визначених цим Регламентом, вирішуються шляхом постановлення ухвал.</w:t>
      </w:r>
    </w:p>
    <w:p w:rsidR="00584CAF" w:rsidRPr="00786286" w:rsidRDefault="00584CAF" w:rsidP="005505FC">
      <w:pPr>
        <w:ind w:firstLine="567"/>
        <w:jc w:val="both"/>
        <w:rPr>
          <w:lang w:val="uk-UA"/>
        </w:rPr>
      </w:pPr>
      <w:r w:rsidRPr="00786286">
        <w:rPr>
          <w:lang w:val="uk-UA"/>
        </w:rPr>
        <w:t xml:space="preserve">На підставі викладеного Вища рада правосуддя, керуючись підпунктом 4 </w:t>
      </w:r>
      <w:r w:rsidR="00A857D1" w:rsidRPr="00786286">
        <w:rPr>
          <w:lang w:val="uk-UA"/>
        </w:rPr>
        <w:br/>
      </w:r>
      <w:r w:rsidRPr="00786286">
        <w:rPr>
          <w:lang w:val="uk-UA"/>
        </w:rPr>
        <w:t>пункту 16</w:t>
      </w:r>
      <w:r w:rsidRPr="00786286">
        <w:rPr>
          <w:vertAlign w:val="superscript"/>
          <w:lang w:val="uk-UA"/>
        </w:rPr>
        <w:t>1</w:t>
      </w:r>
      <w:r w:rsidRPr="00786286">
        <w:rPr>
          <w:lang w:val="uk-UA"/>
        </w:rPr>
        <w:t xml:space="preserve"> розділу XV «Перехідні положення» Конституції України та </w:t>
      </w:r>
      <w:r w:rsidR="00E56F99" w:rsidRPr="00786286">
        <w:rPr>
          <w:lang w:val="uk-UA"/>
        </w:rPr>
        <w:br/>
      </w:r>
      <w:r w:rsidRPr="00786286">
        <w:rPr>
          <w:lang w:val="uk-UA"/>
        </w:rPr>
        <w:lastRenderedPageBreak/>
        <w:t>статтями 3, 30, 34 Закону України «Про Вищу раду правосуддя», пунктом 9.1 Регламенту Вищої ради правосуддя,</w:t>
      </w:r>
    </w:p>
    <w:p w:rsidR="00584CAF" w:rsidRPr="00786286" w:rsidRDefault="00584CAF" w:rsidP="005505FC">
      <w:pPr>
        <w:jc w:val="both"/>
        <w:rPr>
          <w:b/>
          <w:lang w:val="uk-UA"/>
        </w:rPr>
      </w:pPr>
    </w:p>
    <w:p w:rsidR="00584CAF" w:rsidRPr="00786286" w:rsidRDefault="00584CAF" w:rsidP="005505FC">
      <w:pPr>
        <w:jc w:val="center"/>
        <w:rPr>
          <w:b/>
          <w:lang w:val="uk-UA"/>
        </w:rPr>
      </w:pPr>
      <w:r w:rsidRPr="00786286">
        <w:rPr>
          <w:b/>
          <w:lang w:val="uk-UA"/>
        </w:rPr>
        <w:t>ухвалила:</w:t>
      </w:r>
    </w:p>
    <w:p w:rsidR="00584CAF" w:rsidRPr="00786286" w:rsidRDefault="00584CAF" w:rsidP="005505FC">
      <w:pPr>
        <w:jc w:val="both"/>
        <w:rPr>
          <w:b/>
          <w:lang w:val="uk-UA"/>
        </w:rPr>
      </w:pPr>
    </w:p>
    <w:p w:rsidR="005505FC" w:rsidRPr="00786286" w:rsidRDefault="00584CAF" w:rsidP="005505FC">
      <w:pPr>
        <w:jc w:val="both"/>
        <w:rPr>
          <w:lang w:val="uk-UA"/>
        </w:rPr>
      </w:pPr>
      <w:r w:rsidRPr="00786286">
        <w:rPr>
          <w:lang w:val="uk-UA"/>
        </w:rPr>
        <w:t>залишити без розгляду подання</w:t>
      </w:r>
      <w:r w:rsidR="008C5607" w:rsidRPr="00786286">
        <w:rPr>
          <w:lang w:val="uk-UA"/>
        </w:rPr>
        <w:t xml:space="preserve"> </w:t>
      </w:r>
      <w:r w:rsidR="00543508" w:rsidRPr="00786286">
        <w:rPr>
          <w:lang w:val="uk-UA"/>
        </w:rPr>
        <w:t xml:space="preserve">Вищої кваліфікаційної комісії суддів України </w:t>
      </w:r>
      <w:r w:rsidR="00786286" w:rsidRPr="00786286">
        <w:rPr>
          <w:lang w:val="uk-UA"/>
        </w:rPr>
        <w:t xml:space="preserve">з рекомендацією від 21 грудня 2018 року № 2006/ко-18 про звільнення </w:t>
      </w:r>
      <w:proofErr w:type="spellStart"/>
      <w:r w:rsidR="00786286" w:rsidRPr="00786286">
        <w:rPr>
          <w:lang w:val="uk-UA"/>
        </w:rPr>
        <w:t>Поровського</w:t>
      </w:r>
      <w:proofErr w:type="spellEnd"/>
      <w:r w:rsidR="00786286" w:rsidRPr="00786286">
        <w:rPr>
          <w:lang w:val="uk-UA"/>
        </w:rPr>
        <w:t xml:space="preserve"> Віталія Анатолійовича</w:t>
      </w:r>
      <w:r w:rsidR="00786286" w:rsidRPr="00786286">
        <w:rPr>
          <w:b/>
          <w:lang w:val="uk-UA"/>
        </w:rPr>
        <w:t xml:space="preserve"> </w:t>
      </w:r>
      <w:r w:rsidR="00786286" w:rsidRPr="00786286">
        <w:rPr>
          <w:lang w:val="uk-UA"/>
        </w:rPr>
        <w:t xml:space="preserve">з посади судді </w:t>
      </w:r>
      <w:proofErr w:type="spellStart"/>
      <w:r w:rsidR="00786286" w:rsidRPr="00786286">
        <w:rPr>
          <w:lang w:val="uk-UA"/>
        </w:rPr>
        <w:t>Володимирецького</w:t>
      </w:r>
      <w:proofErr w:type="spellEnd"/>
      <w:r w:rsidR="00786286" w:rsidRPr="00786286">
        <w:rPr>
          <w:lang w:val="uk-UA"/>
        </w:rPr>
        <w:t xml:space="preserve"> районного суду Рівненської області на підставі підпункту 4 пункту 16</w:t>
      </w:r>
      <w:r w:rsidR="00786286" w:rsidRPr="00786286">
        <w:rPr>
          <w:vertAlign w:val="superscript"/>
          <w:lang w:val="uk-UA"/>
        </w:rPr>
        <w:t>1</w:t>
      </w:r>
      <w:r w:rsidR="00786286" w:rsidRPr="00786286">
        <w:rPr>
          <w:lang w:val="uk-UA"/>
        </w:rPr>
        <w:t xml:space="preserve"> розділу XV «Перехідні положення» Конституції України</w:t>
      </w:r>
      <w:r w:rsidR="00E56F99" w:rsidRPr="00786286">
        <w:rPr>
          <w:lang w:val="uk-UA"/>
        </w:rPr>
        <w:t>.</w:t>
      </w:r>
    </w:p>
    <w:p w:rsidR="00016512" w:rsidRPr="005505FC" w:rsidRDefault="00016512" w:rsidP="00584CAF">
      <w:pPr>
        <w:jc w:val="both"/>
        <w:rPr>
          <w:lang w:val="uk-UA"/>
        </w:rPr>
      </w:pPr>
    </w:p>
    <w:p w:rsidR="0064797B" w:rsidRPr="005505FC" w:rsidRDefault="00584CAF" w:rsidP="008F5B46">
      <w:pPr>
        <w:tabs>
          <w:tab w:val="left" w:pos="7938"/>
        </w:tabs>
        <w:jc w:val="both"/>
        <w:rPr>
          <w:b/>
          <w:lang w:val="uk-UA"/>
        </w:rPr>
      </w:pPr>
      <w:r w:rsidRPr="005505FC">
        <w:rPr>
          <w:b/>
          <w:lang w:val="uk-UA"/>
        </w:rPr>
        <w:t>Го</w:t>
      </w:r>
      <w:r w:rsidR="00F96ED9" w:rsidRPr="005505FC">
        <w:rPr>
          <w:b/>
          <w:lang w:val="uk-UA"/>
        </w:rPr>
        <w:t xml:space="preserve">лова Вищої ради правосуддя </w:t>
      </w:r>
      <w:r w:rsidR="00F96ED9" w:rsidRPr="005505FC">
        <w:rPr>
          <w:b/>
          <w:lang w:val="uk-UA"/>
        </w:rPr>
        <w:tab/>
      </w:r>
      <w:r w:rsidR="005505FC" w:rsidRPr="005505FC">
        <w:rPr>
          <w:b/>
          <w:lang w:val="uk-UA"/>
        </w:rPr>
        <w:t xml:space="preserve">А.А. </w:t>
      </w:r>
      <w:proofErr w:type="spellStart"/>
      <w:r w:rsidR="005505FC" w:rsidRPr="005505FC">
        <w:rPr>
          <w:b/>
          <w:lang w:val="uk-UA"/>
        </w:rPr>
        <w:t>Овсієнко</w:t>
      </w:r>
      <w:proofErr w:type="spellEnd"/>
    </w:p>
    <w:sectPr w:rsidR="0064797B" w:rsidRPr="005505FC" w:rsidSect="00333BE7">
      <w:headerReference w:type="default" r:id="rId7"/>
      <w:pgSz w:w="11906" w:h="16838"/>
      <w:pgMar w:top="851" w:right="737" w:bottom="851" w:left="130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38AF" w:rsidRDefault="00FA38AF" w:rsidP="005505FC">
      <w:r>
        <w:separator/>
      </w:r>
    </w:p>
  </w:endnote>
  <w:endnote w:type="continuationSeparator" w:id="0">
    <w:p w:rsidR="00FA38AF" w:rsidRDefault="00FA38AF" w:rsidP="005505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38AF" w:rsidRDefault="00FA38AF" w:rsidP="005505FC">
      <w:r>
        <w:separator/>
      </w:r>
    </w:p>
  </w:footnote>
  <w:footnote w:type="continuationSeparator" w:id="0">
    <w:p w:rsidR="00FA38AF" w:rsidRDefault="00FA38AF" w:rsidP="005505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622968"/>
      <w:docPartObj>
        <w:docPartGallery w:val="Page Numbers (Top of Page)"/>
        <w:docPartUnique/>
      </w:docPartObj>
    </w:sdtPr>
    <w:sdtContent>
      <w:p w:rsidR="005505FC" w:rsidRDefault="00C1195C">
        <w:pPr>
          <w:pStyle w:val="a7"/>
          <w:jc w:val="center"/>
        </w:pPr>
        <w:fldSimple w:instr=" PAGE   \* MERGEFORMAT ">
          <w:r w:rsidR="001218BF">
            <w:rPr>
              <w:noProof/>
            </w:rPr>
            <w:t>2</w:t>
          </w:r>
        </w:fldSimple>
      </w:p>
    </w:sdtContent>
  </w:sdt>
  <w:p w:rsidR="005505FC" w:rsidRDefault="005505FC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84CAF"/>
    <w:rsid w:val="000134F5"/>
    <w:rsid w:val="00016512"/>
    <w:rsid w:val="0002129A"/>
    <w:rsid w:val="00070944"/>
    <w:rsid w:val="0007214B"/>
    <w:rsid w:val="00072BF9"/>
    <w:rsid w:val="000A28FD"/>
    <w:rsid w:val="000A4A1B"/>
    <w:rsid w:val="000B2D65"/>
    <w:rsid w:val="000D2453"/>
    <w:rsid w:val="001218BF"/>
    <w:rsid w:val="00150E74"/>
    <w:rsid w:val="001841E9"/>
    <w:rsid w:val="001F3C97"/>
    <w:rsid w:val="001F6E27"/>
    <w:rsid w:val="002B5303"/>
    <w:rsid w:val="0031036D"/>
    <w:rsid w:val="00333BE7"/>
    <w:rsid w:val="0034573C"/>
    <w:rsid w:val="00362934"/>
    <w:rsid w:val="003C2F30"/>
    <w:rsid w:val="00401954"/>
    <w:rsid w:val="004100C6"/>
    <w:rsid w:val="0044633B"/>
    <w:rsid w:val="00473A86"/>
    <w:rsid w:val="00523973"/>
    <w:rsid w:val="005247E3"/>
    <w:rsid w:val="00543508"/>
    <w:rsid w:val="005505FC"/>
    <w:rsid w:val="00584CAF"/>
    <w:rsid w:val="00587BB9"/>
    <w:rsid w:val="005E4030"/>
    <w:rsid w:val="00623E2C"/>
    <w:rsid w:val="006301C8"/>
    <w:rsid w:val="0063661E"/>
    <w:rsid w:val="00644E32"/>
    <w:rsid w:val="0064797B"/>
    <w:rsid w:val="006A174E"/>
    <w:rsid w:val="006D193C"/>
    <w:rsid w:val="006E3AAD"/>
    <w:rsid w:val="0070265E"/>
    <w:rsid w:val="007111C9"/>
    <w:rsid w:val="00712F87"/>
    <w:rsid w:val="00747FFB"/>
    <w:rsid w:val="00786286"/>
    <w:rsid w:val="007C6E2A"/>
    <w:rsid w:val="0081162C"/>
    <w:rsid w:val="008170BC"/>
    <w:rsid w:val="00836520"/>
    <w:rsid w:val="008C2A0A"/>
    <w:rsid w:val="008C5607"/>
    <w:rsid w:val="008F5B46"/>
    <w:rsid w:val="008F5D11"/>
    <w:rsid w:val="008F5FE6"/>
    <w:rsid w:val="00921A00"/>
    <w:rsid w:val="009A6DB1"/>
    <w:rsid w:val="00A00F51"/>
    <w:rsid w:val="00A47409"/>
    <w:rsid w:val="00A857D1"/>
    <w:rsid w:val="00A91FF7"/>
    <w:rsid w:val="00AE58A2"/>
    <w:rsid w:val="00B44865"/>
    <w:rsid w:val="00B629AE"/>
    <w:rsid w:val="00B634F4"/>
    <w:rsid w:val="00BD3010"/>
    <w:rsid w:val="00C1195C"/>
    <w:rsid w:val="00C54653"/>
    <w:rsid w:val="00C6430A"/>
    <w:rsid w:val="00CB7A3C"/>
    <w:rsid w:val="00D50E68"/>
    <w:rsid w:val="00D537FF"/>
    <w:rsid w:val="00DC38D5"/>
    <w:rsid w:val="00E24180"/>
    <w:rsid w:val="00E56F99"/>
    <w:rsid w:val="00E926B3"/>
    <w:rsid w:val="00EB4746"/>
    <w:rsid w:val="00EC2A56"/>
    <w:rsid w:val="00EC47E0"/>
    <w:rsid w:val="00EE612E"/>
    <w:rsid w:val="00F20E8A"/>
    <w:rsid w:val="00F22F09"/>
    <w:rsid w:val="00F35427"/>
    <w:rsid w:val="00F96ED9"/>
    <w:rsid w:val="00FA34AD"/>
    <w:rsid w:val="00FA38AF"/>
    <w:rsid w:val="00FA7B8D"/>
    <w:rsid w:val="00FC7D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CAF"/>
    <w:pPr>
      <w:spacing w:line="240" w:lineRule="auto"/>
    </w:pPr>
    <w:rPr>
      <w:rFonts w:eastAsia="Times New Roman" w:cs="Times New Roman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у Знак"/>
    <w:aliases w:val="Подглава Знак"/>
    <w:basedOn w:val="a0"/>
    <w:link w:val="a4"/>
    <w:uiPriority w:val="34"/>
    <w:locked/>
    <w:rsid w:val="00584CAF"/>
    <w:rPr>
      <w:rFonts w:eastAsia="Times New Roman" w:cs="Times New Roman"/>
      <w:szCs w:val="28"/>
      <w:lang w:val="ru-RU" w:eastAsia="ru-RU"/>
    </w:rPr>
  </w:style>
  <w:style w:type="paragraph" w:styleId="a4">
    <w:name w:val="List Paragraph"/>
    <w:aliases w:val="Подглава"/>
    <w:basedOn w:val="a"/>
    <w:link w:val="a3"/>
    <w:uiPriority w:val="34"/>
    <w:qFormat/>
    <w:rsid w:val="00584CA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A28FD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A28FD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5505FC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5505FC"/>
    <w:rPr>
      <w:rFonts w:eastAsia="Times New Roman" w:cs="Times New Roman"/>
      <w:szCs w:val="28"/>
      <w:lang w:val="ru-RU" w:eastAsia="ru-RU"/>
    </w:rPr>
  </w:style>
  <w:style w:type="paragraph" w:styleId="a9">
    <w:name w:val="footer"/>
    <w:basedOn w:val="a"/>
    <w:link w:val="aa"/>
    <w:uiPriority w:val="99"/>
    <w:semiHidden/>
    <w:unhideWhenUsed/>
    <w:rsid w:val="005505FC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rsid w:val="005505FC"/>
    <w:rPr>
      <w:rFonts w:eastAsia="Times New Roman" w:cs="Times New Roman"/>
      <w:szCs w:val="2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50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1626</Words>
  <Characters>928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Наталія Сєлєнкова (VRU-OLD15-2 - n.selenkova)</dc:creator>
  <cp:lastModifiedBy>Анастасія Казьміна (VRU-IMP20-UKR - a.kazmina)</cp:lastModifiedBy>
  <cp:revision>2</cp:revision>
  <cp:lastPrinted>2019-08-27T13:11:00Z</cp:lastPrinted>
  <dcterms:created xsi:type="dcterms:W3CDTF">2020-02-19T13:23:00Z</dcterms:created>
  <dcterms:modified xsi:type="dcterms:W3CDTF">2020-02-19T13:23:00Z</dcterms:modified>
</cp:coreProperties>
</file>