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274" w:rsidRPr="007C0685" w:rsidRDefault="003A1274" w:rsidP="00942B88">
      <w:pPr>
        <w:ind w:left="142"/>
        <w:jc w:val="right"/>
        <w:rPr>
          <w:color w:val="000000"/>
          <w:lang w:val="uk-UA" w:eastAsia="uk-UA"/>
        </w:rPr>
      </w:pPr>
      <w:r w:rsidRPr="007C0685">
        <w:rPr>
          <w:noProof/>
          <w:lang w:val="uk-UA" w:eastAsia="uk-UA"/>
        </w:rPr>
        <w:drawing>
          <wp:anchor distT="0" distB="0" distL="114300" distR="114300" simplePos="0" relativeHeight="251659264" behindDoc="0" locked="0" layoutInCell="1" allowOverlap="1" wp14:anchorId="74A74394" wp14:editId="4FD889FD">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3A1274" w:rsidRPr="007C0685" w:rsidRDefault="003A1274" w:rsidP="003A1274">
      <w:pPr>
        <w:jc w:val="right"/>
        <w:rPr>
          <w:color w:val="000000"/>
          <w:lang w:val="uk-UA" w:eastAsia="uk-UA"/>
        </w:rPr>
      </w:pPr>
    </w:p>
    <w:p w:rsidR="00C26AD2" w:rsidRDefault="00C26AD2" w:rsidP="00C26AD2">
      <w:pPr>
        <w:ind w:firstLine="0"/>
        <w:jc w:val="center"/>
        <w:rPr>
          <w:b/>
          <w:color w:val="000000"/>
          <w:sz w:val="28"/>
          <w:szCs w:val="28"/>
          <w:lang w:val="uk-UA"/>
        </w:rPr>
      </w:pPr>
    </w:p>
    <w:p w:rsidR="00C26AD2" w:rsidRDefault="00C26AD2" w:rsidP="00C26AD2">
      <w:pPr>
        <w:ind w:firstLine="0"/>
        <w:jc w:val="center"/>
        <w:rPr>
          <w:b/>
          <w:color w:val="000000"/>
          <w:sz w:val="28"/>
          <w:szCs w:val="28"/>
          <w:lang w:val="uk-UA"/>
        </w:rPr>
      </w:pPr>
      <w:r>
        <w:rPr>
          <w:b/>
          <w:color w:val="000000"/>
          <w:sz w:val="28"/>
          <w:szCs w:val="28"/>
          <w:lang w:val="uk-UA"/>
        </w:rPr>
        <w:t>УКРАЇНА</w:t>
      </w:r>
    </w:p>
    <w:p w:rsidR="00C26AD2" w:rsidRPr="00C26AD2" w:rsidRDefault="00C26AD2" w:rsidP="00C26AD2">
      <w:pPr>
        <w:ind w:firstLine="0"/>
        <w:jc w:val="center"/>
        <w:rPr>
          <w:b/>
          <w:color w:val="000000"/>
          <w:sz w:val="28"/>
          <w:szCs w:val="28"/>
          <w:lang w:val="uk-UA"/>
        </w:rPr>
      </w:pPr>
      <w:r w:rsidRPr="00C26AD2">
        <w:rPr>
          <w:b/>
          <w:color w:val="000000"/>
          <w:sz w:val="28"/>
          <w:szCs w:val="28"/>
          <w:lang w:val="uk-UA"/>
        </w:rPr>
        <w:t>ВИЩА  РАДА  ПРАВОСУДДЯ</w:t>
      </w:r>
    </w:p>
    <w:p w:rsidR="00C26AD2" w:rsidRPr="00C26AD2" w:rsidRDefault="00C26AD2" w:rsidP="00C26AD2">
      <w:pPr>
        <w:ind w:firstLine="0"/>
        <w:jc w:val="center"/>
        <w:rPr>
          <w:b/>
          <w:color w:val="000000"/>
          <w:sz w:val="28"/>
          <w:szCs w:val="28"/>
          <w:lang w:val="uk-UA"/>
        </w:rPr>
      </w:pPr>
      <w:r w:rsidRPr="00C26AD2">
        <w:rPr>
          <w:b/>
          <w:color w:val="000000"/>
          <w:sz w:val="28"/>
          <w:szCs w:val="28"/>
          <w:lang w:val="uk-UA"/>
        </w:rPr>
        <w:t>ПЕРША ДИСЦИПЛІНАРНА ПАЛАТА</w:t>
      </w:r>
    </w:p>
    <w:p w:rsidR="00C26AD2" w:rsidRDefault="00C26AD2" w:rsidP="00FD10CC">
      <w:pPr>
        <w:pStyle w:val="a7"/>
        <w:spacing w:after="0" w:line="240" w:lineRule="auto"/>
        <w:ind w:left="0"/>
        <w:jc w:val="center"/>
        <w:rPr>
          <w:b/>
          <w:sz w:val="28"/>
          <w:szCs w:val="28"/>
          <w:lang w:val="uk-UA"/>
        </w:rPr>
      </w:pPr>
      <w:r w:rsidRPr="00C26AD2">
        <w:rPr>
          <w:b/>
          <w:sz w:val="28"/>
          <w:szCs w:val="28"/>
          <w:lang w:val="uk-UA"/>
        </w:rPr>
        <w:t>УХВАЛА</w:t>
      </w:r>
    </w:p>
    <w:p w:rsidR="00FD10CC" w:rsidRPr="00C26AD2" w:rsidRDefault="00FD10CC" w:rsidP="00FD10CC">
      <w:pPr>
        <w:pStyle w:val="a7"/>
        <w:spacing w:after="0" w:line="240" w:lineRule="auto"/>
        <w:ind w:left="0"/>
        <w:jc w:val="center"/>
        <w:rPr>
          <w:rFonts w:ascii="AcademyC" w:hAnsi="AcademyC"/>
          <w:b/>
          <w:color w:val="000000"/>
          <w:sz w:val="28"/>
          <w:szCs w:val="28"/>
          <w:lang w:val="uk-UA"/>
        </w:rPr>
      </w:pPr>
    </w:p>
    <w:tbl>
      <w:tblPr>
        <w:tblW w:w="10936" w:type="dxa"/>
        <w:tblLayout w:type="fixed"/>
        <w:tblLook w:val="04A0" w:firstRow="1" w:lastRow="0" w:firstColumn="1" w:lastColumn="0" w:noHBand="0" w:noVBand="1"/>
      </w:tblPr>
      <w:tblGrid>
        <w:gridCol w:w="4253"/>
        <w:gridCol w:w="3309"/>
        <w:gridCol w:w="3374"/>
      </w:tblGrid>
      <w:tr w:rsidR="003C5789" w:rsidRPr="009014C5" w:rsidTr="00BB4D4E">
        <w:trPr>
          <w:trHeight w:val="188"/>
        </w:trPr>
        <w:tc>
          <w:tcPr>
            <w:tcW w:w="4253" w:type="dxa"/>
            <w:hideMark/>
          </w:tcPr>
          <w:p w:rsidR="003C5789" w:rsidRPr="009014C5" w:rsidRDefault="00632698" w:rsidP="00D41F28">
            <w:pPr>
              <w:ind w:right="-2" w:firstLine="0"/>
              <w:rPr>
                <w:noProof/>
                <w:sz w:val="28"/>
                <w:szCs w:val="28"/>
                <w:lang w:val="en-US"/>
              </w:rPr>
            </w:pPr>
            <w:r>
              <w:rPr>
                <w:noProof/>
                <w:sz w:val="28"/>
                <w:szCs w:val="28"/>
              </w:rPr>
              <w:t xml:space="preserve">21 лютого 2020 року </w:t>
            </w:r>
          </w:p>
        </w:tc>
        <w:tc>
          <w:tcPr>
            <w:tcW w:w="3309" w:type="dxa"/>
            <w:hideMark/>
          </w:tcPr>
          <w:p w:rsidR="003C5789" w:rsidRPr="009014C5" w:rsidRDefault="003C5789" w:rsidP="00BB4D4E">
            <w:pPr>
              <w:ind w:left="-104" w:right="-2" w:firstLine="283"/>
              <w:rPr>
                <w:noProof/>
                <w:sz w:val="28"/>
                <w:szCs w:val="28"/>
              </w:rPr>
            </w:pPr>
            <w:proofErr w:type="spellStart"/>
            <w:r w:rsidRPr="009014C5">
              <w:rPr>
                <w:sz w:val="28"/>
                <w:szCs w:val="28"/>
              </w:rPr>
              <w:t>Київ</w:t>
            </w:r>
            <w:proofErr w:type="spellEnd"/>
          </w:p>
        </w:tc>
        <w:tc>
          <w:tcPr>
            <w:tcW w:w="3374" w:type="dxa"/>
            <w:hideMark/>
          </w:tcPr>
          <w:p w:rsidR="003C5789" w:rsidRPr="00632698" w:rsidRDefault="00632698" w:rsidP="00632698">
            <w:pPr>
              <w:ind w:right="-2" w:firstLine="0"/>
              <w:rPr>
                <w:noProof/>
                <w:sz w:val="28"/>
                <w:szCs w:val="28"/>
                <w:lang w:val="uk-UA"/>
              </w:rPr>
            </w:pPr>
            <w:r>
              <w:rPr>
                <w:noProof/>
                <w:sz w:val="28"/>
                <w:szCs w:val="28"/>
                <w:lang w:val="uk-UA"/>
              </w:rPr>
              <w:t>№ 563/1дп/15-20</w:t>
            </w:r>
          </w:p>
        </w:tc>
      </w:tr>
      <w:tr w:rsidR="003C5789" w:rsidRPr="009014C5" w:rsidTr="00BB4D4E">
        <w:trPr>
          <w:trHeight w:val="188"/>
        </w:trPr>
        <w:tc>
          <w:tcPr>
            <w:tcW w:w="4253" w:type="dxa"/>
          </w:tcPr>
          <w:p w:rsidR="003C5789" w:rsidRPr="009014C5" w:rsidRDefault="003C5789" w:rsidP="00D41F28">
            <w:pPr>
              <w:ind w:right="-2" w:firstLine="0"/>
              <w:rPr>
                <w:noProof/>
                <w:sz w:val="28"/>
                <w:szCs w:val="28"/>
                <w:lang w:val="uk-UA"/>
              </w:rPr>
            </w:pPr>
          </w:p>
        </w:tc>
        <w:tc>
          <w:tcPr>
            <w:tcW w:w="3309" w:type="dxa"/>
          </w:tcPr>
          <w:p w:rsidR="003C5789" w:rsidRPr="009014C5" w:rsidRDefault="003C5789" w:rsidP="00D41F28">
            <w:pPr>
              <w:ind w:right="-2" w:firstLine="1326"/>
              <w:rPr>
                <w:sz w:val="28"/>
                <w:szCs w:val="28"/>
                <w:lang w:val="uk-UA"/>
              </w:rPr>
            </w:pPr>
          </w:p>
        </w:tc>
        <w:tc>
          <w:tcPr>
            <w:tcW w:w="3374" w:type="dxa"/>
          </w:tcPr>
          <w:p w:rsidR="003C5789" w:rsidRPr="009014C5" w:rsidRDefault="003C5789" w:rsidP="00D41F28">
            <w:pPr>
              <w:ind w:right="-2"/>
              <w:jc w:val="center"/>
              <w:rPr>
                <w:noProof/>
                <w:sz w:val="28"/>
                <w:szCs w:val="28"/>
                <w:lang w:val="uk-UA"/>
              </w:rPr>
            </w:pPr>
          </w:p>
        </w:tc>
      </w:tr>
      <w:tr w:rsidR="003C5789" w:rsidRPr="009014C5" w:rsidTr="00BB4D4E">
        <w:trPr>
          <w:trHeight w:val="188"/>
        </w:trPr>
        <w:tc>
          <w:tcPr>
            <w:tcW w:w="4253" w:type="dxa"/>
          </w:tcPr>
          <w:p w:rsidR="003C5789" w:rsidRPr="009014C5" w:rsidRDefault="003C5789" w:rsidP="00942B88">
            <w:pPr>
              <w:ind w:left="-113" w:right="-2" w:firstLine="0"/>
              <w:rPr>
                <w:noProof/>
                <w:sz w:val="28"/>
                <w:szCs w:val="28"/>
                <w:lang w:val="uk-UA"/>
              </w:rPr>
            </w:pPr>
            <w:r w:rsidRPr="00767AF9">
              <w:rPr>
                <w:b/>
                <w:lang w:val="uk-UA"/>
              </w:rPr>
              <w:t>Про відмову у відкритті дисциплінарної справи стосовно</w:t>
            </w:r>
            <w:r>
              <w:rPr>
                <w:b/>
                <w:lang w:val="uk-UA"/>
              </w:rPr>
              <w:t xml:space="preserve"> </w:t>
            </w:r>
            <w:r w:rsidRPr="00767AF9">
              <w:rPr>
                <w:b/>
                <w:lang w:val="uk-UA"/>
              </w:rPr>
              <w:t>с</w:t>
            </w:r>
            <w:r w:rsidRPr="00767AF9">
              <w:rPr>
                <w:rFonts w:eastAsia="Calibri"/>
                <w:b/>
                <w:lang w:val="uk-UA"/>
              </w:rPr>
              <w:t>удді</w:t>
            </w:r>
            <w:r w:rsidR="00BB4D4E">
              <w:rPr>
                <w:rFonts w:eastAsia="Calibri"/>
                <w:b/>
                <w:lang w:val="uk-UA"/>
              </w:rPr>
              <w:t>в</w:t>
            </w:r>
            <w:r>
              <w:rPr>
                <w:rFonts w:eastAsia="Calibri"/>
                <w:b/>
                <w:lang w:val="uk-UA"/>
              </w:rPr>
              <w:t xml:space="preserve"> </w:t>
            </w:r>
            <w:r w:rsidR="00BB4D4E" w:rsidRPr="00BB4D4E">
              <w:rPr>
                <w:rFonts w:eastAsia="Calibri"/>
                <w:b/>
                <w:lang w:val="uk-UA"/>
              </w:rPr>
              <w:t xml:space="preserve">Апеляційного суду Чернігівської області Шахової О.Г., </w:t>
            </w:r>
            <w:r w:rsidR="00BB4D4E">
              <w:rPr>
                <w:rFonts w:eastAsia="Calibri"/>
                <w:b/>
                <w:lang w:val="uk-UA"/>
              </w:rPr>
              <w:t xml:space="preserve">                           </w:t>
            </w:r>
            <w:r w:rsidR="00BB4D4E" w:rsidRPr="00BB4D4E">
              <w:rPr>
                <w:rFonts w:eastAsia="Calibri"/>
                <w:b/>
                <w:lang w:val="uk-UA"/>
              </w:rPr>
              <w:t>Антипець В.М., Короїда Ю.М. (нині судді Чернігівського апеляційного суду)</w:t>
            </w:r>
          </w:p>
        </w:tc>
        <w:tc>
          <w:tcPr>
            <w:tcW w:w="3309" w:type="dxa"/>
          </w:tcPr>
          <w:p w:rsidR="003C5789" w:rsidRPr="009014C5" w:rsidRDefault="003C5789" w:rsidP="00D41F28">
            <w:pPr>
              <w:ind w:right="-2" w:firstLine="1326"/>
              <w:rPr>
                <w:sz w:val="28"/>
                <w:szCs w:val="28"/>
                <w:lang w:val="uk-UA"/>
              </w:rPr>
            </w:pPr>
          </w:p>
        </w:tc>
        <w:tc>
          <w:tcPr>
            <w:tcW w:w="3374" w:type="dxa"/>
          </w:tcPr>
          <w:p w:rsidR="003C5789" w:rsidRPr="009014C5" w:rsidRDefault="003C5789" w:rsidP="00D41F28">
            <w:pPr>
              <w:ind w:right="-2"/>
              <w:jc w:val="center"/>
              <w:rPr>
                <w:noProof/>
                <w:sz w:val="28"/>
                <w:szCs w:val="28"/>
                <w:lang w:val="uk-UA"/>
              </w:rPr>
            </w:pPr>
          </w:p>
        </w:tc>
      </w:tr>
    </w:tbl>
    <w:p w:rsidR="003C5789" w:rsidRDefault="003C5789" w:rsidP="003A1274">
      <w:pPr>
        <w:ind w:firstLine="0"/>
        <w:jc w:val="center"/>
        <w:rPr>
          <w:b/>
          <w:sz w:val="26"/>
          <w:szCs w:val="26"/>
          <w:lang w:val="uk-UA"/>
        </w:rPr>
      </w:pPr>
    </w:p>
    <w:p w:rsidR="00267CC6" w:rsidRDefault="00267CC6" w:rsidP="00942B88">
      <w:pPr>
        <w:pStyle w:val="2"/>
        <w:shd w:val="clear" w:color="auto" w:fill="auto"/>
        <w:spacing w:after="0" w:line="240" w:lineRule="auto"/>
        <w:ind w:firstLine="708"/>
        <w:jc w:val="both"/>
        <w:rPr>
          <w:b w:val="0"/>
          <w:sz w:val="28"/>
          <w:szCs w:val="28"/>
          <w:lang w:val="uk-UA"/>
        </w:rPr>
      </w:pPr>
      <w:r w:rsidRPr="00C006D8">
        <w:rPr>
          <w:b w:val="0"/>
          <w:sz w:val="28"/>
          <w:szCs w:val="28"/>
          <w:lang w:val="uk-UA"/>
        </w:rPr>
        <w:t xml:space="preserve">Перша Дисциплінарна палата Вищої ради правосуддя у складі головуючого – </w:t>
      </w:r>
      <w:proofErr w:type="spellStart"/>
      <w:r w:rsidRPr="00DB47EE">
        <w:rPr>
          <w:b w:val="0"/>
          <w:sz w:val="28"/>
          <w:szCs w:val="28"/>
          <w:lang w:val="uk-UA"/>
        </w:rPr>
        <w:t>Шапрана</w:t>
      </w:r>
      <w:proofErr w:type="spellEnd"/>
      <w:r w:rsidRPr="00DB47EE">
        <w:rPr>
          <w:b w:val="0"/>
          <w:sz w:val="28"/>
          <w:szCs w:val="28"/>
          <w:lang w:val="uk-UA"/>
        </w:rPr>
        <w:t xml:space="preserve"> В.В., членів </w:t>
      </w:r>
      <w:proofErr w:type="spellStart"/>
      <w:r w:rsidRPr="00DB47EE">
        <w:rPr>
          <w:b w:val="0"/>
          <w:sz w:val="28"/>
          <w:szCs w:val="28"/>
          <w:lang w:val="uk-UA"/>
        </w:rPr>
        <w:t>Краснощокової</w:t>
      </w:r>
      <w:proofErr w:type="spellEnd"/>
      <w:r w:rsidRPr="00DB47EE">
        <w:rPr>
          <w:b w:val="0"/>
          <w:sz w:val="28"/>
          <w:szCs w:val="28"/>
          <w:lang w:val="uk-UA"/>
        </w:rPr>
        <w:t xml:space="preserve"> Н.С., </w:t>
      </w:r>
      <w:proofErr w:type="spellStart"/>
      <w:r w:rsidRPr="00DB47EE">
        <w:rPr>
          <w:b w:val="0"/>
          <w:sz w:val="28"/>
          <w:szCs w:val="28"/>
          <w:lang w:val="uk-UA"/>
        </w:rPr>
        <w:t>Маловацького</w:t>
      </w:r>
      <w:proofErr w:type="spellEnd"/>
      <w:r w:rsidRPr="00DB47EE">
        <w:rPr>
          <w:b w:val="0"/>
          <w:sz w:val="28"/>
          <w:szCs w:val="28"/>
          <w:lang w:val="uk-UA"/>
        </w:rPr>
        <w:t xml:space="preserve"> О.В., </w:t>
      </w:r>
      <w:proofErr w:type="spellStart"/>
      <w:r w:rsidRPr="00DB47EE">
        <w:rPr>
          <w:b w:val="0"/>
          <w:sz w:val="28"/>
          <w:szCs w:val="28"/>
          <w:lang w:val="uk-UA"/>
        </w:rPr>
        <w:t>Розваляєвої</w:t>
      </w:r>
      <w:proofErr w:type="spellEnd"/>
      <w:r w:rsidRPr="00DB47EE">
        <w:rPr>
          <w:b w:val="0"/>
          <w:sz w:val="28"/>
          <w:szCs w:val="28"/>
          <w:lang w:val="uk-UA"/>
        </w:rPr>
        <w:t xml:space="preserve"> Т.С.,</w:t>
      </w:r>
      <w:r w:rsidR="003E1B51">
        <w:rPr>
          <w:b w:val="0"/>
          <w:sz w:val="28"/>
          <w:szCs w:val="28"/>
          <w:lang w:val="uk-UA"/>
        </w:rPr>
        <w:t xml:space="preserve"> </w:t>
      </w:r>
      <w:r w:rsidRPr="00C006D8">
        <w:rPr>
          <w:b w:val="0"/>
          <w:sz w:val="28"/>
          <w:szCs w:val="28"/>
          <w:lang w:val="uk-UA"/>
        </w:rPr>
        <w:t xml:space="preserve">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r w:rsidR="00BB4D4E" w:rsidRPr="00BB4D4E">
        <w:rPr>
          <w:b w:val="0"/>
          <w:sz w:val="28"/>
          <w:szCs w:val="28"/>
          <w:lang w:val="uk-UA"/>
        </w:rPr>
        <w:t>Собченко Наталії Миколаївни стосовно суддів Апеляційного суду Чернігівської області Шахової Ольги Григорівни, Антипець Валентини Миколаївни, Короїда Юрія Миколайовича (нині судді Чернігівського апеляційного суду)</w:t>
      </w:r>
      <w:r w:rsidRPr="00C006D8">
        <w:rPr>
          <w:b w:val="0"/>
          <w:sz w:val="28"/>
          <w:szCs w:val="28"/>
          <w:lang w:val="uk-UA"/>
        </w:rPr>
        <w:t>,</w:t>
      </w:r>
    </w:p>
    <w:p w:rsidR="00942B88" w:rsidRPr="00C006D8" w:rsidRDefault="00942B88" w:rsidP="00942B88">
      <w:pPr>
        <w:pStyle w:val="2"/>
        <w:shd w:val="clear" w:color="auto" w:fill="auto"/>
        <w:spacing w:after="0" w:line="240" w:lineRule="auto"/>
        <w:ind w:firstLine="708"/>
        <w:jc w:val="both"/>
        <w:rPr>
          <w:b w:val="0"/>
          <w:sz w:val="28"/>
          <w:szCs w:val="28"/>
          <w:highlight w:val="white"/>
          <w:lang w:val="uk-UA"/>
        </w:rPr>
      </w:pPr>
    </w:p>
    <w:p w:rsidR="00EA15F2" w:rsidRPr="00C006D8" w:rsidRDefault="00EA15F2" w:rsidP="00EA15F2">
      <w:pPr>
        <w:ind w:firstLine="709"/>
        <w:jc w:val="center"/>
        <w:rPr>
          <w:rStyle w:val="FontStyle20"/>
          <w:sz w:val="28"/>
          <w:szCs w:val="28"/>
          <w:lang w:val="uk-UA" w:eastAsia="uk-UA"/>
        </w:rPr>
      </w:pPr>
      <w:r w:rsidRPr="00C006D8">
        <w:rPr>
          <w:b/>
          <w:bCs/>
          <w:sz w:val="28"/>
          <w:szCs w:val="28"/>
          <w:lang w:val="uk-UA" w:eastAsia="uk-UA"/>
        </w:rPr>
        <w:t>встановила:</w:t>
      </w:r>
    </w:p>
    <w:p w:rsidR="00EA15F2" w:rsidRPr="00C006D8" w:rsidRDefault="00EA15F2" w:rsidP="00EA15F2">
      <w:pPr>
        <w:pStyle w:val="2"/>
        <w:shd w:val="clear" w:color="auto" w:fill="auto"/>
        <w:spacing w:after="0" w:line="240" w:lineRule="auto"/>
        <w:jc w:val="both"/>
        <w:rPr>
          <w:b w:val="0"/>
          <w:sz w:val="28"/>
          <w:szCs w:val="28"/>
          <w:highlight w:val="white"/>
          <w:lang w:val="uk-UA"/>
        </w:rPr>
      </w:pPr>
    </w:p>
    <w:p w:rsidR="00BB4D4E" w:rsidRPr="00BB4D4E" w:rsidRDefault="00BB4D4E" w:rsidP="00BB4D4E">
      <w:pPr>
        <w:ind w:firstLine="0"/>
        <w:rPr>
          <w:sz w:val="28"/>
          <w:szCs w:val="28"/>
          <w:highlight w:val="white"/>
          <w:lang w:val="uk-UA"/>
        </w:rPr>
      </w:pPr>
      <w:r>
        <w:rPr>
          <w:sz w:val="28"/>
          <w:szCs w:val="28"/>
          <w:highlight w:val="white"/>
          <w:lang w:val="uk-UA"/>
        </w:rPr>
        <w:t>д</w:t>
      </w:r>
      <w:r w:rsidRPr="00BB4D4E">
        <w:rPr>
          <w:sz w:val="28"/>
          <w:szCs w:val="28"/>
          <w:highlight w:val="white"/>
          <w:lang w:val="uk-UA"/>
        </w:rPr>
        <w:t xml:space="preserve">о Вищої ради правосуддя 30 серпня 2019 року надійшла дисциплінарна скарга Собченко Н.М. (єдиний унікальний номер матеріалу С-4915/0/7-19) на дії суддів Апеляційного суду Чернігівської області Шахової О.Г., Антипець В.М., </w:t>
      </w:r>
      <w:r>
        <w:rPr>
          <w:sz w:val="28"/>
          <w:szCs w:val="28"/>
          <w:highlight w:val="white"/>
          <w:lang w:val="uk-UA"/>
        </w:rPr>
        <w:t xml:space="preserve">                       </w:t>
      </w:r>
      <w:r w:rsidRPr="00BB4D4E">
        <w:rPr>
          <w:sz w:val="28"/>
          <w:szCs w:val="28"/>
          <w:highlight w:val="white"/>
          <w:lang w:val="uk-UA"/>
        </w:rPr>
        <w:t xml:space="preserve">Короїда Ю.М. (нині судді Чернігівського апеляційного суду) під час розгляду справи № 736/435/17 по обвинуваченню </w:t>
      </w:r>
      <w:r w:rsidR="00865B65">
        <w:rPr>
          <w:sz w:val="28"/>
          <w:szCs w:val="28"/>
          <w:highlight w:val="white"/>
          <w:lang w:val="uk-UA"/>
        </w:rPr>
        <w:t>ОСОБА 1</w:t>
      </w:r>
      <w:r w:rsidRPr="00BB4D4E">
        <w:rPr>
          <w:sz w:val="28"/>
          <w:szCs w:val="28"/>
          <w:highlight w:val="white"/>
          <w:lang w:val="uk-UA"/>
        </w:rPr>
        <w:t xml:space="preserve"> у вчиненні кримінального правопорушення, передбаченого частиною першою статті 18</w:t>
      </w:r>
      <w:r w:rsidR="00942B88">
        <w:rPr>
          <w:sz w:val="28"/>
          <w:szCs w:val="28"/>
          <w:highlight w:val="white"/>
          <w:lang w:val="uk-UA"/>
        </w:rPr>
        <w:t>5 Кримінального кодексу України</w:t>
      </w:r>
      <w:r w:rsidR="00942B88">
        <w:rPr>
          <w:sz w:val="28"/>
          <w:szCs w:val="28"/>
          <w:lang w:val="uk-UA"/>
        </w:rPr>
        <w:t xml:space="preserve"> </w:t>
      </w:r>
      <w:r w:rsidR="00942B88" w:rsidRPr="00814340">
        <w:rPr>
          <w:sz w:val="28"/>
          <w:szCs w:val="28"/>
          <w:lang w:val="uk-UA"/>
        </w:rPr>
        <w:t>(далі – КК України)</w:t>
      </w:r>
      <w:r w:rsidRPr="00BB4D4E">
        <w:rPr>
          <w:sz w:val="28"/>
          <w:szCs w:val="28"/>
          <w:highlight w:val="white"/>
          <w:lang w:val="uk-UA"/>
        </w:rPr>
        <w:t xml:space="preserve">. </w:t>
      </w:r>
    </w:p>
    <w:p w:rsidR="006E585E" w:rsidRPr="006E585E" w:rsidRDefault="003A1274" w:rsidP="00814340">
      <w:pPr>
        <w:ind w:firstLine="709"/>
        <w:rPr>
          <w:rFonts w:eastAsia="Arial Unicode MS"/>
          <w:sz w:val="28"/>
          <w:szCs w:val="28"/>
          <w:lang w:val="uk-UA"/>
        </w:rPr>
      </w:pPr>
      <w:r w:rsidRPr="00C006D8">
        <w:rPr>
          <w:rFonts w:eastAsia="Arial Unicode MS"/>
          <w:sz w:val="28"/>
          <w:szCs w:val="28"/>
          <w:lang w:val="uk-UA"/>
        </w:rPr>
        <w:t>У</w:t>
      </w:r>
      <w:r w:rsidR="006D4769">
        <w:rPr>
          <w:rFonts w:eastAsia="Arial Unicode MS"/>
          <w:sz w:val="28"/>
          <w:szCs w:val="28"/>
          <w:lang w:val="uk-UA"/>
        </w:rPr>
        <w:t xml:space="preserve"> скарзі її автор зазначає, </w:t>
      </w:r>
      <w:r w:rsidR="00814340">
        <w:rPr>
          <w:rFonts w:eastAsia="Arial Unicode MS"/>
          <w:sz w:val="28"/>
          <w:szCs w:val="28"/>
          <w:lang w:val="uk-UA"/>
        </w:rPr>
        <w:t xml:space="preserve">що </w:t>
      </w:r>
      <w:r w:rsidR="00814340" w:rsidRPr="00814340">
        <w:rPr>
          <w:rFonts w:eastAsia="Arial Unicode MS"/>
          <w:sz w:val="28"/>
          <w:szCs w:val="28"/>
          <w:lang w:val="uk-UA"/>
        </w:rPr>
        <w:t xml:space="preserve">під час розгляду справи колегія суддів Апеляційного суду Чернігівської області (головуюча – суддя Шахова О.Г., </w:t>
      </w:r>
      <w:r w:rsidR="00814340">
        <w:rPr>
          <w:rFonts w:eastAsia="Arial Unicode MS"/>
          <w:sz w:val="28"/>
          <w:szCs w:val="28"/>
          <w:lang w:val="uk-UA"/>
        </w:rPr>
        <w:t xml:space="preserve">                </w:t>
      </w:r>
      <w:r w:rsidR="00814340" w:rsidRPr="00814340">
        <w:rPr>
          <w:rFonts w:eastAsia="Arial Unicode MS"/>
          <w:sz w:val="28"/>
          <w:szCs w:val="28"/>
          <w:lang w:val="uk-UA"/>
        </w:rPr>
        <w:t>судді: Антипець В.М., Короїд Ю.М.) не повідомила обвинувачену про розгляд справи</w:t>
      </w:r>
      <w:r w:rsidR="00814340">
        <w:rPr>
          <w:rFonts w:eastAsia="Arial Unicode MS"/>
          <w:sz w:val="28"/>
          <w:szCs w:val="28"/>
          <w:lang w:val="uk-UA"/>
        </w:rPr>
        <w:t>.</w:t>
      </w:r>
      <w:r w:rsidR="00814340" w:rsidRPr="00814340">
        <w:rPr>
          <w:rFonts w:eastAsia="Arial Unicode MS"/>
          <w:sz w:val="28"/>
          <w:szCs w:val="28"/>
          <w:lang w:val="uk-UA"/>
        </w:rPr>
        <w:t xml:space="preserve"> </w:t>
      </w:r>
      <w:r w:rsidR="006E585E" w:rsidRPr="006E585E">
        <w:rPr>
          <w:rFonts w:eastAsia="Arial Unicode MS"/>
          <w:sz w:val="28"/>
          <w:szCs w:val="28"/>
          <w:lang w:val="uk-UA"/>
        </w:rPr>
        <w:t xml:space="preserve">У зв’язку із цим просить притягнути </w:t>
      </w:r>
      <w:r w:rsidR="00814340">
        <w:rPr>
          <w:rFonts w:eastAsia="Arial Unicode MS"/>
          <w:sz w:val="28"/>
          <w:szCs w:val="28"/>
          <w:lang w:val="uk-UA"/>
        </w:rPr>
        <w:t xml:space="preserve">вказаних </w:t>
      </w:r>
      <w:r w:rsidR="006E585E" w:rsidRPr="006E585E">
        <w:rPr>
          <w:rFonts w:eastAsia="Arial Unicode MS"/>
          <w:sz w:val="28"/>
          <w:szCs w:val="28"/>
          <w:lang w:val="uk-UA"/>
        </w:rPr>
        <w:t>судд</w:t>
      </w:r>
      <w:r w:rsidR="00814340">
        <w:rPr>
          <w:rFonts w:eastAsia="Arial Unicode MS"/>
          <w:sz w:val="28"/>
          <w:szCs w:val="28"/>
          <w:lang w:val="uk-UA"/>
        </w:rPr>
        <w:t>ів</w:t>
      </w:r>
      <w:r w:rsidR="006E585E" w:rsidRPr="006E585E">
        <w:rPr>
          <w:rFonts w:eastAsia="Arial Unicode MS"/>
          <w:sz w:val="28"/>
          <w:szCs w:val="28"/>
          <w:lang w:val="uk-UA"/>
        </w:rPr>
        <w:t xml:space="preserve"> до </w:t>
      </w:r>
      <w:r w:rsidR="00814340">
        <w:rPr>
          <w:rFonts w:eastAsia="Arial Unicode MS"/>
          <w:sz w:val="28"/>
          <w:szCs w:val="28"/>
          <w:lang w:val="uk-UA"/>
        </w:rPr>
        <w:t>дисциплінарної відповідальності.</w:t>
      </w:r>
    </w:p>
    <w:p w:rsidR="00814340" w:rsidRDefault="00814340" w:rsidP="00814340">
      <w:pPr>
        <w:pStyle w:val="Style98"/>
      </w:pPr>
      <w:r w:rsidRPr="00814340">
        <w:t>Відповідно до протоколу автоматизованого розподілу справи між членами Вищої ради правосуддя від 30 серпня 2019 року вказану скаргу передано на розгляд члену Ви</w:t>
      </w:r>
      <w:r>
        <w:t>щої ради правосуддя Шелест С.Б.</w:t>
      </w:r>
    </w:p>
    <w:p w:rsidR="00335742" w:rsidRPr="00814340" w:rsidRDefault="00335742" w:rsidP="00814340">
      <w:pPr>
        <w:pStyle w:val="Style98"/>
      </w:pPr>
      <w:r w:rsidRPr="00C006D8">
        <w:rPr>
          <w:rFonts w:eastAsia="Calibri"/>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w:t>
      </w:r>
      <w:r w:rsidR="00BD2585">
        <w:rPr>
          <w:rFonts w:eastAsia="Calibri"/>
        </w:rPr>
        <w:t xml:space="preserve">дійшла висновку про відмову у відкритті дисциплінарної справи стосовно </w:t>
      </w:r>
      <w:r w:rsidR="00BD2585" w:rsidRPr="00C006D8">
        <w:rPr>
          <w:rFonts w:eastAsia="Calibri"/>
        </w:rPr>
        <w:t>судді</w:t>
      </w:r>
      <w:r w:rsidR="00814340">
        <w:rPr>
          <w:rFonts w:eastAsia="Calibri"/>
        </w:rPr>
        <w:t>в</w:t>
      </w:r>
      <w:r w:rsidR="00BD2585" w:rsidRPr="00C006D8">
        <w:rPr>
          <w:rFonts w:eastAsia="Calibri"/>
        </w:rPr>
        <w:t xml:space="preserve"> </w:t>
      </w:r>
      <w:r w:rsidR="00814340" w:rsidRPr="00BB4D4E">
        <w:rPr>
          <w:highlight w:val="white"/>
        </w:rPr>
        <w:t xml:space="preserve">Апеляційного суду </w:t>
      </w:r>
      <w:r w:rsidR="00814340" w:rsidRPr="00BB4D4E">
        <w:rPr>
          <w:highlight w:val="white"/>
        </w:rPr>
        <w:lastRenderedPageBreak/>
        <w:t>Чернігівської облас</w:t>
      </w:r>
      <w:r w:rsidR="00814340">
        <w:rPr>
          <w:highlight w:val="white"/>
        </w:rPr>
        <w:t xml:space="preserve">ті Шахової О.Г., Антипець В.М., </w:t>
      </w:r>
      <w:r w:rsidR="00814340" w:rsidRPr="00BB4D4E">
        <w:rPr>
          <w:highlight w:val="white"/>
        </w:rPr>
        <w:t xml:space="preserve">Короїда Ю.М. (нині судді Чернігівського апеляційного суду) </w:t>
      </w:r>
      <w:r w:rsidR="00BD2585">
        <w:rPr>
          <w:rFonts w:eastAsia="Calibri"/>
        </w:rPr>
        <w:t xml:space="preserve"> з огляду на таке. </w:t>
      </w:r>
    </w:p>
    <w:p w:rsidR="00814340" w:rsidRPr="00814340" w:rsidRDefault="00814340" w:rsidP="00814340">
      <w:pPr>
        <w:ind w:firstLine="709"/>
        <w:rPr>
          <w:sz w:val="28"/>
          <w:szCs w:val="28"/>
          <w:lang w:val="uk-UA"/>
        </w:rPr>
      </w:pPr>
      <w:r w:rsidRPr="00814340">
        <w:rPr>
          <w:sz w:val="28"/>
          <w:szCs w:val="28"/>
          <w:lang w:val="uk-UA"/>
        </w:rPr>
        <w:t xml:space="preserve">30 серпня 2017 року </w:t>
      </w:r>
      <w:proofErr w:type="spellStart"/>
      <w:r w:rsidRPr="00814340">
        <w:rPr>
          <w:sz w:val="28"/>
          <w:szCs w:val="28"/>
          <w:lang w:val="uk-UA"/>
        </w:rPr>
        <w:t>вироком</w:t>
      </w:r>
      <w:proofErr w:type="spellEnd"/>
      <w:r w:rsidRPr="00814340">
        <w:rPr>
          <w:sz w:val="28"/>
          <w:szCs w:val="28"/>
          <w:lang w:val="uk-UA"/>
        </w:rPr>
        <w:t xml:space="preserve"> </w:t>
      </w:r>
      <w:proofErr w:type="spellStart"/>
      <w:r w:rsidRPr="00814340">
        <w:rPr>
          <w:sz w:val="28"/>
          <w:szCs w:val="28"/>
          <w:lang w:val="uk-UA"/>
        </w:rPr>
        <w:t>Сосницького</w:t>
      </w:r>
      <w:proofErr w:type="spellEnd"/>
      <w:r w:rsidRPr="00814340">
        <w:rPr>
          <w:sz w:val="28"/>
          <w:szCs w:val="28"/>
          <w:lang w:val="uk-UA"/>
        </w:rPr>
        <w:t xml:space="preserve"> районного суду Чернігівської області </w:t>
      </w:r>
      <w:r w:rsidR="00865B65">
        <w:rPr>
          <w:sz w:val="28"/>
          <w:szCs w:val="28"/>
          <w:lang w:val="uk-UA"/>
        </w:rPr>
        <w:t>ОСОБА 1</w:t>
      </w:r>
      <w:r w:rsidRPr="00814340">
        <w:rPr>
          <w:sz w:val="28"/>
          <w:szCs w:val="28"/>
          <w:lang w:val="uk-UA"/>
        </w:rPr>
        <w:t xml:space="preserve"> визнано винною у скоєнні злочину, передбаченого частиною першою статті 185 </w:t>
      </w:r>
      <w:r w:rsidR="00942B88">
        <w:rPr>
          <w:sz w:val="28"/>
          <w:szCs w:val="28"/>
          <w:lang w:val="uk-UA"/>
        </w:rPr>
        <w:t>КК України</w:t>
      </w:r>
      <w:r w:rsidRPr="00814340">
        <w:rPr>
          <w:sz w:val="28"/>
          <w:szCs w:val="28"/>
          <w:lang w:val="uk-UA"/>
        </w:rPr>
        <w:t>, і призначено покарання у вигляді позбавлення волі на строк один рік.</w:t>
      </w:r>
    </w:p>
    <w:p w:rsidR="00814340" w:rsidRPr="00814340" w:rsidRDefault="00814340" w:rsidP="00814340">
      <w:pPr>
        <w:ind w:firstLine="709"/>
        <w:rPr>
          <w:sz w:val="28"/>
          <w:szCs w:val="28"/>
          <w:lang w:val="uk-UA"/>
        </w:rPr>
      </w:pPr>
      <w:r w:rsidRPr="00814340">
        <w:rPr>
          <w:sz w:val="28"/>
          <w:szCs w:val="28"/>
          <w:lang w:val="uk-UA"/>
        </w:rPr>
        <w:t xml:space="preserve">На підставі статті 75 КК України </w:t>
      </w:r>
      <w:r w:rsidR="00865B65">
        <w:rPr>
          <w:sz w:val="28"/>
          <w:szCs w:val="28"/>
          <w:lang w:val="uk-UA"/>
        </w:rPr>
        <w:t>ОСОБА 1</w:t>
      </w:r>
      <w:r w:rsidRPr="00814340">
        <w:rPr>
          <w:sz w:val="28"/>
          <w:szCs w:val="28"/>
          <w:lang w:val="uk-UA"/>
        </w:rPr>
        <w:t xml:space="preserve"> звільнено від відбуття покарання та призначено їй іспитовий строк терміном один рік.            </w:t>
      </w:r>
    </w:p>
    <w:p w:rsidR="00814340" w:rsidRPr="00814340" w:rsidRDefault="00814340" w:rsidP="00814340">
      <w:pPr>
        <w:ind w:firstLine="709"/>
        <w:rPr>
          <w:sz w:val="28"/>
          <w:szCs w:val="28"/>
          <w:lang w:val="uk-UA"/>
        </w:rPr>
      </w:pPr>
      <w:r w:rsidRPr="00814340">
        <w:rPr>
          <w:sz w:val="28"/>
          <w:szCs w:val="28"/>
          <w:lang w:val="uk-UA"/>
        </w:rPr>
        <w:t xml:space="preserve">Стягнуто з </w:t>
      </w:r>
      <w:r w:rsidR="00865B65">
        <w:rPr>
          <w:sz w:val="28"/>
          <w:szCs w:val="28"/>
          <w:lang w:val="uk-UA"/>
        </w:rPr>
        <w:t>ОСОБА 1</w:t>
      </w:r>
      <w:r w:rsidRPr="00814340">
        <w:rPr>
          <w:sz w:val="28"/>
          <w:szCs w:val="28"/>
          <w:lang w:val="uk-UA"/>
        </w:rPr>
        <w:t xml:space="preserve"> на користь </w:t>
      </w:r>
      <w:r w:rsidR="00865B65">
        <w:rPr>
          <w:sz w:val="28"/>
          <w:szCs w:val="28"/>
          <w:lang w:val="uk-UA"/>
        </w:rPr>
        <w:t>ОСОБА 2</w:t>
      </w:r>
      <w:r w:rsidRPr="00814340">
        <w:rPr>
          <w:sz w:val="28"/>
          <w:szCs w:val="28"/>
          <w:lang w:val="uk-UA"/>
        </w:rPr>
        <w:t xml:space="preserve"> матеріальну шкоду в сумі 2009,99 гри</w:t>
      </w:r>
      <w:r w:rsidR="00942B88">
        <w:rPr>
          <w:sz w:val="28"/>
          <w:szCs w:val="28"/>
          <w:lang w:val="uk-UA"/>
        </w:rPr>
        <w:t>вень та моральну шкоду в сумі 2</w:t>
      </w:r>
      <w:r w:rsidRPr="00814340">
        <w:rPr>
          <w:sz w:val="28"/>
          <w:szCs w:val="28"/>
          <w:lang w:val="uk-UA"/>
        </w:rPr>
        <w:t>000 гривень.</w:t>
      </w:r>
    </w:p>
    <w:p w:rsidR="00814340" w:rsidRPr="00814340" w:rsidRDefault="00814340" w:rsidP="00814340">
      <w:pPr>
        <w:ind w:firstLine="709"/>
        <w:rPr>
          <w:sz w:val="28"/>
          <w:szCs w:val="28"/>
          <w:lang w:val="uk-UA"/>
        </w:rPr>
      </w:pPr>
      <w:r w:rsidRPr="00814340">
        <w:rPr>
          <w:sz w:val="28"/>
          <w:szCs w:val="28"/>
          <w:lang w:val="uk-UA"/>
        </w:rPr>
        <w:t xml:space="preserve">Не погоджуючись із вказаним </w:t>
      </w:r>
      <w:proofErr w:type="spellStart"/>
      <w:r w:rsidRPr="00814340">
        <w:rPr>
          <w:sz w:val="28"/>
          <w:szCs w:val="28"/>
          <w:lang w:val="uk-UA"/>
        </w:rPr>
        <w:t>вироком</w:t>
      </w:r>
      <w:proofErr w:type="spellEnd"/>
      <w:r w:rsidRPr="00814340">
        <w:rPr>
          <w:sz w:val="28"/>
          <w:szCs w:val="28"/>
          <w:lang w:val="uk-UA"/>
        </w:rPr>
        <w:t xml:space="preserve"> </w:t>
      </w:r>
      <w:r w:rsidR="00865B65">
        <w:rPr>
          <w:sz w:val="28"/>
          <w:szCs w:val="28"/>
          <w:lang w:val="uk-UA"/>
        </w:rPr>
        <w:t>ОСОБА 1</w:t>
      </w:r>
      <w:r w:rsidRPr="00814340">
        <w:rPr>
          <w:sz w:val="28"/>
          <w:szCs w:val="28"/>
          <w:lang w:val="uk-UA"/>
        </w:rPr>
        <w:t xml:space="preserve"> подала апеляційну скаргу, в якій просила вирок скасувати та закрити кримінальне провадження у зв’язку із відсутністю в її діях складу кримінального правопорушення. </w:t>
      </w:r>
    </w:p>
    <w:p w:rsidR="00814340" w:rsidRPr="00814340" w:rsidRDefault="00814340" w:rsidP="00814340">
      <w:pPr>
        <w:ind w:firstLine="709"/>
        <w:rPr>
          <w:sz w:val="28"/>
          <w:szCs w:val="28"/>
          <w:lang w:val="uk-UA"/>
        </w:rPr>
      </w:pPr>
      <w:r w:rsidRPr="00814340">
        <w:rPr>
          <w:sz w:val="28"/>
          <w:szCs w:val="28"/>
          <w:lang w:val="uk-UA"/>
        </w:rPr>
        <w:t xml:space="preserve">Ухвалою Апеляційного суду Чернігівської області (судді Шахова О.Г., Антипець В.М., Короїд Ю.М.) від 5 грудня 2017 року апеляційну скаргу            </w:t>
      </w:r>
      <w:r w:rsidR="00865B65">
        <w:rPr>
          <w:sz w:val="28"/>
          <w:szCs w:val="28"/>
          <w:lang w:val="uk-UA"/>
        </w:rPr>
        <w:t>ОСОБА 1</w:t>
      </w:r>
      <w:r w:rsidRPr="00814340">
        <w:rPr>
          <w:sz w:val="28"/>
          <w:szCs w:val="28"/>
          <w:lang w:val="uk-UA"/>
        </w:rPr>
        <w:t xml:space="preserve"> – залишено без задоволення, вирок </w:t>
      </w:r>
      <w:proofErr w:type="spellStart"/>
      <w:r w:rsidRPr="00814340">
        <w:rPr>
          <w:sz w:val="28"/>
          <w:szCs w:val="28"/>
          <w:lang w:val="uk-UA"/>
        </w:rPr>
        <w:t>Сосницького</w:t>
      </w:r>
      <w:proofErr w:type="spellEnd"/>
      <w:r w:rsidRPr="00814340">
        <w:rPr>
          <w:sz w:val="28"/>
          <w:szCs w:val="28"/>
          <w:lang w:val="uk-UA"/>
        </w:rPr>
        <w:t xml:space="preserve"> районного суду Чернігівської області від 30 серпня 2017 року – залишено без змін.  </w:t>
      </w:r>
    </w:p>
    <w:p w:rsidR="00814340" w:rsidRPr="00814340" w:rsidRDefault="00814340" w:rsidP="00814340">
      <w:pPr>
        <w:ind w:firstLine="709"/>
        <w:rPr>
          <w:sz w:val="28"/>
          <w:szCs w:val="28"/>
          <w:lang w:val="uk-UA"/>
        </w:rPr>
      </w:pPr>
      <w:r w:rsidRPr="00814340">
        <w:rPr>
          <w:sz w:val="28"/>
          <w:szCs w:val="28"/>
          <w:lang w:val="uk-UA"/>
        </w:rPr>
        <w:t xml:space="preserve"> Постановою Касаційного кримінального суду у складі Верховного Суду від 26 березня 2019 року касаційну скаргу </w:t>
      </w:r>
      <w:r w:rsidR="00865B65">
        <w:rPr>
          <w:sz w:val="28"/>
          <w:szCs w:val="28"/>
          <w:lang w:val="uk-UA"/>
        </w:rPr>
        <w:t>ОСОБА 1</w:t>
      </w:r>
      <w:r w:rsidRPr="00814340">
        <w:rPr>
          <w:sz w:val="28"/>
          <w:szCs w:val="28"/>
          <w:lang w:val="uk-UA"/>
        </w:rPr>
        <w:t xml:space="preserve"> задоволено частково. Ухвалу Апеляційного суду Чернігівської області від 5 грудня 2017 року скасовано і призначено новий розгляд у суді апеляційної інстанції. </w:t>
      </w:r>
    </w:p>
    <w:p w:rsidR="00814340" w:rsidRPr="00814340" w:rsidRDefault="00814340" w:rsidP="00814340">
      <w:pPr>
        <w:ind w:firstLine="709"/>
        <w:rPr>
          <w:sz w:val="28"/>
          <w:szCs w:val="28"/>
          <w:lang w:val="uk-UA"/>
        </w:rPr>
      </w:pPr>
      <w:r w:rsidRPr="00814340">
        <w:rPr>
          <w:sz w:val="28"/>
          <w:szCs w:val="28"/>
          <w:lang w:val="uk-UA"/>
        </w:rPr>
        <w:t xml:space="preserve">Судом касаційної інстанції встановлено, що переглядаючи вирок місцевого суду щодо </w:t>
      </w:r>
      <w:r w:rsidR="00865B65">
        <w:rPr>
          <w:sz w:val="28"/>
          <w:szCs w:val="28"/>
          <w:lang w:val="uk-UA"/>
        </w:rPr>
        <w:t>ОСОБА 1</w:t>
      </w:r>
      <w:r w:rsidRPr="00814340">
        <w:rPr>
          <w:sz w:val="28"/>
          <w:szCs w:val="28"/>
          <w:lang w:val="uk-UA"/>
        </w:rPr>
        <w:t xml:space="preserve"> в апеляційному порядку, апеляційний суд не дотримався вимог закону та розглянув апеляційну скаргу у присутності прокурора і без участі засудженої та потерпілої.</w:t>
      </w:r>
    </w:p>
    <w:p w:rsidR="00814340" w:rsidRPr="00814340" w:rsidRDefault="00942B88" w:rsidP="00814340">
      <w:pPr>
        <w:ind w:firstLine="709"/>
        <w:rPr>
          <w:sz w:val="28"/>
          <w:szCs w:val="28"/>
          <w:lang w:val="uk-UA"/>
        </w:rPr>
      </w:pPr>
      <w:r>
        <w:rPr>
          <w:sz w:val="28"/>
          <w:szCs w:val="28"/>
          <w:lang w:val="uk-UA"/>
        </w:rPr>
        <w:t xml:space="preserve">Частиною другою статті 412 Кримінального процесуального кодексу </w:t>
      </w:r>
      <w:r w:rsidR="00814340" w:rsidRPr="00814340">
        <w:rPr>
          <w:sz w:val="28"/>
          <w:szCs w:val="28"/>
          <w:lang w:val="uk-UA"/>
        </w:rPr>
        <w:t xml:space="preserve">України </w:t>
      </w:r>
      <w:r>
        <w:rPr>
          <w:sz w:val="28"/>
          <w:szCs w:val="28"/>
          <w:lang w:val="uk-UA"/>
        </w:rPr>
        <w:t xml:space="preserve">(далі – КПК України) </w:t>
      </w:r>
      <w:r w:rsidR="00814340" w:rsidRPr="00814340">
        <w:rPr>
          <w:sz w:val="28"/>
          <w:szCs w:val="28"/>
          <w:lang w:val="uk-UA"/>
        </w:rPr>
        <w:t>передбачено, що судове рішення у будь-якому разі підлягає скасуванню, якщо судове провадження здійснено за відсутності обвинуваченого, належним чином не повідомленого про дату, час і місце судового засідання.</w:t>
      </w:r>
    </w:p>
    <w:p w:rsidR="00814340" w:rsidRPr="00814340" w:rsidRDefault="00814340" w:rsidP="00814340">
      <w:pPr>
        <w:ind w:firstLine="709"/>
        <w:rPr>
          <w:sz w:val="28"/>
          <w:szCs w:val="28"/>
          <w:lang w:val="uk-UA"/>
        </w:rPr>
      </w:pPr>
      <w:r w:rsidRPr="00814340">
        <w:rPr>
          <w:sz w:val="28"/>
          <w:szCs w:val="28"/>
          <w:lang w:val="uk-UA"/>
        </w:rPr>
        <w:t>Попередньою перевіркою установлено, що у матеріалах справи                             № 736/435/17, що надійшли до Вищої ради правосуддя в частині апеляційного перегляду, містяться листи-повідомлення про надсилання учасникам кримінального провадження інформації про відкриття апеляційного провадження та призначення справи до розгляду.</w:t>
      </w:r>
    </w:p>
    <w:p w:rsidR="00814340" w:rsidRPr="00814340" w:rsidRDefault="00814340" w:rsidP="00814340">
      <w:pPr>
        <w:ind w:firstLine="709"/>
        <w:rPr>
          <w:sz w:val="28"/>
          <w:szCs w:val="28"/>
          <w:lang w:val="uk-UA"/>
        </w:rPr>
      </w:pPr>
      <w:r w:rsidRPr="00814340">
        <w:rPr>
          <w:sz w:val="28"/>
          <w:szCs w:val="28"/>
          <w:lang w:val="uk-UA"/>
        </w:rPr>
        <w:t>Разом із тим належним підтвердженням отримання особою повідомлення відповідно до статті 136 КПК України є розпис особи про його отримання,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814340" w:rsidRPr="00814340" w:rsidRDefault="00814340" w:rsidP="00814340">
      <w:pPr>
        <w:ind w:firstLine="709"/>
        <w:rPr>
          <w:sz w:val="28"/>
          <w:szCs w:val="28"/>
          <w:lang w:val="uk-UA"/>
        </w:rPr>
      </w:pPr>
      <w:r w:rsidRPr="00814340">
        <w:rPr>
          <w:sz w:val="28"/>
          <w:szCs w:val="28"/>
          <w:lang w:val="uk-UA"/>
        </w:rPr>
        <w:t xml:space="preserve">У той же час даних, які б підтверджували факт отримання </w:t>
      </w:r>
      <w:r w:rsidR="00865B65">
        <w:rPr>
          <w:sz w:val="28"/>
          <w:szCs w:val="28"/>
          <w:lang w:val="uk-UA"/>
        </w:rPr>
        <w:t>ОСОБА 1</w:t>
      </w:r>
      <w:r w:rsidR="00942B88" w:rsidRPr="00814340">
        <w:rPr>
          <w:sz w:val="28"/>
          <w:szCs w:val="28"/>
          <w:lang w:val="uk-UA"/>
        </w:rPr>
        <w:t xml:space="preserve"> </w:t>
      </w:r>
      <w:r w:rsidRPr="00814340">
        <w:rPr>
          <w:sz w:val="28"/>
          <w:szCs w:val="28"/>
          <w:lang w:val="uk-UA"/>
        </w:rPr>
        <w:t xml:space="preserve"> повідомлення про дату, час та місце апеляційного розгляду, в матеріалах провадження не міститься.</w:t>
      </w:r>
    </w:p>
    <w:p w:rsidR="00814340" w:rsidRPr="00814340" w:rsidRDefault="00814340" w:rsidP="00814340">
      <w:pPr>
        <w:ind w:firstLine="709"/>
        <w:rPr>
          <w:sz w:val="28"/>
          <w:szCs w:val="28"/>
          <w:lang w:val="uk-UA"/>
        </w:rPr>
      </w:pPr>
      <w:r w:rsidRPr="00814340">
        <w:rPr>
          <w:sz w:val="28"/>
          <w:szCs w:val="28"/>
          <w:lang w:val="uk-UA"/>
        </w:rPr>
        <w:t xml:space="preserve">У поясненнях, що надійшли до Вищої ради правосуддя, судді  зазначили, що колегією суддів перевірявся реєстр відправки повідомлень, які були </w:t>
      </w:r>
      <w:r w:rsidRPr="00814340">
        <w:rPr>
          <w:sz w:val="28"/>
          <w:szCs w:val="28"/>
          <w:lang w:val="uk-UA"/>
        </w:rPr>
        <w:lastRenderedPageBreak/>
        <w:t xml:space="preserve">відправлені апеляційним судом 23 жовтня 2017 року з датою розгляду на 5 грудня 2017 року, тобто, завчасно до початку проведення апеляційного розгляду справи, де значиться одержувач </w:t>
      </w:r>
      <w:r w:rsidR="00865B65">
        <w:rPr>
          <w:sz w:val="28"/>
          <w:szCs w:val="28"/>
          <w:lang w:val="uk-UA"/>
        </w:rPr>
        <w:t>ОСОБА 1.</w:t>
      </w:r>
      <w:r w:rsidRPr="00814340">
        <w:rPr>
          <w:sz w:val="28"/>
          <w:szCs w:val="28"/>
          <w:lang w:val="uk-UA"/>
        </w:rPr>
        <w:t xml:space="preserve"> До пояснень суддями додано копію реєстру на відправлення простої кореспонденції за 23 жовтня 2017 року. </w:t>
      </w:r>
    </w:p>
    <w:p w:rsidR="00814340" w:rsidRPr="00814340" w:rsidRDefault="00814340" w:rsidP="00814340">
      <w:pPr>
        <w:ind w:firstLine="709"/>
        <w:rPr>
          <w:sz w:val="28"/>
          <w:szCs w:val="28"/>
          <w:lang w:val="uk-UA"/>
        </w:rPr>
      </w:pPr>
      <w:r w:rsidRPr="00814340">
        <w:rPr>
          <w:sz w:val="28"/>
          <w:szCs w:val="28"/>
          <w:lang w:val="uk-UA"/>
        </w:rPr>
        <w:t>Разом з тим, із звукозапису судового засідання від 5 грудня 2017 року вбачається, що суд апеляційної інстанції, обмежився доповіддю секретаря судового засідання про належне повідомлення учасників процесу, втім не пересвідчився у наявності належного підтвердження отримання особою повідомлення відповідно до статті 136 КПК України.</w:t>
      </w:r>
    </w:p>
    <w:p w:rsidR="00814340" w:rsidRPr="00814340" w:rsidRDefault="00814340" w:rsidP="00814340">
      <w:pPr>
        <w:ind w:firstLine="709"/>
        <w:rPr>
          <w:sz w:val="28"/>
          <w:szCs w:val="28"/>
          <w:lang w:val="uk-UA"/>
        </w:rPr>
      </w:pPr>
      <w:r w:rsidRPr="00814340">
        <w:rPr>
          <w:sz w:val="28"/>
          <w:szCs w:val="28"/>
          <w:lang w:val="uk-UA"/>
        </w:rPr>
        <w:t>Згідно з частиною четвертою статті 405 КПК України неприбуття сторін або інших учасників кримінального провадження не перешкоджає проведенню розгляду, якщо такі особи були належним чином повідомлені про дату, час і місце апеляційного розгляду та не повідомили про поважні причини свого неприбуття.</w:t>
      </w:r>
    </w:p>
    <w:p w:rsidR="00814340" w:rsidRPr="00814340" w:rsidRDefault="00814340" w:rsidP="00814340">
      <w:pPr>
        <w:ind w:firstLine="709"/>
        <w:rPr>
          <w:sz w:val="28"/>
          <w:szCs w:val="28"/>
          <w:lang w:val="uk-UA"/>
        </w:rPr>
      </w:pPr>
      <w:r w:rsidRPr="00814340">
        <w:rPr>
          <w:sz w:val="28"/>
          <w:szCs w:val="28"/>
          <w:lang w:val="uk-UA"/>
        </w:rPr>
        <w:t xml:space="preserve">Неналежне повідомлення </w:t>
      </w:r>
      <w:r w:rsidR="00865B65">
        <w:rPr>
          <w:sz w:val="28"/>
          <w:szCs w:val="28"/>
          <w:lang w:val="uk-UA"/>
        </w:rPr>
        <w:t>ОСОБА 1</w:t>
      </w:r>
      <w:r w:rsidRPr="00814340">
        <w:rPr>
          <w:sz w:val="28"/>
          <w:szCs w:val="28"/>
          <w:lang w:val="uk-UA"/>
        </w:rPr>
        <w:t xml:space="preserve"> про дату, час і місце судового засідання слугувало підставою для скасування рішення апеляційного суду і призначення нового розгляду у суді апеляційної інстанції. </w:t>
      </w:r>
    </w:p>
    <w:p w:rsidR="00814340" w:rsidRPr="00814340" w:rsidRDefault="00814340" w:rsidP="00814340">
      <w:pPr>
        <w:ind w:firstLine="709"/>
        <w:rPr>
          <w:sz w:val="28"/>
          <w:szCs w:val="28"/>
          <w:lang w:val="uk-UA"/>
        </w:rPr>
      </w:pPr>
      <w:r w:rsidRPr="00814340">
        <w:rPr>
          <w:sz w:val="28"/>
          <w:szCs w:val="28"/>
          <w:lang w:val="uk-UA"/>
        </w:rPr>
        <w:t>Отже допущене судом апеляційної інстанції порушення було виправлено судом вищої інстанції, що у свою чергу забезпечило відновлення прав скаржника до доступ</w:t>
      </w:r>
      <w:r w:rsidR="00BB5D4B">
        <w:rPr>
          <w:sz w:val="28"/>
          <w:szCs w:val="28"/>
          <w:lang w:val="uk-UA"/>
        </w:rPr>
        <w:t>у</w:t>
      </w:r>
      <w:r w:rsidRPr="00814340">
        <w:rPr>
          <w:sz w:val="28"/>
          <w:szCs w:val="28"/>
          <w:lang w:val="uk-UA"/>
        </w:rPr>
        <w:t xml:space="preserve"> до правосуддя.</w:t>
      </w:r>
    </w:p>
    <w:p w:rsidR="00814340" w:rsidRPr="00814340" w:rsidRDefault="00814340" w:rsidP="00814340">
      <w:pPr>
        <w:ind w:firstLine="709"/>
        <w:rPr>
          <w:sz w:val="28"/>
          <w:szCs w:val="28"/>
          <w:lang w:val="uk-UA"/>
        </w:rPr>
      </w:pPr>
      <w:r w:rsidRPr="00814340">
        <w:rPr>
          <w:sz w:val="28"/>
          <w:szCs w:val="28"/>
          <w:lang w:val="uk-UA"/>
        </w:rPr>
        <w:t xml:space="preserve">Відповідно до інформації, яка міститься в Єдиному державному реєстрі судових рішень, за результатами нового розгляду після скасування ухвали Апеляційного </w:t>
      </w:r>
      <w:r w:rsidR="00BB5D4B">
        <w:rPr>
          <w:sz w:val="28"/>
          <w:szCs w:val="28"/>
          <w:lang w:val="uk-UA"/>
        </w:rPr>
        <w:t xml:space="preserve">суду Чернігівської області від </w:t>
      </w:r>
      <w:r w:rsidRPr="00814340">
        <w:rPr>
          <w:sz w:val="28"/>
          <w:szCs w:val="28"/>
          <w:lang w:val="uk-UA"/>
        </w:rPr>
        <w:t xml:space="preserve">5 грудня 2017 року, ухвалою Чернігівського апеляційного суду від 16 серпня 2019 року апеляційну скаргу обвинуваченої </w:t>
      </w:r>
      <w:r w:rsidR="00865B65">
        <w:rPr>
          <w:sz w:val="28"/>
          <w:szCs w:val="28"/>
          <w:lang w:val="uk-UA"/>
        </w:rPr>
        <w:t>ОСОБА 1</w:t>
      </w:r>
      <w:r w:rsidRPr="00814340">
        <w:rPr>
          <w:sz w:val="28"/>
          <w:szCs w:val="28"/>
          <w:lang w:val="uk-UA"/>
        </w:rPr>
        <w:t xml:space="preserve"> залишено без задоволення, а вирок </w:t>
      </w:r>
      <w:proofErr w:type="spellStart"/>
      <w:r w:rsidRPr="00814340">
        <w:rPr>
          <w:sz w:val="28"/>
          <w:szCs w:val="28"/>
          <w:lang w:val="uk-UA"/>
        </w:rPr>
        <w:t>Сосницького</w:t>
      </w:r>
      <w:proofErr w:type="spellEnd"/>
      <w:r w:rsidRPr="00814340">
        <w:rPr>
          <w:sz w:val="28"/>
          <w:szCs w:val="28"/>
          <w:lang w:val="uk-UA"/>
        </w:rPr>
        <w:t xml:space="preserve"> районного суду Чернігівської області від 30 серпня 2017 року щодо неї без змін.</w:t>
      </w:r>
    </w:p>
    <w:p w:rsidR="00814340" w:rsidRPr="00814340" w:rsidRDefault="00814340" w:rsidP="00814340">
      <w:pPr>
        <w:ind w:firstLine="709"/>
        <w:rPr>
          <w:sz w:val="28"/>
          <w:szCs w:val="28"/>
          <w:lang w:val="uk-UA"/>
        </w:rPr>
      </w:pPr>
      <w:r w:rsidRPr="00814340">
        <w:rPr>
          <w:sz w:val="28"/>
          <w:szCs w:val="28"/>
          <w:lang w:val="uk-UA"/>
        </w:rPr>
        <w:t xml:space="preserve">Ухвалою Касаційного кримінального суду у складі Верховного Суду від 10 січня 2020 року касаційну скаргу засудженої </w:t>
      </w:r>
      <w:r w:rsidR="00865B65">
        <w:rPr>
          <w:sz w:val="28"/>
          <w:szCs w:val="28"/>
          <w:lang w:val="uk-UA"/>
        </w:rPr>
        <w:t>ОСОБА 1</w:t>
      </w:r>
      <w:bookmarkStart w:id="0" w:name="_GoBack"/>
      <w:bookmarkEnd w:id="0"/>
      <w:r w:rsidRPr="00814340">
        <w:rPr>
          <w:sz w:val="28"/>
          <w:szCs w:val="28"/>
          <w:lang w:val="uk-UA"/>
        </w:rPr>
        <w:t xml:space="preserve"> на вирок </w:t>
      </w:r>
      <w:proofErr w:type="spellStart"/>
      <w:r w:rsidRPr="00814340">
        <w:rPr>
          <w:sz w:val="28"/>
          <w:szCs w:val="28"/>
          <w:lang w:val="uk-UA"/>
        </w:rPr>
        <w:t>Сосницького</w:t>
      </w:r>
      <w:proofErr w:type="spellEnd"/>
      <w:r w:rsidRPr="00814340">
        <w:rPr>
          <w:sz w:val="28"/>
          <w:szCs w:val="28"/>
          <w:lang w:val="uk-UA"/>
        </w:rPr>
        <w:t xml:space="preserve"> районного суду Чернігівської області від 30 серпня 2017 року та ухвалу Чернігівського апеляційного суду від 16 серпня 2019 року щодо неї повернуто, оскільки усупереч пункту 5 частини другої статті 427 КПК України касаційна скарга не містить чітких вимог до суду касаційної інстанції.</w:t>
      </w:r>
    </w:p>
    <w:p w:rsidR="00BB5D4B" w:rsidRDefault="00814340" w:rsidP="00814340">
      <w:pPr>
        <w:ind w:firstLine="709"/>
        <w:rPr>
          <w:sz w:val="28"/>
          <w:szCs w:val="28"/>
          <w:lang w:val="uk-UA"/>
        </w:rPr>
      </w:pPr>
      <w:r w:rsidRPr="00814340">
        <w:rPr>
          <w:sz w:val="28"/>
          <w:szCs w:val="28"/>
          <w:lang w:val="uk-UA"/>
        </w:rPr>
        <w:t>Отже, у діях суддів Шахової О.Г., Антипець В.М., Короїда Ю.М. мало місце порушення вимог частини четвертої статті 405 КПК України, однак встановлені обставини не дають підстав для висновку про те, що дії суддів мали умисний характер і призвели до серйозних негативних наслідків, з огляду на те, що таке порушення усунуто в подальшому.</w:t>
      </w:r>
    </w:p>
    <w:p w:rsidR="00E61473" w:rsidRPr="00C006D8" w:rsidRDefault="00E61473" w:rsidP="00E61473">
      <w:pPr>
        <w:ind w:firstLine="709"/>
        <w:rPr>
          <w:sz w:val="28"/>
          <w:szCs w:val="28"/>
          <w:lang w:val="uk-UA"/>
        </w:rPr>
      </w:pPr>
      <w:r w:rsidRPr="00C006D8">
        <w:rPr>
          <w:rFonts w:eastAsia="Calibri"/>
          <w:sz w:val="28"/>
          <w:szCs w:val="28"/>
          <w:lang w:val="uk-UA"/>
        </w:rPr>
        <w:t>Оскільки</w:t>
      </w:r>
      <w:r w:rsidRPr="00C006D8">
        <w:rPr>
          <w:sz w:val="28"/>
          <w:szCs w:val="28"/>
          <w:lang w:val="uk-UA"/>
        </w:rPr>
        <w:t xml:space="preserve"> скарга </w:t>
      </w:r>
      <w:r w:rsidR="00BB5D4B" w:rsidRPr="00BB4D4E">
        <w:rPr>
          <w:sz w:val="28"/>
          <w:szCs w:val="28"/>
          <w:highlight w:val="white"/>
          <w:lang w:val="uk-UA"/>
        </w:rPr>
        <w:t>Собченко Н.М.</w:t>
      </w:r>
      <w:r w:rsidRPr="00C006D8">
        <w:rPr>
          <w:color w:val="000000"/>
          <w:sz w:val="28"/>
          <w:szCs w:val="28"/>
          <w:lang w:val="uk-UA"/>
        </w:rPr>
        <w:t xml:space="preserve"> </w:t>
      </w:r>
      <w:r w:rsidRPr="00C006D8">
        <w:rPr>
          <w:sz w:val="28"/>
          <w:szCs w:val="28"/>
          <w:lang w:val="uk-UA"/>
        </w:rPr>
        <w:t>не містить конкретних відомостей про наявніст</w:t>
      </w:r>
      <w:r w:rsidR="009C73F7">
        <w:rPr>
          <w:sz w:val="28"/>
          <w:szCs w:val="28"/>
          <w:lang w:val="uk-UA"/>
        </w:rPr>
        <w:t xml:space="preserve">ь </w:t>
      </w:r>
      <w:r w:rsidRPr="00C006D8">
        <w:rPr>
          <w:sz w:val="28"/>
          <w:szCs w:val="28"/>
          <w:lang w:val="uk-UA"/>
        </w:rPr>
        <w:t>ознак дисциплінарного проступку</w:t>
      </w:r>
      <w:r w:rsidR="009C73F7">
        <w:rPr>
          <w:sz w:val="28"/>
          <w:szCs w:val="28"/>
          <w:lang w:val="uk-UA"/>
        </w:rPr>
        <w:t xml:space="preserve"> </w:t>
      </w:r>
      <w:r w:rsidR="009C73F7" w:rsidRPr="00C006D8">
        <w:rPr>
          <w:sz w:val="28"/>
          <w:szCs w:val="28"/>
          <w:lang w:val="uk-UA"/>
        </w:rPr>
        <w:t>судді</w:t>
      </w:r>
      <w:r w:rsidR="00BB5D4B">
        <w:rPr>
          <w:sz w:val="28"/>
          <w:szCs w:val="28"/>
          <w:lang w:val="uk-UA"/>
        </w:rPr>
        <w:t xml:space="preserve">в </w:t>
      </w:r>
      <w:r w:rsidR="009C73F7">
        <w:rPr>
          <w:sz w:val="28"/>
          <w:szCs w:val="28"/>
          <w:lang w:val="uk-UA"/>
        </w:rPr>
        <w:t xml:space="preserve"> </w:t>
      </w:r>
      <w:r w:rsidR="00BB5D4B" w:rsidRPr="00BB5D4B">
        <w:rPr>
          <w:sz w:val="28"/>
          <w:szCs w:val="28"/>
          <w:lang w:val="uk-UA"/>
        </w:rPr>
        <w:t>Апеляційного суду Чернігівської області Шахової О</w:t>
      </w:r>
      <w:r w:rsidR="00BB5D4B">
        <w:rPr>
          <w:sz w:val="28"/>
          <w:szCs w:val="28"/>
          <w:lang w:val="uk-UA"/>
        </w:rPr>
        <w:t xml:space="preserve">.Г., </w:t>
      </w:r>
      <w:r w:rsidR="00BB5D4B" w:rsidRPr="00BB5D4B">
        <w:rPr>
          <w:sz w:val="28"/>
          <w:szCs w:val="28"/>
          <w:lang w:val="uk-UA"/>
        </w:rPr>
        <w:t>Антипець В.М., Короїда Ю.М. (нині судді Чернігівського апеляційного суду)</w:t>
      </w:r>
      <w:r w:rsidRPr="00C006D8">
        <w:rPr>
          <w:sz w:val="28"/>
          <w:szCs w:val="28"/>
          <w:lang w:val="uk-UA"/>
        </w:rPr>
        <w:t>, Перша Дисциплінарна палата Вищої ради правосуддя вважає, що у відкритті дисципл</w:t>
      </w:r>
      <w:r w:rsidR="00BB5D4B">
        <w:rPr>
          <w:sz w:val="28"/>
          <w:szCs w:val="28"/>
          <w:lang w:val="uk-UA"/>
        </w:rPr>
        <w:t>інарної справи стосовно вказаних</w:t>
      </w:r>
      <w:r w:rsidRPr="00C006D8">
        <w:rPr>
          <w:sz w:val="28"/>
          <w:szCs w:val="28"/>
          <w:lang w:val="uk-UA"/>
        </w:rPr>
        <w:t xml:space="preserve"> судді</w:t>
      </w:r>
      <w:r w:rsidR="00BB5D4B">
        <w:rPr>
          <w:sz w:val="28"/>
          <w:szCs w:val="28"/>
          <w:lang w:val="uk-UA"/>
        </w:rPr>
        <w:t>в</w:t>
      </w:r>
      <w:r w:rsidRPr="00C006D8">
        <w:rPr>
          <w:sz w:val="28"/>
          <w:szCs w:val="28"/>
          <w:lang w:val="uk-UA"/>
        </w:rPr>
        <w:t xml:space="preserve"> має бути відмовлено.</w:t>
      </w:r>
    </w:p>
    <w:p w:rsidR="00E61473" w:rsidRPr="00C006D8" w:rsidRDefault="00E61473" w:rsidP="00E61473">
      <w:pPr>
        <w:ind w:firstLine="709"/>
        <w:rPr>
          <w:rFonts w:eastAsia="Calibri"/>
          <w:sz w:val="28"/>
          <w:szCs w:val="28"/>
        </w:rPr>
      </w:pPr>
      <w:proofErr w:type="spellStart"/>
      <w:r w:rsidRPr="00C006D8">
        <w:rPr>
          <w:rFonts w:eastAsia="Calibri"/>
          <w:sz w:val="28"/>
          <w:szCs w:val="28"/>
        </w:rPr>
        <w:lastRenderedPageBreak/>
        <w:t>Враховуючи</w:t>
      </w:r>
      <w:proofErr w:type="spellEnd"/>
      <w:r w:rsidRPr="00C006D8">
        <w:rPr>
          <w:rFonts w:eastAsia="Calibri"/>
          <w:sz w:val="28"/>
          <w:szCs w:val="28"/>
        </w:rPr>
        <w:t xml:space="preserve"> </w:t>
      </w:r>
      <w:proofErr w:type="spellStart"/>
      <w:r w:rsidRPr="00C006D8">
        <w:rPr>
          <w:rFonts w:eastAsia="Calibri"/>
          <w:sz w:val="28"/>
          <w:szCs w:val="28"/>
        </w:rPr>
        <w:t>викладені</w:t>
      </w:r>
      <w:proofErr w:type="spellEnd"/>
      <w:r w:rsidRPr="00C006D8">
        <w:rPr>
          <w:rFonts w:eastAsia="Calibri"/>
          <w:sz w:val="28"/>
          <w:szCs w:val="28"/>
        </w:rPr>
        <w:t xml:space="preserve"> </w:t>
      </w:r>
      <w:proofErr w:type="spellStart"/>
      <w:r w:rsidRPr="00C006D8">
        <w:rPr>
          <w:rFonts w:eastAsia="Calibri"/>
          <w:sz w:val="28"/>
          <w:szCs w:val="28"/>
        </w:rPr>
        <w:t>обставини</w:t>
      </w:r>
      <w:proofErr w:type="spellEnd"/>
      <w:r w:rsidRPr="00C006D8">
        <w:rPr>
          <w:rFonts w:eastAsia="Calibri"/>
          <w:sz w:val="28"/>
          <w:szCs w:val="28"/>
        </w:rPr>
        <w:t xml:space="preserve">, Перша </w:t>
      </w:r>
      <w:proofErr w:type="spellStart"/>
      <w:r w:rsidRPr="00C006D8">
        <w:rPr>
          <w:rFonts w:eastAsia="Calibri"/>
          <w:sz w:val="28"/>
          <w:szCs w:val="28"/>
        </w:rPr>
        <w:t>Дисциплінарна</w:t>
      </w:r>
      <w:proofErr w:type="spellEnd"/>
      <w:r w:rsidRPr="00C006D8">
        <w:rPr>
          <w:rFonts w:eastAsia="Calibri"/>
          <w:sz w:val="28"/>
          <w:szCs w:val="28"/>
        </w:rPr>
        <w:t xml:space="preserve"> палата </w:t>
      </w:r>
      <w:proofErr w:type="spellStart"/>
      <w:r w:rsidRPr="00C006D8">
        <w:rPr>
          <w:rFonts w:eastAsia="Calibri"/>
          <w:sz w:val="28"/>
          <w:szCs w:val="28"/>
        </w:rPr>
        <w:t>Вищої</w:t>
      </w:r>
      <w:proofErr w:type="spellEnd"/>
      <w:r w:rsidRPr="00C006D8">
        <w:rPr>
          <w:rFonts w:eastAsia="Calibri"/>
          <w:sz w:val="28"/>
          <w:szCs w:val="28"/>
        </w:rPr>
        <w:t xml:space="preserve"> ради </w:t>
      </w:r>
      <w:proofErr w:type="spellStart"/>
      <w:r w:rsidRPr="00C006D8">
        <w:rPr>
          <w:rFonts w:eastAsia="Calibri"/>
          <w:sz w:val="28"/>
          <w:szCs w:val="28"/>
        </w:rPr>
        <w:t>правосуддя</w:t>
      </w:r>
      <w:proofErr w:type="spellEnd"/>
      <w:r w:rsidRPr="00C006D8">
        <w:rPr>
          <w:rFonts w:eastAsia="Calibri"/>
          <w:sz w:val="28"/>
          <w:szCs w:val="28"/>
        </w:rPr>
        <w:t xml:space="preserve">, </w:t>
      </w:r>
      <w:proofErr w:type="spellStart"/>
      <w:r w:rsidRPr="00C006D8">
        <w:rPr>
          <w:rFonts w:eastAsia="Calibri"/>
          <w:sz w:val="28"/>
          <w:szCs w:val="28"/>
        </w:rPr>
        <w:t>керуючись</w:t>
      </w:r>
      <w:proofErr w:type="spellEnd"/>
      <w:r w:rsidRPr="00C006D8">
        <w:rPr>
          <w:rFonts w:eastAsia="Calibri"/>
          <w:sz w:val="28"/>
          <w:szCs w:val="28"/>
        </w:rPr>
        <w:t xml:space="preserve"> </w:t>
      </w:r>
      <w:proofErr w:type="spellStart"/>
      <w:r w:rsidRPr="00C006D8">
        <w:rPr>
          <w:rFonts w:eastAsia="Calibri"/>
          <w:sz w:val="28"/>
          <w:szCs w:val="28"/>
        </w:rPr>
        <w:t>статтею</w:t>
      </w:r>
      <w:proofErr w:type="spellEnd"/>
      <w:r w:rsidRPr="00C006D8">
        <w:rPr>
          <w:rFonts w:eastAsia="Calibri"/>
          <w:sz w:val="28"/>
          <w:szCs w:val="28"/>
        </w:rPr>
        <w:t xml:space="preserve"> 45 Закону </w:t>
      </w:r>
      <w:proofErr w:type="spellStart"/>
      <w:r w:rsidRPr="00C006D8">
        <w:rPr>
          <w:rFonts w:eastAsia="Calibri"/>
          <w:sz w:val="28"/>
          <w:szCs w:val="28"/>
        </w:rPr>
        <w:t>України</w:t>
      </w:r>
      <w:proofErr w:type="spellEnd"/>
      <w:r w:rsidRPr="00C006D8">
        <w:rPr>
          <w:rFonts w:eastAsia="Calibri"/>
          <w:sz w:val="28"/>
          <w:szCs w:val="28"/>
        </w:rPr>
        <w:t xml:space="preserve"> «Про </w:t>
      </w:r>
      <w:proofErr w:type="spellStart"/>
      <w:r w:rsidRPr="00C006D8">
        <w:rPr>
          <w:rFonts w:eastAsia="Calibri"/>
          <w:sz w:val="28"/>
          <w:szCs w:val="28"/>
        </w:rPr>
        <w:t>Вищу</w:t>
      </w:r>
      <w:proofErr w:type="spellEnd"/>
      <w:r w:rsidRPr="00C006D8">
        <w:rPr>
          <w:rFonts w:eastAsia="Calibri"/>
          <w:sz w:val="28"/>
          <w:szCs w:val="28"/>
        </w:rPr>
        <w:t xml:space="preserve"> раду </w:t>
      </w:r>
      <w:proofErr w:type="spellStart"/>
      <w:r w:rsidRPr="00C006D8">
        <w:rPr>
          <w:rFonts w:eastAsia="Calibri"/>
          <w:sz w:val="28"/>
          <w:szCs w:val="28"/>
        </w:rPr>
        <w:t>правосуддя</w:t>
      </w:r>
      <w:proofErr w:type="spellEnd"/>
      <w:r w:rsidRPr="00C006D8">
        <w:rPr>
          <w:rFonts w:eastAsia="Calibri"/>
          <w:sz w:val="28"/>
          <w:szCs w:val="28"/>
        </w:rPr>
        <w:t xml:space="preserve">», </w:t>
      </w:r>
      <w:proofErr w:type="spellStart"/>
      <w:r w:rsidRPr="00C006D8">
        <w:rPr>
          <w:rFonts w:eastAsia="Calibri"/>
          <w:sz w:val="28"/>
          <w:szCs w:val="28"/>
        </w:rPr>
        <w:t>статтею</w:t>
      </w:r>
      <w:proofErr w:type="spellEnd"/>
      <w:r w:rsidRPr="00C006D8">
        <w:rPr>
          <w:rFonts w:eastAsia="Calibri"/>
          <w:sz w:val="28"/>
          <w:szCs w:val="28"/>
        </w:rPr>
        <w:t xml:space="preserve"> 107 Закону </w:t>
      </w:r>
      <w:proofErr w:type="spellStart"/>
      <w:r w:rsidRPr="00C006D8">
        <w:rPr>
          <w:rFonts w:eastAsia="Calibri"/>
          <w:sz w:val="28"/>
          <w:szCs w:val="28"/>
        </w:rPr>
        <w:t>України</w:t>
      </w:r>
      <w:proofErr w:type="spellEnd"/>
      <w:r w:rsidRPr="00C006D8">
        <w:rPr>
          <w:rFonts w:eastAsia="Calibri"/>
          <w:sz w:val="28"/>
          <w:szCs w:val="28"/>
        </w:rPr>
        <w:t xml:space="preserve"> «Про </w:t>
      </w:r>
      <w:proofErr w:type="spellStart"/>
      <w:r w:rsidRPr="00C006D8">
        <w:rPr>
          <w:rFonts w:eastAsia="Calibri"/>
          <w:sz w:val="28"/>
          <w:szCs w:val="28"/>
        </w:rPr>
        <w:t>судоустрій</w:t>
      </w:r>
      <w:proofErr w:type="spellEnd"/>
      <w:r w:rsidRPr="00C006D8">
        <w:rPr>
          <w:rFonts w:eastAsia="Calibri"/>
          <w:sz w:val="28"/>
          <w:szCs w:val="28"/>
        </w:rPr>
        <w:t xml:space="preserve"> і статус </w:t>
      </w:r>
      <w:proofErr w:type="spellStart"/>
      <w:r w:rsidRPr="00C006D8">
        <w:rPr>
          <w:rFonts w:eastAsia="Calibri"/>
          <w:sz w:val="28"/>
          <w:szCs w:val="28"/>
        </w:rPr>
        <w:t>суддів</w:t>
      </w:r>
      <w:proofErr w:type="spellEnd"/>
      <w:r w:rsidRPr="00C006D8">
        <w:rPr>
          <w:rFonts w:eastAsia="Calibri"/>
          <w:sz w:val="28"/>
          <w:szCs w:val="28"/>
        </w:rPr>
        <w:t>»,</w:t>
      </w:r>
    </w:p>
    <w:p w:rsidR="00FD10CC" w:rsidRDefault="00FD10CC" w:rsidP="00E61473">
      <w:pPr>
        <w:spacing w:after="120" w:line="23" w:lineRule="atLeast"/>
        <w:jc w:val="center"/>
        <w:rPr>
          <w:rFonts w:eastAsia="Calibri"/>
          <w:b/>
          <w:sz w:val="28"/>
          <w:szCs w:val="28"/>
        </w:rPr>
      </w:pPr>
    </w:p>
    <w:p w:rsidR="00E61473" w:rsidRPr="00C006D8" w:rsidRDefault="00E61473" w:rsidP="00E61473">
      <w:pPr>
        <w:spacing w:after="120" w:line="23" w:lineRule="atLeast"/>
        <w:jc w:val="center"/>
        <w:rPr>
          <w:rFonts w:eastAsia="Calibri"/>
          <w:b/>
          <w:color w:val="000000"/>
          <w:sz w:val="28"/>
          <w:szCs w:val="28"/>
        </w:rPr>
      </w:pPr>
      <w:proofErr w:type="spellStart"/>
      <w:r w:rsidRPr="00C006D8">
        <w:rPr>
          <w:rFonts w:eastAsia="Calibri"/>
          <w:b/>
          <w:sz w:val="28"/>
          <w:szCs w:val="28"/>
        </w:rPr>
        <w:t>ухвалила</w:t>
      </w:r>
      <w:proofErr w:type="spellEnd"/>
      <w:r w:rsidRPr="00C006D8">
        <w:rPr>
          <w:rFonts w:eastAsia="Calibri"/>
          <w:b/>
          <w:color w:val="000000"/>
          <w:sz w:val="28"/>
          <w:szCs w:val="28"/>
        </w:rPr>
        <w:t>:</w:t>
      </w:r>
    </w:p>
    <w:p w:rsidR="00FD10CC" w:rsidRDefault="00FD10CC" w:rsidP="00E61473">
      <w:pPr>
        <w:spacing w:line="23" w:lineRule="atLeast"/>
        <w:ind w:firstLine="0"/>
        <w:rPr>
          <w:rFonts w:eastAsia="Calibri"/>
          <w:sz w:val="28"/>
          <w:szCs w:val="28"/>
        </w:rPr>
      </w:pPr>
    </w:p>
    <w:p w:rsidR="00BB5D4B" w:rsidRPr="00BB5D4B" w:rsidRDefault="00E61473" w:rsidP="00BB5D4B">
      <w:pPr>
        <w:spacing w:line="23" w:lineRule="atLeast"/>
        <w:ind w:firstLine="0"/>
        <w:rPr>
          <w:rFonts w:eastAsia="Calibri"/>
          <w:sz w:val="28"/>
          <w:szCs w:val="28"/>
          <w:lang w:val="uk-UA"/>
        </w:rPr>
      </w:pPr>
      <w:proofErr w:type="spellStart"/>
      <w:r w:rsidRPr="00C006D8">
        <w:rPr>
          <w:rFonts w:eastAsia="Calibri"/>
          <w:sz w:val="28"/>
          <w:szCs w:val="28"/>
        </w:rPr>
        <w:t>відмовити</w:t>
      </w:r>
      <w:proofErr w:type="spellEnd"/>
      <w:r w:rsidRPr="00C006D8">
        <w:rPr>
          <w:rFonts w:eastAsia="Calibri"/>
          <w:sz w:val="28"/>
          <w:szCs w:val="28"/>
        </w:rPr>
        <w:t xml:space="preserve"> у </w:t>
      </w:r>
      <w:proofErr w:type="spellStart"/>
      <w:r w:rsidRPr="00C006D8">
        <w:rPr>
          <w:rFonts w:eastAsia="Calibri"/>
          <w:sz w:val="28"/>
          <w:szCs w:val="28"/>
        </w:rPr>
        <w:t>відкритті</w:t>
      </w:r>
      <w:proofErr w:type="spellEnd"/>
      <w:r w:rsidRPr="00C006D8">
        <w:rPr>
          <w:rFonts w:eastAsia="Calibri"/>
          <w:sz w:val="28"/>
          <w:szCs w:val="28"/>
        </w:rPr>
        <w:t xml:space="preserve"> дисциплінарної </w:t>
      </w:r>
      <w:proofErr w:type="spellStart"/>
      <w:r w:rsidRPr="00C006D8">
        <w:rPr>
          <w:rFonts w:eastAsia="Calibri"/>
          <w:sz w:val="28"/>
          <w:szCs w:val="28"/>
        </w:rPr>
        <w:t>справи</w:t>
      </w:r>
      <w:proofErr w:type="spellEnd"/>
      <w:r w:rsidRPr="00C006D8">
        <w:rPr>
          <w:rFonts w:eastAsia="Calibri"/>
          <w:sz w:val="28"/>
          <w:szCs w:val="28"/>
        </w:rPr>
        <w:t xml:space="preserve"> </w:t>
      </w:r>
      <w:proofErr w:type="spellStart"/>
      <w:r w:rsidRPr="00C006D8">
        <w:rPr>
          <w:rFonts w:eastAsia="Calibri"/>
          <w:sz w:val="28"/>
          <w:szCs w:val="28"/>
        </w:rPr>
        <w:t>стосовно</w:t>
      </w:r>
      <w:proofErr w:type="spellEnd"/>
      <w:r w:rsidRPr="00C006D8">
        <w:rPr>
          <w:rFonts w:eastAsia="Calibri"/>
          <w:sz w:val="28"/>
          <w:szCs w:val="28"/>
        </w:rPr>
        <w:t xml:space="preserve"> </w:t>
      </w:r>
      <w:proofErr w:type="spellStart"/>
      <w:r w:rsidRPr="00C006D8">
        <w:rPr>
          <w:rFonts w:eastAsia="Calibri"/>
          <w:sz w:val="28"/>
          <w:szCs w:val="28"/>
        </w:rPr>
        <w:t>судді</w:t>
      </w:r>
      <w:proofErr w:type="spellEnd"/>
      <w:r w:rsidR="00BB5D4B">
        <w:rPr>
          <w:rFonts w:eastAsia="Calibri"/>
          <w:sz w:val="28"/>
          <w:szCs w:val="28"/>
          <w:lang w:val="uk-UA"/>
        </w:rPr>
        <w:t>в</w:t>
      </w:r>
      <w:r w:rsidRPr="00C006D8">
        <w:rPr>
          <w:rFonts w:eastAsia="Calibri"/>
          <w:sz w:val="28"/>
          <w:szCs w:val="28"/>
        </w:rPr>
        <w:t xml:space="preserve"> </w:t>
      </w:r>
      <w:r w:rsidR="00BB5D4B" w:rsidRPr="00BB5D4B">
        <w:rPr>
          <w:rFonts w:eastAsia="Calibri"/>
          <w:sz w:val="28"/>
          <w:szCs w:val="28"/>
          <w:lang w:val="uk-UA"/>
        </w:rPr>
        <w:t>Апеляційного суду Чернігівської області Шахової Ольги Григорівни, Антипець Валентини Миколаївни, Короїда Юрія Миколайовича (нині судді Чернігівського апеляційного суду)</w:t>
      </w:r>
      <w:r w:rsidR="00BB5D4B">
        <w:rPr>
          <w:rFonts w:eastAsia="Calibri"/>
          <w:sz w:val="28"/>
          <w:szCs w:val="28"/>
          <w:lang w:val="uk-UA"/>
        </w:rPr>
        <w:t>.</w:t>
      </w:r>
    </w:p>
    <w:p w:rsidR="00E61473" w:rsidRPr="00C006D8" w:rsidRDefault="00E61473" w:rsidP="00BB5D4B">
      <w:pPr>
        <w:spacing w:line="23" w:lineRule="atLeast"/>
        <w:ind w:firstLine="708"/>
        <w:rPr>
          <w:rFonts w:eastAsia="Calibri"/>
          <w:sz w:val="28"/>
          <w:szCs w:val="28"/>
        </w:rPr>
      </w:pPr>
      <w:r w:rsidRPr="00C006D8">
        <w:rPr>
          <w:rFonts w:eastAsia="Calibri"/>
          <w:sz w:val="28"/>
          <w:szCs w:val="28"/>
        </w:rPr>
        <w:t xml:space="preserve">Ухвала про </w:t>
      </w:r>
      <w:proofErr w:type="spellStart"/>
      <w:r w:rsidRPr="00C006D8">
        <w:rPr>
          <w:rFonts w:eastAsia="Calibri"/>
          <w:sz w:val="28"/>
          <w:szCs w:val="28"/>
        </w:rPr>
        <w:t>відмову</w:t>
      </w:r>
      <w:proofErr w:type="spellEnd"/>
      <w:r w:rsidRPr="00C006D8">
        <w:rPr>
          <w:rFonts w:eastAsia="Calibri"/>
          <w:sz w:val="28"/>
          <w:szCs w:val="28"/>
        </w:rPr>
        <w:t xml:space="preserve"> у </w:t>
      </w:r>
      <w:proofErr w:type="spellStart"/>
      <w:r w:rsidRPr="00C006D8">
        <w:rPr>
          <w:rFonts w:eastAsia="Calibri"/>
          <w:sz w:val="28"/>
          <w:szCs w:val="28"/>
        </w:rPr>
        <w:t>відкритті</w:t>
      </w:r>
      <w:proofErr w:type="spellEnd"/>
      <w:r w:rsidRPr="00C006D8">
        <w:rPr>
          <w:rFonts w:eastAsia="Calibri"/>
          <w:sz w:val="28"/>
          <w:szCs w:val="28"/>
        </w:rPr>
        <w:t xml:space="preserve"> дисциплінарної </w:t>
      </w:r>
      <w:proofErr w:type="spellStart"/>
      <w:r w:rsidRPr="00C006D8">
        <w:rPr>
          <w:rFonts w:eastAsia="Calibri"/>
          <w:sz w:val="28"/>
          <w:szCs w:val="28"/>
        </w:rPr>
        <w:t>справи</w:t>
      </w:r>
      <w:proofErr w:type="spellEnd"/>
      <w:r w:rsidRPr="00C006D8">
        <w:rPr>
          <w:rFonts w:eastAsia="Calibri"/>
          <w:sz w:val="28"/>
          <w:szCs w:val="28"/>
        </w:rPr>
        <w:t xml:space="preserve"> </w:t>
      </w:r>
      <w:proofErr w:type="spellStart"/>
      <w:r w:rsidRPr="00C006D8">
        <w:rPr>
          <w:rFonts w:eastAsia="Calibri"/>
          <w:sz w:val="28"/>
          <w:szCs w:val="28"/>
        </w:rPr>
        <w:t>оскарженню</w:t>
      </w:r>
      <w:proofErr w:type="spellEnd"/>
      <w:r w:rsidRPr="00C006D8">
        <w:rPr>
          <w:rFonts w:eastAsia="Calibri"/>
          <w:sz w:val="28"/>
          <w:szCs w:val="28"/>
        </w:rPr>
        <w:t xml:space="preserve"> не </w:t>
      </w:r>
      <w:proofErr w:type="spellStart"/>
      <w:r w:rsidRPr="00C006D8">
        <w:rPr>
          <w:rFonts w:eastAsia="Calibri"/>
          <w:sz w:val="28"/>
          <w:szCs w:val="28"/>
        </w:rPr>
        <w:t>підлягає</w:t>
      </w:r>
      <w:proofErr w:type="spellEnd"/>
      <w:r w:rsidRPr="00C006D8">
        <w:rPr>
          <w:rFonts w:eastAsia="Calibri"/>
          <w:sz w:val="28"/>
          <w:szCs w:val="28"/>
        </w:rPr>
        <w:t>.</w:t>
      </w:r>
    </w:p>
    <w:p w:rsidR="00FD10CC" w:rsidRDefault="00FD10CC" w:rsidP="003E2B28">
      <w:pPr>
        <w:ind w:firstLine="0"/>
        <w:rPr>
          <w:rFonts w:eastAsia="Calibri"/>
          <w:b/>
          <w:sz w:val="28"/>
          <w:szCs w:val="28"/>
          <w:highlight w:val="yellow"/>
        </w:rPr>
      </w:pPr>
    </w:p>
    <w:p w:rsidR="003E2B28" w:rsidRPr="00DB47EE" w:rsidRDefault="003E2B28" w:rsidP="003E2B28">
      <w:pPr>
        <w:ind w:firstLine="0"/>
        <w:rPr>
          <w:rFonts w:eastAsia="Calibri"/>
          <w:b/>
          <w:sz w:val="28"/>
          <w:szCs w:val="28"/>
        </w:rPr>
      </w:pPr>
      <w:proofErr w:type="spellStart"/>
      <w:r w:rsidRPr="00DB47EE">
        <w:rPr>
          <w:rFonts w:eastAsia="Calibri"/>
          <w:b/>
          <w:sz w:val="28"/>
          <w:szCs w:val="28"/>
        </w:rPr>
        <w:t>Головуючий</w:t>
      </w:r>
      <w:proofErr w:type="spellEnd"/>
      <w:r w:rsidRPr="00DB47EE">
        <w:rPr>
          <w:rFonts w:eastAsia="Calibri"/>
          <w:b/>
          <w:sz w:val="28"/>
          <w:szCs w:val="28"/>
        </w:rPr>
        <w:t xml:space="preserve"> на </w:t>
      </w:r>
      <w:proofErr w:type="spellStart"/>
      <w:r w:rsidRPr="00DB47EE">
        <w:rPr>
          <w:rFonts w:eastAsia="Calibri"/>
          <w:b/>
          <w:sz w:val="28"/>
          <w:szCs w:val="28"/>
        </w:rPr>
        <w:t>засіданні</w:t>
      </w:r>
      <w:proofErr w:type="spellEnd"/>
      <w:r w:rsidRPr="00DB47EE">
        <w:rPr>
          <w:rFonts w:eastAsia="Calibri"/>
          <w:b/>
          <w:sz w:val="28"/>
          <w:szCs w:val="28"/>
        </w:rPr>
        <w:t xml:space="preserve"> </w:t>
      </w:r>
    </w:p>
    <w:p w:rsidR="003E2B28" w:rsidRPr="00DB47EE" w:rsidRDefault="003E2B28" w:rsidP="003E2B28">
      <w:pPr>
        <w:ind w:firstLine="0"/>
        <w:rPr>
          <w:rFonts w:eastAsia="Calibri"/>
          <w:b/>
          <w:sz w:val="28"/>
          <w:szCs w:val="28"/>
        </w:rPr>
      </w:pPr>
      <w:r w:rsidRPr="00DB47EE">
        <w:rPr>
          <w:rFonts w:eastAsia="Calibri"/>
          <w:b/>
          <w:sz w:val="28"/>
          <w:szCs w:val="28"/>
        </w:rPr>
        <w:t xml:space="preserve">Першої Дисциплінарної </w:t>
      </w:r>
      <w:proofErr w:type="spellStart"/>
      <w:r w:rsidRPr="00DB47EE">
        <w:rPr>
          <w:rFonts w:eastAsia="Calibri"/>
          <w:b/>
          <w:sz w:val="28"/>
          <w:szCs w:val="28"/>
        </w:rPr>
        <w:t>палати</w:t>
      </w:r>
      <w:proofErr w:type="spellEnd"/>
      <w:r w:rsidRPr="00DB47EE">
        <w:rPr>
          <w:rFonts w:eastAsia="Calibri"/>
          <w:b/>
          <w:sz w:val="28"/>
          <w:szCs w:val="28"/>
        </w:rPr>
        <w:t xml:space="preserve"> </w:t>
      </w:r>
    </w:p>
    <w:p w:rsidR="003E2B28" w:rsidRPr="00DB47EE" w:rsidRDefault="003E2B28" w:rsidP="003E2B28">
      <w:pPr>
        <w:ind w:firstLine="0"/>
        <w:rPr>
          <w:rFonts w:eastAsia="Calibri"/>
          <w:b/>
          <w:sz w:val="28"/>
          <w:szCs w:val="28"/>
        </w:rPr>
      </w:pPr>
      <w:proofErr w:type="spellStart"/>
      <w:r w:rsidRPr="00DB47EE">
        <w:rPr>
          <w:rFonts w:eastAsia="Calibri"/>
          <w:b/>
          <w:sz w:val="28"/>
          <w:szCs w:val="28"/>
        </w:rPr>
        <w:t>Вищої</w:t>
      </w:r>
      <w:proofErr w:type="spellEnd"/>
      <w:r w:rsidRPr="00DB47EE">
        <w:rPr>
          <w:rFonts w:eastAsia="Calibri"/>
          <w:b/>
          <w:sz w:val="28"/>
          <w:szCs w:val="28"/>
        </w:rPr>
        <w:t xml:space="preserve"> ради </w:t>
      </w:r>
      <w:proofErr w:type="spellStart"/>
      <w:r w:rsidRPr="00DB47EE">
        <w:rPr>
          <w:rFonts w:eastAsia="Calibri"/>
          <w:b/>
          <w:sz w:val="28"/>
          <w:szCs w:val="28"/>
        </w:rPr>
        <w:t>правосуддя</w:t>
      </w:r>
      <w:proofErr w:type="spellEnd"/>
      <w:r w:rsidRPr="00DB47EE">
        <w:rPr>
          <w:rFonts w:eastAsia="Calibri"/>
          <w:b/>
          <w:sz w:val="28"/>
          <w:szCs w:val="28"/>
        </w:rPr>
        <w:tab/>
      </w:r>
      <w:r w:rsidRPr="00DB47EE">
        <w:rPr>
          <w:rFonts w:eastAsia="Calibri"/>
          <w:b/>
          <w:sz w:val="28"/>
          <w:szCs w:val="28"/>
        </w:rPr>
        <w:tab/>
      </w:r>
      <w:r w:rsidRPr="00DB47EE">
        <w:rPr>
          <w:rFonts w:eastAsia="Calibri"/>
          <w:b/>
          <w:sz w:val="28"/>
          <w:szCs w:val="28"/>
        </w:rPr>
        <w:tab/>
      </w:r>
      <w:r w:rsidRPr="00DB47EE">
        <w:rPr>
          <w:rFonts w:eastAsia="Calibri"/>
          <w:b/>
          <w:sz w:val="28"/>
          <w:szCs w:val="28"/>
        </w:rPr>
        <w:tab/>
      </w:r>
      <w:r w:rsidRPr="00DB47EE">
        <w:rPr>
          <w:rFonts w:eastAsia="Calibri"/>
          <w:b/>
          <w:sz w:val="28"/>
          <w:szCs w:val="28"/>
        </w:rPr>
        <w:tab/>
      </w:r>
      <w:r w:rsidRPr="00DB47EE">
        <w:rPr>
          <w:rFonts w:eastAsia="Calibri"/>
          <w:b/>
          <w:sz w:val="28"/>
          <w:szCs w:val="28"/>
        </w:rPr>
        <w:tab/>
        <w:t xml:space="preserve">В.В. </w:t>
      </w:r>
      <w:proofErr w:type="spellStart"/>
      <w:r w:rsidRPr="00DB47EE">
        <w:rPr>
          <w:rFonts w:eastAsia="Calibri"/>
          <w:b/>
          <w:sz w:val="28"/>
          <w:szCs w:val="28"/>
        </w:rPr>
        <w:t>Шапран</w:t>
      </w:r>
      <w:proofErr w:type="spellEnd"/>
    </w:p>
    <w:p w:rsidR="003E2B28" w:rsidRPr="00DB47EE" w:rsidRDefault="003E2B28" w:rsidP="003E2B28">
      <w:pPr>
        <w:spacing w:line="276" w:lineRule="auto"/>
        <w:rPr>
          <w:rFonts w:eastAsia="Calibri"/>
          <w:b/>
          <w:sz w:val="28"/>
          <w:szCs w:val="28"/>
        </w:rPr>
      </w:pPr>
    </w:p>
    <w:p w:rsidR="003E2B28" w:rsidRPr="00DB47EE" w:rsidRDefault="003E2B28" w:rsidP="003E2B28">
      <w:pPr>
        <w:ind w:firstLine="0"/>
        <w:rPr>
          <w:rFonts w:eastAsia="Calibri"/>
          <w:b/>
          <w:sz w:val="28"/>
          <w:szCs w:val="28"/>
        </w:rPr>
      </w:pPr>
      <w:r w:rsidRPr="00DB47EE">
        <w:rPr>
          <w:rFonts w:eastAsia="Calibri"/>
          <w:b/>
          <w:sz w:val="28"/>
          <w:szCs w:val="28"/>
        </w:rPr>
        <w:t xml:space="preserve">Члени Першої Дисциплінарної </w:t>
      </w:r>
    </w:p>
    <w:p w:rsidR="003E2B28" w:rsidRPr="00DB47EE" w:rsidRDefault="003E2B28" w:rsidP="003E2B28">
      <w:pPr>
        <w:ind w:firstLine="0"/>
        <w:rPr>
          <w:rFonts w:eastAsia="Calibri"/>
          <w:b/>
          <w:sz w:val="28"/>
          <w:szCs w:val="28"/>
        </w:rPr>
      </w:pPr>
      <w:proofErr w:type="spellStart"/>
      <w:r w:rsidRPr="00DB47EE">
        <w:rPr>
          <w:rFonts w:eastAsia="Calibri"/>
          <w:b/>
          <w:sz w:val="28"/>
          <w:szCs w:val="28"/>
        </w:rPr>
        <w:t>палати</w:t>
      </w:r>
      <w:proofErr w:type="spellEnd"/>
      <w:r w:rsidRPr="00DB47EE">
        <w:rPr>
          <w:rFonts w:eastAsia="Calibri"/>
          <w:b/>
          <w:sz w:val="28"/>
          <w:szCs w:val="28"/>
        </w:rPr>
        <w:t xml:space="preserve"> </w:t>
      </w:r>
      <w:proofErr w:type="spellStart"/>
      <w:r w:rsidRPr="00DB47EE">
        <w:rPr>
          <w:rFonts w:eastAsia="Calibri"/>
          <w:b/>
          <w:sz w:val="28"/>
          <w:szCs w:val="28"/>
        </w:rPr>
        <w:t>Вищої</w:t>
      </w:r>
      <w:proofErr w:type="spellEnd"/>
      <w:r w:rsidRPr="00DB47EE">
        <w:rPr>
          <w:rFonts w:eastAsia="Calibri"/>
          <w:b/>
          <w:sz w:val="28"/>
          <w:szCs w:val="28"/>
        </w:rPr>
        <w:t xml:space="preserve"> ради </w:t>
      </w:r>
      <w:proofErr w:type="spellStart"/>
      <w:r w:rsidRPr="00DB47EE">
        <w:rPr>
          <w:rFonts w:eastAsia="Calibri"/>
          <w:b/>
          <w:sz w:val="28"/>
          <w:szCs w:val="28"/>
        </w:rPr>
        <w:t>правосуддя</w:t>
      </w:r>
      <w:proofErr w:type="spellEnd"/>
      <w:r w:rsidRPr="00DB47EE">
        <w:rPr>
          <w:rFonts w:eastAsia="Calibri"/>
          <w:b/>
          <w:sz w:val="28"/>
          <w:szCs w:val="28"/>
        </w:rPr>
        <w:tab/>
      </w:r>
      <w:r w:rsidRPr="00DB47EE">
        <w:rPr>
          <w:rFonts w:eastAsia="Calibri"/>
          <w:b/>
          <w:sz w:val="28"/>
          <w:szCs w:val="28"/>
        </w:rPr>
        <w:tab/>
      </w:r>
      <w:r w:rsidRPr="00DB47EE">
        <w:rPr>
          <w:rFonts w:eastAsia="Calibri"/>
          <w:b/>
          <w:sz w:val="28"/>
          <w:szCs w:val="28"/>
        </w:rPr>
        <w:tab/>
      </w:r>
      <w:r w:rsidRPr="00DB47EE">
        <w:rPr>
          <w:rFonts w:eastAsia="Calibri"/>
          <w:b/>
          <w:sz w:val="28"/>
          <w:szCs w:val="28"/>
        </w:rPr>
        <w:tab/>
      </w:r>
      <w:r w:rsidRPr="00DB47EE">
        <w:rPr>
          <w:rFonts w:eastAsia="Calibri"/>
          <w:b/>
          <w:sz w:val="28"/>
          <w:szCs w:val="28"/>
        </w:rPr>
        <w:tab/>
        <w:t xml:space="preserve">Н.С. </w:t>
      </w:r>
      <w:proofErr w:type="spellStart"/>
      <w:r w:rsidRPr="00DB47EE">
        <w:rPr>
          <w:rFonts w:eastAsia="Calibri"/>
          <w:b/>
          <w:sz w:val="28"/>
          <w:szCs w:val="28"/>
        </w:rPr>
        <w:t>Краснощокова</w:t>
      </w:r>
      <w:proofErr w:type="spellEnd"/>
    </w:p>
    <w:p w:rsidR="003E2B28" w:rsidRPr="00DB47EE" w:rsidRDefault="003E2B28" w:rsidP="003E2B28">
      <w:pPr>
        <w:rPr>
          <w:rFonts w:eastAsia="Calibri"/>
          <w:b/>
          <w:sz w:val="28"/>
          <w:szCs w:val="28"/>
        </w:rPr>
      </w:pPr>
    </w:p>
    <w:p w:rsidR="003E2B28" w:rsidRPr="00DB47EE" w:rsidRDefault="003E2B28" w:rsidP="003E2B28">
      <w:pPr>
        <w:rPr>
          <w:rFonts w:eastAsia="Calibri"/>
          <w:b/>
          <w:sz w:val="28"/>
          <w:szCs w:val="28"/>
        </w:rPr>
      </w:pPr>
    </w:p>
    <w:p w:rsidR="003E2B28" w:rsidRPr="00DB47EE" w:rsidRDefault="003E2B28" w:rsidP="003E2B28">
      <w:pPr>
        <w:tabs>
          <w:tab w:val="left" w:pos="7230"/>
        </w:tabs>
        <w:ind w:firstLine="0"/>
        <w:rPr>
          <w:rFonts w:eastAsia="Calibri"/>
          <w:b/>
          <w:sz w:val="28"/>
          <w:szCs w:val="28"/>
        </w:rPr>
      </w:pPr>
      <w:r w:rsidRPr="00DB47EE">
        <w:rPr>
          <w:rFonts w:eastAsia="Calibri"/>
          <w:b/>
          <w:sz w:val="28"/>
          <w:szCs w:val="28"/>
        </w:rPr>
        <w:t xml:space="preserve">                                                                           </w:t>
      </w:r>
      <w:r w:rsidR="00FD10CC" w:rsidRPr="00DB47EE">
        <w:rPr>
          <w:rFonts w:eastAsia="Calibri"/>
          <w:b/>
          <w:sz w:val="28"/>
          <w:szCs w:val="28"/>
        </w:rPr>
        <w:t xml:space="preserve">                        </w:t>
      </w:r>
      <w:r w:rsidRPr="00DB47EE">
        <w:rPr>
          <w:rFonts w:eastAsia="Calibri"/>
          <w:b/>
          <w:sz w:val="28"/>
          <w:szCs w:val="28"/>
        </w:rPr>
        <w:t xml:space="preserve">  О.В. </w:t>
      </w:r>
      <w:proofErr w:type="spellStart"/>
      <w:r w:rsidRPr="00DB47EE">
        <w:rPr>
          <w:rFonts w:eastAsia="Calibri"/>
          <w:b/>
          <w:sz w:val="28"/>
          <w:szCs w:val="28"/>
        </w:rPr>
        <w:t>Маловацький</w:t>
      </w:r>
      <w:proofErr w:type="spellEnd"/>
    </w:p>
    <w:p w:rsidR="003E2B28" w:rsidRPr="00DB47EE" w:rsidRDefault="003E2B28" w:rsidP="003E2B28">
      <w:pPr>
        <w:tabs>
          <w:tab w:val="left" w:pos="7230"/>
        </w:tabs>
        <w:ind w:firstLine="0"/>
        <w:rPr>
          <w:rFonts w:eastAsia="Calibri"/>
          <w:b/>
          <w:sz w:val="28"/>
          <w:szCs w:val="28"/>
        </w:rPr>
      </w:pPr>
    </w:p>
    <w:p w:rsidR="003E2B28" w:rsidRPr="00DB47EE" w:rsidRDefault="003E2B28" w:rsidP="003E2B28">
      <w:pPr>
        <w:tabs>
          <w:tab w:val="left" w:pos="7230"/>
        </w:tabs>
        <w:ind w:firstLine="0"/>
        <w:rPr>
          <w:rFonts w:eastAsia="Calibri"/>
          <w:b/>
          <w:sz w:val="28"/>
          <w:szCs w:val="28"/>
        </w:rPr>
      </w:pPr>
    </w:p>
    <w:p w:rsidR="003E2B28" w:rsidRPr="00C006D8" w:rsidRDefault="003E2B28" w:rsidP="003E2B28">
      <w:pPr>
        <w:tabs>
          <w:tab w:val="left" w:pos="7088"/>
        </w:tabs>
        <w:ind w:firstLine="0"/>
        <w:rPr>
          <w:rFonts w:eastAsia="Calibri"/>
          <w:b/>
          <w:sz w:val="28"/>
          <w:szCs w:val="28"/>
        </w:rPr>
      </w:pPr>
      <w:r w:rsidRPr="00DB47EE">
        <w:rPr>
          <w:rFonts w:eastAsia="Calibri"/>
          <w:b/>
          <w:sz w:val="28"/>
          <w:szCs w:val="28"/>
        </w:rPr>
        <w:tab/>
        <w:t xml:space="preserve">Т.С. </w:t>
      </w:r>
      <w:proofErr w:type="spellStart"/>
      <w:r w:rsidRPr="00DB47EE">
        <w:rPr>
          <w:rFonts w:eastAsia="Calibri"/>
          <w:b/>
          <w:sz w:val="28"/>
          <w:szCs w:val="28"/>
        </w:rPr>
        <w:t>Розваляєва</w:t>
      </w:r>
      <w:proofErr w:type="spellEnd"/>
    </w:p>
    <w:p w:rsidR="00CD3C86" w:rsidRDefault="00CD3C86" w:rsidP="00110AE8">
      <w:pPr>
        <w:ind w:firstLine="0"/>
      </w:pPr>
    </w:p>
    <w:sectPr w:rsidR="00CD3C86" w:rsidSect="00E65A6A">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CB7" w:rsidRDefault="00702D38">
      <w:r>
        <w:separator/>
      </w:r>
    </w:p>
  </w:endnote>
  <w:endnote w:type="continuationSeparator" w:id="0">
    <w:p w:rsidR="008B4CB7" w:rsidRDefault="00702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CB7" w:rsidRDefault="00702D38">
      <w:r>
        <w:separator/>
      </w:r>
    </w:p>
  </w:footnote>
  <w:footnote w:type="continuationSeparator" w:id="0">
    <w:p w:rsidR="008B4CB7" w:rsidRDefault="00702D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960015"/>
      <w:docPartObj>
        <w:docPartGallery w:val="Page Numbers (Top of Page)"/>
        <w:docPartUnique/>
      </w:docPartObj>
    </w:sdtPr>
    <w:sdtEndPr/>
    <w:sdtContent>
      <w:p w:rsidR="00E65A6A" w:rsidRDefault="003A1274">
        <w:pPr>
          <w:pStyle w:val="a4"/>
          <w:jc w:val="center"/>
        </w:pPr>
        <w:r>
          <w:fldChar w:fldCharType="begin"/>
        </w:r>
        <w:r>
          <w:instrText>PAGE   \* MERGEFORMAT</w:instrText>
        </w:r>
        <w:r>
          <w:fldChar w:fldCharType="separate"/>
        </w:r>
        <w:r w:rsidR="00865B65" w:rsidRPr="00865B65">
          <w:rPr>
            <w:noProof/>
            <w:lang w:val="uk-UA"/>
          </w:rPr>
          <w:t>3</w:t>
        </w:r>
        <w:r>
          <w:fldChar w:fldCharType="end"/>
        </w:r>
      </w:p>
    </w:sdtContent>
  </w:sdt>
  <w:p w:rsidR="00E65A6A" w:rsidRDefault="00865B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7B"/>
    <w:rsid w:val="00110AE8"/>
    <w:rsid w:val="0014316E"/>
    <w:rsid w:val="0018478E"/>
    <w:rsid w:val="002151DA"/>
    <w:rsid w:val="00267CC6"/>
    <w:rsid w:val="002B1B3F"/>
    <w:rsid w:val="002D3868"/>
    <w:rsid w:val="002F4C7F"/>
    <w:rsid w:val="00335742"/>
    <w:rsid w:val="003A1274"/>
    <w:rsid w:val="003C5789"/>
    <w:rsid w:val="003E1B51"/>
    <w:rsid w:val="003E2B28"/>
    <w:rsid w:val="003E651C"/>
    <w:rsid w:val="003F0155"/>
    <w:rsid w:val="0040373C"/>
    <w:rsid w:val="004B590A"/>
    <w:rsid w:val="004E5A0D"/>
    <w:rsid w:val="005E417B"/>
    <w:rsid w:val="00632698"/>
    <w:rsid w:val="00697F08"/>
    <w:rsid w:val="006D4769"/>
    <w:rsid w:val="006E585E"/>
    <w:rsid w:val="00702D38"/>
    <w:rsid w:val="00720F6B"/>
    <w:rsid w:val="00733B36"/>
    <w:rsid w:val="0074222C"/>
    <w:rsid w:val="007C750A"/>
    <w:rsid w:val="00814340"/>
    <w:rsid w:val="00865B65"/>
    <w:rsid w:val="008B4CB7"/>
    <w:rsid w:val="00941516"/>
    <w:rsid w:val="00942B88"/>
    <w:rsid w:val="009C73F7"/>
    <w:rsid w:val="00A74EC5"/>
    <w:rsid w:val="00B46970"/>
    <w:rsid w:val="00B4791F"/>
    <w:rsid w:val="00BB4D4E"/>
    <w:rsid w:val="00BB5D4B"/>
    <w:rsid w:val="00BD2585"/>
    <w:rsid w:val="00C006D8"/>
    <w:rsid w:val="00C26AD2"/>
    <w:rsid w:val="00CB4815"/>
    <w:rsid w:val="00CD3C86"/>
    <w:rsid w:val="00D3467C"/>
    <w:rsid w:val="00D65A1C"/>
    <w:rsid w:val="00DB47EE"/>
    <w:rsid w:val="00E61473"/>
    <w:rsid w:val="00E86D0B"/>
    <w:rsid w:val="00E94AFE"/>
    <w:rsid w:val="00EA15F2"/>
    <w:rsid w:val="00EE31EA"/>
    <w:rsid w:val="00F357A1"/>
    <w:rsid w:val="00FD10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36EB8"/>
  <w15:chartTrackingRefBased/>
  <w15:docId w15:val="{F1D32A6D-1D09-4C95-A42C-310795AF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A1274"/>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3A1274"/>
    <w:pPr>
      <w:widowControl w:val="0"/>
      <w:spacing w:line="320" w:lineRule="exact"/>
      <w:ind w:firstLine="542"/>
    </w:pPr>
    <w:rPr>
      <w:sz w:val="28"/>
      <w:szCs w:val="28"/>
      <w:lang w:val="uk-UA"/>
    </w:rPr>
  </w:style>
  <w:style w:type="character" w:customStyle="1" w:styleId="FontStyle16">
    <w:name w:val="Font Style16"/>
    <w:uiPriority w:val="99"/>
    <w:rsid w:val="003A1274"/>
    <w:rPr>
      <w:rFonts w:ascii="Times New Roman" w:hAnsi="Times New Roman" w:cs="Times New Roman"/>
      <w:sz w:val="28"/>
      <w:szCs w:val="28"/>
    </w:rPr>
  </w:style>
  <w:style w:type="paragraph" w:customStyle="1" w:styleId="StyleZakonu">
    <w:name w:val="StyleZakonu"/>
    <w:basedOn w:val="a"/>
    <w:link w:val="StyleZakonu0"/>
    <w:rsid w:val="003A1274"/>
    <w:pPr>
      <w:suppressAutoHyphens w:val="0"/>
      <w:autoSpaceDE/>
      <w:autoSpaceDN/>
      <w:spacing w:after="60" w:line="220" w:lineRule="exact"/>
      <w:ind w:firstLine="284"/>
      <w:textAlignment w:val="auto"/>
    </w:pPr>
    <w:rPr>
      <w:sz w:val="20"/>
      <w:szCs w:val="20"/>
      <w:lang w:val="x-none"/>
    </w:rPr>
  </w:style>
  <w:style w:type="character" w:customStyle="1" w:styleId="StyleZakonu0">
    <w:name w:val="StyleZakonu Знак"/>
    <w:link w:val="StyleZakonu"/>
    <w:locked/>
    <w:rsid w:val="003A1274"/>
    <w:rPr>
      <w:rFonts w:ascii="Times New Roman" w:eastAsia="Times New Roman" w:hAnsi="Times New Roman" w:cs="Times New Roman"/>
      <w:sz w:val="20"/>
      <w:szCs w:val="20"/>
      <w:lang w:val="x-none" w:eastAsia="ru-RU"/>
    </w:rPr>
  </w:style>
  <w:style w:type="paragraph" w:styleId="a3">
    <w:name w:val="No Spacing"/>
    <w:uiPriority w:val="1"/>
    <w:qFormat/>
    <w:rsid w:val="003A1274"/>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3A1274"/>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3A1274"/>
    <w:pPr>
      <w:tabs>
        <w:tab w:val="center" w:pos="4819"/>
        <w:tab w:val="right" w:pos="9639"/>
      </w:tabs>
    </w:pPr>
  </w:style>
  <w:style w:type="character" w:customStyle="1" w:styleId="a5">
    <w:name w:val="Верхній колонтитул Знак"/>
    <w:basedOn w:val="a0"/>
    <w:link w:val="a4"/>
    <w:uiPriority w:val="99"/>
    <w:rsid w:val="003A1274"/>
    <w:rPr>
      <w:rFonts w:ascii="Times New Roman" w:eastAsia="Times New Roman" w:hAnsi="Times New Roman" w:cs="Times New Roman"/>
      <w:sz w:val="24"/>
      <w:szCs w:val="24"/>
      <w:lang w:val="ru-RU" w:eastAsia="ru-RU"/>
    </w:rPr>
  </w:style>
  <w:style w:type="character" w:customStyle="1" w:styleId="a6">
    <w:name w:val="Основний текст_"/>
    <w:link w:val="20"/>
    <w:uiPriority w:val="99"/>
    <w:locked/>
    <w:rsid w:val="003A1274"/>
    <w:rPr>
      <w:sz w:val="28"/>
      <w:shd w:val="clear" w:color="auto" w:fill="FFFFFF"/>
    </w:rPr>
  </w:style>
  <w:style w:type="paragraph" w:customStyle="1" w:styleId="20">
    <w:name w:val="Основний текст2"/>
    <w:basedOn w:val="a"/>
    <w:link w:val="a6"/>
    <w:uiPriority w:val="99"/>
    <w:rsid w:val="003A1274"/>
    <w:pPr>
      <w:widowControl w:val="0"/>
      <w:shd w:val="clear" w:color="auto" w:fill="FFFFFF"/>
      <w:suppressAutoHyphens w:val="0"/>
      <w:autoSpaceDE/>
      <w:autoSpaceDN/>
      <w:spacing w:before="1020" w:after="480" w:line="240" w:lineRule="atLeast"/>
      <w:ind w:firstLine="0"/>
      <w:textAlignment w:val="auto"/>
    </w:pPr>
    <w:rPr>
      <w:rFonts w:asciiTheme="minorHAnsi" w:eastAsiaTheme="minorHAnsi" w:hAnsiTheme="minorHAnsi" w:cstheme="minorBidi"/>
      <w:sz w:val="28"/>
      <w:szCs w:val="22"/>
      <w:shd w:val="clear" w:color="auto" w:fill="FFFFFF"/>
      <w:lang w:val="uk-UA" w:eastAsia="en-US"/>
    </w:rPr>
  </w:style>
  <w:style w:type="paragraph" w:styleId="a7">
    <w:name w:val="List Paragraph"/>
    <w:aliases w:val="Подглава"/>
    <w:basedOn w:val="a"/>
    <w:link w:val="a8"/>
    <w:uiPriority w:val="34"/>
    <w:qFormat/>
    <w:rsid w:val="003A1274"/>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8">
    <w:name w:val="Абзац списку Знак"/>
    <w:aliases w:val="Подглава Знак"/>
    <w:link w:val="a7"/>
    <w:uiPriority w:val="34"/>
    <w:rsid w:val="003A1274"/>
    <w:rPr>
      <w:rFonts w:ascii="Times New Roman" w:eastAsia="Calibri" w:hAnsi="Times New Roman" w:cs="Times New Roman"/>
      <w:sz w:val="24"/>
      <w:lang w:val="ru-RU"/>
    </w:rPr>
  </w:style>
  <w:style w:type="paragraph" w:customStyle="1" w:styleId="Style9">
    <w:name w:val="Style9"/>
    <w:basedOn w:val="a"/>
    <w:uiPriority w:val="99"/>
    <w:rsid w:val="00EA15F2"/>
    <w:pPr>
      <w:widowControl w:val="0"/>
      <w:spacing w:line="454" w:lineRule="exact"/>
    </w:pPr>
    <w:rPr>
      <w:rFonts w:ascii="Sylfaen" w:hAnsi="Sylfaen"/>
    </w:rPr>
  </w:style>
  <w:style w:type="character" w:customStyle="1" w:styleId="FontStyle20">
    <w:name w:val="Font Style20"/>
    <w:uiPriority w:val="99"/>
    <w:rsid w:val="00EA15F2"/>
    <w:rPr>
      <w:rFonts w:ascii="Times New Roman" w:hAnsi="Times New Roman" w:cs="Times New Roman"/>
      <w:b/>
      <w:bCs/>
      <w:sz w:val="26"/>
      <w:szCs w:val="26"/>
    </w:rPr>
  </w:style>
  <w:style w:type="paragraph" w:styleId="a9">
    <w:name w:val="Balloon Text"/>
    <w:basedOn w:val="a"/>
    <w:link w:val="aa"/>
    <w:uiPriority w:val="99"/>
    <w:semiHidden/>
    <w:unhideWhenUsed/>
    <w:rsid w:val="004B590A"/>
    <w:rPr>
      <w:rFonts w:ascii="Segoe UI" w:hAnsi="Segoe UI" w:cs="Segoe UI"/>
      <w:sz w:val="18"/>
      <w:szCs w:val="18"/>
    </w:rPr>
  </w:style>
  <w:style w:type="character" w:customStyle="1" w:styleId="aa">
    <w:name w:val="Текст у виносці Знак"/>
    <w:basedOn w:val="a0"/>
    <w:link w:val="a9"/>
    <w:uiPriority w:val="99"/>
    <w:semiHidden/>
    <w:rsid w:val="004B590A"/>
    <w:rPr>
      <w:rFonts w:ascii="Segoe UI" w:eastAsia="Times New Roman" w:hAnsi="Segoe UI" w:cs="Segoe UI"/>
      <w:sz w:val="18"/>
      <w:szCs w:val="18"/>
      <w:lang w:val="ru-RU" w:eastAsia="ru-RU"/>
    </w:rPr>
  </w:style>
  <w:style w:type="character" w:styleId="ab">
    <w:name w:val="annotation reference"/>
    <w:basedOn w:val="a0"/>
    <w:uiPriority w:val="99"/>
    <w:semiHidden/>
    <w:unhideWhenUsed/>
    <w:rsid w:val="003F0155"/>
    <w:rPr>
      <w:sz w:val="16"/>
      <w:szCs w:val="16"/>
    </w:rPr>
  </w:style>
  <w:style w:type="paragraph" w:styleId="ac">
    <w:name w:val="annotation text"/>
    <w:basedOn w:val="a"/>
    <w:link w:val="ad"/>
    <w:uiPriority w:val="99"/>
    <w:semiHidden/>
    <w:unhideWhenUsed/>
    <w:rsid w:val="003F0155"/>
    <w:rPr>
      <w:sz w:val="20"/>
      <w:szCs w:val="20"/>
    </w:rPr>
  </w:style>
  <w:style w:type="character" w:customStyle="1" w:styleId="ad">
    <w:name w:val="Текст примітки Знак"/>
    <w:basedOn w:val="a0"/>
    <w:link w:val="ac"/>
    <w:uiPriority w:val="99"/>
    <w:semiHidden/>
    <w:rsid w:val="003F0155"/>
    <w:rPr>
      <w:rFonts w:ascii="Times New Roman" w:eastAsia="Times New Roman" w:hAnsi="Times New Roman" w:cs="Times New Roman"/>
      <w:sz w:val="20"/>
      <w:szCs w:val="20"/>
      <w:lang w:val="ru-RU" w:eastAsia="ru-RU"/>
    </w:rPr>
  </w:style>
  <w:style w:type="paragraph" w:styleId="ae">
    <w:name w:val="annotation subject"/>
    <w:basedOn w:val="ac"/>
    <w:next w:val="ac"/>
    <w:link w:val="af"/>
    <w:uiPriority w:val="99"/>
    <w:semiHidden/>
    <w:unhideWhenUsed/>
    <w:rsid w:val="003F0155"/>
    <w:rPr>
      <w:b/>
      <w:bCs/>
    </w:rPr>
  </w:style>
  <w:style w:type="character" w:customStyle="1" w:styleId="af">
    <w:name w:val="Тема примітки Знак"/>
    <w:basedOn w:val="ad"/>
    <w:link w:val="ae"/>
    <w:uiPriority w:val="99"/>
    <w:semiHidden/>
    <w:rsid w:val="003F0155"/>
    <w:rPr>
      <w:rFonts w:ascii="Times New Roman" w:eastAsia="Times New Roman" w:hAnsi="Times New Roman" w:cs="Times New Roman"/>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4</Pages>
  <Words>5606</Words>
  <Characters>3196</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Людмила Коваленко (VRU-MONO0235 - l.kovalenko)</cp:lastModifiedBy>
  <cp:revision>45</cp:revision>
  <cp:lastPrinted>2020-02-20T11:02:00Z</cp:lastPrinted>
  <dcterms:created xsi:type="dcterms:W3CDTF">2020-02-18T13:17:00Z</dcterms:created>
  <dcterms:modified xsi:type="dcterms:W3CDTF">2020-03-02T11:28:00Z</dcterms:modified>
</cp:coreProperties>
</file>