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CA5" w:rsidRPr="00084A26" w:rsidRDefault="00DA5CA5" w:rsidP="00DA5CA5">
      <w:pPr>
        <w:pStyle w:val="a4"/>
        <w:ind w:left="0"/>
        <w:jc w:val="both"/>
        <w:rPr>
          <w:sz w:val="28"/>
          <w:szCs w:val="28"/>
          <w:lang w:val="uk-UA"/>
        </w:rPr>
      </w:pPr>
    </w:p>
    <w:p w:rsidR="00DA5CA5" w:rsidRPr="00084A26" w:rsidRDefault="00DA5CA5" w:rsidP="004F65D0">
      <w:pPr>
        <w:spacing w:before="360" w:after="40"/>
        <w:jc w:val="center"/>
        <w:rPr>
          <w:rFonts w:ascii="AcademyC" w:hAnsi="AcademyC"/>
          <w:b/>
          <w:color w:val="000000"/>
          <w:lang w:val="uk-UA"/>
        </w:rPr>
      </w:pPr>
      <w:r w:rsidRPr="00084A26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2AAE4A3" wp14:editId="011229D2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84A26">
        <w:rPr>
          <w:rFonts w:ascii="AcademyC" w:hAnsi="AcademyC"/>
          <w:b/>
          <w:color w:val="000000"/>
          <w:lang w:val="uk-UA"/>
        </w:rPr>
        <w:t>УКРАЇНА</w:t>
      </w:r>
    </w:p>
    <w:p w:rsidR="00DA5CA5" w:rsidRPr="00084A26" w:rsidRDefault="00DA5CA5" w:rsidP="004F65D0">
      <w:pPr>
        <w:spacing w:after="4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084A26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DA5CA5" w:rsidRPr="00084A26" w:rsidRDefault="00DA5CA5" w:rsidP="004F65D0">
      <w:pPr>
        <w:spacing w:after="40"/>
        <w:jc w:val="center"/>
        <w:rPr>
          <w:rFonts w:ascii="AcademyC" w:hAnsi="AcademyC"/>
          <w:b/>
          <w:sz w:val="28"/>
          <w:szCs w:val="28"/>
          <w:lang w:val="uk-UA"/>
        </w:rPr>
      </w:pPr>
      <w:r w:rsidRPr="00084A26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1069" w:type="dxa"/>
        <w:tblLook w:val="04A0" w:firstRow="1" w:lastRow="0" w:firstColumn="1" w:lastColumn="0" w:noHBand="0" w:noVBand="1"/>
      </w:tblPr>
      <w:tblGrid>
        <w:gridCol w:w="3098"/>
        <w:gridCol w:w="1864"/>
        <w:gridCol w:w="2483"/>
        <w:gridCol w:w="3624"/>
      </w:tblGrid>
      <w:tr w:rsidR="00DA5CA5" w:rsidRPr="00084A26" w:rsidTr="00B379F0">
        <w:trPr>
          <w:trHeight w:val="188"/>
        </w:trPr>
        <w:tc>
          <w:tcPr>
            <w:tcW w:w="3098" w:type="dxa"/>
          </w:tcPr>
          <w:p w:rsidR="00DA5CA5" w:rsidRPr="00084A26" w:rsidRDefault="00B27C44" w:rsidP="00B379F0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25 лютого</w:t>
            </w:r>
            <w:r w:rsidR="00720E62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4347" w:type="dxa"/>
            <w:gridSpan w:val="2"/>
          </w:tcPr>
          <w:p w:rsidR="00DA5CA5" w:rsidRPr="00084A26" w:rsidRDefault="002C7655" w:rsidP="00B379F0">
            <w:pPr>
              <w:ind w:right="-2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  <w:r w:rsidR="00DA5CA5" w:rsidRPr="00084A26">
              <w:rPr>
                <w:rFonts w:ascii="Times New Roman" w:hAnsi="Times New Roman"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624" w:type="dxa"/>
          </w:tcPr>
          <w:p w:rsidR="00DA5CA5" w:rsidRPr="00084A26" w:rsidRDefault="00DA5CA5" w:rsidP="00FC05E0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084A26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№</w:t>
            </w:r>
            <w:r w:rsidR="001C2DCA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FC05E0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587/0/15-20</w:t>
            </w:r>
          </w:p>
        </w:tc>
      </w:tr>
      <w:tr w:rsidR="00DA5CA5" w:rsidRPr="00084A26" w:rsidTr="00B379F0">
        <w:trPr>
          <w:gridAfter w:val="2"/>
          <w:wAfter w:w="6107" w:type="dxa"/>
        </w:trPr>
        <w:tc>
          <w:tcPr>
            <w:tcW w:w="4962" w:type="dxa"/>
            <w:gridSpan w:val="2"/>
          </w:tcPr>
          <w:p w:rsidR="00DA5CA5" w:rsidRPr="00084A26" w:rsidRDefault="00DA5CA5" w:rsidP="00B27C44">
            <w:pPr>
              <w:tabs>
                <w:tab w:val="left" w:pos="4820"/>
                <w:tab w:val="left" w:pos="496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C39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 задоволення заяви судді </w:t>
            </w:r>
            <w:r w:rsidR="00B27C4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Шевченківського</w:t>
            </w:r>
            <w:r w:rsidRPr="00AC390C">
              <w:rPr>
                <w:rStyle w:val="FontStyle14"/>
                <w:b/>
                <w:sz w:val="24"/>
                <w:szCs w:val="24"/>
                <w:lang w:val="uk-UA"/>
              </w:rPr>
              <w:t xml:space="preserve"> районного суду міста Києва</w:t>
            </w:r>
            <w:r w:rsidRPr="00AC39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B27C4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Макаренко І.О. </w:t>
            </w:r>
            <w:r w:rsidRPr="00AC390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про поновлення строку для оскарження </w:t>
            </w:r>
            <w:r w:rsidRPr="00AC39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 xml:space="preserve">рішення </w:t>
            </w:r>
            <w:r w:rsidR="00B27C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Першої</w:t>
            </w:r>
            <w:r w:rsidRPr="00AC390C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Дисциплінарної палати Вищої ради правосуддя від</w:t>
            </w:r>
            <w:r w:rsidR="00AC390C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B27C44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17 січня</w:t>
            </w:r>
            <w:r w:rsidRPr="00AC390C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 </w:t>
            </w:r>
            <w:r w:rsidR="00AC390C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                                        </w:t>
            </w:r>
            <w:r w:rsidR="00B27C44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2020 року № 99</w:t>
            </w:r>
            <w:r w:rsidRPr="00AC390C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/</w:t>
            </w:r>
            <w:r w:rsidR="00B27C44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</w:t>
            </w:r>
            <w:r w:rsidRPr="00AC390C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дп/15-</w:t>
            </w:r>
            <w:r w:rsidR="00B27C44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20 у частині</w:t>
            </w:r>
            <w:r w:rsidRPr="00AC390C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притягнення </w:t>
            </w:r>
            <w:r w:rsidR="00B27C44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її</w:t>
            </w:r>
            <w:r w:rsidRPr="00AC390C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Pr="00AC390C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до дисциплінарної відповідальності</w:t>
            </w:r>
          </w:p>
        </w:tc>
      </w:tr>
    </w:tbl>
    <w:p w:rsidR="001F5F0B" w:rsidRPr="00E80A81" w:rsidRDefault="00DA5CA5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/>
        </w:rPr>
        <w:t xml:space="preserve">Вища рада правосуддя, розглянувши </w:t>
      </w:r>
      <w:r w:rsidR="00B27C44">
        <w:rPr>
          <w:rFonts w:ascii="Times New Roman" w:hAnsi="Times New Roman"/>
          <w:sz w:val="28"/>
          <w:szCs w:val="28"/>
          <w:lang w:val="uk-UA"/>
        </w:rPr>
        <w:t xml:space="preserve">заяву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судді </w:t>
      </w:r>
      <w:r w:rsidR="00B27C44">
        <w:rPr>
          <w:rFonts w:ascii="Times New Roman" w:hAnsi="Times New Roman"/>
          <w:sz w:val="28"/>
          <w:szCs w:val="28"/>
          <w:lang w:val="uk-UA"/>
        </w:rPr>
        <w:t>Шевченківського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районного суду міста Києва </w:t>
      </w:r>
      <w:r w:rsidR="00B27C44">
        <w:rPr>
          <w:rFonts w:ascii="Times New Roman" w:hAnsi="Times New Roman"/>
          <w:sz w:val="28"/>
          <w:szCs w:val="28"/>
          <w:lang w:val="uk-UA"/>
        </w:rPr>
        <w:t>Макаренко Ірини Олександрівни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про поновлення строку на оскарження рішення </w:t>
      </w:r>
      <w:r w:rsidR="00B27C44">
        <w:rPr>
          <w:rFonts w:ascii="Times New Roman" w:hAnsi="Times New Roman"/>
          <w:sz w:val="28"/>
          <w:szCs w:val="28"/>
          <w:lang w:val="uk-UA"/>
        </w:rPr>
        <w:t>Першої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Дисциплінарної палати Вищої ради правосуддя від </w:t>
      </w:r>
      <w:r w:rsidR="00B27C44">
        <w:rPr>
          <w:rFonts w:ascii="Times New Roman" w:hAnsi="Times New Roman"/>
          <w:sz w:val="28"/>
          <w:szCs w:val="28"/>
          <w:lang w:val="uk-UA"/>
        </w:rPr>
        <w:t>17 січня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B27C44">
        <w:rPr>
          <w:rFonts w:ascii="Times New Roman" w:hAnsi="Times New Roman"/>
          <w:sz w:val="28"/>
          <w:szCs w:val="28"/>
          <w:lang w:val="uk-UA"/>
        </w:rPr>
        <w:t>20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B27C44">
        <w:rPr>
          <w:rFonts w:ascii="Times New Roman" w:hAnsi="Times New Roman"/>
          <w:sz w:val="28"/>
          <w:szCs w:val="28"/>
          <w:lang w:val="uk-UA"/>
        </w:rPr>
        <w:t>99</w:t>
      </w:r>
      <w:r w:rsidRPr="00084A26">
        <w:rPr>
          <w:rFonts w:ascii="Times New Roman" w:hAnsi="Times New Roman"/>
          <w:sz w:val="28"/>
          <w:szCs w:val="28"/>
          <w:lang w:val="uk-UA"/>
        </w:rPr>
        <w:t>/</w:t>
      </w:r>
      <w:r w:rsidR="00B27C44">
        <w:rPr>
          <w:rFonts w:ascii="Times New Roman" w:hAnsi="Times New Roman"/>
          <w:sz w:val="28"/>
          <w:szCs w:val="28"/>
          <w:lang w:val="uk-UA"/>
        </w:rPr>
        <w:t>1дп/15-20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7C44">
        <w:rPr>
          <w:rFonts w:ascii="Times New Roman" w:hAnsi="Times New Roman"/>
          <w:sz w:val="28"/>
          <w:szCs w:val="28"/>
          <w:lang w:val="uk-UA"/>
        </w:rPr>
        <w:t>у частині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притягнення </w:t>
      </w:r>
      <w:r w:rsidR="00B27C44">
        <w:rPr>
          <w:rFonts w:ascii="Times New Roman" w:hAnsi="Times New Roman"/>
          <w:sz w:val="28"/>
          <w:szCs w:val="28"/>
          <w:lang w:val="uk-UA"/>
        </w:rPr>
        <w:t>її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до дисциплінарної відповідальності,</w:t>
      </w:r>
    </w:p>
    <w:p w:rsidR="00DA5CA5" w:rsidRPr="00084A26" w:rsidRDefault="00DA5CA5" w:rsidP="00DA5CA5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>встановила:</w:t>
      </w:r>
    </w:p>
    <w:p w:rsidR="00DA5CA5" w:rsidRPr="001F5F0B" w:rsidRDefault="00DA5CA5" w:rsidP="00DA5CA5">
      <w:pPr>
        <w:pStyle w:val="a3"/>
        <w:jc w:val="both"/>
        <w:rPr>
          <w:rFonts w:ascii="Times New Roman" w:hAnsi="Times New Roman"/>
          <w:b/>
          <w:sz w:val="16"/>
          <w:szCs w:val="16"/>
        </w:rPr>
      </w:pPr>
    </w:p>
    <w:p w:rsidR="00DA5CA5" w:rsidRPr="00084A26" w:rsidRDefault="00DA5CA5" w:rsidP="00DA5CA5">
      <w:pPr>
        <w:widowControl w:val="0"/>
        <w:tabs>
          <w:tab w:val="left" w:pos="851"/>
        </w:tabs>
        <w:spacing w:after="0" w:line="322" w:lineRule="exact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до Вищої ради правосуддя </w:t>
      </w:r>
      <w:r w:rsidR="00B27C44">
        <w:rPr>
          <w:rFonts w:ascii="Times New Roman" w:hAnsi="Times New Roman"/>
          <w:bCs/>
          <w:sz w:val="28"/>
          <w:szCs w:val="28"/>
          <w:lang w:val="uk-UA"/>
        </w:rPr>
        <w:t xml:space="preserve">3 лютого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>20</w:t>
      </w:r>
      <w:r w:rsidR="00B27C44">
        <w:rPr>
          <w:rFonts w:ascii="Times New Roman" w:hAnsi="Times New Roman"/>
          <w:bCs/>
          <w:sz w:val="28"/>
          <w:szCs w:val="28"/>
          <w:lang w:val="uk-UA"/>
        </w:rPr>
        <w:t>20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 року за вхідним номером </w:t>
      </w:r>
      <w:r w:rsidR="00B27C44">
        <w:rPr>
          <w:rFonts w:ascii="Times New Roman" w:hAnsi="Times New Roman"/>
          <w:bCs/>
          <w:sz w:val="28"/>
          <w:szCs w:val="28"/>
          <w:lang w:val="uk-UA"/>
        </w:rPr>
        <w:t>667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>/0/6-</w:t>
      </w:r>
      <w:r w:rsidR="00B27C44">
        <w:rPr>
          <w:rFonts w:ascii="Times New Roman" w:hAnsi="Times New Roman"/>
          <w:bCs/>
          <w:sz w:val="28"/>
          <w:szCs w:val="28"/>
          <w:lang w:val="uk-UA"/>
        </w:rPr>
        <w:t>20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 надійшла скарга судді </w:t>
      </w:r>
      <w:r w:rsidR="00B27C44">
        <w:rPr>
          <w:rStyle w:val="FontStyle14"/>
          <w:sz w:val="28"/>
          <w:szCs w:val="28"/>
          <w:lang w:val="uk-UA"/>
        </w:rPr>
        <w:t xml:space="preserve">Шевченківського </w:t>
      </w:r>
      <w:r w:rsidRPr="00084A26">
        <w:rPr>
          <w:rStyle w:val="FontStyle14"/>
          <w:sz w:val="28"/>
          <w:szCs w:val="28"/>
          <w:lang w:val="uk-UA"/>
        </w:rPr>
        <w:t xml:space="preserve">районного суду міста Києва </w:t>
      </w:r>
      <w:r w:rsidR="00B27C44">
        <w:rPr>
          <w:rStyle w:val="FontStyle14"/>
          <w:sz w:val="28"/>
          <w:szCs w:val="28"/>
          <w:lang w:val="uk-UA"/>
        </w:rPr>
        <w:t xml:space="preserve">                    Макаренко І.О.</w:t>
      </w:r>
      <w:r w:rsidRPr="00084A26">
        <w:rPr>
          <w:rStyle w:val="FontStyle14"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на рішення </w:t>
      </w:r>
      <w:r w:rsidR="00347157">
        <w:rPr>
          <w:rFonts w:ascii="Times New Roman" w:hAnsi="Times New Roman"/>
          <w:sz w:val="28"/>
          <w:szCs w:val="28"/>
          <w:lang w:val="uk-UA"/>
        </w:rPr>
        <w:t>Першої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Дисциплінарної палати Вищої ради правосуддя (далі – </w:t>
      </w:r>
      <w:r w:rsidR="00B27C44">
        <w:rPr>
          <w:rFonts w:ascii="Times New Roman" w:hAnsi="Times New Roman"/>
          <w:sz w:val="28"/>
          <w:szCs w:val="28"/>
          <w:lang w:val="uk-UA"/>
        </w:rPr>
        <w:t>Перша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Дисциплінарна палата) від </w:t>
      </w:r>
      <w:r w:rsidR="00B27C44">
        <w:rPr>
          <w:rFonts w:ascii="Times New Roman" w:hAnsi="Times New Roman"/>
          <w:sz w:val="28"/>
          <w:szCs w:val="28"/>
          <w:lang w:val="uk-UA"/>
        </w:rPr>
        <w:t>17 січня 2020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 року                               № </w:t>
      </w:r>
      <w:r w:rsidR="00C93567">
        <w:rPr>
          <w:rFonts w:ascii="Times New Roman" w:hAnsi="Times New Roman"/>
          <w:sz w:val="28"/>
          <w:szCs w:val="28"/>
          <w:lang w:val="uk-UA"/>
        </w:rPr>
        <w:t>99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>/</w:t>
      </w:r>
      <w:r w:rsidR="00B27C44">
        <w:rPr>
          <w:rFonts w:ascii="Times New Roman" w:hAnsi="Times New Roman"/>
          <w:sz w:val="28"/>
          <w:szCs w:val="28"/>
          <w:lang w:val="uk-UA"/>
        </w:rPr>
        <w:t>1дп/15-20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7C44">
        <w:rPr>
          <w:rFonts w:ascii="Times New Roman" w:hAnsi="Times New Roman"/>
          <w:sz w:val="28"/>
          <w:szCs w:val="28"/>
          <w:lang w:val="uk-UA"/>
        </w:rPr>
        <w:t>у частині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притягнення</w:t>
      </w:r>
      <w:r w:rsidR="00B27C44">
        <w:rPr>
          <w:rFonts w:ascii="Times New Roman" w:hAnsi="Times New Roman"/>
          <w:sz w:val="28"/>
          <w:szCs w:val="28"/>
          <w:lang w:val="uk-UA"/>
        </w:rPr>
        <w:t xml:space="preserve"> її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>дисциплінарної відповідальності, яка містила заяву судді про поновлення строку для оскарження цього рішення.</w:t>
      </w:r>
    </w:p>
    <w:p w:rsidR="005B4337" w:rsidRPr="00084A26" w:rsidRDefault="00DA5CA5" w:rsidP="005B433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Згідно із частиною другою статті 51 Закону України «Про Вищу раду правосуддя» </w:t>
      </w:r>
      <w:r w:rsidR="005B4337" w:rsidRPr="00084A2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скарга на рішення Дисциплінарної палати має бути подана не пізніше десяти днів з дня його ухвалення. Вища рада правосуддя може поновити строк для оскарження рішення Дисциплінарної палати, якщо визнає, що він був пропущений з поважних причин.</w:t>
      </w:r>
    </w:p>
    <w:p w:rsidR="00DA5CA5" w:rsidRPr="00084A26" w:rsidRDefault="00DA5CA5" w:rsidP="005B433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Оскаржуване рішення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B27C44">
        <w:rPr>
          <w:rFonts w:ascii="Times New Roman" w:hAnsi="Times New Roman"/>
          <w:sz w:val="28"/>
          <w:szCs w:val="28"/>
          <w:lang w:val="uk-UA"/>
        </w:rPr>
        <w:t>99</w:t>
      </w:r>
      <w:r w:rsidR="00C97AF5" w:rsidRPr="00084A26">
        <w:rPr>
          <w:rFonts w:ascii="Times New Roman" w:hAnsi="Times New Roman"/>
          <w:sz w:val="28"/>
          <w:szCs w:val="28"/>
          <w:lang w:val="uk-UA"/>
        </w:rPr>
        <w:t>/</w:t>
      </w:r>
      <w:r w:rsidR="00B27C44">
        <w:rPr>
          <w:rFonts w:ascii="Times New Roman" w:hAnsi="Times New Roman"/>
          <w:sz w:val="28"/>
          <w:szCs w:val="28"/>
          <w:lang w:val="uk-UA"/>
        </w:rPr>
        <w:t>1</w:t>
      </w:r>
      <w:r w:rsidR="00C97AF5" w:rsidRPr="00084A26">
        <w:rPr>
          <w:rFonts w:ascii="Times New Roman" w:hAnsi="Times New Roman"/>
          <w:sz w:val="28"/>
          <w:szCs w:val="28"/>
          <w:lang w:val="uk-UA"/>
        </w:rPr>
        <w:t>дп/15-</w:t>
      </w:r>
      <w:r w:rsidR="00B27C44">
        <w:rPr>
          <w:rFonts w:ascii="Times New Roman" w:hAnsi="Times New Roman"/>
          <w:sz w:val="28"/>
          <w:szCs w:val="28"/>
          <w:lang w:val="uk-UA"/>
        </w:rPr>
        <w:t>20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яким суддю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7C44">
        <w:rPr>
          <w:rStyle w:val="FontStyle14"/>
          <w:sz w:val="28"/>
          <w:szCs w:val="28"/>
          <w:lang w:val="uk-UA"/>
        </w:rPr>
        <w:t xml:space="preserve">Шевченківського </w:t>
      </w:r>
      <w:r w:rsidRPr="00084A26">
        <w:rPr>
          <w:rStyle w:val="FontStyle14"/>
          <w:sz w:val="28"/>
          <w:szCs w:val="28"/>
          <w:lang w:val="uk-UA"/>
        </w:rPr>
        <w:t xml:space="preserve"> районного суду міста Києва </w:t>
      </w:r>
      <w:r w:rsidR="00B27C44">
        <w:rPr>
          <w:rStyle w:val="FontStyle14"/>
          <w:sz w:val="28"/>
          <w:szCs w:val="28"/>
          <w:lang w:val="uk-UA"/>
        </w:rPr>
        <w:t>Макаренко І.О.</w:t>
      </w:r>
      <w:r w:rsidRPr="00084A26">
        <w:rPr>
          <w:rStyle w:val="FontStyle14"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притягнуто до дисциплінарної відповідальності та застосовано до </w:t>
      </w:r>
      <w:r w:rsidR="00B27C44">
        <w:rPr>
          <w:rFonts w:ascii="Times New Roman" w:hAnsi="Times New Roman"/>
          <w:bCs/>
          <w:sz w:val="28"/>
          <w:szCs w:val="28"/>
          <w:lang w:val="uk-UA"/>
        </w:rPr>
        <w:t>неї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дисциплінарне стягнення у виді </w:t>
      </w:r>
      <w:r w:rsidR="00B27C44">
        <w:rPr>
          <w:rFonts w:ascii="Times New Roman" w:hAnsi="Times New Roman"/>
          <w:sz w:val="28"/>
          <w:szCs w:val="28"/>
          <w:lang w:val="uk-UA"/>
        </w:rPr>
        <w:t>суворої догани з позбавленням права на отримання доплат до посадового окладу протягом трьох місяців</w:t>
      </w:r>
      <w:r w:rsidRPr="00084A26">
        <w:rPr>
          <w:rFonts w:ascii="Times New Roman" w:hAnsi="Times New Roman"/>
          <w:sz w:val="28"/>
          <w:szCs w:val="28"/>
          <w:lang w:val="uk-UA"/>
        </w:rPr>
        <w:t>,</w:t>
      </w:r>
      <w:r w:rsidR="00B27C44">
        <w:rPr>
          <w:rFonts w:ascii="Times New Roman" w:hAnsi="Times New Roman"/>
          <w:sz w:val="28"/>
          <w:szCs w:val="28"/>
          <w:lang w:val="uk-UA"/>
        </w:rPr>
        <w:t xml:space="preserve"> Першою </w:t>
      </w: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Дисциплінарною палатою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>ухвален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 xml:space="preserve">е </w:t>
      </w:r>
      <w:r w:rsidR="00B27C44">
        <w:rPr>
          <w:rFonts w:ascii="Times New Roman" w:hAnsi="Times New Roman"/>
          <w:bCs/>
          <w:sz w:val="28"/>
          <w:szCs w:val="28"/>
          <w:lang w:val="uk-UA"/>
        </w:rPr>
        <w:t>17 січня</w:t>
      </w:r>
      <w:r w:rsidR="00B27C44">
        <w:rPr>
          <w:rFonts w:ascii="Times New Roman" w:hAnsi="Times New Roman"/>
          <w:noProof/>
          <w:sz w:val="28"/>
          <w:szCs w:val="28"/>
          <w:lang w:val="uk-UA"/>
        </w:rPr>
        <w:t xml:space="preserve"> 2020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 року.</w:t>
      </w:r>
    </w:p>
    <w:p w:rsidR="00DA5CA5" w:rsidRPr="00084A26" w:rsidRDefault="00E412CF" w:rsidP="00E412CF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Таким чином, останнім днем</w:t>
      </w:r>
      <w:r w:rsidR="00DA5CA5" w:rsidRPr="00084A2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F0967" w:rsidRPr="00DF5915">
        <w:rPr>
          <w:rFonts w:ascii="Times New Roman" w:hAnsi="Times New Roman"/>
          <w:sz w:val="28"/>
          <w:szCs w:val="28"/>
          <w:lang w:val="uk-UA" w:eastAsia="ru-RU"/>
        </w:rPr>
        <w:t xml:space="preserve">подачі скарги на </w:t>
      </w:r>
      <w:r w:rsidR="00347157">
        <w:rPr>
          <w:rFonts w:ascii="Times New Roman" w:hAnsi="Times New Roman"/>
          <w:sz w:val="28"/>
          <w:szCs w:val="28"/>
          <w:lang w:val="uk-UA" w:eastAsia="ru-RU"/>
        </w:rPr>
        <w:t xml:space="preserve">вказане </w:t>
      </w:r>
      <w:r w:rsidR="007F0967" w:rsidRPr="00084A26">
        <w:rPr>
          <w:rFonts w:ascii="Times New Roman" w:eastAsiaTheme="minorHAnsi" w:hAnsi="Times New Roman"/>
          <w:sz w:val="28"/>
          <w:szCs w:val="28"/>
          <w:lang w:val="uk-UA"/>
        </w:rPr>
        <w:t>рішення</w:t>
      </w:r>
      <w:r w:rsidR="00C93567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, з урахуванням вихідного дн</w:t>
      </w:r>
      <w:r w:rsidR="007F0967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я</w:t>
      </w:r>
      <w:r w:rsidR="00DF5915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,</w:t>
      </w:r>
      <w:r w:rsidR="007F0967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було </w:t>
      </w:r>
      <w:r w:rsidR="00B27C44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2</w:t>
      </w:r>
      <w:r w:rsidR="007F0967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7</w:t>
      </w:r>
      <w:r w:rsidR="00B27C44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січня </w:t>
      </w:r>
      <w:r w:rsidR="00AD37C6">
        <w:rPr>
          <w:rFonts w:ascii="Times New Roman" w:hAnsi="Times New Roman"/>
          <w:noProof/>
          <w:sz w:val="28"/>
          <w:szCs w:val="28"/>
          <w:lang w:val="uk-UA"/>
        </w:rPr>
        <w:t>20</w:t>
      </w:r>
      <w:r w:rsidR="00B27C44">
        <w:rPr>
          <w:rFonts w:ascii="Times New Roman" w:hAnsi="Times New Roman"/>
          <w:noProof/>
          <w:sz w:val="28"/>
          <w:szCs w:val="28"/>
          <w:lang w:val="uk-UA"/>
        </w:rPr>
        <w:t>20</w:t>
      </w:r>
      <w:r w:rsidR="00DA5CA5"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 року</w:t>
      </w:r>
      <w:r w:rsidR="007F0967">
        <w:rPr>
          <w:rFonts w:ascii="Times New Roman" w:eastAsiaTheme="minorHAnsi" w:hAnsi="Times New Roman"/>
          <w:sz w:val="28"/>
          <w:szCs w:val="28"/>
          <w:lang w:val="uk-UA"/>
        </w:rPr>
        <w:t xml:space="preserve">, однак, </w:t>
      </w:r>
      <w:r w:rsidR="00DF5915">
        <w:rPr>
          <w:rFonts w:ascii="Times New Roman" w:eastAsiaTheme="minorHAnsi" w:hAnsi="Times New Roman"/>
          <w:sz w:val="28"/>
          <w:szCs w:val="28"/>
          <w:lang w:val="uk-UA"/>
        </w:rPr>
        <w:t xml:space="preserve">така скарга подана суддею Макаренко І.О.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– </w:t>
      </w:r>
      <w:r w:rsidR="00DF5915">
        <w:rPr>
          <w:rFonts w:ascii="Times New Roman" w:eastAsiaTheme="minorHAnsi" w:hAnsi="Times New Roman"/>
          <w:sz w:val="28"/>
          <w:szCs w:val="28"/>
          <w:lang w:val="uk-UA"/>
        </w:rPr>
        <w:t>3 лютого 2020 року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, тобто з порушенням строку, </w:t>
      </w:r>
      <w:r w:rsidR="00347157">
        <w:rPr>
          <w:rFonts w:ascii="Times New Roman" w:eastAsiaTheme="minorHAnsi" w:hAnsi="Times New Roman"/>
          <w:sz w:val="28"/>
          <w:szCs w:val="28"/>
          <w:lang w:val="uk-UA"/>
        </w:rPr>
        <w:t>визначеного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частиною другою статті 51 Закону України «Про Вищу раду правосуддя».</w:t>
      </w:r>
      <w:r w:rsidR="00DA5CA5"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591500" w:rsidRDefault="00E412CF" w:rsidP="00DA5CA5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bookmarkStart w:id="1" w:name="n470"/>
      <w:bookmarkEnd w:id="1"/>
      <w:r>
        <w:rPr>
          <w:rFonts w:ascii="Times New Roman" w:hAnsi="Times New Roman"/>
          <w:bCs/>
          <w:sz w:val="28"/>
          <w:szCs w:val="28"/>
          <w:lang w:val="uk-UA"/>
        </w:rPr>
        <w:t xml:space="preserve">У заяві про поновлення строку для оскарження рішення Першої Дисциплінарної палати суддя Макаренко І.О. вказує на поважність причин 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пропуску </w:t>
      </w:r>
      <w:r>
        <w:rPr>
          <w:rFonts w:ascii="Times New Roman" w:hAnsi="Times New Roman"/>
          <w:bCs/>
          <w:sz w:val="28"/>
          <w:szCs w:val="28"/>
          <w:lang w:val="uk-UA"/>
        </w:rPr>
        <w:t>цього строку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, посилаючись на те, що </w:t>
      </w:r>
      <w:r w:rsidR="00347157">
        <w:rPr>
          <w:rFonts w:ascii="Times New Roman" w:hAnsi="Times New Roman"/>
          <w:bCs/>
          <w:sz w:val="28"/>
          <w:szCs w:val="28"/>
          <w:lang w:val="uk-UA"/>
        </w:rPr>
        <w:t xml:space="preserve">повний текст 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>оскаржуван</w:t>
      </w:r>
      <w:r w:rsidR="00347157">
        <w:rPr>
          <w:rFonts w:ascii="Times New Roman" w:hAnsi="Times New Roman"/>
          <w:bCs/>
          <w:sz w:val="28"/>
          <w:szCs w:val="28"/>
          <w:lang w:val="uk-UA"/>
        </w:rPr>
        <w:t>ого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47157">
        <w:rPr>
          <w:rFonts w:ascii="Times New Roman" w:hAnsi="Times New Roman"/>
          <w:bCs/>
          <w:sz w:val="28"/>
          <w:szCs w:val="28"/>
          <w:lang w:val="uk-UA"/>
        </w:rPr>
        <w:t xml:space="preserve">рішення 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оприлюднено на офіційному сайті Вищої ради правосуддя та направлено на її адресу 28 січня 2020 року, тобто </w:t>
      </w:r>
      <w:r w:rsidR="00C93567">
        <w:rPr>
          <w:rFonts w:ascii="Times New Roman" w:hAnsi="Times New Roman"/>
          <w:bCs/>
          <w:sz w:val="28"/>
          <w:szCs w:val="28"/>
          <w:lang w:val="uk-UA"/>
        </w:rPr>
        <w:t>поза межами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 строк</w:t>
      </w:r>
      <w:r w:rsidR="00C93567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 визначен</w:t>
      </w:r>
      <w:r w:rsidR="00C93567">
        <w:rPr>
          <w:rFonts w:ascii="Times New Roman" w:hAnsi="Times New Roman"/>
          <w:bCs/>
          <w:sz w:val="28"/>
          <w:szCs w:val="28"/>
          <w:lang w:val="uk-UA"/>
        </w:rPr>
        <w:t>ого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 частиною десятою статті 50 Закону України «Про Вищу раду правосуддя»</w:t>
      </w:r>
      <w:r w:rsidR="00347157">
        <w:rPr>
          <w:rFonts w:ascii="Times New Roman" w:hAnsi="Times New Roman"/>
          <w:bCs/>
          <w:sz w:val="28"/>
          <w:szCs w:val="28"/>
          <w:lang w:val="uk-UA"/>
        </w:rPr>
        <w:t>, що перешко</w:t>
      </w:r>
      <w:r w:rsidR="00C93567">
        <w:rPr>
          <w:rFonts w:ascii="Times New Roman" w:hAnsi="Times New Roman"/>
          <w:bCs/>
          <w:sz w:val="28"/>
          <w:szCs w:val="28"/>
          <w:lang w:val="uk-UA"/>
        </w:rPr>
        <w:t>джало</w:t>
      </w:r>
      <w:r w:rsidR="00347157">
        <w:rPr>
          <w:rFonts w:ascii="Times New Roman" w:hAnsi="Times New Roman"/>
          <w:bCs/>
          <w:sz w:val="28"/>
          <w:szCs w:val="28"/>
          <w:lang w:val="uk-UA"/>
        </w:rPr>
        <w:t xml:space="preserve"> їй належним чином аргументувати скаргу</w:t>
      </w:r>
      <w:r w:rsidR="00C93567">
        <w:rPr>
          <w:rFonts w:ascii="Times New Roman" w:hAnsi="Times New Roman"/>
          <w:bCs/>
          <w:sz w:val="28"/>
          <w:szCs w:val="28"/>
          <w:lang w:val="uk-UA"/>
        </w:rPr>
        <w:t>,</w:t>
      </w:r>
      <w:r w:rsidR="00347157">
        <w:rPr>
          <w:rFonts w:ascii="Times New Roman" w:hAnsi="Times New Roman"/>
          <w:bCs/>
          <w:sz w:val="28"/>
          <w:szCs w:val="28"/>
          <w:lang w:val="uk-UA"/>
        </w:rPr>
        <w:t xml:space="preserve"> вказ</w:t>
      </w:r>
      <w:r w:rsidR="00C93567">
        <w:rPr>
          <w:rFonts w:ascii="Times New Roman" w:hAnsi="Times New Roman"/>
          <w:bCs/>
          <w:sz w:val="28"/>
          <w:szCs w:val="28"/>
          <w:lang w:val="uk-UA"/>
        </w:rPr>
        <w:t>авши</w:t>
      </w:r>
      <w:r w:rsidR="00347157">
        <w:rPr>
          <w:rFonts w:ascii="Times New Roman" w:hAnsi="Times New Roman"/>
          <w:bCs/>
          <w:sz w:val="28"/>
          <w:szCs w:val="28"/>
          <w:lang w:val="uk-UA"/>
        </w:rPr>
        <w:t xml:space="preserve"> підстави для скасування рішення дисциплінарного органу.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591500" w:rsidRDefault="00C93567" w:rsidP="00DA5CA5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 урахуванням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47157">
        <w:rPr>
          <w:rFonts w:ascii="Times New Roman" w:hAnsi="Times New Roman"/>
          <w:bCs/>
          <w:sz w:val="28"/>
          <w:szCs w:val="28"/>
          <w:lang w:val="uk-UA"/>
        </w:rPr>
        <w:t>викладеного,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 суддя Макаренко І.О. просила поновити строк для оскарження рішення Першої Дисциплінарної палати, як такий, що пропущен</w:t>
      </w:r>
      <w:r w:rsidR="00347157">
        <w:rPr>
          <w:rFonts w:ascii="Times New Roman" w:hAnsi="Times New Roman"/>
          <w:bCs/>
          <w:sz w:val="28"/>
          <w:szCs w:val="28"/>
          <w:lang w:val="uk-UA"/>
        </w:rPr>
        <w:t>ий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 з поважних причин.</w:t>
      </w:r>
    </w:p>
    <w:p w:rsidR="00C93567" w:rsidRDefault="00A81E51" w:rsidP="00DA5CA5">
      <w:pPr>
        <w:widowControl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84A26">
        <w:rPr>
          <w:rFonts w:ascii="Times New Roman" w:eastAsiaTheme="minorHAnsi" w:hAnsi="Times New Roman"/>
          <w:sz w:val="28"/>
          <w:szCs w:val="28"/>
          <w:lang w:val="uk-UA"/>
        </w:rPr>
        <w:t>Вищою радою правосуддя встановлено, що рішення</w:t>
      </w:r>
      <w:r w:rsidR="00347157">
        <w:rPr>
          <w:rFonts w:ascii="Times New Roman" w:eastAsiaTheme="minorHAnsi" w:hAnsi="Times New Roman"/>
          <w:sz w:val="28"/>
          <w:szCs w:val="28"/>
          <w:lang w:val="uk-UA"/>
        </w:rPr>
        <w:t xml:space="preserve"> Першої Дисциплінарної палати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надіслано судді </w:t>
      </w:r>
      <w:r w:rsidR="00591500">
        <w:rPr>
          <w:rFonts w:ascii="Times New Roman" w:eastAsiaTheme="minorHAnsi" w:hAnsi="Times New Roman"/>
          <w:sz w:val="28"/>
          <w:szCs w:val="28"/>
          <w:lang w:val="uk-UA"/>
        </w:rPr>
        <w:t>Шевченківського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районного суду міс</w:t>
      </w:r>
      <w:r w:rsidR="00673633">
        <w:rPr>
          <w:rFonts w:ascii="Times New Roman" w:eastAsiaTheme="minorHAnsi" w:hAnsi="Times New Roman"/>
          <w:sz w:val="28"/>
          <w:szCs w:val="28"/>
          <w:lang w:val="uk-UA"/>
        </w:rPr>
        <w:t xml:space="preserve">та Києва </w:t>
      </w:r>
      <w:r w:rsidR="00347157">
        <w:rPr>
          <w:rFonts w:ascii="Times New Roman" w:eastAsiaTheme="minorHAnsi" w:hAnsi="Times New Roman"/>
          <w:sz w:val="28"/>
          <w:szCs w:val="28"/>
          <w:lang w:val="uk-UA"/>
        </w:rPr>
        <w:t xml:space="preserve">Макаренко І.О. </w:t>
      </w:r>
      <w:r w:rsidR="00E652D9">
        <w:rPr>
          <w:rFonts w:ascii="Times New Roman" w:eastAsiaTheme="minorHAnsi" w:hAnsi="Times New Roman"/>
          <w:sz w:val="28"/>
          <w:szCs w:val="28"/>
          <w:lang w:val="uk-UA"/>
        </w:rPr>
        <w:t>28 січня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20</w:t>
      </w:r>
      <w:r w:rsidR="00E652D9">
        <w:rPr>
          <w:rFonts w:ascii="Times New Roman" w:eastAsiaTheme="minorHAnsi" w:hAnsi="Times New Roman"/>
          <w:sz w:val="28"/>
          <w:szCs w:val="28"/>
          <w:lang w:val="uk-UA"/>
        </w:rPr>
        <w:t>20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року, що </w:t>
      </w:r>
      <w:r w:rsidR="00E652D9">
        <w:rPr>
          <w:rFonts w:ascii="Times New Roman" w:eastAsiaTheme="minorHAnsi" w:hAnsi="Times New Roman"/>
          <w:sz w:val="28"/>
          <w:szCs w:val="28"/>
          <w:lang w:val="uk-UA"/>
        </w:rPr>
        <w:t>підтверджується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супровідн</w:t>
      </w:r>
      <w:r w:rsidR="00E652D9">
        <w:rPr>
          <w:rFonts w:ascii="Times New Roman" w:eastAsiaTheme="minorHAnsi" w:hAnsi="Times New Roman"/>
          <w:sz w:val="28"/>
          <w:szCs w:val="28"/>
          <w:lang w:val="uk-UA"/>
        </w:rPr>
        <w:t>им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лист</w:t>
      </w:r>
      <w:r w:rsidR="00E652D9">
        <w:rPr>
          <w:rFonts w:ascii="Times New Roman" w:eastAsiaTheme="minorHAnsi" w:hAnsi="Times New Roman"/>
          <w:sz w:val="28"/>
          <w:szCs w:val="28"/>
          <w:lang w:val="uk-UA"/>
        </w:rPr>
        <w:t>ом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№ </w:t>
      </w:r>
      <w:r w:rsidR="00E652D9">
        <w:rPr>
          <w:rFonts w:ascii="Times New Roman" w:eastAsiaTheme="minorHAnsi" w:hAnsi="Times New Roman"/>
          <w:sz w:val="28"/>
          <w:szCs w:val="28"/>
          <w:lang w:val="uk-UA"/>
        </w:rPr>
        <w:t>3457/0/9-20</w:t>
      </w:r>
      <w:r w:rsidR="004D5FAE"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(аркуш справи </w:t>
      </w:r>
      <w:r w:rsidR="00E652D9">
        <w:rPr>
          <w:rFonts w:ascii="Times New Roman" w:eastAsiaTheme="minorHAnsi" w:hAnsi="Times New Roman"/>
          <w:sz w:val="28"/>
          <w:szCs w:val="28"/>
          <w:lang w:val="uk-UA"/>
        </w:rPr>
        <w:t>239</w:t>
      </w:r>
      <w:r w:rsidR="004D5FAE" w:rsidRPr="00084A26">
        <w:rPr>
          <w:rFonts w:ascii="Times New Roman" w:eastAsiaTheme="minorHAnsi" w:hAnsi="Times New Roman"/>
          <w:sz w:val="28"/>
          <w:szCs w:val="28"/>
          <w:lang w:val="uk-UA"/>
        </w:rPr>
        <w:t>)</w:t>
      </w:r>
      <w:r w:rsidR="00E652D9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  <w:r w:rsidR="00CA12D2">
        <w:rPr>
          <w:rFonts w:ascii="Times New Roman" w:eastAsiaTheme="minorHAnsi" w:hAnsi="Times New Roman"/>
          <w:sz w:val="28"/>
          <w:szCs w:val="28"/>
          <w:lang w:val="uk-UA"/>
        </w:rPr>
        <w:t xml:space="preserve">Крім того, </w:t>
      </w:r>
      <w:r w:rsidR="00CA12D2" w:rsidRPr="00E80A81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CA12D2">
        <w:rPr>
          <w:rFonts w:ascii="Times New Roman" w:eastAsiaTheme="minorHAnsi" w:hAnsi="Times New Roman"/>
          <w:sz w:val="28"/>
          <w:szCs w:val="28"/>
          <w:lang w:val="uk-UA"/>
        </w:rPr>
        <w:t>28</w:t>
      </w:r>
      <w:r w:rsidR="00CA12D2" w:rsidRPr="00E652D9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CA12D2">
        <w:rPr>
          <w:rFonts w:ascii="Times New Roman" w:eastAsiaTheme="minorHAnsi" w:hAnsi="Times New Roman"/>
          <w:sz w:val="28"/>
          <w:szCs w:val="28"/>
          <w:lang w:val="uk-UA"/>
        </w:rPr>
        <w:t>січня</w:t>
      </w:r>
      <w:r w:rsidR="00CA12D2" w:rsidRPr="00E652D9">
        <w:rPr>
          <w:rFonts w:ascii="Times New Roman" w:eastAsiaTheme="minorHAnsi" w:hAnsi="Times New Roman"/>
          <w:sz w:val="28"/>
          <w:szCs w:val="28"/>
          <w:lang w:val="uk-UA"/>
        </w:rPr>
        <w:t xml:space="preserve"> 20</w:t>
      </w:r>
      <w:r w:rsidR="00CA12D2">
        <w:rPr>
          <w:rFonts w:ascii="Times New Roman" w:eastAsiaTheme="minorHAnsi" w:hAnsi="Times New Roman"/>
          <w:sz w:val="28"/>
          <w:szCs w:val="28"/>
          <w:lang w:val="uk-UA"/>
        </w:rPr>
        <w:t>20</w:t>
      </w:r>
      <w:r w:rsidR="00CA12D2" w:rsidRPr="00E652D9">
        <w:rPr>
          <w:rFonts w:ascii="Times New Roman" w:eastAsiaTheme="minorHAnsi" w:hAnsi="Times New Roman"/>
          <w:sz w:val="28"/>
          <w:szCs w:val="28"/>
          <w:lang w:val="uk-UA"/>
        </w:rPr>
        <w:t xml:space="preserve"> року</w:t>
      </w:r>
      <w:r w:rsidR="00CA12D2">
        <w:rPr>
          <w:rFonts w:ascii="Times New Roman" w:eastAsiaTheme="minorHAnsi" w:hAnsi="Times New Roman"/>
          <w:sz w:val="28"/>
          <w:szCs w:val="28"/>
          <w:lang w:val="uk-UA"/>
        </w:rPr>
        <w:t xml:space="preserve"> з</w:t>
      </w:r>
      <w:r w:rsidR="00CA12D2" w:rsidRPr="00E652D9">
        <w:rPr>
          <w:rFonts w:ascii="Times New Roman" w:eastAsiaTheme="minorHAnsi" w:hAnsi="Times New Roman"/>
          <w:sz w:val="28"/>
          <w:szCs w:val="28"/>
          <w:lang w:val="uk-UA"/>
        </w:rPr>
        <w:t xml:space="preserve">азначене рішення </w:t>
      </w:r>
      <w:r w:rsidR="00CA12D2">
        <w:rPr>
          <w:rFonts w:ascii="Times New Roman" w:eastAsiaTheme="minorHAnsi" w:hAnsi="Times New Roman"/>
          <w:sz w:val="28"/>
          <w:szCs w:val="28"/>
          <w:lang w:val="uk-UA"/>
        </w:rPr>
        <w:t>Першої</w:t>
      </w:r>
      <w:r w:rsidR="00CA12D2" w:rsidRPr="00E652D9">
        <w:rPr>
          <w:rFonts w:ascii="Times New Roman" w:eastAsiaTheme="minorHAnsi" w:hAnsi="Times New Roman"/>
          <w:sz w:val="28"/>
          <w:szCs w:val="28"/>
          <w:lang w:val="uk-UA"/>
        </w:rPr>
        <w:t xml:space="preserve"> Дисциплінарної палати оприлюднено на веб-сайті Вищої</w:t>
      </w:r>
      <w:r w:rsidR="00CA12D2">
        <w:rPr>
          <w:rFonts w:ascii="Times New Roman" w:eastAsiaTheme="minorHAnsi" w:hAnsi="Times New Roman"/>
          <w:sz w:val="28"/>
          <w:szCs w:val="28"/>
          <w:lang w:val="uk-UA"/>
        </w:rPr>
        <w:t xml:space="preserve"> ради правосуддя</w:t>
      </w:r>
      <w:r w:rsidR="00CA12D2" w:rsidRPr="00E652D9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DA5CA5" w:rsidRPr="00084A26" w:rsidRDefault="00E652D9" w:rsidP="00DA5CA5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З </w:t>
      </w:r>
      <w:r w:rsidR="00347157">
        <w:rPr>
          <w:rFonts w:ascii="Times New Roman" w:eastAsiaTheme="minorHAnsi" w:hAnsi="Times New Roman"/>
          <w:sz w:val="28"/>
          <w:szCs w:val="28"/>
          <w:lang w:val="uk-UA"/>
        </w:rPr>
        <w:t xml:space="preserve">долучених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суддею Макаренко І.О. документів (копія супровідного листа з відміткою про його отримання, довідка, складена керівником апарату Шевченківського районного суду міста Києва Марчук М.В.) вбачається, що рішення Першої Дисциплінарної палати </w:t>
      </w:r>
      <w:r w:rsidR="004D5FAE"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отримано судом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29 січня </w:t>
      </w:r>
      <w:r w:rsidR="004D5FAE" w:rsidRPr="00084A26">
        <w:rPr>
          <w:rFonts w:ascii="Times New Roman" w:eastAsiaTheme="minorHAnsi" w:hAnsi="Times New Roman"/>
          <w:sz w:val="28"/>
          <w:szCs w:val="28"/>
          <w:lang w:val="uk-UA"/>
        </w:rPr>
        <w:t>20</w:t>
      </w:r>
      <w:r>
        <w:rPr>
          <w:rFonts w:ascii="Times New Roman" w:eastAsiaTheme="minorHAnsi" w:hAnsi="Times New Roman"/>
          <w:sz w:val="28"/>
          <w:szCs w:val="28"/>
          <w:lang w:val="uk-UA"/>
        </w:rPr>
        <w:t>20</w:t>
      </w:r>
      <w:r w:rsidR="004D5FAE"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та передано судді Макаренко І.О. 31 січня 2020 року</w:t>
      </w:r>
      <w:r w:rsidR="004D5FAE" w:rsidRPr="00084A26">
        <w:rPr>
          <w:rFonts w:ascii="Times New Roman" w:eastAsiaTheme="minorHAnsi" w:hAnsi="Times New Roman"/>
          <w:sz w:val="28"/>
          <w:szCs w:val="28"/>
          <w:lang w:val="uk-UA"/>
        </w:rPr>
        <w:t>.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DA5CA5" w:rsidRPr="00084A26" w:rsidRDefault="00DA5CA5" w:rsidP="00DA5CA5">
      <w:pPr>
        <w:tabs>
          <w:tab w:val="left" w:pos="4962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84A26">
        <w:rPr>
          <w:rFonts w:ascii="Times New Roman" w:eastAsiaTheme="minorHAnsi" w:hAnsi="Times New Roman"/>
          <w:sz w:val="28"/>
          <w:szCs w:val="28"/>
          <w:lang w:val="uk-UA"/>
        </w:rPr>
        <w:t>Відповідно до абзацу другого пункту 13.7 Регламенту Вищої ради правосуддя, якщо скарга подана з пропуском строку на оскарження рішення Дисциплінарної палати Вищої ради правосуддя і особа, яка її подала, порушує питання про поновлення цього строку, доповідач у висновку зазначає про наявність чи відсутність підстав для поновлення строку.</w:t>
      </w:r>
    </w:p>
    <w:p w:rsidR="00DA5CA5" w:rsidRPr="00084A26" w:rsidRDefault="00DA5CA5" w:rsidP="00DA5CA5">
      <w:pPr>
        <w:widowControl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84A26">
        <w:rPr>
          <w:rFonts w:ascii="Times New Roman" w:eastAsiaTheme="minorHAnsi" w:hAnsi="Times New Roman"/>
          <w:sz w:val="28"/>
          <w:szCs w:val="28"/>
          <w:lang w:val="uk-UA"/>
        </w:rPr>
        <w:t>Вища рада правосуддя більшістю членів Вищої ради правосуддя, які беруть участь у засіданні, може поновити особі, яка подала скаргу, строк для оскарження рішення Дисциплінарної палати Вищої ради правосуддя, якщо визнає, що він був пропущений з поважних причин (пункт 13.8 Регламенту Вищої ради правосуддя).</w:t>
      </w:r>
    </w:p>
    <w:p w:rsidR="00AC390C" w:rsidRDefault="001F5F0B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F5F0B">
        <w:rPr>
          <w:rFonts w:ascii="Times New Roman" w:hAnsi="Times New Roman"/>
          <w:sz w:val="28"/>
          <w:szCs w:val="28"/>
        </w:rPr>
        <w:t>Враховуючи дат</w:t>
      </w:r>
      <w:r w:rsidR="006113FB">
        <w:rPr>
          <w:rFonts w:ascii="Times New Roman" w:hAnsi="Times New Roman"/>
          <w:sz w:val="28"/>
          <w:szCs w:val="28"/>
        </w:rPr>
        <w:t>у</w:t>
      </w:r>
      <w:r w:rsidRPr="001F5F0B">
        <w:rPr>
          <w:rFonts w:ascii="Times New Roman" w:hAnsi="Times New Roman"/>
          <w:sz w:val="28"/>
          <w:szCs w:val="28"/>
        </w:rPr>
        <w:t xml:space="preserve"> оприлюднення та отримання суддею </w:t>
      </w:r>
      <w:r w:rsidR="00E652D9">
        <w:rPr>
          <w:rFonts w:ascii="Times New Roman" w:hAnsi="Times New Roman"/>
          <w:sz w:val="28"/>
          <w:szCs w:val="28"/>
        </w:rPr>
        <w:t>Макаренко І.О.</w:t>
      </w:r>
      <w:r w:rsidRPr="001F5F0B">
        <w:rPr>
          <w:rFonts w:ascii="Times New Roman" w:hAnsi="Times New Roman"/>
          <w:sz w:val="28"/>
          <w:szCs w:val="28"/>
        </w:rPr>
        <w:t xml:space="preserve"> копії оскаржуваного рішення, необхідність часу для підготовки скарги на рішення </w:t>
      </w:r>
      <w:r w:rsidR="00E652D9">
        <w:rPr>
          <w:rFonts w:ascii="Times New Roman" w:hAnsi="Times New Roman"/>
          <w:sz w:val="28"/>
          <w:szCs w:val="28"/>
        </w:rPr>
        <w:t>Першої</w:t>
      </w:r>
      <w:r w:rsidRPr="001F5F0B">
        <w:rPr>
          <w:rFonts w:ascii="Times New Roman" w:hAnsi="Times New Roman"/>
          <w:sz w:val="28"/>
          <w:szCs w:val="28"/>
        </w:rPr>
        <w:t xml:space="preserve"> Дисциплінарної палати, </w:t>
      </w:r>
      <w:r w:rsidR="00DA5CA5" w:rsidRPr="001F5F0B">
        <w:rPr>
          <w:rFonts w:ascii="Times New Roman" w:hAnsi="Times New Roman"/>
          <w:sz w:val="28"/>
          <w:szCs w:val="28"/>
        </w:rPr>
        <w:t>Вища рада правосуддя</w:t>
      </w:r>
      <w:r w:rsidR="00DA5CA5" w:rsidRPr="00084A26">
        <w:rPr>
          <w:rFonts w:ascii="Times New Roman" w:hAnsi="Times New Roman"/>
          <w:sz w:val="28"/>
          <w:szCs w:val="28"/>
        </w:rPr>
        <w:t xml:space="preserve"> вважає причини пропуску суддею </w:t>
      </w:r>
      <w:r w:rsidR="00E652D9">
        <w:rPr>
          <w:rStyle w:val="FontStyle14"/>
          <w:sz w:val="28"/>
          <w:szCs w:val="28"/>
        </w:rPr>
        <w:t>Макаренко І.О.</w:t>
      </w:r>
      <w:r w:rsidR="00DA5CA5" w:rsidRPr="00084A26">
        <w:rPr>
          <w:rStyle w:val="FontStyle14"/>
          <w:sz w:val="28"/>
          <w:szCs w:val="28"/>
        </w:rPr>
        <w:t xml:space="preserve"> строку </w:t>
      </w:r>
      <w:r w:rsidR="00DA5CA5" w:rsidRPr="00084A26">
        <w:rPr>
          <w:rFonts w:ascii="Times New Roman" w:hAnsi="Times New Roman"/>
          <w:sz w:val="28"/>
          <w:szCs w:val="28"/>
        </w:rPr>
        <w:t xml:space="preserve">для оскарження </w:t>
      </w:r>
      <w:r w:rsidR="00DA5CA5" w:rsidRPr="00084A26">
        <w:rPr>
          <w:rFonts w:ascii="Times New Roman" w:eastAsiaTheme="minorHAnsi" w:hAnsi="Times New Roman"/>
          <w:sz w:val="28"/>
          <w:szCs w:val="28"/>
        </w:rPr>
        <w:t xml:space="preserve">рішення </w:t>
      </w:r>
      <w:r w:rsidR="00E652D9">
        <w:rPr>
          <w:rFonts w:ascii="Times New Roman" w:hAnsi="Times New Roman"/>
          <w:sz w:val="28"/>
          <w:szCs w:val="28"/>
        </w:rPr>
        <w:t>Першої</w:t>
      </w:r>
      <w:r w:rsidR="00DA5CA5" w:rsidRPr="00084A26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від </w:t>
      </w:r>
      <w:r w:rsidR="00347157">
        <w:rPr>
          <w:rFonts w:ascii="Times New Roman" w:hAnsi="Times New Roman"/>
          <w:sz w:val="28"/>
          <w:szCs w:val="28"/>
        </w:rPr>
        <w:t>17 січня 2020</w:t>
      </w:r>
      <w:r w:rsidR="004D5FAE" w:rsidRPr="00084A26">
        <w:rPr>
          <w:rFonts w:ascii="Times New Roman" w:hAnsi="Times New Roman"/>
          <w:sz w:val="28"/>
          <w:szCs w:val="28"/>
        </w:rPr>
        <w:t xml:space="preserve"> року</w:t>
      </w:r>
      <w:r w:rsidR="00CA12D2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4D5FAE" w:rsidRPr="00084A26">
        <w:rPr>
          <w:rFonts w:ascii="Times New Roman" w:hAnsi="Times New Roman"/>
          <w:sz w:val="28"/>
          <w:szCs w:val="28"/>
        </w:rPr>
        <w:t xml:space="preserve"> № </w:t>
      </w:r>
      <w:r w:rsidR="00347157">
        <w:rPr>
          <w:rFonts w:ascii="Times New Roman" w:hAnsi="Times New Roman"/>
          <w:sz w:val="28"/>
          <w:szCs w:val="28"/>
        </w:rPr>
        <w:t>99</w:t>
      </w:r>
      <w:r w:rsidR="004D5FAE" w:rsidRPr="00084A26">
        <w:rPr>
          <w:rFonts w:ascii="Times New Roman" w:hAnsi="Times New Roman"/>
          <w:sz w:val="28"/>
          <w:szCs w:val="28"/>
        </w:rPr>
        <w:t>/</w:t>
      </w:r>
      <w:r w:rsidR="00347157">
        <w:rPr>
          <w:rFonts w:ascii="Times New Roman" w:hAnsi="Times New Roman"/>
          <w:sz w:val="28"/>
          <w:szCs w:val="28"/>
        </w:rPr>
        <w:t>1</w:t>
      </w:r>
      <w:r w:rsidR="004D5FAE" w:rsidRPr="00084A26">
        <w:rPr>
          <w:rFonts w:ascii="Times New Roman" w:hAnsi="Times New Roman"/>
          <w:sz w:val="28"/>
          <w:szCs w:val="28"/>
        </w:rPr>
        <w:t>дп/15-</w:t>
      </w:r>
      <w:r w:rsidR="00347157">
        <w:rPr>
          <w:rFonts w:ascii="Times New Roman" w:hAnsi="Times New Roman"/>
          <w:sz w:val="28"/>
          <w:szCs w:val="28"/>
        </w:rPr>
        <w:t>20</w:t>
      </w:r>
      <w:r w:rsidR="00DA5CA5" w:rsidRPr="00084A26">
        <w:rPr>
          <w:rFonts w:ascii="Times New Roman" w:hAnsi="Times New Roman"/>
          <w:sz w:val="28"/>
          <w:szCs w:val="28"/>
        </w:rPr>
        <w:t xml:space="preserve"> поважними та дійш</w:t>
      </w:r>
      <w:r w:rsidR="00AC390C">
        <w:rPr>
          <w:rFonts w:ascii="Times New Roman" w:hAnsi="Times New Roman"/>
          <w:sz w:val="28"/>
          <w:szCs w:val="28"/>
        </w:rPr>
        <w:t>ла висновку про його поновлення.</w:t>
      </w:r>
    </w:p>
    <w:p w:rsidR="00DA5CA5" w:rsidRPr="00084A26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84A26">
        <w:rPr>
          <w:rFonts w:ascii="Times New Roman" w:hAnsi="Times New Roman"/>
          <w:sz w:val="28"/>
          <w:szCs w:val="28"/>
        </w:rPr>
        <w:t>Вища рада правосуддя, керуючись статтею 51 Закону України «Про Вищу раду правосуддя», пунктами 13.7, 13.8 Регламенту Вищої ради правосуддя,</w:t>
      </w:r>
    </w:p>
    <w:p w:rsidR="00DA5CA5" w:rsidRPr="001F5F0B" w:rsidRDefault="00DA5CA5" w:rsidP="00DA5CA5">
      <w:pPr>
        <w:pStyle w:val="a3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DA5CA5" w:rsidRPr="00084A26" w:rsidRDefault="00DA5CA5" w:rsidP="00DA5C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>ухвалила:</w:t>
      </w:r>
    </w:p>
    <w:p w:rsidR="00DA5CA5" w:rsidRPr="001F5F0B" w:rsidRDefault="00DA5CA5" w:rsidP="00DA5CA5">
      <w:pPr>
        <w:pStyle w:val="a3"/>
        <w:ind w:firstLine="851"/>
        <w:jc w:val="center"/>
        <w:rPr>
          <w:rFonts w:ascii="Times New Roman" w:hAnsi="Times New Roman"/>
          <w:b/>
          <w:sz w:val="16"/>
          <w:szCs w:val="16"/>
        </w:rPr>
      </w:pPr>
    </w:p>
    <w:p w:rsidR="00DA5CA5" w:rsidRPr="00084A26" w:rsidRDefault="00347157" w:rsidP="004D5FA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заяву</w:t>
      </w:r>
      <w:r w:rsidR="00DA5CA5" w:rsidRPr="00084A26">
        <w:rPr>
          <w:rFonts w:ascii="Times New Roman" w:hAnsi="Times New Roman"/>
          <w:sz w:val="28"/>
          <w:szCs w:val="28"/>
        </w:rPr>
        <w:t xml:space="preserve"> судді </w:t>
      </w:r>
      <w:r>
        <w:rPr>
          <w:rStyle w:val="FontStyle14"/>
          <w:sz w:val="28"/>
          <w:szCs w:val="28"/>
        </w:rPr>
        <w:t xml:space="preserve">Шевченківського районного суду міста Києва </w:t>
      </w:r>
      <w:r>
        <w:rPr>
          <w:rFonts w:ascii="Times New Roman" w:hAnsi="Times New Roman"/>
          <w:sz w:val="28"/>
          <w:szCs w:val="28"/>
        </w:rPr>
        <w:t>Макаренко Ірини Олександрівни</w:t>
      </w:r>
      <w:r w:rsidRPr="00084A26">
        <w:rPr>
          <w:rFonts w:ascii="Times New Roman" w:hAnsi="Times New Roman"/>
          <w:sz w:val="28"/>
          <w:szCs w:val="28"/>
        </w:rPr>
        <w:t xml:space="preserve"> про поновлення строку на оскарження рішення </w:t>
      </w:r>
      <w:r>
        <w:rPr>
          <w:rFonts w:ascii="Times New Roman" w:hAnsi="Times New Roman"/>
          <w:sz w:val="28"/>
          <w:szCs w:val="28"/>
        </w:rPr>
        <w:t>Першої</w:t>
      </w:r>
      <w:r w:rsidRPr="00084A26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від </w:t>
      </w:r>
      <w:r>
        <w:rPr>
          <w:rFonts w:ascii="Times New Roman" w:hAnsi="Times New Roman"/>
          <w:sz w:val="28"/>
          <w:szCs w:val="28"/>
        </w:rPr>
        <w:t>17 січня</w:t>
      </w:r>
      <w:r w:rsidRPr="00084A26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084A26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084A2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99</w:t>
      </w:r>
      <w:r w:rsidRPr="00084A26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1дп/15-20</w:t>
      </w:r>
      <w:r w:rsidRPr="00084A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 частині</w:t>
      </w:r>
      <w:r w:rsidRPr="00084A26">
        <w:rPr>
          <w:rFonts w:ascii="Times New Roman" w:hAnsi="Times New Roman"/>
          <w:sz w:val="28"/>
          <w:szCs w:val="28"/>
        </w:rPr>
        <w:t xml:space="preserve"> притягнення </w:t>
      </w:r>
      <w:r>
        <w:rPr>
          <w:rFonts w:ascii="Times New Roman" w:hAnsi="Times New Roman"/>
          <w:sz w:val="28"/>
          <w:szCs w:val="28"/>
        </w:rPr>
        <w:t>її</w:t>
      </w:r>
      <w:r w:rsidRPr="00084A26">
        <w:rPr>
          <w:rFonts w:ascii="Times New Roman" w:hAnsi="Times New Roman"/>
          <w:sz w:val="28"/>
          <w:szCs w:val="28"/>
        </w:rPr>
        <w:t xml:space="preserve"> до дисциплінарної відповідальност</w:t>
      </w:r>
      <w:r>
        <w:rPr>
          <w:rFonts w:ascii="Times New Roman" w:hAnsi="Times New Roman"/>
          <w:sz w:val="28"/>
          <w:szCs w:val="28"/>
        </w:rPr>
        <w:t>і</w:t>
      </w:r>
      <w:r w:rsidR="00DA5CA5" w:rsidRPr="00084A26">
        <w:rPr>
          <w:rFonts w:ascii="Times New Roman" w:hAnsi="Times New Roman"/>
          <w:sz w:val="28"/>
          <w:szCs w:val="28"/>
        </w:rPr>
        <w:t xml:space="preserve"> задовольнити;</w:t>
      </w:r>
    </w:p>
    <w:p w:rsidR="00DA5CA5" w:rsidRPr="00084A26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84A26">
        <w:rPr>
          <w:rFonts w:ascii="Times New Roman" w:hAnsi="Times New Roman"/>
          <w:sz w:val="28"/>
          <w:szCs w:val="28"/>
        </w:rPr>
        <w:lastRenderedPageBreak/>
        <w:t xml:space="preserve">поновити судді </w:t>
      </w:r>
      <w:r w:rsidR="00347157">
        <w:rPr>
          <w:rStyle w:val="FontStyle14"/>
          <w:sz w:val="28"/>
          <w:szCs w:val="28"/>
        </w:rPr>
        <w:t>Шевченківського</w:t>
      </w:r>
      <w:r w:rsidRPr="00084A26">
        <w:rPr>
          <w:rStyle w:val="FontStyle14"/>
          <w:sz w:val="28"/>
          <w:szCs w:val="28"/>
        </w:rPr>
        <w:t xml:space="preserve"> районного суду міста Києва </w:t>
      </w:r>
      <w:r w:rsidR="00347157">
        <w:rPr>
          <w:rFonts w:ascii="Times New Roman" w:hAnsi="Times New Roman"/>
          <w:sz w:val="28"/>
          <w:szCs w:val="28"/>
        </w:rPr>
        <w:t>Макаренко Ірині Олександрівні строк для оскарження рішення Першої</w:t>
      </w:r>
      <w:r w:rsidRPr="00084A26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від</w:t>
      </w:r>
      <w:r w:rsidR="00347157">
        <w:rPr>
          <w:rFonts w:ascii="Times New Roman" w:hAnsi="Times New Roman"/>
          <w:sz w:val="28"/>
          <w:szCs w:val="28"/>
        </w:rPr>
        <w:t xml:space="preserve"> 17 січня</w:t>
      </w:r>
      <w:r w:rsidR="00347157" w:rsidRPr="00084A26">
        <w:rPr>
          <w:rFonts w:ascii="Times New Roman" w:hAnsi="Times New Roman"/>
          <w:sz w:val="28"/>
          <w:szCs w:val="28"/>
        </w:rPr>
        <w:t xml:space="preserve"> 20</w:t>
      </w:r>
      <w:r w:rsidR="00347157">
        <w:rPr>
          <w:rFonts w:ascii="Times New Roman" w:hAnsi="Times New Roman"/>
          <w:sz w:val="28"/>
          <w:szCs w:val="28"/>
        </w:rPr>
        <w:t>20</w:t>
      </w:r>
      <w:r w:rsidR="00347157" w:rsidRPr="00084A26">
        <w:rPr>
          <w:rFonts w:ascii="Times New Roman" w:hAnsi="Times New Roman"/>
          <w:sz w:val="28"/>
          <w:szCs w:val="28"/>
        </w:rPr>
        <w:t xml:space="preserve"> року № </w:t>
      </w:r>
      <w:r w:rsidR="00347157">
        <w:rPr>
          <w:rFonts w:ascii="Times New Roman" w:hAnsi="Times New Roman"/>
          <w:sz w:val="28"/>
          <w:szCs w:val="28"/>
        </w:rPr>
        <w:t>99</w:t>
      </w:r>
      <w:r w:rsidR="00347157" w:rsidRPr="00084A26">
        <w:rPr>
          <w:rFonts w:ascii="Times New Roman" w:hAnsi="Times New Roman"/>
          <w:sz w:val="28"/>
          <w:szCs w:val="28"/>
        </w:rPr>
        <w:t>/</w:t>
      </w:r>
      <w:r w:rsidR="00347157">
        <w:rPr>
          <w:rFonts w:ascii="Times New Roman" w:hAnsi="Times New Roman"/>
          <w:sz w:val="28"/>
          <w:szCs w:val="28"/>
        </w:rPr>
        <w:t>1дп/15-20</w:t>
      </w:r>
      <w:r w:rsidR="00347157" w:rsidRPr="00347157">
        <w:rPr>
          <w:rFonts w:ascii="Times New Roman" w:hAnsi="Times New Roman"/>
          <w:sz w:val="28"/>
          <w:szCs w:val="28"/>
        </w:rPr>
        <w:t xml:space="preserve"> </w:t>
      </w:r>
      <w:r w:rsidR="00347157">
        <w:rPr>
          <w:rFonts w:ascii="Times New Roman" w:hAnsi="Times New Roman"/>
          <w:sz w:val="28"/>
          <w:szCs w:val="28"/>
        </w:rPr>
        <w:t>у частині</w:t>
      </w:r>
      <w:r w:rsidR="00347157" w:rsidRPr="00084A26">
        <w:rPr>
          <w:rFonts w:ascii="Times New Roman" w:hAnsi="Times New Roman"/>
          <w:sz w:val="28"/>
          <w:szCs w:val="28"/>
        </w:rPr>
        <w:t xml:space="preserve"> притягнення </w:t>
      </w:r>
      <w:r w:rsidR="00347157">
        <w:rPr>
          <w:rFonts w:ascii="Times New Roman" w:hAnsi="Times New Roman"/>
          <w:sz w:val="28"/>
          <w:szCs w:val="28"/>
        </w:rPr>
        <w:t>її</w:t>
      </w:r>
      <w:r w:rsidR="00347157" w:rsidRPr="00084A26">
        <w:rPr>
          <w:rFonts w:ascii="Times New Roman" w:hAnsi="Times New Roman"/>
          <w:sz w:val="28"/>
          <w:szCs w:val="28"/>
        </w:rPr>
        <w:t xml:space="preserve"> до дисциплінарної відповідальності</w:t>
      </w:r>
      <w:r w:rsidRPr="00084A26">
        <w:rPr>
          <w:rFonts w:ascii="Times New Roman" w:hAnsi="Times New Roman"/>
          <w:sz w:val="28"/>
          <w:szCs w:val="28"/>
        </w:rPr>
        <w:t>.</w:t>
      </w:r>
    </w:p>
    <w:p w:rsidR="00DA5CA5" w:rsidRPr="004F65D0" w:rsidRDefault="00DA5CA5" w:rsidP="00DA5CA5">
      <w:pPr>
        <w:pStyle w:val="a3"/>
        <w:ind w:firstLine="851"/>
        <w:jc w:val="both"/>
        <w:rPr>
          <w:rFonts w:ascii="Times New Roman" w:hAnsi="Times New Roman"/>
          <w:b/>
          <w:sz w:val="16"/>
          <w:szCs w:val="16"/>
        </w:rPr>
      </w:pPr>
    </w:p>
    <w:p w:rsidR="00DD5BAE" w:rsidRPr="00AC390C" w:rsidRDefault="00DA5CA5" w:rsidP="00AC390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 xml:space="preserve">Голова Вищої ради правосуддя                                                   </w:t>
      </w:r>
      <w:r w:rsidR="004D5FAE" w:rsidRPr="00084A26">
        <w:rPr>
          <w:rFonts w:ascii="Times New Roman" w:hAnsi="Times New Roman"/>
          <w:b/>
          <w:sz w:val="28"/>
          <w:szCs w:val="28"/>
        </w:rPr>
        <w:t xml:space="preserve">    </w:t>
      </w:r>
      <w:r w:rsidRPr="00084A26">
        <w:rPr>
          <w:rFonts w:ascii="Times New Roman" w:hAnsi="Times New Roman"/>
          <w:b/>
          <w:sz w:val="28"/>
          <w:szCs w:val="28"/>
        </w:rPr>
        <w:t xml:space="preserve">А.А. </w:t>
      </w:r>
      <w:proofErr w:type="spellStart"/>
      <w:r w:rsidRPr="00084A26"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sectPr w:rsidR="00DD5BAE" w:rsidRPr="00AC390C" w:rsidSect="004F65D0">
      <w:headerReference w:type="default" r:id="rId9"/>
      <w:pgSz w:w="11906" w:h="16838"/>
      <w:pgMar w:top="709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016" w:rsidRDefault="00182016" w:rsidP="00AC390C">
      <w:pPr>
        <w:spacing w:after="0" w:line="240" w:lineRule="auto"/>
      </w:pPr>
      <w:r>
        <w:separator/>
      </w:r>
    </w:p>
  </w:endnote>
  <w:endnote w:type="continuationSeparator" w:id="0">
    <w:p w:rsidR="00182016" w:rsidRDefault="00182016" w:rsidP="00AC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016" w:rsidRDefault="00182016" w:rsidP="00AC390C">
      <w:pPr>
        <w:spacing w:after="0" w:line="240" w:lineRule="auto"/>
      </w:pPr>
      <w:r>
        <w:separator/>
      </w:r>
    </w:p>
  </w:footnote>
  <w:footnote w:type="continuationSeparator" w:id="0">
    <w:p w:rsidR="00182016" w:rsidRDefault="00182016" w:rsidP="00AC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404881"/>
      <w:docPartObj>
        <w:docPartGallery w:val="Page Numbers (Top of Page)"/>
        <w:docPartUnique/>
      </w:docPartObj>
    </w:sdtPr>
    <w:sdtEndPr/>
    <w:sdtContent>
      <w:p w:rsidR="00AC390C" w:rsidRDefault="00AC390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DCA" w:rsidRPr="001C2DCA">
          <w:rPr>
            <w:noProof/>
            <w:lang w:val="uk-UA"/>
          </w:rPr>
          <w:t>3</w:t>
        </w:r>
        <w:r>
          <w:fldChar w:fldCharType="end"/>
        </w:r>
      </w:p>
    </w:sdtContent>
  </w:sdt>
  <w:p w:rsidR="00AC390C" w:rsidRDefault="00AC390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6264"/>
    <w:multiLevelType w:val="hybridMultilevel"/>
    <w:tmpl w:val="318C52BE"/>
    <w:lvl w:ilvl="0" w:tplc="5E9272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A5"/>
    <w:rsid w:val="0000780B"/>
    <w:rsid w:val="00033CB4"/>
    <w:rsid w:val="00084A26"/>
    <w:rsid w:val="00182016"/>
    <w:rsid w:val="001C2DCA"/>
    <w:rsid w:val="001F5F0B"/>
    <w:rsid w:val="002C7655"/>
    <w:rsid w:val="00347157"/>
    <w:rsid w:val="004D5FAE"/>
    <w:rsid w:val="004F65D0"/>
    <w:rsid w:val="00591500"/>
    <w:rsid w:val="005B4337"/>
    <w:rsid w:val="006113FB"/>
    <w:rsid w:val="00673633"/>
    <w:rsid w:val="00720E62"/>
    <w:rsid w:val="00780419"/>
    <w:rsid w:val="007F0967"/>
    <w:rsid w:val="00A75879"/>
    <w:rsid w:val="00A81E51"/>
    <w:rsid w:val="00AC390C"/>
    <w:rsid w:val="00AD37C6"/>
    <w:rsid w:val="00B27C44"/>
    <w:rsid w:val="00B43B4E"/>
    <w:rsid w:val="00C93567"/>
    <w:rsid w:val="00C97AF5"/>
    <w:rsid w:val="00CA12D2"/>
    <w:rsid w:val="00DA5CA5"/>
    <w:rsid w:val="00DD5BAE"/>
    <w:rsid w:val="00DF5915"/>
    <w:rsid w:val="00E412CF"/>
    <w:rsid w:val="00E652D9"/>
    <w:rsid w:val="00E80A81"/>
    <w:rsid w:val="00EF5CB1"/>
    <w:rsid w:val="00FB700C"/>
    <w:rsid w:val="00FC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2E06E"/>
  <w15:chartTrackingRefBased/>
  <w15:docId w15:val="{F04C4E77-5C4E-4228-874B-F14022EC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A5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CA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aliases w:val="Подглава"/>
    <w:basedOn w:val="a"/>
    <w:link w:val="a5"/>
    <w:uiPriority w:val="34"/>
    <w:qFormat/>
    <w:rsid w:val="00DA5CA5"/>
    <w:pPr>
      <w:ind w:left="720"/>
      <w:contextualSpacing/>
    </w:pPr>
    <w:rPr>
      <w:rFonts w:eastAsia="Calibri"/>
    </w:rPr>
  </w:style>
  <w:style w:type="character" w:customStyle="1" w:styleId="a5">
    <w:name w:val="Абзац списку Знак"/>
    <w:aliases w:val="Подглава Знак"/>
    <w:basedOn w:val="a0"/>
    <w:link w:val="a4"/>
    <w:uiPriority w:val="34"/>
    <w:rsid w:val="00DA5CA5"/>
    <w:rPr>
      <w:rFonts w:ascii="Calibri" w:eastAsia="Calibri" w:hAnsi="Calibri" w:cs="Times New Roman"/>
      <w:lang w:val="ru-RU"/>
    </w:rPr>
  </w:style>
  <w:style w:type="character" w:customStyle="1" w:styleId="FontStyle14">
    <w:name w:val="Font Style14"/>
    <w:rsid w:val="00DA5CA5"/>
    <w:rPr>
      <w:rFonts w:ascii="Times New Roman" w:hAnsi="Times New Roman" w:cs="Times New Roman" w:hint="default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A1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A12D2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50C86-06A9-4885-8DFB-A30734A66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3538</Words>
  <Characters>2017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Троць (VRU-DELL0230 - k.trots)</dc:creator>
  <cp:keywords/>
  <dc:description/>
  <cp:lastModifiedBy>Руслана Охріменко (VRU-MONO0227 - r.ohrimenko)</cp:lastModifiedBy>
  <cp:revision>5</cp:revision>
  <cp:lastPrinted>2020-03-02T08:34:00Z</cp:lastPrinted>
  <dcterms:created xsi:type="dcterms:W3CDTF">2020-03-02T13:40:00Z</dcterms:created>
  <dcterms:modified xsi:type="dcterms:W3CDTF">2020-03-02T13:44:00Z</dcterms:modified>
</cp:coreProperties>
</file>