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8D1B0" w14:textId="50378A6A" w:rsidR="00B20859" w:rsidRPr="00051341" w:rsidRDefault="001E0772" w:rsidP="00B20859">
      <w:pPr>
        <w:spacing w:after="200" w:line="276" w:lineRule="auto"/>
        <w:contextualSpacing/>
        <w:jc w:val="center"/>
        <w:rPr>
          <w:rFonts w:ascii="Calibri" w:hAnsi="Calibri" w:cs="Times New Roman"/>
          <w:szCs w:val="28"/>
        </w:rPr>
      </w:pPr>
      <w:r w:rsidRPr="00051341">
        <w:rPr>
          <w:noProof/>
          <w:lang w:eastAsia="uk-UA"/>
        </w:rPr>
        <w:drawing>
          <wp:anchor distT="0" distB="0" distL="114300" distR="114300" simplePos="0" relativeHeight="251657728" behindDoc="0" locked="0" layoutInCell="1" allowOverlap="1" wp14:anchorId="6BFDBAAF" wp14:editId="41E02D52">
            <wp:simplePos x="0" y="0"/>
            <wp:positionH relativeFrom="column">
              <wp:posOffset>2860675</wp:posOffset>
            </wp:positionH>
            <wp:positionV relativeFrom="paragraph">
              <wp:posOffset>-312420</wp:posOffset>
            </wp:positionV>
            <wp:extent cx="504190" cy="643890"/>
            <wp:effectExtent l="0" t="0" r="0" b="0"/>
            <wp:wrapNone/>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190" cy="6438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C123C7" w14:textId="77777777" w:rsidR="00B20859" w:rsidRPr="00051341" w:rsidRDefault="00B20859" w:rsidP="00B20859">
      <w:pPr>
        <w:spacing w:before="360" w:after="60" w:line="276" w:lineRule="auto"/>
        <w:jc w:val="center"/>
        <w:rPr>
          <w:rFonts w:ascii="AcademyC" w:hAnsi="AcademyC" w:cs="Times New Roman"/>
          <w:b/>
          <w:color w:val="000000"/>
          <w:sz w:val="22"/>
        </w:rPr>
      </w:pPr>
      <w:r w:rsidRPr="00051341">
        <w:rPr>
          <w:rFonts w:ascii="AcademyC" w:hAnsi="AcademyC" w:cs="Times New Roman"/>
          <w:b/>
          <w:color w:val="000000"/>
          <w:sz w:val="22"/>
        </w:rPr>
        <w:t>УКРАЇНА</w:t>
      </w:r>
    </w:p>
    <w:p w14:paraId="6B867723" w14:textId="77777777" w:rsidR="00B20859" w:rsidRPr="00051341" w:rsidRDefault="00B20859" w:rsidP="00B20859">
      <w:pPr>
        <w:spacing w:after="60" w:line="276" w:lineRule="auto"/>
        <w:jc w:val="center"/>
        <w:rPr>
          <w:rFonts w:ascii="AcademyC" w:hAnsi="AcademyC" w:cs="Times New Roman"/>
          <w:b/>
          <w:color w:val="000000"/>
          <w:szCs w:val="28"/>
        </w:rPr>
      </w:pPr>
      <w:r w:rsidRPr="00051341">
        <w:rPr>
          <w:rFonts w:ascii="AcademyC" w:hAnsi="AcademyC" w:cs="Times New Roman"/>
          <w:b/>
          <w:color w:val="000000"/>
          <w:szCs w:val="28"/>
        </w:rPr>
        <w:t>ВИЩА  РАДА  ПРАВОСУДДЯ</w:t>
      </w:r>
    </w:p>
    <w:p w14:paraId="20955EA5" w14:textId="77777777" w:rsidR="00B20859" w:rsidRPr="00051341" w:rsidRDefault="00681C58" w:rsidP="00B20859">
      <w:pPr>
        <w:spacing w:after="60" w:line="276" w:lineRule="auto"/>
        <w:jc w:val="center"/>
        <w:rPr>
          <w:rFonts w:ascii="AcademyC" w:hAnsi="AcademyC" w:cs="Times New Roman"/>
          <w:b/>
          <w:color w:val="000000"/>
          <w:szCs w:val="28"/>
        </w:rPr>
      </w:pPr>
      <w:r w:rsidRPr="00051341">
        <w:rPr>
          <w:rFonts w:ascii="AcademyC" w:hAnsi="AcademyC" w:cs="Times New Roman"/>
          <w:b/>
          <w:color w:val="000000"/>
          <w:szCs w:val="28"/>
        </w:rPr>
        <w:t>ПЕРША</w:t>
      </w:r>
      <w:r w:rsidR="00B20859" w:rsidRPr="00051341">
        <w:rPr>
          <w:rFonts w:ascii="AcademyC" w:hAnsi="AcademyC" w:cs="Times New Roman"/>
          <w:b/>
          <w:color w:val="000000"/>
          <w:szCs w:val="28"/>
        </w:rPr>
        <w:t xml:space="preserve"> ДИСЦИПЛІНАРНА ПАЛАТА</w:t>
      </w:r>
    </w:p>
    <w:p w14:paraId="1D5CAD32" w14:textId="77777777" w:rsidR="00B20859" w:rsidRPr="00051341" w:rsidRDefault="00B20859" w:rsidP="00B20859">
      <w:pPr>
        <w:spacing w:after="240" w:line="276" w:lineRule="auto"/>
        <w:contextualSpacing/>
        <w:jc w:val="center"/>
        <w:rPr>
          <w:rFonts w:ascii="AcademyC" w:hAnsi="AcademyC" w:cs="Times New Roman"/>
          <w:b/>
          <w:szCs w:val="28"/>
        </w:rPr>
      </w:pPr>
      <w:r w:rsidRPr="00051341">
        <w:rPr>
          <w:rFonts w:ascii="AcademyC" w:hAnsi="AcademyC" w:cs="Times New Roman"/>
          <w:b/>
          <w:szCs w:val="28"/>
        </w:rPr>
        <w:t>УХВАЛА</w:t>
      </w:r>
    </w:p>
    <w:tbl>
      <w:tblPr>
        <w:tblW w:w="10031" w:type="dxa"/>
        <w:tblLook w:val="04A0" w:firstRow="1" w:lastRow="0" w:firstColumn="1" w:lastColumn="0" w:noHBand="0" w:noVBand="1"/>
      </w:tblPr>
      <w:tblGrid>
        <w:gridCol w:w="3098"/>
        <w:gridCol w:w="3309"/>
        <w:gridCol w:w="3624"/>
      </w:tblGrid>
      <w:tr w:rsidR="00B20859" w:rsidRPr="00051341" w14:paraId="6B3A1CFC" w14:textId="77777777" w:rsidTr="00B44119">
        <w:trPr>
          <w:trHeight w:val="188"/>
        </w:trPr>
        <w:tc>
          <w:tcPr>
            <w:tcW w:w="3098" w:type="dxa"/>
          </w:tcPr>
          <w:p w14:paraId="076D150F" w14:textId="52534D54" w:rsidR="00B20859" w:rsidRPr="00051341" w:rsidRDefault="001B708F" w:rsidP="00266A26">
            <w:pPr>
              <w:spacing w:after="200"/>
              <w:ind w:right="-2"/>
              <w:jc w:val="left"/>
              <w:rPr>
                <w:rFonts w:cs="Times New Roman"/>
                <w:b/>
                <w:noProof/>
                <w:szCs w:val="28"/>
              </w:rPr>
            </w:pPr>
            <w:r>
              <w:rPr>
                <w:rFonts w:cs="Times New Roman"/>
                <w:b/>
                <w:noProof/>
                <w:szCs w:val="28"/>
              </w:rPr>
              <w:t>26 лютого 2020 року</w:t>
            </w:r>
          </w:p>
        </w:tc>
        <w:tc>
          <w:tcPr>
            <w:tcW w:w="3309" w:type="dxa"/>
          </w:tcPr>
          <w:p w14:paraId="7ECD9545" w14:textId="51A585D1" w:rsidR="00B20859" w:rsidRPr="00051341" w:rsidRDefault="00810C4B" w:rsidP="00810C4B">
            <w:pPr>
              <w:spacing w:after="200"/>
              <w:ind w:right="-2"/>
              <w:rPr>
                <w:rFonts w:ascii="Book Antiqua" w:hAnsi="Book Antiqua" w:cs="Times New Roman"/>
                <w:b/>
                <w:noProof/>
                <w:sz w:val="22"/>
              </w:rPr>
            </w:pPr>
            <w:r w:rsidRPr="00051341">
              <w:rPr>
                <w:rFonts w:ascii="Book Antiqua" w:hAnsi="Book Antiqua" w:cs="Times New Roman"/>
                <w:b/>
                <w:sz w:val="22"/>
              </w:rPr>
              <w:t xml:space="preserve">              </w:t>
            </w:r>
            <w:r w:rsidR="00B20859" w:rsidRPr="00051341">
              <w:rPr>
                <w:rFonts w:ascii="Book Antiqua" w:hAnsi="Book Antiqua" w:cs="Times New Roman"/>
                <w:b/>
                <w:sz w:val="22"/>
              </w:rPr>
              <w:t>Київ</w:t>
            </w:r>
          </w:p>
        </w:tc>
        <w:tc>
          <w:tcPr>
            <w:tcW w:w="3624" w:type="dxa"/>
          </w:tcPr>
          <w:p w14:paraId="2FE47A71" w14:textId="0DCEFBDB" w:rsidR="00B20859" w:rsidRPr="001B708F" w:rsidRDefault="00B20859" w:rsidP="001B708F">
            <w:pPr>
              <w:spacing w:after="200"/>
              <w:ind w:right="-2"/>
              <w:jc w:val="center"/>
              <w:rPr>
                <w:rFonts w:cs="Times New Roman"/>
                <w:b/>
                <w:noProof/>
                <w:szCs w:val="28"/>
              </w:rPr>
            </w:pPr>
            <w:r w:rsidRPr="001B708F">
              <w:rPr>
                <w:rFonts w:cs="Times New Roman"/>
                <w:b/>
                <w:noProof/>
                <w:sz w:val="22"/>
              </w:rPr>
              <w:t xml:space="preserve">   </w:t>
            </w:r>
            <w:r w:rsidRPr="001B708F">
              <w:rPr>
                <w:rFonts w:cs="Times New Roman"/>
                <w:b/>
                <w:noProof/>
                <w:szCs w:val="28"/>
              </w:rPr>
              <w:t xml:space="preserve"> </w:t>
            </w:r>
            <w:r w:rsidR="001B708F" w:rsidRPr="001B708F">
              <w:rPr>
                <w:rFonts w:cs="Times New Roman"/>
                <w:b/>
                <w:noProof/>
                <w:szCs w:val="28"/>
              </w:rPr>
              <w:t>597/1дп/15-20</w:t>
            </w:r>
          </w:p>
        </w:tc>
      </w:tr>
    </w:tbl>
    <w:p w14:paraId="4E206D36" w14:textId="466F47B5" w:rsidR="00810C4B" w:rsidRPr="00051341" w:rsidRDefault="00B20859" w:rsidP="00810C4B">
      <w:pPr>
        <w:tabs>
          <w:tab w:val="left" w:pos="3686"/>
          <w:tab w:val="left" w:pos="3969"/>
          <w:tab w:val="left" w:pos="4962"/>
        </w:tabs>
        <w:suppressAutoHyphens/>
        <w:spacing w:after="200"/>
        <w:ind w:right="5953"/>
        <w:rPr>
          <w:rFonts w:cs="Times New Roman"/>
          <w:szCs w:val="28"/>
        </w:rPr>
      </w:pPr>
      <w:r w:rsidRPr="00051341">
        <w:rPr>
          <w:rFonts w:cs="Times New Roman"/>
          <w:b/>
          <w:kern w:val="1"/>
          <w:sz w:val="24"/>
          <w:szCs w:val="24"/>
        </w:rPr>
        <w:t>Про відкриття дисциплінарної справи стосовно судді</w:t>
      </w:r>
      <w:r w:rsidR="00270028" w:rsidRPr="00051341">
        <w:rPr>
          <w:rFonts w:eastAsia="Times New Roman" w:cs="Times New Roman"/>
          <w:b/>
          <w:sz w:val="24"/>
          <w:szCs w:val="24"/>
          <w:lang w:eastAsia="ru-RU"/>
        </w:rPr>
        <w:t xml:space="preserve"> </w:t>
      </w:r>
      <w:r w:rsidR="00810C4B" w:rsidRPr="00051341">
        <w:rPr>
          <w:rFonts w:eastAsia="Times New Roman" w:cs="Times New Roman"/>
          <w:b/>
          <w:sz w:val="24"/>
          <w:szCs w:val="24"/>
          <w:lang w:eastAsia="ru-RU"/>
        </w:rPr>
        <w:t>Бабушкінського районного суду міста Дніпропетровська Яковлева Д.О.</w:t>
      </w:r>
    </w:p>
    <w:p w14:paraId="503A60F4" w14:textId="0DD2BF31" w:rsidR="00F75ADE" w:rsidRPr="00051341" w:rsidRDefault="00810C4B" w:rsidP="00861E92">
      <w:pPr>
        <w:suppressAutoHyphens/>
        <w:ind w:firstLine="684"/>
        <w:rPr>
          <w:rFonts w:cs="Times New Roman"/>
          <w:szCs w:val="28"/>
        </w:rPr>
      </w:pPr>
      <w:r w:rsidRPr="00051341">
        <w:rPr>
          <w:rFonts w:cs="Times New Roman"/>
          <w:szCs w:val="28"/>
        </w:rPr>
        <w:t xml:space="preserve">Перша Дисциплінарна палата Вищої ради правосуддя у складі                     головуючого – </w:t>
      </w:r>
      <w:r w:rsidR="00C57E3F" w:rsidRPr="00C57E3F">
        <w:rPr>
          <w:rFonts w:cs="Times New Roman"/>
          <w:szCs w:val="28"/>
        </w:rPr>
        <w:t>Розваляєвої Т.С.</w:t>
      </w:r>
      <w:r w:rsidR="00C57E3F">
        <w:rPr>
          <w:rFonts w:cs="Times New Roman"/>
          <w:szCs w:val="28"/>
        </w:rPr>
        <w:t xml:space="preserve">, </w:t>
      </w:r>
      <w:r w:rsidRPr="00051341">
        <w:rPr>
          <w:rFonts w:cs="Times New Roman"/>
          <w:szCs w:val="28"/>
        </w:rPr>
        <w:t>членів Першої Дисциплінарної палати Вищої ради правосуддя Маловацького О.В., Шелест С.Б.</w:t>
      </w:r>
      <w:r w:rsidR="00031533" w:rsidRPr="00051341">
        <w:rPr>
          <w:rFonts w:cs="Times New Roman"/>
          <w:szCs w:val="28"/>
        </w:rPr>
        <w:t>,</w:t>
      </w:r>
      <w:r w:rsidR="00031533" w:rsidRPr="00051341">
        <w:rPr>
          <w:b/>
          <w:szCs w:val="28"/>
        </w:rPr>
        <w:t xml:space="preserve"> </w:t>
      </w:r>
      <w:r w:rsidR="00266A26" w:rsidRPr="00051341">
        <w:rPr>
          <w:rFonts w:cs="Times New Roman"/>
          <w:szCs w:val="28"/>
        </w:rPr>
        <w:t xml:space="preserve">розглянувши висновок доповідача – члена </w:t>
      </w:r>
      <w:r w:rsidR="00681C58" w:rsidRPr="00051341">
        <w:rPr>
          <w:rFonts w:cs="Times New Roman"/>
          <w:szCs w:val="28"/>
        </w:rPr>
        <w:t xml:space="preserve">Першої </w:t>
      </w:r>
      <w:r w:rsidR="00266A26" w:rsidRPr="00051341">
        <w:rPr>
          <w:rFonts w:cs="Times New Roman"/>
          <w:szCs w:val="28"/>
        </w:rPr>
        <w:t xml:space="preserve">Дисциплінарної палати Вищої ради правосуддя </w:t>
      </w:r>
      <w:r w:rsidR="00681C58" w:rsidRPr="00051341">
        <w:rPr>
          <w:rFonts w:cs="Times New Roman"/>
          <w:szCs w:val="28"/>
        </w:rPr>
        <w:t>Краснощокової Н.С.</w:t>
      </w:r>
      <w:r w:rsidR="00266A26" w:rsidRPr="00051341">
        <w:rPr>
          <w:rFonts w:cs="Times New Roman"/>
          <w:szCs w:val="28"/>
        </w:rPr>
        <w:t xml:space="preserve"> за результатами попередньої перевірки</w:t>
      </w:r>
      <w:r w:rsidR="00E13534" w:rsidRPr="00051341">
        <w:rPr>
          <w:rFonts w:cs="Times New Roman"/>
          <w:szCs w:val="28"/>
        </w:rPr>
        <w:t xml:space="preserve"> відомостей</w:t>
      </w:r>
      <w:r w:rsidR="00CE72BE" w:rsidRPr="00051341">
        <w:rPr>
          <w:rFonts w:cs="Times New Roman"/>
          <w:szCs w:val="28"/>
        </w:rPr>
        <w:t xml:space="preserve">, </w:t>
      </w:r>
      <w:r w:rsidR="00E13534" w:rsidRPr="00051341">
        <w:rPr>
          <w:rFonts w:cs="Times New Roman"/>
          <w:szCs w:val="28"/>
        </w:rPr>
        <w:t>викладених</w:t>
      </w:r>
      <w:r w:rsidR="00E54A18" w:rsidRPr="00051341">
        <w:rPr>
          <w:rFonts w:cs="Times New Roman"/>
          <w:szCs w:val="28"/>
        </w:rPr>
        <w:t xml:space="preserve"> у </w:t>
      </w:r>
      <w:r w:rsidR="00B5403D" w:rsidRPr="00051341">
        <w:rPr>
          <w:rFonts w:cs="Times New Roman"/>
          <w:szCs w:val="28"/>
        </w:rPr>
        <w:t xml:space="preserve">скарзі </w:t>
      </w:r>
      <w:proofErr w:type="spellStart"/>
      <w:r w:rsidR="00277730" w:rsidRPr="00277730">
        <w:rPr>
          <w:rFonts w:cs="Times New Roman"/>
          <w:szCs w:val="28"/>
        </w:rPr>
        <w:t>Козяшева</w:t>
      </w:r>
      <w:proofErr w:type="spellEnd"/>
      <w:r w:rsidR="00277730" w:rsidRPr="00277730">
        <w:rPr>
          <w:rFonts w:cs="Times New Roman"/>
          <w:szCs w:val="28"/>
        </w:rPr>
        <w:t xml:space="preserve"> Анатолія Миколайовича стосовно судді Бабушкінського районного суду міста Дніпропетровська Яковлева Дмитра Олександровича</w:t>
      </w:r>
      <w:r w:rsidR="00AD3E48" w:rsidRPr="00051341">
        <w:rPr>
          <w:rFonts w:cs="Times New Roman"/>
          <w:szCs w:val="28"/>
        </w:rPr>
        <w:t>,</w:t>
      </w:r>
    </w:p>
    <w:p w14:paraId="6AA64A3E" w14:textId="77777777" w:rsidR="002A03EE" w:rsidRPr="00051341" w:rsidRDefault="00B20859" w:rsidP="00266A26">
      <w:pPr>
        <w:tabs>
          <w:tab w:val="center" w:pos="4819"/>
          <w:tab w:val="left" w:pos="7575"/>
        </w:tabs>
        <w:suppressAutoHyphens/>
        <w:spacing w:before="120" w:after="120"/>
        <w:jc w:val="left"/>
        <w:rPr>
          <w:rFonts w:cs="Times New Roman"/>
          <w:b/>
          <w:kern w:val="1"/>
          <w:sz w:val="26"/>
          <w:szCs w:val="26"/>
        </w:rPr>
      </w:pPr>
      <w:r w:rsidRPr="00051341">
        <w:rPr>
          <w:rFonts w:cs="Times New Roman"/>
          <w:b/>
          <w:kern w:val="1"/>
          <w:sz w:val="26"/>
          <w:szCs w:val="26"/>
        </w:rPr>
        <w:tab/>
        <w:t>встановила:</w:t>
      </w:r>
    </w:p>
    <w:p w14:paraId="3CD9785D" w14:textId="38B90DB9" w:rsidR="00CF5E32" w:rsidRDefault="00CF5E32" w:rsidP="00CF5E32">
      <w:pPr>
        <w:contextualSpacing/>
        <w:rPr>
          <w:rFonts w:cs="Times New Roman"/>
          <w:szCs w:val="28"/>
        </w:rPr>
      </w:pPr>
      <w:r w:rsidRPr="00051341">
        <w:rPr>
          <w:rFonts w:cs="Times New Roman"/>
          <w:szCs w:val="28"/>
        </w:rPr>
        <w:t xml:space="preserve">до Вищої ради правосуддя </w:t>
      </w:r>
      <w:r w:rsidR="00277730">
        <w:rPr>
          <w:rFonts w:cs="Times New Roman"/>
          <w:szCs w:val="28"/>
        </w:rPr>
        <w:t xml:space="preserve">13 вересня 2019 року </w:t>
      </w:r>
      <w:r w:rsidRPr="00051341">
        <w:rPr>
          <w:rFonts w:cs="Times New Roman"/>
          <w:szCs w:val="28"/>
        </w:rPr>
        <w:t xml:space="preserve">за вхідним № </w:t>
      </w:r>
      <w:r w:rsidR="00277730">
        <w:rPr>
          <w:rFonts w:cs="Times New Roman"/>
          <w:szCs w:val="28"/>
        </w:rPr>
        <w:t>К-5159/0/7-19</w:t>
      </w:r>
      <w:r w:rsidRPr="00051341">
        <w:rPr>
          <w:rFonts w:cs="Times New Roman"/>
          <w:szCs w:val="28"/>
        </w:rPr>
        <w:t xml:space="preserve"> надійшла дисциплінарна скарга </w:t>
      </w:r>
      <w:proofErr w:type="spellStart"/>
      <w:r w:rsidR="00277730" w:rsidRPr="00277730">
        <w:rPr>
          <w:rFonts w:cs="Times New Roman"/>
          <w:szCs w:val="28"/>
        </w:rPr>
        <w:t>Козяшева</w:t>
      </w:r>
      <w:proofErr w:type="spellEnd"/>
      <w:r w:rsidR="00277730" w:rsidRPr="00277730">
        <w:rPr>
          <w:rFonts w:cs="Times New Roman"/>
          <w:szCs w:val="28"/>
        </w:rPr>
        <w:t xml:space="preserve"> А</w:t>
      </w:r>
      <w:r w:rsidR="00277730">
        <w:rPr>
          <w:rFonts w:cs="Times New Roman"/>
          <w:szCs w:val="28"/>
        </w:rPr>
        <w:t>.М.</w:t>
      </w:r>
      <w:r w:rsidR="00277730" w:rsidRPr="00277730">
        <w:rPr>
          <w:rFonts w:cs="Times New Roman"/>
          <w:szCs w:val="28"/>
        </w:rPr>
        <w:t xml:space="preserve"> стосовно судді Бабушкінського районного суду міста Дніпропетровська Яковлева Д</w:t>
      </w:r>
      <w:r w:rsidR="00277730">
        <w:rPr>
          <w:rFonts w:cs="Times New Roman"/>
          <w:szCs w:val="28"/>
        </w:rPr>
        <w:t xml:space="preserve">.О. під час розгляду справи № </w:t>
      </w:r>
      <w:r w:rsidR="00277730" w:rsidRPr="00277730">
        <w:rPr>
          <w:rFonts w:cs="Times New Roman"/>
          <w:szCs w:val="28"/>
        </w:rPr>
        <w:t>200/4893/18</w:t>
      </w:r>
      <w:r w:rsidR="00277730">
        <w:rPr>
          <w:rFonts w:cs="Times New Roman"/>
          <w:szCs w:val="28"/>
        </w:rPr>
        <w:t>.</w:t>
      </w:r>
      <w:r w:rsidRPr="00051341">
        <w:rPr>
          <w:rFonts w:cs="Times New Roman"/>
          <w:szCs w:val="28"/>
        </w:rPr>
        <w:t xml:space="preserve"> </w:t>
      </w:r>
    </w:p>
    <w:p w14:paraId="7DEB6EA9" w14:textId="78DCC48F" w:rsidR="00CF5E32" w:rsidRDefault="00CF5E32" w:rsidP="00CF5E32">
      <w:pPr>
        <w:ind w:firstLine="708"/>
        <w:contextualSpacing/>
        <w:rPr>
          <w:rFonts w:cs="Times New Roman"/>
          <w:szCs w:val="28"/>
        </w:rPr>
      </w:pPr>
      <w:r w:rsidRPr="00051341">
        <w:rPr>
          <w:rFonts w:cs="Times New Roman"/>
          <w:szCs w:val="28"/>
        </w:rPr>
        <w:t xml:space="preserve">Автор скарги </w:t>
      </w:r>
      <w:r w:rsidR="000E7449" w:rsidRPr="00051341">
        <w:rPr>
          <w:rFonts w:cs="Times New Roman"/>
          <w:szCs w:val="28"/>
        </w:rPr>
        <w:t>стверджує про</w:t>
      </w:r>
      <w:r w:rsidR="000E7449" w:rsidRPr="00051341">
        <w:t xml:space="preserve"> </w:t>
      </w:r>
      <w:r w:rsidR="000E7449" w:rsidRPr="00051341">
        <w:rPr>
          <w:rFonts w:cs="Times New Roman"/>
          <w:szCs w:val="28"/>
        </w:rPr>
        <w:t xml:space="preserve">невжиття суддею заходів щодо розгляду </w:t>
      </w:r>
      <w:r w:rsidR="00A66E36">
        <w:rPr>
          <w:rFonts w:cs="Times New Roman"/>
          <w:szCs w:val="28"/>
        </w:rPr>
        <w:t xml:space="preserve">вказаної </w:t>
      </w:r>
      <w:r w:rsidR="000E7449" w:rsidRPr="00051341">
        <w:rPr>
          <w:rFonts w:cs="Times New Roman"/>
          <w:szCs w:val="28"/>
        </w:rPr>
        <w:t>справ</w:t>
      </w:r>
      <w:r w:rsidR="00A66E36">
        <w:rPr>
          <w:rFonts w:cs="Times New Roman"/>
          <w:szCs w:val="28"/>
        </w:rPr>
        <w:t>и</w:t>
      </w:r>
      <w:r w:rsidR="000E7449" w:rsidRPr="00051341">
        <w:rPr>
          <w:rFonts w:cs="Times New Roman"/>
          <w:szCs w:val="28"/>
        </w:rPr>
        <w:t xml:space="preserve"> </w:t>
      </w:r>
      <w:r w:rsidR="00A66E36">
        <w:rPr>
          <w:rFonts w:cs="Times New Roman"/>
          <w:szCs w:val="28"/>
        </w:rPr>
        <w:t>протягом строку, встановленого законом</w:t>
      </w:r>
      <w:r w:rsidR="00FC4CFE">
        <w:rPr>
          <w:rFonts w:cs="Times New Roman"/>
          <w:szCs w:val="28"/>
        </w:rPr>
        <w:t>,</w:t>
      </w:r>
      <w:r w:rsidR="00A66E36">
        <w:rPr>
          <w:rFonts w:cs="Times New Roman"/>
          <w:szCs w:val="28"/>
        </w:rPr>
        <w:t xml:space="preserve"> та просить притягнути суддю </w:t>
      </w:r>
      <w:r w:rsidR="00A66E36" w:rsidRPr="00277730">
        <w:rPr>
          <w:rFonts w:cs="Times New Roman"/>
          <w:szCs w:val="28"/>
        </w:rPr>
        <w:t>Яковлева Д</w:t>
      </w:r>
      <w:r w:rsidR="00A66E36">
        <w:rPr>
          <w:rFonts w:cs="Times New Roman"/>
          <w:szCs w:val="28"/>
        </w:rPr>
        <w:t xml:space="preserve">.О. до дисциплінарної відповідальності з підстав, передбачених пунктом 2 частини першої статті 106 Закону України «Про судоустрій і статус суддів». </w:t>
      </w:r>
    </w:p>
    <w:p w14:paraId="562ABEA0" w14:textId="4AC5C833" w:rsidR="00DA41EB" w:rsidRDefault="00CF5E32" w:rsidP="00CF5E32">
      <w:pPr>
        <w:ind w:firstLine="708"/>
        <w:contextualSpacing/>
        <w:rPr>
          <w:rFonts w:cs="Times New Roman"/>
          <w:szCs w:val="28"/>
        </w:rPr>
      </w:pPr>
      <w:r w:rsidRPr="00051341">
        <w:rPr>
          <w:rFonts w:cs="Times New Roman"/>
          <w:szCs w:val="28"/>
        </w:rPr>
        <w:t xml:space="preserve">Протоколом автоматизованого розподілу справи між членами Вищої ради правосуддя від </w:t>
      </w:r>
      <w:r w:rsidR="00DA41EB">
        <w:rPr>
          <w:rFonts w:cs="Times New Roman"/>
          <w:szCs w:val="28"/>
        </w:rPr>
        <w:t>13 вересня 2019 року № К-5159/0/7-19</w:t>
      </w:r>
      <w:r w:rsidRPr="00051341">
        <w:rPr>
          <w:rFonts w:cs="Times New Roman"/>
          <w:szCs w:val="28"/>
        </w:rPr>
        <w:t xml:space="preserve"> скаргу передано для проведення попередньої перевірки </w:t>
      </w:r>
      <w:r w:rsidR="000E7449" w:rsidRPr="00051341">
        <w:rPr>
          <w:rFonts w:cs="Times New Roman"/>
          <w:szCs w:val="28"/>
        </w:rPr>
        <w:t xml:space="preserve">члену Вищої ради правосуддя </w:t>
      </w:r>
      <w:r w:rsidR="00DA41EB">
        <w:rPr>
          <w:rFonts w:cs="Times New Roman"/>
          <w:szCs w:val="28"/>
        </w:rPr>
        <w:t xml:space="preserve">    Овсієнку А.А.</w:t>
      </w:r>
    </w:p>
    <w:p w14:paraId="5F422433" w14:textId="72344502" w:rsidR="00E87203" w:rsidRPr="00051341" w:rsidRDefault="00DA41EB" w:rsidP="00CF5E32">
      <w:pPr>
        <w:ind w:firstLine="708"/>
        <w:contextualSpacing/>
        <w:rPr>
          <w:rFonts w:cs="Times New Roman"/>
          <w:szCs w:val="28"/>
        </w:rPr>
      </w:pPr>
      <w:r>
        <w:rPr>
          <w:rFonts w:cs="Times New Roman"/>
          <w:szCs w:val="28"/>
        </w:rPr>
        <w:t>Протоколом повторного автоматизованого визначення член</w:t>
      </w:r>
      <w:r w:rsidR="00FC4CFE">
        <w:rPr>
          <w:rFonts w:cs="Times New Roman"/>
          <w:szCs w:val="28"/>
        </w:rPr>
        <w:t>а</w:t>
      </w:r>
      <w:r>
        <w:rPr>
          <w:rFonts w:cs="Times New Roman"/>
          <w:szCs w:val="28"/>
        </w:rPr>
        <w:t xml:space="preserve"> Вищої ради правосуддя у справі від 24 жовтня 2019 року скаргу передано                   </w:t>
      </w:r>
      <w:r w:rsidR="00CF5E32" w:rsidRPr="00051341">
        <w:rPr>
          <w:rFonts w:cs="Times New Roman"/>
          <w:szCs w:val="28"/>
        </w:rPr>
        <w:t>Краснощоковій Н.С.</w:t>
      </w:r>
    </w:p>
    <w:p w14:paraId="26B92EE3" w14:textId="50836213" w:rsidR="00CD67C2" w:rsidRPr="00051341" w:rsidRDefault="00D92D37" w:rsidP="00E32CC4">
      <w:pPr>
        <w:ind w:firstLine="708"/>
        <w:contextualSpacing/>
        <w:rPr>
          <w:rFonts w:eastAsia="Times New Roman" w:cs="Times New Roman"/>
          <w:szCs w:val="28"/>
          <w:lang w:eastAsia="ru-RU"/>
        </w:rPr>
      </w:pPr>
      <w:r w:rsidRPr="00051341">
        <w:rPr>
          <w:rFonts w:cs="Times New Roman"/>
          <w:szCs w:val="28"/>
        </w:rPr>
        <w:t>Згідно з вимогами статті 43 Закону України «Про Вищу раду правосуддя» доповідачем – членом Першої Дисциплінарної палати Вищої ради правосуддя Краснощоковою Н.С. проведено попередню перевірку</w:t>
      </w:r>
      <w:r w:rsidR="00B20859" w:rsidRPr="00051341">
        <w:rPr>
          <w:rFonts w:cs="Times New Roman"/>
          <w:color w:val="000000"/>
          <w:kern w:val="1"/>
          <w:szCs w:val="28"/>
        </w:rPr>
        <w:t xml:space="preserve">, за результатами якої складено висновок із пропозицією відкрити дисциплінарну </w:t>
      </w:r>
      <w:r w:rsidR="00B20859" w:rsidRPr="00051341">
        <w:rPr>
          <w:rFonts w:cs="Times New Roman"/>
          <w:color w:val="000000"/>
          <w:kern w:val="1"/>
          <w:szCs w:val="28"/>
        </w:rPr>
        <w:lastRenderedPageBreak/>
        <w:t xml:space="preserve">справу стосовно </w:t>
      </w:r>
      <w:r w:rsidR="00B20859" w:rsidRPr="00051341">
        <w:rPr>
          <w:rFonts w:eastAsia="Times New Roman" w:cs="Times New Roman"/>
          <w:szCs w:val="28"/>
          <w:lang w:eastAsia="ru-RU"/>
        </w:rPr>
        <w:t>судді</w:t>
      </w:r>
      <w:r w:rsidR="00E54A18" w:rsidRPr="00051341">
        <w:rPr>
          <w:rFonts w:eastAsia="Times New Roman" w:cs="Times New Roman"/>
          <w:szCs w:val="28"/>
          <w:lang w:eastAsia="ru-RU"/>
        </w:rPr>
        <w:t xml:space="preserve"> </w:t>
      </w:r>
      <w:r w:rsidR="00DB2D3C" w:rsidRPr="00051341">
        <w:rPr>
          <w:rFonts w:eastAsia="Times New Roman" w:cs="Times New Roman"/>
          <w:szCs w:val="28"/>
          <w:lang w:eastAsia="ru-RU"/>
        </w:rPr>
        <w:t xml:space="preserve">Бабушкінського районного суду міста Дніпропетровська Яковлева Д.О. </w:t>
      </w:r>
      <w:r w:rsidR="00CD67C2" w:rsidRPr="00051341">
        <w:rPr>
          <w:rFonts w:eastAsia="Times New Roman" w:cs="Times New Roman"/>
          <w:szCs w:val="28"/>
          <w:lang w:eastAsia="ru-RU"/>
        </w:rPr>
        <w:t xml:space="preserve"> </w:t>
      </w:r>
    </w:p>
    <w:p w14:paraId="03EA3427" w14:textId="3C33248D" w:rsidR="00E32CC4" w:rsidRPr="00051341" w:rsidRDefault="00866D7C" w:rsidP="00E32CC4">
      <w:pPr>
        <w:ind w:firstLine="708"/>
        <w:contextualSpacing/>
        <w:rPr>
          <w:rFonts w:cs="Times New Roman"/>
          <w:szCs w:val="28"/>
        </w:rPr>
      </w:pPr>
      <w:r w:rsidRPr="00051341">
        <w:rPr>
          <w:rFonts w:cs="Times New Roman"/>
          <w:szCs w:val="28"/>
        </w:rPr>
        <w:t xml:space="preserve">Розглянувши висновок доповідача – члена Першої Дисциплінарної палати Вищої ради правосуддя Краснощокової Н.С. та додані до нього матеріали, Перша Дисциплінарна палата Вищої ради правосуддя дійшла висновку про наявність підстав для відкриття дисциплінарної справи стосовно судді </w:t>
      </w:r>
      <w:r w:rsidR="00DB2D3C" w:rsidRPr="00051341">
        <w:rPr>
          <w:rFonts w:cs="Times New Roman"/>
          <w:szCs w:val="28"/>
        </w:rPr>
        <w:t xml:space="preserve">Бабушкінського районного суду міста Дніпропетровська Яковлева Д.О. </w:t>
      </w:r>
      <w:r w:rsidR="00CD67C2" w:rsidRPr="00051341">
        <w:rPr>
          <w:rFonts w:cs="Times New Roman"/>
          <w:szCs w:val="28"/>
        </w:rPr>
        <w:t xml:space="preserve"> </w:t>
      </w:r>
      <w:r w:rsidRPr="00051341">
        <w:rPr>
          <w:rFonts w:cs="Times New Roman"/>
          <w:szCs w:val="28"/>
        </w:rPr>
        <w:t>з огляду на таке.</w:t>
      </w:r>
    </w:p>
    <w:p w14:paraId="1512E2AB" w14:textId="479E6DC6" w:rsidR="005C5C48" w:rsidRDefault="008C12B6" w:rsidP="005C5C48">
      <w:pPr>
        <w:ind w:firstLine="709"/>
        <w:rPr>
          <w:rFonts w:eastAsia="Times New Roman" w:cs="Times New Roman"/>
          <w:szCs w:val="28"/>
        </w:rPr>
      </w:pPr>
      <w:r w:rsidRPr="008C12B6">
        <w:rPr>
          <w:rFonts w:eastAsia="Times New Roman" w:cs="Times New Roman"/>
          <w:szCs w:val="28"/>
        </w:rPr>
        <w:t>З відомостей</w:t>
      </w:r>
      <w:r w:rsidR="005C5C48">
        <w:rPr>
          <w:rFonts w:eastAsia="Times New Roman" w:cs="Times New Roman"/>
          <w:szCs w:val="28"/>
        </w:rPr>
        <w:t>,</w:t>
      </w:r>
      <w:r w:rsidRPr="008C12B6">
        <w:rPr>
          <w:rFonts w:eastAsia="Times New Roman" w:cs="Times New Roman"/>
          <w:szCs w:val="28"/>
        </w:rPr>
        <w:t xml:space="preserve"> наданих головою</w:t>
      </w:r>
      <w:r w:rsidRPr="008C12B6">
        <w:t xml:space="preserve"> Бабушкінського районного суду міста Дніпропетровська </w:t>
      </w:r>
      <w:r w:rsidRPr="008C12B6">
        <w:rPr>
          <w:rFonts w:eastAsia="Times New Roman" w:cs="Times New Roman"/>
          <w:szCs w:val="28"/>
        </w:rPr>
        <w:t>Литвиненко</w:t>
      </w:r>
      <w:r w:rsidR="005C5C48">
        <w:rPr>
          <w:rFonts w:eastAsia="Times New Roman" w:cs="Times New Roman"/>
          <w:szCs w:val="28"/>
        </w:rPr>
        <w:t>м</w:t>
      </w:r>
      <w:r w:rsidRPr="008C12B6">
        <w:rPr>
          <w:rFonts w:eastAsia="Times New Roman" w:cs="Times New Roman"/>
          <w:szCs w:val="28"/>
        </w:rPr>
        <w:t xml:space="preserve"> І.Ю.</w:t>
      </w:r>
      <w:r w:rsidR="00035621">
        <w:rPr>
          <w:rFonts w:eastAsia="Times New Roman" w:cs="Times New Roman"/>
          <w:szCs w:val="28"/>
        </w:rPr>
        <w:t>,</w:t>
      </w:r>
      <w:r>
        <w:rPr>
          <w:rFonts w:eastAsia="Times New Roman" w:cs="Times New Roman"/>
          <w:szCs w:val="28"/>
        </w:rPr>
        <w:t xml:space="preserve"> </w:t>
      </w:r>
      <w:r w:rsidR="005C5C48">
        <w:rPr>
          <w:rFonts w:eastAsia="Times New Roman" w:cs="Times New Roman"/>
          <w:szCs w:val="28"/>
        </w:rPr>
        <w:t>вбачається, що 20 березня 2018 року д</w:t>
      </w:r>
      <w:r w:rsidR="005C5C48" w:rsidRPr="005C5C48">
        <w:rPr>
          <w:rFonts w:eastAsia="Times New Roman" w:cs="Times New Roman"/>
          <w:szCs w:val="28"/>
        </w:rPr>
        <w:t>о Бабушкінського районного суду м</w:t>
      </w:r>
      <w:r w:rsidR="005C5C48">
        <w:rPr>
          <w:rFonts w:eastAsia="Times New Roman" w:cs="Times New Roman"/>
          <w:szCs w:val="28"/>
        </w:rPr>
        <w:t>іста</w:t>
      </w:r>
      <w:r w:rsidR="005C5C48" w:rsidRPr="005C5C48">
        <w:rPr>
          <w:rFonts w:eastAsia="Times New Roman" w:cs="Times New Roman"/>
          <w:szCs w:val="28"/>
        </w:rPr>
        <w:t xml:space="preserve"> Дніпропетровська надійшов позов </w:t>
      </w:r>
      <w:r w:rsidR="001B708F">
        <w:rPr>
          <w:rFonts w:eastAsia="Times New Roman" w:cs="Times New Roman"/>
          <w:szCs w:val="28"/>
        </w:rPr>
        <w:t>ОСОБА_1</w:t>
      </w:r>
      <w:r w:rsidR="005C5C48">
        <w:rPr>
          <w:rFonts w:eastAsia="Times New Roman" w:cs="Times New Roman"/>
          <w:szCs w:val="28"/>
        </w:rPr>
        <w:t xml:space="preserve"> до </w:t>
      </w:r>
      <w:r w:rsidR="001B708F">
        <w:rPr>
          <w:rFonts w:eastAsia="Times New Roman" w:cs="Times New Roman"/>
          <w:szCs w:val="28"/>
        </w:rPr>
        <w:t>ОСОБА_2</w:t>
      </w:r>
      <w:r w:rsidR="005C5C48" w:rsidRPr="005C5C48">
        <w:rPr>
          <w:rFonts w:eastAsia="Times New Roman" w:cs="Times New Roman"/>
          <w:szCs w:val="28"/>
        </w:rPr>
        <w:t xml:space="preserve"> та </w:t>
      </w:r>
      <w:r w:rsidR="001B708F">
        <w:rPr>
          <w:rFonts w:eastAsia="Times New Roman" w:cs="Times New Roman"/>
          <w:szCs w:val="28"/>
        </w:rPr>
        <w:t>ОСОБА_3</w:t>
      </w:r>
      <w:r w:rsidR="005C5C48" w:rsidRPr="005C5C48">
        <w:rPr>
          <w:rFonts w:eastAsia="Times New Roman" w:cs="Times New Roman"/>
          <w:szCs w:val="28"/>
        </w:rPr>
        <w:t xml:space="preserve">, третя особа </w:t>
      </w:r>
      <w:r w:rsidR="00035621">
        <w:rPr>
          <w:rFonts w:eastAsia="Times New Roman" w:cs="Times New Roman"/>
          <w:szCs w:val="28"/>
        </w:rPr>
        <w:t xml:space="preserve">– </w:t>
      </w:r>
      <w:r w:rsidR="005C5C48" w:rsidRPr="005C5C48">
        <w:rPr>
          <w:rFonts w:eastAsia="Times New Roman" w:cs="Times New Roman"/>
          <w:szCs w:val="28"/>
        </w:rPr>
        <w:t>Сьома</w:t>
      </w:r>
      <w:r w:rsidR="001B708F">
        <w:rPr>
          <w:rFonts w:eastAsia="Times New Roman" w:cs="Times New Roman"/>
          <w:szCs w:val="28"/>
        </w:rPr>
        <w:t xml:space="preserve">                            </w:t>
      </w:r>
      <w:bookmarkStart w:id="0" w:name="_GoBack"/>
      <w:bookmarkEnd w:id="0"/>
      <w:r w:rsidR="005C5C48" w:rsidRPr="005C5C48">
        <w:rPr>
          <w:rFonts w:eastAsia="Times New Roman" w:cs="Times New Roman"/>
          <w:szCs w:val="28"/>
        </w:rPr>
        <w:t xml:space="preserve"> Дніпровська державна нотаріальна </w:t>
      </w:r>
      <w:r w:rsidR="005C5C48">
        <w:rPr>
          <w:rFonts w:eastAsia="Times New Roman" w:cs="Times New Roman"/>
          <w:szCs w:val="28"/>
        </w:rPr>
        <w:t>к</w:t>
      </w:r>
      <w:r w:rsidR="005C5C48" w:rsidRPr="005C5C48">
        <w:rPr>
          <w:rFonts w:eastAsia="Times New Roman" w:cs="Times New Roman"/>
          <w:szCs w:val="28"/>
        </w:rPr>
        <w:t xml:space="preserve">онтора, про визнання права власності, розподіл будинку і земельної ділянки. </w:t>
      </w:r>
    </w:p>
    <w:p w14:paraId="5B3A1622" w14:textId="0E85E248" w:rsidR="005C5C48" w:rsidRDefault="005C5C48" w:rsidP="005C5C48">
      <w:pPr>
        <w:ind w:firstLine="709"/>
        <w:rPr>
          <w:rFonts w:eastAsia="Times New Roman" w:cs="Times New Roman"/>
          <w:szCs w:val="28"/>
        </w:rPr>
      </w:pPr>
      <w:r>
        <w:rPr>
          <w:rFonts w:eastAsia="Times New Roman" w:cs="Times New Roman"/>
          <w:szCs w:val="28"/>
        </w:rPr>
        <w:t>20 березня 2018 року ш</w:t>
      </w:r>
      <w:r w:rsidRPr="005C5C48">
        <w:rPr>
          <w:rFonts w:eastAsia="Times New Roman" w:cs="Times New Roman"/>
          <w:szCs w:val="28"/>
        </w:rPr>
        <w:t>ляхом автоматичн</w:t>
      </w:r>
      <w:r>
        <w:rPr>
          <w:rFonts w:eastAsia="Times New Roman" w:cs="Times New Roman"/>
          <w:szCs w:val="28"/>
        </w:rPr>
        <w:t>ого</w:t>
      </w:r>
      <w:r w:rsidRPr="005C5C48">
        <w:rPr>
          <w:rFonts w:eastAsia="Times New Roman" w:cs="Times New Roman"/>
          <w:szCs w:val="28"/>
        </w:rPr>
        <w:t xml:space="preserve"> розподіл</w:t>
      </w:r>
      <w:r>
        <w:rPr>
          <w:rFonts w:eastAsia="Times New Roman" w:cs="Times New Roman"/>
          <w:szCs w:val="28"/>
        </w:rPr>
        <w:t>у</w:t>
      </w:r>
      <w:r w:rsidRPr="005C5C48">
        <w:rPr>
          <w:rFonts w:eastAsia="Times New Roman" w:cs="Times New Roman"/>
          <w:szCs w:val="28"/>
        </w:rPr>
        <w:t xml:space="preserve"> судових справ між суддями</w:t>
      </w:r>
      <w:r>
        <w:rPr>
          <w:rFonts w:eastAsia="Times New Roman" w:cs="Times New Roman"/>
          <w:szCs w:val="28"/>
        </w:rPr>
        <w:t xml:space="preserve"> </w:t>
      </w:r>
      <w:r w:rsidRPr="005C5C48">
        <w:rPr>
          <w:rFonts w:eastAsia="Times New Roman" w:cs="Times New Roman"/>
          <w:szCs w:val="28"/>
        </w:rPr>
        <w:t xml:space="preserve">зазначений позов розподілено судді Яковлеву Д.О., створено обліково-статистичну картку (далі </w:t>
      </w:r>
      <w:r>
        <w:rPr>
          <w:rFonts w:eastAsia="Times New Roman" w:cs="Times New Roman"/>
          <w:szCs w:val="28"/>
        </w:rPr>
        <w:t>–</w:t>
      </w:r>
      <w:r w:rsidRPr="005C5C48">
        <w:rPr>
          <w:rFonts w:eastAsia="Times New Roman" w:cs="Times New Roman"/>
          <w:szCs w:val="28"/>
        </w:rPr>
        <w:t xml:space="preserve"> ОСК) на справу в автоматизованій системі документообігу Бабушкінського районного суду м</w:t>
      </w:r>
      <w:r>
        <w:rPr>
          <w:rFonts w:eastAsia="Times New Roman" w:cs="Times New Roman"/>
          <w:szCs w:val="28"/>
        </w:rPr>
        <w:t>іста</w:t>
      </w:r>
      <w:r w:rsidRPr="005C5C48">
        <w:rPr>
          <w:rFonts w:eastAsia="Times New Roman" w:cs="Times New Roman"/>
          <w:szCs w:val="28"/>
        </w:rPr>
        <w:t xml:space="preserve"> Дніпропетровська та присвоєно </w:t>
      </w:r>
      <w:r>
        <w:rPr>
          <w:rFonts w:eastAsia="Times New Roman" w:cs="Times New Roman"/>
          <w:szCs w:val="28"/>
        </w:rPr>
        <w:t xml:space="preserve">справі </w:t>
      </w:r>
      <w:r w:rsidRPr="005C5C48">
        <w:rPr>
          <w:rFonts w:eastAsia="Times New Roman" w:cs="Times New Roman"/>
          <w:szCs w:val="28"/>
        </w:rPr>
        <w:t>єдиний унікальний номер</w:t>
      </w:r>
      <w:r>
        <w:rPr>
          <w:rFonts w:eastAsia="Times New Roman" w:cs="Times New Roman"/>
          <w:szCs w:val="28"/>
        </w:rPr>
        <w:t xml:space="preserve">                                   </w:t>
      </w:r>
      <w:r w:rsidRPr="005C5C48">
        <w:rPr>
          <w:rFonts w:eastAsia="Times New Roman" w:cs="Times New Roman"/>
          <w:szCs w:val="28"/>
        </w:rPr>
        <w:t xml:space="preserve">№ 200/4893/18 </w:t>
      </w:r>
      <w:r>
        <w:rPr>
          <w:rFonts w:eastAsia="Times New Roman" w:cs="Times New Roman"/>
          <w:szCs w:val="28"/>
        </w:rPr>
        <w:t>(</w:t>
      </w:r>
      <w:r w:rsidRPr="005C5C48">
        <w:rPr>
          <w:rFonts w:eastAsia="Times New Roman" w:cs="Times New Roman"/>
          <w:szCs w:val="28"/>
        </w:rPr>
        <w:t>провадження 2/200/</w:t>
      </w:r>
      <w:r w:rsidR="00FC4CFE">
        <w:rPr>
          <w:rFonts w:eastAsia="Times New Roman" w:cs="Times New Roman"/>
          <w:szCs w:val="28"/>
        </w:rPr>
        <w:t>1207/19</w:t>
      </w:r>
      <w:r>
        <w:rPr>
          <w:rFonts w:eastAsia="Times New Roman" w:cs="Times New Roman"/>
          <w:szCs w:val="28"/>
        </w:rPr>
        <w:t>)</w:t>
      </w:r>
      <w:r w:rsidRPr="005C5C48">
        <w:rPr>
          <w:rFonts w:eastAsia="Times New Roman" w:cs="Times New Roman"/>
          <w:szCs w:val="28"/>
        </w:rPr>
        <w:t xml:space="preserve">. </w:t>
      </w:r>
    </w:p>
    <w:p w14:paraId="76BEADB6" w14:textId="3A878263" w:rsidR="005C5C48" w:rsidRDefault="005C5C48" w:rsidP="005C5C48">
      <w:pPr>
        <w:ind w:firstLine="709"/>
        <w:rPr>
          <w:rFonts w:eastAsia="Times New Roman" w:cs="Times New Roman"/>
          <w:szCs w:val="28"/>
        </w:rPr>
      </w:pPr>
      <w:r>
        <w:rPr>
          <w:rFonts w:eastAsia="Times New Roman" w:cs="Times New Roman"/>
          <w:szCs w:val="28"/>
        </w:rPr>
        <w:t xml:space="preserve">Голова </w:t>
      </w:r>
      <w:r w:rsidRPr="008C12B6">
        <w:t xml:space="preserve">Бабушкінського районного суду міста Дніпропетровська </w:t>
      </w:r>
      <w:r w:rsidRPr="008C12B6">
        <w:rPr>
          <w:rFonts w:eastAsia="Times New Roman" w:cs="Times New Roman"/>
          <w:szCs w:val="28"/>
        </w:rPr>
        <w:t>Литвиненко І.Ю.</w:t>
      </w:r>
      <w:r>
        <w:rPr>
          <w:rFonts w:eastAsia="Times New Roman" w:cs="Times New Roman"/>
          <w:szCs w:val="28"/>
        </w:rPr>
        <w:t xml:space="preserve"> також повідомив, що станом на 2 жовтня 2019 року в ОСК </w:t>
      </w:r>
      <w:r w:rsidRPr="005C5C48">
        <w:rPr>
          <w:rFonts w:eastAsia="Times New Roman" w:cs="Times New Roman"/>
          <w:szCs w:val="28"/>
        </w:rPr>
        <w:t>на справу №</w:t>
      </w:r>
      <w:r>
        <w:rPr>
          <w:rFonts w:eastAsia="Times New Roman" w:cs="Times New Roman"/>
          <w:szCs w:val="28"/>
        </w:rPr>
        <w:t xml:space="preserve"> </w:t>
      </w:r>
      <w:r w:rsidRPr="005C5C48">
        <w:rPr>
          <w:rFonts w:eastAsia="Times New Roman" w:cs="Times New Roman"/>
          <w:szCs w:val="28"/>
        </w:rPr>
        <w:t>200/4893/18</w:t>
      </w:r>
      <w:r w:rsidR="00FC4CFE">
        <w:rPr>
          <w:rFonts w:eastAsia="Times New Roman" w:cs="Times New Roman"/>
          <w:szCs w:val="28"/>
        </w:rPr>
        <w:t xml:space="preserve"> </w:t>
      </w:r>
      <w:r w:rsidRPr="005C5C48">
        <w:rPr>
          <w:rFonts w:eastAsia="Times New Roman" w:cs="Times New Roman"/>
          <w:szCs w:val="28"/>
        </w:rPr>
        <w:t xml:space="preserve">відсутні відомості щодо </w:t>
      </w:r>
      <w:r w:rsidR="00FC4CFE">
        <w:rPr>
          <w:rFonts w:eastAsia="Times New Roman" w:cs="Times New Roman"/>
          <w:szCs w:val="28"/>
        </w:rPr>
        <w:t xml:space="preserve">стану </w:t>
      </w:r>
      <w:r w:rsidRPr="005C5C48">
        <w:rPr>
          <w:rFonts w:eastAsia="Times New Roman" w:cs="Times New Roman"/>
          <w:szCs w:val="28"/>
        </w:rPr>
        <w:t xml:space="preserve">розгляду та </w:t>
      </w:r>
      <w:r w:rsidR="00FC4CFE">
        <w:rPr>
          <w:rFonts w:eastAsia="Times New Roman" w:cs="Times New Roman"/>
          <w:szCs w:val="28"/>
        </w:rPr>
        <w:t>причин</w:t>
      </w:r>
      <w:r w:rsidRPr="005C5C48">
        <w:rPr>
          <w:rFonts w:eastAsia="Times New Roman" w:cs="Times New Roman"/>
          <w:szCs w:val="28"/>
        </w:rPr>
        <w:t xml:space="preserve"> відкладення розгляду </w:t>
      </w:r>
      <w:r w:rsidR="00035621">
        <w:rPr>
          <w:rFonts w:eastAsia="Times New Roman" w:cs="Times New Roman"/>
          <w:szCs w:val="28"/>
        </w:rPr>
        <w:t>цієї</w:t>
      </w:r>
      <w:r w:rsidRPr="005C5C48">
        <w:rPr>
          <w:rFonts w:eastAsia="Times New Roman" w:cs="Times New Roman"/>
          <w:szCs w:val="28"/>
        </w:rPr>
        <w:t xml:space="preserve"> справи. Надати будь</w:t>
      </w:r>
      <w:r w:rsidR="00FC4CFE">
        <w:rPr>
          <w:rFonts w:eastAsia="Times New Roman" w:cs="Times New Roman"/>
          <w:szCs w:val="28"/>
        </w:rPr>
        <w:t>-</w:t>
      </w:r>
      <w:r w:rsidRPr="005C5C48">
        <w:rPr>
          <w:rFonts w:eastAsia="Times New Roman" w:cs="Times New Roman"/>
          <w:szCs w:val="28"/>
        </w:rPr>
        <w:t xml:space="preserve">які інші відомості </w:t>
      </w:r>
      <w:r w:rsidR="00FC4CFE">
        <w:rPr>
          <w:rFonts w:eastAsia="Times New Roman" w:cs="Times New Roman"/>
          <w:szCs w:val="28"/>
        </w:rPr>
        <w:t>про</w:t>
      </w:r>
      <w:r>
        <w:rPr>
          <w:rFonts w:eastAsia="Times New Roman" w:cs="Times New Roman"/>
          <w:szCs w:val="28"/>
        </w:rPr>
        <w:t xml:space="preserve"> стан </w:t>
      </w:r>
      <w:r w:rsidRPr="005C5C48">
        <w:rPr>
          <w:rFonts w:eastAsia="Times New Roman" w:cs="Times New Roman"/>
          <w:szCs w:val="28"/>
        </w:rPr>
        <w:t>розгляду справи №</w:t>
      </w:r>
      <w:r>
        <w:rPr>
          <w:rFonts w:eastAsia="Times New Roman" w:cs="Times New Roman"/>
          <w:szCs w:val="28"/>
        </w:rPr>
        <w:t xml:space="preserve"> </w:t>
      </w:r>
      <w:r w:rsidRPr="005C5C48">
        <w:rPr>
          <w:rFonts w:eastAsia="Times New Roman" w:cs="Times New Roman"/>
          <w:szCs w:val="28"/>
        </w:rPr>
        <w:t xml:space="preserve">200/4893/18 </w:t>
      </w:r>
      <w:r>
        <w:rPr>
          <w:rFonts w:eastAsia="Times New Roman" w:cs="Times New Roman"/>
          <w:szCs w:val="28"/>
        </w:rPr>
        <w:t>(</w:t>
      </w:r>
      <w:r w:rsidRPr="005C5C48">
        <w:rPr>
          <w:rFonts w:eastAsia="Times New Roman" w:cs="Times New Roman"/>
          <w:szCs w:val="28"/>
        </w:rPr>
        <w:t>провадження 2/200/</w:t>
      </w:r>
      <w:r w:rsidR="00FC4CFE">
        <w:rPr>
          <w:rFonts w:eastAsia="Times New Roman" w:cs="Times New Roman"/>
          <w:szCs w:val="28"/>
        </w:rPr>
        <w:t>1207/19</w:t>
      </w:r>
      <w:r>
        <w:rPr>
          <w:rFonts w:eastAsia="Times New Roman" w:cs="Times New Roman"/>
          <w:szCs w:val="28"/>
        </w:rPr>
        <w:t xml:space="preserve">) </w:t>
      </w:r>
      <w:r w:rsidRPr="005C5C48">
        <w:rPr>
          <w:rFonts w:eastAsia="Times New Roman" w:cs="Times New Roman"/>
          <w:szCs w:val="28"/>
        </w:rPr>
        <w:t>Литвиненко І.Ю.</w:t>
      </w:r>
      <w:r>
        <w:rPr>
          <w:rFonts w:eastAsia="Times New Roman" w:cs="Times New Roman"/>
          <w:szCs w:val="28"/>
        </w:rPr>
        <w:t xml:space="preserve"> </w:t>
      </w:r>
      <w:r w:rsidRPr="005C5C48">
        <w:rPr>
          <w:rFonts w:eastAsia="Times New Roman" w:cs="Times New Roman"/>
          <w:szCs w:val="28"/>
        </w:rPr>
        <w:t>не ма</w:t>
      </w:r>
      <w:r>
        <w:rPr>
          <w:rFonts w:eastAsia="Times New Roman" w:cs="Times New Roman"/>
          <w:szCs w:val="28"/>
        </w:rPr>
        <w:t>є</w:t>
      </w:r>
      <w:r w:rsidRPr="005C5C48">
        <w:rPr>
          <w:rFonts w:eastAsia="Times New Roman" w:cs="Times New Roman"/>
          <w:szCs w:val="28"/>
        </w:rPr>
        <w:t xml:space="preserve"> можливост</w:t>
      </w:r>
      <w:r>
        <w:rPr>
          <w:rFonts w:eastAsia="Times New Roman" w:cs="Times New Roman"/>
          <w:szCs w:val="28"/>
        </w:rPr>
        <w:t xml:space="preserve">і, оскільки відповідно до даних </w:t>
      </w:r>
      <w:r w:rsidRPr="005C5C48">
        <w:rPr>
          <w:rFonts w:eastAsia="Times New Roman" w:cs="Times New Roman"/>
          <w:szCs w:val="28"/>
        </w:rPr>
        <w:t>автоматизован</w:t>
      </w:r>
      <w:r>
        <w:rPr>
          <w:rFonts w:eastAsia="Times New Roman" w:cs="Times New Roman"/>
          <w:szCs w:val="28"/>
        </w:rPr>
        <w:t>ої</w:t>
      </w:r>
      <w:r w:rsidRPr="005C5C48">
        <w:rPr>
          <w:rFonts w:eastAsia="Times New Roman" w:cs="Times New Roman"/>
          <w:szCs w:val="28"/>
        </w:rPr>
        <w:t xml:space="preserve"> систем</w:t>
      </w:r>
      <w:r>
        <w:rPr>
          <w:rFonts w:eastAsia="Times New Roman" w:cs="Times New Roman"/>
          <w:szCs w:val="28"/>
        </w:rPr>
        <w:t>и</w:t>
      </w:r>
      <w:r w:rsidR="00035621">
        <w:rPr>
          <w:rFonts w:eastAsia="Times New Roman" w:cs="Times New Roman"/>
          <w:szCs w:val="28"/>
        </w:rPr>
        <w:t xml:space="preserve"> документообігу суду комп</w:t>
      </w:r>
      <w:r w:rsidR="00035621" w:rsidRPr="005C5C48">
        <w:rPr>
          <w:rFonts w:eastAsia="Times New Roman" w:cs="Times New Roman"/>
          <w:szCs w:val="28"/>
        </w:rPr>
        <w:t>’ютер</w:t>
      </w:r>
      <w:r w:rsidR="00035621">
        <w:rPr>
          <w:rFonts w:eastAsia="Times New Roman" w:cs="Times New Roman"/>
          <w:szCs w:val="28"/>
        </w:rPr>
        <w:t>ної</w:t>
      </w:r>
      <w:r w:rsidRPr="005C5C48">
        <w:rPr>
          <w:rFonts w:eastAsia="Times New Roman" w:cs="Times New Roman"/>
          <w:szCs w:val="28"/>
        </w:rPr>
        <w:t xml:space="preserve"> програм</w:t>
      </w:r>
      <w:r>
        <w:rPr>
          <w:rFonts w:eastAsia="Times New Roman" w:cs="Times New Roman"/>
          <w:szCs w:val="28"/>
        </w:rPr>
        <w:t>и</w:t>
      </w:r>
      <w:r w:rsidRPr="005C5C48">
        <w:rPr>
          <w:rFonts w:eastAsia="Times New Roman" w:cs="Times New Roman"/>
          <w:szCs w:val="28"/>
        </w:rPr>
        <w:t xml:space="preserve"> «Д-3»</w:t>
      </w:r>
      <w:r>
        <w:rPr>
          <w:rFonts w:eastAsia="Times New Roman" w:cs="Times New Roman"/>
          <w:szCs w:val="28"/>
        </w:rPr>
        <w:t xml:space="preserve"> станом </w:t>
      </w:r>
      <w:r w:rsidRPr="005C5C48">
        <w:rPr>
          <w:rFonts w:eastAsia="Times New Roman" w:cs="Times New Roman"/>
          <w:szCs w:val="28"/>
        </w:rPr>
        <w:t xml:space="preserve">на </w:t>
      </w:r>
      <w:r>
        <w:rPr>
          <w:rFonts w:eastAsia="Times New Roman" w:cs="Times New Roman"/>
          <w:szCs w:val="28"/>
        </w:rPr>
        <w:t xml:space="preserve">2 жовтня </w:t>
      </w:r>
      <w:r w:rsidR="00035621">
        <w:rPr>
          <w:rFonts w:eastAsia="Times New Roman" w:cs="Times New Roman"/>
          <w:szCs w:val="28"/>
        </w:rPr>
        <w:t xml:space="preserve">                 </w:t>
      </w:r>
      <w:r>
        <w:rPr>
          <w:rFonts w:eastAsia="Times New Roman" w:cs="Times New Roman"/>
          <w:szCs w:val="28"/>
        </w:rPr>
        <w:t xml:space="preserve">2019 року </w:t>
      </w:r>
      <w:r w:rsidR="00035621">
        <w:rPr>
          <w:rFonts w:eastAsia="Times New Roman" w:cs="Times New Roman"/>
          <w:szCs w:val="28"/>
        </w:rPr>
        <w:t>ця</w:t>
      </w:r>
      <w:r w:rsidRPr="005C5C48">
        <w:rPr>
          <w:rFonts w:eastAsia="Times New Roman" w:cs="Times New Roman"/>
          <w:szCs w:val="28"/>
        </w:rPr>
        <w:t xml:space="preserve"> справа </w:t>
      </w:r>
      <w:r w:rsidR="00035621">
        <w:rPr>
          <w:rFonts w:eastAsia="Times New Roman" w:cs="Times New Roman"/>
          <w:szCs w:val="28"/>
        </w:rPr>
        <w:t>перебуває</w:t>
      </w:r>
      <w:r w:rsidRPr="005C5C48">
        <w:rPr>
          <w:rFonts w:eastAsia="Times New Roman" w:cs="Times New Roman"/>
          <w:szCs w:val="28"/>
        </w:rPr>
        <w:t xml:space="preserve"> у провадженні судді Яковлева Д.О. та до канцелярії суду не повернута.</w:t>
      </w:r>
    </w:p>
    <w:p w14:paraId="5A510409" w14:textId="14D52353" w:rsidR="00295CEA" w:rsidRPr="00051341" w:rsidRDefault="00295CEA" w:rsidP="00295CEA">
      <w:pPr>
        <w:ind w:firstLine="709"/>
        <w:rPr>
          <w:rFonts w:eastAsia="Times New Roman" w:cs="Times New Roman"/>
          <w:szCs w:val="28"/>
        </w:rPr>
      </w:pPr>
      <w:r w:rsidRPr="00051341">
        <w:rPr>
          <w:rFonts w:eastAsia="Times New Roman" w:cs="Times New Roman"/>
          <w:szCs w:val="28"/>
        </w:rPr>
        <w:t>Член Першої Дисциплінарної палати Вищої ради правосуддя                    Краснощокова Н.С. на підставі статті 31 Закону України «Про Вищу раду правосуддя» запропонувала судді Яковлеву Д.О. надати письмові пояснення щодо обставин, викладених у дисциплінарній скарзі, однак вказаним правом суддя не скористався. Жодних пояснень, які б спростовували зазначені скаржником відомості про можливо допущений дисциплінарний проступок, суддя Яковлев Д.О. не надав.</w:t>
      </w:r>
    </w:p>
    <w:p w14:paraId="7114BD96" w14:textId="4A9C9EE4" w:rsidR="00295CEA" w:rsidRPr="00051341" w:rsidRDefault="00295CEA" w:rsidP="00295CEA">
      <w:pPr>
        <w:ind w:firstLine="709"/>
        <w:rPr>
          <w:rFonts w:eastAsia="Times New Roman" w:cs="Times New Roman"/>
          <w:szCs w:val="28"/>
        </w:rPr>
      </w:pPr>
      <w:r w:rsidRPr="00051341">
        <w:rPr>
          <w:rFonts w:eastAsia="Times New Roman" w:cs="Times New Roman"/>
          <w:szCs w:val="28"/>
        </w:rPr>
        <w:t xml:space="preserve">Згідно з пунктом 7 частини другої статті 129 Конституції України </w:t>
      </w:r>
      <w:r w:rsidR="00241DA7">
        <w:rPr>
          <w:rFonts w:eastAsia="Times New Roman" w:cs="Times New Roman"/>
          <w:szCs w:val="28"/>
        </w:rPr>
        <w:t xml:space="preserve">однією з основних </w:t>
      </w:r>
      <w:r w:rsidRPr="00051341">
        <w:rPr>
          <w:rFonts w:eastAsia="Times New Roman" w:cs="Times New Roman"/>
          <w:szCs w:val="28"/>
        </w:rPr>
        <w:t>засад</w:t>
      </w:r>
      <w:r w:rsidR="00241DA7">
        <w:rPr>
          <w:rFonts w:eastAsia="Times New Roman" w:cs="Times New Roman"/>
          <w:szCs w:val="28"/>
        </w:rPr>
        <w:t xml:space="preserve"> </w:t>
      </w:r>
      <w:r w:rsidRPr="00051341">
        <w:rPr>
          <w:rFonts w:eastAsia="Times New Roman" w:cs="Times New Roman"/>
          <w:szCs w:val="28"/>
        </w:rPr>
        <w:t>судочинства є розумні строки розгляду справи судом.</w:t>
      </w:r>
    </w:p>
    <w:p w14:paraId="43BA080C" w14:textId="77777777" w:rsidR="00295CEA" w:rsidRPr="00051341" w:rsidRDefault="00295CEA" w:rsidP="00295CEA">
      <w:pPr>
        <w:ind w:firstLine="709"/>
        <w:rPr>
          <w:rFonts w:eastAsia="Times New Roman" w:cs="Times New Roman"/>
          <w:szCs w:val="28"/>
        </w:rPr>
      </w:pPr>
      <w:r w:rsidRPr="00051341">
        <w:rPr>
          <w:rFonts w:eastAsia="Times New Roman" w:cs="Times New Roman"/>
          <w:szCs w:val="28"/>
        </w:rPr>
        <w:t>Статтею 2 Закону України «Про судоустрій і статус суддів» встановлено, що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14:paraId="52D38535" w14:textId="626751A6" w:rsidR="00295CEA" w:rsidRPr="00051341" w:rsidRDefault="00295CEA" w:rsidP="00295CEA">
      <w:pPr>
        <w:ind w:firstLine="709"/>
        <w:rPr>
          <w:rFonts w:eastAsia="Times New Roman" w:cs="Times New Roman"/>
          <w:szCs w:val="28"/>
        </w:rPr>
      </w:pPr>
      <w:r w:rsidRPr="00051341">
        <w:rPr>
          <w:rFonts w:eastAsia="Times New Roman" w:cs="Times New Roman"/>
          <w:szCs w:val="28"/>
        </w:rPr>
        <w:lastRenderedPageBreak/>
        <w:t xml:space="preserve">Пунктом 1 частини сьомої статті 56 вказаного Закону </w:t>
      </w:r>
      <w:r w:rsidR="00035621">
        <w:rPr>
          <w:rFonts w:eastAsia="Times New Roman" w:cs="Times New Roman"/>
          <w:szCs w:val="28"/>
        </w:rPr>
        <w:t>передбачено</w:t>
      </w:r>
      <w:r w:rsidRPr="00051341">
        <w:rPr>
          <w:rFonts w:eastAsia="Times New Roman" w:cs="Times New Roman"/>
          <w:szCs w:val="28"/>
        </w:rPr>
        <w:t xml:space="preserve"> обов’язок судді справедливо, безсторонньо та своєчасно розглядати і вирішувати судові справи відповідно до закону з дотриманням засад і правил судочинства.</w:t>
      </w:r>
    </w:p>
    <w:p w14:paraId="17AA1BB9" w14:textId="6BBDAA43" w:rsidR="00295CEA" w:rsidRPr="00051341" w:rsidRDefault="00295CEA" w:rsidP="00295CEA">
      <w:pPr>
        <w:ind w:firstLine="709"/>
        <w:rPr>
          <w:rFonts w:eastAsia="Times New Roman" w:cs="Times New Roman"/>
          <w:szCs w:val="28"/>
        </w:rPr>
      </w:pPr>
      <w:r w:rsidRPr="00051341">
        <w:rPr>
          <w:rFonts w:eastAsia="Times New Roman" w:cs="Times New Roman"/>
          <w:szCs w:val="28"/>
        </w:rPr>
        <w:t xml:space="preserve">Отже, </w:t>
      </w:r>
      <w:r w:rsidR="00FC4CFE">
        <w:rPr>
          <w:rFonts w:eastAsia="Times New Roman" w:cs="Times New Roman"/>
          <w:szCs w:val="28"/>
        </w:rPr>
        <w:t xml:space="preserve">Першою Дисциплінарною палатою Вищої ради правосуддя </w:t>
      </w:r>
      <w:r w:rsidRPr="00051341">
        <w:rPr>
          <w:rFonts w:eastAsia="Times New Roman" w:cs="Times New Roman"/>
          <w:szCs w:val="28"/>
        </w:rPr>
        <w:t>встановлено</w:t>
      </w:r>
      <w:r w:rsidR="00241DA7">
        <w:rPr>
          <w:rFonts w:eastAsia="Times New Roman" w:cs="Times New Roman"/>
          <w:szCs w:val="28"/>
        </w:rPr>
        <w:t xml:space="preserve"> таке.</w:t>
      </w:r>
    </w:p>
    <w:p w14:paraId="69BCF70E" w14:textId="7F6A0C03" w:rsidR="00295CEA" w:rsidRPr="00051341" w:rsidRDefault="00241DA7" w:rsidP="00295CEA">
      <w:pPr>
        <w:ind w:firstLine="709"/>
        <w:rPr>
          <w:rFonts w:eastAsia="Times New Roman" w:cs="Times New Roman"/>
          <w:szCs w:val="28"/>
        </w:rPr>
      </w:pPr>
      <w:r>
        <w:rPr>
          <w:rFonts w:eastAsia="Times New Roman" w:cs="Times New Roman"/>
          <w:szCs w:val="28"/>
        </w:rPr>
        <w:t>Ч</w:t>
      </w:r>
      <w:r w:rsidR="00295CEA" w:rsidRPr="00051341">
        <w:rPr>
          <w:rFonts w:eastAsia="Times New Roman" w:cs="Times New Roman"/>
          <w:szCs w:val="28"/>
        </w:rPr>
        <w:t>астин</w:t>
      </w:r>
      <w:r>
        <w:rPr>
          <w:rFonts w:eastAsia="Times New Roman" w:cs="Times New Roman"/>
          <w:szCs w:val="28"/>
        </w:rPr>
        <w:t>ами</w:t>
      </w:r>
      <w:r w:rsidR="00295CEA" w:rsidRPr="00051341">
        <w:rPr>
          <w:rFonts w:eastAsia="Times New Roman" w:cs="Times New Roman"/>
          <w:szCs w:val="28"/>
        </w:rPr>
        <w:t xml:space="preserve"> першо</w:t>
      </w:r>
      <w:r>
        <w:rPr>
          <w:rFonts w:eastAsia="Times New Roman" w:cs="Times New Roman"/>
          <w:szCs w:val="28"/>
        </w:rPr>
        <w:t>ю</w:t>
      </w:r>
      <w:r w:rsidR="00295CEA" w:rsidRPr="00051341">
        <w:rPr>
          <w:rFonts w:eastAsia="Times New Roman" w:cs="Times New Roman"/>
          <w:szCs w:val="28"/>
        </w:rPr>
        <w:t xml:space="preserve"> та друго</w:t>
      </w:r>
      <w:r>
        <w:rPr>
          <w:rFonts w:eastAsia="Times New Roman" w:cs="Times New Roman"/>
          <w:szCs w:val="28"/>
        </w:rPr>
        <w:t>ю</w:t>
      </w:r>
      <w:r w:rsidR="00295CEA" w:rsidRPr="00051341">
        <w:rPr>
          <w:rFonts w:eastAsia="Times New Roman" w:cs="Times New Roman"/>
          <w:szCs w:val="28"/>
        </w:rPr>
        <w:t xml:space="preserve"> статті 210 </w:t>
      </w:r>
      <w:r w:rsidR="00A3354A" w:rsidRPr="00A3354A">
        <w:rPr>
          <w:rFonts w:eastAsia="Times New Roman" w:cs="Times New Roman"/>
          <w:szCs w:val="28"/>
        </w:rPr>
        <w:t>Цивільн</w:t>
      </w:r>
      <w:r w:rsidR="00A3354A">
        <w:rPr>
          <w:rFonts w:eastAsia="Times New Roman" w:cs="Times New Roman"/>
          <w:szCs w:val="28"/>
        </w:rPr>
        <w:t>ого</w:t>
      </w:r>
      <w:r w:rsidR="00A3354A" w:rsidRPr="00A3354A">
        <w:rPr>
          <w:rFonts w:eastAsia="Times New Roman" w:cs="Times New Roman"/>
          <w:szCs w:val="28"/>
        </w:rPr>
        <w:t xml:space="preserve"> процесуальн</w:t>
      </w:r>
      <w:r w:rsidR="00A3354A">
        <w:rPr>
          <w:rFonts w:eastAsia="Times New Roman" w:cs="Times New Roman"/>
          <w:szCs w:val="28"/>
        </w:rPr>
        <w:t>ого</w:t>
      </w:r>
      <w:r w:rsidR="00A3354A" w:rsidRPr="00A3354A">
        <w:rPr>
          <w:rFonts w:eastAsia="Times New Roman" w:cs="Times New Roman"/>
          <w:szCs w:val="28"/>
        </w:rPr>
        <w:t xml:space="preserve"> кодекс</w:t>
      </w:r>
      <w:r w:rsidR="00A3354A">
        <w:rPr>
          <w:rFonts w:eastAsia="Times New Roman" w:cs="Times New Roman"/>
          <w:szCs w:val="28"/>
        </w:rPr>
        <w:t>у</w:t>
      </w:r>
      <w:r w:rsidR="00A3354A" w:rsidRPr="00A3354A">
        <w:rPr>
          <w:rFonts w:eastAsia="Times New Roman" w:cs="Times New Roman"/>
          <w:szCs w:val="28"/>
        </w:rPr>
        <w:t xml:space="preserve"> України </w:t>
      </w:r>
      <w:r w:rsidR="00035621">
        <w:rPr>
          <w:rFonts w:eastAsia="Times New Roman" w:cs="Times New Roman"/>
          <w:szCs w:val="28"/>
        </w:rPr>
        <w:t>визначено, що</w:t>
      </w:r>
      <w:r w:rsidR="00295CEA" w:rsidRPr="00051341">
        <w:rPr>
          <w:rFonts w:eastAsia="Times New Roman" w:cs="Times New Roman"/>
          <w:szCs w:val="28"/>
        </w:rPr>
        <w:t xml:space="preserve">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w:t>
      </w:r>
      <w:r>
        <w:rPr>
          <w:rFonts w:eastAsia="Times New Roman" w:cs="Times New Roman"/>
          <w:szCs w:val="28"/>
        </w:rPr>
        <w:t>–</w:t>
      </w:r>
      <w:r w:rsidR="00295CEA" w:rsidRPr="00051341">
        <w:rPr>
          <w:rFonts w:eastAsia="Times New Roman" w:cs="Times New Roman"/>
          <w:szCs w:val="28"/>
        </w:rPr>
        <w:t xml:space="preserve"> не пізніше наступного дня з дня закінчення такого строку. Суд розглядає справу по суті протягом тридцяти днів з дня початку розгляду справи по суті.</w:t>
      </w:r>
    </w:p>
    <w:p w14:paraId="3E6F826E" w14:textId="573BF8E1" w:rsidR="00F13061" w:rsidRDefault="00295CEA" w:rsidP="00295CEA">
      <w:pPr>
        <w:ind w:firstLine="709"/>
        <w:rPr>
          <w:rFonts w:eastAsia="Times New Roman" w:cs="Times New Roman"/>
          <w:szCs w:val="28"/>
        </w:rPr>
      </w:pPr>
      <w:r w:rsidRPr="00051341">
        <w:rPr>
          <w:rFonts w:eastAsia="Times New Roman" w:cs="Times New Roman"/>
          <w:szCs w:val="28"/>
        </w:rPr>
        <w:t xml:space="preserve">Матеріали цивільної справи № </w:t>
      </w:r>
      <w:r w:rsidR="00B141FC">
        <w:rPr>
          <w:rFonts w:eastAsia="Times New Roman" w:cs="Times New Roman"/>
          <w:szCs w:val="28"/>
        </w:rPr>
        <w:t xml:space="preserve">200/4893/18 </w:t>
      </w:r>
      <w:r w:rsidR="00B141FC" w:rsidRPr="00B141FC">
        <w:rPr>
          <w:rFonts w:eastAsia="Times New Roman" w:cs="Times New Roman"/>
          <w:szCs w:val="28"/>
        </w:rPr>
        <w:t>автоматични</w:t>
      </w:r>
      <w:r w:rsidR="00B141FC">
        <w:rPr>
          <w:rFonts w:eastAsia="Times New Roman" w:cs="Times New Roman"/>
          <w:szCs w:val="28"/>
        </w:rPr>
        <w:t>м</w:t>
      </w:r>
      <w:r w:rsidR="00B141FC" w:rsidRPr="00B141FC">
        <w:rPr>
          <w:rFonts w:eastAsia="Times New Roman" w:cs="Times New Roman"/>
          <w:szCs w:val="28"/>
        </w:rPr>
        <w:t xml:space="preserve"> розподіл</w:t>
      </w:r>
      <w:r w:rsidR="00B141FC">
        <w:rPr>
          <w:rFonts w:eastAsia="Times New Roman" w:cs="Times New Roman"/>
          <w:szCs w:val="28"/>
        </w:rPr>
        <w:t xml:space="preserve">ом </w:t>
      </w:r>
      <w:r w:rsidR="00B141FC" w:rsidRPr="00B141FC">
        <w:rPr>
          <w:rFonts w:eastAsia="Times New Roman" w:cs="Times New Roman"/>
          <w:szCs w:val="28"/>
        </w:rPr>
        <w:t xml:space="preserve"> судових справ між суддями</w:t>
      </w:r>
      <w:r w:rsidR="00E43D0A">
        <w:rPr>
          <w:rFonts w:eastAsia="Times New Roman" w:cs="Times New Roman"/>
          <w:szCs w:val="28"/>
        </w:rPr>
        <w:t xml:space="preserve"> розподілено в провадження </w:t>
      </w:r>
      <w:r w:rsidRPr="00051341">
        <w:rPr>
          <w:rFonts w:eastAsia="Times New Roman" w:cs="Times New Roman"/>
          <w:szCs w:val="28"/>
        </w:rPr>
        <w:t>судді</w:t>
      </w:r>
      <w:r w:rsidR="0047145B">
        <w:rPr>
          <w:rFonts w:eastAsia="Times New Roman" w:cs="Times New Roman"/>
          <w:szCs w:val="28"/>
        </w:rPr>
        <w:t xml:space="preserve">                         Яковлев</w:t>
      </w:r>
      <w:r w:rsidR="0085305B">
        <w:rPr>
          <w:rFonts w:eastAsia="Times New Roman" w:cs="Times New Roman"/>
          <w:szCs w:val="28"/>
        </w:rPr>
        <w:t>а</w:t>
      </w:r>
      <w:r w:rsidR="0047145B">
        <w:rPr>
          <w:rFonts w:eastAsia="Times New Roman" w:cs="Times New Roman"/>
          <w:szCs w:val="28"/>
        </w:rPr>
        <w:t xml:space="preserve"> Д.О.</w:t>
      </w:r>
      <w:r w:rsidRPr="00051341">
        <w:rPr>
          <w:rFonts w:eastAsia="Times New Roman" w:cs="Times New Roman"/>
          <w:szCs w:val="28"/>
        </w:rPr>
        <w:t xml:space="preserve"> </w:t>
      </w:r>
      <w:r w:rsidR="00F13061">
        <w:rPr>
          <w:rFonts w:eastAsia="Times New Roman" w:cs="Times New Roman"/>
          <w:szCs w:val="28"/>
        </w:rPr>
        <w:t>20 березня 2018 року.</w:t>
      </w:r>
    </w:p>
    <w:p w14:paraId="105B0B7C" w14:textId="18A693A3" w:rsidR="00295CEA" w:rsidRPr="00051341" w:rsidRDefault="003B49E5" w:rsidP="00295CEA">
      <w:pPr>
        <w:ind w:firstLine="709"/>
        <w:rPr>
          <w:rFonts w:eastAsia="Times New Roman" w:cs="Times New Roman"/>
          <w:szCs w:val="28"/>
        </w:rPr>
      </w:pPr>
      <w:r>
        <w:rPr>
          <w:rFonts w:eastAsia="Times New Roman" w:cs="Times New Roman"/>
          <w:szCs w:val="28"/>
        </w:rPr>
        <w:t>В</w:t>
      </w:r>
      <w:r w:rsidR="00295CEA" w:rsidRPr="00051341">
        <w:rPr>
          <w:rFonts w:eastAsia="Times New Roman" w:cs="Times New Roman"/>
          <w:szCs w:val="28"/>
        </w:rPr>
        <w:t xml:space="preserve"> Єдиному державному реєстрі судових рішень (http://reyestr.court.gov.ua/) та на офіційному веб-порталі «Судова влада України» (https://court.gov.ua/fair/) відсутня інформація щодо прийняття суддею </w:t>
      </w:r>
      <w:proofErr w:type="spellStart"/>
      <w:r w:rsidR="00295CEA" w:rsidRPr="00051341">
        <w:rPr>
          <w:rFonts w:eastAsia="Times New Roman" w:cs="Times New Roman"/>
          <w:szCs w:val="28"/>
        </w:rPr>
        <w:t>Яковлевим</w:t>
      </w:r>
      <w:proofErr w:type="spellEnd"/>
      <w:r w:rsidR="00295CEA" w:rsidRPr="00051341">
        <w:rPr>
          <w:rFonts w:eastAsia="Times New Roman" w:cs="Times New Roman"/>
          <w:szCs w:val="28"/>
        </w:rPr>
        <w:t xml:space="preserve"> Д.О. будь-яких п</w:t>
      </w:r>
      <w:r w:rsidR="00E2357F">
        <w:rPr>
          <w:rFonts w:eastAsia="Times New Roman" w:cs="Times New Roman"/>
          <w:szCs w:val="28"/>
        </w:rPr>
        <w:t>роцесуальних рішень у справ</w:t>
      </w:r>
      <w:r w:rsidR="00B063CD">
        <w:rPr>
          <w:rFonts w:eastAsia="Times New Roman" w:cs="Times New Roman"/>
          <w:szCs w:val="28"/>
        </w:rPr>
        <w:t xml:space="preserve">і </w:t>
      </w:r>
      <w:r>
        <w:rPr>
          <w:rFonts w:eastAsia="Times New Roman" w:cs="Times New Roman"/>
          <w:szCs w:val="28"/>
        </w:rPr>
        <w:t xml:space="preserve">                                    </w:t>
      </w:r>
      <w:r w:rsidR="00B063CD">
        <w:rPr>
          <w:rFonts w:eastAsia="Times New Roman" w:cs="Times New Roman"/>
          <w:szCs w:val="28"/>
        </w:rPr>
        <w:t>№ 200/4893/18 (провадження № 2/200/</w:t>
      </w:r>
      <w:r>
        <w:rPr>
          <w:rFonts w:eastAsia="Times New Roman" w:cs="Times New Roman"/>
          <w:szCs w:val="28"/>
        </w:rPr>
        <w:t>1207/19</w:t>
      </w:r>
      <w:r w:rsidR="00B063CD">
        <w:rPr>
          <w:rFonts w:eastAsia="Times New Roman" w:cs="Times New Roman"/>
          <w:szCs w:val="28"/>
        </w:rPr>
        <w:t>).</w:t>
      </w:r>
    </w:p>
    <w:p w14:paraId="0FD444D4" w14:textId="14D51900" w:rsidR="00295CEA" w:rsidRDefault="00E2357F" w:rsidP="00295CEA">
      <w:pPr>
        <w:ind w:firstLine="709"/>
        <w:rPr>
          <w:rFonts w:eastAsia="Times New Roman" w:cs="Times New Roman"/>
          <w:szCs w:val="28"/>
        </w:rPr>
      </w:pPr>
      <w:r>
        <w:rPr>
          <w:rFonts w:eastAsia="Times New Roman" w:cs="Times New Roman"/>
          <w:szCs w:val="28"/>
        </w:rPr>
        <w:t>З наведеного</w:t>
      </w:r>
      <w:r w:rsidR="00295CEA" w:rsidRPr="00051341">
        <w:rPr>
          <w:rFonts w:eastAsia="Times New Roman" w:cs="Times New Roman"/>
          <w:szCs w:val="28"/>
        </w:rPr>
        <w:t xml:space="preserve"> вбачається, що судд</w:t>
      </w:r>
      <w:r>
        <w:rPr>
          <w:rFonts w:eastAsia="Times New Roman" w:cs="Times New Roman"/>
          <w:szCs w:val="28"/>
        </w:rPr>
        <w:t>я</w:t>
      </w:r>
      <w:r w:rsidR="00295CEA" w:rsidRPr="00051341">
        <w:rPr>
          <w:rFonts w:eastAsia="Times New Roman" w:cs="Times New Roman"/>
          <w:szCs w:val="28"/>
        </w:rPr>
        <w:t xml:space="preserve"> Яковлев Д.О. не вчиня</w:t>
      </w:r>
      <w:r>
        <w:rPr>
          <w:rFonts w:eastAsia="Times New Roman" w:cs="Times New Roman"/>
          <w:szCs w:val="28"/>
        </w:rPr>
        <w:t>в</w:t>
      </w:r>
      <w:r w:rsidR="00295CEA" w:rsidRPr="00051341">
        <w:rPr>
          <w:rFonts w:eastAsia="Times New Roman" w:cs="Times New Roman"/>
          <w:szCs w:val="28"/>
        </w:rPr>
        <w:t xml:space="preserve"> будь-яких дій щодо розгляду вказан</w:t>
      </w:r>
      <w:r w:rsidR="003B49E5">
        <w:rPr>
          <w:rFonts w:eastAsia="Times New Roman" w:cs="Times New Roman"/>
          <w:szCs w:val="28"/>
        </w:rPr>
        <w:t>ої</w:t>
      </w:r>
      <w:r w:rsidR="00295CEA" w:rsidRPr="00051341">
        <w:rPr>
          <w:rFonts w:eastAsia="Times New Roman" w:cs="Times New Roman"/>
          <w:szCs w:val="28"/>
        </w:rPr>
        <w:t xml:space="preserve"> справ</w:t>
      </w:r>
      <w:r w:rsidR="003B49E5">
        <w:rPr>
          <w:rFonts w:eastAsia="Times New Roman" w:cs="Times New Roman"/>
          <w:szCs w:val="28"/>
        </w:rPr>
        <w:t>и</w:t>
      </w:r>
      <w:r w:rsidR="00295CEA" w:rsidRPr="00051341">
        <w:rPr>
          <w:rFonts w:eastAsia="Times New Roman" w:cs="Times New Roman"/>
          <w:szCs w:val="28"/>
        </w:rPr>
        <w:t xml:space="preserve"> протягом строку, встановленого законом.</w:t>
      </w:r>
    </w:p>
    <w:p w14:paraId="6563B426" w14:textId="578CD0EE" w:rsidR="00B063CD" w:rsidRPr="00B063CD" w:rsidRDefault="00B063CD" w:rsidP="00B063CD">
      <w:pPr>
        <w:ind w:firstLine="709"/>
        <w:rPr>
          <w:rFonts w:eastAsia="Times New Roman" w:cs="Times New Roman"/>
          <w:szCs w:val="28"/>
        </w:rPr>
      </w:pPr>
      <w:r w:rsidRPr="00B063CD">
        <w:rPr>
          <w:rFonts w:eastAsia="Times New Roman" w:cs="Times New Roman"/>
          <w:szCs w:val="28"/>
        </w:rPr>
        <w:t>Щодо штатної та фактичної чисельності суддів Бабушкінського районного суду м</w:t>
      </w:r>
      <w:r w:rsidR="00F13061">
        <w:rPr>
          <w:rFonts w:eastAsia="Times New Roman" w:cs="Times New Roman"/>
          <w:szCs w:val="28"/>
        </w:rPr>
        <w:t>іста</w:t>
      </w:r>
      <w:r w:rsidRPr="00B063CD">
        <w:rPr>
          <w:rFonts w:eastAsia="Times New Roman" w:cs="Times New Roman"/>
          <w:szCs w:val="28"/>
        </w:rPr>
        <w:t xml:space="preserve"> Дніпропетровська </w:t>
      </w:r>
      <w:r w:rsidR="00F13061">
        <w:rPr>
          <w:rFonts w:eastAsia="Times New Roman" w:cs="Times New Roman"/>
          <w:szCs w:val="28"/>
        </w:rPr>
        <w:t xml:space="preserve">головою </w:t>
      </w:r>
      <w:r w:rsidR="003B49E5">
        <w:rPr>
          <w:rFonts w:eastAsia="Times New Roman" w:cs="Times New Roman"/>
          <w:szCs w:val="28"/>
        </w:rPr>
        <w:t xml:space="preserve">суду </w:t>
      </w:r>
      <w:r w:rsidR="00F13061">
        <w:rPr>
          <w:rFonts w:eastAsia="Times New Roman" w:cs="Times New Roman"/>
          <w:szCs w:val="28"/>
        </w:rPr>
        <w:t>Литвиненком І.Ю. повідомлено, що з</w:t>
      </w:r>
      <w:r w:rsidRPr="00B063CD">
        <w:rPr>
          <w:rFonts w:eastAsia="Times New Roman" w:cs="Times New Roman"/>
          <w:szCs w:val="28"/>
        </w:rPr>
        <w:t xml:space="preserve"> 20 березня по грудень 2018 року штатна чисельність суддів Бабушкінського районного суду м</w:t>
      </w:r>
      <w:r w:rsidR="00F13061">
        <w:rPr>
          <w:rFonts w:eastAsia="Times New Roman" w:cs="Times New Roman"/>
          <w:szCs w:val="28"/>
        </w:rPr>
        <w:t>іста</w:t>
      </w:r>
      <w:r w:rsidRPr="00B063CD">
        <w:rPr>
          <w:rFonts w:eastAsia="Times New Roman" w:cs="Times New Roman"/>
          <w:szCs w:val="28"/>
        </w:rPr>
        <w:t xml:space="preserve"> Дніпропетровська </w:t>
      </w:r>
      <w:r w:rsidR="00035621">
        <w:rPr>
          <w:rFonts w:eastAsia="Times New Roman" w:cs="Times New Roman"/>
          <w:szCs w:val="28"/>
        </w:rPr>
        <w:t>становила</w:t>
      </w:r>
      <w:r w:rsidRPr="00B063CD">
        <w:rPr>
          <w:rFonts w:eastAsia="Times New Roman" w:cs="Times New Roman"/>
          <w:szCs w:val="28"/>
        </w:rPr>
        <w:t xml:space="preserve"> 16 осіб; фактична чисельність </w:t>
      </w:r>
      <w:r w:rsidR="00035621">
        <w:rPr>
          <w:rFonts w:eastAsia="Times New Roman" w:cs="Times New Roman"/>
          <w:szCs w:val="28"/>
        </w:rPr>
        <w:t>–</w:t>
      </w:r>
      <w:r w:rsidRPr="00B063CD">
        <w:rPr>
          <w:rFonts w:eastAsia="Times New Roman" w:cs="Times New Roman"/>
          <w:szCs w:val="28"/>
        </w:rPr>
        <w:t xml:space="preserve"> 12 осіб; з січня по березень 2019 року шт</w:t>
      </w:r>
      <w:r w:rsidR="00035621">
        <w:rPr>
          <w:rFonts w:eastAsia="Times New Roman" w:cs="Times New Roman"/>
          <w:szCs w:val="28"/>
        </w:rPr>
        <w:t>атна чисельність суддів становила</w:t>
      </w:r>
      <w:r w:rsidRPr="00B063CD">
        <w:rPr>
          <w:rFonts w:eastAsia="Times New Roman" w:cs="Times New Roman"/>
          <w:szCs w:val="28"/>
        </w:rPr>
        <w:t xml:space="preserve"> 16 осіб; фактична чисельність </w:t>
      </w:r>
      <w:r w:rsidR="00035621">
        <w:rPr>
          <w:rFonts w:eastAsia="Times New Roman" w:cs="Times New Roman"/>
          <w:szCs w:val="28"/>
        </w:rPr>
        <w:t>–</w:t>
      </w:r>
      <w:r w:rsidRPr="00B063CD">
        <w:rPr>
          <w:rFonts w:eastAsia="Times New Roman" w:cs="Times New Roman"/>
          <w:szCs w:val="28"/>
        </w:rPr>
        <w:t xml:space="preserve"> </w:t>
      </w:r>
      <w:r w:rsidR="00F13061">
        <w:rPr>
          <w:rFonts w:eastAsia="Times New Roman" w:cs="Times New Roman"/>
          <w:szCs w:val="28"/>
        </w:rPr>
        <w:t xml:space="preserve">11 осіб; з квітня по </w:t>
      </w:r>
      <w:r w:rsidRPr="00B063CD">
        <w:rPr>
          <w:rFonts w:eastAsia="Times New Roman" w:cs="Times New Roman"/>
          <w:szCs w:val="28"/>
        </w:rPr>
        <w:t>2</w:t>
      </w:r>
      <w:r w:rsidR="00F13061">
        <w:rPr>
          <w:rFonts w:eastAsia="Times New Roman" w:cs="Times New Roman"/>
          <w:szCs w:val="28"/>
        </w:rPr>
        <w:t xml:space="preserve"> жовтня 2019 року </w:t>
      </w:r>
      <w:r w:rsidRPr="00B063CD">
        <w:rPr>
          <w:rFonts w:eastAsia="Times New Roman" w:cs="Times New Roman"/>
          <w:szCs w:val="28"/>
        </w:rPr>
        <w:t>ш</w:t>
      </w:r>
      <w:r w:rsidR="00035621">
        <w:rPr>
          <w:rFonts w:eastAsia="Times New Roman" w:cs="Times New Roman"/>
          <w:szCs w:val="28"/>
        </w:rPr>
        <w:t>татна чисельність суддів станови</w:t>
      </w:r>
      <w:r w:rsidR="001D758C">
        <w:rPr>
          <w:rFonts w:eastAsia="Times New Roman" w:cs="Times New Roman"/>
          <w:szCs w:val="28"/>
        </w:rPr>
        <w:t>ла</w:t>
      </w:r>
      <w:r w:rsidR="00035621">
        <w:rPr>
          <w:rFonts w:eastAsia="Times New Roman" w:cs="Times New Roman"/>
          <w:szCs w:val="28"/>
        </w:rPr>
        <w:t xml:space="preserve"> 16 осіб; фактична чисельність –</w:t>
      </w:r>
      <w:r w:rsidRPr="00B063CD">
        <w:rPr>
          <w:rFonts w:eastAsia="Times New Roman" w:cs="Times New Roman"/>
          <w:szCs w:val="28"/>
        </w:rPr>
        <w:t xml:space="preserve"> 9 осіб, з яких двоє не здійснюють правосуддя.</w:t>
      </w:r>
    </w:p>
    <w:p w14:paraId="4D9F5F2C" w14:textId="07A8AB5E" w:rsidR="00F13061" w:rsidRDefault="00F13061" w:rsidP="00B063CD">
      <w:pPr>
        <w:ind w:firstLine="709"/>
        <w:rPr>
          <w:rFonts w:eastAsia="Times New Roman" w:cs="Times New Roman"/>
          <w:szCs w:val="28"/>
        </w:rPr>
      </w:pPr>
      <w:r>
        <w:rPr>
          <w:rFonts w:eastAsia="Times New Roman" w:cs="Times New Roman"/>
          <w:szCs w:val="28"/>
        </w:rPr>
        <w:t xml:space="preserve">З наданих </w:t>
      </w:r>
      <w:r w:rsidR="003B49E5">
        <w:rPr>
          <w:rFonts w:eastAsia="Times New Roman" w:cs="Times New Roman"/>
          <w:szCs w:val="28"/>
        </w:rPr>
        <w:t xml:space="preserve">головою суду </w:t>
      </w:r>
      <w:r>
        <w:rPr>
          <w:rFonts w:eastAsia="Times New Roman" w:cs="Times New Roman"/>
          <w:szCs w:val="28"/>
        </w:rPr>
        <w:t xml:space="preserve">Литвиненком І.Ю. </w:t>
      </w:r>
      <w:r w:rsidR="00B063CD" w:rsidRPr="00B063CD">
        <w:rPr>
          <w:rFonts w:eastAsia="Times New Roman" w:cs="Times New Roman"/>
          <w:szCs w:val="28"/>
        </w:rPr>
        <w:t>копі</w:t>
      </w:r>
      <w:r>
        <w:rPr>
          <w:rFonts w:eastAsia="Times New Roman" w:cs="Times New Roman"/>
          <w:szCs w:val="28"/>
        </w:rPr>
        <w:t>й</w:t>
      </w:r>
      <w:r w:rsidR="00B063CD" w:rsidRPr="00B063CD">
        <w:rPr>
          <w:rFonts w:eastAsia="Times New Roman" w:cs="Times New Roman"/>
          <w:szCs w:val="28"/>
        </w:rPr>
        <w:t xml:space="preserve"> наказів про надання відпустки судді Бабушкінського районного суду м</w:t>
      </w:r>
      <w:r>
        <w:rPr>
          <w:rFonts w:eastAsia="Times New Roman" w:cs="Times New Roman"/>
          <w:szCs w:val="28"/>
        </w:rPr>
        <w:t>іста</w:t>
      </w:r>
      <w:r w:rsidR="00B063CD" w:rsidRPr="00B063CD">
        <w:rPr>
          <w:rFonts w:eastAsia="Times New Roman" w:cs="Times New Roman"/>
          <w:szCs w:val="28"/>
        </w:rPr>
        <w:t xml:space="preserve"> Дніпропетровська Яковлеву Д.О. </w:t>
      </w:r>
      <w:r>
        <w:rPr>
          <w:rFonts w:eastAsia="Times New Roman" w:cs="Times New Roman"/>
          <w:szCs w:val="28"/>
        </w:rPr>
        <w:t xml:space="preserve">вбачається, що </w:t>
      </w:r>
      <w:r w:rsidR="005F028A" w:rsidRPr="005F028A">
        <w:rPr>
          <w:rFonts w:eastAsia="Times New Roman" w:cs="Times New Roman"/>
          <w:szCs w:val="28"/>
        </w:rPr>
        <w:t>у період з 20</w:t>
      </w:r>
      <w:r w:rsidR="005F028A">
        <w:rPr>
          <w:rFonts w:eastAsia="Times New Roman" w:cs="Times New Roman"/>
          <w:szCs w:val="28"/>
        </w:rPr>
        <w:t xml:space="preserve"> березня 2018 року по </w:t>
      </w:r>
      <w:r w:rsidR="005F028A" w:rsidRPr="005F028A">
        <w:rPr>
          <w:rFonts w:eastAsia="Times New Roman" w:cs="Times New Roman"/>
          <w:szCs w:val="28"/>
        </w:rPr>
        <w:t>2</w:t>
      </w:r>
      <w:r w:rsidR="005F028A">
        <w:rPr>
          <w:rFonts w:eastAsia="Times New Roman" w:cs="Times New Roman"/>
          <w:szCs w:val="28"/>
        </w:rPr>
        <w:t xml:space="preserve"> жовтня </w:t>
      </w:r>
      <w:r w:rsidR="003B49E5">
        <w:rPr>
          <w:rFonts w:eastAsia="Times New Roman" w:cs="Times New Roman"/>
          <w:szCs w:val="28"/>
        </w:rPr>
        <w:t xml:space="preserve">        </w:t>
      </w:r>
      <w:r w:rsidR="005F028A">
        <w:rPr>
          <w:rFonts w:eastAsia="Times New Roman" w:cs="Times New Roman"/>
          <w:szCs w:val="28"/>
        </w:rPr>
        <w:t xml:space="preserve">2019 року </w:t>
      </w:r>
      <w:r>
        <w:rPr>
          <w:rFonts w:eastAsia="Times New Roman" w:cs="Times New Roman"/>
          <w:szCs w:val="28"/>
        </w:rPr>
        <w:t>суддя перебував у відпустках</w:t>
      </w:r>
      <w:r w:rsidR="00167FF5">
        <w:rPr>
          <w:rFonts w:eastAsia="Times New Roman" w:cs="Times New Roman"/>
          <w:szCs w:val="28"/>
        </w:rPr>
        <w:t xml:space="preserve"> тривалістю один календарний день </w:t>
      </w:r>
      <w:r w:rsidR="003B49E5">
        <w:rPr>
          <w:rFonts w:eastAsia="Times New Roman" w:cs="Times New Roman"/>
          <w:szCs w:val="28"/>
        </w:rPr>
        <w:t xml:space="preserve">               </w:t>
      </w:r>
      <w:r>
        <w:rPr>
          <w:rFonts w:eastAsia="Times New Roman" w:cs="Times New Roman"/>
          <w:szCs w:val="28"/>
        </w:rPr>
        <w:t>23 березня</w:t>
      </w:r>
      <w:r w:rsidR="003B49E5">
        <w:rPr>
          <w:rFonts w:eastAsia="Times New Roman" w:cs="Times New Roman"/>
          <w:szCs w:val="28"/>
        </w:rPr>
        <w:t xml:space="preserve">, </w:t>
      </w:r>
      <w:r>
        <w:rPr>
          <w:rFonts w:eastAsia="Times New Roman" w:cs="Times New Roman"/>
          <w:szCs w:val="28"/>
        </w:rPr>
        <w:t>13 квітня</w:t>
      </w:r>
      <w:r w:rsidR="003B49E5">
        <w:rPr>
          <w:rFonts w:eastAsia="Times New Roman" w:cs="Times New Roman"/>
          <w:szCs w:val="28"/>
        </w:rPr>
        <w:t xml:space="preserve">, </w:t>
      </w:r>
      <w:r>
        <w:rPr>
          <w:rFonts w:eastAsia="Times New Roman" w:cs="Times New Roman"/>
          <w:szCs w:val="28"/>
        </w:rPr>
        <w:t>27 квітня</w:t>
      </w:r>
      <w:r w:rsidR="003B49E5">
        <w:rPr>
          <w:rFonts w:eastAsia="Times New Roman" w:cs="Times New Roman"/>
          <w:szCs w:val="28"/>
        </w:rPr>
        <w:t xml:space="preserve">, </w:t>
      </w:r>
      <w:r w:rsidR="00167FF5">
        <w:rPr>
          <w:rFonts w:eastAsia="Times New Roman" w:cs="Times New Roman"/>
          <w:szCs w:val="28"/>
        </w:rPr>
        <w:t>8 червня</w:t>
      </w:r>
      <w:r w:rsidR="003B49E5">
        <w:rPr>
          <w:rFonts w:eastAsia="Times New Roman" w:cs="Times New Roman"/>
          <w:szCs w:val="28"/>
        </w:rPr>
        <w:t xml:space="preserve">, </w:t>
      </w:r>
      <w:r w:rsidR="004D0588">
        <w:rPr>
          <w:rFonts w:eastAsia="Times New Roman" w:cs="Times New Roman"/>
          <w:szCs w:val="28"/>
        </w:rPr>
        <w:t>19 вересня</w:t>
      </w:r>
      <w:r w:rsidR="003B49E5">
        <w:rPr>
          <w:rFonts w:eastAsia="Times New Roman" w:cs="Times New Roman"/>
          <w:szCs w:val="28"/>
        </w:rPr>
        <w:t xml:space="preserve">, </w:t>
      </w:r>
      <w:r w:rsidR="005F028A">
        <w:rPr>
          <w:rFonts w:eastAsia="Times New Roman" w:cs="Times New Roman"/>
          <w:szCs w:val="28"/>
        </w:rPr>
        <w:t>21 вересня</w:t>
      </w:r>
      <w:r w:rsidR="003B49E5">
        <w:rPr>
          <w:rFonts w:eastAsia="Times New Roman" w:cs="Times New Roman"/>
          <w:szCs w:val="28"/>
        </w:rPr>
        <w:t xml:space="preserve">, </w:t>
      </w:r>
      <w:r w:rsidR="005F028A">
        <w:rPr>
          <w:rFonts w:eastAsia="Times New Roman" w:cs="Times New Roman"/>
          <w:szCs w:val="28"/>
        </w:rPr>
        <w:t>12 жовтня</w:t>
      </w:r>
      <w:r w:rsidR="003B49E5">
        <w:rPr>
          <w:rFonts w:eastAsia="Times New Roman" w:cs="Times New Roman"/>
          <w:szCs w:val="28"/>
        </w:rPr>
        <w:t xml:space="preserve">, </w:t>
      </w:r>
      <w:r w:rsidR="005F028A">
        <w:rPr>
          <w:rFonts w:eastAsia="Times New Roman" w:cs="Times New Roman"/>
          <w:szCs w:val="28"/>
        </w:rPr>
        <w:t xml:space="preserve"> 30 листопада</w:t>
      </w:r>
      <w:r w:rsidR="003B49E5">
        <w:rPr>
          <w:rFonts w:eastAsia="Times New Roman" w:cs="Times New Roman"/>
          <w:szCs w:val="28"/>
        </w:rPr>
        <w:t xml:space="preserve"> та </w:t>
      </w:r>
      <w:r w:rsidR="005F028A">
        <w:rPr>
          <w:rFonts w:eastAsia="Times New Roman" w:cs="Times New Roman"/>
          <w:szCs w:val="28"/>
        </w:rPr>
        <w:t>10 грудня 2018 року</w:t>
      </w:r>
      <w:r w:rsidR="008B4CEC">
        <w:rPr>
          <w:rFonts w:eastAsia="Times New Roman" w:cs="Times New Roman"/>
          <w:szCs w:val="28"/>
        </w:rPr>
        <w:t xml:space="preserve">, 7 березня </w:t>
      </w:r>
      <w:r w:rsidR="003B49E5">
        <w:rPr>
          <w:rFonts w:eastAsia="Times New Roman" w:cs="Times New Roman"/>
          <w:szCs w:val="28"/>
        </w:rPr>
        <w:t xml:space="preserve">та </w:t>
      </w:r>
      <w:r w:rsidR="00347B19">
        <w:rPr>
          <w:rFonts w:eastAsia="Times New Roman" w:cs="Times New Roman"/>
          <w:szCs w:val="28"/>
        </w:rPr>
        <w:t>5 липня 2019 року.</w:t>
      </w:r>
    </w:p>
    <w:p w14:paraId="3B949C5A" w14:textId="3627454A" w:rsidR="005F028A" w:rsidRDefault="005F028A" w:rsidP="00B063CD">
      <w:pPr>
        <w:ind w:firstLine="709"/>
        <w:rPr>
          <w:rFonts w:eastAsia="Times New Roman" w:cs="Times New Roman"/>
          <w:szCs w:val="28"/>
        </w:rPr>
      </w:pPr>
      <w:r>
        <w:rPr>
          <w:rFonts w:eastAsia="Times New Roman" w:cs="Times New Roman"/>
          <w:szCs w:val="28"/>
        </w:rPr>
        <w:t xml:space="preserve">Крім того, за вказаний період суддя перебував </w:t>
      </w:r>
      <w:r w:rsidR="00347B19">
        <w:rPr>
          <w:rFonts w:eastAsia="Times New Roman" w:cs="Times New Roman"/>
          <w:szCs w:val="28"/>
        </w:rPr>
        <w:t>у відпустках:</w:t>
      </w:r>
    </w:p>
    <w:p w14:paraId="665FDFF3" w14:textId="59848191" w:rsidR="00F13061" w:rsidRDefault="00F13061" w:rsidP="00B063CD">
      <w:pPr>
        <w:ind w:firstLine="709"/>
        <w:rPr>
          <w:rFonts w:eastAsia="Times New Roman" w:cs="Times New Roman"/>
          <w:szCs w:val="28"/>
        </w:rPr>
      </w:pPr>
      <w:r>
        <w:rPr>
          <w:rFonts w:eastAsia="Times New Roman" w:cs="Times New Roman"/>
          <w:szCs w:val="28"/>
        </w:rPr>
        <w:t xml:space="preserve">з 14 по </w:t>
      </w:r>
      <w:r w:rsidR="00167FF5">
        <w:rPr>
          <w:rFonts w:eastAsia="Times New Roman" w:cs="Times New Roman"/>
          <w:szCs w:val="28"/>
        </w:rPr>
        <w:t>31 травня 2018 року включно;</w:t>
      </w:r>
    </w:p>
    <w:p w14:paraId="1F70ABF3" w14:textId="71EEA242" w:rsidR="00167FF5" w:rsidRDefault="00167FF5" w:rsidP="00B063CD">
      <w:pPr>
        <w:ind w:firstLine="709"/>
        <w:rPr>
          <w:rFonts w:eastAsia="Times New Roman" w:cs="Times New Roman"/>
          <w:szCs w:val="28"/>
        </w:rPr>
      </w:pPr>
      <w:r>
        <w:rPr>
          <w:rFonts w:eastAsia="Times New Roman" w:cs="Times New Roman"/>
          <w:szCs w:val="28"/>
        </w:rPr>
        <w:t>з 13 по 27 червня 2018 року включно;</w:t>
      </w:r>
    </w:p>
    <w:p w14:paraId="4FF99C5F" w14:textId="5147CD29" w:rsidR="00167FF5" w:rsidRDefault="004D0588" w:rsidP="00B063CD">
      <w:pPr>
        <w:ind w:firstLine="709"/>
        <w:rPr>
          <w:rFonts w:eastAsia="Times New Roman" w:cs="Times New Roman"/>
          <w:szCs w:val="28"/>
        </w:rPr>
      </w:pPr>
      <w:r>
        <w:rPr>
          <w:rFonts w:eastAsia="Times New Roman" w:cs="Times New Roman"/>
          <w:szCs w:val="28"/>
        </w:rPr>
        <w:t>з 30 серпня по 14 вересня 2018 року включно;</w:t>
      </w:r>
    </w:p>
    <w:p w14:paraId="49A1FC9B" w14:textId="13E19EC9" w:rsidR="004D0588" w:rsidRDefault="004D0588" w:rsidP="00B063CD">
      <w:pPr>
        <w:ind w:firstLine="709"/>
        <w:rPr>
          <w:rFonts w:eastAsia="Times New Roman" w:cs="Times New Roman"/>
          <w:szCs w:val="28"/>
        </w:rPr>
      </w:pPr>
      <w:r>
        <w:rPr>
          <w:rFonts w:eastAsia="Times New Roman" w:cs="Times New Roman"/>
          <w:szCs w:val="28"/>
        </w:rPr>
        <w:t>з 3 по 4 жовтня 2018 року включно;</w:t>
      </w:r>
    </w:p>
    <w:p w14:paraId="51952EAE" w14:textId="660A4CDC" w:rsidR="004D0588" w:rsidRDefault="008B4CEC" w:rsidP="00B063CD">
      <w:pPr>
        <w:ind w:firstLine="709"/>
        <w:rPr>
          <w:rFonts w:eastAsia="Times New Roman" w:cs="Times New Roman"/>
          <w:szCs w:val="28"/>
        </w:rPr>
      </w:pPr>
      <w:r>
        <w:rPr>
          <w:rFonts w:eastAsia="Times New Roman" w:cs="Times New Roman"/>
          <w:szCs w:val="28"/>
        </w:rPr>
        <w:t>з 29 грудня 2018 року по 23 січня 2019 року включно;</w:t>
      </w:r>
    </w:p>
    <w:p w14:paraId="77742B50" w14:textId="6C547163" w:rsidR="008B4CEC" w:rsidRDefault="008B4CEC" w:rsidP="00B063CD">
      <w:pPr>
        <w:ind w:firstLine="709"/>
        <w:rPr>
          <w:rFonts w:eastAsia="Times New Roman" w:cs="Times New Roman"/>
          <w:szCs w:val="28"/>
        </w:rPr>
      </w:pPr>
      <w:r>
        <w:rPr>
          <w:rFonts w:eastAsia="Times New Roman" w:cs="Times New Roman"/>
          <w:szCs w:val="28"/>
        </w:rPr>
        <w:t>з 11 по 27 березня 2019 року включно;</w:t>
      </w:r>
    </w:p>
    <w:p w14:paraId="37811E84" w14:textId="686806B3" w:rsidR="008B4CEC" w:rsidRDefault="008B4CEC" w:rsidP="00B063CD">
      <w:pPr>
        <w:ind w:firstLine="709"/>
        <w:rPr>
          <w:rFonts w:eastAsia="Times New Roman" w:cs="Times New Roman"/>
          <w:szCs w:val="28"/>
        </w:rPr>
      </w:pPr>
      <w:r>
        <w:rPr>
          <w:rFonts w:eastAsia="Times New Roman" w:cs="Times New Roman"/>
          <w:szCs w:val="28"/>
        </w:rPr>
        <w:t>з 8 по 10 квітня 2019 року включно;</w:t>
      </w:r>
    </w:p>
    <w:p w14:paraId="79D5E7C0" w14:textId="10D30A38" w:rsidR="008B4CEC" w:rsidRDefault="008B4CEC" w:rsidP="00B063CD">
      <w:pPr>
        <w:ind w:firstLine="709"/>
        <w:rPr>
          <w:rFonts w:eastAsia="Times New Roman" w:cs="Times New Roman"/>
          <w:szCs w:val="28"/>
        </w:rPr>
      </w:pPr>
      <w:r>
        <w:rPr>
          <w:rFonts w:eastAsia="Times New Roman" w:cs="Times New Roman"/>
          <w:szCs w:val="28"/>
        </w:rPr>
        <w:lastRenderedPageBreak/>
        <w:t>з 16 по 17 травня 2019 року включно;</w:t>
      </w:r>
    </w:p>
    <w:p w14:paraId="0B3BCE0E" w14:textId="31A82173" w:rsidR="008B4CEC" w:rsidRDefault="00545408" w:rsidP="00B063CD">
      <w:pPr>
        <w:ind w:firstLine="709"/>
        <w:rPr>
          <w:rFonts w:eastAsia="Times New Roman" w:cs="Times New Roman"/>
          <w:szCs w:val="28"/>
        </w:rPr>
      </w:pPr>
      <w:r>
        <w:rPr>
          <w:rFonts w:eastAsia="Times New Roman" w:cs="Times New Roman"/>
          <w:szCs w:val="28"/>
        </w:rPr>
        <w:t>з 5 по 6 червня 2019 року включно;</w:t>
      </w:r>
    </w:p>
    <w:p w14:paraId="1A18171D" w14:textId="3B1F0907" w:rsidR="00545408" w:rsidRDefault="00545408" w:rsidP="00B063CD">
      <w:pPr>
        <w:ind w:firstLine="709"/>
        <w:rPr>
          <w:rFonts w:eastAsia="Times New Roman" w:cs="Times New Roman"/>
          <w:szCs w:val="28"/>
        </w:rPr>
      </w:pPr>
      <w:r>
        <w:rPr>
          <w:rFonts w:eastAsia="Times New Roman" w:cs="Times New Roman"/>
          <w:szCs w:val="28"/>
        </w:rPr>
        <w:t>з 18 по 19 червня 2019 року включно;</w:t>
      </w:r>
    </w:p>
    <w:p w14:paraId="30AA2CA8" w14:textId="4BE7D1E0" w:rsidR="00545408" w:rsidRDefault="00347B19" w:rsidP="00B063CD">
      <w:pPr>
        <w:ind w:firstLine="709"/>
        <w:rPr>
          <w:rFonts w:eastAsia="Times New Roman" w:cs="Times New Roman"/>
          <w:szCs w:val="28"/>
        </w:rPr>
      </w:pPr>
      <w:r>
        <w:rPr>
          <w:rFonts w:eastAsia="Times New Roman" w:cs="Times New Roman"/>
          <w:szCs w:val="28"/>
        </w:rPr>
        <w:t>з 16 по 28 серпня 2019 року включно.</w:t>
      </w:r>
    </w:p>
    <w:p w14:paraId="38CC6F48" w14:textId="16EC5F45" w:rsidR="00B063CD" w:rsidRPr="00B063CD" w:rsidRDefault="00347B19" w:rsidP="00B063CD">
      <w:pPr>
        <w:ind w:firstLine="709"/>
        <w:rPr>
          <w:rFonts w:eastAsia="Times New Roman" w:cs="Times New Roman"/>
          <w:szCs w:val="28"/>
        </w:rPr>
      </w:pPr>
      <w:r>
        <w:rPr>
          <w:rFonts w:eastAsia="Times New Roman" w:cs="Times New Roman"/>
          <w:szCs w:val="28"/>
        </w:rPr>
        <w:t xml:space="preserve">Голова </w:t>
      </w:r>
      <w:r w:rsidRPr="00347B19">
        <w:rPr>
          <w:rFonts w:eastAsia="Times New Roman" w:cs="Times New Roman"/>
          <w:szCs w:val="28"/>
        </w:rPr>
        <w:t xml:space="preserve">Бабушкінського районного суду міста Дніпропетровська Литвиненко І.Ю. </w:t>
      </w:r>
      <w:r>
        <w:rPr>
          <w:rFonts w:eastAsia="Times New Roman" w:cs="Times New Roman"/>
          <w:szCs w:val="28"/>
        </w:rPr>
        <w:t>повідомив, що н</w:t>
      </w:r>
      <w:r w:rsidR="00B063CD" w:rsidRPr="00B063CD">
        <w:rPr>
          <w:rFonts w:eastAsia="Times New Roman" w:cs="Times New Roman"/>
          <w:szCs w:val="28"/>
        </w:rPr>
        <w:t>адати копії листків непрацездатності судді Яковлева Д.О.</w:t>
      </w:r>
      <w:r>
        <w:rPr>
          <w:rFonts w:eastAsia="Times New Roman" w:cs="Times New Roman"/>
          <w:szCs w:val="28"/>
        </w:rPr>
        <w:t xml:space="preserve"> він </w:t>
      </w:r>
      <w:r w:rsidR="00B063CD" w:rsidRPr="00B063CD">
        <w:rPr>
          <w:rFonts w:eastAsia="Times New Roman" w:cs="Times New Roman"/>
          <w:szCs w:val="28"/>
        </w:rPr>
        <w:t>не ма</w:t>
      </w:r>
      <w:r>
        <w:rPr>
          <w:rFonts w:eastAsia="Times New Roman" w:cs="Times New Roman"/>
          <w:szCs w:val="28"/>
        </w:rPr>
        <w:t>є</w:t>
      </w:r>
      <w:r w:rsidR="00B063CD" w:rsidRPr="00B063CD">
        <w:rPr>
          <w:rFonts w:eastAsia="Times New Roman" w:cs="Times New Roman"/>
          <w:szCs w:val="28"/>
        </w:rPr>
        <w:t xml:space="preserve"> можливості, </w:t>
      </w:r>
      <w:r>
        <w:rPr>
          <w:rFonts w:eastAsia="Times New Roman" w:cs="Times New Roman"/>
          <w:szCs w:val="28"/>
        </w:rPr>
        <w:t xml:space="preserve">оскільки </w:t>
      </w:r>
      <w:r w:rsidR="00B063CD" w:rsidRPr="00B063CD">
        <w:rPr>
          <w:rFonts w:eastAsia="Times New Roman" w:cs="Times New Roman"/>
          <w:szCs w:val="28"/>
        </w:rPr>
        <w:t>вони відсутні в розпорядженні Бабушкінського районного суду м</w:t>
      </w:r>
      <w:r>
        <w:rPr>
          <w:rFonts w:eastAsia="Times New Roman" w:cs="Times New Roman"/>
          <w:szCs w:val="28"/>
        </w:rPr>
        <w:t>іста</w:t>
      </w:r>
      <w:r w:rsidR="00B063CD" w:rsidRPr="00B063CD">
        <w:rPr>
          <w:rFonts w:eastAsia="Times New Roman" w:cs="Times New Roman"/>
          <w:szCs w:val="28"/>
        </w:rPr>
        <w:t xml:space="preserve"> Дніпропетровська</w:t>
      </w:r>
      <w:r>
        <w:rPr>
          <w:rFonts w:eastAsia="Times New Roman" w:cs="Times New Roman"/>
          <w:szCs w:val="28"/>
        </w:rPr>
        <w:t xml:space="preserve"> та </w:t>
      </w:r>
      <w:r w:rsidR="00B063CD" w:rsidRPr="00B063CD">
        <w:rPr>
          <w:rFonts w:eastAsia="Times New Roman" w:cs="Times New Roman"/>
          <w:szCs w:val="28"/>
        </w:rPr>
        <w:t>передані до Територіального управління Державної судової адміністрації України в Дніпропетровській області для здійснення відповідних нарахувань.</w:t>
      </w:r>
    </w:p>
    <w:p w14:paraId="71029A82" w14:textId="1007BCB9" w:rsidR="003C56ED" w:rsidRDefault="005A16CA" w:rsidP="005A16CA">
      <w:pPr>
        <w:ind w:firstLine="709"/>
        <w:rPr>
          <w:rFonts w:eastAsia="Times New Roman" w:cs="Times New Roman"/>
          <w:szCs w:val="28"/>
        </w:rPr>
      </w:pPr>
      <w:r>
        <w:rPr>
          <w:rFonts w:eastAsia="Times New Roman" w:cs="Times New Roman"/>
          <w:szCs w:val="28"/>
        </w:rPr>
        <w:t xml:space="preserve">З наданого головою суду </w:t>
      </w:r>
      <w:r w:rsidR="00B063CD" w:rsidRPr="00B063CD">
        <w:rPr>
          <w:rFonts w:eastAsia="Times New Roman" w:cs="Times New Roman"/>
          <w:szCs w:val="28"/>
        </w:rPr>
        <w:t>узагальнення кількісного розподілу справ та матеріалів та якості їх розгляду суддями</w:t>
      </w:r>
      <w:r>
        <w:rPr>
          <w:rFonts w:eastAsia="Times New Roman" w:cs="Times New Roman"/>
          <w:szCs w:val="28"/>
        </w:rPr>
        <w:t xml:space="preserve"> </w:t>
      </w:r>
      <w:r w:rsidRPr="005A16CA">
        <w:rPr>
          <w:rFonts w:eastAsia="Times New Roman" w:cs="Times New Roman"/>
          <w:szCs w:val="28"/>
        </w:rPr>
        <w:t xml:space="preserve">Бабушкінського районного суду міста Дніпропетровська </w:t>
      </w:r>
      <w:r>
        <w:rPr>
          <w:rFonts w:eastAsia="Times New Roman" w:cs="Times New Roman"/>
          <w:szCs w:val="28"/>
        </w:rPr>
        <w:t xml:space="preserve">вбачається, що за 2018 рік </w:t>
      </w:r>
      <w:r w:rsidR="008A3592">
        <w:rPr>
          <w:rFonts w:eastAsia="Times New Roman" w:cs="Times New Roman"/>
          <w:szCs w:val="28"/>
        </w:rPr>
        <w:t>у</w:t>
      </w:r>
      <w:r>
        <w:rPr>
          <w:rFonts w:eastAsia="Times New Roman" w:cs="Times New Roman"/>
          <w:szCs w:val="28"/>
        </w:rPr>
        <w:t xml:space="preserve"> провадженн</w:t>
      </w:r>
      <w:r w:rsidR="008119CE">
        <w:rPr>
          <w:rFonts w:eastAsia="Times New Roman" w:cs="Times New Roman"/>
          <w:szCs w:val="28"/>
        </w:rPr>
        <w:t>і</w:t>
      </w:r>
      <w:r>
        <w:rPr>
          <w:rFonts w:eastAsia="Times New Roman" w:cs="Times New Roman"/>
          <w:szCs w:val="28"/>
        </w:rPr>
        <w:t xml:space="preserve"> судді                      </w:t>
      </w:r>
      <w:r w:rsidRPr="005A16CA">
        <w:rPr>
          <w:rFonts w:eastAsia="Times New Roman" w:cs="Times New Roman"/>
          <w:szCs w:val="28"/>
        </w:rPr>
        <w:t>Яковлева Д.О.</w:t>
      </w:r>
      <w:r>
        <w:rPr>
          <w:rFonts w:eastAsia="Times New Roman" w:cs="Times New Roman"/>
          <w:szCs w:val="28"/>
        </w:rPr>
        <w:t xml:space="preserve"> </w:t>
      </w:r>
      <w:r w:rsidR="008A3592">
        <w:rPr>
          <w:rFonts w:eastAsia="Times New Roman" w:cs="Times New Roman"/>
          <w:szCs w:val="28"/>
        </w:rPr>
        <w:t xml:space="preserve">перебувало </w:t>
      </w:r>
      <w:r>
        <w:rPr>
          <w:rFonts w:eastAsia="Times New Roman" w:cs="Times New Roman"/>
          <w:szCs w:val="28"/>
        </w:rPr>
        <w:t>1923 справ</w:t>
      </w:r>
      <w:r w:rsidR="008119CE">
        <w:rPr>
          <w:rFonts w:eastAsia="Times New Roman" w:cs="Times New Roman"/>
          <w:szCs w:val="28"/>
        </w:rPr>
        <w:t>и</w:t>
      </w:r>
      <w:r>
        <w:rPr>
          <w:rFonts w:eastAsia="Times New Roman" w:cs="Times New Roman"/>
          <w:szCs w:val="28"/>
        </w:rPr>
        <w:t xml:space="preserve"> та матеріал</w:t>
      </w:r>
      <w:r w:rsidR="008A3592">
        <w:rPr>
          <w:rFonts w:eastAsia="Times New Roman" w:cs="Times New Roman"/>
          <w:szCs w:val="28"/>
        </w:rPr>
        <w:t>и</w:t>
      </w:r>
      <w:r>
        <w:rPr>
          <w:rFonts w:eastAsia="Times New Roman" w:cs="Times New Roman"/>
          <w:szCs w:val="28"/>
        </w:rPr>
        <w:t xml:space="preserve"> кримінального провадження, з них надійшло в провадження судді 1923, розглянуто 834; перебувало </w:t>
      </w:r>
      <w:r w:rsidR="008A3592">
        <w:rPr>
          <w:rFonts w:eastAsia="Times New Roman" w:cs="Times New Roman"/>
          <w:szCs w:val="28"/>
        </w:rPr>
        <w:t xml:space="preserve">у </w:t>
      </w:r>
      <w:r>
        <w:rPr>
          <w:rFonts w:eastAsia="Times New Roman" w:cs="Times New Roman"/>
          <w:szCs w:val="28"/>
        </w:rPr>
        <w:t>провадженні судді 166 справ та матеріалів цивільного судочинства, з яки</w:t>
      </w:r>
      <w:r w:rsidR="00B32012">
        <w:rPr>
          <w:rFonts w:eastAsia="Times New Roman" w:cs="Times New Roman"/>
          <w:szCs w:val="28"/>
        </w:rPr>
        <w:t>х</w:t>
      </w:r>
      <w:r>
        <w:rPr>
          <w:rFonts w:eastAsia="Times New Roman" w:cs="Times New Roman"/>
          <w:szCs w:val="28"/>
        </w:rPr>
        <w:t xml:space="preserve"> надійшл</w:t>
      </w:r>
      <w:r w:rsidR="008119CE">
        <w:rPr>
          <w:rFonts w:eastAsia="Times New Roman" w:cs="Times New Roman"/>
          <w:szCs w:val="28"/>
        </w:rPr>
        <w:t>а</w:t>
      </w:r>
      <w:r>
        <w:rPr>
          <w:rFonts w:eastAsia="Times New Roman" w:cs="Times New Roman"/>
          <w:szCs w:val="28"/>
        </w:rPr>
        <w:t xml:space="preserve"> 121 справа, розглянуто 40</w:t>
      </w:r>
      <w:r w:rsidR="008119CE">
        <w:rPr>
          <w:rFonts w:eastAsia="Times New Roman" w:cs="Times New Roman"/>
          <w:szCs w:val="28"/>
        </w:rPr>
        <w:t xml:space="preserve"> справ</w:t>
      </w:r>
      <w:r>
        <w:rPr>
          <w:rFonts w:eastAsia="Times New Roman" w:cs="Times New Roman"/>
          <w:szCs w:val="28"/>
        </w:rPr>
        <w:t xml:space="preserve">; </w:t>
      </w:r>
      <w:r w:rsidR="00B32012">
        <w:rPr>
          <w:rFonts w:eastAsia="Times New Roman" w:cs="Times New Roman"/>
          <w:szCs w:val="28"/>
        </w:rPr>
        <w:t xml:space="preserve">перебувало в провадженні судді 17 справ та матеріалів адміністративного судочинства, з яких надійшло </w:t>
      </w:r>
      <w:r w:rsidR="001D758C">
        <w:rPr>
          <w:rFonts w:eastAsia="Times New Roman" w:cs="Times New Roman"/>
          <w:szCs w:val="28"/>
        </w:rPr>
        <w:t xml:space="preserve">– </w:t>
      </w:r>
      <w:r w:rsidR="00B32012">
        <w:rPr>
          <w:rFonts w:eastAsia="Times New Roman" w:cs="Times New Roman"/>
          <w:szCs w:val="28"/>
        </w:rPr>
        <w:t xml:space="preserve">8, розглянуто </w:t>
      </w:r>
      <w:r w:rsidR="001D758C">
        <w:rPr>
          <w:rFonts w:eastAsia="Times New Roman" w:cs="Times New Roman"/>
          <w:szCs w:val="28"/>
        </w:rPr>
        <w:t xml:space="preserve">– </w:t>
      </w:r>
      <w:r w:rsidR="00B32012">
        <w:rPr>
          <w:rFonts w:eastAsia="Times New Roman" w:cs="Times New Roman"/>
          <w:szCs w:val="28"/>
        </w:rPr>
        <w:t xml:space="preserve">4; </w:t>
      </w:r>
      <w:r w:rsidR="008A3592">
        <w:rPr>
          <w:rFonts w:eastAsia="Times New Roman" w:cs="Times New Roman"/>
          <w:szCs w:val="28"/>
        </w:rPr>
        <w:t>перебувало</w:t>
      </w:r>
      <w:r w:rsidR="003C56ED">
        <w:rPr>
          <w:rFonts w:eastAsia="Times New Roman" w:cs="Times New Roman"/>
          <w:szCs w:val="28"/>
        </w:rPr>
        <w:t xml:space="preserve"> 257 справ та матеріалів про адміністративні правопорушення, з ни</w:t>
      </w:r>
      <w:r w:rsidR="008119CE">
        <w:rPr>
          <w:rFonts w:eastAsia="Times New Roman" w:cs="Times New Roman"/>
          <w:szCs w:val="28"/>
        </w:rPr>
        <w:t>х</w:t>
      </w:r>
      <w:r w:rsidR="003C56ED">
        <w:rPr>
          <w:rFonts w:eastAsia="Times New Roman" w:cs="Times New Roman"/>
          <w:szCs w:val="28"/>
        </w:rPr>
        <w:t xml:space="preserve"> надійшло </w:t>
      </w:r>
      <w:r w:rsidR="001D758C">
        <w:rPr>
          <w:rFonts w:eastAsia="Times New Roman" w:cs="Times New Roman"/>
          <w:szCs w:val="28"/>
        </w:rPr>
        <w:t xml:space="preserve">– </w:t>
      </w:r>
      <w:r w:rsidR="003C56ED">
        <w:rPr>
          <w:rFonts w:eastAsia="Times New Roman" w:cs="Times New Roman"/>
          <w:szCs w:val="28"/>
        </w:rPr>
        <w:t>238</w:t>
      </w:r>
      <w:r w:rsidR="008119CE">
        <w:rPr>
          <w:rFonts w:eastAsia="Times New Roman" w:cs="Times New Roman"/>
          <w:szCs w:val="28"/>
        </w:rPr>
        <w:t>, р</w:t>
      </w:r>
      <w:r w:rsidR="003C56ED">
        <w:rPr>
          <w:rFonts w:eastAsia="Times New Roman" w:cs="Times New Roman"/>
          <w:szCs w:val="28"/>
        </w:rPr>
        <w:t xml:space="preserve">озглянуто </w:t>
      </w:r>
      <w:r w:rsidR="001D758C">
        <w:rPr>
          <w:rFonts w:eastAsia="Times New Roman" w:cs="Times New Roman"/>
          <w:szCs w:val="28"/>
        </w:rPr>
        <w:t xml:space="preserve">– </w:t>
      </w:r>
      <w:r w:rsidR="003C56ED">
        <w:rPr>
          <w:rFonts w:eastAsia="Times New Roman" w:cs="Times New Roman"/>
          <w:szCs w:val="28"/>
        </w:rPr>
        <w:t>10; перебувало 343 інш</w:t>
      </w:r>
      <w:r w:rsidR="008119CE">
        <w:rPr>
          <w:rFonts w:eastAsia="Times New Roman" w:cs="Times New Roman"/>
          <w:szCs w:val="28"/>
        </w:rPr>
        <w:t>их</w:t>
      </w:r>
      <w:r w:rsidR="003C56ED">
        <w:rPr>
          <w:rFonts w:eastAsia="Times New Roman" w:cs="Times New Roman"/>
          <w:szCs w:val="28"/>
        </w:rPr>
        <w:t xml:space="preserve"> справ та матеріал</w:t>
      </w:r>
      <w:r w:rsidR="001D758C">
        <w:rPr>
          <w:rFonts w:eastAsia="Times New Roman" w:cs="Times New Roman"/>
          <w:szCs w:val="28"/>
        </w:rPr>
        <w:t>ів</w:t>
      </w:r>
      <w:r w:rsidR="003C56ED">
        <w:rPr>
          <w:rFonts w:eastAsia="Times New Roman" w:cs="Times New Roman"/>
          <w:szCs w:val="28"/>
        </w:rPr>
        <w:t xml:space="preserve">, з них надійшло </w:t>
      </w:r>
      <w:r w:rsidR="001D758C">
        <w:rPr>
          <w:rFonts w:eastAsia="Times New Roman" w:cs="Times New Roman"/>
          <w:szCs w:val="28"/>
        </w:rPr>
        <w:t xml:space="preserve">– </w:t>
      </w:r>
      <w:r w:rsidR="003C56ED">
        <w:rPr>
          <w:rFonts w:eastAsia="Times New Roman" w:cs="Times New Roman"/>
          <w:szCs w:val="28"/>
        </w:rPr>
        <w:t>241, розглянуто</w:t>
      </w:r>
      <w:r w:rsidR="001D758C">
        <w:rPr>
          <w:rFonts w:eastAsia="Times New Roman" w:cs="Times New Roman"/>
          <w:szCs w:val="28"/>
        </w:rPr>
        <w:t xml:space="preserve"> –</w:t>
      </w:r>
      <w:r w:rsidR="003C56ED">
        <w:rPr>
          <w:rFonts w:eastAsia="Times New Roman" w:cs="Times New Roman"/>
          <w:szCs w:val="28"/>
        </w:rPr>
        <w:t xml:space="preserve"> 141</w:t>
      </w:r>
      <w:r w:rsidR="001D758C">
        <w:rPr>
          <w:rFonts w:eastAsia="Times New Roman" w:cs="Times New Roman"/>
          <w:szCs w:val="28"/>
        </w:rPr>
        <w:t>.</w:t>
      </w:r>
    </w:p>
    <w:p w14:paraId="5B381844" w14:textId="198C25B5" w:rsidR="003C56ED" w:rsidRDefault="003C56ED" w:rsidP="005A16CA">
      <w:pPr>
        <w:ind w:firstLine="709"/>
        <w:rPr>
          <w:rFonts w:eastAsia="Times New Roman" w:cs="Times New Roman"/>
          <w:szCs w:val="28"/>
        </w:rPr>
      </w:pPr>
      <w:r>
        <w:rPr>
          <w:rFonts w:eastAsia="Times New Roman" w:cs="Times New Roman"/>
          <w:szCs w:val="28"/>
        </w:rPr>
        <w:t>Таким чином, всього за 2018 р</w:t>
      </w:r>
      <w:r w:rsidR="008119CE">
        <w:rPr>
          <w:rFonts w:eastAsia="Times New Roman" w:cs="Times New Roman"/>
          <w:szCs w:val="28"/>
        </w:rPr>
        <w:t>ік</w:t>
      </w:r>
      <w:r>
        <w:rPr>
          <w:rFonts w:eastAsia="Times New Roman" w:cs="Times New Roman"/>
          <w:szCs w:val="28"/>
        </w:rPr>
        <w:t xml:space="preserve"> </w:t>
      </w:r>
      <w:r w:rsidR="008A3592">
        <w:rPr>
          <w:rFonts w:eastAsia="Times New Roman" w:cs="Times New Roman"/>
          <w:szCs w:val="28"/>
        </w:rPr>
        <w:t xml:space="preserve">у </w:t>
      </w:r>
      <w:r>
        <w:rPr>
          <w:rFonts w:eastAsia="Times New Roman" w:cs="Times New Roman"/>
          <w:szCs w:val="28"/>
        </w:rPr>
        <w:t xml:space="preserve">провадженні судді Яковлева Д.О. перебувало 2706 справ та матеріалів всіх категорій, з них надійшло – 2531, розглянуто – 1029. </w:t>
      </w:r>
    </w:p>
    <w:p w14:paraId="5F1778DB" w14:textId="3412F87A" w:rsidR="00295CEA" w:rsidRPr="00051341" w:rsidRDefault="00B179C2" w:rsidP="00295CEA">
      <w:pPr>
        <w:ind w:firstLine="709"/>
        <w:rPr>
          <w:rFonts w:eastAsia="Times New Roman" w:cs="Times New Roman"/>
          <w:szCs w:val="28"/>
        </w:rPr>
      </w:pPr>
      <w:r>
        <w:rPr>
          <w:rFonts w:eastAsia="Times New Roman" w:cs="Times New Roman"/>
          <w:szCs w:val="28"/>
        </w:rPr>
        <w:t>С</w:t>
      </w:r>
      <w:r w:rsidR="00295CEA" w:rsidRPr="00051341">
        <w:rPr>
          <w:rFonts w:eastAsia="Times New Roman" w:cs="Times New Roman"/>
          <w:szCs w:val="28"/>
        </w:rPr>
        <w:t>таттею 6 Конвенції про захист прав людини і основоположних свобод передбачено,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w:t>
      </w:r>
    </w:p>
    <w:p w14:paraId="228453CF" w14:textId="77777777" w:rsidR="00295CEA" w:rsidRPr="00051341" w:rsidRDefault="00295CEA" w:rsidP="00295CEA">
      <w:pPr>
        <w:ind w:firstLine="709"/>
        <w:rPr>
          <w:rFonts w:eastAsia="Times New Roman" w:cs="Times New Roman"/>
          <w:szCs w:val="28"/>
        </w:rPr>
      </w:pPr>
      <w:r w:rsidRPr="00051341">
        <w:rPr>
          <w:rFonts w:eastAsia="Times New Roman" w:cs="Times New Roman"/>
          <w:szCs w:val="28"/>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безпідставного затягування або невжиття суддею заходів щодо розгляду заяви, скарги чи справи протягом строку, встановленого законом.</w:t>
      </w:r>
    </w:p>
    <w:p w14:paraId="4E17EF4A" w14:textId="77777777" w:rsidR="00295CEA" w:rsidRPr="00051341" w:rsidRDefault="00295CEA" w:rsidP="00295CEA">
      <w:pPr>
        <w:ind w:firstLine="709"/>
        <w:rPr>
          <w:rFonts w:eastAsia="Times New Roman" w:cs="Times New Roman"/>
          <w:szCs w:val="28"/>
        </w:rPr>
      </w:pPr>
      <w:r w:rsidRPr="00051341">
        <w:rPr>
          <w:rFonts w:eastAsia="Times New Roman" w:cs="Times New Roman"/>
          <w:szCs w:val="28"/>
        </w:rPr>
        <w:t>Наведені у скарзі відомості та обставини, встановлені під час здійснення попередньої перевірки, можуть свідчити про наявність у діях судді                        Яковлева Д.О. ознак дисциплінарного проступку, передбаченого пунктом 2 частини першої статті 106 Закону України «Про судоустрій і статус суддів».</w:t>
      </w:r>
    </w:p>
    <w:p w14:paraId="23C1E0EF" w14:textId="5F7607D9" w:rsidR="00531698" w:rsidRPr="00051341" w:rsidRDefault="008123B1" w:rsidP="00295CEA">
      <w:pPr>
        <w:ind w:firstLine="709"/>
        <w:rPr>
          <w:rFonts w:cs="Times New Roman"/>
          <w:szCs w:val="28"/>
        </w:rPr>
      </w:pPr>
      <w:r w:rsidRPr="00051341">
        <w:rPr>
          <w:rStyle w:val="FontStyle16"/>
        </w:rPr>
        <w:t>Керуючись статт</w:t>
      </w:r>
      <w:r w:rsidR="00EC462F" w:rsidRPr="00051341">
        <w:rPr>
          <w:rStyle w:val="FontStyle16"/>
        </w:rPr>
        <w:t>ею</w:t>
      </w:r>
      <w:r w:rsidRPr="00051341">
        <w:rPr>
          <w:rStyle w:val="FontStyle16"/>
        </w:rPr>
        <w:t xml:space="preserve"> 46</w:t>
      </w:r>
      <w:r w:rsidR="00EC462F" w:rsidRPr="00051341">
        <w:rPr>
          <w:rStyle w:val="FontStyle16"/>
        </w:rPr>
        <w:t xml:space="preserve"> </w:t>
      </w:r>
      <w:r w:rsidRPr="00051341">
        <w:rPr>
          <w:rFonts w:cs="Times New Roman"/>
          <w:szCs w:val="28"/>
        </w:rPr>
        <w:t>Закону України «Про Вищу раду правосуддя»,    статтею 106 Закону України «Про судоустрій і статус суддів», пункт</w:t>
      </w:r>
      <w:r w:rsidR="00EC462F" w:rsidRPr="00051341">
        <w:rPr>
          <w:rFonts w:cs="Times New Roman"/>
          <w:szCs w:val="28"/>
        </w:rPr>
        <w:t>ом</w:t>
      </w:r>
      <w:r w:rsidRPr="00051341">
        <w:rPr>
          <w:rFonts w:cs="Times New Roman"/>
          <w:szCs w:val="28"/>
        </w:rPr>
        <w:t xml:space="preserve"> 12.12 Регламенту Вищої ради правосуддя, </w:t>
      </w:r>
      <w:r w:rsidR="009549E7" w:rsidRPr="00051341">
        <w:rPr>
          <w:rFonts w:cs="Times New Roman"/>
          <w:szCs w:val="28"/>
        </w:rPr>
        <w:t>Перша</w:t>
      </w:r>
      <w:r w:rsidRPr="00051341">
        <w:rPr>
          <w:rFonts w:cs="Times New Roman"/>
          <w:szCs w:val="28"/>
        </w:rPr>
        <w:t xml:space="preserve"> Дисциплінарна палата Вищої ради правосуддя</w:t>
      </w:r>
    </w:p>
    <w:p w14:paraId="5A21145F" w14:textId="77777777" w:rsidR="001749EE" w:rsidRDefault="001749EE" w:rsidP="00531698">
      <w:pPr>
        <w:pStyle w:val="a5"/>
        <w:spacing w:before="0" w:beforeAutospacing="0" w:after="0" w:afterAutospacing="0"/>
        <w:jc w:val="center"/>
        <w:rPr>
          <w:b/>
          <w:color w:val="000000"/>
          <w:sz w:val="26"/>
          <w:szCs w:val="26"/>
          <w:lang w:eastAsia="ru-RU"/>
        </w:rPr>
      </w:pPr>
    </w:p>
    <w:p w14:paraId="5FDEF768" w14:textId="5B6F5BC9" w:rsidR="00B20859" w:rsidRPr="00051341" w:rsidRDefault="00B20859" w:rsidP="00531698">
      <w:pPr>
        <w:pStyle w:val="a5"/>
        <w:spacing w:before="0" w:beforeAutospacing="0" w:after="0" w:afterAutospacing="0"/>
        <w:jc w:val="center"/>
        <w:rPr>
          <w:b/>
          <w:color w:val="000000"/>
          <w:sz w:val="26"/>
          <w:szCs w:val="26"/>
          <w:lang w:eastAsia="ru-RU"/>
        </w:rPr>
      </w:pPr>
      <w:r w:rsidRPr="00051341">
        <w:rPr>
          <w:b/>
          <w:color w:val="000000"/>
          <w:sz w:val="26"/>
          <w:szCs w:val="26"/>
          <w:lang w:eastAsia="ru-RU"/>
        </w:rPr>
        <w:lastRenderedPageBreak/>
        <w:t>ухвалила:</w:t>
      </w:r>
    </w:p>
    <w:p w14:paraId="58F92073" w14:textId="53AF6A39" w:rsidR="00EC462F" w:rsidRPr="00051341" w:rsidRDefault="00B20859" w:rsidP="0069354E">
      <w:pPr>
        <w:suppressAutoHyphens/>
        <w:spacing w:before="120"/>
        <w:rPr>
          <w:rFonts w:cs="Times New Roman"/>
          <w:kern w:val="1"/>
          <w:szCs w:val="28"/>
        </w:rPr>
      </w:pPr>
      <w:r w:rsidRPr="00051341">
        <w:rPr>
          <w:rFonts w:cs="Times New Roman"/>
          <w:kern w:val="1"/>
          <w:szCs w:val="28"/>
        </w:rPr>
        <w:t xml:space="preserve">відкрити дисциплінарну справу </w:t>
      </w:r>
      <w:r w:rsidRPr="00051341">
        <w:rPr>
          <w:rFonts w:cs="Times New Roman"/>
          <w:color w:val="000000"/>
          <w:kern w:val="1"/>
          <w:szCs w:val="28"/>
        </w:rPr>
        <w:t xml:space="preserve">стосовно </w:t>
      </w:r>
      <w:r w:rsidR="00681C58" w:rsidRPr="00051341">
        <w:rPr>
          <w:rFonts w:cs="Times New Roman"/>
          <w:kern w:val="1"/>
          <w:szCs w:val="28"/>
        </w:rPr>
        <w:t>судді</w:t>
      </w:r>
      <w:r w:rsidR="009549E7" w:rsidRPr="00051341">
        <w:rPr>
          <w:rFonts w:eastAsia="Times New Roman" w:cs="Times New Roman"/>
          <w:szCs w:val="28"/>
        </w:rPr>
        <w:t xml:space="preserve"> </w:t>
      </w:r>
      <w:r w:rsidR="00295CEA" w:rsidRPr="00051341">
        <w:rPr>
          <w:rFonts w:eastAsia="Times New Roman" w:cs="Times New Roman"/>
          <w:szCs w:val="28"/>
        </w:rPr>
        <w:t>Бабушкінського районного суду міста Дніпропетровська Яковлева Дмитра Олександровича</w:t>
      </w:r>
      <w:r w:rsidR="00EC462F" w:rsidRPr="00051341">
        <w:rPr>
          <w:rFonts w:eastAsia="Times New Roman" w:cs="Times New Roman"/>
          <w:szCs w:val="28"/>
          <w:lang w:eastAsia="ru-RU"/>
        </w:rPr>
        <w:t>.</w:t>
      </w:r>
    </w:p>
    <w:p w14:paraId="685EBCCF" w14:textId="77777777" w:rsidR="00531698" w:rsidRPr="00051341" w:rsidRDefault="00531698" w:rsidP="00531698">
      <w:pPr>
        <w:pStyle w:val="a9"/>
        <w:spacing w:after="0"/>
        <w:ind w:firstLine="709"/>
        <w:jc w:val="both"/>
        <w:rPr>
          <w:sz w:val="28"/>
          <w:szCs w:val="28"/>
          <w:lang w:val="uk-UA"/>
        </w:rPr>
      </w:pPr>
      <w:r w:rsidRPr="00051341">
        <w:rPr>
          <w:sz w:val="28"/>
          <w:szCs w:val="28"/>
          <w:lang w:val="uk-UA"/>
        </w:rPr>
        <w:t xml:space="preserve">Ухвала оскарженню не підлягає. </w:t>
      </w:r>
    </w:p>
    <w:p w14:paraId="157E33A8" w14:textId="77777777" w:rsidR="00F75ADE" w:rsidRPr="00051341" w:rsidRDefault="00F75ADE" w:rsidP="00531698">
      <w:pPr>
        <w:pStyle w:val="a9"/>
        <w:spacing w:after="0"/>
        <w:ind w:firstLine="709"/>
        <w:jc w:val="both"/>
        <w:rPr>
          <w:sz w:val="26"/>
          <w:szCs w:val="26"/>
          <w:lang w:val="uk-UA"/>
        </w:rPr>
      </w:pPr>
    </w:p>
    <w:tbl>
      <w:tblPr>
        <w:tblW w:w="9747" w:type="dxa"/>
        <w:tblLook w:val="04A0" w:firstRow="1" w:lastRow="0" w:firstColumn="1" w:lastColumn="0" w:noHBand="0" w:noVBand="1"/>
      </w:tblPr>
      <w:tblGrid>
        <w:gridCol w:w="5353"/>
        <w:gridCol w:w="4394"/>
      </w:tblGrid>
      <w:tr w:rsidR="00C627BF" w:rsidRPr="00051341" w14:paraId="317CFB27" w14:textId="77777777" w:rsidTr="0040465A">
        <w:tc>
          <w:tcPr>
            <w:tcW w:w="5353" w:type="dxa"/>
          </w:tcPr>
          <w:p w14:paraId="78157716" w14:textId="77777777" w:rsidR="00C627BF" w:rsidRPr="00051341" w:rsidRDefault="00C627BF" w:rsidP="00C627BF">
            <w:pPr>
              <w:rPr>
                <w:b/>
                <w:szCs w:val="28"/>
              </w:rPr>
            </w:pPr>
            <w:r w:rsidRPr="00051341">
              <w:rPr>
                <w:b/>
                <w:szCs w:val="28"/>
              </w:rPr>
              <w:t xml:space="preserve">Головуючий на засіданні </w:t>
            </w:r>
          </w:p>
          <w:p w14:paraId="6A868971" w14:textId="77777777" w:rsidR="00C627BF" w:rsidRPr="00051341" w:rsidRDefault="00C627BF" w:rsidP="00C627BF">
            <w:pPr>
              <w:rPr>
                <w:b/>
                <w:szCs w:val="28"/>
              </w:rPr>
            </w:pPr>
            <w:r w:rsidRPr="00051341">
              <w:rPr>
                <w:b/>
                <w:szCs w:val="28"/>
              </w:rPr>
              <w:t xml:space="preserve">Першої Дисциплінарної палати </w:t>
            </w:r>
          </w:p>
          <w:p w14:paraId="46539708" w14:textId="77777777" w:rsidR="00C627BF" w:rsidRPr="00051341" w:rsidRDefault="00C627BF" w:rsidP="00C627BF">
            <w:pPr>
              <w:rPr>
                <w:b/>
                <w:szCs w:val="28"/>
              </w:rPr>
            </w:pPr>
            <w:r w:rsidRPr="00051341">
              <w:rPr>
                <w:b/>
                <w:szCs w:val="28"/>
              </w:rPr>
              <w:t>Вищої ради правосуддя</w:t>
            </w:r>
          </w:p>
          <w:p w14:paraId="0FD5E5BA" w14:textId="77777777" w:rsidR="00C627BF" w:rsidRPr="00051341" w:rsidRDefault="00C627BF" w:rsidP="00C627BF">
            <w:pPr>
              <w:rPr>
                <w:b/>
                <w:szCs w:val="28"/>
              </w:rPr>
            </w:pPr>
          </w:p>
          <w:p w14:paraId="1BDABF8E" w14:textId="77777777" w:rsidR="00C627BF" w:rsidRPr="00051341" w:rsidRDefault="00C627BF" w:rsidP="00C627BF">
            <w:pPr>
              <w:rPr>
                <w:b/>
                <w:szCs w:val="28"/>
              </w:rPr>
            </w:pPr>
          </w:p>
          <w:p w14:paraId="31F359CB" w14:textId="238DAD67" w:rsidR="00C627BF" w:rsidRPr="00051341" w:rsidRDefault="00C627BF" w:rsidP="00C627BF">
            <w:pPr>
              <w:rPr>
                <w:b/>
                <w:szCs w:val="28"/>
              </w:rPr>
            </w:pPr>
            <w:r w:rsidRPr="00051341">
              <w:rPr>
                <w:b/>
                <w:szCs w:val="28"/>
              </w:rPr>
              <w:t>Член</w:t>
            </w:r>
            <w:r w:rsidR="00810C4B" w:rsidRPr="00051341">
              <w:rPr>
                <w:b/>
                <w:szCs w:val="28"/>
              </w:rPr>
              <w:t>и</w:t>
            </w:r>
            <w:r w:rsidRPr="00051341">
              <w:rPr>
                <w:b/>
                <w:szCs w:val="28"/>
              </w:rPr>
              <w:t xml:space="preserve"> Першої Дисциплінарної </w:t>
            </w:r>
          </w:p>
          <w:p w14:paraId="5FC884DB" w14:textId="77777777" w:rsidR="00C627BF" w:rsidRPr="00051341" w:rsidRDefault="00C627BF" w:rsidP="00C627BF">
            <w:pPr>
              <w:rPr>
                <w:b/>
                <w:szCs w:val="28"/>
              </w:rPr>
            </w:pPr>
            <w:r w:rsidRPr="00051341">
              <w:rPr>
                <w:b/>
                <w:szCs w:val="28"/>
              </w:rPr>
              <w:t>палати Вищої ради правосуддя</w:t>
            </w:r>
          </w:p>
          <w:p w14:paraId="2A9DA3AC" w14:textId="77777777" w:rsidR="00C627BF" w:rsidRPr="00051341" w:rsidRDefault="00C627BF" w:rsidP="00C627BF">
            <w:pPr>
              <w:rPr>
                <w:b/>
                <w:szCs w:val="28"/>
              </w:rPr>
            </w:pPr>
          </w:p>
          <w:p w14:paraId="7C9CB65A" w14:textId="77777777" w:rsidR="00C627BF" w:rsidRPr="00051341" w:rsidRDefault="00C627BF" w:rsidP="00C627BF">
            <w:pPr>
              <w:rPr>
                <w:b/>
                <w:szCs w:val="28"/>
              </w:rPr>
            </w:pPr>
          </w:p>
          <w:p w14:paraId="230C95BB" w14:textId="77777777" w:rsidR="00C627BF" w:rsidRPr="00051341" w:rsidRDefault="00C627BF" w:rsidP="00C627BF">
            <w:pPr>
              <w:rPr>
                <w:b/>
                <w:szCs w:val="28"/>
              </w:rPr>
            </w:pPr>
          </w:p>
          <w:p w14:paraId="7081AC66" w14:textId="77777777" w:rsidR="00C627BF" w:rsidRPr="00051341" w:rsidRDefault="00C627BF" w:rsidP="00810C4B">
            <w:pPr>
              <w:rPr>
                <w:b/>
                <w:szCs w:val="28"/>
              </w:rPr>
            </w:pPr>
          </w:p>
        </w:tc>
        <w:tc>
          <w:tcPr>
            <w:tcW w:w="4394" w:type="dxa"/>
          </w:tcPr>
          <w:p w14:paraId="4AFD27E2" w14:textId="77777777" w:rsidR="00C627BF" w:rsidRPr="00051341" w:rsidRDefault="00C627BF" w:rsidP="00C627BF">
            <w:pPr>
              <w:rPr>
                <w:b/>
                <w:szCs w:val="28"/>
              </w:rPr>
            </w:pPr>
          </w:p>
          <w:p w14:paraId="6CEFE27D" w14:textId="77777777" w:rsidR="00C627BF" w:rsidRPr="00051341" w:rsidRDefault="00C627BF" w:rsidP="00C627BF">
            <w:pPr>
              <w:rPr>
                <w:b/>
                <w:szCs w:val="28"/>
              </w:rPr>
            </w:pPr>
          </w:p>
          <w:p w14:paraId="5F505A9C" w14:textId="77777777" w:rsidR="00C57E3F" w:rsidRDefault="00C57E3F" w:rsidP="00C57E3F">
            <w:pPr>
              <w:ind w:left="1344"/>
              <w:rPr>
                <w:b/>
                <w:szCs w:val="28"/>
              </w:rPr>
            </w:pPr>
            <w:r>
              <w:rPr>
                <w:b/>
                <w:szCs w:val="28"/>
              </w:rPr>
              <w:t xml:space="preserve">Т.С. </w:t>
            </w:r>
            <w:r w:rsidRPr="008954D3">
              <w:rPr>
                <w:b/>
                <w:szCs w:val="28"/>
              </w:rPr>
              <w:t>Розваляєв</w:t>
            </w:r>
            <w:r>
              <w:rPr>
                <w:b/>
                <w:szCs w:val="28"/>
              </w:rPr>
              <w:t>а</w:t>
            </w:r>
            <w:r w:rsidRPr="008954D3">
              <w:rPr>
                <w:b/>
                <w:szCs w:val="28"/>
              </w:rPr>
              <w:t xml:space="preserve"> </w:t>
            </w:r>
          </w:p>
          <w:p w14:paraId="69E22DC0" w14:textId="77777777" w:rsidR="00C627BF" w:rsidRPr="00051341" w:rsidRDefault="00C627BF" w:rsidP="00C627BF">
            <w:pPr>
              <w:rPr>
                <w:b/>
                <w:szCs w:val="28"/>
              </w:rPr>
            </w:pPr>
          </w:p>
          <w:p w14:paraId="25021118" w14:textId="77777777" w:rsidR="00C627BF" w:rsidRPr="00051341" w:rsidRDefault="00C627BF" w:rsidP="00C627BF">
            <w:pPr>
              <w:rPr>
                <w:b/>
                <w:szCs w:val="28"/>
              </w:rPr>
            </w:pPr>
          </w:p>
          <w:p w14:paraId="5B56803D" w14:textId="77777777" w:rsidR="00C627BF" w:rsidRPr="00051341" w:rsidRDefault="00C627BF" w:rsidP="00C627BF">
            <w:pPr>
              <w:rPr>
                <w:b/>
                <w:szCs w:val="28"/>
              </w:rPr>
            </w:pPr>
          </w:p>
          <w:p w14:paraId="208278AE" w14:textId="77777777" w:rsidR="00C627BF" w:rsidRPr="00051341" w:rsidRDefault="00C627BF" w:rsidP="00C627BF">
            <w:pPr>
              <w:ind w:left="1313"/>
              <w:rPr>
                <w:b/>
                <w:szCs w:val="28"/>
              </w:rPr>
            </w:pPr>
            <w:r w:rsidRPr="00051341">
              <w:rPr>
                <w:b/>
                <w:szCs w:val="28"/>
              </w:rPr>
              <w:t>О.В. Маловацький</w:t>
            </w:r>
          </w:p>
          <w:p w14:paraId="485C80DB" w14:textId="77777777" w:rsidR="00C627BF" w:rsidRPr="00051341" w:rsidRDefault="00C627BF" w:rsidP="00C627BF">
            <w:pPr>
              <w:rPr>
                <w:b/>
                <w:szCs w:val="28"/>
              </w:rPr>
            </w:pPr>
          </w:p>
          <w:p w14:paraId="1FC81CA4" w14:textId="3042AF58" w:rsidR="00C627BF" w:rsidRDefault="00C627BF" w:rsidP="00C627BF">
            <w:pPr>
              <w:rPr>
                <w:b/>
                <w:szCs w:val="28"/>
              </w:rPr>
            </w:pPr>
          </w:p>
          <w:p w14:paraId="094D8715" w14:textId="77777777" w:rsidR="00E45624" w:rsidRPr="00051341" w:rsidRDefault="00E45624" w:rsidP="00C627BF">
            <w:pPr>
              <w:rPr>
                <w:b/>
                <w:szCs w:val="28"/>
              </w:rPr>
            </w:pPr>
          </w:p>
          <w:p w14:paraId="5A560CA5" w14:textId="4CEE647C" w:rsidR="00C627BF" w:rsidRPr="00051341" w:rsidRDefault="00810C4B" w:rsidP="00C627BF">
            <w:pPr>
              <w:ind w:left="1344"/>
              <w:rPr>
                <w:b/>
                <w:szCs w:val="28"/>
              </w:rPr>
            </w:pPr>
            <w:r w:rsidRPr="00051341">
              <w:rPr>
                <w:b/>
                <w:szCs w:val="28"/>
              </w:rPr>
              <w:t>С.Б. Шелест</w:t>
            </w:r>
          </w:p>
          <w:p w14:paraId="47F5885C" w14:textId="4140A4BC" w:rsidR="00C627BF" w:rsidRPr="00051341" w:rsidRDefault="00C627BF" w:rsidP="00C627BF">
            <w:pPr>
              <w:ind w:left="1344"/>
              <w:rPr>
                <w:b/>
                <w:szCs w:val="28"/>
              </w:rPr>
            </w:pPr>
          </w:p>
        </w:tc>
      </w:tr>
    </w:tbl>
    <w:p w14:paraId="26F80E18" w14:textId="77777777" w:rsidR="00031533" w:rsidRPr="00051341" w:rsidRDefault="00031533" w:rsidP="00885E21">
      <w:pPr>
        <w:rPr>
          <w:rFonts w:cs="Times New Roman"/>
          <w:b/>
          <w:sz w:val="26"/>
          <w:szCs w:val="26"/>
        </w:rPr>
      </w:pPr>
    </w:p>
    <w:p w14:paraId="15417574" w14:textId="77777777" w:rsidR="00885E21" w:rsidRPr="00051341" w:rsidRDefault="00885E21" w:rsidP="00885E21">
      <w:pPr>
        <w:rPr>
          <w:rFonts w:cs="Times New Roman"/>
          <w:b/>
          <w:sz w:val="26"/>
          <w:szCs w:val="26"/>
        </w:rPr>
      </w:pPr>
    </w:p>
    <w:p w14:paraId="0B43A89A" w14:textId="77777777" w:rsidR="00885E21" w:rsidRPr="00051341" w:rsidRDefault="00885E21" w:rsidP="00885E21">
      <w:pPr>
        <w:rPr>
          <w:rFonts w:cs="Times New Roman"/>
          <w:b/>
          <w:sz w:val="26"/>
          <w:szCs w:val="26"/>
        </w:rPr>
      </w:pPr>
      <w:r w:rsidRPr="00051341">
        <w:rPr>
          <w:rFonts w:cs="Times New Roman"/>
          <w:b/>
          <w:sz w:val="26"/>
          <w:szCs w:val="26"/>
        </w:rPr>
        <w:tab/>
      </w:r>
      <w:r w:rsidRPr="00051341">
        <w:rPr>
          <w:rFonts w:cs="Times New Roman"/>
          <w:b/>
          <w:sz w:val="26"/>
          <w:szCs w:val="26"/>
        </w:rPr>
        <w:tab/>
      </w:r>
      <w:r w:rsidRPr="00051341">
        <w:rPr>
          <w:rFonts w:cs="Times New Roman"/>
          <w:b/>
          <w:sz w:val="26"/>
          <w:szCs w:val="26"/>
        </w:rPr>
        <w:tab/>
      </w:r>
      <w:r w:rsidRPr="00051341">
        <w:rPr>
          <w:rFonts w:cs="Times New Roman"/>
          <w:b/>
          <w:sz w:val="26"/>
          <w:szCs w:val="26"/>
        </w:rPr>
        <w:tab/>
      </w:r>
      <w:r w:rsidRPr="00051341">
        <w:rPr>
          <w:rFonts w:cs="Times New Roman"/>
          <w:b/>
          <w:sz w:val="26"/>
          <w:szCs w:val="26"/>
        </w:rPr>
        <w:tab/>
      </w:r>
      <w:r w:rsidRPr="00051341">
        <w:rPr>
          <w:rFonts w:cs="Times New Roman"/>
          <w:b/>
          <w:sz w:val="26"/>
          <w:szCs w:val="26"/>
        </w:rPr>
        <w:tab/>
      </w:r>
      <w:r w:rsidRPr="00051341">
        <w:rPr>
          <w:rFonts w:cs="Times New Roman"/>
          <w:b/>
          <w:sz w:val="26"/>
          <w:szCs w:val="26"/>
        </w:rPr>
        <w:tab/>
      </w:r>
      <w:r w:rsidRPr="00051341">
        <w:rPr>
          <w:rFonts w:cs="Times New Roman"/>
          <w:b/>
          <w:sz w:val="26"/>
          <w:szCs w:val="26"/>
        </w:rPr>
        <w:tab/>
      </w:r>
      <w:r w:rsidRPr="00051341">
        <w:rPr>
          <w:rFonts w:cs="Times New Roman"/>
          <w:b/>
          <w:sz w:val="26"/>
          <w:szCs w:val="26"/>
        </w:rPr>
        <w:tab/>
      </w:r>
      <w:r w:rsidRPr="00051341">
        <w:rPr>
          <w:rFonts w:cs="Times New Roman"/>
          <w:b/>
          <w:sz w:val="26"/>
          <w:szCs w:val="26"/>
        </w:rPr>
        <w:tab/>
      </w:r>
    </w:p>
    <w:p w14:paraId="3DA7DE08" w14:textId="77777777" w:rsidR="00885E21" w:rsidRPr="00051341" w:rsidRDefault="00885E21" w:rsidP="00885E21">
      <w:pPr>
        <w:rPr>
          <w:rFonts w:cs="Times New Roman"/>
          <w:b/>
          <w:sz w:val="26"/>
          <w:szCs w:val="26"/>
        </w:rPr>
      </w:pPr>
    </w:p>
    <w:sectPr w:rsidR="00885E21" w:rsidRPr="00051341" w:rsidSect="001749EE">
      <w:headerReference w:type="default" r:id="rId9"/>
      <w:pgSz w:w="11906" w:h="16838"/>
      <w:pgMar w:top="1134" w:right="851" w:bottom="1418" w:left="1701" w:header="510" w:footer="510" w:gutter="0"/>
      <w:cols w:space="720"/>
      <w:titlePg/>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F561D2" w14:textId="77777777" w:rsidR="00727A8E" w:rsidRDefault="00727A8E" w:rsidP="00FC3FE4">
      <w:r>
        <w:separator/>
      </w:r>
    </w:p>
  </w:endnote>
  <w:endnote w:type="continuationSeparator" w:id="0">
    <w:p w14:paraId="00C3407E" w14:textId="77777777" w:rsidR="00727A8E" w:rsidRDefault="00727A8E" w:rsidP="00FC3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F5ACB7" w14:textId="77777777" w:rsidR="00727A8E" w:rsidRDefault="00727A8E" w:rsidP="00FC3FE4">
      <w:r>
        <w:separator/>
      </w:r>
    </w:p>
  </w:footnote>
  <w:footnote w:type="continuationSeparator" w:id="0">
    <w:p w14:paraId="272065DF" w14:textId="77777777" w:rsidR="00727A8E" w:rsidRDefault="00727A8E" w:rsidP="00FC3FE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C6E7D" w14:textId="54C98707" w:rsidR="00B44119" w:rsidRDefault="00C80830">
    <w:pPr>
      <w:pStyle w:val="a3"/>
      <w:jc w:val="center"/>
    </w:pPr>
    <w:r>
      <w:fldChar w:fldCharType="begin"/>
    </w:r>
    <w:r w:rsidR="00C93BF8">
      <w:instrText xml:space="preserve"> PAGE   \* MERGEFORMAT </w:instrText>
    </w:r>
    <w:r>
      <w:fldChar w:fldCharType="separate"/>
    </w:r>
    <w:r w:rsidR="001B708F">
      <w:rPr>
        <w:noProof/>
      </w:rPr>
      <w:t>5</w:t>
    </w:r>
    <w:r>
      <w:fldChar w:fldCharType="end"/>
    </w:r>
  </w:p>
  <w:p w14:paraId="29176FC1" w14:textId="77777777" w:rsidR="00B44119" w:rsidRDefault="00B44119">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86594"/>
    <w:multiLevelType w:val="hybridMultilevel"/>
    <w:tmpl w:val="60CE5A4A"/>
    <w:lvl w:ilvl="0" w:tplc="3EA805B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25B843A1"/>
    <w:multiLevelType w:val="hybridMultilevel"/>
    <w:tmpl w:val="1B1670DC"/>
    <w:lvl w:ilvl="0" w:tplc="8886F344">
      <w:start w:val="3"/>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859"/>
    <w:rsid w:val="000129B3"/>
    <w:rsid w:val="000205DE"/>
    <w:rsid w:val="0002184F"/>
    <w:rsid w:val="00022352"/>
    <w:rsid w:val="000235B2"/>
    <w:rsid w:val="00024590"/>
    <w:rsid w:val="00031533"/>
    <w:rsid w:val="00035621"/>
    <w:rsid w:val="00040894"/>
    <w:rsid w:val="000468E1"/>
    <w:rsid w:val="00051341"/>
    <w:rsid w:val="00070B5F"/>
    <w:rsid w:val="0007799F"/>
    <w:rsid w:val="000856C7"/>
    <w:rsid w:val="00087196"/>
    <w:rsid w:val="00091343"/>
    <w:rsid w:val="00093BDA"/>
    <w:rsid w:val="000A393E"/>
    <w:rsid w:val="000C2B4F"/>
    <w:rsid w:val="000C537D"/>
    <w:rsid w:val="000C6678"/>
    <w:rsid w:val="000D22CE"/>
    <w:rsid w:val="000E2E03"/>
    <w:rsid w:val="000E6719"/>
    <w:rsid w:val="000E7449"/>
    <w:rsid w:val="000F0DE7"/>
    <w:rsid w:val="00100381"/>
    <w:rsid w:val="00107D2B"/>
    <w:rsid w:val="00116462"/>
    <w:rsid w:val="001165C6"/>
    <w:rsid w:val="00123015"/>
    <w:rsid w:val="00164BA2"/>
    <w:rsid w:val="00167FF5"/>
    <w:rsid w:val="00170817"/>
    <w:rsid w:val="001749EE"/>
    <w:rsid w:val="00176B7E"/>
    <w:rsid w:val="001931DB"/>
    <w:rsid w:val="001A1E5C"/>
    <w:rsid w:val="001B69D0"/>
    <w:rsid w:val="001B6D2A"/>
    <w:rsid w:val="001B708F"/>
    <w:rsid w:val="001C0AFA"/>
    <w:rsid w:val="001C0DE4"/>
    <w:rsid w:val="001C7D4E"/>
    <w:rsid w:val="001D758C"/>
    <w:rsid w:val="001E0772"/>
    <w:rsid w:val="001F4492"/>
    <w:rsid w:val="001F63FB"/>
    <w:rsid w:val="0020599F"/>
    <w:rsid w:val="0021030E"/>
    <w:rsid w:val="00220FCD"/>
    <w:rsid w:val="00235891"/>
    <w:rsid w:val="00236FF8"/>
    <w:rsid w:val="00241DA7"/>
    <w:rsid w:val="00256FFE"/>
    <w:rsid w:val="002659FB"/>
    <w:rsid w:val="00266A26"/>
    <w:rsid w:val="00270028"/>
    <w:rsid w:val="00270E7C"/>
    <w:rsid w:val="00271875"/>
    <w:rsid w:val="002747D1"/>
    <w:rsid w:val="00277730"/>
    <w:rsid w:val="0029582B"/>
    <w:rsid w:val="00295CEA"/>
    <w:rsid w:val="002966DA"/>
    <w:rsid w:val="00296AE9"/>
    <w:rsid w:val="002A03EE"/>
    <w:rsid w:val="002C55F5"/>
    <w:rsid w:val="002E0297"/>
    <w:rsid w:val="002F49C1"/>
    <w:rsid w:val="00306F78"/>
    <w:rsid w:val="003112B9"/>
    <w:rsid w:val="003113FD"/>
    <w:rsid w:val="00317B66"/>
    <w:rsid w:val="003234C5"/>
    <w:rsid w:val="00327197"/>
    <w:rsid w:val="00340795"/>
    <w:rsid w:val="003431BB"/>
    <w:rsid w:val="00344651"/>
    <w:rsid w:val="00347B19"/>
    <w:rsid w:val="00360933"/>
    <w:rsid w:val="003616C6"/>
    <w:rsid w:val="003632C8"/>
    <w:rsid w:val="00370A9A"/>
    <w:rsid w:val="00377932"/>
    <w:rsid w:val="00392716"/>
    <w:rsid w:val="003B49E5"/>
    <w:rsid w:val="003B5260"/>
    <w:rsid w:val="003C3FCF"/>
    <w:rsid w:val="003C56ED"/>
    <w:rsid w:val="003C7A81"/>
    <w:rsid w:val="003D2C8E"/>
    <w:rsid w:val="003E08AA"/>
    <w:rsid w:val="003E2605"/>
    <w:rsid w:val="003E4E79"/>
    <w:rsid w:val="003F0AA8"/>
    <w:rsid w:val="00415BA5"/>
    <w:rsid w:val="004161DD"/>
    <w:rsid w:val="00417854"/>
    <w:rsid w:val="00430050"/>
    <w:rsid w:val="00432720"/>
    <w:rsid w:val="00435B98"/>
    <w:rsid w:val="00450F6B"/>
    <w:rsid w:val="00460FD3"/>
    <w:rsid w:val="00461F11"/>
    <w:rsid w:val="00465CFC"/>
    <w:rsid w:val="0047145B"/>
    <w:rsid w:val="00480EFE"/>
    <w:rsid w:val="004851A2"/>
    <w:rsid w:val="0048633C"/>
    <w:rsid w:val="00493B84"/>
    <w:rsid w:val="004960BF"/>
    <w:rsid w:val="004B3EFB"/>
    <w:rsid w:val="004D0588"/>
    <w:rsid w:val="004D49A9"/>
    <w:rsid w:val="004D4B80"/>
    <w:rsid w:val="004E1AE9"/>
    <w:rsid w:val="004E20BC"/>
    <w:rsid w:val="00507C35"/>
    <w:rsid w:val="00516ABC"/>
    <w:rsid w:val="00516D20"/>
    <w:rsid w:val="00527493"/>
    <w:rsid w:val="00531698"/>
    <w:rsid w:val="00532336"/>
    <w:rsid w:val="00536359"/>
    <w:rsid w:val="0053644E"/>
    <w:rsid w:val="0054185B"/>
    <w:rsid w:val="00545408"/>
    <w:rsid w:val="0055069A"/>
    <w:rsid w:val="00572D73"/>
    <w:rsid w:val="00575041"/>
    <w:rsid w:val="0057586A"/>
    <w:rsid w:val="00577366"/>
    <w:rsid w:val="00582BE1"/>
    <w:rsid w:val="005A16CA"/>
    <w:rsid w:val="005C5C48"/>
    <w:rsid w:val="005C6B14"/>
    <w:rsid w:val="005D1079"/>
    <w:rsid w:val="005D3E69"/>
    <w:rsid w:val="005E0909"/>
    <w:rsid w:val="005E28E7"/>
    <w:rsid w:val="005F028A"/>
    <w:rsid w:val="005F1806"/>
    <w:rsid w:val="0060667D"/>
    <w:rsid w:val="00607567"/>
    <w:rsid w:val="0062216C"/>
    <w:rsid w:val="006378B0"/>
    <w:rsid w:val="0064310F"/>
    <w:rsid w:val="006561C8"/>
    <w:rsid w:val="006652BE"/>
    <w:rsid w:val="006728BF"/>
    <w:rsid w:val="00681C58"/>
    <w:rsid w:val="00685F5B"/>
    <w:rsid w:val="00686112"/>
    <w:rsid w:val="006907CF"/>
    <w:rsid w:val="00692D91"/>
    <w:rsid w:val="0069354E"/>
    <w:rsid w:val="006B449A"/>
    <w:rsid w:val="006C7DC5"/>
    <w:rsid w:val="006E3B00"/>
    <w:rsid w:val="00705274"/>
    <w:rsid w:val="00705B1E"/>
    <w:rsid w:val="00713C58"/>
    <w:rsid w:val="00714330"/>
    <w:rsid w:val="00720D88"/>
    <w:rsid w:val="00727A8E"/>
    <w:rsid w:val="00733DE8"/>
    <w:rsid w:val="0076706B"/>
    <w:rsid w:val="0077000A"/>
    <w:rsid w:val="00775001"/>
    <w:rsid w:val="00781314"/>
    <w:rsid w:val="007816D6"/>
    <w:rsid w:val="00781A74"/>
    <w:rsid w:val="00783FC9"/>
    <w:rsid w:val="007916A2"/>
    <w:rsid w:val="007A5976"/>
    <w:rsid w:val="007B678C"/>
    <w:rsid w:val="007C31BC"/>
    <w:rsid w:val="007D2E29"/>
    <w:rsid w:val="007D6977"/>
    <w:rsid w:val="007F14D6"/>
    <w:rsid w:val="007F64D0"/>
    <w:rsid w:val="00803F49"/>
    <w:rsid w:val="00810C4B"/>
    <w:rsid w:val="008119CE"/>
    <w:rsid w:val="008123B1"/>
    <w:rsid w:val="008172F9"/>
    <w:rsid w:val="0082561D"/>
    <w:rsid w:val="00826CE6"/>
    <w:rsid w:val="008304CE"/>
    <w:rsid w:val="0083163D"/>
    <w:rsid w:val="00835554"/>
    <w:rsid w:val="00842886"/>
    <w:rsid w:val="0085305B"/>
    <w:rsid w:val="00861E17"/>
    <w:rsid w:val="00861E92"/>
    <w:rsid w:val="00866D7C"/>
    <w:rsid w:val="00885E21"/>
    <w:rsid w:val="008954D3"/>
    <w:rsid w:val="008A14D9"/>
    <w:rsid w:val="008A3592"/>
    <w:rsid w:val="008B3420"/>
    <w:rsid w:val="008B4CEC"/>
    <w:rsid w:val="008B5C53"/>
    <w:rsid w:val="008C12B6"/>
    <w:rsid w:val="008C5659"/>
    <w:rsid w:val="008C7892"/>
    <w:rsid w:val="008C78D4"/>
    <w:rsid w:val="008D118A"/>
    <w:rsid w:val="008E5627"/>
    <w:rsid w:val="008F2EA0"/>
    <w:rsid w:val="008F66E6"/>
    <w:rsid w:val="009032A1"/>
    <w:rsid w:val="009409FC"/>
    <w:rsid w:val="00953608"/>
    <w:rsid w:val="009549E7"/>
    <w:rsid w:val="00961FB3"/>
    <w:rsid w:val="00961FF3"/>
    <w:rsid w:val="00964E8B"/>
    <w:rsid w:val="00971215"/>
    <w:rsid w:val="009731B1"/>
    <w:rsid w:val="009841E8"/>
    <w:rsid w:val="009938B3"/>
    <w:rsid w:val="009C19F8"/>
    <w:rsid w:val="009D3E25"/>
    <w:rsid w:val="009D6F1D"/>
    <w:rsid w:val="009E4292"/>
    <w:rsid w:val="009F0AD3"/>
    <w:rsid w:val="009F390C"/>
    <w:rsid w:val="009F4250"/>
    <w:rsid w:val="00A10A53"/>
    <w:rsid w:val="00A153F6"/>
    <w:rsid w:val="00A22861"/>
    <w:rsid w:val="00A248E2"/>
    <w:rsid w:val="00A25848"/>
    <w:rsid w:val="00A27FB2"/>
    <w:rsid w:val="00A3354A"/>
    <w:rsid w:val="00A532AC"/>
    <w:rsid w:val="00A565D0"/>
    <w:rsid w:val="00A62154"/>
    <w:rsid w:val="00A66E36"/>
    <w:rsid w:val="00A84605"/>
    <w:rsid w:val="00A90D7E"/>
    <w:rsid w:val="00A957F2"/>
    <w:rsid w:val="00AD036D"/>
    <w:rsid w:val="00AD1A77"/>
    <w:rsid w:val="00AD3E48"/>
    <w:rsid w:val="00AE0E4D"/>
    <w:rsid w:val="00AF0FA9"/>
    <w:rsid w:val="00B02144"/>
    <w:rsid w:val="00B063CD"/>
    <w:rsid w:val="00B12E47"/>
    <w:rsid w:val="00B141FC"/>
    <w:rsid w:val="00B179C2"/>
    <w:rsid w:val="00B20859"/>
    <w:rsid w:val="00B25C47"/>
    <w:rsid w:val="00B32012"/>
    <w:rsid w:val="00B44119"/>
    <w:rsid w:val="00B52809"/>
    <w:rsid w:val="00B5403D"/>
    <w:rsid w:val="00B6444D"/>
    <w:rsid w:val="00B67019"/>
    <w:rsid w:val="00B70C74"/>
    <w:rsid w:val="00B76AB4"/>
    <w:rsid w:val="00B93572"/>
    <w:rsid w:val="00B968FE"/>
    <w:rsid w:val="00BA3073"/>
    <w:rsid w:val="00BC5C67"/>
    <w:rsid w:val="00BD13EB"/>
    <w:rsid w:val="00BF52E3"/>
    <w:rsid w:val="00C21817"/>
    <w:rsid w:val="00C25819"/>
    <w:rsid w:val="00C27D6D"/>
    <w:rsid w:val="00C350D6"/>
    <w:rsid w:val="00C40C89"/>
    <w:rsid w:val="00C43D50"/>
    <w:rsid w:val="00C55A4C"/>
    <w:rsid w:val="00C56921"/>
    <w:rsid w:val="00C57E3F"/>
    <w:rsid w:val="00C627BF"/>
    <w:rsid w:val="00C65B8D"/>
    <w:rsid w:val="00C70F18"/>
    <w:rsid w:val="00C80830"/>
    <w:rsid w:val="00C839C8"/>
    <w:rsid w:val="00C8639A"/>
    <w:rsid w:val="00C90F15"/>
    <w:rsid w:val="00C93BF8"/>
    <w:rsid w:val="00CB0966"/>
    <w:rsid w:val="00CB16F9"/>
    <w:rsid w:val="00CD67C2"/>
    <w:rsid w:val="00CE0E7A"/>
    <w:rsid w:val="00CE72BE"/>
    <w:rsid w:val="00CF5E32"/>
    <w:rsid w:val="00D143F9"/>
    <w:rsid w:val="00D84C1F"/>
    <w:rsid w:val="00D91258"/>
    <w:rsid w:val="00D92D37"/>
    <w:rsid w:val="00DA063A"/>
    <w:rsid w:val="00DA1152"/>
    <w:rsid w:val="00DA3DF8"/>
    <w:rsid w:val="00DA41EB"/>
    <w:rsid w:val="00DA5D04"/>
    <w:rsid w:val="00DA736E"/>
    <w:rsid w:val="00DB2D3C"/>
    <w:rsid w:val="00DD1111"/>
    <w:rsid w:val="00DD408C"/>
    <w:rsid w:val="00DD4DC7"/>
    <w:rsid w:val="00DE2B96"/>
    <w:rsid w:val="00DE3285"/>
    <w:rsid w:val="00E05417"/>
    <w:rsid w:val="00E066E6"/>
    <w:rsid w:val="00E13534"/>
    <w:rsid w:val="00E2303C"/>
    <w:rsid w:val="00E2357F"/>
    <w:rsid w:val="00E26035"/>
    <w:rsid w:val="00E322FC"/>
    <w:rsid w:val="00E32CC4"/>
    <w:rsid w:val="00E437B2"/>
    <w:rsid w:val="00E43D0A"/>
    <w:rsid w:val="00E45624"/>
    <w:rsid w:val="00E54A18"/>
    <w:rsid w:val="00E65DAF"/>
    <w:rsid w:val="00E870E6"/>
    <w:rsid w:val="00E87203"/>
    <w:rsid w:val="00EC462F"/>
    <w:rsid w:val="00EC5D51"/>
    <w:rsid w:val="00ED29D8"/>
    <w:rsid w:val="00ED51AE"/>
    <w:rsid w:val="00ED68D0"/>
    <w:rsid w:val="00ED75A1"/>
    <w:rsid w:val="00F04B52"/>
    <w:rsid w:val="00F12548"/>
    <w:rsid w:val="00F13061"/>
    <w:rsid w:val="00F137B4"/>
    <w:rsid w:val="00F3129C"/>
    <w:rsid w:val="00F61DCE"/>
    <w:rsid w:val="00F6206E"/>
    <w:rsid w:val="00F6211F"/>
    <w:rsid w:val="00F663A6"/>
    <w:rsid w:val="00F75ADE"/>
    <w:rsid w:val="00F768FB"/>
    <w:rsid w:val="00F833FC"/>
    <w:rsid w:val="00FB3BCA"/>
    <w:rsid w:val="00FC3FE4"/>
    <w:rsid w:val="00FC4CFE"/>
    <w:rsid w:val="00FC6946"/>
    <w:rsid w:val="00FD11DB"/>
    <w:rsid w:val="00FE29FD"/>
    <w:rsid w:val="00FE3020"/>
    <w:rsid w:val="00FE3AFF"/>
    <w:rsid w:val="00FE5ED8"/>
    <w:rsid w:val="00FE63D8"/>
    <w:rsid w:val="00FF0DF1"/>
    <w:rsid w:val="00FF2F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F1486"/>
  <w15:docId w15:val="{255EC74C-8DDE-499F-B381-92BA2250D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859"/>
    <w:pPr>
      <w:jc w:val="both"/>
    </w:pPr>
    <w:rPr>
      <w:sz w:val="28"/>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20859"/>
    <w:pPr>
      <w:tabs>
        <w:tab w:val="center" w:pos="4819"/>
        <w:tab w:val="right" w:pos="9639"/>
      </w:tabs>
    </w:pPr>
  </w:style>
  <w:style w:type="character" w:customStyle="1" w:styleId="a4">
    <w:name w:val="Верхній колонтитул Знак"/>
    <w:basedOn w:val="a0"/>
    <w:link w:val="a3"/>
    <w:uiPriority w:val="99"/>
    <w:semiHidden/>
    <w:rsid w:val="00B20859"/>
  </w:style>
  <w:style w:type="character" w:customStyle="1" w:styleId="rvts0">
    <w:name w:val="rvts0"/>
    <w:basedOn w:val="a0"/>
    <w:rsid w:val="00B20859"/>
  </w:style>
  <w:style w:type="paragraph" w:customStyle="1" w:styleId="Style98">
    <w:name w:val="Style98"/>
    <w:basedOn w:val="a"/>
    <w:uiPriority w:val="99"/>
    <w:rsid w:val="00B20859"/>
    <w:pPr>
      <w:widowControl w:val="0"/>
      <w:autoSpaceDE w:val="0"/>
      <w:autoSpaceDN w:val="0"/>
      <w:adjustRightInd w:val="0"/>
      <w:spacing w:line="320" w:lineRule="exact"/>
      <w:ind w:firstLine="542"/>
    </w:pPr>
    <w:rPr>
      <w:rFonts w:eastAsia="Times New Roman" w:cs="Times New Roman"/>
      <w:szCs w:val="28"/>
      <w:lang w:eastAsia="ru-RU"/>
    </w:rPr>
  </w:style>
  <w:style w:type="paragraph" w:customStyle="1" w:styleId="rvps2">
    <w:name w:val="rvps2"/>
    <w:basedOn w:val="a"/>
    <w:rsid w:val="00B20859"/>
    <w:pPr>
      <w:spacing w:before="100" w:beforeAutospacing="1" w:after="100" w:afterAutospacing="1"/>
      <w:jc w:val="left"/>
    </w:pPr>
    <w:rPr>
      <w:rFonts w:eastAsia="Times New Roman" w:cs="Times New Roman"/>
      <w:sz w:val="24"/>
      <w:szCs w:val="24"/>
      <w:lang w:eastAsia="uk-UA"/>
    </w:rPr>
  </w:style>
  <w:style w:type="paragraph" w:styleId="a5">
    <w:name w:val="Normal (Web)"/>
    <w:basedOn w:val="a"/>
    <w:uiPriority w:val="99"/>
    <w:unhideWhenUsed/>
    <w:rsid w:val="008123B1"/>
    <w:pPr>
      <w:spacing w:before="100" w:beforeAutospacing="1" w:after="100" w:afterAutospacing="1"/>
      <w:jc w:val="left"/>
    </w:pPr>
    <w:rPr>
      <w:rFonts w:eastAsia="Times New Roman" w:cs="Times New Roman"/>
      <w:sz w:val="24"/>
      <w:szCs w:val="24"/>
      <w:lang w:eastAsia="uk-UA"/>
    </w:rPr>
  </w:style>
  <w:style w:type="character" w:customStyle="1" w:styleId="FontStyle14">
    <w:name w:val="Font Style14"/>
    <w:rsid w:val="008123B1"/>
    <w:rPr>
      <w:rFonts w:ascii="Times New Roman" w:hAnsi="Times New Roman" w:cs="Times New Roman" w:hint="default"/>
      <w:sz w:val="26"/>
      <w:szCs w:val="26"/>
    </w:rPr>
  </w:style>
  <w:style w:type="character" w:customStyle="1" w:styleId="FontStyle16">
    <w:name w:val="Font Style16"/>
    <w:rsid w:val="008123B1"/>
    <w:rPr>
      <w:rFonts w:ascii="Times New Roman" w:hAnsi="Times New Roman" w:cs="Times New Roman"/>
      <w:sz w:val="28"/>
      <w:szCs w:val="28"/>
    </w:rPr>
  </w:style>
  <w:style w:type="character" w:customStyle="1" w:styleId="a6">
    <w:name w:val="Основний текст_"/>
    <w:link w:val="1"/>
    <w:uiPriority w:val="99"/>
    <w:locked/>
    <w:rsid w:val="008123B1"/>
    <w:rPr>
      <w:rFonts w:eastAsia="Times New Roman" w:cs="Times New Roman"/>
      <w:spacing w:val="7"/>
      <w:shd w:val="clear" w:color="auto" w:fill="FFFFFF"/>
    </w:rPr>
  </w:style>
  <w:style w:type="paragraph" w:customStyle="1" w:styleId="1">
    <w:name w:val="Основний текст1"/>
    <w:basedOn w:val="a"/>
    <w:link w:val="a6"/>
    <w:uiPriority w:val="99"/>
    <w:rsid w:val="008123B1"/>
    <w:pPr>
      <w:widowControl w:val="0"/>
      <w:shd w:val="clear" w:color="auto" w:fill="FFFFFF"/>
      <w:spacing w:before="480" w:line="302" w:lineRule="exact"/>
      <w:jc w:val="left"/>
    </w:pPr>
    <w:rPr>
      <w:rFonts w:eastAsia="Times New Roman" w:cs="Times New Roman"/>
      <w:spacing w:val="7"/>
    </w:rPr>
  </w:style>
  <w:style w:type="paragraph" w:styleId="a7">
    <w:name w:val="Title"/>
    <w:basedOn w:val="a"/>
    <w:link w:val="a8"/>
    <w:qFormat/>
    <w:rsid w:val="00531698"/>
    <w:pPr>
      <w:jc w:val="center"/>
    </w:pPr>
    <w:rPr>
      <w:rFonts w:eastAsia="Times New Roman" w:cs="Times New Roman"/>
      <w:b/>
      <w:bCs/>
      <w:szCs w:val="24"/>
      <w:lang w:eastAsia="ru-RU"/>
    </w:rPr>
  </w:style>
  <w:style w:type="character" w:customStyle="1" w:styleId="a8">
    <w:name w:val="Назва Знак"/>
    <w:link w:val="a7"/>
    <w:rsid w:val="00531698"/>
    <w:rPr>
      <w:rFonts w:eastAsia="Times New Roman" w:cs="Times New Roman"/>
      <w:b/>
      <w:bCs/>
      <w:szCs w:val="24"/>
      <w:lang w:eastAsia="ru-RU"/>
    </w:rPr>
  </w:style>
  <w:style w:type="paragraph" w:styleId="a9">
    <w:name w:val="Body Text"/>
    <w:basedOn w:val="a"/>
    <w:link w:val="aa"/>
    <w:rsid w:val="00531698"/>
    <w:pPr>
      <w:spacing w:after="120"/>
      <w:jc w:val="left"/>
    </w:pPr>
    <w:rPr>
      <w:rFonts w:eastAsia="Times New Roman" w:cs="Times New Roman"/>
      <w:sz w:val="24"/>
      <w:szCs w:val="24"/>
      <w:lang w:val="ru-RU" w:eastAsia="ru-RU"/>
    </w:rPr>
  </w:style>
  <w:style w:type="character" w:customStyle="1" w:styleId="aa">
    <w:name w:val="Основний текст Знак"/>
    <w:link w:val="a9"/>
    <w:rsid w:val="00531698"/>
    <w:rPr>
      <w:rFonts w:eastAsia="Times New Roman" w:cs="Times New Roman"/>
      <w:sz w:val="24"/>
      <w:szCs w:val="24"/>
      <w:lang w:val="ru-RU" w:eastAsia="ru-RU"/>
    </w:rPr>
  </w:style>
  <w:style w:type="character" w:styleId="ab">
    <w:name w:val="Hyperlink"/>
    <w:uiPriority w:val="99"/>
    <w:unhideWhenUsed/>
    <w:rsid w:val="00A25848"/>
    <w:rPr>
      <w:color w:val="0000FF"/>
      <w:u w:val="single"/>
    </w:rPr>
  </w:style>
  <w:style w:type="character" w:customStyle="1" w:styleId="2">
    <w:name w:val="Основной текст (2)_"/>
    <w:link w:val="20"/>
    <w:rsid w:val="002747D1"/>
    <w:rPr>
      <w:rFonts w:eastAsia="Times New Roman" w:cs="Times New Roman"/>
      <w:szCs w:val="28"/>
      <w:shd w:val="clear" w:color="auto" w:fill="FFFFFF"/>
    </w:rPr>
  </w:style>
  <w:style w:type="paragraph" w:customStyle="1" w:styleId="20">
    <w:name w:val="Основной текст (2)"/>
    <w:basedOn w:val="a"/>
    <w:link w:val="2"/>
    <w:rsid w:val="002747D1"/>
    <w:pPr>
      <w:widowControl w:val="0"/>
      <w:shd w:val="clear" w:color="auto" w:fill="FFFFFF"/>
      <w:spacing w:line="317" w:lineRule="exact"/>
    </w:pPr>
    <w:rPr>
      <w:rFonts w:eastAsia="Times New Roman" w:cs="Times New Roman"/>
      <w:szCs w:val="28"/>
    </w:rPr>
  </w:style>
  <w:style w:type="paragraph" w:styleId="ac">
    <w:name w:val="footer"/>
    <w:basedOn w:val="a"/>
    <w:link w:val="ad"/>
    <w:uiPriority w:val="99"/>
    <w:semiHidden/>
    <w:unhideWhenUsed/>
    <w:rsid w:val="00885E21"/>
    <w:pPr>
      <w:tabs>
        <w:tab w:val="center" w:pos="4819"/>
        <w:tab w:val="right" w:pos="9639"/>
      </w:tabs>
      <w:jc w:val="left"/>
    </w:pPr>
    <w:rPr>
      <w:rFonts w:cs="Times New Roman"/>
      <w:sz w:val="24"/>
      <w:szCs w:val="24"/>
      <w:lang w:val="ru-RU" w:eastAsia="ru-RU"/>
    </w:rPr>
  </w:style>
  <w:style w:type="character" w:customStyle="1" w:styleId="ad">
    <w:name w:val="Нижній колонтитул Знак"/>
    <w:link w:val="ac"/>
    <w:uiPriority w:val="99"/>
    <w:semiHidden/>
    <w:rsid w:val="00885E21"/>
    <w:rPr>
      <w:rFonts w:eastAsia="Calibri" w:cs="Times New Roman"/>
      <w:sz w:val="24"/>
      <w:szCs w:val="24"/>
      <w:lang w:val="ru-RU" w:eastAsia="ru-RU"/>
    </w:rPr>
  </w:style>
  <w:style w:type="paragraph" w:styleId="ae">
    <w:name w:val="Balloon Text"/>
    <w:basedOn w:val="a"/>
    <w:link w:val="af"/>
    <w:uiPriority w:val="99"/>
    <w:semiHidden/>
    <w:unhideWhenUsed/>
    <w:rsid w:val="008172F9"/>
    <w:rPr>
      <w:rFonts w:ascii="Segoe UI" w:hAnsi="Segoe UI" w:cs="Segoe UI"/>
      <w:sz w:val="18"/>
      <w:szCs w:val="18"/>
    </w:rPr>
  </w:style>
  <w:style w:type="character" w:customStyle="1" w:styleId="af">
    <w:name w:val="Текст у виносці Знак"/>
    <w:link w:val="ae"/>
    <w:uiPriority w:val="99"/>
    <w:semiHidden/>
    <w:rsid w:val="008172F9"/>
    <w:rPr>
      <w:rFonts w:ascii="Segoe UI" w:hAnsi="Segoe UI" w:cs="Segoe UI"/>
      <w:sz w:val="18"/>
      <w:szCs w:val="18"/>
    </w:rPr>
  </w:style>
  <w:style w:type="paragraph" w:styleId="af0">
    <w:name w:val="List Paragraph"/>
    <w:basedOn w:val="a"/>
    <w:uiPriority w:val="34"/>
    <w:qFormat/>
    <w:rsid w:val="0082561D"/>
    <w:pPr>
      <w:ind w:left="720"/>
      <w:contextualSpacing/>
    </w:pPr>
  </w:style>
  <w:style w:type="paragraph" w:styleId="af1">
    <w:name w:val="No Spacing"/>
    <w:uiPriority w:val="1"/>
    <w:qFormat/>
    <w:rsid w:val="00B5403D"/>
    <w:rPr>
      <w:rFonts w:cs="Times New Roman"/>
      <w:sz w:val="28"/>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462127">
      <w:bodyDiv w:val="1"/>
      <w:marLeft w:val="0"/>
      <w:marRight w:val="0"/>
      <w:marTop w:val="0"/>
      <w:marBottom w:val="0"/>
      <w:divBdr>
        <w:top w:val="none" w:sz="0" w:space="0" w:color="auto"/>
        <w:left w:val="none" w:sz="0" w:space="0" w:color="auto"/>
        <w:bottom w:val="none" w:sz="0" w:space="0" w:color="auto"/>
        <w:right w:val="none" w:sz="0" w:space="0" w:color="auto"/>
      </w:divBdr>
    </w:div>
    <w:div w:id="224072205">
      <w:bodyDiv w:val="1"/>
      <w:marLeft w:val="0"/>
      <w:marRight w:val="0"/>
      <w:marTop w:val="0"/>
      <w:marBottom w:val="0"/>
      <w:divBdr>
        <w:top w:val="none" w:sz="0" w:space="0" w:color="auto"/>
        <w:left w:val="none" w:sz="0" w:space="0" w:color="auto"/>
        <w:bottom w:val="none" w:sz="0" w:space="0" w:color="auto"/>
        <w:right w:val="none" w:sz="0" w:space="0" w:color="auto"/>
      </w:divBdr>
    </w:div>
    <w:div w:id="1739478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0740C8-302D-4FD4-9E9F-B4E94D888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5</Pages>
  <Words>6742</Words>
  <Characters>3843</Characters>
  <Application>Microsoft Office Word</Application>
  <DocSecurity>0</DocSecurity>
  <Lines>32</Lines>
  <Paragraphs>21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10564</CharactersWithSpaces>
  <SharedDoc>false</SharedDoc>
  <HLinks>
    <vt:vector size="12" baseType="variant">
      <vt:variant>
        <vt:i4>4390970</vt:i4>
      </vt:variant>
      <vt:variant>
        <vt:i4>3</vt:i4>
      </vt:variant>
      <vt:variant>
        <vt:i4>0</vt:i4>
      </vt:variant>
      <vt:variant>
        <vt:i4>5</vt:i4>
      </vt:variant>
      <vt:variant>
        <vt:lpwstr>http://zakon3.rada.gov.ua/laws/show/980_440</vt:lpwstr>
      </vt:variant>
      <vt:variant>
        <vt:lpwstr/>
      </vt:variant>
      <vt:variant>
        <vt:i4>4718642</vt:i4>
      </vt:variant>
      <vt:variant>
        <vt:i4>0</vt:i4>
      </vt:variant>
      <vt:variant>
        <vt:i4>0</vt:i4>
      </vt:variant>
      <vt:variant>
        <vt:i4>5</vt:i4>
      </vt:variant>
      <vt:variant>
        <vt:lpwstr>http://zakon3.rada.gov.ua/laws/show/974_802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Дмитро Чернишевич (VRU-MONO0201 - d.chernyshevych)</dc:creator>
  <cp:keywords/>
  <cp:lastModifiedBy>Наталія Сєлєнкова (VRU-IMP0480 - n.selenkova)</cp:lastModifiedBy>
  <cp:revision>296</cp:revision>
  <cp:lastPrinted>2020-02-28T08:05:00Z</cp:lastPrinted>
  <dcterms:created xsi:type="dcterms:W3CDTF">2019-11-09T18:05:00Z</dcterms:created>
  <dcterms:modified xsi:type="dcterms:W3CDTF">2020-03-11T13:21:00Z</dcterms:modified>
</cp:coreProperties>
</file>