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B78" w:rsidRPr="008D5211" w:rsidRDefault="00CC7151" w:rsidP="008D5211">
      <w:pPr>
        <w:tabs>
          <w:tab w:val="left" w:pos="3055"/>
          <w:tab w:val="center" w:pos="4677"/>
          <w:tab w:val="center" w:pos="4819"/>
          <w:tab w:val="left" w:pos="7726"/>
        </w:tabs>
        <w:spacing w:before="200"/>
        <w:rPr>
          <w:color w:val="000000"/>
          <w:sz w:val="24"/>
          <w:szCs w:val="24"/>
        </w:rPr>
      </w:pPr>
      <w:r>
        <w:rPr>
          <w:rFonts w:ascii="AcademyC" w:hAnsi="AcademyC"/>
          <w:b/>
          <w:noProof/>
          <w:color w:val="000000"/>
          <w:lang w:eastAsia="uk-UA"/>
        </w:rPr>
        <w:drawing>
          <wp:anchor distT="0" distB="0" distL="114300" distR="114300" simplePos="0" relativeHeight="251657728" behindDoc="0" locked="0" layoutInCell="1" allowOverlap="1">
            <wp:simplePos x="0" y="0"/>
            <wp:positionH relativeFrom="column">
              <wp:posOffset>2691931</wp:posOffset>
            </wp:positionH>
            <wp:positionV relativeFrom="paragraph">
              <wp:posOffset>303</wp:posOffset>
            </wp:positionV>
            <wp:extent cx="505736" cy="644056"/>
            <wp:effectExtent l="19050" t="0" r="8614"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5736" cy="644056"/>
                    </a:xfrm>
                    <a:prstGeom prst="rect">
                      <a:avLst/>
                    </a:prstGeom>
                    <a:noFill/>
                  </pic:spPr>
                </pic:pic>
              </a:graphicData>
            </a:graphic>
          </wp:anchor>
        </w:drawing>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p>
    <w:p w:rsidR="00CC7151" w:rsidRDefault="00CC7151" w:rsidP="00580D18">
      <w:pPr>
        <w:tabs>
          <w:tab w:val="left" w:pos="3055"/>
          <w:tab w:val="center" w:pos="4819"/>
        </w:tabs>
        <w:spacing w:before="200"/>
        <w:jc w:val="center"/>
        <w:rPr>
          <w:rFonts w:ascii="AcademyC" w:hAnsi="AcademyC"/>
          <w:b/>
          <w:color w:val="000000"/>
        </w:rPr>
      </w:pPr>
    </w:p>
    <w:p w:rsidR="003B2B78" w:rsidRPr="00CC7151" w:rsidRDefault="003B2B78" w:rsidP="00580D18">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rsidR="003B2B78" w:rsidRPr="00920881" w:rsidRDefault="003B2B78" w:rsidP="006878B3">
      <w:pPr>
        <w:spacing w:after="60"/>
        <w:jc w:val="center"/>
        <w:rPr>
          <w:rFonts w:ascii="AcademyC" w:hAnsi="AcademyC"/>
          <w:b/>
          <w:color w:val="000000"/>
        </w:rPr>
      </w:pPr>
      <w:r w:rsidRPr="00920881">
        <w:rPr>
          <w:rFonts w:ascii="AcademyC" w:hAnsi="AcademyC"/>
          <w:b/>
          <w:color w:val="000000"/>
        </w:rPr>
        <w:t>ВИЩА  РАДА  ПРАВОСУДДЯ</w:t>
      </w:r>
    </w:p>
    <w:p w:rsidR="003B2B78" w:rsidRPr="00832AFD" w:rsidRDefault="003B2B78" w:rsidP="006878B3">
      <w:pPr>
        <w:spacing w:after="60"/>
        <w:jc w:val="center"/>
        <w:rPr>
          <w:rFonts w:ascii="AcademyC" w:hAnsi="AcademyC"/>
          <w:b/>
          <w:color w:val="000000"/>
          <w:lang w:val="ru-RU"/>
        </w:rPr>
      </w:pPr>
      <w:r>
        <w:rPr>
          <w:rFonts w:ascii="AcademyC" w:hAnsi="AcademyC"/>
          <w:b/>
          <w:color w:val="000000"/>
        </w:rPr>
        <w:t>ТРЕТЯ</w:t>
      </w:r>
      <w:r w:rsidRPr="00920881">
        <w:rPr>
          <w:rFonts w:ascii="AcademyC" w:hAnsi="AcademyC"/>
          <w:b/>
          <w:color w:val="000000"/>
        </w:rPr>
        <w:t xml:space="preserve"> ДИСЦИПЛІНАРНА ПАЛАТА</w:t>
      </w:r>
    </w:p>
    <w:p w:rsidR="00B2196E" w:rsidRDefault="003B2B78" w:rsidP="00552DFD">
      <w:pPr>
        <w:pStyle w:val="a3"/>
        <w:spacing w:after="240"/>
        <w:ind w:left="0"/>
        <w:jc w:val="center"/>
        <w:rPr>
          <w:rFonts w:ascii="AcademyC" w:hAnsi="AcademyC"/>
          <w:b/>
          <w:sz w:val="28"/>
          <w:szCs w:val="28"/>
          <w:lang w:val="uk-UA"/>
        </w:rPr>
      </w:pPr>
      <w:r w:rsidRPr="00920881">
        <w:rPr>
          <w:rFonts w:ascii="AcademyC" w:hAnsi="AcademyC"/>
          <w:b/>
          <w:sz w:val="28"/>
          <w:szCs w:val="28"/>
        </w:rPr>
        <w:t>УХВАЛА</w:t>
      </w:r>
    </w:p>
    <w:p w:rsidR="00552DFD" w:rsidRDefault="00552DFD" w:rsidP="00552DFD">
      <w:pPr>
        <w:pStyle w:val="a3"/>
        <w:spacing w:after="240"/>
        <w:ind w:left="0"/>
        <w:jc w:val="center"/>
        <w:rPr>
          <w:rFonts w:ascii="AcademyC" w:hAnsi="AcademyC"/>
          <w:b/>
          <w:sz w:val="28"/>
          <w:szCs w:val="28"/>
          <w:lang w:val="uk-UA"/>
        </w:rPr>
      </w:pPr>
    </w:p>
    <w:p w:rsidR="00552DFD" w:rsidRPr="00552DFD" w:rsidRDefault="00552DFD" w:rsidP="00552DFD">
      <w:pPr>
        <w:pStyle w:val="a3"/>
        <w:tabs>
          <w:tab w:val="center" w:pos="4677"/>
        </w:tabs>
        <w:spacing w:after="240"/>
        <w:ind w:left="0"/>
        <w:rPr>
          <w:rFonts w:ascii="Times New Roman" w:hAnsi="Times New Roman"/>
          <w:sz w:val="28"/>
          <w:szCs w:val="28"/>
          <w:lang w:val="uk-UA"/>
        </w:rPr>
      </w:pPr>
      <w:r w:rsidRPr="00552DFD">
        <w:rPr>
          <w:rFonts w:ascii="Times New Roman" w:hAnsi="Times New Roman"/>
          <w:sz w:val="28"/>
          <w:szCs w:val="28"/>
          <w:lang w:val="uk-UA"/>
        </w:rPr>
        <w:t>4 березня 2020 року</w:t>
      </w:r>
      <w:r>
        <w:rPr>
          <w:rFonts w:ascii="Times New Roman" w:hAnsi="Times New Roman"/>
          <w:sz w:val="28"/>
          <w:szCs w:val="28"/>
          <w:lang w:val="uk-UA"/>
        </w:rPr>
        <w:tab/>
        <w:t xml:space="preserve">                              м. Київ                            № 660/3дп/15-20</w:t>
      </w:r>
    </w:p>
    <w:p w:rsidR="00552DFD" w:rsidRDefault="00552DFD" w:rsidP="002B6DD1">
      <w:pPr>
        <w:pStyle w:val="a3"/>
        <w:tabs>
          <w:tab w:val="left" w:pos="4253"/>
        </w:tabs>
        <w:spacing w:after="0" w:line="240" w:lineRule="auto"/>
        <w:ind w:left="0" w:right="4818"/>
        <w:jc w:val="both"/>
        <w:rPr>
          <w:rFonts w:ascii="Times New Roman" w:hAnsi="Times New Roman"/>
          <w:b/>
          <w:sz w:val="24"/>
          <w:szCs w:val="24"/>
          <w:lang w:val="uk-UA"/>
        </w:rPr>
      </w:pPr>
    </w:p>
    <w:p w:rsidR="00980803" w:rsidRDefault="003B2B78" w:rsidP="002B6DD1">
      <w:pPr>
        <w:pStyle w:val="a3"/>
        <w:tabs>
          <w:tab w:val="left" w:pos="4253"/>
        </w:tabs>
        <w:spacing w:after="0" w:line="240" w:lineRule="auto"/>
        <w:ind w:left="0" w:right="4818"/>
        <w:jc w:val="both"/>
        <w:rPr>
          <w:rFonts w:ascii="Times New Roman" w:hAnsi="Times New Roman"/>
          <w:b/>
          <w:sz w:val="24"/>
          <w:szCs w:val="24"/>
          <w:lang w:val="uk-UA"/>
        </w:rPr>
      </w:pPr>
      <w:r w:rsidRPr="00E11E5C">
        <w:rPr>
          <w:rFonts w:ascii="Times New Roman" w:hAnsi="Times New Roman"/>
          <w:b/>
          <w:sz w:val="24"/>
          <w:szCs w:val="24"/>
          <w:lang w:val="uk-UA"/>
        </w:rPr>
        <w:t xml:space="preserve">Про </w:t>
      </w:r>
      <w:r w:rsidR="00573A9E">
        <w:rPr>
          <w:rFonts w:ascii="Times New Roman" w:hAnsi="Times New Roman"/>
          <w:b/>
          <w:sz w:val="24"/>
          <w:szCs w:val="24"/>
          <w:lang w:val="uk-UA"/>
        </w:rPr>
        <w:t xml:space="preserve">залишення без розгляду </w:t>
      </w:r>
      <w:r w:rsidR="002B6DD1">
        <w:rPr>
          <w:rFonts w:ascii="Times New Roman" w:hAnsi="Times New Roman"/>
          <w:b/>
          <w:sz w:val="24"/>
          <w:szCs w:val="24"/>
          <w:lang w:val="uk-UA"/>
        </w:rPr>
        <w:t xml:space="preserve">та повернення </w:t>
      </w:r>
      <w:r w:rsidR="00980803">
        <w:rPr>
          <w:rFonts w:ascii="Times New Roman" w:hAnsi="Times New Roman"/>
          <w:b/>
          <w:sz w:val="24"/>
          <w:szCs w:val="24"/>
          <w:lang w:val="uk-UA"/>
        </w:rPr>
        <w:t>скарг</w:t>
      </w:r>
      <w:r w:rsidR="00651B38">
        <w:rPr>
          <w:rFonts w:ascii="Times New Roman" w:hAnsi="Times New Roman"/>
          <w:b/>
          <w:sz w:val="24"/>
          <w:szCs w:val="24"/>
          <w:lang w:val="uk-UA"/>
        </w:rPr>
        <w:t>и</w:t>
      </w:r>
      <w:r w:rsidR="00F717FD">
        <w:rPr>
          <w:rFonts w:ascii="Times New Roman" w:hAnsi="Times New Roman"/>
          <w:b/>
          <w:sz w:val="24"/>
          <w:szCs w:val="24"/>
          <w:lang w:val="uk-UA"/>
        </w:rPr>
        <w:t xml:space="preserve"> </w:t>
      </w:r>
      <w:proofErr w:type="spellStart"/>
      <w:r w:rsidR="009D0E17">
        <w:rPr>
          <w:rFonts w:ascii="Times New Roman" w:hAnsi="Times New Roman"/>
          <w:b/>
          <w:sz w:val="24"/>
          <w:szCs w:val="24"/>
          <w:lang w:val="uk-UA"/>
        </w:rPr>
        <w:t>Рикової</w:t>
      </w:r>
      <w:proofErr w:type="spellEnd"/>
      <w:r w:rsidR="009D0E17">
        <w:rPr>
          <w:rFonts w:ascii="Times New Roman" w:hAnsi="Times New Roman"/>
          <w:b/>
          <w:sz w:val="24"/>
          <w:szCs w:val="24"/>
          <w:lang w:val="uk-UA"/>
        </w:rPr>
        <w:t xml:space="preserve"> І.О. </w:t>
      </w:r>
      <w:r w:rsidR="002B6DD1" w:rsidRPr="002B6DD1">
        <w:rPr>
          <w:rFonts w:ascii="Times New Roman" w:hAnsi="Times New Roman"/>
          <w:b/>
          <w:sz w:val="24"/>
          <w:szCs w:val="24"/>
          <w:lang w:val="uk-UA"/>
        </w:rPr>
        <w:t xml:space="preserve">стосовно судді </w:t>
      </w:r>
      <w:r w:rsidR="009D0E17">
        <w:rPr>
          <w:rFonts w:ascii="Times New Roman" w:hAnsi="Times New Roman"/>
          <w:b/>
          <w:sz w:val="24"/>
          <w:szCs w:val="24"/>
          <w:lang w:val="uk-UA"/>
        </w:rPr>
        <w:t>Орджонікідзевського районного суду міста Харкова Зябрової О.Г.</w:t>
      </w:r>
    </w:p>
    <w:p w:rsidR="00651B38" w:rsidRPr="008B2F56" w:rsidRDefault="00651B38" w:rsidP="002B6DD1">
      <w:pPr>
        <w:pStyle w:val="a3"/>
        <w:tabs>
          <w:tab w:val="left" w:pos="4253"/>
        </w:tabs>
        <w:spacing w:after="0" w:line="240" w:lineRule="auto"/>
        <w:ind w:left="0" w:right="4818"/>
        <w:jc w:val="both"/>
        <w:rPr>
          <w:rFonts w:ascii="Times New Roman" w:hAnsi="Times New Roman"/>
          <w:b/>
          <w:sz w:val="27"/>
          <w:szCs w:val="27"/>
          <w:lang w:val="uk-UA"/>
        </w:rPr>
      </w:pPr>
    </w:p>
    <w:p w:rsidR="00651B38" w:rsidRPr="008B2F56" w:rsidRDefault="003B2B78" w:rsidP="009D0E17">
      <w:pPr>
        <w:ind w:right="6" w:firstLine="708"/>
        <w:jc w:val="both"/>
        <w:rPr>
          <w:rFonts w:ascii="ProbaPro" w:hAnsi="ProbaPro"/>
          <w:color w:val="1D1D1B"/>
          <w:sz w:val="27"/>
          <w:szCs w:val="27"/>
          <w:shd w:val="clear" w:color="auto" w:fill="FFFFFF"/>
        </w:rPr>
      </w:pPr>
      <w:r w:rsidRPr="008B2F56">
        <w:rPr>
          <w:sz w:val="27"/>
          <w:szCs w:val="27"/>
        </w:rPr>
        <w:t>Третя Дисциплінарна палата Вищої ради правосуддя у складі                 головуючого –</w:t>
      </w:r>
      <w:r w:rsidR="00FB0026" w:rsidRPr="008B2F56">
        <w:rPr>
          <w:sz w:val="27"/>
          <w:szCs w:val="27"/>
        </w:rPr>
        <w:t xml:space="preserve"> </w:t>
      </w:r>
      <w:proofErr w:type="spellStart"/>
      <w:r w:rsidR="00F0145A" w:rsidRPr="008B2F56">
        <w:rPr>
          <w:sz w:val="27"/>
          <w:szCs w:val="27"/>
        </w:rPr>
        <w:t>Швецової</w:t>
      </w:r>
      <w:proofErr w:type="spellEnd"/>
      <w:r w:rsidR="00F0145A" w:rsidRPr="008B2F56">
        <w:rPr>
          <w:sz w:val="27"/>
          <w:szCs w:val="27"/>
        </w:rPr>
        <w:t xml:space="preserve"> Л.А.</w:t>
      </w:r>
      <w:r w:rsidR="00FB0026" w:rsidRPr="008B2F56">
        <w:rPr>
          <w:sz w:val="27"/>
          <w:szCs w:val="27"/>
        </w:rPr>
        <w:t xml:space="preserve">, </w:t>
      </w:r>
      <w:r w:rsidRPr="008B2F56">
        <w:rPr>
          <w:sz w:val="27"/>
          <w:szCs w:val="27"/>
        </w:rPr>
        <w:t>членів</w:t>
      </w:r>
      <w:r w:rsidR="000947D9" w:rsidRPr="008B2F56">
        <w:rPr>
          <w:sz w:val="27"/>
          <w:szCs w:val="27"/>
        </w:rPr>
        <w:t xml:space="preserve"> </w:t>
      </w:r>
      <w:r w:rsidR="00F0145A" w:rsidRPr="008B2F56">
        <w:rPr>
          <w:sz w:val="27"/>
          <w:szCs w:val="27"/>
        </w:rPr>
        <w:t xml:space="preserve">Говорухи В.І., </w:t>
      </w:r>
      <w:r w:rsidR="00E7691E" w:rsidRPr="008B2F56">
        <w:rPr>
          <w:sz w:val="27"/>
          <w:szCs w:val="27"/>
        </w:rPr>
        <w:t>Іванової Л.Б.</w:t>
      </w:r>
      <w:r w:rsidRPr="008B2F56">
        <w:rPr>
          <w:sz w:val="27"/>
          <w:szCs w:val="27"/>
        </w:rPr>
        <w:t>,</w:t>
      </w:r>
      <w:r w:rsidR="00FB0026" w:rsidRPr="008B2F56">
        <w:rPr>
          <w:sz w:val="27"/>
          <w:szCs w:val="27"/>
        </w:rPr>
        <w:t xml:space="preserve"> </w:t>
      </w:r>
      <w:r w:rsidR="00F0145A" w:rsidRPr="008B2F56">
        <w:rPr>
          <w:sz w:val="27"/>
          <w:szCs w:val="27"/>
        </w:rPr>
        <w:t xml:space="preserve">            </w:t>
      </w:r>
      <w:r w:rsidR="00E7691E" w:rsidRPr="008B2F56">
        <w:rPr>
          <w:sz w:val="27"/>
          <w:szCs w:val="27"/>
        </w:rPr>
        <w:t>Матвійчука В.В.</w:t>
      </w:r>
      <w:r w:rsidR="00834390" w:rsidRPr="008B2F56">
        <w:rPr>
          <w:sz w:val="27"/>
          <w:szCs w:val="27"/>
        </w:rPr>
        <w:t>,</w:t>
      </w:r>
      <w:r w:rsidR="00E7691E" w:rsidRPr="008B2F56">
        <w:rPr>
          <w:sz w:val="27"/>
          <w:szCs w:val="27"/>
        </w:rPr>
        <w:t xml:space="preserve"> </w:t>
      </w:r>
      <w:r w:rsidR="002B6DD1" w:rsidRPr="008B2F56">
        <w:rPr>
          <w:sz w:val="27"/>
          <w:szCs w:val="27"/>
          <w:lang w:eastAsia="ru-RU"/>
        </w:rPr>
        <w:t>розглянувши висновок</w:t>
      </w:r>
      <w:r w:rsidRPr="008B2F56">
        <w:rPr>
          <w:sz w:val="27"/>
          <w:szCs w:val="27"/>
          <w:lang w:eastAsia="ru-RU"/>
        </w:rPr>
        <w:t xml:space="preserve"> </w:t>
      </w:r>
      <w:r w:rsidRPr="008B2F56">
        <w:rPr>
          <w:sz w:val="27"/>
          <w:szCs w:val="27"/>
        </w:rPr>
        <w:t xml:space="preserve">доповідача – члена Третьої Дисциплінарної палати Вищої ради правосуддя </w:t>
      </w:r>
      <w:proofErr w:type="spellStart"/>
      <w:r w:rsidRPr="008B2F56">
        <w:rPr>
          <w:sz w:val="27"/>
          <w:szCs w:val="27"/>
          <w:lang w:eastAsia="ru-RU"/>
        </w:rPr>
        <w:t>Гречківського</w:t>
      </w:r>
      <w:proofErr w:type="spellEnd"/>
      <w:r w:rsidRPr="008B2F56">
        <w:rPr>
          <w:sz w:val="27"/>
          <w:szCs w:val="27"/>
          <w:lang w:eastAsia="ru-RU"/>
        </w:rPr>
        <w:t xml:space="preserve"> П.М. </w:t>
      </w:r>
      <w:r w:rsidR="002B6DD1" w:rsidRPr="008B2F56">
        <w:rPr>
          <w:rFonts w:ascii="ProbaPro" w:hAnsi="ProbaPro"/>
          <w:color w:val="1D1D1B"/>
          <w:sz w:val="27"/>
          <w:szCs w:val="27"/>
          <w:shd w:val="clear" w:color="auto" w:fill="FFFFFF"/>
        </w:rPr>
        <w:t>та додані до нього матеріали попе</w:t>
      </w:r>
      <w:r w:rsidR="00651B38" w:rsidRPr="008B2F56">
        <w:rPr>
          <w:rFonts w:ascii="ProbaPro" w:hAnsi="ProbaPro"/>
          <w:color w:val="1D1D1B"/>
          <w:sz w:val="27"/>
          <w:szCs w:val="27"/>
          <w:shd w:val="clear" w:color="auto" w:fill="FFFFFF"/>
        </w:rPr>
        <w:t>редньої перевірки дисциплінарної</w:t>
      </w:r>
      <w:r w:rsidR="00980803" w:rsidRPr="008B2F56">
        <w:rPr>
          <w:rFonts w:ascii="ProbaPro" w:hAnsi="ProbaPro"/>
          <w:color w:val="1D1D1B"/>
          <w:sz w:val="27"/>
          <w:szCs w:val="27"/>
          <w:shd w:val="clear" w:color="auto" w:fill="FFFFFF"/>
        </w:rPr>
        <w:t xml:space="preserve"> скарг</w:t>
      </w:r>
      <w:r w:rsidR="00651B38" w:rsidRPr="008B2F56">
        <w:rPr>
          <w:rFonts w:ascii="ProbaPro" w:hAnsi="ProbaPro"/>
          <w:color w:val="1D1D1B"/>
          <w:sz w:val="27"/>
          <w:szCs w:val="27"/>
          <w:shd w:val="clear" w:color="auto" w:fill="FFFFFF"/>
        </w:rPr>
        <w:t>и</w:t>
      </w:r>
      <w:r w:rsidR="002B6DD1" w:rsidRPr="008B2F56">
        <w:rPr>
          <w:rFonts w:ascii="ProbaPro" w:hAnsi="ProbaPro"/>
          <w:color w:val="1D1D1B"/>
          <w:sz w:val="27"/>
          <w:szCs w:val="27"/>
          <w:shd w:val="clear" w:color="auto" w:fill="FFFFFF"/>
        </w:rPr>
        <w:t xml:space="preserve"> </w:t>
      </w:r>
      <w:proofErr w:type="spellStart"/>
      <w:r w:rsidR="009D0E17" w:rsidRPr="008B2F56">
        <w:rPr>
          <w:rFonts w:ascii="ProbaPro" w:hAnsi="ProbaPro"/>
          <w:color w:val="1D1D1B"/>
          <w:sz w:val="27"/>
          <w:szCs w:val="27"/>
          <w:shd w:val="clear" w:color="auto" w:fill="FFFFFF"/>
        </w:rPr>
        <w:t>Рикової</w:t>
      </w:r>
      <w:proofErr w:type="spellEnd"/>
      <w:r w:rsidR="009D0E17" w:rsidRPr="008B2F56">
        <w:rPr>
          <w:rFonts w:ascii="ProbaPro" w:hAnsi="ProbaPro"/>
          <w:color w:val="1D1D1B"/>
          <w:sz w:val="27"/>
          <w:szCs w:val="27"/>
          <w:shd w:val="clear" w:color="auto" w:fill="FFFFFF"/>
        </w:rPr>
        <w:t xml:space="preserve"> Ірини Олександрівни </w:t>
      </w:r>
      <w:r w:rsidR="009D0E17" w:rsidRPr="008B2F56">
        <w:rPr>
          <w:rFonts w:ascii="ProbaPro" w:hAnsi="ProbaPro"/>
          <w:color w:val="1D1D1B"/>
          <w:sz w:val="27"/>
          <w:szCs w:val="27"/>
        </w:rPr>
        <w:t xml:space="preserve">стосовно </w:t>
      </w:r>
      <w:r w:rsidR="009D0E17" w:rsidRPr="008B2F56">
        <w:rPr>
          <w:rFonts w:ascii="ProbaPro" w:hAnsi="ProbaPro"/>
          <w:color w:val="1D1D1B"/>
          <w:sz w:val="27"/>
          <w:szCs w:val="27"/>
          <w:shd w:val="clear" w:color="auto" w:fill="FFFFFF"/>
        </w:rPr>
        <w:t>судді Орджонікідзевського районного суду міста Харкова Зябрової Оксани Геннадіївни,</w:t>
      </w:r>
    </w:p>
    <w:p w:rsidR="009D0E17" w:rsidRPr="00E51AE3" w:rsidRDefault="009D0E17" w:rsidP="00980803">
      <w:pPr>
        <w:ind w:right="6" w:firstLine="708"/>
        <w:jc w:val="both"/>
        <w:rPr>
          <w:sz w:val="24"/>
          <w:szCs w:val="24"/>
        </w:rPr>
      </w:pPr>
    </w:p>
    <w:p w:rsidR="003B2B78" w:rsidRPr="008B2F56" w:rsidRDefault="003B2B78" w:rsidP="00D805C7">
      <w:pPr>
        <w:ind w:firstLine="709"/>
        <w:jc w:val="center"/>
        <w:rPr>
          <w:b/>
          <w:sz w:val="27"/>
          <w:szCs w:val="27"/>
          <w:lang w:eastAsia="ru-RU"/>
        </w:rPr>
      </w:pPr>
      <w:r w:rsidRPr="008B2F56">
        <w:rPr>
          <w:b/>
          <w:sz w:val="27"/>
          <w:szCs w:val="27"/>
          <w:lang w:eastAsia="ru-RU"/>
        </w:rPr>
        <w:t>встановила:</w:t>
      </w:r>
    </w:p>
    <w:p w:rsidR="00A11978" w:rsidRPr="00E51AE3" w:rsidRDefault="00A11978" w:rsidP="00D805C7">
      <w:pPr>
        <w:ind w:firstLine="709"/>
        <w:jc w:val="center"/>
        <w:rPr>
          <w:b/>
          <w:sz w:val="24"/>
          <w:szCs w:val="24"/>
          <w:lang w:eastAsia="ru-RU"/>
        </w:rPr>
      </w:pPr>
    </w:p>
    <w:p w:rsidR="009D0E17" w:rsidRPr="008B2F56" w:rsidRDefault="002568BA" w:rsidP="009D0E17">
      <w:pPr>
        <w:ind w:right="6"/>
        <w:jc w:val="both"/>
        <w:rPr>
          <w:sz w:val="27"/>
          <w:szCs w:val="27"/>
        </w:rPr>
      </w:pPr>
      <w:r w:rsidRPr="008B2F56">
        <w:rPr>
          <w:sz w:val="27"/>
          <w:szCs w:val="27"/>
          <w:lang w:eastAsia="ru-RU"/>
        </w:rPr>
        <w:t xml:space="preserve">до Вищої ради правосуддя </w:t>
      </w:r>
      <w:r w:rsidR="009D0E17" w:rsidRPr="008B2F56">
        <w:rPr>
          <w:color w:val="000000"/>
          <w:sz w:val="27"/>
          <w:szCs w:val="27"/>
        </w:rPr>
        <w:t xml:space="preserve">10 лютого 2020 року за вхідним </w:t>
      </w:r>
      <w:r w:rsidR="008B2F56">
        <w:rPr>
          <w:color w:val="000000"/>
          <w:sz w:val="27"/>
          <w:szCs w:val="27"/>
        </w:rPr>
        <w:t xml:space="preserve">                                                          </w:t>
      </w:r>
      <w:r w:rsidR="00E51AE3">
        <w:rPr>
          <w:color w:val="000000"/>
          <w:sz w:val="27"/>
          <w:szCs w:val="27"/>
        </w:rPr>
        <w:t xml:space="preserve">№ Р-626/1/7-20 </w:t>
      </w:r>
      <w:r w:rsidR="009D0E17" w:rsidRPr="008B2F56">
        <w:rPr>
          <w:color w:val="000000"/>
          <w:sz w:val="27"/>
          <w:szCs w:val="27"/>
        </w:rPr>
        <w:t xml:space="preserve">надійшла скарга </w:t>
      </w:r>
      <w:proofErr w:type="spellStart"/>
      <w:r w:rsidR="009D0E17" w:rsidRPr="008B2F56">
        <w:rPr>
          <w:sz w:val="27"/>
          <w:szCs w:val="27"/>
        </w:rPr>
        <w:t>Рикової</w:t>
      </w:r>
      <w:proofErr w:type="spellEnd"/>
      <w:r w:rsidR="009D0E17" w:rsidRPr="008B2F56">
        <w:rPr>
          <w:sz w:val="27"/>
          <w:szCs w:val="27"/>
        </w:rPr>
        <w:t xml:space="preserve"> І.О. </w:t>
      </w:r>
      <w:r w:rsidR="009D0E17" w:rsidRPr="008B2F56">
        <w:rPr>
          <w:color w:val="000000"/>
          <w:sz w:val="27"/>
          <w:szCs w:val="27"/>
        </w:rPr>
        <w:t xml:space="preserve">щодо притягнення до дисциплінарної відповідальності судді </w:t>
      </w:r>
      <w:r w:rsidR="009D0E17" w:rsidRPr="008B2F56">
        <w:rPr>
          <w:bCs/>
          <w:sz w:val="27"/>
          <w:szCs w:val="27"/>
        </w:rPr>
        <w:t>Орджонікідзевського районного суду міста Харкова Зябрової О.Г.</w:t>
      </w:r>
      <w:r w:rsidR="009D0E17" w:rsidRPr="008B2F56">
        <w:rPr>
          <w:sz w:val="27"/>
          <w:szCs w:val="27"/>
        </w:rPr>
        <w:t xml:space="preserve"> </w:t>
      </w:r>
      <w:r w:rsidR="009D0E17" w:rsidRPr="008B2F56">
        <w:rPr>
          <w:color w:val="000000"/>
          <w:sz w:val="27"/>
          <w:szCs w:val="27"/>
        </w:rPr>
        <w:t xml:space="preserve">за дії, вчинені під час розгляду справи № 644/3686/18 за позовом </w:t>
      </w:r>
      <w:r w:rsidR="00875763">
        <w:rPr>
          <w:rStyle w:val="rvts28"/>
          <w:color w:val="000000"/>
          <w:sz w:val="27"/>
          <w:szCs w:val="27"/>
        </w:rPr>
        <w:t xml:space="preserve">ОСОБА_1 </w:t>
      </w:r>
      <w:r w:rsidR="009D0E17" w:rsidRPr="008B2F56">
        <w:rPr>
          <w:rStyle w:val="rvts28"/>
          <w:color w:val="000000"/>
          <w:sz w:val="27"/>
          <w:szCs w:val="27"/>
        </w:rPr>
        <w:t xml:space="preserve">до </w:t>
      </w:r>
      <w:r w:rsidR="00875763">
        <w:rPr>
          <w:rStyle w:val="rvts28"/>
          <w:color w:val="000000"/>
          <w:sz w:val="27"/>
          <w:szCs w:val="27"/>
        </w:rPr>
        <w:t xml:space="preserve">ОСОБА_2 </w:t>
      </w:r>
      <w:bookmarkStart w:id="0" w:name="_GoBack"/>
      <w:bookmarkEnd w:id="0"/>
      <w:r w:rsidR="009D0E17" w:rsidRPr="008B2F56">
        <w:rPr>
          <w:rStyle w:val="rvts28"/>
          <w:color w:val="000000"/>
          <w:sz w:val="27"/>
          <w:szCs w:val="27"/>
        </w:rPr>
        <w:t>про стягнення аліментів</w:t>
      </w:r>
      <w:r w:rsidR="009D0E17" w:rsidRPr="008B2F56">
        <w:rPr>
          <w:rStyle w:val="rvts11"/>
          <w:color w:val="000000"/>
          <w:sz w:val="27"/>
          <w:szCs w:val="27"/>
        </w:rPr>
        <w:t>.</w:t>
      </w:r>
    </w:p>
    <w:p w:rsidR="009D0E17" w:rsidRPr="008B2F56" w:rsidRDefault="00E51AE3" w:rsidP="009D0E17">
      <w:pPr>
        <w:ind w:right="6" w:firstLine="708"/>
        <w:jc w:val="both"/>
        <w:rPr>
          <w:color w:val="000000"/>
          <w:sz w:val="27"/>
          <w:szCs w:val="27"/>
        </w:rPr>
      </w:pPr>
      <w:r>
        <w:rPr>
          <w:color w:val="000000"/>
          <w:sz w:val="27"/>
          <w:szCs w:val="27"/>
        </w:rPr>
        <w:t xml:space="preserve">У скарзі </w:t>
      </w:r>
      <w:proofErr w:type="spellStart"/>
      <w:r>
        <w:rPr>
          <w:color w:val="000000"/>
          <w:sz w:val="27"/>
          <w:szCs w:val="27"/>
        </w:rPr>
        <w:t>Рикова</w:t>
      </w:r>
      <w:proofErr w:type="spellEnd"/>
      <w:r>
        <w:rPr>
          <w:color w:val="000000"/>
          <w:sz w:val="27"/>
          <w:szCs w:val="27"/>
        </w:rPr>
        <w:t xml:space="preserve"> І.О. </w:t>
      </w:r>
      <w:r w:rsidR="009D0E17" w:rsidRPr="008B2F56">
        <w:rPr>
          <w:color w:val="000000"/>
          <w:sz w:val="27"/>
          <w:szCs w:val="27"/>
        </w:rPr>
        <w:t xml:space="preserve">зазначає, що суддею </w:t>
      </w:r>
      <w:r w:rsidR="009D0E17" w:rsidRPr="008B2F56">
        <w:rPr>
          <w:bCs/>
          <w:sz w:val="27"/>
          <w:szCs w:val="27"/>
        </w:rPr>
        <w:t>Зябровою О.Г. 5 грудня 2019 року ухвалено рішення, яким її позовні вимоги задоволено частково. При цьому повний текс рішення був виготовл</w:t>
      </w:r>
      <w:r>
        <w:rPr>
          <w:bCs/>
          <w:sz w:val="27"/>
          <w:szCs w:val="27"/>
        </w:rPr>
        <w:t xml:space="preserve">ений лише 16 грудня 2019 року, </w:t>
      </w:r>
      <w:r w:rsidR="009D0E17" w:rsidRPr="008B2F56">
        <w:rPr>
          <w:bCs/>
          <w:sz w:val="27"/>
          <w:szCs w:val="27"/>
        </w:rPr>
        <w:t xml:space="preserve">а копія вказаного рішення була їй направлена лише після звернення </w:t>
      </w:r>
      <w:r w:rsidR="00B4493F" w:rsidRPr="008B2F56">
        <w:rPr>
          <w:bCs/>
          <w:sz w:val="27"/>
          <w:szCs w:val="27"/>
        </w:rPr>
        <w:t xml:space="preserve">адвоката </w:t>
      </w:r>
      <w:r w:rsidR="009D0E17" w:rsidRPr="008B2F56">
        <w:rPr>
          <w:bCs/>
          <w:sz w:val="27"/>
          <w:szCs w:val="27"/>
        </w:rPr>
        <w:t xml:space="preserve">з відповідною заявою. Під час засідання суддею допущено порушення норм процесуального права щодо дослідження доказів та неправильне застосування норм матеріального права. </w:t>
      </w:r>
    </w:p>
    <w:p w:rsidR="00651B38" w:rsidRPr="008B2F56" w:rsidRDefault="009D0E17" w:rsidP="00CB3B02">
      <w:pPr>
        <w:ind w:firstLine="709"/>
        <w:jc w:val="both"/>
        <w:rPr>
          <w:rFonts w:eastAsia="Times New Roman"/>
          <w:sz w:val="27"/>
          <w:szCs w:val="27"/>
          <w:lang w:eastAsia="ru-RU"/>
        </w:rPr>
      </w:pPr>
      <w:r w:rsidRPr="008B2F56">
        <w:rPr>
          <w:rFonts w:eastAsia="Times New Roman"/>
          <w:sz w:val="27"/>
          <w:szCs w:val="27"/>
          <w:lang w:eastAsia="ru-RU"/>
        </w:rPr>
        <w:t xml:space="preserve">У зв’язку з наведеним </w:t>
      </w:r>
      <w:proofErr w:type="spellStart"/>
      <w:r w:rsidRPr="008B2F56">
        <w:rPr>
          <w:rFonts w:eastAsia="Times New Roman"/>
          <w:sz w:val="27"/>
          <w:szCs w:val="27"/>
          <w:lang w:eastAsia="ru-RU"/>
        </w:rPr>
        <w:t>Рикова</w:t>
      </w:r>
      <w:proofErr w:type="spellEnd"/>
      <w:r w:rsidRPr="008B2F56">
        <w:rPr>
          <w:rFonts w:eastAsia="Times New Roman"/>
          <w:sz w:val="27"/>
          <w:szCs w:val="27"/>
          <w:lang w:eastAsia="ru-RU"/>
        </w:rPr>
        <w:t xml:space="preserve"> І.О. просить притягнути суддю Орджонікідзевського районного суду міста Харкова Зяброву О.Г. до дисциплінарної відповідальності.</w:t>
      </w:r>
    </w:p>
    <w:p w:rsidR="002B6DD1" w:rsidRPr="008B2F56" w:rsidRDefault="002B6DD1" w:rsidP="00CB3B02">
      <w:pPr>
        <w:ind w:firstLine="709"/>
        <w:jc w:val="both"/>
        <w:rPr>
          <w:rFonts w:eastAsia="Times New Roman"/>
          <w:sz w:val="27"/>
          <w:szCs w:val="27"/>
          <w:lang w:eastAsia="ru-RU"/>
        </w:rPr>
      </w:pPr>
      <w:r w:rsidRPr="008B2F56">
        <w:rPr>
          <w:rFonts w:eastAsia="Times New Roman"/>
          <w:sz w:val="27"/>
          <w:szCs w:val="27"/>
          <w:lang w:eastAsia="ru-RU"/>
        </w:rPr>
        <w:t>В</w:t>
      </w:r>
      <w:r w:rsidR="00651B38" w:rsidRPr="008B2F56">
        <w:rPr>
          <w:rFonts w:eastAsia="Times New Roman"/>
          <w:sz w:val="27"/>
          <w:szCs w:val="27"/>
          <w:lang w:eastAsia="ru-RU"/>
        </w:rPr>
        <w:t>ідповідно до протоколу</w:t>
      </w:r>
      <w:r w:rsidRPr="008B2F56">
        <w:rPr>
          <w:rFonts w:eastAsia="Times New Roman"/>
          <w:sz w:val="27"/>
          <w:szCs w:val="27"/>
          <w:lang w:eastAsia="ru-RU"/>
        </w:rPr>
        <w:t xml:space="preserve"> автоматизованого розподілу справи між </w:t>
      </w:r>
      <w:r w:rsidR="00FB6893" w:rsidRPr="008B2F56">
        <w:rPr>
          <w:rFonts w:eastAsia="Times New Roman"/>
          <w:sz w:val="27"/>
          <w:szCs w:val="27"/>
          <w:lang w:eastAsia="ru-RU"/>
        </w:rPr>
        <w:t xml:space="preserve">членами Вищої ради </w:t>
      </w:r>
      <w:r w:rsidR="00651B38" w:rsidRPr="008B2F56">
        <w:rPr>
          <w:rFonts w:eastAsia="Times New Roman"/>
          <w:sz w:val="27"/>
          <w:szCs w:val="27"/>
          <w:lang w:eastAsia="ru-RU"/>
        </w:rPr>
        <w:t>правосуддя вказану скаргу</w:t>
      </w:r>
      <w:r w:rsidRPr="008B2F56">
        <w:rPr>
          <w:rFonts w:eastAsia="Times New Roman"/>
          <w:sz w:val="27"/>
          <w:szCs w:val="27"/>
          <w:lang w:eastAsia="ru-RU"/>
        </w:rPr>
        <w:t xml:space="preserve"> передано для проведення перевірки члену </w:t>
      </w:r>
      <w:r w:rsidR="00296459" w:rsidRPr="008B2F56">
        <w:rPr>
          <w:rFonts w:eastAsia="Times New Roman"/>
          <w:sz w:val="27"/>
          <w:szCs w:val="27"/>
          <w:lang w:eastAsia="ru-RU"/>
        </w:rPr>
        <w:t xml:space="preserve">Вищої ради правосуддя </w:t>
      </w:r>
      <w:proofErr w:type="spellStart"/>
      <w:r w:rsidR="00296459" w:rsidRPr="008B2F56">
        <w:rPr>
          <w:rFonts w:eastAsia="Times New Roman"/>
          <w:sz w:val="27"/>
          <w:szCs w:val="27"/>
          <w:lang w:eastAsia="ru-RU"/>
        </w:rPr>
        <w:t>Гречківському</w:t>
      </w:r>
      <w:proofErr w:type="spellEnd"/>
      <w:r w:rsidR="00296459" w:rsidRPr="008B2F56">
        <w:rPr>
          <w:rFonts w:eastAsia="Times New Roman"/>
          <w:sz w:val="27"/>
          <w:szCs w:val="27"/>
          <w:lang w:eastAsia="ru-RU"/>
        </w:rPr>
        <w:t xml:space="preserve"> П.М.</w:t>
      </w:r>
    </w:p>
    <w:p w:rsidR="002B6DD1" w:rsidRPr="008B2F56" w:rsidRDefault="002B6DD1" w:rsidP="00CB3B02">
      <w:pPr>
        <w:widowControl w:val="0"/>
        <w:ind w:firstLine="708"/>
        <w:jc w:val="both"/>
        <w:rPr>
          <w:rFonts w:eastAsia="Times New Roman"/>
          <w:sz w:val="27"/>
          <w:szCs w:val="27"/>
          <w:lang w:eastAsia="uk-UA"/>
        </w:rPr>
      </w:pPr>
      <w:r w:rsidRPr="008B2F56">
        <w:rPr>
          <w:rFonts w:eastAsia="Times New Roman"/>
          <w:sz w:val="27"/>
          <w:szCs w:val="27"/>
          <w:lang w:eastAsia="uk-UA"/>
        </w:rPr>
        <w:t>За результатами попередньої перевірки дисципліна</w:t>
      </w:r>
      <w:r w:rsidR="00651B38" w:rsidRPr="008B2F56">
        <w:rPr>
          <w:rFonts w:eastAsia="Times New Roman"/>
          <w:sz w:val="27"/>
          <w:szCs w:val="27"/>
          <w:lang w:eastAsia="uk-UA"/>
        </w:rPr>
        <w:t xml:space="preserve">рної </w:t>
      </w:r>
      <w:r w:rsidR="00401529" w:rsidRPr="008B2F56">
        <w:rPr>
          <w:rFonts w:eastAsia="Times New Roman"/>
          <w:sz w:val="27"/>
          <w:szCs w:val="27"/>
          <w:lang w:eastAsia="uk-UA"/>
        </w:rPr>
        <w:t>скарг</w:t>
      </w:r>
      <w:r w:rsidR="00651B38" w:rsidRPr="008B2F56">
        <w:rPr>
          <w:rFonts w:eastAsia="Times New Roman"/>
          <w:sz w:val="27"/>
          <w:szCs w:val="27"/>
          <w:lang w:eastAsia="uk-UA"/>
        </w:rPr>
        <w:t>и</w:t>
      </w:r>
      <w:r w:rsidRPr="008B2F56">
        <w:rPr>
          <w:rFonts w:eastAsia="Times New Roman"/>
          <w:sz w:val="27"/>
          <w:szCs w:val="27"/>
          <w:lang w:eastAsia="uk-UA"/>
        </w:rPr>
        <w:t xml:space="preserve"> членом Третьої Дисциплінарної палати </w:t>
      </w:r>
      <w:proofErr w:type="spellStart"/>
      <w:r w:rsidR="00296459" w:rsidRPr="008B2F56">
        <w:rPr>
          <w:rFonts w:eastAsia="Times New Roman"/>
          <w:sz w:val="27"/>
          <w:szCs w:val="27"/>
          <w:lang w:eastAsia="uk-UA"/>
        </w:rPr>
        <w:t>Гречківським</w:t>
      </w:r>
      <w:proofErr w:type="spellEnd"/>
      <w:r w:rsidR="00296459" w:rsidRPr="008B2F56">
        <w:rPr>
          <w:rFonts w:eastAsia="Times New Roman"/>
          <w:sz w:val="27"/>
          <w:szCs w:val="27"/>
          <w:lang w:eastAsia="uk-UA"/>
        </w:rPr>
        <w:t xml:space="preserve"> П.М. </w:t>
      </w:r>
      <w:r w:rsidRPr="008B2F56">
        <w:rPr>
          <w:rFonts w:eastAsia="Times New Roman"/>
          <w:sz w:val="27"/>
          <w:szCs w:val="27"/>
          <w:lang w:eastAsia="uk-UA"/>
        </w:rPr>
        <w:t xml:space="preserve">складено висновок з </w:t>
      </w:r>
      <w:r w:rsidR="00401529" w:rsidRPr="008B2F56">
        <w:rPr>
          <w:rFonts w:eastAsia="Times New Roman"/>
          <w:sz w:val="27"/>
          <w:szCs w:val="27"/>
          <w:lang w:eastAsia="uk-UA"/>
        </w:rPr>
        <w:t>пропозицією про залишення скарг</w:t>
      </w:r>
      <w:r w:rsidR="00651B38" w:rsidRPr="008B2F56">
        <w:rPr>
          <w:rFonts w:eastAsia="Times New Roman"/>
          <w:sz w:val="27"/>
          <w:szCs w:val="27"/>
          <w:lang w:eastAsia="uk-UA"/>
        </w:rPr>
        <w:t>и без розгляду та повернення її</w:t>
      </w:r>
      <w:r w:rsidRPr="008B2F56">
        <w:rPr>
          <w:rFonts w:eastAsia="Times New Roman"/>
          <w:sz w:val="27"/>
          <w:szCs w:val="27"/>
          <w:lang w:eastAsia="uk-UA"/>
        </w:rPr>
        <w:t xml:space="preserve"> скаржнику.</w:t>
      </w:r>
    </w:p>
    <w:p w:rsidR="00D97899" w:rsidRPr="008B2F56" w:rsidRDefault="002B6DD1" w:rsidP="00CB3B02">
      <w:pPr>
        <w:widowControl w:val="0"/>
        <w:ind w:firstLine="708"/>
        <w:jc w:val="both"/>
        <w:rPr>
          <w:sz w:val="27"/>
          <w:szCs w:val="27"/>
        </w:rPr>
      </w:pPr>
      <w:r w:rsidRPr="008B2F56">
        <w:rPr>
          <w:rFonts w:eastAsia="Times New Roman"/>
          <w:sz w:val="27"/>
          <w:szCs w:val="27"/>
          <w:lang w:eastAsia="uk-UA"/>
        </w:rPr>
        <w:t xml:space="preserve">Заслухавши доповідача – члена Третьої Дисциплінарної палати </w:t>
      </w:r>
      <w:proofErr w:type="spellStart"/>
      <w:r w:rsidR="00296459" w:rsidRPr="008B2F56">
        <w:rPr>
          <w:rFonts w:eastAsia="Times New Roman"/>
          <w:sz w:val="27"/>
          <w:szCs w:val="27"/>
          <w:lang w:eastAsia="uk-UA"/>
        </w:rPr>
        <w:t>Гречківського</w:t>
      </w:r>
      <w:proofErr w:type="spellEnd"/>
      <w:r w:rsidR="00296459" w:rsidRPr="008B2F56">
        <w:rPr>
          <w:rFonts w:eastAsia="Times New Roman"/>
          <w:sz w:val="27"/>
          <w:szCs w:val="27"/>
          <w:lang w:eastAsia="uk-UA"/>
        </w:rPr>
        <w:t xml:space="preserve"> П.М. </w:t>
      </w:r>
      <w:r w:rsidRPr="008B2F56">
        <w:rPr>
          <w:rFonts w:eastAsia="Times New Roman"/>
          <w:sz w:val="27"/>
          <w:szCs w:val="27"/>
          <w:lang w:eastAsia="uk-UA"/>
        </w:rPr>
        <w:t xml:space="preserve">та дослідивши матеріали попередньої перевірки, Третя </w:t>
      </w:r>
      <w:r w:rsidRPr="008B2F56">
        <w:rPr>
          <w:rFonts w:eastAsia="Times New Roman"/>
          <w:sz w:val="27"/>
          <w:szCs w:val="27"/>
          <w:lang w:eastAsia="uk-UA"/>
        </w:rPr>
        <w:lastRenderedPageBreak/>
        <w:t>Дисциплінарна палата Вищої ради правосуддя дійшла висновку про наявність підс</w:t>
      </w:r>
      <w:r w:rsidR="00651B38" w:rsidRPr="008B2F56">
        <w:rPr>
          <w:rFonts w:eastAsia="Times New Roman"/>
          <w:sz w:val="27"/>
          <w:szCs w:val="27"/>
          <w:lang w:eastAsia="uk-UA"/>
        </w:rPr>
        <w:t>тав для залишення дисциплінарної</w:t>
      </w:r>
      <w:r w:rsidRPr="008B2F56">
        <w:rPr>
          <w:rFonts w:eastAsia="Times New Roman"/>
          <w:sz w:val="27"/>
          <w:szCs w:val="27"/>
          <w:lang w:eastAsia="uk-UA"/>
        </w:rPr>
        <w:t xml:space="preserve"> </w:t>
      </w:r>
      <w:r w:rsidR="00401529" w:rsidRPr="008B2F56">
        <w:rPr>
          <w:rFonts w:eastAsia="Times New Roman"/>
          <w:sz w:val="27"/>
          <w:szCs w:val="27"/>
          <w:lang w:eastAsia="uk-UA"/>
        </w:rPr>
        <w:t>скарг</w:t>
      </w:r>
      <w:r w:rsidR="00651B38" w:rsidRPr="008B2F56">
        <w:rPr>
          <w:rFonts w:eastAsia="Times New Roman"/>
          <w:sz w:val="27"/>
          <w:szCs w:val="27"/>
          <w:lang w:eastAsia="uk-UA"/>
        </w:rPr>
        <w:t>и</w:t>
      </w:r>
      <w:r w:rsidR="00296459" w:rsidRPr="008B2F56">
        <w:rPr>
          <w:rFonts w:eastAsia="Times New Roman"/>
          <w:sz w:val="27"/>
          <w:szCs w:val="27"/>
          <w:lang w:eastAsia="uk-UA"/>
        </w:rPr>
        <w:t xml:space="preserve"> </w:t>
      </w:r>
      <w:proofErr w:type="spellStart"/>
      <w:r w:rsidR="009D0E17" w:rsidRPr="008B2F56">
        <w:rPr>
          <w:sz w:val="27"/>
          <w:szCs w:val="27"/>
        </w:rPr>
        <w:t>Рикової</w:t>
      </w:r>
      <w:proofErr w:type="spellEnd"/>
      <w:r w:rsidR="009D0E17" w:rsidRPr="008B2F56">
        <w:rPr>
          <w:sz w:val="27"/>
          <w:szCs w:val="27"/>
        </w:rPr>
        <w:t xml:space="preserve"> І.О. </w:t>
      </w:r>
      <w:r w:rsidR="009D0E17" w:rsidRPr="008B2F56">
        <w:rPr>
          <w:color w:val="000000"/>
          <w:sz w:val="27"/>
          <w:szCs w:val="27"/>
        </w:rPr>
        <w:t xml:space="preserve">стосовно судді </w:t>
      </w:r>
      <w:r w:rsidR="009D0E17" w:rsidRPr="008B2F56">
        <w:rPr>
          <w:bCs/>
          <w:sz w:val="27"/>
          <w:szCs w:val="27"/>
        </w:rPr>
        <w:t>Орджонікідзевського районного суду міста Харкова Зябрової О.Г.</w:t>
      </w:r>
      <w:r w:rsidR="009D0E17" w:rsidRPr="008B2F56">
        <w:rPr>
          <w:sz w:val="27"/>
          <w:szCs w:val="27"/>
        </w:rPr>
        <w:t xml:space="preserve"> </w:t>
      </w:r>
      <w:r w:rsidR="00651B38" w:rsidRPr="008B2F56">
        <w:rPr>
          <w:rFonts w:eastAsia="Times New Roman"/>
          <w:sz w:val="27"/>
          <w:szCs w:val="27"/>
          <w:lang w:eastAsia="uk-UA"/>
        </w:rPr>
        <w:t>без розгляду та повернення її</w:t>
      </w:r>
      <w:r w:rsidRPr="008B2F56">
        <w:rPr>
          <w:rFonts w:eastAsia="Times New Roman"/>
          <w:sz w:val="27"/>
          <w:szCs w:val="27"/>
          <w:lang w:eastAsia="uk-UA"/>
        </w:rPr>
        <w:t xml:space="preserve"> скаржнику з огляду на таке.</w:t>
      </w:r>
    </w:p>
    <w:p w:rsidR="00762D50" w:rsidRPr="008B2F56" w:rsidRDefault="00762D50" w:rsidP="00CB3B02">
      <w:pPr>
        <w:widowControl w:val="0"/>
        <w:ind w:firstLine="708"/>
        <w:jc w:val="both"/>
        <w:rPr>
          <w:rFonts w:eastAsia="Times New Roman"/>
          <w:sz w:val="27"/>
          <w:szCs w:val="27"/>
          <w:lang w:eastAsia="uk-UA"/>
        </w:rPr>
      </w:pPr>
      <w:r w:rsidRPr="008B2F56">
        <w:rPr>
          <w:rFonts w:eastAsia="Times New Roman"/>
          <w:sz w:val="27"/>
          <w:szCs w:val="27"/>
          <w:lang w:eastAsia="uk-UA"/>
        </w:rPr>
        <w:t xml:space="preserve">Згідно </w:t>
      </w:r>
      <w:r w:rsidR="000F7087" w:rsidRPr="008B2F56">
        <w:rPr>
          <w:rFonts w:eastAsia="Times New Roman"/>
          <w:sz w:val="27"/>
          <w:szCs w:val="27"/>
          <w:lang w:eastAsia="uk-UA"/>
        </w:rPr>
        <w:t>зі статтею</w:t>
      </w:r>
      <w:r w:rsidRPr="008B2F56">
        <w:rPr>
          <w:rFonts w:eastAsia="Times New Roman"/>
          <w:sz w:val="27"/>
          <w:szCs w:val="27"/>
          <w:lang w:eastAsia="uk-UA"/>
        </w:rPr>
        <w:t xml:space="preserve"> 108 Закону України «Про судоустрій і статус суддів» дисциплінарне провадження щодо судді здійснюють дисциплінарні палати Вищої ради правосуддя в порядку, визначеному Законом України «Про Вищу раду правосуддя», з урахуванням вимог цього Закону.</w:t>
      </w:r>
    </w:p>
    <w:p w:rsidR="00762D50" w:rsidRPr="008B2F56" w:rsidRDefault="00762D50" w:rsidP="00CB3B02">
      <w:pPr>
        <w:widowControl w:val="0"/>
        <w:ind w:firstLine="708"/>
        <w:jc w:val="both"/>
        <w:rPr>
          <w:rFonts w:eastAsia="Times New Roman"/>
          <w:sz w:val="27"/>
          <w:szCs w:val="27"/>
          <w:lang w:eastAsia="uk-UA"/>
        </w:rPr>
      </w:pPr>
      <w:r w:rsidRPr="008B2F56">
        <w:rPr>
          <w:rFonts w:eastAsia="Times New Roman"/>
          <w:sz w:val="27"/>
          <w:szCs w:val="27"/>
          <w:lang w:eastAsia="uk-UA"/>
        </w:rPr>
        <w:t>Дисциплінарне провадження щодо судд</w:t>
      </w:r>
      <w:r w:rsidR="000F7087" w:rsidRPr="008B2F56">
        <w:rPr>
          <w:rFonts w:eastAsia="Times New Roman"/>
          <w:sz w:val="27"/>
          <w:szCs w:val="27"/>
          <w:lang w:eastAsia="uk-UA"/>
        </w:rPr>
        <w:t>ів проводиться за правилами та у строки, встановлені г</w:t>
      </w:r>
      <w:r w:rsidRPr="008B2F56">
        <w:rPr>
          <w:rFonts w:eastAsia="Times New Roman"/>
          <w:sz w:val="27"/>
          <w:szCs w:val="27"/>
          <w:lang w:eastAsia="uk-UA"/>
        </w:rPr>
        <w:t>лавою 4 Закону України «Про Вищу раду правосуддя».</w:t>
      </w:r>
    </w:p>
    <w:p w:rsidR="009D0E17" w:rsidRPr="008B2F56" w:rsidRDefault="009D0E17" w:rsidP="00CB3B02">
      <w:pPr>
        <w:pStyle w:val="ab"/>
        <w:shd w:val="clear" w:color="auto" w:fill="FFFFFF"/>
        <w:spacing w:before="0" w:beforeAutospacing="0" w:after="0" w:afterAutospacing="0"/>
        <w:ind w:firstLine="709"/>
        <w:jc w:val="both"/>
        <w:rPr>
          <w:sz w:val="27"/>
          <w:szCs w:val="27"/>
          <w:lang w:val="uk-UA"/>
        </w:rPr>
      </w:pPr>
      <w:r w:rsidRPr="008B2F56">
        <w:rPr>
          <w:color w:val="000000"/>
          <w:sz w:val="27"/>
          <w:szCs w:val="27"/>
          <w:lang w:val="uk-UA"/>
        </w:rPr>
        <w:t xml:space="preserve">Пунктом 3 частини </w:t>
      </w:r>
      <w:r w:rsidRPr="008B2F56">
        <w:rPr>
          <w:sz w:val="27"/>
          <w:szCs w:val="27"/>
          <w:lang w:val="uk-UA"/>
        </w:rPr>
        <w:t xml:space="preserve">першої </w:t>
      </w:r>
      <w:r w:rsidR="00260C13" w:rsidRPr="008B2F56">
        <w:rPr>
          <w:sz w:val="27"/>
          <w:szCs w:val="27"/>
          <w:lang w:val="uk-UA"/>
        </w:rPr>
        <w:t xml:space="preserve">статті 43 Закону України «Про Вищу раду правосуддя» передбачено, що член Дисциплінарної палати, визначений для попередньої перевірки відповідної дисциплінарної скарги (доповідач), </w:t>
      </w:r>
      <w:r w:rsidRPr="008B2F56">
        <w:rPr>
          <w:sz w:val="27"/>
          <w:szCs w:val="27"/>
          <w:lang w:val="uk-UA"/>
        </w:rPr>
        <w:t xml:space="preserve">за наявності підстав, визначених пунктом 6 частини першої статті 44 цього </w:t>
      </w:r>
      <w:r w:rsidR="00B4493F">
        <w:rPr>
          <w:sz w:val="27"/>
          <w:szCs w:val="27"/>
          <w:lang w:val="uk-UA"/>
        </w:rPr>
        <w:t xml:space="preserve">                 </w:t>
      </w:r>
      <w:r w:rsidRPr="008B2F56">
        <w:rPr>
          <w:sz w:val="27"/>
          <w:szCs w:val="27"/>
          <w:lang w:val="uk-UA"/>
        </w:rPr>
        <w:t xml:space="preserve">Закону, </w:t>
      </w:r>
      <w:r w:rsidR="00CB3B02" w:rsidRPr="008B2F56">
        <w:rPr>
          <w:sz w:val="27"/>
          <w:szCs w:val="27"/>
          <w:lang w:val="uk-UA"/>
        </w:rPr>
        <w:t xml:space="preserve">– </w:t>
      </w:r>
      <w:r w:rsidRPr="008B2F56">
        <w:rPr>
          <w:sz w:val="27"/>
          <w:szCs w:val="27"/>
          <w:lang w:val="uk-UA"/>
        </w:rPr>
        <w:t>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CB3B02" w:rsidRPr="008B2F56" w:rsidRDefault="00762D50" w:rsidP="00DC7AB7">
      <w:pPr>
        <w:pStyle w:val="ab"/>
        <w:shd w:val="clear" w:color="auto" w:fill="FFFFFF"/>
        <w:spacing w:before="0" w:beforeAutospacing="0" w:after="0" w:afterAutospacing="0"/>
        <w:ind w:firstLine="709"/>
        <w:jc w:val="both"/>
        <w:rPr>
          <w:sz w:val="27"/>
          <w:szCs w:val="27"/>
          <w:lang w:val="uk-UA"/>
        </w:rPr>
      </w:pPr>
      <w:r w:rsidRPr="008B2F56">
        <w:rPr>
          <w:sz w:val="27"/>
          <w:szCs w:val="27"/>
          <w:lang w:val="uk-UA"/>
        </w:rPr>
        <w:t xml:space="preserve">Попередньою перевіркою встановлено, що </w:t>
      </w:r>
      <w:r w:rsidR="00CB3B02" w:rsidRPr="008B2F56">
        <w:rPr>
          <w:sz w:val="27"/>
          <w:szCs w:val="27"/>
          <w:lang w:val="uk-UA"/>
        </w:rPr>
        <w:t xml:space="preserve">у провадженні судді Орджонікідзевського районного суду міста Харкова Зябрової О.Г. перебувала на розгляді справа за позовом </w:t>
      </w:r>
      <w:r w:rsidR="00F16B88">
        <w:rPr>
          <w:sz w:val="27"/>
          <w:szCs w:val="27"/>
          <w:lang w:val="uk-UA"/>
        </w:rPr>
        <w:t xml:space="preserve">ОСОБА_1 </w:t>
      </w:r>
      <w:r w:rsidR="00CB3B02" w:rsidRPr="008B2F56">
        <w:rPr>
          <w:sz w:val="27"/>
          <w:szCs w:val="27"/>
          <w:lang w:val="uk-UA"/>
        </w:rPr>
        <w:t xml:space="preserve">до </w:t>
      </w:r>
      <w:r w:rsidR="00F16B88">
        <w:rPr>
          <w:sz w:val="27"/>
          <w:szCs w:val="27"/>
          <w:lang w:val="uk-UA"/>
        </w:rPr>
        <w:t xml:space="preserve">ОСОБА_2 </w:t>
      </w:r>
      <w:r w:rsidR="00CB3B02" w:rsidRPr="008B2F56">
        <w:rPr>
          <w:sz w:val="27"/>
          <w:szCs w:val="27"/>
          <w:lang w:val="uk-UA"/>
        </w:rPr>
        <w:t xml:space="preserve">про стягнення аліментів. </w:t>
      </w:r>
    </w:p>
    <w:p w:rsidR="00CB3B02" w:rsidRPr="008B2F56" w:rsidRDefault="00CB3B02" w:rsidP="00CB3B02">
      <w:pPr>
        <w:ind w:right="6" w:firstLine="709"/>
        <w:jc w:val="both"/>
        <w:rPr>
          <w:bCs/>
          <w:sz w:val="27"/>
          <w:szCs w:val="27"/>
        </w:rPr>
      </w:pPr>
      <w:r w:rsidRPr="008B2F56">
        <w:rPr>
          <w:bCs/>
          <w:sz w:val="27"/>
          <w:szCs w:val="27"/>
        </w:rPr>
        <w:t xml:space="preserve">Рішенням Орджонікідзевського районного суду міста Харкова від                        5 грудня 2019 року позов </w:t>
      </w:r>
      <w:r w:rsidR="00F16B88">
        <w:rPr>
          <w:bCs/>
          <w:sz w:val="27"/>
          <w:szCs w:val="27"/>
        </w:rPr>
        <w:t xml:space="preserve">ОСОБА_1 </w:t>
      </w:r>
      <w:r w:rsidRPr="008B2F56">
        <w:rPr>
          <w:bCs/>
          <w:sz w:val="27"/>
          <w:szCs w:val="27"/>
        </w:rPr>
        <w:t>з</w:t>
      </w:r>
      <w:r w:rsidR="00F16B88">
        <w:rPr>
          <w:bCs/>
          <w:sz w:val="27"/>
          <w:szCs w:val="27"/>
        </w:rPr>
        <w:t xml:space="preserve">адоволено частково. Стягнуто з ОСОБА_2 </w:t>
      </w:r>
      <w:r w:rsidRPr="008B2F56">
        <w:rPr>
          <w:bCs/>
          <w:sz w:val="27"/>
          <w:szCs w:val="27"/>
        </w:rPr>
        <w:t xml:space="preserve">аліменти на користь </w:t>
      </w:r>
      <w:r w:rsidR="00F16B88">
        <w:rPr>
          <w:bCs/>
          <w:sz w:val="27"/>
          <w:szCs w:val="27"/>
        </w:rPr>
        <w:t xml:space="preserve">ОСОБА_1 </w:t>
      </w:r>
      <w:r w:rsidRPr="008B2F56">
        <w:rPr>
          <w:bCs/>
          <w:sz w:val="27"/>
          <w:szCs w:val="27"/>
        </w:rPr>
        <w:t>на утримання дитини –</w:t>
      </w:r>
      <w:r w:rsidR="00F16B88">
        <w:rPr>
          <w:bCs/>
          <w:sz w:val="27"/>
          <w:szCs w:val="27"/>
        </w:rPr>
        <w:t xml:space="preserve"> ОСОБА_3, ____ </w:t>
      </w:r>
      <w:r w:rsidRPr="008B2F56">
        <w:rPr>
          <w:bCs/>
          <w:sz w:val="27"/>
          <w:szCs w:val="27"/>
        </w:rPr>
        <w:t>року народження, у тв</w:t>
      </w:r>
      <w:r w:rsidR="00F45570">
        <w:rPr>
          <w:bCs/>
          <w:sz w:val="27"/>
          <w:szCs w:val="27"/>
        </w:rPr>
        <w:t xml:space="preserve">ердій грошовій сумі у розмірі 1 </w:t>
      </w:r>
      <w:r w:rsidRPr="008B2F56">
        <w:rPr>
          <w:bCs/>
          <w:sz w:val="27"/>
          <w:szCs w:val="27"/>
        </w:rPr>
        <w:t xml:space="preserve">200,00 грн щомісячно, починаючи з 29 травня 2018 року і до досягнення дитиною повноліття. Стягнуто з </w:t>
      </w:r>
      <w:r w:rsidR="00F16B88">
        <w:rPr>
          <w:bCs/>
          <w:sz w:val="27"/>
          <w:szCs w:val="27"/>
        </w:rPr>
        <w:t xml:space="preserve">ОСОБА_2 </w:t>
      </w:r>
      <w:r w:rsidRPr="008B2F56">
        <w:rPr>
          <w:bCs/>
          <w:sz w:val="27"/>
          <w:szCs w:val="27"/>
        </w:rPr>
        <w:t>на користь держави судові витрати у розмірі 704,80 грн.</w:t>
      </w:r>
    </w:p>
    <w:p w:rsidR="00CB3B02" w:rsidRPr="008B2F56" w:rsidRDefault="00CB3B02" w:rsidP="00CB3B02">
      <w:pPr>
        <w:ind w:right="6" w:firstLine="709"/>
        <w:jc w:val="both"/>
        <w:rPr>
          <w:bCs/>
          <w:sz w:val="27"/>
          <w:szCs w:val="27"/>
        </w:rPr>
      </w:pPr>
      <w:r w:rsidRPr="008B2F56">
        <w:rPr>
          <w:bCs/>
          <w:sz w:val="27"/>
          <w:szCs w:val="27"/>
        </w:rPr>
        <w:t>Як убачається з тексту рішення, при визначенні ве</w:t>
      </w:r>
      <w:r w:rsidR="00B4493F">
        <w:rPr>
          <w:bCs/>
          <w:sz w:val="27"/>
          <w:szCs w:val="27"/>
        </w:rPr>
        <w:t>личини аліментного платежу суд врахував</w:t>
      </w:r>
      <w:r w:rsidRPr="008B2F56">
        <w:rPr>
          <w:bCs/>
          <w:sz w:val="27"/>
          <w:szCs w:val="27"/>
        </w:rPr>
        <w:t xml:space="preserve"> положення </w:t>
      </w:r>
      <w:hyperlink r:id="rId9" w:anchor="798" w:tooltip="Сімейний кодекс України; нормативно-правовий акт № 2947-III від 10.01.2002" w:history="1">
        <w:r w:rsidRPr="008B2F56">
          <w:rPr>
            <w:bCs/>
            <w:sz w:val="27"/>
            <w:szCs w:val="27"/>
          </w:rPr>
          <w:t>статті 182 С</w:t>
        </w:r>
        <w:r w:rsidR="00B4493F">
          <w:rPr>
            <w:bCs/>
            <w:sz w:val="27"/>
            <w:szCs w:val="27"/>
          </w:rPr>
          <w:t xml:space="preserve">імейного Кодексу </w:t>
        </w:r>
        <w:r w:rsidRPr="008B2F56">
          <w:rPr>
            <w:bCs/>
            <w:sz w:val="27"/>
            <w:szCs w:val="27"/>
          </w:rPr>
          <w:t>України</w:t>
        </w:r>
      </w:hyperlink>
      <w:r w:rsidRPr="008B2F56">
        <w:rPr>
          <w:bCs/>
          <w:sz w:val="27"/>
          <w:szCs w:val="27"/>
        </w:rPr>
        <w:t>, матеріальне становище платника аліментів, той факт, що відповідач перебуває в працездатному віці, але на цей час не працевлаштований, не має постійного дже</w:t>
      </w:r>
      <w:r w:rsidR="00DC7AB7" w:rsidRPr="008B2F56">
        <w:rPr>
          <w:bCs/>
          <w:sz w:val="27"/>
          <w:szCs w:val="27"/>
        </w:rPr>
        <w:t>рела доходу, з урахуванням обов’язку</w:t>
      </w:r>
      <w:r w:rsidRPr="008B2F56">
        <w:rPr>
          <w:bCs/>
          <w:sz w:val="27"/>
          <w:szCs w:val="27"/>
        </w:rPr>
        <w:t xml:space="preserve"> обох батьків утримувати своїх дітей та дійшов висновку</w:t>
      </w:r>
      <w:r w:rsidR="00DC7AB7" w:rsidRPr="008B2F56">
        <w:rPr>
          <w:bCs/>
          <w:sz w:val="27"/>
          <w:szCs w:val="27"/>
        </w:rPr>
        <w:t xml:space="preserve">, що аліменти в розмірі 1 </w:t>
      </w:r>
      <w:r w:rsidRPr="008B2F56">
        <w:rPr>
          <w:bCs/>
          <w:sz w:val="27"/>
          <w:szCs w:val="27"/>
        </w:rPr>
        <w:t>200,00 грн щомісяч</w:t>
      </w:r>
      <w:r w:rsidR="00B4493F">
        <w:rPr>
          <w:bCs/>
          <w:sz w:val="27"/>
          <w:szCs w:val="27"/>
        </w:rPr>
        <w:t>но на утримання сина є сумою, яка відповідає обов</w:t>
      </w:r>
      <w:r w:rsidR="00B4493F" w:rsidRPr="008B2F56">
        <w:rPr>
          <w:bCs/>
          <w:sz w:val="27"/>
          <w:szCs w:val="27"/>
        </w:rPr>
        <w:t>’язку</w:t>
      </w:r>
      <w:r w:rsidRPr="008B2F56">
        <w:rPr>
          <w:bCs/>
          <w:sz w:val="27"/>
          <w:szCs w:val="27"/>
        </w:rPr>
        <w:t xml:space="preserve"> батька дитини забезпечити частину витрат на його утримання, з урахуванням мінімальних життєвих пот</w:t>
      </w:r>
      <w:hyperlink r:id="rId10" w:anchor="842" w:tgtFrame="_blank" w:tooltip="Сімейний кодекс України; нормативно-правовий акт № 2947-III від 10.01.2002" w:history="1">
        <w:r w:rsidRPr="008B2F56">
          <w:rPr>
            <w:bCs/>
            <w:sz w:val="27"/>
            <w:szCs w:val="27"/>
          </w:rPr>
          <w:t>реб дитини і матеріального стану </w:t>
        </w:r>
      </w:hyperlink>
      <w:r w:rsidRPr="008B2F56">
        <w:rPr>
          <w:bCs/>
          <w:sz w:val="27"/>
          <w:szCs w:val="27"/>
        </w:rPr>
        <w:t>відповідача.</w:t>
      </w:r>
    </w:p>
    <w:p w:rsidR="00CB3B02" w:rsidRPr="008B2F56" w:rsidRDefault="00CB3B02" w:rsidP="00DC7AB7">
      <w:pPr>
        <w:ind w:right="6" w:firstLine="709"/>
        <w:jc w:val="both"/>
        <w:rPr>
          <w:bCs/>
          <w:sz w:val="27"/>
          <w:szCs w:val="27"/>
        </w:rPr>
      </w:pPr>
      <w:r w:rsidRPr="008B2F56">
        <w:rPr>
          <w:bCs/>
          <w:sz w:val="27"/>
          <w:szCs w:val="27"/>
        </w:rPr>
        <w:t>Відповідно до інформації з Єдиного державного реєстру судових рішень                  5 грудня 2019 року суддею було оголошено лише вступну та</w:t>
      </w:r>
      <w:r w:rsidR="00B4493F">
        <w:rPr>
          <w:bCs/>
          <w:sz w:val="27"/>
          <w:szCs w:val="27"/>
        </w:rPr>
        <w:t xml:space="preserve"> резолютивну частини рішення і</w:t>
      </w:r>
      <w:r w:rsidRPr="008B2F56">
        <w:rPr>
          <w:bCs/>
          <w:sz w:val="27"/>
          <w:szCs w:val="27"/>
        </w:rPr>
        <w:t xml:space="preserve"> вказано, що повний текст рішення суду буде складено до </w:t>
      </w:r>
      <w:r w:rsidR="00DC7AB7" w:rsidRPr="008B2F56">
        <w:rPr>
          <w:bCs/>
          <w:sz w:val="27"/>
          <w:szCs w:val="27"/>
        </w:rPr>
        <w:t xml:space="preserve">                </w:t>
      </w:r>
      <w:r w:rsidRPr="008B2F56">
        <w:rPr>
          <w:bCs/>
          <w:sz w:val="27"/>
          <w:szCs w:val="27"/>
        </w:rPr>
        <w:t>15 грудня 2019 року.</w:t>
      </w:r>
    </w:p>
    <w:p w:rsidR="00CB3B02" w:rsidRPr="008B2F56" w:rsidRDefault="00591BFE" w:rsidP="00DC7AB7">
      <w:pPr>
        <w:ind w:right="6" w:firstLine="709"/>
        <w:jc w:val="both"/>
        <w:rPr>
          <w:bCs/>
          <w:sz w:val="27"/>
          <w:szCs w:val="27"/>
        </w:rPr>
      </w:pPr>
      <w:r>
        <w:rPr>
          <w:bCs/>
          <w:sz w:val="27"/>
          <w:szCs w:val="27"/>
        </w:rPr>
        <w:t xml:space="preserve">На підставі </w:t>
      </w:r>
      <w:r w:rsidR="00CB3B02" w:rsidRPr="008B2F56">
        <w:rPr>
          <w:bCs/>
          <w:sz w:val="27"/>
          <w:szCs w:val="27"/>
        </w:rPr>
        <w:t xml:space="preserve">частини шостої </w:t>
      </w:r>
      <w:hyperlink r:id="rId11" w:anchor="9297" w:tgtFrame="_blank" w:tooltip="Цивільний процесуальний кодекс України (ред. з 15.12.2017); нормативно-правовий акт № 1618-IV від 18.03.2004" w:history="1">
        <w:r w:rsidR="00CB3B02" w:rsidRPr="008B2F56">
          <w:rPr>
            <w:bCs/>
            <w:sz w:val="27"/>
            <w:szCs w:val="27"/>
          </w:rPr>
          <w:t>статті 259 ЦПК України</w:t>
        </w:r>
      </w:hyperlink>
      <w:r>
        <w:rPr>
          <w:bCs/>
          <w:sz w:val="27"/>
          <w:szCs w:val="27"/>
        </w:rPr>
        <w:t xml:space="preserve"> у зв</w:t>
      </w:r>
      <w:r w:rsidRPr="008B2F56">
        <w:rPr>
          <w:bCs/>
          <w:sz w:val="27"/>
          <w:szCs w:val="27"/>
        </w:rPr>
        <w:t>’язку</w:t>
      </w:r>
      <w:r w:rsidR="00CB3B02" w:rsidRPr="008B2F56">
        <w:rPr>
          <w:bCs/>
          <w:sz w:val="27"/>
          <w:szCs w:val="27"/>
        </w:rPr>
        <w:t xml:space="preserve"> з тривалістю складання </w:t>
      </w:r>
      <w:r>
        <w:rPr>
          <w:bCs/>
          <w:sz w:val="27"/>
          <w:szCs w:val="27"/>
        </w:rPr>
        <w:t>повного рішення суду, суд вважав</w:t>
      </w:r>
      <w:r w:rsidR="00CB3B02" w:rsidRPr="008B2F56">
        <w:rPr>
          <w:bCs/>
          <w:sz w:val="27"/>
          <w:szCs w:val="27"/>
        </w:rPr>
        <w:t xml:space="preserve"> за можливе оголосит</w:t>
      </w:r>
      <w:r>
        <w:rPr>
          <w:bCs/>
          <w:sz w:val="27"/>
          <w:szCs w:val="27"/>
        </w:rPr>
        <w:t>и вступну та резолютивну частини</w:t>
      </w:r>
      <w:r w:rsidR="00CB3B02" w:rsidRPr="008B2F56">
        <w:rPr>
          <w:bCs/>
          <w:sz w:val="27"/>
          <w:szCs w:val="27"/>
        </w:rPr>
        <w:t xml:space="preserve"> судового рішення. Складання повного рішення </w:t>
      </w:r>
      <w:r>
        <w:rPr>
          <w:bCs/>
          <w:sz w:val="27"/>
          <w:szCs w:val="27"/>
        </w:rPr>
        <w:t>судом відкладено</w:t>
      </w:r>
      <w:r w:rsidR="00CB3B02" w:rsidRPr="008B2F56">
        <w:rPr>
          <w:bCs/>
          <w:sz w:val="27"/>
          <w:szCs w:val="27"/>
        </w:rPr>
        <w:t xml:space="preserve"> не більш як на десять днів з дня закінчення розгляду справи.</w:t>
      </w:r>
    </w:p>
    <w:p w:rsidR="00CB3B02" w:rsidRPr="008B2F56" w:rsidRDefault="00E51AE3" w:rsidP="00DC7AB7">
      <w:pPr>
        <w:ind w:right="6" w:firstLine="709"/>
        <w:jc w:val="both"/>
        <w:rPr>
          <w:bCs/>
          <w:sz w:val="27"/>
          <w:szCs w:val="27"/>
        </w:rPr>
      </w:pPr>
      <w:r>
        <w:rPr>
          <w:bCs/>
          <w:sz w:val="27"/>
          <w:szCs w:val="27"/>
        </w:rPr>
        <w:t xml:space="preserve">Згідно з інформацією </w:t>
      </w:r>
      <w:r w:rsidR="00CB3B02" w:rsidRPr="008B2F56">
        <w:rPr>
          <w:bCs/>
          <w:sz w:val="27"/>
          <w:szCs w:val="27"/>
        </w:rPr>
        <w:t>Єдиного державного реєстру судових рішень                  рішення суду від 5 грудня 2019 року надіслано судом до реєстру 16 грудня                   2019 року, зареєстровано 17 грудня 2019 року, оприлюднено 18 грудня 2019 року.</w:t>
      </w:r>
    </w:p>
    <w:p w:rsidR="00CB3B02" w:rsidRPr="008B2F56" w:rsidRDefault="00CB3B02" w:rsidP="00DC7AB7">
      <w:pPr>
        <w:ind w:right="6" w:firstLine="709"/>
        <w:jc w:val="both"/>
        <w:rPr>
          <w:bCs/>
          <w:sz w:val="27"/>
          <w:szCs w:val="27"/>
        </w:rPr>
      </w:pPr>
      <w:r w:rsidRPr="008B2F56">
        <w:rPr>
          <w:bCs/>
          <w:sz w:val="27"/>
          <w:szCs w:val="27"/>
        </w:rPr>
        <w:t xml:space="preserve">Відповідно до частини третьої статті 272 ЦПК України у разі проголошення в судовому засіданні скороченого рішення суд надсилає </w:t>
      </w:r>
      <w:r w:rsidRPr="008B2F56">
        <w:rPr>
          <w:bCs/>
          <w:sz w:val="27"/>
          <w:szCs w:val="27"/>
        </w:rPr>
        <w:lastRenderedPageBreak/>
        <w:t>учасникам справи копію повного судового рішення протягом двох днів з дня його складання – в електронній формі у порядку, встановленому законом (у випадку наявності в особи офіційної електронної адреси), або рекомендованим листом з повідомленням про вручення – якщо така адреса в особи відсутня.</w:t>
      </w:r>
      <w:bookmarkStart w:id="1" w:name="n8105"/>
      <w:bookmarkEnd w:id="1"/>
      <w:r w:rsidRPr="008B2F56">
        <w:rPr>
          <w:bCs/>
          <w:sz w:val="27"/>
          <w:szCs w:val="27"/>
        </w:rPr>
        <w:t xml:space="preserve"> </w:t>
      </w:r>
      <w:bookmarkStart w:id="2" w:name="n8106"/>
      <w:bookmarkEnd w:id="2"/>
    </w:p>
    <w:p w:rsidR="00CB3B02" w:rsidRPr="008B2F56" w:rsidRDefault="00CB3B02" w:rsidP="00CB3B02">
      <w:pPr>
        <w:ind w:right="6" w:firstLine="708"/>
        <w:jc w:val="both"/>
        <w:rPr>
          <w:sz w:val="27"/>
          <w:szCs w:val="27"/>
        </w:rPr>
      </w:pPr>
      <w:r w:rsidRPr="008B2F56">
        <w:rPr>
          <w:sz w:val="27"/>
          <w:szCs w:val="27"/>
        </w:rPr>
        <w:t>Частиною другою статті 2 Закону України «Про доступ до судових рішень» визначено, що усі судові рішення є відкритими та підлягають оприлюдненню в електронній формі не пізніше наступного дня після їх виготовлення і підписання. Судові рішення також можуть публікуватися в друкованих виданнях із додержанням вимог цього Закону.</w:t>
      </w:r>
    </w:p>
    <w:p w:rsidR="00CB3B02" w:rsidRPr="008B2F56" w:rsidRDefault="00CB3B02" w:rsidP="00CB3B02">
      <w:pPr>
        <w:ind w:right="6" w:firstLine="708"/>
        <w:jc w:val="both"/>
        <w:rPr>
          <w:sz w:val="27"/>
          <w:szCs w:val="27"/>
        </w:rPr>
      </w:pPr>
      <w:r w:rsidRPr="008B2F56">
        <w:rPr>
          <w:sz w:val="27"/>
          <w:szCs w:val="27"/>
        </w:rPr>
        <w:t>Згідно із частиною третьою статті 3 вказаного Закону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CB3B02" w:rsidRPr="008B2F56" w:rsidRDefault="00CB3B02" w:rsidP="00CB3B02">
      <w:pPr>
        <w:ind w:right="6" w:firstLine="708"/>
        <w:jc w:val="both"/>
        <w:rPr>
          <w:color w:val="000000"/>
          <w:sz w:val="27"/>
          <w:szCs w:val="27"/>
        </w:rPr>
      </w:pPr>
      <w:r w:rsidRPr="008B2F56">
        <w:rPr>
          <w:color w:val="000000"/>
          <w:sz w:val="27"/>
          <w:szCs w:val="27"/>
          <w:shd w:val="clear" w:color="auto" w:fill="FBFAF9"/>
        </w:rPr>
        <w:t>Таким чином</w:t>
      </w:r>
      <w:r w:rsidR="00591BFE">
        <w:rPr>
          <w:color w:val="000000"/>
          <w:sz w:val="27"/>
          <w:szCs w:val="27"/>
          <w:shd w:val="clear" w:color="auto" w:fill="FBFAF9"/>
        </w:rPr>
        <w:t>,</w:t>
      </w:r>
      <w:r w:rsidRPr="008B2F56">
        <w:rPr>
          <w:color w:val="000000"/>
          <w:sz w:val="27"/>
          <w:szCs w:val="27"/>
          <w:shd w:val="clear" w:color="auto" w:fill="FBFAF9"/>
        </w:rPr>
        <w:t xml:space="preserve"> доводи скарги</w:t>
      </w:r>
      <w:r w:rsidRPr="008B2F56">
        <w:rPr>
          <w:color w:val="000000"/>
          <w:sz w:val="27"/>
          <w:szCs w:val="27"/>
        </w:rPr>
        <w:t xml:space="preserve"> про порушення суддею строку виготовлення судового рішення, несвоєчасного надання його копії та внесення до Єдиного державного реєстру судових рішень не знайшли підтвердження за результатами перевірки.</w:t>
      </w:r>
    </w:p>
    <w:p w:rsidR="000E5058" w:rsidRDefault="00CB3B02" w:rsidP="000E5058">
      <w:pPr>
        <w:pStyle w:val="14"/>
        <w:rPr>
          <w:color w:val="000000"/>
          <w:sz w:val="27"/>
          <w:szCs w:val="27"/>
          <w:shd w:val="clear" w:color="auto" w:fill="FBFAF9"/>
        </w:rPr>
      </w:pPr>
      <w:r w:rsidRPr="008B2F56">
        <w:rPr>
          <w:color w:val="000000"/>
          <w:sz w:val="27"/>
          <w:szCs w:val="27"/>
        </w:rPr>
        <w:t xml:space="preserve">Твердження скарги щодо порушення суддею </w:t>
      </w:r>
      <w:r w:rsidR="00591BFE">
        <w:rPr>
          <w:color w:val="000000"/>
          <w:sz w:val="27"/>
          <w:szCs w:val="27"/>
        </w:rPr>
        <w:t xml:space="preserve">Зябровою О.Г. </w:t>
      </w:r>
      <w:r w:rsidRPr="008B2F56">
        <w:rPr>
          <w:bCs/>
          <w:sz w:val="27"/>
          <w:szCs w:val="27"/>
        </w:rPr>
        <w:t>норм процесуального права щодо до</w:t>
      </w:r>
      <w:r w:rsidR="00591BFE">
        <w:rPr>
          <w:bCs/>
          <w:sz w:val="27"/>
          <w:szCs w:val="27"/>
        </w:rPr>
        <w:t>слідження доказів та неправильного</w:t>
      </w:r>
      <w:r w:rsidRPr="008B2F56">
        <w:rPr>
          <w:bCs/>
          <w:sz w:val="27"/>
          <w:szCs w:val="27"/>
        </w:rPr>
        <w:t xml:space="preserve"> застосування норм матеріального права </w:t>
      </w:r>
      <w:r w:rsidRPr="008B2F56">
        <w:rPr>
          <w:rStyle w:val="10"/>
          <w:sz w:val="27"/>
          <w:szCs w:val="27"/>
        </w:rPr>
        <w:t xml:space="preserve">фактично зводяться до власного тлумачення автором правильності застосування судом норм права, а тому можуть бути перевірені виключно судом вищої інстанції у передбаченому процесуальним законом порядку, а дії судді не свідчать про наявність підстав дисциплінарної відповідальності, </w:t>
      </w:r>
      <w:r w:rsidRPr="008B2F56">
        <w:rPr>
          <w:sz w:val="27"/>
          <w:szCs w:val="27"/>
        </w:rPr>
        <w:t>як стверджує скаржник</w:t>
      </w:r>
      <w:r w:rsidRPr="008B2F56">
        <w:rPr>
          <w:color w:val="000000"/>
          <w:sz w:val="27"/>
          <w:szCs w:val="27"/>
          <w:shd w:val="clear" w:color="auto" w:fill="FBFAF9"/>
        </w:rPr>
        <w:t>.</w:t>
      </w:r>
      <w:r w:rsidR="000E5058">
        <w:rPr>
          <w:color w:val="000000"/>
          <w:sz w:val="27"/>
          <w:szCs w:val="27"/>
          <w:shd w:val="clear" w:color="auto" w:fill="FBFAF9"/>
        </w:rPr>
        <w:t xml:space="preserve"> </w:t>
      </w:r>
    </w:p>
    <w:p w:rsidR="000E5058" w:rsidRPr="000E5058" w:rsidRDefault="000E5058" w:rsidP="000E5058">
      <w:pPr>
        <w:pStyle w:val="14"/>
        <w:rPr>
          <w:color w:val="000000"/>
          <w:sz w:val="27"/>
          <w:szCs w:val="27"/>
          <w:shd w:val="clear" w:color="auto" w:fill="FBFAF9"/>
        </w:rPr>
      </w:pPr>
      <w:r>
        <w:rPr>
          <w:rStyle w:val="10"/>
          <w:sz w:val="27"/>
          <w:szCs w:val="27"/>
        </w:rPr>
        <w:t xml:space="preserve">Як убачається з Єдиного державного реєстру судових рішень ухвалою Харківського апеляційного суду від 20 січня 2020 року за апеляційною скаргою </w:t>
      </w:r>
      <w:r w:rsidR="00892668">
        <w:rPr>
          <w:rStyle w:val="10"/>
          <w:sz w:val="27"/>
          <w:szCs w:val="27"/>
        </w:rPr>
        <w:t xml:space="preserve">ОСОБА_1 </w:t>
      </w:r>
      <w:r w:rsidRPr="005C15B7">
        <w:rPr>
          <w:rStyle w:val="10"/>
          <w:sz w:val="27"/>
          <w:szCs w:val="27"/>
        </w:rPr>
        <w:t>на рішення Орджонікідзевського районного</w:t>
      </w:r>
      <w:r>
        <w:rPr>
          <w:rStyle w:val="10"/>
          <w:sz w:val="27"/>
          <w:szCs w:val="27"/>
        </w:rPr>
        <w:t xml:space="preserve"> </w:t>
      </w:r>
      <w:r w:rsidRPr="005C15B7">
        <w:rPr>
          <w:rStyle w:val="10"/>
          <w:sz w:val="27"/>
          <w:szCs w:val="27"/>
        </w:rPr>
        <w:t xml:space="preserve">суду м. Харкова від </w:t>
      </w:r>
      <w:r>
        <w:rPr>
          <w:rStyle w:val="10"/>
          <w:sz w:val="27"/>
          <w:szCs w:val="27"/>
        </w:rPr>
        <w:t xml:space="preserve">                            </w:t>
      </w:r>
      <w:r w:rsidRPr="005C15B7">
        <w:rPr>
          <w:rStyle w:val="10"/>
          <w:sz w:val="27"/>
          <w:szCs w:val="27"/>
        </w:rPr>
        <w:t>5</w:t>
      </w:r>
      <w:r>
        <w:rPr>
          <w:rStyle w:val="10"/>
          <w:sz w:val="27"/>
          <w:szCs w:val="27"/>
        </w:rPr>
        <w:t xml:space="preserve"> грудня 2019 </w:t>
      </w:r>
      <w:r w:rsidRPr="005C15B7">
        <w:rPr>
          <w:rStyle w:val="10"/>
          <w:sz w:val="27"/>
          <w:szCs w:val="27"/>
        </w:rPr>
        <w:t>року відкрито апеляційне провадження.</w:t>
      </w:r>
    </w:p>
    <w:p w:rsidR="008B2F56" w:rsidRPr="008B2F56" w:rsidRDefault="00CB3B02" w:rsidP="008B2F56">
      <w:pPr>
        <w:pStyle w:val="2"/>
        <w:shd w:val="clear" w:color="auto" w:fill="auto"/>
        <w:spacing w:before="0" w:after="0" w:line="240" w:lineRule="auto"/>
        <w:ind w:left="23" w:right="62" w:firstLine="697"/>
        <w:rPr>
          <w:rStyle w:val="rvts9"/>
          <w:sz w:val="27"/>
          <w:szCs w:val="27"/>
        </w:rPr>
      </w:pPr>
      <w:r w:rsidRPr="008B2F56">
        <w:rPr>
          <w:sz w:val="27"/>
          <w:szCs w:val="27"/>
          <w:lang w:bidi="uk-UA"/>
        </w:rPr>
        <w:t>Вища рада правосуддя згідно зі статтею 131 Конституції України,                   статтею 3 Закону України «Про Вищу раду правосуддя» не є органом, який здійснює правосуддя,</w:t>
      </w:r>
      <w:r w:rsidRPr="008B2F56">
        <w:rPr>
          <w:sz w:val="27"/>
          <w:szCs w:val="27"/>
        </w:rPr>
        <w:t xml:space="preserve"> та не </w:t>
      </w:r>
      <w:r w:rsidRPr="008B2F56">
        <w:rPr>
          <w:rStyle w:val="rvts9"/>
          <w:sz w:val="27"/>
          <w:szCs w:val="27"/>
        </w:rPr>
        <w:t>наділена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 рішень.</w:t>
      </w:r>
    </w:p>
    <w:p w:rsidR="00CB3B02" w:rsidRPr="008B2F56" w:rsidRDefault="00CB3B02" w:rsidP="008B2F56">
      <w:pPr>
        <w:pStyle w:val="2"/>
        <w:shd w:val="clear" w:color="auto" w:fill="auto"/>
        <w:spacing w:before="0" w:after="0" w:line="240" w:lineRule="auto"/>
        <w:ind w:left="23" w:right="62" w:firstLine="697"/>
        <w:rPr>
          <w:sz w:val="27"/>
          <w:szCs w:val="27"/>
        </w:rPr>
      </w:pPr>
      <w:r w:rsidRPr="008B2F56">
        <w:rPr>
          <w:sz w:val="27"/>
          <w:szCs w:val="27"/>
        </w:rPr>
        <w:t xml:space="preserve">Відповідно до частини першої статті 124 Конституції України правосуддя в Україні здійснюють виключно суди. </w:t>
      </w:r>
    </w:p>
    <w:p w:rsidR="00CB3B02" w:rsidRPr="008B2F56" w:rsidRDefault="00CB3B02" w:rsidP="00CB3B02">
      <w:pPr>
        <w:ind w:firstLine="708"/>
        <w:jc w:val="both"/>
        <w:rPr>
          <w:sz w:val="27"/>
          <w:szCs w:val="27"/>
        </w:rPr>
      </w:pPr>
      <w:r w:rsidRPr="008B2F56">
        <w:rPr>
          <w:sz w:val="27"/>
          <w:szCs w:val="27"/>
          <w:shd w:val="clear" w:color="auto" w:fill="FFFFFF"/>
        </w:rPr>
        <w:t xml:space="preserve">Суддя, здійснюючи правосуддя, є незалежним та керується верховенством права </w:t>
      </w:r>
      <w:r w:rsidRPr="008B2F56">
        <w:rPr>
          <w:sz w:val="27"/>
          <w:szCs w:val="27"/>
        </w:rPr>
        <w:t xml:space="preserve">(частина перша статті 129 Конституції України). </w:t>
      </w:r>
    </w:p>
    <w:p w:rsidR="00CB3B02" w:rsidRPr="008B2F56" w:rsidRDefault="00CB3B02" w:rsidP="00CB3B02">
      <w:pPr>
        <w:ind w:firstLine="708"/>
        <w:jc w:val="both"/>
        <w:rPr>
          <w:sz w:val="27"/>
          <w:szCs w:val="27"/>
        </w:rPr>
      </w:pPr>
      <w:r w:rsidRPr="008B2F56">
        <w:rPr>
          <w:sz w:val="27"/>
          <w:szCs w:val="27"/>
        </w:rPr>
        <w:t xml:space="preserve">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w:t>
      </w:r>
      <w:r w:rsidRPr="008B2F56">
        <w:rPr>
          <w:sz w:val="27"/>
          <w:szCs w:val="27"/>
        </w:rPr>
        <w:lastRenderedPageBreak/>
        <w:t>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rsidR="00CB3B02" w:rsidRPr="008B2F56" w:rsidRDefault="00CB3B02" w:rsidP="00CB3B02">
      <w:pPr>
        <w:ind w:firstLine="709"/>
        <w:jc w:val="both"/>
        <w:rPr>
          <w:sz w:val="27"/>
          <w:szCs w:val="27"/>
        </w:rPr>
      </w:pPr>
      <w:r w:rsidRPr="008B2F56">
        <w:rPr>
          <w:sz w:val="27"/>
          <w:szCs w:val="27"/>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CB3B02" w:rsidRPr="008B2F56" w:rsidRDefault="00CB3B02" w:rsidP="00CB3B02">
      <w:pPr>
        <w:pStyle w:val="14"/>
        <w:rPr>
          <w:sz w:val="27"/>
          <w:szCs w:val="27"/>
          <w:lang w:eastAsia="en-US"/>
        </w:rPr>
      </w:pPr>
      <w:r w:rsidRPr="008B2F56">
        <w:rPr>
          <w:sz w:val="27"/>
          <w:szCs w:val="27"/>
        </w:rPr>
        <w:t xml:space="preserve">Дисциплінарне провадження щодо судді має здійснюватися з урахуванням конституційного принципу незалежності суддівської діяльності, </w:t>
      </w:r>
      <w:r w:rsidRPr="008B2F56">
        <w:rPr>
          <w:rStyle w:val="10"/>
          <w:sz w:val="27"/>
          <w:szCs w:val="27"/>
        </w:rPr>
        <w:t>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bookmarkStart w:id="3" w:name="n1399"/>
      <w:bookmarkEnd w:id="3"/>
    </w:p>
    <w:p w:rsidR="00CB3B02" w:rsidRPr="008B2F56" w:rsidRDefault="00CB3B02" w:rsidP="00DC7AB7">
      <w:pPr>
        <w:pStyle w:val="14"/>
        <w:rPr>
          <w:sz w:val="27"/>
          <w:szCs w:val="27"/>
        </w:rPr>
      </w:pPr>
      <w:r w:rsidRPr="008B2F56">
        <w:rPr>
          <w:sz w:val="27"/>
          <w:szCs w:val="27"/>
        </w:rPr>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w:t>
      </w:r>
      <w:r w:rsidR="00DC7AB7" w:rsidRPr="008B2F56">
        <w:rPr>
          <w:sz w:val="27"/>
          <w:szCs w:val="27"/>
        </w:rPr>
        <w:t>баченому процесуальним законом.</w:t>
      </w:r>
    </w:p>
    <w:p w:rsidR="00651B38" w:rsidRPr="008B2F56" w:rsidRDefault="00762D50" w:rsidP="00CA6445">
      <w:pPr>
        <w:pStyle w:val="14"/>
        <w:rPr>
          <w:sz w:val="27"/>
          <w:szCs w:val="27"/>
        </w:rPr>
      </w:pPr>
      <w:r w:rsidRPr="008B2F56">
        <w:rPr>
          <w:sz w:val="27"/>
          <w:szCs w:val="27"/>
        </w:rPr>
        <w:t>Враховуючи наведені вище обставини, Третя Дисциплінарна палата Вищої ради правосуддя д</w:t>
      </w:r>
      <w:r w:rsidR="00651B38" w:rsidRPr="008B2F56">
        <w:rPr>
          <w:sz w:val="27"/>
          <w:szCs w:val="27"/>
        </w:rPr>
        <w:t>ійшла висновку, що дисциплінарну скаргу</w:t>
      </w:r>
      <w:r w:rsidRPr="008B2F56">
        <w:rPr>
          <w:sz w:val="27"/>
          <w:szCs w:val="27"/>
        </w:rPr>
        <w:t xml:space="preserve"> </w:t>
      </w:r>
      <w:proofErr w:type="spellStart"/>
      <w:r w:rsidR="00DC7AB7" w:rsidRPr="008B2F56">
        <w:rPr>
          <w:sz w:val="27"/>
          <w:szCs w:val="27"/>
        </w:rPr>
        <w:t>Рикової</w:t>
      </w:r>
      <w:proofErr w:type="spellEnd"/>
      <w:r w:rsidR="00DC7AB7" w:rsidRPr="008B2F56">
        <w:rPr>
          <w:sz w:val="27"/>
          <w:szCs w:val="27"/>
        </w:rPr>
        <w:t xml:space="preserve"> І.Ю. </w:t>
      </w:r>
      <w:r w:rsidR="008E76DE" w:rsidRPr="008B2F56">
        <w:rPr>
          <w:sz w:val="27"/>
          <w:szCs w:val="27"/>
        </w:rPr>
        <w:t xml:space="preserve">слід залишити без розгляду та повернути </w:t>
      </w:r>
      <w:r w:rsidRPr="008B2F56">
        <w:rPr>
          <w:sz w:val="27"/>
          <w:szCs w:val="27"/>
        </w:rPr>
        <w:t>скаржнику.</w:t>
      </w:r>
    </w:p>
    <w:p w:rsidR="002B6DD1" w:rsidRPr="008B2F56" w:rsidRDefault="00762D50" w:rsidP="00260C13">
      <w:pPr>
        <w:pStyle w:val="14"/>
        <w:rPr>
          <w:sz w:val="27"/>
          <w:szCs w:val="27"/>
        </w:rPr>
      </w:pPr>
      <w:r w:rsidRPr="008B2F56">
        <w:rPr>
          <w:sz w:val="27"/>
          <w:szCs w:val="27"/>
        </w:rPr>
        <w:t>Керуючись статтями 42–44 Закону України «Про Вищу раду правосуддя», Третя Дисциплінарна палата Вищої ради правосуддя</w:t>
      </w:r>
    </w:p>
    <w:p w:rsidR="0045129C" w:rsidRPr="00E51AE3" w:rsidRDefault="0045129C" w:rsidP="00D805C7">
      <w:pPr>
        <w:ind w:firstLine="709"/>
        <w:jc w:val="both"/>
        <w:rPr>
          <w:sz w:val="24"/>
          <w:szCs w:val="24"/>
        </w:rPr>
      </w:pPr>
    </w:p>
    <w:p w:rsidR="003B2B78" w:rsidRPr="008B2F56" w:rsidRDefault="003B2B78" w:rsidP="00D805C7">
      <w:pPr>
        <w:pStyle w:val="a5"/>
        <w:spacing w:after="0"/>
        <w:ind w:firstLine="709"/>
        <w:jc w:val="center"/>
        <w:rPr>
          <w:b/>
          <w:color w:val="000000"/>
          <w:sz w:val="27"/>
          <w:szCs w:val="27"/>
          <w:lang w:val="uk-UA"/>
        </w:rPr>
      </w:pPr>
      <w:r w:rsidRPr="008B2F56">
        <w:rPr>
          <w:b/>
          <w:sz w:val="27"/>
          <w:szCs w:val="27"/>
          <w:lang w:val="uk-UA"/>
        </w:rPr>
        <w:t>ухвалила</w:t>
      </w:r>
      <w:r w:rsidRPr="008B2F56">
        <w:rPr>
          <w:b/>
          <w:color w:val="000000"/>
          <w:sz w:val="27"/>
          <w:szCs w:val="27"/>
          <w:lang w:val="uk-UA"/>
        </w:rPr>
        <w:t>:</w:t>
      </w:r>
    </w:p>
    <w:p w:rsidR="00CE79D6" w:rsidRPr="008B2F56" w:rsidRDefault="00CE79D6" w:rsidP="00260C13">
      <w:pPr>
        <w:ind w:right="6"/>
        <w:jc w:val="both"/>
        <w:rPr>
          <w:rFonts w:ascii="ProbaPro" w:hAnsi="ProbaPro"/>
          <w:color w:val="1D1D1B"/>
          <w:sz w:val="27"/>
          <w:szCs w:val="27"/>
          <w:shd w:val="clear" w:color="auto" w:fill="FFFFFF"/>
        </w:rPr>
      </w:pPr>
    </w:p>
    <w:p w:rsidR="00260C13" w:rsidRPr="00591BFE" w:rsidRDefault="00651B38" w:rsidP="008E76DE">
      <w:pPr>
        <w:ind w:right="6"/>
        <w:jc w:val="both"/>
        <w:rPr>
          <w:rStyle w:val="FontStyle14"/>
          <w:rFonts w:ascii="ProbaPro" w:hAnsi="ProbaPro"/>
          <w:sz w:val="27"/>
          <w:szCs w:val="27"/>
          <w:shd w:val="clear" w:color="auto" w:fill="FFFFFF"/>
        </w:rPr>
      </w:pPr>
      <w:r w:rsidRPr="00591BFE">
        <w:rPr>
          <w:rFonts w:ascii="ProbaPro" w:hAnsi="ProbaPro"/>
          <w:sz w:val="27"/>
          <w:szCs w:val="27"/>
          <w:shd w:val="clear" w:color="auto" w:fill="FFFFFF"/>
        </w:rPr>
        <w:t>дисциплінарну</w:t>
      </w:r>
      <w:r w:rsidR="00260C13" w:rsidRPr="00591BFE">
        <w:rPr>
          <w:rFonts w:ascii="ProbaPro" w:hAnsi="ProbaPro"/>
          <w:sz w:val="27"/>
          <w:szCs w:val="27"/>
          <w:shd w:val="clear" w:color="auto" w:fill="FFFFFF"/>
        </w:rPr>
        <w:t xml:space="preserve"> </w:t>
      </w:r>
      <w:r w:rsidRPr="00591BFE">
        <w:rPr>
          <w:rFonts w:ascii="ProbaPro" w:hAnsi="ProbaPro"/>
          <w:sz w:val="27"/>
          <w:szCs w:val="27"/>
          <w:shd w:val="clear" w:color="auto" w:fill="FFFFFF"/>
        </w:rPr>
        <w:t>скаргу</w:t>
      </w:r>
      <w:r w:rsidR="00784C05" w:rsidRPr="00591BFE">
        <w:rPr>
          <w:sz w:val="27"/>
          <w:szCs w:val="27"/>
        </w:rPr>
        <w:t xml:space="preserve"> </w:t>
      </w:r>
      <w:proofErr w:type="spellStart"/>
      <w:r w:rsidR="00DC7AB7" w:rsidRPr="00591BFE">
        <w:rPr>
          <w:rFonts w:ascii="ProbaPro" w:hAnsi="ProbaPro"/>
          <w:sz w:val="27"/>
          <w:szCs w:val="27"/>
          <w:shd w:val="clear" w:color="auto" w:fill="FFFFFF"/>
        </w:rPr>
        <w:t>Рикової</w:t>
      </w:r>
      <w:proofErr w:type="spellEnd"/>
      <w:r w:rsidR="00DC7AB7" w:rsidRPr="00591BFE">
        <w:rPr>
          <w:rFonts w:ascii="ProbaPro" w:hAnsi="ProbaPro"/>
          <w:sz w:val="27"/>
          <w:szCs w:val="27"/>
          <w:shd w:val="clear" w:color="auto" w:fill="FFFFFF"/>
        </w:rPr>
        <w:t xml:space="preserve"> Ірини Олександрівни </w:t>
      </w:r>
      <w:r w:rsidR="00DC7AB7" w:rsidRPr="00591BFE">
        <w:rPr>
          <w:rFonts w:ascii="ProbaPro" w:hAnsi="ProbaPro"/>
          <w:sz w:val="27"/>
          <w:szCs w:val="27"/>
        </w:rPr>
        <w:t xml:space="preserve">стосовно </w:t>
      </w:r>
      <w:r w:rsidR="00DC7AB7" w:rsidRPr="00591BFE">
        <w:rPr>
          <w:rFonts w:ascii="ProbaPro" w:hAnsi="ProbaPro"/>
          <w:sz w:val="27"/>
          <w:szCs w:val="27"/>
          <w:shd w:val="clear" w:color="auto" w:fill="FFFFFF"/>
        </w:rPr>
        <w:t xml:space="preserve">судді Орджонікідзевського районного суду міста Харкова Зябрової Оксани Геннадіївни </w:t>
      </w:r>
      <w:r w:rsidR="00260C13" w:rsidRPr="00591BFE">
        <w:rPr>
          <w:rFonts w:ascii="ProbaPro" w:hAnsi="ProbaPro"/>
          <w:sz w:val="27"/>
          <w:szCs w:val="27"/>
          <w:shd w:val="clear" w:color="auto" w:fill="FFFFFF"/>
        </w:rPr>
        <w:t>залишити без розгляду та повернути скаржнику.</w:t>
      </w:r>
    </w:p>
    <w:p w:rsidR="003B2B78" w:rsidRPr="00591BFE" w:rsidRDefault="003B2B78" w:rsidP="00D805C7">
      <w:pPr>
        <w:pStyle w:val="af"/>
        <w:ind w:firstLine="709"/>
        <w:jc w:val="both"/>
        <w:rPr>
          <w:rStyle w:val="FontStyle14"/>
          <w:sz w:val="27"/>
          <w:szCs w:val="27"/>
        </w:rPr>
      </w:pPr>
      <w:r w:rsidRPr="00591BFE">
        <w:rPr>
          <w:rStyle w:val="FontStyle14"/>
          <w:sz w:val="27"/>
          <w:szCs w:val="27"/>
        </w:rPr>
        <w:t>Ухвала оскарженню не підлягає.</w:t>
      </w:r>
    </w:p>
    <w:p w:rsidR="000D6417" w:rsidRPr="00E51AE3" w:rsidRDefault="000D6417" w:rsidP="00C872B3">
      <w:pPr>
        <w:jc w:val="both"/>
        <w:rPr>
          <w:sz w:val="16"/>
          <w:szCs w:val="16"/>
        </w:rPr>
      </w:pPr>
    </w:p>
    <w:p w:rsidR="003B2B78" w:rsidRPr="007104E1" w:rsidRDefault="003B2B78" w:rsidP="00D805C7">
      <w:pPr>
        <w:jc w:val="both"/>
        <w:rPr>
          <w:b/>
          <w:sz w:val="27"/>
          <w:szCs w:val="27"/>
        </w:rPr>
      </w:pPr>
      <w:r w:rsidRPr="007104E1">
        <w:rPr>
          <w:b/>
          <w:sz w:val="27"/>
          <w:szCs w:val="27"/>
        </w:rPr>
        <w:t xml:space="preserve">Головуючий на засіданні </w:t>
      </w:r>
    </w:p>
    <w:p w:rsidR="003B2B78" w:rsidRPr="007104E1" w:rsidRDefault="003B2B78" w:rsidP="00D805C7">
      <w:pPr>
        <w:jc w:val="both"/>
        <w:rPr>
          <w:b/>
          <w:sz w:val="27"/>
          <w:szCs w:val="27"/>
        </w:rPr>
      </w:pPr>
      <w:r w:rsidRPr="007104E1">
        <w:rPr>
          <w:b/>
          <w:sz w:val="27"/>
          <w:szCs w:val="27"/>
        </w:rPr>
        <w:t xml:space="preserve">Третьої Дисциплінарної </w:t>
      </w:r>
    </w:p>
    <w:p w:rsidR="003B2B78" w:rsidRPr="007104E1" w:rsidRDefault="003B2B78" w:rsidP="00D805C7">
      <w:pPr>
        <w:tabs>
          <w:tab w:val="left" w:pos="6521"/>
        </w:tabs>
        <w:jc w:val="both"/>
        <w:rPr>
          <w:b/>
          <w:sz w:val="27"/>
          <w:szCs w:val="27"/>
        </w:rPr>
      </w:pPr>
      <w:r w:rsidRPr="007104E1">
        <w:rPr>
          <w:b/>
          <w:sz w:val="27"/>
          <w:szCs w:val="27"/>
        </w:rPr>
        <w:t>палати Вищої ради правосуддя</w:t>
      </w:r>
      <w:r w:rsidRPr="007104E1">
        <w:rPr>
          <w:b/>
          <w:sz w:val="27"/>
          <w:szCs w:val="27"/>
        </w:rPr>
        <w:tab/>
      </w:r>
      <w:r w:rsidR="00C872B3" w:rsidRPr="007104E1">
        <w:rPr>
          <w:b/>
          <w:sz w:val="27"/>
          <w:szCs w:val="27"/>
        </w:rPr>
        <w:t xml:space="preserve">Л.А. </w:t>
      </w:r>
      <w:proofErr w:type="spellStart"/>
      <w:r w:rsidR="00C872B3" w:rsidRPr="007104E1">
        <w:rPr>
          <w:b/>
          <w:sz w:val="27"/>
          <w:szCs w:val="27"/>
        </w:rPr>
        <w:t>Швецова</w:t>
      </w:r>
      <w:proofErr w:type="spellEnd"/>
    </w:p>
    <w:p w:rsidR="003B2B78" w:rsidRPr="00E51AE3" w:rsidRDefault="003B2B78" w:rsidP="00D805C7">
      <w:pPr>
        <w:tabs>
          <w:tab w:val="left" w:pos="6521"/>
        </w:tabs>
        <w:ind w:firstLine="709"/>
        <w:jc w:val="both"/>
        <w:rPr>
          <w:b/>
          <w:sz w:val="22"/>
          <w:szCs w:val="22"/>
        </w:rPr>
      </w:pPr>
    </w:p>
    <w:p w:rsidR="003B2B78" w:rsidRPr="007104E1" w:rsidRDefault="003B2B78" w:rsidP="00E51AE3">
      <w:pPr>
        <w:jc w:val="both"/>
        <w:rPr>
          <w:b/>
          <w:sz w:val="27"/>
          <w:szCs w:val="27"/>
        </w:rPr>
      </w:pPr>
      <w:r w:rsidRPr="007104E1">
        <w:rPr>
          <w:b/>
          <w:sz w:val="27"/>
          <w:szCs w:val="27"/>
        </w:rPr>
        <w:t xml:space="preserve">Члени Третьої Дисциплінарної </w:t>
      </w:r>
    </w:p>
    <w:p w:rsidR="00C872B3" w:rsidRDefault="003B2B78" w:rsidP="00E51AE3">
      <w:pPr>
        <w:pStyle w:val="ab"/>
        <w:tabs>
          <w:tab w:val="left" w:pos="6480"/>
          <w:tab w:val="left" w:pos="6946"/>
          <w:tab w:val="left" w:pos="7020"/>
        </w:tabs>
        <w:spacing w:before="0" w:beforeAutospacing="0" w:after="0" w:afterAutospacing="0"/>
        <w:jc w:val="both"/>
        <w:rPr>
          <w:b/>
          <w:sz w:val="27"/>
          <w:szCs w:val="27"/>
          <w:lang w:val="uk-UA"/>
        </w:rPr>
      </w:pPr>
      <w:r w:rsidRPr="007104E1">
        <w:rPr>
          <w:b/>
          <w:sz w:val="27"/>
          <w:szCs w:val="27"/>
          <w:lang w:val="uk-UA"/>
        </w:rPr>
        <w:t>палати Вищої ради правосуддя</w:t>
      </w:r>
      <w:r w:rsidRPr="007104E1">
        <w:rPr>
          <w:b/>
          <w:sz w:val="27"/>
          <w:szCs w:val="27"/>
          <w:lang w:val="uk-UA"/>
        </w:rPr>
        <w:tab/>
      </w:r>
      <w:r w:rsidR="00C872B3" w:rsidRPr="007104E1">
        <w:rPr>
          <w:b/>
          <w:sz w:val="27"/>
          <w:szCs w:val="27"/>
          <w:lang w:val="uk-UA"/>
        </w:rPr>
        <w:t>В.І. Говоруха</w:t>
      </w:r>
    </w:p>
    <w:p w:rsidR="00E51AE3" w:rsidRPr="00E51AE3" w:rsidRDefault="00E51AE3" w:rsidP="00E51AE3">
      <w:pPr>
        <w:pStyle w:val="ab"/>
        <w:tabs>
          <w:tab w:val="left" w:pos="6480"/>
          <w:tab w:val="left" w:pos="6946"/>
          <w:tab w:val="left" w:pos="7020"/>
        </w:tabs>
        <w:spacing w:before="0" w:beforeAutospacing="0" w:after="0" w:afterAutospacing="0"/>
        <w:jc w:val="both"/>
        <w:rPr>
          <w:b/>
          <w:sz w:val="27"/>
          <w:szCs w:val="27"/>
          <w:lang w:val="uk-UA"/>
        </w:rPr>
      </w:pPr>
    </w:p>
    <w:p w:rsidR="00E51AE3" w:rsidRDefault="00C872B3" w:rsidP="00E51AE3">
      <w:pPr>
        <w:pStyle w:val="ab"/>
        <w:tabs>
          <w:tab w:val="left" w:pos="6480"/>
          <w:tab w:val="left" w:pos="6946"/>
          <w:tab w:val="left" w:pos="7020"/>
        </w:tabs>
        <w:spacing w:before="0" w:beforeAutospacing="0" w:after="0" w:afterAutospacing="0"/>
        <w:jc w:val="both"/>
        <w:rPr>
          <w:b/>
          <w:sz w:val="27"/>
          <w:szCs w:val="27"/>
          <w:lang w:val="uk-UA"/>
        </w:rPr>
      </w:pPr>
      <w:r w:rsidRPr="007104E1">
        <w:rPr>
          <w:b/>
          <w:sz w:val="27"/>
          <w:szCs w:val="27"/>
          <w:lang w:val="uk-UA"/>
        </w:rPr>
        <w:t xml:space="preserve">                                                                                            </w:t>
      </w:r>
      <w:r w:rsidR="00AC0CAA" w:rsidRPr="007104E1">
        <w:rPr>
          <w:b/>
          <w:sz w:val="27"/>
          <w:szCs w:val="27"/>
          <w:lang w:val="uk-UA"/>
        </w:rPr>
        <w:tab/>
      </w:r>
      <w:r w:rsidRPr="007104E1">
        <w:rPr>
          <w:b/>
          <w:sz w:val="27"/>
          <w:szCs w:val="27"/>
          <w:lang w:val="uk-UA"/>
        </w:rPr>
        <w:t>Л.Б. Іванова</w:t>
      </w:r>
    </w:p>
    <w:p w:rsidR="00E51AE3" w:rsidRDefault="00E51AE3" w:rsidP="00E51AE3">
      <w:pPr>
        <w:pStyle w:val="ab"/>
        <w:tabs>
          <w:tab w:val="left" w:pos="6480"/>
          <w:tab w:val="left" w:pos="6946"/>
          <w:tab w:val="left" w:pos="7020"/>
        </w:tabs>
        <w:spacing w:before="0" w:beforeAutospacing="0" w:after="0" w:afterAutospacing="0"/>
        <w:jc w:val="both"/>
        <w:rPr>
          <w:b/>
          <w:sz w:val="27"/>
          <w:szCs w:val="27"/>
          <w:lang w:val="uk-UA"/>
        </w:rPr>
      </w:pPr>
    </w:p>
    <w:p w:rsidR="00ED285F" w:rsidRPr="007104E1" w:rsidRDefault="00E51AE3" w:rsidP="00E51AE3">
      <w:pPr>
        <w:pStyle w:val="ab"/>
        <w:tabs>
          <w:tab w:val="left" w:pos="6480"/>
          <w:tab w:val="left" w:pos="6946"/>
          <w:tab w:val="left" w:pos="7020"/>
        </w:tabs>
        <w:spacing w:before="0" w:beforeAutospacing="0" w:after="0" w:afterAutospacing="0"/>
        <w:jc w:val="both"/>
        <w:rPr>
          <w:b/>
          <w:sz w:val="27"/>
          <w:szCs w:val="27"/>
          <w:lang w:val="uk-UA"/>
        </w:rPr>
      </w:pPr>
      <w:r>
        <w:rPr>
          <w:b/>
          <w:sz w:val="27"/>
          <w:szCs w:val="27"/>
          <w:lang w:val="uk-UA"/>
        </w:rPr>
        <w:t xml:space="preserve">                                                                                                </w:t>
      </w:r>
      <w:r w:rsidR="00737477" w:rsidRPr="007104E1">
        <w:rPr>
          <w:b/>
          <w:sz w:val="27"/>
          <w:szCs w:val="27"/>
          <w:lang w:val="uk-UA"/>
        </w:rPr>
        <w:t>В.В. Матвійчук</w:t>
      </w:r>
    </w:p>
    <w:sectPr w:rsidR="00ED285F" w:rsidRPr="007104E1" w:rsidSect="00E51AE3">
      <w:headerReference w:type="default" r:id="rId12"/>
      <w:pgSz w:w="11906" w:h="16838"/>
      <w:pgMar w:top="851" w:right="851" w:bottom="567"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7A3" w:rsidRDefault="007B07A3" w:rsidP="00707CEB">
      <w:r>
        <w:separator/>
      </w:r>
    </w:p>
  </w:endnote>
  <w:endnote w:type="continuationSeparator" w:id="0">
    <w:p w:rsidR="007B07A3" w:rsidRDefault="007B07A3" w:rsidP="0070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7A3" w:rsidRDefault="007B07A3" w:rsidP="00707CEB">
      <w:r>
        <w:separator/>
      </w:r>
    </w:p>
  </w:footnote>
  <w:footnote w:type="continuationSeparator" w:id="0">
    <w:p w:rsidR="007B07A3" w:rsidRDefault="007B07A3" w:rsidP="00707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B78" w:rsidRDefault="0068074B">
    <w:pPr>
      <w:pStyle w:val="a7"/>
      <w:jc w:val="center"/>
    </w:pPr>
    <w:r>
      <w:fldChar w:fldCharType="begin"/>
    </w:r>
    <w:r w:rsidR="00DF150B">
      <w:instrText xml:space="preserve"> PAGE   \* MERGEFORMAT </w:instrText>
    </w:r>
    <w:r>
      <w:fldChar w:fldCharType="separate"/>
    </w:r>
    <w:r w:rsidR="00875763">
      <w:rPr>
        <w:noProof/>
      </w:rPr>
      <w:t>4</w:t>
    </w:r>
    <w:r>
      <w:rPr>
        <w:noProof/>
      </w:rPr>
      <w:fldChar w:fldCharType="end"/>
    </w:r>
  </w:p>
  <w:p w:rsidR="003B2B78" w:rsidRPr="004F5C4D" w:rsidRDefault="003B2B78">
    <w:pPr>
      <w:pStyle w:val="a7"/>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C15EC"/>
    <w:multiLevelType w:val="hybridMultilevel"/>
    <w:tmpl w:val="F31860AC"/>
    <w:lvl w:ilvl="0" w:tplc="45287F24">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3801BA5"/>
    <w:multiLevelType w:val="hybridMultilevel"/>
    <w:tmpl w:val="0142BE68"/>
    <w:lvl w:ilvl="0" w:tplc="1F3C8336">
      <w:start w:val="1"/>
      <w:numFmt w:val="decimal"/>
      <w:lvlText w:val="%1)"/>
      <w:lvlJc w:val="left"/>
      <w:pPr>
        <w:ind w:left="720" w:hanging="360"/>
      </w:pPr>
      <w:rPr>
        <w:b w:val="0"/>
        <w:i w:val="0"/>
        <w:color w:val="auto"/>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7FB7E5B"/>
    <w:multiLevelType w:val="hybridMultilevel"/>
    <w:tmpl w:val="A920A60A"/>
    <w:lvl w:ilvl="0" w:tplc="35B4BEF2">
      <w:start w:val="1"/>
      <w:numFmt w:val="decimal"/>
      <w:lvlText w:val="%1."/>
      <w:lvlJc w:val="left"/>
      <w:pPr>
        <w:ind w:left="1070" w:hanging="360"/>
      </w:pPr>
      <w:rPr>
        <w:rFonts w:eastAsiaTheme="minorHAnsi"/>
        <w:b/>
        <w:i w:val="0"/>
      </w:rPr>
    </w:lvl>
    <w:lvl w:ilvl="1" w:tplc="04220019">
      <w:start w:val="1"/>
      <w:numFmt w:val="lowerLetter"/>
      <w:lvlText w:val="%2."/>
      <w:lvlJc w:val="left"/>
      <w:pPr>
        <w:ind w:left="1790" w:hanging="360"/>
      </w:pPr>
    </w:lvl>
    <w:lvl w:ilvl="2" w:tplc="0422001B">
      <w:start w:val="1"/>
      <w:numFmt w:val="lowerRoman"/>
      <w:lvlText w:val="%3."/>
      <w:lvlJc w:val="right"/>
      <w:pPr>
        <w:ind w:left="2510" w:hanging="180"/>
      </w:pPr>
    </w:lvl>
    <w:lvl w:ilvl="3" w:tplc="BA0AB42A">
      <w:start w:val="1"/>
      <w:numFmt w:val="decimal"/>
      <w:lvlText w:val="%4."/>
      <w:lvlJc w:val="left"/>
      <w:pPr>
        <w:ind w:left="3230" w:hanging="360"/>
      </w:pPr>
      <w:rPr>
        <w:b/>
      </w:rPr>
    </w:lvl>
    <w:lvl w:ilvl="4" w:tplc="04220019">
      <w:start w:val="1"/>
      <w:numFmt w:val="lowerLetter"/>
      <w:lvlText w:val="%5."/>
      <w:lvlJc w:val="left"/>
      <w:pPr>
        <w:ind w:left="3950" w:hanging="360"/>
      </w:pPr>
    </w:lvl>
    <w:lvl w:ilvl="5" w:tplc="0422001B">
      <w:start w:val="1"/>
      <w:numFmt w:val="lowerRoman"/>
      <w:lvlText w:val="%6."/>
      <w:lvlJc w:val="right"/>
      <w:pPr>
        <w:ind w:left="4670" w:hanging="180"/>
      </w:pPr>
    </w:lvl>
    <w:lvl w:ilvl="6" w:tplc="0422000F">
      <w:start w:val="1"/>
      <w:numFmt w:val="decimal"/>
      <w:lvlText w:val="%7."/>
      <w:lvlJc w:val="left"/>
      <w:pPr>
        <w:ind w:left="5390" w:hanging="360"/>
      </w:pPr>
    </w:lvl>
    <w:lvl w:ilvl="7" w:tplc="04220019">
      <w:start w:val="1"/>
      <w:numFmt w:val="lowerLetter"/>
      <w:lvlText w:val="%8."/>
      <w:lvlJc w:val="left"/>
      <w:pPr>
        <w:ind w:left="6110" w:hanging="360"/>
      </w:pPr>
    </w:lvl>
    <w:lvl w:ilvl="8" w:tplc="0422001B">
      <w:start w:val="1"/>
      <w:numFmt w:val="lowerRoman"/>
      <w:lvlText w:val="%9."/>
      <w:lvlJc w:val="right"/>
      <w:pPr>
        <w:ind w:left="6830" w:hanging="180"/>
      </w:pPr>
    </w:lvl>
  </w:abstractNum>
  <w:abstractNum w:abstractNumId="3" w15:restartNumberingAfterBreak="0">
    <w:nsid w:val="2D1B2DD0"/>
    <w:multiLevelType w:val="hybridMultilevel"/>
    <w:tmpl w:val="249254B8"/>
    <w:lvl w:ilvl="0" w:tplc="69068330">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25D1C04"/>
    <w:multiLevelType w:val="hybridMultilevel"/>
    <w:tmpl w:val="C54A4A72"/>
    <w:lvl w:ilvl="0" w:tplc="786C6B66">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BB57AB6"/>
    <w:multiLevelType w:val="hybridMultilevel"/>
    <w:tmpl w:val="87369DBA"/>
    <w:lvl w:ilvl="0" w:tplc="0CFEE360">
      <w:start w:val="1"/>
      <w:numFmt w:val="decimal"/>
      <w:lvlText w:val="%1)"/>
      <w:lvlJc w:val="left"/>
      <w:pPr>
        <w:ind w:left="1070"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6C20590C"/>
    <w:multiLevelType w:val="hybridMultilevel"/>
    <w:tmpl w:val="4C8649A6"/>
    <w:lvl w:ilvl="0" w:tplc="BD7267B0">
      <w:start w:val="1"/>
      <w:numFmt w:val="decimal"/>
      <w:lvlText w:val="%1)"/>
      <w:lvlJc w:val="left"/>
      <w:pPr>
        <w:ind w:left="502" w:hanging="360"/>
      </w:pPr>
      <w:rPr>
        <w:rFonts w:cs="Times New Roman"/>
        <w:b w:val="0"/>
      </w:rPr>
    </w:lvl>
    <w:lvl w:ilvl="1" w:tplc="04220019">
      <w:start w:val="1"/>
      <w:numFmt w:val="lowerLetter"/>
      <w:lvlText w:val="%2."/>
      <w:lvlJc w:val="left"/>
      <w:pPr>
        <w:ind w:left="1222" w:hanging="360"/>
      </w:pPr>
      <w:rPr>
        <w:rFonts w:cs="Times New Roman"/>
      </w:rPr>
    </w:lvl>
    <w:lvl w:ilvl="2" w:tplc="0422001B">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7" w15:restartNumberingAfterBreak="0">
    <w:nsid w:val="6C7F1465"/>
    <w:multiLevelType w:val="hybridMultilevel"/>
    <w:tmpl w:val="191833C8"/>
    <w:lvl w:ilvl="0" w:tplc="F7367836">
      <w:start w:val="1"/>
      <w:numFmt w:val="decimal"/>
      <w:lvlText w:val="%1)"/>
      <w:lvlJc w:val="left"/>
      <w:pPr>
        <w:ind w:left="720" w:hanging="360"/>
      </w:pPr>
      <w:rPr>
        <w:i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E474289"/>
    <w:multiLevelType w:val="hybridMultilevel"/>
    <w:tmpl w:val="4606DA76"/>
    <w:lvl w:ilvl="0" w:tplc="90C0AA76">
      <w:start w:val="1"/>
      <w:numFmt w:val="decimal"/>
      <w:lvlText w:val="%1)"/>
      <w:lvlJc w:val="left"/>
      <w:pPr>
        <w:ind w:left="720" w:hanging="360"/>
      </w:pPr>
      <w:rPr>
        <w:rFonts w:ascii="Times New Roman" w:hAnsi="Times New Roman" w:cs="Times New Roman" w:hint="default"/>
        <w:b w:val="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8"/>
  </w:num>
  <w:num w:numId="5">
    <w:abstractNumId w:val="4"/>
  </w:num>
  <w:num w:numId="6">
    <w:abstractNumId w:val="3"/>
  </w:num>
  <w:num w:numId="7">
    <w:abstractNumId w:val="7"/>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8B3"/>
    <w:rsid w:val="000046F9"/>
    <w:rsid w:val="00011030"/>
    <w:rsid w:val="000123AC"/>
    <w:rsid w:val="0001427B"/>
    <w:rsid w:val="000148B2"/>
    <w:rsid w:val="00017D50"/>
    <w:rsid w:val="0002593F"/>
    <w:rsid w:val="0002610D"/>
    <w:rsid w:val="00026710"/>
    <w:rsid w:val="00026D0F"/>
    <w:rsid w:val="00027171"/>
    <w:rsid w:val="00030668"/>
    <w:rsid w:val="000315D5"/>
    <w:rsid w:val="0003192F"/>
    <w:rsid w:val="00031FEE"/>
    <w:rsid w:val="00032151"/>
    <w:rsid w:val="000336DE"/>
    <w:rsid w:val="00033943"/>
    <w:rsid w:val="000355C8"/>
    <w:rsid w:val="00036148"/>
    <w:rsid w:val="00040EEB"/>
    <w:rsid w:val="0004362F"/>
    <w:rsid w:val="00045315"/>
    <w:rsid w:val="000528E2"/>
    <w:rsid w:val="00052E1F"/>
    <w:rsid w:val="00055502"/>
    <w:rsid w:val="000555F0"/>
    <w:rsid w:val="00065980"/>
    <w:rsid w:val="00070CDF"/>
    <w:rsid w:val="00071E38"/>
    <w:rsid w:val="000770E4"/>
    <w:rsid w:val="000778D3"/>
    <w:rsid w:val="00080DB4"/>
    <w:rsid w:val="00094116"/>
    <w:rsid w:val="000947D9"/>
    <w:rsid w:val="00094888"/>
    <w:rsid w:val="000948E7"/>
    <w:rsid w:val="000A25F8"/>
    <w:rsid w:val="000A29BD"/>
    <w:rsid w:val="000A3CC7"/>
    <w:rsid w:val="000A6671"/>
    <w:rsid w:val="000A79D5"/>
    <w:rsid w:val="000A7D0D"/>
    <w:rsid w:val="000B00AC"/>
    <w:rsid w:val="000B2AC8"/>
    <w:rsid w:val="000B5A18"/>
    <w:rsid w:val="000B6205"/>
    <w:rsid w:val="000C2679"/>
    <w:rsid w:val="000C3444"/>
    <w:rsid w:val="000C44FC"/>
    <w:rsid w:val="000C7C32"/>
    <w:rsid w:val="000C7CDF"/>
    <w:rsid w:val="000D05F2"/>
    <w:rsid w:val="000D1F6B"/>
    <w:rsid w:val="000D2775"/>
    <w:rsid w:val="000D3D75"/>
    <w:rsid w:val="000D435A"/>
    <w:rsid w:val="000D4D9C"/>
    <w:rsid w:val="000D55E7"/>
    <w:rsid w:val="000D6417"/>
    <w:rsid w:val="000E0618"/>
    <w:rsid w:val="000E4CEE"/>
    <w:rsid w:val="000E5058"/>
    <w:rsid w:val="000F07A8"/>
    <w:rsid w:val="000F4B15"/>
    <w:rsid w:val="000F5A57"/>
    <w:rsid w:val="000F7087"/>
    <w:rsid w:val="00102233"/>
    <w:rsid w:val="001025B2"/>
    <w:rsid w:val="001025B7"/>
    <w:rsid w:val="001051BE"/>
    <w:rsid w:val="001113F6"/>
    <w:rsid w:val="001130FD"/>
    <w:rsid w:val="001303C0"/>
    <w:rsid w:val="0013339F"/>
    <w:rsid w:val="00137183"/>
    <w:rsid w:val="00142D3C"/>
    <w:rsid w:val="001514E8"/>
    <w:rsid w:val="00151589"/>
    <w:rsid w:val="0015474C"/>
    <w:rsid w:val="00156D89"/>
    <w:rsid w:val="00166168"/>
    <w:rsid w:val="0017242C"/>
    <w:rsid w:val="00173964"/>
    <w:rsid w:val="00176737"/>
    <w:rsid w:val="0018776A"/>
    <w:rsid w:val="0019465C"/>
    <w:rsid w:val="00195FAD"/>
    <w:rsid w:val="001A0FA2"/>
    <w:rsid w:val="001A18BE"/>
    <w:rsid w:val="001B2564"/>
    <w:rsid w:val="001B2D32"/>
    <w:rsid w:val="001B4181"/>
    <w:rsid w:val="001B57A6"/>
    <w:rsid w:val="001B63AB"/>
    <w:rsid w:val="001B66EA"/>
    <w:rsid w:val="001C1189"/>
    <w:rsid w:val="001C39B8"/>
    <w:rsid w:val="001C643D"/>
    <w:rsid w:val="001C6C90"/>
    <w:rsid w:val="001D3AC0"/>
    <w:rsid w:val="001D526C"/>
    <w:rsid w:val="001D5B7C"/>
    <w:rsid w:val="001D618F"/>
    <w:rsid w:val="001E114F"/>
    <w:rsid w:val="001E34AB"/>
    <w:rsid w:val="001F629F"/>
    <w:rsid w:val="00201CA0"/>
    <w:rsid w:val="002021BF"/>
    <w:rsid w:val="0020710A"/>
    <w:rsid w:val="00212423"/>
    <w:rsid w:val="00212D8E"/>
    <w:rsid w:val="00213127"/>
    <w:rsid w:val="00215DAB"/>
    <w:rsid w:val="00220A2E"/>
    <w:rsid w:val="00221151"/>
    <w:rsid w:val="0022479F"/>
    <w:rsid w:val="00224FCA"/>
    <w:rsid w:val="0022573D"/>
    <w:rsid w:val="0022714D"/>
    <w:rsid w:val="002271AB"/>
    <w:rsid w:val="00227A08"/>
    <w:rsid w:val="00227EBF"/>
    <w:rsid w:val="00230706"/>
    <w:rsid w:val="00233B29"/>
    <w:rsid w:val="0024634D"/>
    <w:rsid w:val="002514E1"/>
    <w:rsid w:val="00254EBB"/>
    <w:rsid w:val="002553BD"/>
    <w:rsid w:val="002568BA"/>
    <w:rsid w:val="00257212"/>
    <w:rsid w:val="00260C13"/>
    <w:rsid w:val="00262D17"/>
    <w:rsid w:val="00263E65"/>
    <w:rsid w:val="00266D22"/>
    <w:rsid w:val="00272C10"/>
    <w:rsid w:val="00274699"/>
    <w:rsid w:val="00277660"/>
    <w:rsid w:val="00282409"/>
    <w:rsid w:val="00283945"/>
    <w:rsid w:val="00284A78"/>
    <w:rsid w:val="00286071"/>
    <w:rsid w:val="00296459"/>
    <w:rsid w:val="002976EB"/>
    <w:rsid w:val="002A2D92"/>
    <w:rsid w:val="002A3FC8"/>
    <w:rsid w:val="002A485E"/>
    <w:rsid w:val="002A5061"/>
    <w:rsid w:val="002A54E7"/>
    <w:rsid w:val="002B1CC7"/>
    <w:rsid w:val="002B6DD1"/>
    <w:rsid w:val="002C037C"/>
    <w:rsid w:val="002C11E1"/>
    <w:rsid w:val="002C1392"/>
    <w:rsid w:val="002C184B"/>
    <w:rsid w:val="002C63BC"/>
    <w:rsid w:val="002C7F74"/>
    <w:rsid w:val="002D05B7"/>
    <w:rsid w:val="002D2701"/>
    <w:rsid w:val="002D2759"/>
    <w:rsid w:val="002D4716"/>
    <w:rsid w:val="002D7831"/>
    <w:rsid w:val="002E3829"/>
    <w:rsid w:val="002E5F85"/>
    <w:rsid w:val="002E686F"/>
    <w:rsid w:val="002F05AB"/>
    <w:rsid w:val="002F1814"/>
    <w:rsid w:val="002F53C6"/>
    <w:rsid w:val="002F5B90"/>
    <w:rsid w:val="00300A3E"/>
    <w:rsid w:val="00300D2D"/>
    <w:rsid w:val="003018DE"/>
    <w:rsid w:val="00301D40"/>
    <w:rsid w:val="003031C6"/>
    <w:rsid w:val="00305EB8"/>
    <w:rsid w:val="003071FD"/>
    <w:rsid w:val="0030734B"/>
    <w:rsid w:val="00310185"/>
    <w:rsid w:val="00311755"/>
    <w:rsid w:val="003126D4"/>
    <w:rsid w:val="003128B9"/>
    <w:rsid w:val="0031541A"/>
    <w:rsid w:val="00316000"/>
    <w:rsid w:val="00316D1C"/>
    <w:rsid w:val="00316FB4"/>
    <w:rsid w:val="00322AA2"/>
    <w:rsid w:val="0032313E"/>
    <w:rsid w:val="003254EA"/>
    <w:rsid w:val="003268A2"/>
    <w:rsid w:val="00330115"/>
    <w:rsid w:val="00330C3D"/>
    <w:rsid w:val="003417FD"/>
    <w:rsid w:val="00341CE1"/>
    <w:rsid w:val="00345072"/>
    <w:rsid w:val="00346549"/>
    <w:rsid w:val="003505F7"/>
    <w:rsid w:val="0036191F"/>
    <w:rsid w:val="0036300F"/>
    <w:rsid w:val="00364146"/>
    <w:rsid w:val="00367B47"/>
    <w:rsid w:val="00370F0A"/>
    <w:rsid w:val="00375B3F"/>
    <w:rsid w:val="003779A1"/>
    <w:rsid w:val="00385A5F"/>
    <w:rsid w:val="00385E02"/>
    <w:rsid w:val="00393288"/>
    <w:rsid w:val="00393F0F"/>
    <w:rsid w:val="0039405F"/>
    <w:rsid w:val="003944E7"/>
    <w:rsid w:val="0039777C"/>
    <w:rsid w:val="003A31BD"/>
    <w:rsid w:val="003A5FF1"/>
    <w:rsid w:val="003A6D66"/>
    <w:rsid w:val="003B133E"/>
    <w:rsid w:val="003B2B78"/>
    <w:rsid w:val="003B2F60"/>
    <w:rsid w:val="003B4330"/>
    <w:rsid w:val="003B6C87"/>
    <w:rsid w:val="003B7033"/>
    <w:rsid w:val="003C7916"/>
    <w:rsid w:val="003D353C"/>
    <w:rsid w:val="003D70AA"/>
    <w:rsid w:val="003E196D"/>
    <w:rsid w:val="003E2A69"/>
    <w:rsid w:val="003E4601"/>
    <w:rsid w:val="003E50C7"/>
    <w:rsid w:val="003F4A60"/>
    <w:rsid w:val="003F5E00"/>
    <w:rsid w:val="003F6BAA"/>
    <w:rsid w:val="003F6CD4"/>
    <w:rsid w:val="004003B2"/>
    <w:rsid w:val="00401529"/>
    <w:rsid w:val="0040225B"/>
    <w:rsid w:val="00402BEC"/>
    <w:rsid w:val="00403CA9"/>
    <w:rsid w:val="004045A5"/>
    <w:rsid w:val="00406964"/>
    <w:rsid w:val="00407BD9"/>
    <w:rsid w:val="00410EA8"/>
    <w:rsid w:val="00413A76"/>
    <w:rsid w:val="004146E7"/>
    <w:rsid w:val="00415E05"/>
    <w:rsid w:val="00415E98"/>
    <w:rsid w:val="0041782B"/>
    <w:rsid w:val="004220C3"/>
    <w:rsid w:val="00422D60"/>
    <w:rsid w:val="00424B4F"/>
    <w:rsid w:val="004268BE"/>
    <w:rsid w:val="004273CE"/>
    <w:rsid w:val="00430603"/>
    <w:rsid w:val="0043270D"/>
    <w:rsid w:val="00433307"/>
    <w:rsid w:val="00433428"/>
    <w:rsid w:val="004369E0"/>
    <w:rsid w:val="00436CC8"/>
    <w:rsid w:val="0043730E"/>
    <w:rsid w:val="00441372"/>
    <w:rsid w:val="00444C86"/>
    <w:rsid w:val="004478AC"/>
    <w:rsid w:val="00447B82"/>
    <w:rsid w:val="00447C87"/>
    <w:rsid w:val="00451043"/>
    <w:rsid w:val="0045129C"/>
    <w:rsid w:val="004513B2"/>
    <w:rsid w:val="00451D04"/>
    <w:rsid w:val="00455BF7"/>
    <w:rsid w:val="004569AD"/>
    <w:rsid w:val="004636F4"/>
    <w:rsid w:val="0046454C"/>
    <w:rsid w:val="00467DA3"/>
    <w:rsid w:val="004715EF"/>
    <w:rsid w:val="00474783"/>
    <w:rsid w:val="004813E9"/>
    <w:rsid w:val="00491411"/>
    <w:rsid w:val="0049469E"/>
    <w:rsid w:val="004970A8"/>
    <w:rsid w:val="004A05A6"/>
    <w:rsid w:val="004A3A06"/>
    <w:rsid w:val="004A3C37"/>
    <w:rsid w:val="004A54BC"/>
    <w:rsid w:val="004A5B19"/>
    <w:rsid w:val="004B4A32"/>
    <w:rsid w:val="004B4F95"/>
    <w:rsid w:val="004C3801"/>
    <w:rsid w:val="004C3CE9"/>
    <w:rsid w:val="004C4D4A"/>
    <w:rsid w:val="004D24BE"/>
    <w:rsid w:val="004D3AA5"/>
    <w:rsid w:val="004D579F"/>
    <w:rsid w:val="004E030A"/>
    <w:rsid w:val="004E1E21"/>
    <w:rsid w:val="004E3202"/>
    <w:rsid w:val="004E4865"/>
    <w:rsid w:val="004E577E"/>
    <w:rsid w:val="004E6922"/>
    <w:rsid w:val="004F3A0A"/>
    <w:rsid w:val="004F4C53"/>
    <w:rsid w:val="004F5C4D"/>
    <w:rsid w:val="005013DE"/>
    <w:rsid w:val="005065C7"/>
    <w:rsid w:val="0050664D"/>
    <w:rsid w:val="005076CB"/>
    <w:rsid w:val="0051105B"/>
    <w:rsid w:val="00511C59"/>
    <w:rsid w:val="00511CA2"/>
    <w:rsid w:val="005121B5"/>
    <w:rsid w:val="0051264D"/>
    <w:rsid w:val="0052404A"/>
    <w:rsid w:val="00526E2B"/>
    <w:rsid w:val="00530319"/>
    <w:rsid w:val="00535628"/>
    <w:rsid w:val="00535FD4"/>
    <w:rsid w:val="005361BB"/>
    <w:rsid w:val="00547AC0"/>
    <w:rsid w:val="00547B4A"/>
    <w:rsid w:val="0055160D"/>
    <w:rsid w:val="00552DFD"/>
    <w:rsid w:val="0055641E"/>
    <w:rsid w:val="00557C89"/>
    <w:rsid w:val="0056251B"/>
    <w:rsid w:val="00564DFB"/>
    <w:rsid w:val="0056558F"/>
    <w:rsid w:val="00570195"/>
    <w:rsid w:val="005708C3"/>
    <w:rsid w:val="00570EAF"/>
    <w:rsid w:val="00571078"/>
    <w:rsid w:val="00573A9E"/>
    <w:rsid w:val="0057401F"/>
    <w:rsid w:val="00574B2C"/>
    <w:rsid w:val="0057510E"/>
    <w:rsid w:val="00580590"/>
    <w:rsid w:val="00580D18"/>
    <w:rsid w:val="00584486"/>
    <w:rsid w:val="00587C26"/>
    <w:rsid w:val="005907D4"/>
    <w:rsid w:val="00591BFE"/>
    <w:rsid w:val="005930F3"/>
    <w:rsid w:val="0059526A"/>
    <w:rsid w:val="00596C0E"/>
    <w:rsid w:val="00597E93"/>
    <w:rsid w:val="00597EBB"/>
    <w:rsid w:val="005A6492"/>
    <w:rsid w:val="005A79EA"/>
    <w:rsid w:val="005B18B9"/>
    <w:rsid w:val="005B2171"/>
    <w:rsid w:val="005B4679"/>
    <w:rsid w:val="005B5C14"/>
    <w:rsid w:val="005C3A9A"/>
    <w:rsid w:val="005C56CC"/>
    <w:rsid w:val="005C6F81"/>
    <w:rsid w:val="005D069D"/>
    <w:rsid w:val="005D0E5B"/>
    <w:rsid w:val="005D1099"/>
    <w:rsid w:val="005D2159"/>
    <w:rsid w:val="005D5064"/>
    <w:rsid w:val="005D61C2"/>
    <w:rsid w:val="005D7330"/>
    <w:rsid w:val="005F0BED"/>
    <w:rsid w:val="005F1348"/>
    <w:rsid w:val="005F2058"/>
    <w:rsid w:val="005F61C4"/>
    <w:rsid w:val="005F66C3"/>
    <w:rsid w:val="005F67B3"/>
    <w:rsid w:val="005F7FBF"/>
    <w:rsid w:val="0060180D"/>
    <w:rsid w:val="00601B16"/>
    <w:rsid w:val="00605070"/>
    <w:rsid w:val="006127AD"/>
    <w:rsid w:val="00625C6A"/>
    <w:rsid w:val="00631724"/>
    <w:rsid w:val="00634457"/>
    <w:rsid w:val="00634B85"/>
    <w:rsid w:val="006375DD"/>
    <w:rsid w:val="00640A68"/>
    <w:rsid w:val="00642B30"/>
    <w:rsid w:val="00644994"/>
    <w:rsid w:val="00651B38"/>
    <w:rsid w:val="006530D2"/>
    <w:rsid w:val="00656400"/>
    <w:rsid w:val="00660AD7"/>
    <w:rsid w:val="00661C7C"/>
    <w:rsid w:val="00671CA1"/>
    <w:rsid w:val="006724F5"/>
    <w:rsid w:val="00673A9D"/>
    <w:rsid w:val="0068074B"/>
    <w:rsid w:val="0068169D"/>
    <w:rsid w:val="00683409"/>
    <w:rsid w:val="00683C82"/>
    <w:rsid w:val="006878B3"/>
    <w:rsid w:val="00690B68"/>
    <w:rsid w:val="00691979"/>
    <w:rsid w:val="0069394F"/>
    <w:rsid w:val="00693D90"/>
    <w:rsid w:val="00693F39"/>
    <w:rsid w:val="006A08D8"/>
    <w:rsid w:val="006A69B7"/>
    <w:rsid w:val="006B4D90"/>
    <w:rsid w:val="006B6016"/>
    <w:rsid w:val="006B7A75"/>
    <w:rsid w:val="006B7F18"/>
    <w:rsid w:val="006C146C"/>
    <w:rsid w:val="006C35B2"/>
    <w:rsid w:val="006C3E79"/>
    <w:rsid w:val="006C3FA1"/>
    <w:rsid w:val="006C70E1"/>
    <w:rsid w:val="006D5636"/>
    <w:rsid w:val="006F222A"/>
    <w:rsid w:val="006F2CEF"/>
    <w:rsid w:val="006F3094"/>
    <w:rsid w:val="006F32C2"/>
    <w:rsid w:val="006F5D9D"/>
    <w:rsid w:val="007028E9"/>
    <w:rsid w:val="0070493F"/>
    <w:rsid w:val="00707CEB"/>
    <w:rsid w:val="007104E1"/>
    <w:rsid w:val="0071142E"/>
    <w:rsid w:val="00713956"/>
    <w:rsid w:val="00713ECC"/>
    <w:rsid w:val="00721033"/>
    <w:rsid w:val="0072471E"/>
    <w:rsid w:val="00732005"/>
    <w:rsid w:val="007320D9"/>
    <w:rsid w:val="007339BA"/>
    <w:rsid w:val="007369EE"/>
    <w:rsid w:val="007371AF"/>
    <w:rsid w:val="00737477"/>
    <w:rsid w:val="0073750D"/>
    <w:rsid w:val="00737959"/>
    <w:rsid w:val="00744602"/>
    <w:rsid w:val="00746075"/>
    <w:rsid w:val="00746F30"/>
    <w:rsid w:val="0075038F"/>
    <w:rsid w:val="00751F68"/>
    <w:rsid w:val="00762519"/>
    <w:rsid w:val="00762D50"/>
    <w:rsid w:val="0076499A"/>
    <w:rsid w:val="00764E3C"/>
    <w:rsid w:val="007653C8"/>
    <w:rsid w:val="007675EB"/>
    <w:rsid w:val="007711DC"/>
    <w:rsid w:val="007714F1"/>
    <w:rsid w:val="00772612"/>
    <w:rsid w:val="00772F35"/>
    <w:rsid w:val="00776EC3"/>
    <w:rsid w:val="0077732F"/>
    <w:rsid w:val="00780902"/>
    <w:rsid w:val="0078291A"/>
    <w:rsid w:val="00783322"/>
    <w:rsid w:val="00784C05"/>
    <w:rsid w:val="00785B9D"/>
    <w:rsid w:val="0079220C"/>
    <w:rsid w:val="007937DC"/>
    <w:rsid w:val="00794AD8"/>
    <w:rsid w:val="00797431"/>
    <w:rsid w:val="00797E15"/>
    <w:rsid w:val="007A2A4C"/>
    <w:rsid w:val="007A35BA"/>
    <w:rsid w:val="007A7448"/>
    <w:rsid w:val="007A7971"/>
    <w:rsid w:val="007B07A3"/>
    <w:rsid w:val="007B30A8"/>
    <w:rsid w:val="007B4001"/>
    <w:rsid w:val="007B6695"/>
    <w:rsid w:val="007C2278"/>
    <w:rsid w:val="007C3283"/>
    <w:rsid w:val="007C7563"/>
    <w:rsid w:val="007D3538"/>
    <w:rsid w:val="007D53D1"/>
    <w:rsid w:val="007D5627"/>
    <w:rsid w:val="007E2D4D"/>
    <w:rsid w:val="007E3C10"/>
    <w:rsid w:val="007E6AAC"/>
    <w:rsid w:val="00800E35"/>
    <w:rsid w:val="00802538"/>
    <w:rsid w:val="00806755"/>
    <w:rsid w:val="00812129"/>
    <w:rsid w:val="00816600"/>
    <w:rsid w:val="00817F28"/>
    <w:rsid w:val="00821FC4"/>
    <w:rsid w:val="00824087"/>
    <w:rsid w:val="00831086"/>
    <w:rsid w:val="00832812"/>
    <w:rsid w:val="00832AFD"/>
    <w:rsid w:val="00834390"/>
    <w:rsid w:val="00836AA7"/>
    <w:rsid w:val="0084040F"/>
    <w:rsid w:val="00840E1D"/>
    <w:rsid w:val="008417E9"/>
    <w:rsid w:val="00847750"/>
    <w:rsid w:val="0085311A"/>
    <w:rsid w:val="0085382C"/>
    <w:rsid w:val="0086064E"/>
    <w:rsid w:val="00861DFD"/>
    <w:rsid w:val="00861F37"/>
    <w:rsid w:val="00864BDC"/>
    <w:rsid w:val="00871C7B"/>
    <w:rsid w:val="00872800"/>
    <w:rsid w:val="00872B96"/>
    <w:rsid w:val="00873F07"/>
    <w:rsid w:val="00875763"/>
    <w:rsid w:val="00880F2B"/>
    <w:rsid w:val="00887064"/>
    <w:rsid w:val="00892019"/>
    <w:rsid w:val="00892668"/>
    <w:rsid w:val="008935BB"/>
    <w:rsid w:val="008945C6"/>
    <w:rsid w:val="0089479F"/>
    <w:rsid w:val="00895762"/>
    <w:rsid w:val="0089683F"/>
    <w:rsid w:val="0089742D"/>
    <w:rsid w:val="008976DB"/>
    <w:rsid w:val="008A3247"/>
    <w:rsid w:val="008A5218"/>
    <w:rsid w:val="008B00C7"/>
    <w:rsid w:val="008B13A2"/>
    <w:rsid w:val="008B2270"/>
    <w:rsid w:val="008B2F56"/>
    <w:rsid w:val="008B44E9"/>
    <w:rsid w:val="008B4686"/>
    <w:rsid w:val="008C2E69"/>
    <w:rsid w:val="008C4F74"/>
    <w:rsid w:val="008D07AB"/>
    <w:rsid w:val="008D1038"/>
    <w:rsid w:val="008D187D"/>
    <w:rsid w:val="008D3631"/>
    <w:rsid w:val="008D5211"/>
    <w:rsid w:val="008E13CC"/>
    <w:rsid w:val="008E1712"/>
    <w:rsid w:val="008E46FF"/>
    <w:rsid w:val="008E76DE"/>
    <w:rsid w:val="008F075A"/>
    <w:rsid w:val="008F188F"/>
    <w:rsid w:val="008F3170"/>
    <w:rsid w:val="009002F8"/>
    <w:rsid w:val="00900E9D"/>
    <w:rsid w:val="0090433C"/>
    <w:rsid w:val="00905AE4"/>
    <w:rsid w:val="009062C6"/>
    <w:rsid w:val="00912890"/>
    <w:rsid w:val="009128F5"/>
    <w:rsid w:val="00913791"/>
    <w:rsid w:val="0091464A"/>
    <w:rsid w:val="009149E3"/>
    <w:rsid w:val="00920881"/>
    <w:rsid w:val="00920966"/>
    <w:rsid w:val="00920FED"/>
    <w:rsid w:val="0092152C"/>
    <w:rsid w:val="009240EC"/>
    <w:rsid w:val="009256A0"/>
    <w:rsid w:val="00927B9A"/>
    <w:rsid w:val="00930EB6"/>
    <w:rsid w:val="00932CB7"/>
    <w:rsid w:val="00932FC4"/>
    <w:rsid w:val="00935272"/>
    <w:rsid w:val="009433C1"/>
    <w:rsid w:val="00945795"/>
    <w:rsid w:val="009653F4"/>
    <w:rsid w:val="00966D06"/>
    <w:rsid w:val="00966FE3"/>
    <w:rsid w:val="00976F8E"/>
    <w:rsid w:val="0097713C"/>
    <w:rsid w:val="009806C6"/>
    <w:rsid w:val="00980803"/>
    <w:rsid w:val="00982004"/>
    <w:rsid w:val="009851B6"/>
    <w:rsid w:val="00987BF5"/>
    <w:rsid w:val="00990771"/>
    <w:rsid w:val="00992279"/>
    <w:rsid w:val="00992C2D"/>
    <w:rsid w:val="009932FC"/>
    <w:rsid w:val="00993A7A"/>
    <w:rsid w:val="00994741"/>
    <w:rsid w:val="009967B0"/>
    <w:rsid w:val="009A2270"/>
    <w:rsid w:val="009A2812"/>
    <w:rsid w:val="009A358D"/>
    <w:rsid w:val="009A36FB"/>
    <w:rsid w:val="009A371D"/>
    <w:rsid w:val="009A4884"/>
    <w:rsid w:val="009A6183"/>
    <w:rsid w:val="009A7DA8"/>
    <w:rsid w:val="009B47FC"/>
    <w:rsid w:val="009B6C73"/>
    <w:rsid w:val="009C263A"/>
    <w:rsid w:val="009C6D5A"/>
    <w:rsid w:val="009C7A04"/>
    <w:rsid w:val="009D0E17"/>
    <w:rsid w:val="009D1883"/>
    <w:rsid w:val="009D7B10"/>
    <w:rsid w:val="009E3E1B"/>
    <w:rsid w:val="009F16A6"/>
    <w:rsid w:val="009F5DA8"/>
    <w:rsid w:val="009F7FC2"/>
    <w:rsid w:val="00A03203"/>
    <w:rsid w:val="00A047F1"/>
    <w:rsid w:val="00A073AF"/>
    <w:rsid w:val="00A07DE1"/>
    <w:rsid w:val="00A11978"/>
    <w:rsid w:val="00A13981"/>
    <w:rsid w:val="00A14C63"/>
    <w:rsid w:val="00A16B0A"/>
    <w:rsid w:val="00A1701C"/>
    <w:rsid w:val="00A20479"/>
    <w:rsid w:val="00A23FC8"/>
    <w:rsid w:val="00A25158"/>
    <w:rsid w:val="00A32492"/>
    <w:rsid w:val="00A360E5"/>
    <w:rsid w:val="00A37FB2"/>
    <w:rsid w:val="00A40719"/>
    <w:rsid w:val="00A42FB5"/>
    <w:rsid w:val="00A437E7"/>
    <w:rsid w:val="00A446AE"/>
    <w:rsid w:val="00A44727"/>
    <w:rsid w:val="00A45F5E"/>
    <w:rsid w:val="00A468F6"/>
    <w:rsid w:val="00A54DEC"/>
    <w:rsid w:val="00A55782"/>
    <w:rsid w:val="00A60E8D"/>
    <w:rsid w:val="00A619B8"/>
    <w:rsid w:val="00A62ADA"/>
    <w:rsid w:val="00A671D2"/>
    <w:rsid w:val="00A71836"/>
    <w:rsid w:val="00A71EFF"/>
    <w:rsid w:val="00A72C1C"/>
    <w:rsid w:val="00A73397"/>
    <w:rsid w:val="00A73AD1"/>
    <w:rsid w:val="00A77AC2"/>
    <w:rsid w:val="00A800C1"/>
    <w:rsid w:val="00A828E5"/>
    <w:rsid w:val="00A829E4"/>
    <w:rsid w:val="00A85D3A"/>
    <w:rsid w:val="00A864AA"/>
    <w:rsid w:val="00A86C43"/>
    <w:rsid w:val="00A93209"/>
    <w:rsid w:val="00A93C57"/>
    <w:rsid w:val="00A955A9"/>
    <w:rsid w:val="00A9569F"/>
    <w:rsid w:val="00AA058A"/>
    <w:rsid w:val="00AB3F98"/>
    <w:rsid w:val="00AB51A5"/>
    <w:rsid w:val="00AB740D"/>
    <w:rsid w:val="00AB76CF"/>
    <w:rsid w:val="00AC0CAA"/>
    <w:rsid w:val="00AC2264"/>
    <w:rsid w:val="00AC3BCE"/>
    <w:rsid w:val="00AC6C16"/>
    <w:rsid w:val="00AC7C62"/>
    <w:rsid w:val="00AE10A7"/>
    <w:rsid w:val="00AE2C57"/>
    <w:rsid w:val="00AE509D"/>
    <w:rsid w:val="00AE71FC"/>
    <w:rsid w:val="00AF2AFE"/>
    <w:rsid w:val="00AF32BC"/>
    <w:rsid w:val="00AF3892"/>
    <w:rsid w:val="00AF702A"/>
    <w:rsid w:val="00B00CA1"/>
    <w:rsid w:val="00B00EBA"/>
    <w:rsid w:val="00B02E81"/>
    <w:rsid w:val="00B1112A"/>
    <w:rsid w:val="00B131F3"/>
    <w:rsid w:val="00B1352C"/>
    <w:rsid w:val="00B13D47"/>
    <w:rsid w:val="00B140B8"/>
    <w:rsid w:val="00B15174"/>
    <w:rsid w:val="00B155C3"/>
    <w:rsid w:val="00B16FE0"/>
    <w:rsid w:val="00B17E48"/>
    <w:rsid w:val="00B2125D"/>
    <w:rsid w:val="00B2196E"/>
    <w:rsid w:val="00B23F12"/>
    <w:rsid w:val="00B25F2B"/>
    <w:rsid w:val="00B30CF7"/>
    <w:rsid w:val="00B31E12"/>
    <w:rsid w:val="00B33A2A"/>
    <w:rsid w:val="00B435BB"/>
    <w:rsid w:val="00B4493F"/>
    <w:rsid w:val="00B451D3"/>
    <w:rsid w:val="00B47B7F"/>
    <w:rsid w:val="00B511EB"/>
    <w:rsid w:val="00B52C4C"/>
    <w:rsid w:val="00B52F21"/>
    <w:rsid w:val="00B61408"/>
    <w:rsid w:val="00B6508B"/>
    <w:rsid w:val="00B70063"/>
    <w:rsid w:val="00B719B1"/>
    <w:rsid w:val="00B738B9"/>
    <w:rsid w:val="00B73B69"/>
    <w:rsid w:val="00B8180B"/>
    <w:rsid w:val="00B84514"/>
    <w:rsid w:val="00B85784"/>
    <w:rsid w:val="00B86E17"/>
    <w:rsid w:val="00B97AED"/>
    <w:rsid w:val="00BA2700"/>
    <w:rsid w:val="00BA507D"/>
    <w:rsid w:val="00BA565E"/>
    <w:rsid w:val="00BA6358"/>
    <w:rsid w:val="00BB285B"/>
    <w:rsid w:val="00BB7316"/>
    <w:rsid w:val="00BB7529"/>
    <w:rsid w:val="00BB786C"/>
    <w:rsid w:val="00BC1A43"/>
    <w:rsid w:val="00BC2565"/>
    <w:rsid w:val="00BC55AA"/>
    <w:rsid w:val="00BC6D6A"/>
    <w:rsid w:val="00BD25D3"/>
    <w:rsid w:val="00BD2CB4"/>
    <w:rsid w:val="00BD3FF2"/>
    <w:rsid w:val="00BD644A"/>
    <w:rsid w:val="00BE0ADE"/>
    <w:rsid w:val="00BE1925"/>
    <w:rsid w:val="00BE1D93"/>
    <w:rsid w:val="00BF0B79"/>
    <w:rsid w:val="00BF2FE3"/>
    <w:rsid w:val="00BF6810"/>
    <w:rsid w:val="00C025DA"/>
    <w:rsid w:val="00C04067"/>
    <w:rsid w:val="00C1074C"/>
    <w:rsid w:val="00C1155C"/>
    <w:rsid w:val="00C11C01"/>
    <w:rsid w:val="00C23086"/>
    <w:rsid w:val="00C23CFD"/>
    <w:rsid w:val="00C250DF"/>
    <w:rsid w:val="00C26912"/>
    <w:rsid w:val="00C27271"/>
    <w:rsid w:val="00C34138"/>
    <w:rsid w:val="00C3472D"/>
    <w:rsid w:val="00C37952"/>
    <w:rsid w:val="00C417FE"/>
    <w:rsid w:val="00C44E2F"/>
    <w:rsid w:val="00C52322"/>
    <w:rsid w:val="00C57E7F"/>
    <w:rsid w:val="00C61080"/>
    <w:rsid w:val="00C612D1"/>
    <w:rsid w:val="00C6418F"/>
    <w:rsid w:val="00C70685"/>
    <w:rsid w:val="00C710A6"/>
    <w:rsid w:val="00C719A9"/>
    <w:rsid w:val="00C7536A"/>
    <w:rsid w:val="00C7544E"/>
    <w:rsid w:val="00C7548D"/>
    <w:rsid w:val="00C75FA7"/>
    <w:rsid w:val="00C80687"/>
    <w:rsid w:val="00C80985"/>
    <w:rsid w:val="00C83D5A"/>
    <w:rsid w:val="00C83E4C"/>
    <w:rsid w:val="00C85791"/>
    <w:rsid w:val="00C8711D"/>
    <w:rsid w:val="00C872B3"/>
    <w:rsid w:val="00C87703"/>
    <w:rsid w:val="00C9032A"/>
    <w:rsid w:val="00C929EF"/>
    <w:rsid w:val="00C9532A"/>
    <w:rsid w:val="00CA1CAE"/>
    <w:rsid w:val="00CA240E"/>
    <w:rsid w:val="00CA6445"/>
    <w:rsid w:val="00CA77B5"/>
    <w:rsid w:val="00CB2C70"/>
    <w:rsid w:val="00CB333B"/>
    <w:rsid w:val="00CB3564"/>
    <w:rsid w:val="00CB3B02"/>
    <w:rsid w:val="00CB7885"/>
    <w:rsid w:val="00CC7151"/>
    <w:rsid w:val="00CD0FC2"/>
    <w:rsid w:val="00CD2406"/>
    <w:rsid w:val="00CD6368"/>
    <w:rsid w:val="00CD6DA9"/>
    <w:rsid w:val="00CD7202"/>
    <w:rsid w:val="00CE5313"/>
    <w:rsid w:val="00CE79D6"/>
    <w:rsid w:val="00CF0925"/>
    <w:rsid w:val="00CF450C"/>
    <w:rsid w:val="00D01072"/>
    <w:rsid w:val="00D02E64"/>
    <w:rsid w:val="00D21C41"/>
    <w:rsid w:val="00D23236"/>
    <w:rsid w:val="00D24CF5"/>
    <w:rsid w:val="00D30B54"/>
    <w:rsid w:val="00D3388C"/>
    <w:rsid w:val="00D34A50"/>
    <w:rsid w:val="00D351F9"/>
    <w:rsid w:val="00D35B4C"/>
    <w:rsid w:val="00D36ABF"/>
    <w:rsid w:val="00D378D6"/>
    <w:rsid w:val="00D4353A"/>
    <w:rsid w:val="00D44BA6"/>
    <w:rsid w:val="00D44CDE"/>
    <w:rsid w:val="00D45E1A"/>
    <w:rsid w:val="00D54B33"/>
    <w:rsid w:val="00D6429F"/>
    <w:rsid w:val="00D644DC"/>
    <w:rsid w:val="00D748E1"/>
    <w:rsid w:val="00D75936"/>
    <w:rsid w:val="00D805C7"/>
    <w:rsid w:val="00D813D2"/>
    <w:rsid w:val="00D81D07"/>
    <w:rsid w:val="00D81DB5"/>
    <w:rsid w:val="00D831A8"/>
    <w:rsid w:val="00D83718"/>
    <w:rsid w:val="00D8391B"/>
    <w:rsid w:val="00D843AA"/>
    <w:rsid w:val="00D8466F"/>
    <w:rsid w:val="00D87F32"/>
    <w:rsid w:val="00D918A2"/>
    <w:rsid w:val="00D9270A"/>
    <w:rsid w:val="00D949AA"/>
    <w:rsid w:val="00D97899"/>
    <w:rsid w:val="00DA363D"/>
    <w:rsid w:val="00DA3D0E"/>
    <w:rsid w:val="00DA73C2"/>
    <w:rsid w:val="00DB013F"/>
    <w:rsid w:val="00DB03A4"/>
    <w:rsid w:val="00DB0BAD"/>
    <w:rsid w:val="00DB0C96"/>
    <w:rsid w:val="00DB3893"/>
    <w:rsid w:val="00DB45D4"/>
    <w:rsid w:val="00DB4C98"/>
    <w:rsid w:val="00DC2306"/>
    <w:rsid w:val="00DC78EE"/>
    <w:rsid w:val="00DC7AB7"/>
    <w:rsid w:val="00DD2CBE"/>
    <w:rsid w:val="00DD5B2C"/>
    <w:rsid w:val="00DD7601"/>
    <w:rsid w:val="00DE05C3"/>
    <w:rsid w:val="00DE234A"/>
    <w:rsid w:val="00DE670A"/>
    <w:rsid w:val="00DE6B43"/>
    <w:rsid w:val="00DE6E3E"/>
    <w:rsid w:val="00DF09CC"/>
    <w:rsid w:val="00DF150B"/>
    <w:rsid w:val="00DF2257"/>
    <w:rsid w:val="00DF3CAE"/>
    <w:rsid w:val="00DF3CF0"/>
    <w:rsid w:val="00E05AA6"/>
    <w:rsid w:val="00E05C86"/>
    <w:rsid w:val="00E11E5C"/>
    <w:rsid w:val="00E13401"/>
    <w:rsid w:val="00E15CB4"/>
    <w:rsid w:val="00E15E89"/>
    <w:rsid w:val="00E17CCE"/>
    <w:rsid w:val="00E20FCD"/>
    <w:rsid w:val="00E23111"/>
    <w:rsid w:val="00E270A7"/>
    <w:rsid w:val="00E36E90"/>
    <w:rsid w:val="00E41504"/>
    <w:rsid w:val="00E478EE"/>
    <w:rsid w:val="00E47E38"/>
    <w:rsid w:val="00E51AE3"/>
    <w:rsid w:val="00E5614A"/>
    <w:rsid w:val="00E60EA2"/>
    <w:rsid w:val="00E63506"/>
    <w:rsid w:val="00E655DF"/>
    <w:rsid w:val="00E66123"/>
    <w:rsid w:val="00E67819"/>
    <w:rsid w:val="00E74322"/>
    <w:rsid w:val="00E75C1D"/>
    <w:rsid w:val="00E7691E"/>
    <w:rsid w:val="00E85A93"/>
    <w:rsid w:val="00E86FFC"/>
    <w:rsid w:val="00E91AAF"/>
    <w:rsid w:val="00E93755"/>
    <w:rsid w:val="00E93798"/>
    <w:rsid w:val="00E93AB1"/>
    <w:rsid w:val="00E941AC"/>
    <w:rsid w:val="00E970A4"/>
    <w:rsid w:val="00E9729E"/>
    <w:rsid w:val="00EA1368"/>
    <w:rsid w:val="00EA147C"/>
    <w:rsid w:val="00EA1908"/>
    <w:rsid w:val="00EA1F28"/>
    <w:rsid w:val="00EB54DC"/>
    <w:rsid w:val="00EC1367"/>
    <w:rsid w:val="00EC2291"/>
    <w:rsid w:val="00EC47E5"/>
    <w:rsid w:val="00EC6AF4"/>
    <w:rsid w:val="00EC6CB0"/>
    <w:rsid w:val="00ED03B4"/>
    <w:rsid w:val="00ED0928"/>
    <w:rsid w:val="00ED285F"/>
    <w:rsid w:val="00EE05AB"/>
    <w:rsid w:val="00EE228A"/>
    <w:rsid w:val="00EE2DF9"/>
    <w:rsid w:val="00EE7058"/>
    <w:rsid w:val="00EF0A65"/>
    <w:rsid w:val="00EF18F8"/>
    <w:rsid w:val="00EF2CAC"/>
    <w:rsid w:val="00EF516C"/>
    <w:rsid w:val="00EF5EAF"/>
    <w:rsid w:val="00EF66C0"/>
    <w:rsid w:val="00EF77C2"/>
    <w:rsid w:val="00EF7C8D"/>
    <w:rsid w:val="00F0145A"/>
    <w:rsid w:val="00F0532B"/>
    <w:rsid w:val="00F05D12"/>
    <w:rsid w:val="00F0731D"/>
    <w:rsid w:val="00F132F1"/>
    <w:rsid w:val="00F15668"/>
    <w:rsid w:val="00F16B88"/>
    <w:rsid w:val="00F24D97"/>
    <w:rsid w:val="00F2538C"/>
    <w:rsid w:val="00F2540E"/>
    <w:rsid w:val="00F25DA8"/>
    <w:rsid w:val="00F303CB"/>
    <w:rsid w:val="00F315D2"/>
    <w:rsid w:val="00F41470"/>
    <w:rsid w:val="00F41F44"/>
    <w:rsid w:val="00F4496A"/>
    <w:rsid w:val="00F4516D"/>
    <w:rsid w:val="00F45570"/>
    <w:rsid w:val="00F45A1E"/>
    <w:rsid w:val="00F50B37"/>
    <w:rsid w:val="00F513EB"/>
    <w:rsid w:val="00F5455E"/>
    <w:rsid w:val="00F55BFB"/>
    <w:rsid w:val="00F61854"/>
    <w:rsid w:val="00F62BDC"/>
    <w:rsid w:val="00F64C21"/>
    <w:rsid w:val="00F66E7F"/>
    <w:rsid w:val="00F71446"/>
    <w:rsid w:val="00F715DA"/>
    <w:rsid w:val="00F717FD"/>
    <w:rsid w:val="00F756E1"/>
    <w:rsid w:val="00F77221"/>
    <w:rsid w:val="00F77895"/>
    <w:rsid w:val="00F814F6"/>
    <w:rsid w:val="00F8564C"/>
    <w:rsid w:val="00F91167"/>
    <w:rsid w:val="00F914F6"/>
    <w:rsid w:val="00F9237C"/>
    <w:rsid w:val="00F940B2"/>
    <w:rsid w:val="00F96BBA"/>
    <w:rsid w:val="00FA3479"/>
    <w:rsid w:val="00FA5025"/>
    <w:rsid w:val="00FB0026"/>
    <w:rsid w:val="00FB355C"/>
    <w:rsid w:val="00FB3996"/>
    <w:rsid w:val="00FB6354"/>
    <w:rsid w:val="00FB6893"/>
    <w:rsid w:val="00FB6E6E"/>
    <w:rsid w:val="00FC0264"/>
    <w:rsid w:val="00FC1B6F"/>
    <w:rsid w:val="00FC419E"/>
    <w:rsid w:val="00FC72EE"/>
    <w:rsid w:val="00FC7F60"/>
    <w:rsid w:val="00FD282A"/>
    <w:rsid w:val="00FD2849"/>
    <w:rsid w:val="00FD425B"/>
    <w:rsid w:val="00FD42A6"/>
    <w:rsid w:val="00FD438D"/>
    <w:rsid w:val="00FD5EF2"/>
    <w:rsid w:val="00FE027B"/>
    <w:rsid w:val="00FE064E"/>
    <w:rsid w:val="00FE2875"/>
    <w:rsid w:val="00FE58EE"/>
    <w:rsid w:val="00FF29B0"/>
    <w:rsid w:val="00FF6A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43591E"/>
  <w15:docId w15:val="{8ACF7133-6B99-49BB-B084-B3CA7A2CA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D93"/>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qFormat/>
    <w:rsid w:val="00BE1D93"/>
    <w:pPr>
      <w:ind w:firstLine="709"/>
      <w:jc w:val="both"/>
    </w:pPr>
  </w:style>
  <w:style w:type="character" w:customStyle="1" w:styleId="10">
    <w:name w:val="Стиль1 Знак"/>
    <w:basedOn w:val="a0"/>
    <w:link w:val="1"/>
    <w:locked/>
    <w:rsid w:val="00BE1D93"/>
    <w:rPr>
      <w:rFonts w:cs="Times New Roman"/>
    </w:rPr>
  </w:style>
  <w:style w:type="paragraph" w:styleId="a3">
    <w:name w:val="List Paragraph"/>
    <w:aliases w:val="Подглава"/>
    <w:basedOn w:val="a"/>
    <w:link w:val="a4"/>
    <w:uiPriority w:val="34"/>
    <w:qFormat/>
    <w:rsid w:val="006878B3"/>
    <w:pPr>
      <w:spacing w:after="200" w:line="276" w:lineRule="auto"/>
      <w:ind w:left="720"/>
      <w:contextualSpacing/>
    </w:pPr>
    <w:rPr>
      <w:rFonts w:ascii="Calibri" w:hAnsi="Calibri"/>
      <w:sz w:val="22"/>
      <w:szCs w:val="22"/>
      <w:lang w:val="ru-RU"/>
    </w:rPr>
  </w:style>
  <w:style w:type="character" w:customStyle="1" w:styleId="a4">
    <w:name w:val="Абзац списку Знак"/>
    <w:aliases w:val="Подглава Знак"/>
    <w:basedOn w:val="a0"/>
    <w:link w:val="a3"/>
    <w:uiPriority w:val="34"/>
    <w:locked/>
    <w:rsid w:val="006878B3"/>
    <w:rPr>
      <w:rFonts w:ascii="Calibri" w:eastAsia="Times New Roman" w:hAnsi="Calibri" w:cs="Times New Roman"/>
      <w:sz w:val="22"/>
      <w:szCs w:val="22"/>
      <w:lang w:val="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6878B3"/>
    <w:rPr>
      <w:rFonts w:cs="Times New Roman"/>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6878B3"/>
    <w:pPr>
      <w:tabs>
        <w:tab w:val="left" w:pos="9540"/>
      </w:tabs>
      <w:ind w:firstLine="709"/>
      <w:jc w:val="both"/>
    </w:pPr>
    <w:rPr>
      <w:bCs/>
    </w:rPr>
  </w:style>
  <w:style w:type="paragraph" w:customStyle="1" w:styleId="style98">
    <w:name w:val="style98"/>
    <w:basedOn w:val="a"/>
    <w:uiPriority w:val="99"/>
    <w:rsid w:val="004D579F"/>
    <w:pPr>
      <w:spacing w:before="100" w:beforeAutospacing="1" w:after="100" w:afterAutospacing="1"/>
    </w:pPr>
    <w:rPr>
      <w:rFonts w:eastAsia="Times New Roman"/>
      <w:sz w:val="24"/>
      <w:szCs w:val="24"/>
      <w:lang w:eastAsia="uk-UA"/>
    </w:rPr>
  </w:style>
  <w:style w:type="paragraph" w:customStyle="1" w:styleId="msonormalcxspmiddle">
    <w:name w:val="msonormalcxspmiddle"/>
    <w:basedOn w:val="a"/>
    <w:uiPriority w:val="99"/>
    <w:semiHidden/>
    <w:rsid w:val="00DB45D4"/>
    <w:pPr>
      <w:spacing w:before="100" w:beforeAutospacing="1" w:after="119"/>
    </w:pPr>
    <w:rPr>
      <w:rFonts w:eastAsia="Times New Roman"/>
      <w:sz w:val="24"/>
      <w:szCs w:val="24"/>
      <w:lang w:eastAsia="ru-RU"/>
    </w:rPr>
  </w:style>
  <w:style w:type="paragraph" w:styleId="a5">
    <w:name w:val="Body Text"/>
    <w:basedOn w:val="a"/>
    <w:link w:val="a6"/>
    <w:uiPriority w:val="99"/>
    <w:rsid w:val="00DB45D4"/>
    <w:pPr>
      <w:spacing w:after="120"/>
    </w:pPr>
    <w:rPr>
      <w:sz w:val="24"/>
      <w:szCs w:val="24"/>
      <w:lang w:val="ru-RU" w:eastAsia="ru-RU"/>
    </w:rPr>
  </w:style>
  <w:style w:type="character" w:customStyle="1" w:styleId="a6">
    <w:name w:val="Основний текст Знак"/>
    <w:basedOn w:val="a0"/>
    <w:link w:val="a5"/>
    <w:uiPriority w:val="99"/>
    <w:locked/>
    <w:rsid w:val="00DB45D4"/>
    <w:rPr>
      <w:rFonts w:eastAsia="Times New Roman" w:cs="Times New Roman"/>
      <w:sz w:val="24"/>
      <w:szCs w:val="24"/>
      <w:lang w:val="ru-RU" w:eastAsia="ru-RU"/>
    </w:rPr>
  </w:style>
  <w:style w:type="paragraph" w:styleId="a7">
    <w:name w:val="header"/>
    <w:basedOn w:val="a"/>
    <w:link w:val="a8"/>
    <w:uiPriority w:val="99"/>
    <w:rsid w:val="00707CEB"/>
    <w:pPr>
      <w:tabs>
        <w:tab w:val="center" w:pos="4819"/>
        <w:tab w:val="right" w:pos="9639"/>
      </w:tabs>
    </w:pPr>
  </w:style>
  <w:style w:type="character" w:customStyle="1" w:styleId="a8">
    <w:name w:val="Верхній колонтитул Знак"/>
    <w:basedOn w:val="a0"/>
    <w:link w:val="a7"/>
    <w:uiPriority w:val="99"/>
    <w:locked/>
    <w:rsid w:val="00707CEB"/>
    <w:rPr>
      <w:rFonts w:cs="Times New Roman"/>
    </w:rPr>
  </w:style>
  <w:style w:type="paragraph" w:styleId="a9">
    <w:name w:val="footer"/>
    <w:basedOn w:val="a"/>
    <w:link w:val="aa"/>
    <w:uiPriority w:val="99"/>
    <w:semiHidden/>
    <w:rsid w:val="00707CEB"/>
    <w:pPr>
      <w:tabs>
        <w:tab w:val="center" w:pos="4819"/>
        <w:tab w:val="right" w:pos="9639"/>
      </w:tabs>
    </w:pPr>
  </w:style>
  <w:style w:type="character" w:customStyle="1" w:styleId="aa">
    <w:name w:val="Нижній колонтитул Знак"/>
    <w:basedOn w:val="a0"/>
    <w:link w:val="a9"/>
    <w:uiPriority w:val="99"/>
    <w:semiHidden/>
    <w:locked/>
    <w:rsid w:val="00707CEB"/>
    <w:rPr>
      <w:rFonts w:cs="Times New Roman"/>
    </w:rPr>
  </w:style>
  <w:style w:type="paragraph" w:styleId="ab">
    <w:name w:val="Normal (Web)"/>
    <w:basedOn w:val="a"/>
    <w:uiPriority w:val="99"/>
    <w:rsid w:val="00707CEB"/>
    <w:pPr>
      <w:spacing w:before="100" w:beforeAutospacing="1" w:after="100" w:afterAutospacing="1"/>
    </w:pPr>
    <w:rPr>
      <w:rFonts w:eastAsia="Times New Roman"/>
      <w:sz w:val="24"/>
      <w:szCs w:val="24"/>
      <w:lang w:val="ru-RU" w:eastAsia="ru-RU"/>
    </w:rPr>
  </w:style>
  <w:style w:type="character" w:customStyle="1" w:styleId="FontStyle14">
    <w:name w:val="Font Style14"/>
    <w:basedOn w:val="a0"/>
    <w:rsid w:val="00707CEB"/>
    <w:rPr>
      <w:rFonts w:ascii="Times New Roman" w:hAnsi="Times New Roman" w:cs="Times New Roman"/>
      <w:sz w:val="26"/>
      <w:szCs w:val="26"/>
    </w:rPr>
  </w:style>
  <w:style w:type="character" w:customStyle="1" w:styleId="ac">
    <w:name w:val="Основной текст_"/>
    <w:link w:val="11"/>
    <w:locked/>
    <w:rsid w:val="00707CEB"/>
    <w:rPr>
      <w:shd w:val="clear" w:color="auto" w:fill="FFFFFF"/>
    </w:rPr>
  </w:style>
  <w:style w:type="paragraph" w:customStyle="1" w:styleId="11">
    <w:name w:val="Основной текст1"/>
    <w:basedOn w:val="a"/>
    <w:link w:val="ac"/>
    <w:rsid w:val="00707CEB"/>
    <w:pPr>
      <w:widowControl w:val="0"/>
      <w:shd w:val="clear" w:color="auto" w:fill="FFFFFF"/>
      <w:spacing w:before="1020" w:after="300" w:line="328" w:lineRule="exact"/>
      <w:jc w:val="both"/>
    </w:pPr>
    <w:rPr>
      <w:sz w:val="20"/>
      <w:szCs w:val="20"/>
    </w:rPr>
  </w:style>
  <w:style w:type="character" w:customStyle="1" w:styleId="apple-converted-space">
    <w:name w:val="apple-converted-space"/>
    <w:basedOn w:val="a0"/>
    <w:rsid w:val="00A32492"/>
    <w:rPr>
      <w:rFonts w:cs="Times New Roman"/>
    </w:rPr>
  </w:style>
  <w:style w:type="character" w:customStyle="1" w:styleId="ad">
    <w:name w:val="Основний текст_"/>
    <w:link w:val="2"/>
    <w:locked/>
    <w:rsid w:val="00B15174"/>
    <w:rPr>
      <w:shd w:val="clear" w:color="auto" w:fill="FFFFFF"/>
    </w:rPr>
  </w:style>
  <w:style w:type="paragraph" w:customStyle="1" w:styleId="2">
    <w:name w:val="Основний текст2"/>
    <w:basedOn w:val="a"/>
    <w:link w:val="ad"/>
    <w:rsid w:val="00B15174"/>
    <w:pPr>
      <w:widowControl w:val="0"/>
      <w:shd w:val="clear" w:color="auto" w:fill="FFFFFF"/>
      <w:spacing w:before="1020" w:after="480" w:line="240" w:lineRule="atLeast"/>
      <w:jc w:val="both"/>
    </w:pPr>
    <w:rPr>
      <w:sz w:val="20"/>
      <w:szCs w:val="20"/>
    </w:rPr>
  </w:style>
  <w:style w:type="character" w:customStyle="1" w:styleId="12">
    <w:name w:val="Основний текст1"/>
    <w:basedOn w:val="ad"/>
    <w:rsid w:val="00D87F32"/>
    <w:rPr>
      <w:rFonts w:ascii="Times New Roman" w:hAnsi="Times New Roman" w:cs="Times New Roman"/>
      <w:color w:val="000000"/>
      <w:spacing w:val="0"/>
      <w:w w:val="100"/>
      <w:position w:val="0"/>
      <w:sz w:val="26"/>
      <w:szCs w:val="26"/>
      <w:u w:val="single"/>
      <w:shd w:val="clear" w:color="auto" w:fill="FFFFFF"/>
      <w:lang w:val="uk-UA" w:eastAsia="uk-UA"/>
    </w:rPr>
  </w:style>
  <w:style w:type="paragraph" w:customStyle="1" w:styleId="13">
    <w:name w:val="Абзац списку1"/>
    <w:basedOn w:val="a"/>
    <w:uiPriority w:val="99"/>
    <w:rsid w:val="00737959"/>
    <w:pPr>
      <w:spacing w:after="200" w:line="276" w:lineRule="auto"/>
      <w:ind w:left="720"/>
      <w:contextualSpacing/>
    </w:pPr>
    <w:rPr>
      <w:rFonts w:eastAsia="Times New Roman" w:cs="Calibri"/>
      <w:szCs w:val="22"/>
    </w:rPr>
  </w:style>
  <w:style w:type="paragraph" w:customStyle="1" w:styleId="9">
    <w:name w:val="Основний текст9"/>
    <w:basedOn w:val="a"/>
    <w:uiPriority w:val="99"/>
    <w:rsid w:val="0072471E"/>
    <w:pPr>
      <w:widowControl w:val="0"/>
      <w:shd w:val="clear" w:color="auto" w:fill="FFFFFF"/>
      <w:spacing w:line="240" w:lineRule="atLeast"/>
      <w:ind w:hanging="360"/>
    </w:pPr>
    <w:rPr>
      <w:rFonts w:eastAsia="Times New Roman"/>
      <w:color w:val="000000"/>
      <w:sz w:val="20"/>
      <w:szCs w:val="20"/>
    </w:rPr>
  </w:style>
  <w:style w:type="character" w:customStyle="1" w:styleId="ae">
    <w:name w:val="Основний текст + Напівжирний"/>
    <w:aliases w:val="Курсив"/>
    <w:basedOn w:val="a0"/>
    <w:uiPriority w:val="99"/>
    <w:rsid w:val="004D3AA5"/>
    <w:rPr>
      <w:rFonts w:ascii="Times New Roman" w:hAnsi="Times New Roman" w:cs="Times New Roman"/>
      <w:b/>
      <w:bCs/>
      <w:i/>
      <w:iCs/>
      <w:color w:val="000000"/>
      <w:spacing w:val="0"/>
      <w:w w:val="100"/>
      <w:position w:val="0"/>
      <w:sz w:val="24"/>
      <w:szCs w:val="24"/>
      <w:u w:val="none"/>
      <w:lang w:val="uk-UA" w:eastAsia="uk-UA"/>
    </w:rPr>
  </w:style>
  <w:style w:type="paragraph" w:styleId="af">
    <w:name w:val="No Spacing"/>
    <w:link w:val="af0"/>
    <w:qFormat/>
    <w:rsid w:val="007339BA"/>
    <w:rPr>
      <w:sz w:val="28"/>
      <w:szCs w:val="22"/>
      <w:lang w:eastAsia="en-US"/>
    </w:rPr>
  </w:style>
  <w:style w:type="character" w:customStyle="1" w:styleId="4">
    <w:name w:val="Основний текст (4)_"/>
    <w:basedOn w:val="a0"/>
    <w:link w:val="40"/>
    <w:uiPriority w:val="99"/>
    <w:rsid w:val="007E2D4D"/>
    <w:rPr>
      <w:spacing w:val="10"/>
      <w:sz w:val="23"/>
      <w:szCs w:val="23"/>
      <w:shd w:val="clear" w:color="auto" w:fill="FFFFFF"/>
    </w:rPr>
  </w:style>
  <w:style w:type="paragraph" w:customStyle="1" w:styleId="40">
    <w:name w:val="Основний текст (4)"/>
    <w:basedOn w:val="a"/>
    <w:link w:val="4"/>
    <w:uiPriority w:val="99"/>
    <w:rsid w:val="007E2D4D"/>
    <w:pPr>
      <w:widowControl w:val="0"/>
      <w:shd w:val="clear" w:color="auto" w:fill="FFFFFF"/>
      <w:spacing w:before="360" w:after="240" w:line="293" w:lineRule="exact"/>
      <w:jc w:val="both"/>
    </w:pPr>
    <w:rPr>
      <w:spacing w:val="10"/>
      <w:sz w:val="23"/>
      <w:szCs w:val="23"/>
      <w:lang w:eastAsia="uk-UA"/>
    </w:rPr>
  </w:style>
  <w:style w:type="character" w:customStyle="1" w:styleId="af0">
    <w:name w:val="Без інтервалів Знак"/>
    <w:basedOn w:val="a0"/>
    <w:link w:val="af"/>
    <w:rsid w:val="00C9032A"/>
    <w:rPr>
      <w:sz w:val="28"/>
      <w:szCs w:val="22"/>
      <w:lang w:val="uk-UA" w:eastAsia="en-US" w:bidi="ar-SA"/>
    </w:rPr>
  </w:style>
  <w:style w:type="character" w:customStyle="1" w:styleId="rvts11">
    <w:name w:val="rvts11"/>
    <w:basedOn w:val="a0"/>
    <w:rsid w:val="001D618F"/>
  </w:style>
  <w:style w:type="character" w:customStyle="1" w:styleId="312pt">
    <w:name w:val="Основний текст (3) + 12 pt"/>
    <w:basedOn w:val="a0"/>
    <w:rsid w:val="00B131F3"/>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styleId="af1">
    <w:name w:val="Balloon Text"/>
    <w:basedOn w:val="a"/>
    <w:link w:val="af2"/>
    <w:uiPriority w:val="99"/>
    <w:semiHidden/>
    <w:unhideWhenUsed/>
    <w:rsid w:val="004513B2"/>
    <w:rPr>
      <w:rFonts w:ascii="Segoe UI" w:hAnsi="Segoe UI" w:cs="Segoe UI"/>
      <w:sz w:val="18"/>
      <w:szCs w:val="18"/>
    </w:rPr>
  </w:style>
  <w:style w:type="character" w:customStyle="1" w:styleId="af2">
    <w:name w:val="Текст у виносці Знак"/>
    <w:basedOn w:val="a0"/>
    <w:link w:val="af1"/>
    <w:uiPriority w:val="99"/>
    <w:semiHidden/>
    <w:rsid w:val="004513B2"/>
    <w:rPr>
      <w:rFonts w:ascii="Segoe UI" w:hAnsi="Segoe UI" w:cs="Segoe UI"/>
      <w:sz w:val="18"/>
      <w:szCs w:val="18"/>
      <w:lang w:eastAsia="en-US"/>
    </w:rPr>
  </w:style>
  <w:style w:type="character" w:customStyle="1" w:styleId="5">
    <w:name w:val="Основной текст (5)_"/>
    <w:basedOn w:val="a0"/>
    <w:link w:val="50"/>
    <w:rsid w:val="000D435A"/>
    <w:rPr>
      <w:rFonts w:eastAsia="Times New Roman"/>
      <w:b/>
      <w:bCs/>
      <w:szCs w:val="28"/>
      <w:shd w:val="clear" w:color="auto" w:fill="FFFFFF"/>
    </w:rPr>
  </w:style>
  <w:style w:type="paragraph" w:customStyle="1" w:styleId="50">
    <w:name w:val="Основной текст (5)"/>
    <w:basedOn w:val="a"/>
    <w:link w:val="5"/>
    <w:rsid w:val="000D435A"/>
    <w:pPr>
      <w:widowControl w:val="0"/>
      <w:shd w:val="clear" w:color="auto" w:fill="FFFFFF"/>
      <w:spacing w:before="360" w:after="240" w:line="313" w:lineRule="exact"/>
      <w:jc w:val="center"/>
    </w:pPr>
    <w:rPr>
      <w:rFonts w:eastAsia="Times New Roman"/>
      <w:b/>
      <w:bCs/>
      <w:sz w:val="20"/>
      <w:lang w:eastAsia="uk-UA"/>
    </w:rPr>
  </w:style>
  <w:style w:type="character" w:styleId="af3">
    <w:name w:val="Hyperlink"/>
    <w:uiPriority w:val="99"/>
    <w:semiHidden/>
    <w:unhideWhenUsed/>
    <w:rsid w:val="002B6DD1"/>
    <w:rPr>
      <w:color w:val="0000FF"/>
      <w:u w:val="single"/>
    </w:rPr>
  </w:style>
  <w:style w:type="paragraph" w:customStyle="1" w:styleId="rtejustify">
    <w:name w:val="rtejustify"/>
    <w:basedOn w:val="a"/>
    <w:rsid w:val="002B6DD1"/>
    <w:pPr>
      <w:spacing w:before="100" w:beforeAutospacing="1" w:after="100" w:afterAutospacing="1"/>
    </w:pPr>
    <w:rPr>
      <w:rFonts w:eastAsia="Times New Roman"/>
      <w:sz w:val="24"/>
      <w:szCs w:val="24"/>
      <w:lang w:eastAsia="uk-UA"/>
    </w:rPr>
  </w:style>
  <w:style w:type="character" w:customStyle="1" w:styleId="rvts9">
    <w:name w:val="rvts9"/>
    <w:basedOn w:val="a0"/>
    <w:rsid w:val="00762D50"/>
  </w:style>
  <w:style w:type="paragraph" w:customStyle="1" w:styleId="14">
    <w:name w:val="Без інтервалів1"/>
    <w:link w:val="15"/>
    <w:qFormat/>
    <w:rsid w:val="00762D50"/>
    <w:pPr>
      <w:widowControl w:val="0"/>
      <w:autoSpaceDE w:val="0"/>
      <w:autoSpaceDN w:val="0"/>
      <w:adjustRightInd w:val="0"/>
      <w:ind w:firstLine="708"/>
      <w:jc w:val="both"/>
    </w:pPr>
    <w:rPr>
      <w:rFonts w:eastAsia="Times New Roman"/>
      <w:sz w:val="28"/>
      <w:szCs w:val="28"/>
      <w:lang w:eastAsia="ru-RU"/>
    </w:rPr>
  </w:style>
  <w:style w:type="character" w:customStyle="1" w:styleId="15">
    <w:name w:val="Без інтервалів1 Знак"/>
    <w:link w:val="14"/>
    <w:rsid w:val="00762D50"/>
    <w:rPr>
      <w:rFonts w:eastAsia="Times New Roman"/>
      <w:sz w:val="28"/>
      <w:szCs w:val="28"/>
      <w:lang w:eastAsia="ru-RU"/>
    </w:rPr>
  </w:style>
  <w:style w:type="character" w:customStyle="1" w:styleId="rvts25">
    <w:name w:val="rvts25"/>
    <w:rsid w:val="00762D50"/>
  </w:style>
  <w:style w:type="character" w:customStyle="1" w:styleId="rvts24">
    <w:name w:val="rvts24"/>
    <w:rsid w:val="00762D50"/>
  </w:style>
  <w:style w:type="character" w:customStyle="1" w:styleId="rvts22">
    <w:name w:val="rvts22"/>
    <w:rsid w:val="00784C05"/>
  </w:style>
  <w:style w:type="character" w:customStyle="1" w:styleId="rvts19">
    <w:name w:val="rvts19"/>
    <w:rsid w:val="00784C05"/>
  </w:style>
  <w:style w:type="character" w:customStyle="1" w:styleId="rvts58">
    <w:name w:val="rvts58"/>
    <w:rsid w:val="00784C05"/>
  </w:style>
  <w:style w:type="character" w:customStyle="1" w:styleId="rvts28">
    <w:name w:val="rvts28"/>
    <w:rsid w:val="009D0E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9919">
      <w:bodyDiv w:val="1"/>
      <w:marLeft w:val="0"/>
      <w:marRight w:val="0"/>
      <w:marTop w:val="0"/>
      <w:marBottom w:val="0"/>
      <w:divBdr>
        <w:top w:val="none" w:sz="0" w:space="0" w:color="auto"/>
        <w:left w:val="none" w:sz="0" w:space="0" w:color="auto"/>
        <w:bottom w:val="none" w:sz="0" w:space="0" w:color="auto"/>
        <w:right w:val="none" w:sz="0" w:space="0" w:color="auto"/>
      </w:divBdr>
    </w:div>
    <w:div w:id="410003691">
      <w:bodyDiv w:val="1"/>
      <w:marLeft w:val="0"/>
      <w:marRight w:val="0"/>
      <w:marTop w:val="0"/>
      <w:marBottom w:val="0"/>
      <w:divBdr>
        <w:top w:val="none" w:sz="0" w:space="0" w:color="auto"/>
        <w:left w:val="none" w:sz="0" w:space="0" w:color="auto"/>
        <w:bottom w:val="none" w:sz="0" w:space="0" w:color="auto"/>
        <w:right w:val="none" w:sz="0" w:space="0" w:color="auto"/>
      </w:divBdr>
    </w:div>
    <w:div w:id="416437021">
      <w:bodyDiv w:val="1"/>
      <w:marLeft w:val="0"/>
      <w:marRight w:val="0"/>
      <w:marTop w:val="0"/>
      <w:marBottom w:val="0"/>
      <w:divBdr>
        <w:top w:val="none" w:sz="0" w:space="0" w:color="auto"/>
        <w:left w:val="none" w:sz="0" w:space="0" w:color="auto"/>
        <w:bottom w:val="none" w:sz="0" w:space="0" w:color="auto"/>
        <w:right w:val="none" w:sz="0" w:space="0" w:color="auto"/>
      </w:divBdr>
    </w:div>
    <w:div w:id="1311248091">
      <w:bodyDiv w:val="1"/>
      <w:marLeft w:val="0"/>
      <w:marRight w:val="0"/>
      <w:marTop w:val="0"/>
      <w:marBottom w:val="0"/>
      <w:divBdr>
        <w:top w:val="none" w:sz="0" w:space="0" w:color="auto"/>
        <w:left w:val="none" w:sz="0" w:space="0" w:color="auto"/>
        <w:bottom w:val="none" w:sz="0" w:space="0" w:color="auto"/>
        <w:right w:val="none" w:sz="0" w:space="0" w:color="auto"/>
      </w:divBdr>
    </w:div>
    <w:div w:id="1322386263">
      <w:marLeft w:val="0"/>
      <w:marRight w:val="0"/>
      <w:marTop w:val="0"/>
      <w:marBottom w:val="0"/>
      <w:divBdr>
        <w:top w:val="none" w:sz="0" w:space="0" w:color="auto"/>
        <w:left w:val="none" w:sz="0" w:space="0" w:color="auto"/>
        <w:bottom w:val="none" w:sz="0" w:space="0" w:color="auto"/>
        <w:right w:val="none" w:sz="0" w:space="0" w:color="auto"/>
      </w:divBdr>
    </w:div>
    <w:div w:id="1547377548">
      <w:bodyDiv w:val="1"/>
      <w:marLeft w:val="0"/>
      <w:marRight w:val="0"/>
      <w:marTop w:val="0"/>
      <w:marBottom w:val="0"/>
      <w:divBdr>
        <w:top w:val="none" w:sz="0" w:space="0" w:color="auto"/>
        <w:left w:val="none" w:sz="0" w:space="0" w:color="auto"/>
        <w:bottom w:val="none" w:sz="0" w:space="0" w:color="auto"/>
        <w:right w:val="none" w:sz="0" w:space="0" w:color="auto"/>
      </w:divBdr>
    </w:div>
    <w:div w:id="1722097726">
      <w:bodyDiv w:val="1"/>
      <w:marLeft w:val="0"/>
      <w:marRight w:val="0"/>
      <w:marTop w:val="0"/>
      <w:marBottom w:val="0"/>
      <w:divBdr>
        <w:top w:val="none" w:sz="0" w:space="0" w:color="auto"/>
        <w:left w:val="none" w:sz="0" w:space="0" w:color="auto"/>
        <w:bottom w:val="none" w:sz="0" w:space="0" w:color="auto"/>
        <w:right w:val="none" w:sz="0" w:space="0" w:color="auto"/>
      </w:divBdr>
    </w:div>
    <w:div w:id="1763837612">
      <w:bodyDiv w:val="1"/>
      <w:marLeft w:val="0"/>
      <w:marRight w:val="0"/>
      <w:marTop w:val="0"/>
      <w:marBottom w:val="0"/>
      <w:divBdr>
        <w:top w:val="none" w:sz="0" w:space="0" w:color="auto"/>
        <w:left w:val="none" w:sz="0" w:space="0" w:color="auto"/>
        <w:bottom w:val="none" w:sz="0" w:space="0" w:color="auto"/>
        <w:right w:val="none" w:sz="0" w:space="0" w:color="auto"/>
      </w:divBdr>
    </w:div>
    <w:div w:id="1833835563">
      <w:bodyDiv w:val="1"/>
      <w:marLeft w:val="0"/>
      <w:marRight w:val="0"/>
      <w:marTop w:val="0"/>
      <w:marBottom w:val="0"/>
      <w:divBdr>
        <w:top w:val="none" w:sz="0" w:space="0" w:color="auto"/>
        <w:left w:val="none" w:sz="0" w:space="0" w:color="auto"/>
        <w:bottom w:val="none" w:sz="0" w:space="0" w:color="auto"/>
        <w:right w:val="none" w:sz="0" w:space="0" w:color="auto"/>
      </w:divBdr>
    </w:div>
    <w:div w:id="203433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9297/ed_2019_10_31/pravo1/T04_1618.html?pravo=1" TargetMode="External"/><Relationship Id="rId5" Type="http://schemas.openxmlformats.org/officeDocument/2006/relationships/webSettings" Target="webSettings.xml"/><Relationship Id="rId10" Type="http://schemas.openxmlformats.org/officeDocument/2006/relationships/hyperlink" Target="http://search.ligazakon.ua/l_doc2.nsf/link1/an_842/ed_2018_07_03/pravo1/T022947.html?pravo=1" TargetMode="External"/><Relationship Id="rId4" Type="http://schemas.openxmlformats.org/officeDocument/2006/relationships/settings" Target="settings.xml"/><Relationship Id="rId9" Type="http://schemas.openxmlformats.org/officeDocument/2006/relationships/hyperlink" Target="http://search.ligazakon.ua/l_doc2.nsf/link1/an_798/ed_2018_07_03/pravo1/T022947.html?pravo=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556C74-7F26-4311-863E-1B0753997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7624</Words>
  <Characters>4347</Characters>
  <Application>Microsoft Office Word</Application>
  <DocSecurity>0</DocSecurity>
  <Lines>36</Lines>
  <Paragraphs>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Волкова (VRU-IMP01-UKR - k.volkova)</dc:creator>
  <cp:lastModifiedBy>Вікторія Оніщук (HCJ-HP0611 - v.onishchuk)</cp:lastModifiedBy>
  <cp:revision>6</cp:revision>
  <cp:lastPrinted>2020-02-28T07:36:00Z</cp:lastPrinted>
  <dcterms:created xsi:type="dcterms:W3CDTF">2020-03-05T07:45:00Z</dcterms:created>
  <dcterms:modified xsi:type="dcterms:W3CDTF">2020-03-05T07:54:00Z</dcterms:modified>
</cp:coreProperties>
</file>