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D93AAF" w:rsidP="006074C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>8</w:t>
            </w:r>
            <w:r w:rsidR="00404F3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 xml:space="preserve"> березня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D93AAF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812/</w:t>
            </w:r>
            <w:bookmarkStart w:id="0" w:name="_GoBack"/>
            <w:bookmarkEnd w:id="0"/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FB16D3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009F0" w:rsidRP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Струкова</w:t>
      </w:r>
      <w:proofErr w:type="spellEnd"/>
      <w:r w:rsidR="004009F0" w:rsidRP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О.М. стосовно судді </w:t>
      </w:r>
      <w:proofErr w:type="spellStart"/>
      <w:r w:rsidR="003E5823" w:rsidRP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Октябрського</w:t>
      </w:r>
      <w:proofErr w:type="spellEnd"/>
      <w:r w:rsidR="003E5823" w:rsidRP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міста Полтави Гольник Л.В.; </w:t>
      </w:r>
      <w:proofErr w:type="spellStart"/>
      <w:r w:rsidR="008120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Святини</w:t>
      </w:r>
      <w:proofErr w:type="spellEnd"/>
      <w:r w:rsidR="003E5823" w:rsidRP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А.В. стосовно суд</w:t>
      </w:r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ді Київського апеляційного суду Гриненка О.І.; адвоката 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Косянчука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 в інтересах Державної акціонерної компанії «Хліб України» стосовно судді Печерського районного суду міста Києва Вовка С.В.; Савченка А.М. стосовно суддів Святошинського районного суду міста Києва 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Ясельського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А.М., Бандури І.С., 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Косик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Л.Г.; 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Тихонюка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Ю.В. стосовно судді Харківського окружного адміністративного суду                     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Бадюкова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Ю.В.; Пластуна Є.Ю. стосовно судді Краматорського міського суду Донецької області 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Переверзеви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Л.І.; Онищенк</w:t>
      </w:r>
      <w:r w:rsidR="00E920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С.В. стосовно судді Дарницького районного суду міста Києва Даниленка В.В.; ТОВ «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Пропен-Трейд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в особі адвоката 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Волнової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Ю.М. стосовно суддів Східного апеляційного господарського суду Зубченко І.В.,                           </w:t>
      </w:r>
      <w:proofErr w:type="spellStart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Попкова</w:t>
      </w:r>
      <w:proofErr w:type="spellEnd"/>
      <w:r w:rsidR="003E5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Д.О. за дії, вчинені на посадах суддів Донецького апеляційного господарського суду</w:t>
      </w:r>
      <w:r w:rsidR="000A2F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;</w:t>
      </w:r>
      <w:r w:rsidR="000C50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Селезньова І.О., Гуртового М.В. стосовно судді Комінтернівського районного суду Одеської області </w:t>
      </w:r>
      <w:proofErr w:type="spellStart"/>
      <w:r w:rsidR="000C50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Доброва</w:t>
      </w:r>
      <w:proofErr w:type="spellEnd"/>
      <w:r w:rsidR="000C50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П.В., суддів Одеського апеляційного суду </w:t>
      </w:r>
      <w:r w:rsidR="000A2F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</w:t>
      </w:r>
      <w:proofErr w:type="spellStart"/>
      <w:r w:rsidR="000C50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Погорєлової</w:t>
      </w:r>
      <w:proofErr w:type="spellEnd"/>
      <w:r w:rsidR="000C50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С.О., </w:t>
      </w:r>
      <w:proofErr w:type="spellStart"/>
      <w:r w:rsidR="000C50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Заїкіна</w:t>
      </w:r>
      <w:proofErr w:type="spellEnd"/>
      <w:r w:rsidR="000C50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А.П., судді Касаційного цивільного суду у складі Верховного Суду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Калараша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А.А. за дії, вчинені на посадах суддів апеляційного суду Одеської області;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Семишкура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С.В. стосовно судді Печерського районного суду міста Києва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Підпалого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В.В.; приватного підприємства «Гарант», поданою адвокатом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Псарюком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В.П., стосовно суддів Західного апеляційного господарського суду Кравчук Н.М., </w:t>
      </w:r>
      <w:r w:rsidR="000A2F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Матущака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О.І.,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Мирутенка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О.Л. за дії, вчинені </w:t>
      </w:r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на посадах суддів Львівського апеляційного господарського суду;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Коссе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І.В. стосовно судді Броварського міськрайонного суду Київської області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Сердинського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В.С., суддів Київського апеляційного суду Савченка С.І.,</w:t>
      </w:r>
      <w:r w:rsidR="000A2F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</w:t>
      </w:r>
      <w:proofErr w:type="spellStart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Верланова</w:t>
      </w:r>
      <w:proofErr w:type="spellEnd"/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С.М.</w:t>
      </w:r>
      <w:r w:rsidR="00E75D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75D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 w:rsidR="000B0F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риходька К.П. за дії, вчинені на посадах суддів апеляційного суду Київської області, судді Касаційного цивільного суду у складі Верховного Суду Черняк Ю.В</w:t>
      </w:r>
      <w:r w:rsidR="002B3E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; адвоката Вознюк Н.А. </w:t>
      </w:r>
      <w:r w:rsidR="00BA79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інтересах                                   Азарова М.Я. </w:t>
      </w:r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стосовно суддів Печерського районного суду міста Києва </w:t>
      </w:r>
      <w:proofErr w:type="spellStart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Писанця</w:t>
      </w:r>
      <w:proofErr w:type="spellEnd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В.А., </w:t>
      </w:r>
      <w:proofErr w:type="spellStart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Підпалого</w:t>
      </w:r>
      <w:proofErr w:type="spellEnd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В.В.; голови апеляційного суду Черкаської області Бабенка В.М. стосовно судді Черкаського апеляційного суду Бондаренка С.І. за дії, вчинені на посаді судді апеляційного суду Черкаської області; адвоката Кравченка В.П. стосовно судді Обухівського районного суду Київської області </w:t>
      </w:r>
      <w:proofErr w:type="spellStart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Потабенко</w:t>
      </w:r>
      <w:proofErr w:type="spellEnd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Л.В.; Хомича М.П. стосовно суддів Київського апеляційного суду Мельника В.В., </w:t>
      </w:r>
      <w:proofErr w:type="spellStart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Фрич</w:t>
      </w:r>
      <w:proofErr w:type="spellEnd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Т.В., </w:t>
      </w:r>
      <w:proofErr w:type="spellStart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Юрдиги</w:t>
      </w:r>
      <w:proofErr w:type="spellEnd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О.С. за дії, вчинені на посадах суддів апеляційного суду міста Києва; військової прокуратури Південного регіону України стосовно судді </w:t>
      </w:r>
      <w:proofErr w:type="spellStart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Богородчанського</w:t>
      </w:r>
      <w:proofErr w:type="spellEnd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Івано-Франківської області              </w:t>
      </w:r>
      <w:proofErr w:type="spellStart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Битківського</w:t>
      </w:r>
      <w:proofErr w:type="spellEnd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Л.М.; </w:t>
      </w:r>
      <w:proofErr w:type="spellStart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Маринушкіна</w:t>
      </w:r>
      <w:proofErr w:type="spellEnd"/>
      <w:r w:rsidR="004506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А.Г. стосовно судді Печерського районного суду міста Києва Новака Р.В.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A6662C" w:rsidRPr="00C113D1">
        <w:rPr>
          <w:rFonts w:ascii="Times New Roman" w:hAnsi="Times New Roman" w:cs="Times New Roman"/>
          <w:sz w:val="28"/>
          <w:szCs w:val="28"/>
        </w:rPr>
        <w:t xml:space="preserve">22 березня 2019 року за вхідним </w:t>
      </w:r>
      <w:r w:rsidR="00A6662C" w:rsidRPr="00C113D1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113D1" w:rsidRPr="00C113D1">
        <w:rPr>
          <w:rFonts w:ascii="Times New Roman" w:hAnsi="Times New Roman" w:cs="Times New Roman"/>
          <w:sz w:val="28"/>
          <w:szCs w:val="28"/>
        </w:rPr>
        <w:t>3256</w:t>
      </w:r>
      <w:r w:rsidR="00A6662C" w:rsidRPr="00C113D1">
        <w:rPr>
          <w:rFonts w:ascii="Times New Roman" w:hAnsi="Times New Roman" w:cs="Times New Roman"/>
          <w:sz w:val="28"/>
          <w:szCs w:val="28"/>
        </w:rPr>
        <w:t>/0/</w:t>
      </w:r>
      <w:r w:rsidR="00C113D1" w:rsidRPr="00C113D1">
        <w:rPr>
          <w:rFonts w:ascii="Times New Roman" w:hAnsi="Times New Roman" w:cs="Times New Roman"/>
          <w:sz w:val="28"/>
          <w:szCs w:val="28"/>
        </w:rPr>
        <w:t>8</w:t>
      </w:r>
      <w:r w:rsidR="00A6662C" w:rsidRPr="00C113D1">
        <w:rPr>
          <w:rFonts w:ascii="Times New Roman" w:hAnsi="Times New Roman" w:cs="Times New Roman"/>
          <w:sz w:val="28"/>
          <w:szCs w:val="28"/>
        </w:rPr>
        <w:t xml:space="preserve">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47F6" w:rsidRPr="00D147F6">
        <w:rPr>
          <w:rFonts w:ascii="Times New Roman" w:eastAsia="Calibri" w:hAnsi="Times New Roman" w:cs="Times New Roman"/>
          <w:sz w:val="28"/>
          <w:szCs w:val="28"/>
          <w:lang w:eastAsia="ru-RU"/>
        </w:rPr>
        <w:t>Струкова</w:t>
      </w:r>
      <w:proofErr w:type="spellEnd"/>
      <w:r w:rsidR="00D147F6" w:rsidRPr="00D14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</w:t>
      </w:r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proofErr w:type="spellStart"/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>Октябрського</w:t>
      </w:r>
      <w:proofErr w:type="spellEnd"/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Полтави Гольник Л.В.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</w:t>
      </w:r>
      <w:r w:rsidR="00C113D1">
        <w:rPr>
          <w:rFonts w:ascii="Times New Roman" w:eastAsia="Calibri" w:hAnsi="Times New Roman" w:cs="Times New Roman"/>
          <w:sz w:val="28"/>
          <w:szCs w:val="28"/>
          <w:lang w:eastAsia="ru-RU"/>
        </w:rPr>
        <w:t>вчинення дисциплінарного проступку</w:t>
      </w:r>
      <w:r w:rsidRPr="001772E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113D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C113D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113D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</w:t>
      </w:r>
      <w:r w:rsidR="00C113D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міст</w:t>
      </w:r>
      <w:r w:rsidR="00C113D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113D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C113D1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D147F6" w:rsidRPr="00D147F6">
        <w:rPr>
          <w:rFonts w:ascii="Times New Roman" w:hAnsi="Times New Roman" w:cs="Times New Roman"/>
          <w:sz w:val="28"/>
          <w:szCs w:val="28"/>
        </w:rPr>
        <w:t xml:space="preserve">17 жовтня 2019 року за вхідним </w:t>
      </w:r>
      <w:r w:rsidR="00D147F6" w:rsidRPr="00D147F6">
        <w:rPr>
          <w:rFonts w:ascii="Times New Roman" w:hAnsi="Times New Roman" w:cs="Times New Roman"/>
          <w:sz w:val="28"/>
          <w:szCs w:val="28"/>
        </w:rPr>
        <w:br/>
        <w:t>№ С-3305/1/7-19</w:t>
      </w:r>
      <w:r w:rsidRPr="003B4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>Святини</w:t>
      </w:r>
      <w:proofErr w:type="spellEnd"/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>Київського апеляційного суду Гриненка О.І.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47F6" w:rsidRPr="00D147F6">
        <w:rPr>
          <w:rFonts w:ascii="Times New Roman" w:hAnsi="Times New Roman" w:cs="Times New Roman"/>
          <w:sz w:val="28"/>
          <w:szCs w:val="28"/>
        </w:rPr>
        <w:t>757/29719/19-</w:t>
      </w:r>
      <w:r w:rsidR="00D147F6" w:rsidRPr="00630A40">
        <w:rPr>
          <w:rFonts w:ascii="Times New Roman" w:hAnsi="Times New Roman" w:cs="Times New Roman"/>
          <w:sz w:val="28"/>
          <w:szCs w:val="28"/>
        </w:rPr>
        <w:t>к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E7B53" w:rsidRPr="008E3DBF" w:rsidRDefault="00FB16D3" w:rsidP="002E7B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E7B53" w:rsidRPr="008E3D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11 жовтня 2019 року за вхідним </w:t>
      </w:r>
      <w:r w:rsidR="00466772" w:rsidRPr="00466772">
        <w:rPr>
          <w:rFonts w:ascii="Times New Roman" w:hAnsi="Times New Roman" w:cs="Times New Roman"/>
          <w:sz w:val="28"/>
          <w:szCs w:val="28"/>
        </w:rPr>
        <w:br/>
        <w:t xml:space="preserve">№ 1098/0/13-19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466772">
        <w:rPr>
          <w:rFonts w:ascii="Times New Roman" w:eastAsia="Calibri" w:hAnsi="Times New Roman" w:cs="Times New Roman"/>
          <w:sz w:val="28"/>
          <w:szCs w:val="28"/>
          <w:lang w:eastAsia="ru-RU"/>
        </w:rPr>
        <w:t>Косянчука</w:t>
      </w:r>
      <w:proofErr w:type="spellEnd"/>
      <w:r w:rsidR="00466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</w:t>
      </w:r>
      <w:r w:rsidR="00D41B3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66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Державної акціонерної компанії «Хліб України»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66772">
        <w:rPr>
          <w:rFonts w:ascii="Times New Roman" w:eastAsia="Calibri" w:hAnsi="Times New Roman" w:cs="Times New Roman"/>
          <w:sz w:val="28"/>
          <w:szCs w:val="28"/>
          <w:lang w:eastAsia="ru-RU"/>
        </w:rPr>
        <w:t>Печерського районного суду міста Києва Вовка С.В.</w:t>
      </w:r>
      <w:r w:rsidR="00D41B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466772" w:rsidRPr="00466772">
        <w:rPr>
          <w:rFonts w:ascii="Times New Roman" w:hAnsi="Times New Roman" w:cs="Times New Roman"/>
          <w:sz w:val="28"/>
          <w:szCs w:val="28"/>
        </w:rPr>
        <w:t>757/49309/19-ц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E3DBF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66772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8E3D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A8624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7654A" w:rsidRPr="0037654A">
        <w:rPr>
          <w:rFonts w:ascii="Times New Roman" w:hAnsi="Times New Roman" w:cs="Times New Roman"/>
          <w:sz w:val="28"/>
          <w:szCs w:val="28"/>
        </w:rPr>
        <w:t xml:space="preserve">28 січня 2020 року за вхідним </w:t>
      </w:r>
      <w:r w:rsidR="0037654A" w:rsidRPr="0037654A">
        <w:rPr>
          <w:rFonts w:ascii="Times New Roman" w:hAnsi="Times New Roman" w:cs="Times New Roman"/>
          <w:sz w:val="28"/>
          <w:szCs w:val="28"/>
        </w:rPr>
        <w:br/>
        <w:t>№ С-662/0/7-20</w:t>
      </w:r>
      <w:r w:rsidR="0037654A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Савченка А.М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плінарної відповідальності судді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Святошинського районного суду міста Києва </w:t>
      </w:r>
      <w:proofErr w:type="spellStart"/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Ясельського</w:t>
      </w:r>
      <w:proofErr w:type="spellEnd"/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А.М., Бандури І.С., </w:t>
      </w:r>
      <w:proofErr w:type="spellStart"/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Косик</w:t>
      </w:r>
      <w:proofErr w:type="spellEnd"/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37654A" w:rsidRPr="0037654A">
        <w:rPr>
          <w:rFonts w:ascii="Times New Roman" w:hAnsi="Times New Roman" w:cs="Times New Roman"/>
          <w:sz w:val="28"/>
          <w:szCs w:val="28"/>
        </w:rPr>
        <w:t>759/12855/1</w:t>
      </w:r>
      <w:r w:rsidR="0037654A" w:rsidRPr="00152320">
        <w:rPr>
          <w:rFonts w:ascii="Times New Roman" w:hAnsi="Times New Roman" w:cs="Times New Roman"/>
          <w:sz w:val="28"/>
          <w:szCs w:val="28"/>
        </w:rPr>
        <w:t>9</w:t>
      </w:r>
      <w:r w:rsidRPr="002F374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559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52320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52320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152320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52320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152320" w:rsidRDefault="0015232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31 січня 2018 року за вхідним </w:t>
      </w:r>
      <w:r w:rsidR="0057311D" w:rsidRPr="0057311D">
        <w:rPr>
          <w:rFonts w:ascii="Times New Roman" w:hAnsi="Times New Roman" w:cs="Times New Roman"/>
          <w:sz w:val="28"/>
          <w:szCs w:val="28"/>
        </w:rPr>
        <w:br/>
        <w:t xml:space="preserve">№ Т-803/0/7-18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73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Тихонюка</w:t>
      </w:r>
      <w:proofErr w:type="spellEnd"/>
      <w:r w:rsidR="00573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Ю.В</w:t>
      </w:r>
      <w:r w:rsidR="001660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57311D">
        <w:rPr>
          <w:rFonts w:ascii="Times New Roman" w:eastAsia="Calibri" w:hAnsi="Times New Roman" w:cs="Times New Roman"/>
          <w:sz w:val="28"/>
          <w:szCs w:val="28"/>
        </w:rPr>
        <w:t xml:space="preserve">Харківського окружного адміністративного суду </w:t>
      </w:r>
      <w:proofErr w:type="spellStart"/>
      <w:r w:rsidR="0057311D">
        <w:rPr>
          <w:rFonts w:ascii="Times New Roman" w:eastAsia="Calibri" w:hAnsi="Times New Roman" w:cs="Times New Roman"/>
          <w:sz w:val="28"/>
          <w:szCs w:val="28"/>
        </w:rPr>
        <w:t>Бадюкова</w:t>
      </w:r>
      <w:proofErr w:type="spellEnd"/>
      <w:r w:rsidR="0057311D">
        <w:rPr>
          <w:rFonts w:ascii="Times New Roman" w:eastAsia="Calibri" w:hAnsi="Times New Roman" w:cs="Times New Roman"/>
          <w:sz w:val="28"/>
          <w:szCs w:val="28"/>
        </w:rPr>
        <w:t xml:space="preserve"> Ю.В.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7311D" w:rsidRPr="0057311D">
        <w:rPr>
          <w:rFonts w:ascii="Times New Roman" w:hAnsi="Times New Roman" w:cs="Times New Roman"/>
          <w:sz w:val="28"/>
          <w:szCs w:val="28"/>
        </w:rPr>
        <w:t>820/4376/17</w:t>
      </w:r>
      <w:r w:rsidRPr="0009564C">
        <w:rPr>
          <w:rFonts w:ascii="Times New Roman" w:hAnsi="Times New Roman"/>
          <w:sz w:val="28"/>
          <w:szCs w:val="28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B16F9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1660C6" w:rsidRPr="0092786D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203CB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E47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6FC9" w:rsidRPr="003F6FC9">
        <w:rPr>
          <w:rFonts w:ascii="Times New Roman" w:hAnsi="Times New Roman"/>
          <w:sz w:val="28"/>
          <w:szCs w:val="28"/>
        </w:rPr>
        <w:t>10 листопада</w:t>
      </w:r>
      <w:r w:rsidR="00285669" w:rsidRPr="003F6FC9">
        <w:rPr>
          <w:rFonts w:ascii="Times New Roman" w:hAnsi="Times New Roman"/>
          <w:sz w:val="28"/>
          <w:szCs w:val="28"/>
        </w:rPr>
        <w:t xml:space="preserve"> 201</w:t>
      </w:r>
      <w:r w:rsidR="003F6FC9" w:rsidRPr="003F6FC9">
        <w:rPr>
          <w:rFonts w:ascii="Times New Roman" w:hAnsi="Times New Roman"/>
          <w:sz w:val="28"/>
          <w:szCs w:val="28"/>
        </w:rPr>
        <w:t>7</w:t>
      </w:r>
      <w:r w:rsidR="00285669" w:rsidRPr="003F6FC9">
        <w:rPr>
          <w:rFonts w:ascii="Times New Roman" w:hAnsi="Times New Roman"/>
          <w:sz w:val="28"/>
          <w:szCs w:val="28"/>
        </w:rPr>
        <w:t xml:space="preserve"> року за вхідним </w:t>
      </w:r>
      <w:r w:rsidR="00285669" w:rsidRPr="003F6FC9">
        <w:rPr>
          <w:rFonts w:ascii="Times New Roman" w:hAnsi="Times New Roman"/>
          <w:sz w:val="28"/>
          <w:szCs w:val="28"/>
        </w:rPr>
        <w:br/>
        <w:t xml:space="preserve">№ </w:t>
      </w:r>
      <w:r w:rsidR="003F6FC9" w:rsidRPr="003F6FC9">
        <w:rPr>
          <w:rFonts w:ascii="Times New Roman" w:hAnsi="Times New Roman"/>
          <w:sz w:val="28"/>
          <w:szCs w:val="28"/>
        </w:rPr>
        <w:t>П</w:t>
      </w:r>
      <w:r w:rsidR="00285669" w:rsidRPr="003F6FC9">
        <w:rPr>
          <w:rFonts w:ascii="Times New Roman" w:hAnsi="Times New Roman"/>
          <w:sz w:val="28"/>
          <w:szCs w:val="28"/>
        </w:rPr>
        <w:t>-</w:t>
      </w:r>
      <w:r w:rsidR="003F6FC9" w:rsidRPr="003F6FC9">
        <w:rPr>
          <w:rFonts w:ascii="Times New Roman" w:hAnsi="Times New Roman"/>
          <w:sz w:val="28"/>
          <w:szCs w:val="28"/>
        </w:rPr>
        <w:t>6930</w:t>
      </w:r>
      <w:r w:rsidR="00285669" w:rsidRPr="003F6FC9">
        <w:rPr>
          <w:rFonts w:ascii="Times New Roman" w:hAnsi="Times New Roman"/>
          <w:sz w:val="28"/>
          <w:szCs w:val="28"/>
        </w:rPr>
        <w:t>/</w:t>
      </w:r>
      <w:r w:rsidR="003F6FC9" w:rsidRPr="003F6FC9">
        <w:rPr>
          <w:rFonts w:ascii="Times New Roman" w:hAnsi="Times New Roman"/>
          <w:sz w:val="28"/>
          <w:szCs w:val="28"/>
        </w:rPr>
        <w:t>1</w:t>
      </w:r>
      <w:r w:rsidR="00285669" w:rsidRPr="003F6FC9">
        <w:rPr>
          <w:rFonts w:ascii="Times New Roman" w:hAnsi="Times New Roman"/>
          <w:sz w:val="28"/>
          <w:szCs w:val="28"/>
        </w:rPr>
        <w:t>/7-1</w:t>
      </w:r>
      <w:r w:rsidR="003F6FC9" w:rsidRPr="003F6FC9">
        <w:rPr>
          <w:rFonts w:ascii="Times New Roman" w:hAnsi="Times New Roman"/>
          <w:sz w:val="28"/>
          <w:szCs w:val="28"/>
        </w:rPr>
        <w:t>7</w:t>
      </w:r>
      <w:r w:rsidRPr="00747DCE">
        <w:rPr>
          <w:rFonts w:ascii="Times New Roman" w:hAnsi="Times New Roman"/>
          <w:i/>
          <w:sz w:val="28"/>
          <w:szCs w:val="28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C4527">
        <w:rPr>
          <w:rFonts w:ascii="Times New Roman" w:eastAsia="Calibri" w:hAnsi="Times New Roman" w:cs="Times New Roman"/>
          <w:sz w:val="28"/>
          <w:szCs w:val="28"/>
          <w:lang w:eastAsia="ru-RU"/>
        </w:rPr>
        <w:t>Пластуна Є.Ю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0C4527">
        <w:rPr>
          <w:rFonts w:ascii="Times New Roman" w:eastAsia="Calibri" w:hAnsi="Times New Roman" w:cs="Times New Roman"/>
          <w:sz w:val="28"/>
          <w:szCs w:val="28"/>
          <w:lang w:eastAsia="ru-RU"/>
        </w:rPr>
        <w:t>Краматорського міського суду Донецької області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6FC9">
        <w:rPr>
          <w:rFonts w:ascii="Times New Roman" w:eastAsia="Calibri" w:hAnsi="Times New Roman" w:cs="Times New Roman"/>
          <w:sz w:val="28"/>
          <w:szCs w:val="28"/>
          <w:lang w:eastAsia="ru-RU"/>
        </w:rPr>
        <w:t>Переверзи</w:t>
      </w:r>
      <w:proofErr w:type="spellEnd"/>
      <w:r w:rsidR="003F6F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Л.І.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3F6FC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3F6FC9" w:rsidRPr="003F6FC9">
        <w:rPr>
          <w:rFonts w:ascii="Times New Roman" w:hAnsi="Times New Roman"/>
          <w:sz w:val="28"/>
          <w:szCs w:val="28"/>
        </w:rPr>
        <w:t>234</w:t>
      </w:r>
      <w:r w:rsidR="00285669" w:rsidRPr="003F6FC9">
        <w:rPr>
          <w:rFonts w:ascii="Times New Roman" w:hAnsi="Times New Roman"/>
          <w:sz w:val="28"/>
          <w:szCs w:val="28"/>
        </w:rPr>
        <w:t>/</w:t>
      </w:r>
      <w:r w:rsidR="003F6FC9" w:rsidRPr="003F6FC9">
        <w:rPr>
          <w:rFonts w:ascii="Times New Roman" w:hAnsi="Times New Roman"/>
          <w:sz w:val="28"/>
          <w:szCs w:val="28"/>
        </w:rPr>
        <w:t>14620</w:t>
      </w:r>
      <w:r w:rsidR="00285669" w:rsidRPr="003F6FC9">
        <w:rPr>
          <w:rFonts w:ascii="Times New Roman" w:hAnsi="Times New Roman"/>
          <w:sz w:val="28"/>
          <w:szCs w:val="28"/>
        </w:rPr>
        <w:t>/1</w:t>
      </w:r>
      <w:r w:rsidR="003F6FC9" w:rsidRPr="003F6FC9">
        <w:rPr>
          <w:rFonts w:ascii="Times New Roman" w:hAnsi="Times New Roman"/>
          <w:sz w:val="28"/>
          <w:szCs w:val="28"/>
        </w:rPr>
        <w:t>7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B16D3" w:rsidRPr="002A2A4E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березня 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2020 року про </w:t>
      </w:r>
      <w:r w:rsidR="0086218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862183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285669" w:rsidRPr="009278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285669" w:rsidRPr="002A2A4E">
        <w:rPr>
          <w:rFonts w:ascii="Times New Roman" w:eastAsia="Calibri" w:hAnsi="Times New Roman" w:cs="Times New Roman"/>
          <w:sz w:val="28"/>
          <w:szCs w:val="28"/>
          <w:lang w:eastAsia="ru-RU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 w:rsidRPr="002A2A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203CB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B3780B" w:rsidRPr="00B7722D">
        <w:rPr>
          <w:rFonts w:ascii="Times New Roman" w:hAnsi="Times New Roman"/>
          <w:sz w:val="28"/>
          <w:szCs w:val="28"/>
        </w:rPr>
        <w:t>24 травня</w:t>
      </w:r>
      <w:r w:rsidR="00944097" w:rsidRPr="00B7722D">
        <w:rPr>
          <w:rFonts w:ascii="Times New Roman" w:hAnsi="Times New Roman"/>
          <w:sz w:val="28"/>
          <w:szCs w:val="28"/>
        </w:rPr>
        <w:t xml:space="preserve"> 2019 року за вхідним </w:t>
      </w:r>
      <w:r w:rsidR="00944097" w:rsidRPr="00B7722D">
        <w:rPr>
          <w:rFonts w:ascii="Times New Roman" w:hAnsi="Times New Roman"/>
          <w:sz w:val="28"/>
          <w:szCs w:val="28"/>
        </w:rPr>
        <w:br/>
        <w:t xml:space="preserve">№ </w:t>
      </w:r>
      <w:r w:rsidR="00B3780B" w:rsidRPr="00B7722D">
        <w:rPr>
          <w:rFonts w:ascii="Times New Roman" w:hAnsi="Times New Roman"/>
          <w:sz w:val="28"/>
          <w:szCs w:val="28"/>
        </w:rPr>
        <w:t>О</w:t>
      </w:r>
      <w:r w:rsidR="00944097" w:rsidRPr="00B7722D">
        <w:rPr>
          <w:rFonts w:ascii="Times New Roman" w:hAnsi="Times New Roman"/>
          <w:sz w:val="28"/>
          <w:szCs w:val="28"/>
        </w:rPr>
        <w:t>-3</w:t>
      </w:r>
      <w:r w:rsidR="00B3780B" w:rsidRPr="00B7722D">
        <w:rPr>
          <w:rFonts w:ascii="Times New Roman" w:hAnsi="Times New Roman"/>
          <w:sz w:val="28"/>
          <w:szCs w:val="28"/>
        </w:rPr>
        <w:t>217</w:t>
      </w:r>
      <w:r w:rsidR="00944097" w:rsidRPr="00B7722D">
        <w:rPr>
          <w:rFonts w:ascii="Times New Roman" w:hAnsi="Times New Roman"/>
          <w:sz w:val="28"/>
          <w:szCs w:val="28"/>
        </w:rPr>
        <w:t>/</w:t>
      </w:r>
      <w:r w:rsidR="00B3780B" w:rsidRPr="00B7722D">
        <w:rPr>
          <w:rFonts w:ascii="Times New Roman" w:hAnsi="Times New Roman"/>
          <w:sz w:val="28"/>
          <w:szCs w:val="28"/>
        </w:rPr>
        <w:t>0</w:t>
      </w:r>
      <w:r w:rsidR="00944097" w:rsidRPr="00B7722D">
        <w:rPr>
          <w:rFonts w:ascii="Times New Roman" w:hAnsi="Times New Roman"/>
          <w:sz w:val="28"/>
          <w:szCs w:val="28"/>
        </w:rPr>
        <w:t xml:space="preserve">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Онищенк</w:t>
      </w:r>
      <w:r w:rsidR="00B37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Дарницького районного суду міста Києва Даниленка В.В.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7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6A3AA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B3780B" w:rsidRPr="00B3780B">
        <w:rPr>
          <w:rFonts w:ascii="Times New Roman" w:hAnsi="Times New Roman"/>
          <w:sz w:val="28"/>
          <w:szCs w:val="28"/>
        </w:rPr>
        <w:t>753</w:t>
      </w:r>
      <w:r w:rsidR="00944097" w:rsidRPr="00B3780B">
        <w:rPr>
          <w:rFonts w:ascii="Times New Roman" w:hAnsi="Times New Roman"/>
          <w:sz w:val="28"/>
          <w:szCs w:val="28"/>
        </w:rPr>
        <w:t>/</w:t>
      </w:r>
      <w:r w:rsidR="00B3780B" w:rsidRPr="00B3780B">
        <w:rPr>
          <w:rFonts w:ascii="Times New Roman" w:hAnsi="Times New Roman"/>
          <w:sz w:val="28"/>
          <w:szCs w:val="28"/>
        </w:rPr>
        <w:t>12606/</w:t>
      </w:r>
      <w:r w:rsidR="00944097" w:rsidRPr="00B3780B">
        <w:rPr>
          <w:rFonts w:ascii="Times New Roman" w:hAnsi="Times New Roman"/>
          <w:sz w:val="28"/>
          <w:szCs w:val="28"/>
        </w:rPr>
        <w:t>1</w:t>
      </w:r>
      <w:r w:rsidR="00B3780B" w:rsidRPr="00B3780B">
        <w:rPr>
          <w:rFonts w:ascii="Times New Roman" w:hAnsi="Times New Roman"/>
          <w:sz w:val="28"/>
          <w:szCs w:val="28"/>
        </w:rPr>
        <w:t>8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944097" w:rsidRPr="00C34760" w:rsidRDefault="00FB16D3" w:rsidP="009440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44097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</w:t>
      </w:r>
      <w:r w:rsidR="00C34760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>ги</w:t>
      </w:r>
      <w:r w:rsidR="00944097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92786D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271D">
        <w:rPr>
          <w:rFonts w:ascii="Times New Roman" w:hAnsi="Times New Roman"/>
          <w:sz w:val="28"/>
          <w:szCs w:val="28"/>
        </w:rPr>
        <w:t>15 грудня 2017 року</w:t>
      </w:r>
      <w:r w:rsidR="00120161">
        <w:rPr>
          <w:rFonts w:ascii="Times New Roman" w:hAnsi="Times New Roman"/>
          <w:sz w:val="28"/>
          <w:szCs w:val="28"/>
        </w:rPr>
        <w:t xml:space="preserve"> за</w:t>
      </w:r>
      <w:r w:rsidR="0003271D" w:rsidRPr="00661BF7">
        <w:rPr>
          <w:rFonts w:ascii="Times New Roman" w:hAnsi="Times New Roman"/>
          <w:sz w:val="28"/>
          <w:szCs w:val="28"/>
        </w:rPr>
        <w:t xml:space="preserve"> вхідним </w:t>
      </w:r>
      <w:r w:rsidR="0003271D" w:rsidRPr="00661BF7">
        <w:rPr>
          <w:rFonts w:ascii="Times New Roman" w:hAnsi="Times New Roman"/>
          <w:sz w:val="28"/>
          <w:szCs w:val="28"/>
        </w:rPr>
        <w:br/>
      </w:r>
      <w:r w:rsidR="0003271D">
        <w:rPr>
          <w:rFonts w:ascii="Times New Roman" w:hAnsi="Times New Roman"/>
          <w:sz w:val="28"/>
          <w:szCs w:val="28"/>
        </w:rPr>
        <w:t>№ 3166/0/20-17</w:t>
      </w:r>
      <w:r w:rsidR="0003271D" w:rsidRPr="00661BF7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ТОВ «</w:t>
      </w:r>
      <w:proofErr w:type="spellStart"/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Пропен-Трейд</w:t>
      </w:r>
      <w:proofErr w:type="spellEnd"/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 особі адвоката </w:t>
      </w:r>
      <w:proofErr w:type="spellStart"/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Волнової</w:t>
      </w:r>
      <w:proofErr w:type="spellEnd"/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A85B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Донецького апеляційного господарського суду </w:t>
      </w:r>
      <w:r w:rsidR="00A85B4F" w:rsidRPr="001F35E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Марченко О.А</w:t>
      </w:r>
      <w:r w:rsidR="00A85B4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A85B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Східного апеляційного господарського суду Зубченко І.В.,</w:t>
      </w:r>
      <w:r w:rsidR="001F35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35EE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опкова</w:t>
      </w:r>
      <w:proofErr w:type="spellEnd"/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посадах суддів Донецького апеляційного господарського суду</w:t>
      </w:r>
      <w:r w:rsidR="0008439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2D481C">
        <w:rPr>
          <w:rFonts w:ascii="Times New Roman" w:hAnsi="Times New Roman"/>
          <w:sz w:val="28"/>
          <w:szCs w:val="28"/>
        </w:rPr>
        <w:t xml:space="preserve">№ </w:t>
      </w:r>
      <w:r w:rsidR="0003271D">
        <w:rPr>
          <w:rFonts w:ascii="Times New Roman" w:hAnsi="Times New Roman"/>
          <w:sz w:val="28"/>
          <w:szCs w:val="28"/>
        </w:rPr>
        <w:t>908/6172/15</w:t>
      </w:r>
      <w:r w:rsidRPr="00E579C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7B20C1" w:rsidRDefault="007B20C1" w:rsidP="007B20C1">
      <w:pPr>
        <w:pStyle w:val="20"/>
        <w:shd w:val="clear" w:color="auto" w:fill="auto"/>
        <w:spacing w:before="0" w:line="240" w:lineRule="auto"/>
        <w:ind w:firstLine="601"/>
        <w:jc w:val="both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 xml:space="preserve">Ухвалою члена Третьої Дисциплінарної палати Вищої ради правосуддя від 23 липня 2019 року № 4962/0/18-19 дисциплінарну скаргу в частині стосовно судді Донецького апеляційного господарського суду </w:t>
      </w:r>
      <w:r w:rsidR="001E4DEF">
        <w:rPr>
          <w:color w:val="000000"/>
          <w:sz w:val="28"/>
          <w:szCs w:val="28"/>
          <w:lang w:eastAsia="uk-UA" w:bidi="uk-UA"/>
        </w:rPr>
        <w:t xml:space="preserve">                      </w:t>
      </w:r>
      <w:r>
        <w:rPr>
          <w:color w:val="000000"/>
          <w:sz w:val="28"/>
          <w:szCs w:val="28"/>
          <w:lang w:eastAsia="uk-UA" w:bidi="uk-UA"/>
        </w:rPr>
        <w:t xml:space="preserve">Марченко О.А. залишено без розгляду. </w:t>
      </w:r>
    </w:p>
    <w:p w:rsidR="0003271D" w:rsidRPr="00C34760" w:rsidRDefault="00FB16D3" w:rsidP="004F6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3842F6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3764D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3764D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4D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3764D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3764D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03271D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03271D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53D86">
        <w:rPr>
          <w:rFonts w:ascii="Times New Roman" w:hAnsi="Times New Roman"/>
          <w:sz w:val="28"/>
          <w:szCs w:val="28"/>
        </w:rPr>
        <w:t>27 квітня 2017 року та</w:t>
      </w:r>
      <w:r w:rsidR="00C53D86" w:rsidRPr="00661BF7">
        <w:rPr>
          <w:rFonts w:ascii="Times New Roman" w:hAnsi="Times New Roman"/>
          <w:sz w:val="28"/>
          <w:szCs w:val="28"/>
        </w:rPr>
        <w:t xml:space="preserve"> </w:t>
      </w:r>
      <w:r w:rsidR="00C53D86">
        <w:rPr>
          <w:rFonts w:ascii="Times New Roman" w:hAnsi="Times New Roman"/>
          <w:sz w:val="28"/>
          <w:szCs w:val="28"/>
        </w:rPr>
        <w:t>6 липня</w:t>
      </w:r>
      <w:r w:rsidR="00C53D86" w:rsidRPr="00661BF7">
        <w:rPr>
          <w:rFonts w:ascii="Times New Roman" w:hAnsi="Times New Roman"/>
          <w:sz w:val="28"/>
          <w:szCs w:val="28"/>
        </w:rPr>
        <w:t xml:space="preserve"> </w:t>
      </w:r>
      <w:r w:rsidR="00C53D86">
        <w:rPr>
          <w:rFonts w:ascii="Times New Roman" w:hAnsi="Times New Roman"/>
          <w:sz w:val="28"/>
          <w:szCs w:val="28"/>
        </w:rPr>
        <w:t>2017</w:t>
      </w:r>
      <w:r w:rsidR="00C53D86" w:rsidRPr="00661BF7">
        <w:rPr>
          <w:rFonts w:ascii="Times New Roman" w:hAnsi="Times New Roman"/>
          <w:sz w:val="28"/>
          <w:szCs w:val="28"/>
        </w:rPr>
        <w:t xml:space="preserve"> року за вхідним</w:t>
      </w:r>
      <w:r w:rsidR="00C53D86">
        <w:rPr>
          <w:rFonts w:ascii="Times New Roman" w:hAnsi="Times New Roman"/>
          <w:sz w:val="28"/>
          <w:szCs w:val="28"/>
        </w:rPr>
        <w:t>и</w:t>
      </w:r>
      <w:r w:rsidR="00C53D86" w:rsidRPr="00661BF7">
        <w:rPr>
          <w:rFonts w:ascii="Times New Roman" w:hAnsi="Times New Roman"/>
          <w:sz w:val="28"/>
          <w:szCs w:val="28"/>
        </w:rPr>
        <w:t xml:space="preserve"> </w:t>
      </w:r>
      <w:r w:rsidR="00C53D86">
        <w:rPr>
          <w:rFonts w:ascii="Times New Roman" w:hAnsi="Times New Roman"/>
          <w:sz w:val="28"/>
          <w:szCs w:val="28"/>
        </w:rPr>
        <w:t xml:space="preserve">№ С-2333/0/7-17, № Г-3822/0/7-18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51D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>Селезньова І.О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>, Гуртового М.В.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Комінтернівського районного суду Одеської області </w:t>
      </w:r>
      <w:proofErr w:type="spellStart"/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>Доброва</w:t>
      </w:r>
      <w:proofErr w:type="spellEnd"/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П.В., суддів Одеського апеляційного суду </w:t>
      </w:r>
      <w:proofErr w:type="spellStart"/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>Погорєлової</w:t>
      </w:r>
      <w:proofErr w:type="spellEnd"/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С.О., </w:t>
      </w:r>
      <w:proofErr w:type="spellStart"/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>Заїкіна</w:t>
      </w:r>
      <w:proofErr w:type="spellEnd"/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А.П., судді Касаційного цивільного суду у складі Верховного Суду </w:t>
      </w:r>
      <w:proofErr w:type="spellStart"/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>Калараша</w:t>
      </w:r>
      <w:proofErr w:type="spellEnd"/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посадах суддів апеляційного суду Одеської області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375D1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546FD">
        <w:rPr>
          <w:rFonts w:ascii="Times New Roman" w:hAnsi="Times New Roman"/>
          <w:sz w:val="28"/>
          <w:szCs w:val="28"/>
        </w:rPr>
        <w:t>502/2640/14-ц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C6AE1" w:rsidRPr="00A32FBD" w:rsidRDefault="00FB16D3" w:rsidP="00AC6A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74286E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C6AE1" w:rsidRPr="00A32FBD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51465F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47743">
        <w:rPr>
          <w:rFonts w:ascii="Times New Roman" w:hAnsi="Times New Roman"/>
          <w:sz w:val="28"/>
          <w:szCs w:val="28"/>
        </w:rPr>
        <w:t>26 листопада</w:t>
      </w:r>
      <w:r w:rsidR="00147743" w:rsidRPr="00661BF7">
        <w:rPr>
          <w:rFonts w:ascii="Times New Roman" w:hAnsi="Times New Roman"/>
          <w:sz w:val="28"/>
          <w:szCs w:val="28"/>
        </w:rPr>
        <w:t xml:space="preserve"> </w:t>
      </w:r>
      <w:r w:rsidR="00147743">
        <w:rPr>
          <w:rFonts w:ascii="Times New Roman" w:hAnsi="Times New Roman"/>
          <w:sz w:val="28"/>
          <w:szCs w:val="28"/>
        </w:rPr>
        <w:t>2018</w:t>
      </w:r>
      <w:r w:rsidR="00147743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147743" w:rsidRPr="00661BF7">
        <w:rPr>
          <w:rFonts w:ascii="Times New Roman" w:hAnsi="Times New Roman"/>
          <w:sz w:val="28"/>
          <w:szCs w:val="28"/>
        </w:rPr>
        <w:br/>
      </w:r>
      <w:r w:rsidR="00147743">
        <w:rPr>
          <w:rFonts w:ascii="Times New Roman" w:hAnsi="Times New Roman"/>
          <w:sz w:val="28"/>
          <w:szCs w:val="28"/>
        </w:rPr>
        <w:t>№ С-6670/0/7-18</w:t>
      </w:r>
      <w:r w:rsidR="00147743"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F41E75">
        <w:rPr>
          <w:rFonts w:ascii="Times New Roman" w:eastAsia="Calibri" w:hAnsi="Times New Roman" w:cs="Times New Roman"/>
          <w:sz w:val="28"/>
          <w:szCs w:val="28"/>
          <w:lang w:eastAsia="ru-RU"/>
        </w:rPr>
        <w:t>Семишкура</w:t>
      </w:r>
      <w:proofErr w:type="spellEnd"/>
      <w:r w:rsidR="00F41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F41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районного суду міста Києва </w:t>
      </w:r>
      <w:proofErr w:type="spellStart"/>
      <w:r w:rsidR="00F41E75">
        <w:rPr>
          <w:rFonts w:ascii="Times New Roman" w:eastAsia="Calibri" w:hAnsi="Times New Roman" w:cs="Times New Roman"/>
          <w:sz w:val="28"/>
          <w:szCs w:val="28"/>
          <w:lang w:eastAsia="ru-RU"/>
        </w:rPr>
        <w:t>Підпалого</w:t>
      </w:r>
      <w:proofErr w:type="spellEnd"/>
      <w:r w:rsidR="00F41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за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</w:t>
      </w:r>
      <w:r w:rsidR="00F41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A15C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F41E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15C9D">
        <w:rPr>
          <w:rFonts w:ascii="Times New Roman" w:hAnsi="Times New Roman"/>
          <w:sz w:val="28"/>
          <w:szCs w:val="28"/>
        </w:rPr>
        <w:t>757/62670/17-к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36776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B047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B047C6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містить відомостей про наявність ознак дисциплінарного проступку судді</w:t>
      </w:r>
      <w:r w:rsidR="00B047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47C6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B047C6" w:rsidRPr="00757A55" w:rsidRDefault="00B047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AE1A8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78B2">
        <w:rPr>
          <w:rFonts w:ascii="Times New Roman" w:hAnsi="Times New Roman"/>
          <w:sz w:val="28"/>
          <w:szCs w:val="28"/>
        </w:rPr>
        <w:t>19</w:t>
      </w:r>
      <w:r w:rsidR="007E78B2" w:rsidRPr="00B344C5">
        <w:rPr>
          <w:rFonts w:ascii="Times New Roman" w:hAnsi="Times New Roman"/>
          <w:sz w:val="28"/>
          <w:szCs w:val="28"/>
        </w:rPr>
        <w:t xml:space="preserve"> </w:t>
      </w:r>
      <w:r w:rsidR="007E78B2">
        <w:rPr>
          <w:rFonts w:ascii="Times New Roman" w:hAnsi="Times New Roman"/>
          <w:sz w:val="28"/>
          <w:szCs w:val="28"/>
        </w:rPr>
        <w:t xml:space="preserve">серпня </w:t>
      </w:r>
      <w:r w:rsidR="007E78B2" w:rsidRPr="00B344C5">
        <w:rPr>
          <w:rFonts w:ascii="Times New Roman" w:hAnsi="Times New Roman"/>
          <w:sz w:val="28"/>
          <w:szCs w:val="28"/>
        </w:rPr>
        <w:t>201</w:t>
      </w:r>
      <w:r w:rsidR="007E78B2">
        <w:rPr>
          <w:rFonts w:ascii="Times New Roman" w:hAnsi="Times New Roman"/>
          <w:sz w:val="28"/>
          <w:szCs w:val="28"/>
        </w:rPr>
        <w:t>7</w:t>
      </w:r>
      <w:r w:rsidR="007E78B2" w:rsidRPr="00B344C5">
        <w:rPr>
          <w:rFonts w:ascii="Times New Roman" w:hAnsi="Times New Roman"/>
          <w:sz w:val="28"/>
          <w:szCs w:val="28"/>
        </w:rPr>
        <w:t xml:space="preserve"> року</w:t>
      </w:r>
      <w:r w:rsidRPr="00AE1A8B">
        <w:rPr>
          <w:rFonts w:ascii="Times New Roman" w:hAnsi="Times New Roman"/>
          <w:i/>
          <w:sz w:val="28"/>
          <w:szCs w:val="28"/>
        </w:rPr>
        <w:t xml:space="preserve"> </w:t>
      </w:r>
      <w:r w:rsidRPr="007E78B2">
        <w:rPr>
          <w:rFonts w:ascii="Times New Roman" w:hAnsi="Times New Roman"/>
          <w:sz w:val="28"/>
          <w:szCs w:val="28"/>
        </w:rPr>
        <w:t xml:space="preserve">за вхідним   </w:t>
      </w:r>
      <w:r w:rsidRPr="00AE1A8B">
        <w:rPr>
          <w:rFonts w:ascii="Times New Roman" w:hAnsi="Times New Roman"/>
          <w:i/>
          <w:sz w:val="28"/>
          <w:szCs w:val="28"/>
        </w:rPr>
        <w:t xml:space="preserve">                                         </w:t>
      </w:r>
      <w:r w:rsidRPr="007E78B2">
        <w:rPr>
          <w:rFonts w:ascii="Times New Roman" w:hAnsi="Times New Roman"/>
          <w:sz w:val="28"/>
          <w:szCs w:val="28"/>
        </w:rPr>
        <w:t>№</w:t>
      </w:r>
      <w:r w:rsidRPr="00AE1A8B">
        <w:rPr>
          <w:rFonts w:ascii="Times New Roman" w:hAnsi="Times New Roman"/>
          <w:i/>
          <w:sz w:val="28"/>
          <w:szCs w:val="28"/>
        </w:rPr>
        <w:t xml:space="preserve"> </w:t>
      </w:r>
      <w:r w:rsidR="007E78B2">
        <w:rPr>
          <w:rFonts w:ascii="Times New Roman" w:hAnsi="Times New Roman"/>
          <w:sz w:val="28"/>
          <w:szCs w:val="28"/>
        </w:rPr>
        <w:t>616/1/13</w:t>
      </w:r>
      <w:r w:rsidR="007E78B2" w:rsidRPr="00B344C5">
        <w:rPr>
          <w:rFonts w:ascii="Times New Roman" w:hAnsi="Times New Roman"/>
          <w:sz w:val="28"/>
          <w:szCs w:val="28"/>
        </w:rPr>
        <w:t>-1</w:t>
      </w:r>
      <w:r w:rsidR="007E78B2">
        <w:rPr>
          <w:rFonts w:ascii="Times New Roman" w:hAnsi="Times New Roman"/>
          <w:sz w:val="28"/>
          <w:szCs w:val="28"/>
        </w:rPr>
        <w:t>7</w:t>
      </w:r>
      <w:r w:rsidRPr="00AE1A8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приватного підприємства «Гарант», подан</w:t>
      </w:r>
      <w:r w:rsidR="0008439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адвокатом </w:t>
      </w:r>
      <w:proofErr w:type="spellStart"/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Псарюком</w:t>
      </w:r>
      <w:proofErr w:type="spellEnd"/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78B2">
        <w:rPr>
          <w:rFonts w:ascii="Times New Roman" w:hAnsi="Times New Roman" w:cs="Times New Roman"/>
          <w:sz w:val="28"/>
          <w:szCs w:val="28"/>
          <w:lang w:eastAsia="ru-RU"/>
        </w:rPr>
        <w:t>В.П.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лінарної відповідальності суддів Західного апеляційного господарського суду Кравчук Н</w:t>
      </w:r>
      <w:r w:rsidR="007E78B2">
        <w:rPr>
          <w:rFonts w:ascii="Times New Roman" w:eastAsia="Calibri" w:hAnsi="Times New Roman" w:cs="Times New Roman"/>
          <w:sz w:val="28"/>
          <w:szCs w:val="28"/>
          <w:lang w:eastAsia="ru-RU"/>
        </w:rPr>
        <w:t>.М.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Матущака</w:t>
      </w:r>
      <w:proofErr w:type="spellEnd"/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7E78B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7E78B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Мирутенка</w:t>
      </w:r>
      <w:proofErr w:type="spellEnd"/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7E78B2">
        <w:rPr>
          <w:rFonts w:ascii="Times New Roman" w:eastAsia="Calibri" w:hAnsi="Times New Roman" w:cs="Times New Roman"/>
          <w:sz w:val="28"/>
          <w:szCs w:val="28"/>
          <w:lang w:eastAsia="ru-RU"/>
        </w:rPr>
        <w:t>.Л.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а дії,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вчинені 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посадах суддів Львівського апеляційного господарського суду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6D6F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5A78A3">
        <w:rPr>
          <w:rFonts w:ascii="Times New Roman" w:hAnsi="Times New Roman"/>
          <w:sz w:val="28"/>
          <w:szCs w:val="28"/>
        </w:rPr>
        <w:t>5027/1358/2011</w:t>
      </w:r>
      <w:r w:rsidRPr="00AE1A8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630950" w:rsidRPr="00271476" w:rsidRDefault="00FB16D3" w:rsidP="0063095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E1A8B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630950" w:rsidRPr="00271476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271476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E51C6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2313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24 липня 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 w:rsidR="0092313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</w:t>
      </w:r>
      <w:r w:rsidR="009D6129" w:rsidRPr="00923136">
        <w:rPr>
          <w:rFonts w:ascii="Times New Roman" w:hAnsi="Times New Roman"/>
          <w:sz w:val="28"/>
          <w:szCs w:val="28"/>
        </w:rPr>
        <w:t xml:space="preserve">за вхідним                                         № </w:t>
      </w:r>
      <w:r w:rsidR="0092313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К-4459/0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 w:rsidR="0092313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-1</w:t>
      </w:r>
      <w:r w:rsidR="0092313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1270">
        <w:rPr>
          <w:rFonts w:ascii="Times New Roman" w:eastAsia="Calibri" w:hAnsi="Times New Roman" w:cs="Times New Roman"/>
          <w:sz w:val="28"/>
          <w:szCs w:val="28"/>
          <w:lang w:eastAsia="ru-RU"/>
        </w:rPr>
        <w:t>Коссе</w:t>
      </w:r>
      <w:proofErr w:type="spellEnd"/>
      <w:r w:rsidR="00B4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І.В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B4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Броварського міськрайонного суду Київської області </w:t>
      </w:r>
      <w:proofErr w:type="spellStart"/>
      <w:r w:rsidR="00B41270">
        <w:rPr>
          <w:rFonts w:ascii="Times New Roman" w:eastAsia="Calibri" w:hAnsi="Times New Roman" w:cs="Times New Roman"/>
          <w:sz w:val="28"/>
          <w:szCs w:val="28"/>
          <w:lang w:eastAsia="ru-RU"/>
        </w:rPr>
        <w:t>Сердинського</w:t>
      </w:r>
      <w:proofErr w:type="spellEnd"/>
      <w:r w:rsidR="00B4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В.С., суддів Київського апеляційного суду </w:t>
      </w:r>
      <w:r w:rsidR="00456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Савченка С.І., </w:t>
      </w:r>
      <w:proofErr w:type="spellStart"/>
      <w:r w:rsidR="00456111">
        <w:rPr>
          <w:rFonts w:ascii="Times New Roman" w:eastAsia="Calibri" w:hAnsi="Times New Roman" w:cs="Times New Roman"/>
          <w:sz w:val="28"/>
          <w:szCs w:val="28"/>
          <w:lang w:eastAsia="ru-RU"/>
        </w:rPr>
        <w:t>Верланова</w:t>
      </w:r>
      <w:proofErr w:type="spellEnd"/>
      <w:r w:rsidR="00456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С.М., Приходька К.П.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="00456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посадах суддів апеляційного суду Київської області, судді Касаційного цивільного суду у складі Верховного Суду Черняк Ю.В. 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 w:rsidR="00AE7E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361/6351/17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6129" w:rsidRDefault="00FB16D3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D6129" w:rsidRPr="00AE7ED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3B7005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7005" w:rsidRPr="00E51C67" w:rsidRDefault="003B7005" w:rsidP="003B700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26 лютого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</w:t>
      </w:r>
      <w:r w:rsidRPr="00923136">
        <w:rPr>
          <w:rFonts w:ascii="Times New Roman" w:hAnsi="Times New Roman"/>
          <w:sz w:val="28"/>
          <w:szCs w:val="28"/>
        </w:rPr>
        <w:t>за вхідним</w:t>
      </w:r>
      <w:r w:rsidR="008148CC">
        <w:rPr>
          <w:rFonts w:ascii="Times New Roman" w:hAnsi="Times New Roman"/>
          <w:sz w:val="28"/>
          <w:szCs w:val="28"/>
        </w:rPr>
        <w:t>и</w:t>
      </w:r>
      <w:r w:rsidRPr="00923136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8148CC">
        <w:rPr>
          <w:rFonts w:ascii="Times New Roman" w:hAnsi="Times New Roman"/>
          <w:sz w:val="28"/>
          <w:szCs w:val="28"/>
        </w:rPr>
        <w:t>№</w:t>
      </w:r>
      <w:r w:rsidRPr="0092313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В-1388/0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-1</w:t>
      </w:r>
      <w:r w:rsidR="008148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9, В-1388/1/7-19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Вознюк Н.А. в інтересах Азарова М.Я.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лінарної відповідальності судді</w:t>
      </w:r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районного суду міста Києва                      </w:t>
      </w:r>
      <w:proofErr w:type="spellStart"/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>Писанця</w:t>
      </w:r>
      <w:proofErr w:type="spellEnd"/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В.А. та </w:t>
      </w:r>
      <w:proofErr w:type="spellStart"/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>Підпалого</w:t>
      </w:r>
      <w:proofErr w:type="spellEnd"/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</w:t>
      </w:r>
      <w:r w:rsidR="008148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8148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757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 w:rsidR="008148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40754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/1</w:t>
      </w:r>
      <w:r w:rsidR="008148C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8-к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B7005" w:rsidRPr="00AE7ED2" w:rsidRDefault="003B7005" w:rsidP="003B700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B6590C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AE7ED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3B7005" w:rsidRPr="00AE7ED2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40B" w:rsidRPr="0051465F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11 травня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Pr="00661B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4584/0/8-19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голови апеляційного суду Черкаської області Бабенка В.М.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Черкаського апеляційного суду Бондаренка С.І. за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вчинення дисциплінарного проступку під час перебування на посаді судді апеляційного суду Черкаської області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0040B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містить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AA4E82" w:rsidRPr="0051465F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4 квітня 2019</w:t>
      </w:r>
      <w:r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Pr="00661B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К-2198/0/7-19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Кравченка В.П.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Обухівського районного суду Київської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Потабенко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363/1220/16-к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Крім того, 26 червня 2019 року за вхідним № Х-3827/0/7-19 надійшла скарга Хомича М.П. </w:t>
      </w:r>
      <w:r w:rsidR="009D2F3C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апеляційного суду міста Києва Мельника В.В., </w:t>
      </w:r>
      <w:proofErr w:type="spellStart"/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>Фрич</w:t>
      </w:r>
      <w:proofErr w:type="spellEnd"/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Т.В., </w:t>
      </w:r>
      <w:proofErr w:type="spellStart"/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>Юрдиги</w:t>
      </w:r>
      <w:proofErr w:type="spellEnd"/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О.С. за дії, вчинені на посадах суддів апеляційного суду міста Києва під час розгляду справи № </w:t>
      </w:r>
      <w:r w:rsidR="009D2F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363/1220/16-к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A0040B" w:rsidRDefault="00A0040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C2BA9" w:rsidRPr="00E51C67" w:rsidRDefault="00DC2BA9" w:rsidP="00DC2B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 квітня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</w:t>
      </w:r>
      <w:r w:rsidRPr="00923136">
        <w:rPr>
          <w:rFonts w:ascii="Times New Roman" w:hAnsi="Times New Roman"/>
          <w:sz w:val="28"/>
          <w:szCs w:val="28"/>
        </w:rPr>
        <w:t xml:space="preserve">за вхідним                                         </w:t>
      </w:r>
      <w:r>
        <w:rPr>
          <w:rFonts w:ascii="Times New Roman" w:hAnsi="Times New Roman"/>
          <w:sz w:val="28"/>
          <w:szCs w:val="28"/>
        </w:rPr>
        <w:t>№ 64/1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/13-19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Військової прокуратури Південного регіону України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Богородчанського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Івано-Франківської області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Битківського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Л.М.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338/950/15-к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C2BA9" w:rsidRPr="00AE7ED2" w:rsidRDefault="00DC2BA9" w:rsidP="00DC2B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AE7ED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AE7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DC2BA9" w:rsidRDefault="00DC2BA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B5790" w:rsidRPr="0051465F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19 жовтня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Pr="00661B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М-6004/0/7-18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Маринушкіна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А.Г.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Печерського районного суду міста Києва Новака Р.В. за дії, вчинені під час розгляду справи № 757/37817/15-ц.</w:t>
      </w:r>
    </w:p>
    <w:p w:rsidR="000B5790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містить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DC2BA9" w:rsidRPr="00EC5AF8" w:rsidRDefault="00DC2BA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16D3" w:rsidRPr="0011458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4B7A2B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435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4 частини першої статті 45 Закону України «Про Вищу раду правосуддя» у відкритті дисциплінарної справи має бути відмовлено, якщо</w:t>
      </w:r>
      <w:r w:rsidR="00435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статтею 45 Закону України «Про Вищу раду правосуддя»,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42BBD" w:rsidRDefault="00FB16D3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Струкова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C113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C113D1"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Октябрського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Полтави Гольник Л</w:t>
      </w:r>
      <w:r w:rsidR="00742B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742BBD">
        <w:rPr>
          <w:rFonts w:ascii="Times New Roman" w:eastAsia="Calibri" w:hAnsi="Times New Roman" w:cs="Times New Roman"/>
          <w:sz w:val="28"/>
          <w:szCs w:val="28"/>
          <w:lang w:eastAsia="ru-RU"/>
        </w:rPr>
        <w:t>ладленівни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Святин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Київського апеляційного суду Гриненка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Косянчука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DE60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60B0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Державної акціонерної компанії «Хліб України» стосовно судді Печерського районного суду міста Києва Вовка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Савченка </w:t>
      </w:r>
      <w:r w:rsidR="00152320" w:rsidRPr="00152320">
        <w:rPr>
          <w:rFonts w:ascii="Times New Roman" w:hAnsi="Times New Roman" w:cs="Times New Roman"/>
          <w:sz w:val="28"/>
          <w:szCs w:val="28"/>
        </w:rPr>
        <w:t>Анатолія Миколайовича</w:t>
      </w:r>
      <w:r w:rsidR="00152320" w:rsidRPr="00497EA9">
        <w:rPr>
          <w:b/>
          <w:szCs w:val="28"/>
        </w:rPr>
        <w:t xml:space="preserve">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суддів Святошинського районного суду міста Києва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Ясельського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натолія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ихайловича,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Бандури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вана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Косик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ригорівни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77383" w:rsidRDefault="00277383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Тихонюка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77383" w:rsidRPr="00277383">
        <w:rPr>
          <w:rFonts w:ascii="Times New Roman" w:hAnsi="Times New Roman" w:cs="Times New Roman"/>
          <w:sz w:val="28"/>
          <w:szCs w:val="28"/>
        </w:rPr>
        <w:t>Юрія Віталійовича</w:t>
      </w:r>
      <w:r w:rsidR="00277383" w:rsidRPr="00497EA9">
        <w:rPr>
          <w:b/>
          <w:szCs w:val="28"/>
        </w:rPr>
        <w:t xml:space="preserve">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Харківського окружного адміністративного суду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Бадюкова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ячеславовича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Пластуна Є</w:t>
      </w:r>
      <w:r w:rsidR="000F6E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0F6E73"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Краматорського міського суду Донецької області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Переверзеви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Онищенк</w:t>
      </w:r>
      <w:r w:rsidR="000F6E7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="000F6E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0F6E73">
        <w:rPr>
          <w:rFonts w:ascii="Times New Roman" w:eastAsia="Calibri" w:hAnsi="Times New Roman" w:cs="Times New Roman"/>
          <w:sz w:val="28"/>
          <w:szCs w:val="28"/>
          <w:lang w:eastAsia="ru-RU"/>
        </w:rPr>
        <w:t>ячеславовича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Дарницького районного суду міста Києва Даниленка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ТОВ «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Пропен-Трейд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 особі адвоката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Волнової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EC2" w:rsidRPr="006E1EC2">
        <w:rPr>
          <w:rFonts w:ascii="Times New Roman" w:hAnsi="Times New Roman"/>
          <w:sz w:val="28"/>
          <w:szCs w:val="28"/>
        </w:rPr>
        <w:t>Юлії Михайлівни</w:t>
      </w:r>
      <w:r w:rsidR="006E1EC2">
        <w:rPr>
          <w:rFonts w:ascii="Times New Roman" w:hAnsi="Times New Roman"/>
          <w:b/>
          <w:sz w:val="28"/>
          <w:szCs w:val="28"/>
        </w:rPr>
        <w:t xml:space="preserve">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суддів Східного апеляційного господарського суду Зубченко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нни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Попкова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ениса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Донецького апеляційного господарського суду;</w:t>
      </w:r>
    </w:p>
    <w:p w:rsidR="00742BBD" w:rsidRDefault="00742BBD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33C1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Селезньова </w:t>
      </w:r>
      <w:r w:rsidR="002E5B3F" w:rsidRPr="002E5B3F">
        <w:rPr>
          <w:rFonts w:ascii="Times New Roman" w:hAnsi="Times New Roman"/>
          <w:sz w:val="28"/>
          <w:szCs w:val="28"/>
        </w:rPr>
        <w:t>Ігоря Олексійовича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Гуртового </w:t>
      </w:r>
      <w:r w:rsidR="002E5B3F" w:rsidRPr="002E5B3F">
        <w:rPr>
          <w:rFonts w:ascii="Times New Roman" w:hAnsi="Times New Roman"/>
          <w:sz w:val="28"/>
          <w:szCs w:val="28"/>
        </w:rPr>
        <w:t>Миколи Володимировича</w:t>
      </w:r>
      <w:r w:rsidR="002E5B3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Комінтернівського районного суду Одеської області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Доброва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авла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Одеського апеляційного суду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Погорєлової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легівни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Заїкіна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натолія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авловича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 Касаційного цивільного суду у складі Верховного Суду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Калараша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ндрійовича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апеляційного суду Одеської області;</w:t>
      </w:r>
    </w:p>
    <w:p w:rsidR="003C33C1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33C1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Семишкура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47743" w:rsidRPr="00147743">
        <w:rPr>
          <w:rFonts w:ascii="Times New Roman" w:hAnsi="Times New Roman"/>
          <w:sz w:val="28"/>
          <w:szCs w:val="28"/>
        </w:rPr>
        <w:t>Станіслава Вікторовича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Підпалого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ячеслава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C33C1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33C1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приватного підприємства «Гарант», поданою адвокатом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Псарюком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3629">
        <w:rPr>
          <w:rFonts w:ascii="Times New Roman" w:hAnsi="Times New Roman" w:cs="Times New Roman"/>
          <w:sz w:val="28"/>
          <w:szCs w:val="28"/>
          <w:lang w:eastAsia="ru-RU"/>
        </w:rPr>
        <w:t>Віктором Петровичем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, стосовно суддів Західного апеляційного господарського суду Кравчук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иронівни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Матущака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Мирутенка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еонтійовича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Львівського апеляційного господарського суду;</w:t>
      </w:r>
    </w:p>
    <w:p w:rsidR="003C33C1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72B6C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Коссе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2754" w:rsidRPr="0000275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Ірини Вікторівни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Броварського міськрайонного суду Київської області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Сердинського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, суддів Київського апеляційного суду Савченка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Верланова</w:t>
      </w:r>
      <w:proofErr w:type="spellEnd"/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842DE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Приходька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остянтина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апеляційного суду Київської області, судді Касаційного цивільного суду у складі Верховного Суду Черняк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37794F" w:rsidRPr="003779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F454CA">
        <w:rPr>
          <w:rFonts w:ascii="Times New Roman" w:eastAsia="Calibri" w:hAnsi="Times New Roman" w:cs="Times New Roman"/>
          <w:sz w:val="28"/>
          <w:szCs w:val="28"/>
          <w:lang w:eastAsia="ru-RU"/>
        </w:rPr>
        <w:t>алеріївни;</w:t>
      </w:r>
    </w:p>
    <w:p w:rsidR="00F454CA" w:rsidRDefault="00F454CA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7977" w:rsidRDefault="00F454CA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 </w:t>
      </w:r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Вознюк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79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інтересах Азарова Миколи Яновича </w:t>
      </w:r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суддів Печерського районного суду міста Києва </w:t>
      </w:r>
      <w:proofErr w:type="spellStart"/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Писанця</w:t>
      </w:r>
      <w:proofErr w:type="spellEnd"/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Підпалого</w:t>
      </w:r>
      <w:proofErr w:type="spellEnd"/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’ячеслава </w:t>
      </w:r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A7977" w:rsidRDefault="00BA7977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7977" w:rsidRDefault="00BA7977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голови апеляційного суду Черкаської області Бабенка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Черкаського апеляційного суду Бондаренка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посаді судді апеляційного суду Черкаської області;</w:t>
      </w:r>
    </w:p>
    <w:p w:rsidR="00BA7977" w:rsidRDefault="00BA7977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7977" w:rsidRDefault="00BA7977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Кравченка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илиповича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Обухівського районного суду Київської області </w:t>
      </w:r>
      <w:proofErr w:type="spellStart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Потабенко</w:t>
      </w:r>
      <w:proofErr w:type="spellEnd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 та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скаргою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Хомича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Київського апеляційного суду Мельника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Фрич</w:t>
      </w:r>
      <w:proofErr w:type="spellEnd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етяни Вікторівни,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Юрдиги</w:t>
      </w:r>
      <w:proofErr w:type="spellEnd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тепанівни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апеляційного суду міста Києва;</w:t>
      </w:r>
    </w:p>
    <w:p w:rsidR="00BA7977" w:rsidRDefault="00BA7977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7977" w:rsidRDefault="00BA7977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військової прокуратури Південного регіону України стосовно судді </w:t>
      </w:r>
      <w:proofErr w:type="spellStart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Богородчанського</w:t>
      </w:r>
      <w:proofErr w:type="spellEnd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Івано-Франківської області </w:t>
      </w:r>
      <w:proofErr w:type="spellStart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Битківського</w:t>
      </w:r>
      <w:proofErr w:type="spellEnd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юбомира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A7977" w:rsidRDefault="00BA7977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54CA" w:rsidRPr="00F454CA" w:rsidRDefault="00BA7977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Маринушкіна</w:t>
      </w:r>
      <w:proofErr w:type="spellEnd"/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рсена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ригоровича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Новака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="00F454CA" w:rsidRPr="00F454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асильовича.</w:t>
      </w:r>
    </w:p>
    <w:p w:rsidR="003C33C1" w:rsidRPr="000C4527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А.І.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Pr="002C218E" w:rsidRDefault="00FB16D3" w:rsidP="000109C1">
      <w:pPr>
        <w:tabs>
          <w:tab w:val="left" w:pos="6521"/>
        </w:tabs>
        <w:spacing w:before="100" w:beforeAutospacing="1" w:after="119" w:line="240" w:lineRule="auto"/>
        <w:ind w:left="6663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FB16D3" w:rsidRDefault="00FB16D3" w:rsidP="00FB16D3">
      <w:pPr>
        <w:jc w:val="both"/>
      </w:pPr>
    </w:p>
    <w:sectPr w:rsidR="00FB16D3" w:rsidSect="00374745">
      <w:headerReference w:type="default" r:id="rId7"/>
      <w:pgSz w:w="11906" w:h="16838"/>
      <w:pgMar w:top="1134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EF8" w:rsidRDefault="009F5EF8" w:rsidP="00FB16D3">
      <w:pPr>
        <w:spacing w:after="0" w:line="240" w:lineRule="auto"/>
      </w:pPr>
      <w:r>
        <w:separator/>
      </w:r>
    </w:p>
  </w:endnote>
  <w:endnote w:type="continuationSeparator" w:id="0">
    <w:p w:rsidR="009F5EF8" w:rsidRDefault="009F5EF8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EF8" w:rsidRDefault="009F5EF8" w:rsidP="00FB16D3">
      <w:pPr>
        <w:spacing w:after="0" w:line="240" w:lineRule="auto"/>
      </w:pPr>
      <w:r>
        <w:separator/>
      </w:r>
    </w:p>
  </w:footnote>
  <w:footnote w:type="continuationSeparator" w:id="0">
    <w:p w:rsidR="009F5EF8" w:rsidRDefault="009F5EF8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6074C6" w:rsidRDefault="006074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2D0">
          <w:rPr>
            <w:noProof/>
          </w:rPr>
          <w:t>10</w:t>
        </w:r>
        <w:r>
          <w:fldChar w:fldCharType="end"/>
        </w:r>
      </w:p>
    </w:sdtContent>
  </w:sdt>
  <w:p w:rsidR="006074C6" w:rsidRDefault="00607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109C1"/>
    <w:rsid w:val="0002041A"/>
    <w:rsid w:val="00021276"/>
    <w:rsid w:val="00026A68"/>
    <w:rsid w:val="0003271D"/>
    <w:rsid w:val="00043968"/>
    <w:rsid w:val="00046F87"/>
    <w:rsid w:val="00051956"/>
    <w:rsid w:val="000715DA"/>
    <w:rsid w:val="0008439E"/>
    <w:rsid w:val="00090C88"/>
    <w:rsid w:val="00097A73"/>
    <w:rsid w:val="000A19D0"/>
    <w:rsid w:val="000A2FC9"/>
    <w:rsid w:val="000A32D0"/>
    <w:rsid w:val="000B0F71"/>
    <w:rsid w:val="000B18EC"/>
    <w:rsid w:val="000B4A6D"/>
    <w:rsid w:val="000B5790"/>
    <w:rsid w:val="000C0B94"/>
    <w:rsid w:val="000C334D"/>
    <w:rsid w:val="000C35A9"/>
    <w:rsid w:val="000C4527"/>
    <w:rsid w:val="000C507B"/>
    <w:rsid w:val="000D3A23"/>
    <w:rsid w:val="000E5C21"/>
    <w:rsid w:val="000F6556"/>
    <w:rsid w:val="000F6E73"/>
    <w:rsid w:val="00105B77"/>
    <w:rsid w:val="00120161"/>
    <w:rsid w:val="0013286E"/>
    <w:rsid w:val="001378D8"/>
    <w:rsid w:val="00147743"/>
    <w:rsid w:val="00152320"/>
    <w:rsid w:val="001660C6"/>
    <w:rsid w:val="00174114"/>
    <w:rsid w:val="001B2724"/>
    <w:rsid w:val="001C1F9C"/>
    <w:rsid w:val="001C348E"/>
    <w:rsid w:val="001D7325"/>
    <w:rsid w:val="001E4129"/>
    <w:rsid w:val="001E4DEF"/>
    <w:rsid w:val="001F35EE"/>
    <w:rsid w:val="002024F9"/>
    <w:rsid w:val="002035B7"/>
    <w:rsid w:val="00213111"/>
    <w:rsid w:val="00233740"/>
    <w:rsid w:val="0025296D"/>
    <w:rsid w:val="0026707E"/>
    <w:rsid w:val="00271476"/>
    <w:rsid w:val="00277383"/>
    <w:rsid w:val="00282E08"/>
    <w:rsid w:val="00285669"/>
    <w:rsid w:val="00291720"/>
    <w:rsid w:val="002A2A4E"/>
    <w:rsid w:val="002A3BD2"/>
    <w:rsid w:val="002B0815"/>
    <w:rsid w:val="002B3EE2"/>
    <w:rsid w:val="002C2ADD"/>
    <w:rsid w:val="002D465F"/>
    <w:rsid w:val="002D481C"/>
    <w:rsid w:val="002E5B3F"/>
    <w:rsid w:val="002E7B53"/>
    <w:rsid w:val="002F2FF7"/>
    <w:rsid w:val="002F5AF1"/>
    <w:rsid w:val="00327B87"/>
    <w:rsid w:val="003448CA"/>
    <w:rsid w:val="00344CEE"/>
    <w:rsid w:val="003460F5"/>
    <w:rsid w:val="0035171A"/>
    <w:rsid w:val="00356CC6"/>
    <w:rsid w:val="00372A3C"/>
    <w:rsid w:val="00374745"/>
    <w:rsid w:val="003749E2"/>
    <w:rsid w:val="00375D17"/>
    <w:rsid w:val="003764D4"/>
    <w:rsid w:val="0037654A"/>
    <w:rsid w:val="003767B2"/>
    <w:rsid w:val="0037794F"/>
    <w:rsid w:val="003842F6"/>
    <w:rsid w:val="0039144A"/>
    <w:rsid w:val="00393BE2"/>
    <w:rsid w:val="003A35FC"/>
    <w:rsid w:val="003A7D62"/>
    <w:rsid w:val="003B7005"/>
    <w:rsid w:val="003C0046"/>
    <w:rsid w:val="003C33C1"/>
    <w:rsid w:val="003C4882"/>
    <w:rsid w:val="003E5205"/>
    <w:rsid w:val="003E5823"/>
    <w:rsid w:val="003E7DDE"/>
    <w:rsid w:val="003F6FC9"/>
    <w:rsid w:val="003F75BA"/>
    <w:rsid w:val="003F7D4F"/>
    <w:rsid w:val="004009F0"/>
    <w:rsid w:val="00404F32"/>
    <w:rsid w:val="00435B5B"/>
    <w:rsid w:val="00450641"/>
    <w:rsid w:val="00456111"/>
    <w:rsid w:val="00463209"/>
    <w:rsid w:val="00466772"/>
    <w:rsid w:val="004B7A2B"/>
    <w:rsid w:val="004E1B95"/>
    <w:rsid w:val="004F6537"/>
    <w:rsid w:val="00503D3A"/>
    <w:rsid w:val="00515DFA"/>
    <w:rsid w:val="005311B1"/>
    <w:rsid w:val="00565EBC"/>
    <w:rsid w:val="00570BC4"/>
    <w:rsid w:val="0057311D"/>
    <w:rsid w:val="0057764A"/>
    <w:rsid w:val="0059197A"/>
    <w:rsid w:val="005A78A3"/>
    <w:rsid w:val="005B16F9"/>
    <w:rsid w:val="005B55BC"/>
    <w:rsid w:val="005C7A38"/>
    <w:rsid w:val="005C7A5E"/>
    <w:rsid w:val="005D5F06"/>
    <w:rsid w:val="005E026D"/>
    <w:rsid w:val="005F111E"/>
    <w:rsid w:val="006074C6"/>
    <w:rsid w:val="00623492"/>
    <w:rsid w:val="006301FC"/>
    <w:rsid w:val="00630950"/>
    <w:rsid w:val="00630A40"/>
    <w:rsid w:val="0063250C"/>
    <w:rsid w:val="0063690F"/>
    <w:rsid w:val="00642C2B"/>
    <w:rsid w:val="006546FD"/>
    <w:rsid w:val="00663E88"/>
    <w:rsid w:val="00686406"/>
    <w:rsid w:val="00695B9B"/>
    <w:rsid w:val="006A7BC9"/>
    <w:rsid w:val="006D24FA"/>
    <w:rsid w:val="006D6F1A"/>
    <w:rsid w:val="006E1EC2"/>
    <w:rsid w:val="0070473B"/>
    <w:rsid w:val="007214A4"/>
    <w:rsid w:val="00734F07"/>
    <w:rsid w:val="00737B6C"/>
    <w:rsid w:val="0074286E"/>
    <w:rsid w:val="00742BBD"/>
    <w:rsid w:val="00773D50"/>
    <w:rsid w:val="00794597"/>
    <w:rsid w:val="00795E97"/>
    <w:rsid w:val="007B20C1"/>
    <w:rsid w:val="007C09EE"/>
    <w:rsid w:val="007C2789"/>
    <w:rsid w:val="007D693A"/>
    <w:rsid w:val="007E2CC0"/>
    <w:rsid w:val="007E72EF"/>
    <w:rsid w:val="007E78B2"/>
    <w:rsid w:val="00812049"/>
    <w:rsid w:val="008148CC"/>
    <w:rsid w:val="008309BE"/>
    <w:rsid w:val="008339CB"/>
    <w:rsid w:val="00842DEE"/>
    <w:rsid w:val="0085521E"/>
    <w:rsid w:val="00862183"/>
    <w:rsid w:val="00862CD8"/>
    <w:rsid w:val="0086314A"/>
    <w:rsid w:val="00874E6D"/>
    <w:rsid w:val="00880A5E"/>
    <w:rsid w:val="00895D64"/>
    <w:rsid w:val="008A3629"/>
    <w:rsid w:val="008A7233"/>
    <w:rsid w:val="008B5197"/>
    <w:rsid w:val="008F7B6F"/>
    <w:rsid w:val="00910E9F"/>
    <w:rsid w:val="00923136"/>
    <w:rsid w:val="00933808"/>
    <w:rsid w:val="00940260"/>
    <w:rsid w:val="00944097"/>
    <w:rsid w:val="009628C2"/>
    <w:rsid w:val="00963836"/>
    <w:rsid w:val="00980729"/>
    <w:rsid w:val="009D2F3C"/>
    <w:rsid w:val="009D6129"/>
    <w:rsid w:val="009F5EF8"/>
    <w:rsid w:val="009F5F6E"/>
    <w:rsid w:val="00A0040B"/>
    <w:rsid w:val="00A03E58"/>
    <w:rsid w:val="00A120ED"/>
    <w:rsid w:val="00A15C9D"/>
    <w:rsid w:val="00A324FF"/>
    <w:rsid w:val="00A32FBD"/>
    <w:rsid w:val="00A3626E"/>
    <w:rsid w:val="00A54DA3"/>
    <w:rsid w:val="00A6662C"/>
    <w:rsid w:val="00A72B6C"/>
    <w:rsid w:val="00A84EF8"/>
    <w:rsid w:val="00A85B4F"/>
    <w:rsid w:val="00A86AB9"/>
    <w:rsid w:val="00A86E27"/>
    <w:rsid w:val="00A92DBB"/>
    <w:rsid w:val="00A9464D"/>
    <w:rsid w:val="00AA110C"/>
    <w:rsid w:val="00AA3DAC"/>
    <w:rsid w:val="00AA4E82"/>
    <w:rsid w:val="00AB7297"/>
    <w:rsid w:val="00AC6AE1"/>
    <w:rsid w:val="00AD0F0D"/>
    <w:rsid w:val="00AD40FD"/>
    <w:rsid w:val="00AE1A8B"/>
    <w:rsid w:val="00AE6816"/>
    <w:rsid w:val="00AE7ED2"/>
    <w:rsid w:val="00AF47F1"/>
    <w:rsid w:val="00AF6326"/>
    <w:rsid w:val="00B047C6"/>
    <w:rsid w:val="00B138B0"/>
    <w:rsid w:val="00B210B7"/>
    <w:rsid w:val="00B212DB"/>
    <w:rsid w:val="00B2498C"/>
    <w:rsid w:val="00B26E26"/>
    <w:rsid w:val="00B3065E"/>
    <w:rsid w:val="00B3780B"/>
    <w:rsid w:val="00B41270"/>
    <w:rsid w:val="00B51DB8"/>
    <w:rsid w:val="00B5582D"/>
    <w:rsid w:val="00B558E8"/>
    <w:rsid w:val="00B56A6E"/>
    <w:rsid w:val="00B57F35"/>
    <w:rsid w:val="00B6422D"/>
    <w:rsid w:val="00B6590C"/>
    <w:rsid w:val="00B7037F"/>
    <w:rsid w:val="00B7722D"/>
    <w:rsid w:val="00B87A6F"/>
    <w:rsid w:val="00B87F0D"/>
    <w:rsid w:val="00BA7977"/>
    <w:rsid w:val="00BC760B"/>
    <w:rsid w:val="00BF0C87"/>
    <w:rsid w:val="00C113D1"/>
    <w:rsid w:val="00C130D2"/>
    <w:rsid w:val="00C14158"/>
    <w:rsid w:val="00C34760"/>
    <w:rsid w:val="00C44829"/>
    <w:rsid w:val="00C53D86"/>
    <w:rsid w:val="00C701E1"/>
    <w:rsid w:val="00CA5B37"/>
    <w:rsid w:val="00CC1D39"/>
    <w:rsid w:val="00CC4624"/>
    <w:rsid w:val="00CD6D0B"/>
    <w:rsid w:val="00D02EED"/>
    <w:rsid w:val="00D03DF0"/>
    <w:rsid w:val="00D06682"/>
    <w:rsid w:val="00D103E2"/>
    <w:rsid w:val="00D147F6"/>
    <w:rsid w:val="00D161CD"/>
    <w:rsid w:val="00D16A55"/>
    <w:rsid w:val="00D177F0"/>
    <w:rsid w:val="00D2213B"/>
    <w:rsid w:val="00D36776"/>
    <w:rsid w:val="00D41B37"/>
    <w:rsid w:val="00D60464"/>
    <w:rsid w:val="00D74472"/>
    <w:rsid w:val="00D93AAF"/>
    <w:rsid w:val="00DA0168"/>
    <w:rsid w:val="00DA47CA"/>
    <w:rsid w:val="00DC2BA9"/>
    <w:rsid w:val="00DC7B04"/>
    <w:rsid w:val="00DE0401"/>
    <w:rsid w:val="00DE124F"/>
    <w:rsid w:val="00DE44D1"/>
    <w:rsid w:val="00DE60B0"/>
    <w:rsid w:val="00E01824"/>
    <w:rsid w:val="00E049F3"/>
    <w:rsid w:val="00E122EC"/>
    <w:rsid w:val="00E31ECE"/>
    <w:rsid w:val="00E50226"/>
    <w:rsid w:val="00E52890"/>
    <w:rsid w:val="00E60E5C"/>
    <w:rsid w:val="00E64021"/>
    <w:rsid w:val="00E75D59"/>
    <w:rsid w:val="00E92081"/>
    <w:rsid w:val="00EA6BF5"/>
    <w:rsid w:val="00EE6CEA"/>
    <w:rsid w:val="00EF6123"/>
    <w:rsid w:val="00EF6C38"/>
    <w:rsid w:val="00F00341"/>
    <w:rsid w:val="00F30007"/>
    <w:rsid w:val="00F31A03"/>
    <w:rsid w:val="00F33243"/>
    <w:rsid w:val="00F41E75"/>
    <w:rsid w:val="00F454CA"/>
    <w:rsid w:val="00F7435F"/>
    <w:rsid w:val="00F7479D"/>
    <w:rsid w:val="00FA5125"/>
    <w:rsid w:val="00FB16D3"/>
    <w:rsid w:val="00FB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6505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10</Pages>
  <Words>14501</Words>
  <Characters>8267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100</cp:revision>
  <cp:lastPrinted>2020-03-17T15:10:00Z</cp:lastPrinted>
  <dcterms:created xsi:type="dcterms:W3CDTF">2020-03-05T07:35:00Z</dcterms:created>
  <dcterms:modified xsi:type="dcterms:W3CDTF">2020-03-18T12:49:00Z</dcterms:modified>
</cp:coreProperties>
</file>