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60B" w:rsidRPr="006620CC" w:rsidRDefault="0000160B" w:rsidP="0000160B">
      <w:pPr>
        <w:pStyle w:val="a7"/>
        <w:ind w:left="0"/>
        <w:jc w:val="both"/>
        <w:rPr>
          <w:sz w:val="28"/>
          <w:szCs w:val="28"/>
          <w:lang w:val="uk-UA"/>
        </w:rPr>
      </w:pPr>
    </w:p>
    <w:p w:rsidR="0000160B" w:rsidRPr="006620CC" w:rsidRDefault="0000160B" w:rsidP="0000160B">
      <w:pPr>
        <w:spacing w:before="360" w:after="60"/>
        <w:rPr>
          <w:rFonts w:ascii="AcademyC" w:hAnsi="AcademyC"/>
          <w:b/>
          <w:color w:val="000000"/>
          <w:lang w:val="uk-UA"/>
        </w:rPr>
      </w:pPr>
      <w:r w:rsidRPr="006620CC">
        <w:rPr>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04190" cy="647700"/>
                    </a:xfrm>
                    <a:prstGeom prst="rect">
                      <a:avLst/>
                    </a:prstGeom>
                    <a:noFill/>
                  </pic:spPr>
                </pic:pic>
              </a:graphicData>
            </a:graphic>
          </wp:anchor>
        </w:drawing>
      </w:r>
      <w:r w:rsidRPr="006620CC">
        <w:rPr>
          <w:rFonts w:ascii="AcademyC" w:hAnsi="AcademyC"/>
          <w:b/>
          <w:color w:val="000000"/>
          <w:lang w:val="uk-UA"/>
        </w:rPr>
        <w:t xml:space="preserve">                                                                                   </w:t>
      </w:r>
    </w:p>
    <w:p w:rsidR="0000160B" w:rsidRPr="006620CC" w:rsidRDefault="0000160B" w:rsidP="0000160B">
      <w:pPr>
        <w:spacing w:after="60"/>
        <w:jc w:val="center"/>
        <w:rPr>
          <w:rFonts w:ascii="AcademyC" w:hAnsi="AcademyC"/>
          <w:b/>
          <w:color w:val="000000"/>
          <w:sz w:val="28"/>
          <w:szCs w:val="28"/>
          <w:lang w:val="uk-UA"/>
        </w:rPr>
      </w:pPr>
      <w:r w:rsidRPr="006620CC">
        <w:rPr>
          <w:rFonts w:ascii="AcademyC" w:hAnsi="AcademyC"/>
          <w:b/>
          <w:color w:val="000000"/>
          <w:sz w:val="28"/>
          <w:szCs w:val="28"/>
          <w:lang w:val="uk-UA"/>
        </w:rPr>
        <w:t>ВИЩА  РАДА  ПРАВОСУДДЯ</w:t>
      </w:r>
    </w:p>
    <w:p w:rsidR="0000160B" w:rsidRPr="006620CC" w:rsidRDefault="0000160B" w:rsidP="0000160B">
      <w:pPr>
        <w:spacing w:after="60"/>
        <w:jc w:val="center"/>
        <w:rPr>
          <w:rFonts w:ascii="AcademyC" w:hAnsi="AcademyC"/>
          <w:b/>
          <w:color w:val="000000"/>
          <w:sz w:val="28"/>
          <w:szCs w:val="28"/>
          <w:lang w:val="uk-UA"/>
        </w:rPr>
      </w:pPr>
      <w:r w:rsidRPr="006620CC">
        <w:rPr>
          <w:rFonts w:ascii="AcademyC" w:hAnsi="AcademyC"/>
          <w:b/>
          <w:color w:val="000000"/>
          <w:sz w:val="28"/>
          <w:szCs w:val="28"/>
          <w:lang w:val="uk-UA"/>
        </w:rPr>
        <w:t xml:space="preserve"> ТРЕТЯ ДИСЦИПЛІНАРНА ПАЛАТА</w:t>
      </w:r>
    </w:p>
    <w:p w:rsidR="0000160B" w:rsidRPr="006620CC" w:rsidRDefault="0000160B" w:rsidP="0000160B">
      <w:pPr>
        <w:pStyle w:val="a7"/>
        <w:spacing w:after="240"/>
        <w:ind w:left="0"/>
        <w:jc w:val="center"/>
        <w:rPr>
          <w:rFonts w:ascii="AcademyC" w:hAnsi="AcademyC"/>
          <w:b/>
          <w:sz w:val="28"/>
          <w:szCs w:val="28"/>
          <w:lang w:val="uk-UA"/>
        </w:rPr>
      </w:pPr>
      <w:r w:rsidRPr="006620CC">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00160B" w:rsidRPr="006620CC" w:rsidTr="002441BB">
        <w:trPr>
          <w:trHeight w:val="188"/>
        </w:trPr>
        <w:tc>
          <w:tcPr>
            <w:tcW w:w="3098" w:type="dxa"/>
            <w:hideMark/>
          </w:tcPr>
          <w:p w:rsidR="0000160B" w:rsidRPr="006620CC" w:rsidRDefault="00374776" w:rsidP="00374776">
            <w:pPr>
              <w:spacing w:line="276" w:lineRule="auto"/>
              <w:ind w:right="-2"/>
              <w:rPr>
                <w:rFonts w:ascii="Times New Roman" w:hAnsi="Times New Roman"/>
                <w:noProof/>
                <w:sz w:val="28"/>
                <w:szCs w:val="28"/>
                <w:lang w:val="uk-UA"/>
              </w:rPr>
            </w:pPr>
            <w:r>
              <w:rPr>
                <w:rFonts w:ascii="Times New Roman" w:hAnsi="Times New Roman"/>
                <w:noProof/>
                <w:sz w:val="28"/>
                <w:szCs w:val="28"/>
                <w:lang w:val="uk-UA"/>
              </w:rPr>
              <w:t xml:space="preserve">8 квітня 2020 року </w:t>
            </w:r>
          </w:p>
        </w:tc>
        <w:tc>
          <w:tcPr>
            <w:tcW w:w="3309" w:type="dxa"/>
            <w:hideMark/>
          </w:tcPr>
          <w:p w:rsidR="0000160B" w:rsidRPr="006620CC" w:rsidRDefault="0000160B" w:rsidP="002441BB">
            <w:pPr>
              <w:spacing w:line="276" w:lineRule="auto"/>
              <w:ind w:right="-2"/>
              <w:jc w:val="center"/>
              <w:rPr>
                <w:rFonts w:ascii="Book Antiqua" w:hAnsi="Book Antiqua"/>
                <w:noProof/>
                <w:lang w:val="uk-UA"/>
              </w:rPr>
            </w:pPr>
            <w:r w:rsidRPr="006620CC">
              <w:rPr>
                <w:rFonts w:ascii="Bookman Old Style" w:hAnsi="Bookman Old Style"/>
                <w:sz w:val="20"/>
                <w:szCs w:val="20"/>
                <w:lang w:val="uk-UA"/>
              </w:rPr>
              <w:t xml:space="preserve">      </w:t>
            </w:r>
            <w:r w:rsidRPr="006620CC">
              <w:rPr>
                <w:rFonts w:ascii="Book Antiqua" w:hAnsi="Book Antiqua"/>
                <w:lang w:val="uk-UA"/>
              </w:rPr>
              <w:t>Київ</w:t>
            </w:r>
          </w:p>
        </w:tc>
        <w:tc>
          <w:tcPr>
            <w:tcW w:w="3624" w:type="dxa"/>
            <w:hideMark/>
          </w:tcPr>
          <w:p w:rsidR="0000160B" w:rsidRPr="00443307" w:rsidRDefault="00374776" w:rsidP="00B4333E">
            <w:pPr>
              <w:spacing w:line="276" w:lineRule="auto"/>
              <w:ind w:right="-2"/>
              <w:jc w:val="center"/>
              <w:rPr>
                <w:rFonts w:ascii="Times New Roman" w:hAnsi="Times New Roman"/>
                <w:noProof/>
                <w:sz w:val="28"/>
                <w:szCs w:val="28"/>
                <w:lang w:val="uk-UA"/>
              </w:rPr>
            </w:pPr>
            <w:r>
              <w:rPr>
                <w:rFonts w:ascii="Times New Roman" w:hAnsi="Times New Roman"/>
                <w:noProof/>
                <w:sz w:val="28"/>
                <w:szCs w:val="28"/>
                <w:lang w:val="uk-UA"/>
              </w:rPr>
              <w:t>№ 906</w:t>
            </w:r>
            <w:r w:rsidR="00A24F3D">
              <w:rPr>
                <w:rFonts w:ascii="Times New Roman" w:hAnsi="Times New Roman"/>
                <w:noProof/>
                <w:sz w:val="28"/>
                <w:szCs w:val="28"/>
                <w:lang w:val="uk-UA"/>
              </w:rPr>
              <w:t>/3дп/15-20</w:t>
            </w:r>
          </w:p>
        </w:tc>
      </w:tr>
    </w:tbl>
    <w:p w:rsidR="0000160B" w:rsidRPr="006620CC" w:rsidRDefault="0000160B" w:rsidP="0000160B">
      <w:pPr>
        <w:tabs>
          <w:tab w:val="left" w:pos="3402"/>
          <w:tab w:val="left" w:pos="3969"/>
          <w:tab w:val="left" w:pos="4820"/>
        </w:tabs>
        <w:spacing w:line="20" w:lineRule="atLeast"/>
        <w:ind w:right="5385"/>
        <w:jc w:val="both"/>
        <w:rPr>
          <w:rFonts w:ascii="Times New Roman" w:hAnsi="Times New Roman"/>
          <w:b/>
          <w:sz w:val="24"/>
          <w:szCs w:val="24"/>
          <w:lang w:val="uk-UA" w:eastAsia="ru-RU"/>
        </w:rPr>
      </w:pPr>
    </w:p>
    <w:p w:rsidR="0000160B" w:rsidRPr="006620CC" w:rsidRDefault="0000160B" w:rsidP="00380CF0">
      <w:pPr>
        <w:tabs>
          <w:tab w:val="left" w:pos="4395"/>
        </w:tabs>
        <w:ind w:right="5243"/>
        <w:jc w:val="both"/>
        <w:rPr>
          <w:rFonts w:ascii="Times New Roman" w:hAnsi="Times New Roman"/>
          <w:b/>
          <w:lang w:val="uk-UA" w:eastAsia="ru-RU"/>
        </w:rPr>
      </w:pPr>
      <w:r w:rsidRPr="006620CC">
        <w:rPr>
          <w:rFonts w:ascii="Times New Roman" w:hAnsi="Times New Roman"/>
          <w:b/>
          <w:lang w:val="uk-UA" w:eastAsia="ru-RU"/>
        </w:rPr>
        <w:t>Про залишення без розгляду та повернення скарги</w:t>
      </w:r>
      <w:r w:rsidR="00A24F3D">
        <w:rPr>
          <w:rFonts w:ascii="Times New Roman" w:hAnsi="Times New Roman"/>
          <w:b/>
          <w:lang w:val="uk-UA" w:eastAsia="ru-RU"/>
        </w:rPr>
        <w:t xml:space="preserve"> Міністерства інфраструктури України</w:t>
      </w:r>
      <w:r w:rsidR="00703C4B">
        <w:rPr>
          <w:rFonts w:ascii="Times New Roman" w:hAnsi="Times New Roman"/>
          <w:b/>
          <w:lang w:val="uk-UA" w:eastAsia="ru-RU"/>
        </w:rPr>
        <w:t xml:space="preserve"> </w:t>
      </w:r>
      <w:r w:rsidRPr="006620CC">
        <w:rPr>
          <w:rFonts w:ascii="Times New Roman" w:hAnsi="Times New Roman"/>
          <w:b/>
          <w:lang w:val="uk-UA" w:eastAsia="ru-RU"/>
        </w:rPr>
        <w:t>стосовно судді</w:t>
      </w:r>
      <w:r w:rsidR="00A24F3D">
        <w:rPr>
          <w:rFonts w:ascii="Times New Roman" w:hAnsi="Times New Roman"/>
          <w:b/>
          <w:lang w:val="uk-UA" w:eastAsia="ru-RU"/>
        </w:rPr>
        <w:t>в Шостого апеляційного адміністративного суду</w:t>
      </w:r>
      <w:r w:rsidRPr="006620CC">
        <w:rPr>
          <w:rFonts w:ascii="Times New Roman" w:hAnsi="Times New Roman"/>
          <w:b/>
          <w:lang w:val="uk-UA" w:eastAsia="ru-RU"/>
        </w:rPr>
        <w:t xml:space="preserve"> </w:t>
      </w:r>
      <w:r w:rsidR="00A24F3D">
        <w:rPr>
          <w:rFonts w:ascii="Times New Roman" w:hAnsi="Times New Roman"/>
          <w:b/>
          <w:lang w:val="uk-UA" w:eastAsia="ru-RU"/>
        </w:rPr>
        <w:t xml:space="preserve">Беспалова О.О., </w:t>
      </w:r>
      <w:proofErr w:type="spellStart"/>
      <w:r w:rsidR="00A24F3D">
        <w:rPr>
          <w:rFonts w:ascii="Times New Roman" w:hAnsi="Times New Roman"/>
          <w:b/>
          <w:lang w:val="uk-UA" w:eastAsia="ru-RU"/>
        </w:rPr>
        <w:t>Парінова</w:t>
      </w:r>
      <w:proofErr w:type="spellEnd"/>
      <w:r w:rsidR="00A24F3D">
        <w:rPr>
          <w:rFonts w:ascii="Times New Roman" w:hAnsi="Times New Roman"/>
          <w:b/>
          <w:lang w:val="uk-UA" w:eastAsia="ru-RU"/>
        </w:rPr>
        <w:t xml:space="preserve"> А.Б., </w:t>
      </w:r>
      <w:proofErr w:type="spellStart"/>
      <w:r w:rsidR="00A24F3D">
        <w:rPr>
          <w:rFonts w:ascii="Times New Roman" w:hAnsi="Times New Roman"/>
          <w:b/>
          <w:lang w:val="uk-UA" w:eastAsia="ru-RU"/>
        </w:rPr>
        <w:t>Ключковича</w:t>
      </w:r>
      <w:proofErr w:type="spellEnd"/>
      <w:r w:rsidR="00A24F3D">
        <w:rPr>
          <w:rFonts w:ascii="Times New Roman" w:hAnsi="Times New Roman"/>
          <w:b/>
          <w:lang w:val="uk-UA" w:eastAsia="ru-RU"/>
        </w:rPr>
        <w:t xml:space="preserve"> В.Ю.</w:t>
      </w:r>
    </w:p>
    <w:p w:rsidR="0000160B" w:rsidRPr="006620CC" w:rsidRDefault="0000160B" w:rsidP="0000160B">
      <w:pPr>
        <w:ind w:right="5669"/>
        <w:jc w:val="both"/>
        <w:rPr>
          <w:rFonts w:ascii="Times New Roman" w:hAnsi="Times New Roman"/>
          <w:b/>
          <w:sz w:val="24"/>
          <w:szCs w:val="24"/>
          <w:lang w:val="uk-UA" w:eastAsia="ru-RU"/>
        </w:rPr>
      </w:pPr>
    </w:p>
    <w:p w:rsidR="0000160B" w:rsidRPr="008F4DAD" w:rsidRDefault="0000160B" w:rsidP="00B13C0B">
      <w:pPr>
        <w:spacing w:line="266" w:lineRule="auto"/>
        <w:ind w:right="6" w:firstLine="709"/>
        <w:jc w:val="both"/>
        <w:rPr>
          <w:rFonts w:ascii="Times New Roman" w:hAnsi="Times New Roman"/>
          <w:color w:val="000000"/>
          <w:sz w:val="28"/>
          <w:szCs w:val="28"/>
          <w:lang w:val="uk-UA"/>
        </w:rPr>
      </w:pPr>
      <w:r w:rsidRPr="008F4DAD">
        <w:rPr>
          <w:rFonts w:ascii="Times New Roman" w:hAnsi="Times New Roman"/>
          <w:sz w:val="28"/>
          <w:szCs w:val="28"/>
          <w:lang w:val="uk-UA"/>
        </w:rPr>
        <w:t xml:space="preserve">Третя Дисциплінарна палата Вищої ради правосуддя у складі              </w:t>
      </w:r>
      <w:r w:rsidR="00A24F3D">
        <w:rPr>
          <w:rFonts w:ascii="Times New Roman" w:hAnsi="Times New Roman"/>
          <w:sz w:val="28"/>
          <w:szCs w:val="28"/>
          <w:lang w:val="uk-UA"/>
        </w:rPr>
        <w:t xml:space="preserve">     головуючого – </w:t>
      </w:r>
      <w:proofErr w:type="spellStart"/>
      <w:r w:rsidR="00A24F3D">
        <w:rPr>
          <w:rFonts w:ascii="Times New Roman" w:hAnsi="Times New Roman"/>
          <w:sz w:val="28"/>
          <w:szCs w:val="28"/>
          <w:lang w:val="uk-UA"/>
        </w:rPr>
        <w:t>Швецової</w:t>
      </w:r>
      <w:proofErr w:type="spellEnd"/>
      <w:r w:rsidR="00A24F3D">
        <w:rPr>
          <w:rFonts w:ascii="Times New Roman" w:hAnsi="Times New Roman"/>
          <w:sz w:val="28"/>
          <w:szCs w:val="28"/>
          <w:lang w:val="uk-UA"/>
        </w:rPr>
        <w:t xml:space="preserve"> Л.А.</w:t>
      </w:r>
      <w:r w:rsidRPr="008F4DAD">
        <w:rPr>
          <w:rFonts w:ascii="Times New Roman" w:hAnsi="Times New Roman"/>
          <w:sz w:val="28"/>
          <w:szCs w:val="28"/>
          <w:lang w:val="uk-UA"/>
        </w:rPr>
        <w:t xml:space="preserve">, членів </w:t>
      </w:r>
      <w:r w:rsidR="00A24F3D">
        <w:rPr>
          <w:rFonts w:ascii="Times New Roman" w:hAnsi="Times New Roman"/>
          <w:sz w:val="28"/>
          <w:szCs w:val="28"/>
          <w:lang w:val="uk-UA"/>
        </w:rPr>
        <w:t xml:space="preserve">Говорухи В.І., </w:t>
      </w:r>
      <w:proofErr w:type="spellStart"/>
      <w:r w:rsidRPr="008F4DAD">
        <w:rPr>
          <w:rFonts w:ascii="Times New Roman" w:hAnsi="Times New Roman"/>
          <w:sz w:val="28"/>
          <w:szCs w:val="28"/>
          <w:lang w:val="uk-UA"/>
        </w:rPr>
        <w:t>Гречківського</w:t>
      </w:r>
      <w:proofErr w:type="spellEnd"/>
      <w:r w:rsidRPr="008F4DAD">
        <w:rPr>
          <w:rFonts w:ascii="Times New Roman" w:hAnsi="Times New Roman"/>
          <w:sz w:val="28"/>
          <w:szCs w:val="28"/>
          <w:lang w:val="uk-UA"/>
        </w:rPr>
        <w:t xml:space="preserve"> П.М.</w:t>
      </w:r>
      <w:r w:rsidR="00A24F3D">
        <w:rPr>
          <w:rFonts w:ascii="Times New Roman" w:hAnsi="Times New Roman"/>
          <w:sz w:val="28"/>
          <w:szCs w:val="28"/>
          <w:lang w:val="uk-UA"/>
        </w:rPr>
        <w:t>, Іванової Л.Б.</w:t>
      </w:r>
      <w:r w:rsidRPr="008F4DAD">
        <w:rPr>
          <w:rFonts w:ascii="Times New Roman" w:hAnsi="Times New Roman"/>
          <w:sz w:val="28"/>
          <w:szCs w:val="28"/>
          <w:lang w:val="uk-UA"/>
        </w:rPr>
        <w:t>,</w:t>
      </w:r>
      <w:r w:rsidR="00374776">
        <w:rPr>
          <w:rFonts w:ascii="Times New Roman" w:hAnsi="Times New Roman"/>
          <w:sz w:val="28"/>
          <w:szCs w:val="28"/>
          <w:lang w:val="uk-UA"/>
        </w:rPr>
        <w:t xml:space="preserve"> </w:t>
      </w:r>
      <w:r w:rsidRPr="008F4DAD">
        <w:rPr>
          <w:rFonts w:ascii="Times New Roman" w:hAnsi="Times New Roman"/>
          <w:sz w:val="28"/>
          <w:szCs w:val="28"/>
          <w:lang w:val="uk-UA"/>
        </w:rPr>
        <w:t xml:space="preserve"> </w:t>
      </w:r>
      <w:r w:rsidRPr="008F4DAD">
        <w:rPr>
          <w:rFonts w:ascii="Times New Roman" w:hAnsi="Times New Roman"/>
          <w:sz w:val="28"/>
          <w:szCs w:val="28"/>
          <w:lang w:val="uk-UA" w:eastAsia="ru-RU"/>
        </w:rPr>
        <w:t xml:space="preserve">розглянувши висновок </w:t>
      </w:r>
      <w:r w:rsidRPr="008F4DAD">
        <w:rPr>
          <w:rFonts w:ascii="Times New Roman" w:hAnsi="Times New Roman"/>
          <w:sz w:val="28"/>
          <w:szCs w:val="28"/>
          <w:lang w:val="uk-UA"/>
        </w:rPr>
        <w:t>доповідача – члена Третьої Дисциплінарної палати Вищої</w:t>
      </w:r>
      <w:r w:rsidR="00A24F3D">
        <w:rPr>
          <w:rFonts w:ascii="Times New Roman" w:hAnsi="Times New Roman"/>
          <w:sz w:val="28"/>
          <w:szCs w:val="28"/>
          <w:lang w:val="uk-UA"/>
        </w:rPr>
        <w:t xml:space="preserve"> ради правосуддя Матвійчука В.В.</w:t>
      </w:r>
      <w:r w:rsidRPr="008F4DAD">
        <w:rPr>
          <w:rFonts w:ascii="Times New Roman" w:hAnsi="Times New Roman"/>
          <w:sz w:val="28"/>
          <w:szCs w:val="28"/>
          <w:lang w:val="uk-UA"/>
        </w:rPr>
        <w:t xml:space="preserve"> </w:t>
      </w:r>
      <w:r w:rsidRPr="008F4DAD">
        <w:rPr>
          <w:rFonts w:ascii="Times New Roman" w:hAnsi="Times New Roman"/>
          <w:sz w:val="28"/>
          <w:szCs w:val="28"/>
          <w:lang w:val="uk-UA" w:eastAsia="ru-RU"/>
        </w:rPr>
        <w:t xml:space="preserve">та додані до нього матеріали попередньої перевірки </w:t>
      </w:r>
      <w:r w:rsidRPr="008F4DAD">
        <w:rPr>
          <w:rFonts w:ascii="Times New Roman" w:hAnsi="Times New Roman"/>
          <w:sz w:val="28"/>
          <w:szCs w:val="28"/>
          <w:lang w:val="uk-UA"/>
        </w:rPr>
        <w:t>скарги</w:t>
      </w:r>
      <w:r w:rsidRPr="008F4DAD">
        <w:rPr>
          <w:rFonts w:ascii="Times New Roman" w:hAnsi="Times New Roman"/>
          <w:color w:val="FF0000"/>
          <w:sz w:val="28"/>
          <w:szCs w:val="28"/>
          <w:lang w:val="uk-UA"/>
        </w:rPr>
        <w:t xml:space="preserve"> </w:t>
      </w:r>
      <w:r w:rsidR="00A24F3D" w:rsidRPr="00A24F3D">
        <w:rPr>
          <w:rFonts w:ascii="Times New Roman" w:hAnsi="Times New Roman"/>
          <w:sz w:val="28"/>
          <w:szCs w:val="28"/>
          <w:lang w:val="uk-UA"/>
        </w:rPr>
        <w:t>Міністерства інфраструктури України</w:t>
      </w:r>
      <w:r w:rsidR="008F4DAD" w:rsidRPr="00A24F3D">
        <w:rPr>
          <w:rFonts w:ascii="Times New Roman" w:hAnsi="Times New Roman"/>
          <w:sz w:val="28"/>
          <w:szCs w:val="28"/>
          <w:lang w:val="uk-UA"/>
        </w:rPr>
        <w:t xml:space="preserve"> </w:t>
      </w:r>
      <w:r w:rsidR="008F4DAD" w:rsidRPr="008F4DAD">
        <w:rPr>
          <w:rFonts w:ascii="Times New Roman" w:hAnsi="Times New Roman"/>
          <w:sz w:val="28"/>
          <w:szCs w:val="28"/>
          <w:lang w:val="uk-UA"/>
        </w:rPr>
        <w:t>стосовно судді</w:t>
      </w:r>
      <w:r w:rsidR="00A24F3D">
        <w:rPr>
          <w:rFonts w:ascii="Times New Roman" w:hAnsi="Times New Roman"/>
          <w:sz w:val="28"/>
          <w:szCs w:val="28"/>
          <w:lang w:val="uk-UA"/>
        </w:rPr>
        <w:t xml:space="preserve">в Шостого апеляційного адміністративного суду Беспалова Олександра Олександровича, </w:t>
      </w:r>
      <w:proofErr w:type="spellStart"/>
      <w:r w:rsidR="00A24F3D">
        <w:rPr>
          <w:rFonts w:ascii="Times New Roman" w:hAnsi="Times New Roman"/>
          <w:sz w:val="28"/>
          <w:szCs w:val="28"/>
          <w:lang w:val="uk-UA"/>
        </w:rPr>
        <w:t>Парінова</w:t>
      </w:r>
      <w:proofErr w:type="spellEnd"/>
      <w:r w:rsidR="00A24F3D">
        <w:rPr>
          <w:rFonts w:ascii="Times New Roman" w:hAnsi="Times New Roman"/>
          <w:sz w:val="28"/>
          <w:szCs w:val="28"/>
          <w:lang w:val="uk-UA"/>
        </w:rPr>
        <w:t xml:space="preserve"> Андрія Борисовича</w:t>
      </w:r>
      <w:r w:rsidRPr="008F4DAD">
        <w:rPr>
          <w:rFonts w:ascii="Times New Roman" w:hAnsi="Times New Roman"/>
          <w:sz w:val="28"/>
          <w:szCs w:val="28"/>
          <w:lang w:val="uk-UA" w:eastAsia="ru-RU"/>
        </w:rPr>
        <w:t>,</w:t>
      </w:r>
      <w:r w:rsidR="00A24F3D">
        <w:rPr>
          <w:rFonts w:ascii="Times New Roman" w:hAnsi="Times New Roman"/>
          <w:sz w:val="28"/>
          <w:szCs w:val="28"/>
          <w:lang w:val="uk-UA" w:eastAsia="ru-RU"/>
        </w:rPr>
        <w:t xml:space="preserve"> </w:t>
      </w:r>
      <w:proofErr w:type="spellStart"/>
      <w:r w:rsidR="00A24F3D">
        <w:rPr>
          <w:rFonts w:ascii="Times New Roman" w:hAnsi="Times New Roman"/>
          <w:sz w:val="28"/>
          <w:szCs w:val="28"/>
          <w:lang w:val="uk-UA" w:eastAsia="ru-RU"/>
        </w:rPr>
        <w:t>Ключковича</w:t>
      </w:r>
      <w:proofErr w:type="spellEnd"/>
      <w:r w:rsidR="00A24F3D">
        <w:rPr>
          <w:rFonts w:ascii="Times New Roman" w:hAnsi="Times New Roman"/>
          <w:sz w:val="28"/>
          <w:szCs w:val="28"/>
          <w:lang w:val="uk-UA" w:eastAsia="ru-RU"/>
        </w:rPr>
        <w:t xml:space="preserve"> Василя Юрійовича</w:t>
      </w:r>
      <w:r w:rsidR="003152AF">
        <w:rPr>
          <w:rFonts w:ascii="Times New Roman" w:hAnsi="Times New Roman"/>
          <w:sz w:val="28"/>
          <w:szCs w:val="28"/>
          <w:lang w:val="uk-UA" w:eastAsia="ru-RU"/>
        </w:rPr>
        <w:t>,</w:t>
      </w:r>
    </w:p>
    <w:p w:rsidR="0000160B" w:rsidRDefault="0000160B" w:rsidP="001E24D5">
      <w:pPr>
        <w:spacing w:line="266" w:lineRule="auto"/>
        <w:ind w:right="-1" w:firstLine="709"/>
        <w:jc w:val="center"/>
        <w:rPr>
          <w:rFonts w:ascii="Times New Roman" w:hAnsi="Times New Roman"/>
          <w:b/>
          <w:sz w:val="28"/>
          <w:szCs w:val="28"/>
          <w:lang w:val="uk-UA" w:eastAsia="ru-RU"/>
        </w:rPr>
      </w:pPr>
      <w:r w:rsidRPr="006620CC">
        <w:rPr>
          <w:rFonts w:ascii="Times New Roman" w:hAnsi="Times New Roman"/>
          <w:b/>
          <w:sz w:val="28"/>
          <w:szCs w:val="28"/>
          <w:lang w:val="uk-UA" w:eastAsia="ru-RU"/>
        </w:rPr>
        <w:t>встановила:</w:t>
      </w:r>
    </w:p>
    <w:p w:rsidR="00833905" w:rsidRPr="006620CC" w:rsidRDefault="00833905" w:rsidP="001E24D5">
      <w:pPr>
        <w:spacing w:line="266" w:lineRule="auto"/>
        <w:ind w:right="-1" w:firstLine="709"/>
        <w:jc w:val="center"/>
        <w:rPr>
          <w:rFonts w:ascii="Times New Roman" w:hAnsi="Times New Roman"/>
          <w:b/>
          <w:sz w:val="28"/>
          <w:szCs w:val="28"/>
          <w:lang w:val="uk-UA" w:eastAsia="ru-RU"/>
        </w:rPr>
      </w:pPr>
    </w:p>
    <w:p w:rsidR="00A24F3D" w:rsidRPr="00A24F3D" w:rsidRDefault="003152AF" w:rsidP="001E24D5">
      <w:pPr>
        <w:spacing w:line="266" w:lineRule="auto"/>
        <w:ind w:right="6"/>
        <w:jc w:val="both"/>
        <w:rPr>
          <w:rFonts w:ascii="Times New Roman" w:hAnsi="Times New Roman"/>
          <w:sz w:val="28"/>
          <w:szCs w:val="28"/>
          <w:lang w:val="uk-UA"/>
        </w:rPr>
      </w:pPr>
      <w:r>
        <w:rPr>
          <w:rFonts w:ascii="Times New Roman" w:hAnsi="Times New Roman"/>
          <w:sz w:val="28"/>
          <w:szCs w:val="28"/>
          <w:lang w:val="uk-UA"/>
        </w:rPr>
        <w:t>д</w:t>
      </w:r>
      <w:r w:rsidR="00A24F3D" w:rsidRPr="00A24F3D">
        <w:rPr>
          <w:rFonts w:ascii="Times New Roman" w:hAnsi="Times New Roman"/>
          <w:sz w:val="28"/>
          <w:szCs w:val="28"/>
          <w:lang w:val="uk-UA"/>
        </w:rPr>
        <w:t>о Вищої ради правосуддя 6 лютого 2020 року за вхідним № 1190/0/8-20 надійшла дисциплінарна скарга Міністерства інфраструктури України</w:t>
      </w:r>
      <w:r>
        <w:rPr>
          <w:rFonts w:ascii="Times New Roman" w:hAnsi="Times New Roman"/>
          <w:sz w:val="28"/>
          <w:szCs w:val="28"/>
          <w:lang w:val="uk-UA"/>
        </w:rPr>
        <w:t>, в якій зазначено про наявність</w:t>
      </w:r>
      <w:r w:rsidR="00A24F3D" w:rsidRPr="00A24F3D">
        <w:rPr>
          <w:rFonts w:ascii="Times New Roman" w:hAnsi="Times New Roman"/>
          <w:sz w:val="28"/>
          <w:szCs w:val="28"/>
          <w:lang w:val="uk-UA"/>
        </w:rPr>
        <w:t xml:space="preserve">, на думку скаржника, підстав для притягнення до дисциплінарної відповідальності суддів Шостого апеляційного адміністративного суду Беспалова О.О., </w:t>
      </w:r>
      <w:proofErr w:type="spellStart"/>
      <w:r w:rsidR="00A24F3D" w:rsidRPr="00A24F3D">
        <w:rPr>
          <w:rFonts w:ascii="Times New Roman" w:hAnsi="Times New Roman"/>
          <w:sz w:val="28"/>
          <w:szCs w:val="28"/>
          <w:lang w:val="uk-UA"/>
        </w:rPr>
        <w:t>Парінова</w:t>
      </w:r>
      <w:proofErr w:type="spellEnd"/>
      <w:r w:rsidR="00A24F3D" w:rsidRPr="00A24F3D">
        <w:rPr>
          <w:rFonts w:ascii="Times New Roman" w:hAnsi="Times New Roman"/>
          <w:sz w:val="28"/>
          <w:szCs w:val="28"/>
          <w:lang w:val="uk-UA"/>
        </w:rPr>
        <w:t xml:space="preserve"> А.Б., </w:t>
      </w:r>
      <w:proofErr w:type="spellStart"/>
      <w:r w:rsidR="00A24F3D" w:rsidRPr="00A24F3D">
        <w:rPr>
          <w:rFonts w:ascii="Times New Roman" w:hAnsi="Times New Roman"/>
          <w:sz w:val="28"/>
          <w:szCs w:val="28"/>
          <w:lang w:val="uk-UA"/>
        </w:rPr>
        <w:t>Ключковича</w:t>
      </w:r>
      <w:proofErr w:type="spellEnd"/>
      <w:r w:rsidR="00A24F3D" w:rsidRPr="00A24F3D">
        <w:rPr>
          <w:rFonts w:ascii="Times New Roman" w:hAnsi="Times New Roman"/>
          <w:sz w:val="28"/>
          <w:szCs w:val="28"/>
          <w:lang w:val="uk-UA"/>
        </w:rPr>
        <w:t xml:space="preserve"> В.Ю.</w:t>
      </w:r>
    </w:p>
    <w:p w:rsidR="00AC4B01" w:rsidRDefault="003152AF" w:rsidP="001E24D5">
      <w:pPr>
        <w:spacing w:line="266" w:lineRule="auto"/>
        <w:ind w:firstLine="709"/>
        <w:jc w:val="both"/>
      </w:pPr>
      <w:r>
        <w:rPr>
          <w:rFonts w:ascii="Times New Roman" w:hAnsi="Times New Roman"/>
          <w:sz w:val="28"/>
          <w:szCs w:val="28"/>
          <w:lang w:val="uk-UA"/>
        </w:rPr>
        <w:t>С</w:t>
      </w:r>
      <w:r w:rsidR="00AC4B01">
        <w:rPr>
          <w:rFonts w:ascii="Times New Roman" w:hAnsi="Times New Roman"/>
          <w:sz w:val="28"/>
          <w:szCs w:val="28"/>
          <w:lang w:val="uk-UA"/>
        </w:rPr>
        <w:t xml:space="preserve">каржник </w:t>
      </w:r>
      <w:r>
        <w:rPr>
          <w:rFonts w:ascii="Times New Roman" w:hAnsi="Times New Roman"/>
          <w:sz w:val="28"/>
          <w:szCs w:val="28"/>
          <w:lang w:val="uk-UA"/>
        </w:rPr>
        <w:t>вказує</w:t>
      </w:r>
      <w:r w:rsidR="00AC4B01">
        <w:rPr>
          <w:rFonts w:ascii="Times New Roman" w:hAnsi="Times New Roman"/>
          <w:sz w:val="28"/>
          <w:szCs w:val="28"/>
          <w:lang w:val="uk-UA"/>
        </w:rPr>
        <w:t>, що</w:t>
      </w:r>
      <w:r w:rsidR="00AC4B01" w:rsidRPr="00AC4B01">
        <w:rPr>
          <w:rStyle w:val="20"/>
          <w:rFonts w:eastAsia="Calibri"/>
        </w:rPr>
        <w:t xml:space="preserve"> </w:t>
      </w:r>
      <w:r w:rsidR="00ED2AAE">
        <w:rPr>
          <w:rStyle w:val="20"/>
          <w:rFonts w:eastAsia="Calibri"/>
        </w:rPr>
        <w:t xml:space="preserve">при постановленні ухвали від 3 лютого 2020 року </w:t>
      </w:r>
      <w:r>
        <w:rPr>
          <w:rStyle w:val="20"/>
          <w:rFonts w:eastAsia="Calibri"/>
        </w:rPr>
        <w:t>судді допустили</w:t>
      </w:r>
      <w:r w:rsidR="00ED2AAE">
        <w:rPr>
          <w:rStyle w:val="20"/>
          <w:rFonts w:eastAsia="Calibri"/>
        </w:rPr>
        <w:t xml:space="preserve"> п</w:t>
      </w:r>
      <w:r w:rsidR="00AC4B01">
        <w:rPr>
          <w:rStyle w:val="20"/>
          <w:rFonts w:eastAsia="Calibri"/>
        </w:rPr>
        <w:t>орушення строку розгляду заяви про забезпечення позову</w:t>
      </w:r>
      <w:r w:rsidR="00ED2AAE">
        <w:rPr>
          <w:rStyle w:val="20"/>
          <w:rFonts w:eastAsia="Calibri"/>
        </w:rPr>
        <w:t>, н</w:t>
      </w:r>
      <w:r w:rsidR="00AC4B01">
        <w:rPr>
          <w:rStyle w:val="20"/>
          <w:rFonts w:eastAsia="Calibri"/>
        </w:rPr>
        <w:t>е</w:t>
      </w:r>
      <w:r>
        <w:rPr>
          <w:rStyle w:val="20"/>
          <w:rFonts w:eastAsia="Calibri"/>
        </w:rPr>
        <w:t xml:space="preserve"> надали</w:t>
      </w:r>
      <w:r w:rsidR="00AC4B01">
        <w:rPr>
          <w:rStyle w:val="20"/>
          <w:rFonts w:eastAsia="Calibri"/>
        </w:rPr>
        <w:t xml:space="preserve"> можливості Міністерству інфраструктури України скористатись правом </w:t>
      </w:r>
      <w:r>
        <w:rPr>
          <w:rStyle w:val="20"/>
          <w:rFonts w:eastAsia="Calibri"/>
        </w:rPr>
        <w:t xml:space="preserve"> надати</w:t>
      </w:r>
      <w:r w:rsidR="00AC4B01">
        <w:rPr>
          <w:rStyle w:val="20"/>
          <w:rFonts w:eastAsia="Calibri"/>
        </w:rPr>
        <w:t xml:space="preserve"> поясн</w:t>
      </w:r>
      <w:r>
        <w:rPr>
          <w:rStyle w:val="20"/>
          <w:rFonts w:eastAsia="Calibri"/>
        </w:rPr>
        <w:t>ення та заперечення</w:t>
      </w:r>
      <w:r w:rsidR="00AC4B01">
        <w:rPr>
          <w:rStyle w:val="20"/>
          <w:rFonts w:eastAsia="Calibri"/>
        </w:rPr>
        <w:t xml:space="preserve"> стосовно доводів і міркувань позивача.</w:t>
      </w:r>
    </w:p>
    <w:p w:rsidR="00ED2AAE" w:rsidRDefault="003152AF" w:rsidP="001E24D5">
      <w:pPr>
        <w:widowControl w:val="0"/>
        <w:tabs>
          <w:tab w:val="left" w:pos="1030"/>
        </w:tabs>
        <w:spacing w:line="266" w:lineRule="auto"/>
        <w:ind w:firstLine="709"/>
        <w:jc w:val="both"/>
        <w:rPr>
          <w:rStyle w:val="20"/>
          <w:rFonts w:eastAsia="Calibri"/>
        </w:rPr>
      </w:pPr>
      <w:r>
        <w:rPr>
          <w:rStyle w:val="20"/>
          <w:rFonts w:eastAsia="Calibri"/>
        </w:rPr>
        <w:t>Стверджує, що</w:t>
      </w:r>
      <w:r w:rsidR="0003084F">
        <w:rPr>
          <w:rStyle w:val="20"/>
          <w:rFonts w:eastAsia="Calibri"/>
        </w:rPr>
        <w:t xml:space="preserve"> в</w:t>
      </w:r>
      <w:r w:rsidR="00AC4B01">
        <w:rPr>
          <w:rStyle w:val="20"/>
          <w:rFonts w:eastAsia="Calibri"/>
        </w:rPr>
        <w:t xml:space="preserve">наслідок </w:t>
      </w:r>
      <w:proofErr w:type="spellStart"/>
      <w:r w:rsidR="00AC4B01">
        <w:rPr>
          <w:rStyle w:val="20"/>
          <w:rFonts w:eastAsia="Calibri"/>
        </w:rPr>
        <w:t>неукладення</w:t>
      </w:r>
      <w:proofErr w:type="spellEnd"/>
      <w:r w:rsidR="00AC4B01">
        <w:rPr>
          <w:rStyle w:val="20"/>
          <w:rFonts w:eastAsia="Calibri"/>
        </w:rPr>
        <w:t xml:space="preserve"> концесійного договору в період дії заходів забезпеченн</w:t>
      </w:r>
      <w:r>
        <w:rPr>
          <w:rStyle w:val="20"/>
          <w:rFonts w:eastAsia="Calibri"/>
        </w:rPr>
        <w:t xml:space="preserve">я позову держава не отримає: </w:t>
      </w:r>
      <w:r w:rsidR="00AC4B01">
        <w:rPr>
          <w:rStyle w:val="20"/>
          <w:rFonts w:eastAsia="Calibri"/>
        </w:rPr>
        <w:t xml:space="preserve">концесійні платежі, </w:t>
      </w:r>
      <w:r w:rsidR="000C3C88">
        <w:rPr>
          <w:rStyle w:val="20"/>
          <w:rFonts w:eastAsia="Calibri"/>
        </w:rPr>
        <w:br/>
      </w:r>
      <w:r w:rsidR="002D6326">
        <w:rPr>
          <w:rStyle w:val="20"/>
          <w:rFonts w:eastAsia="Calibri"/>
        </w:rPr>
        <w:t>7</w:t>
      </w:r>
      <w:r w:rsidR="002D6326">
        <w:rPr>
          <w:rStyle w:val="20"/>
          <w:rFonts w:eastAsia="Calibri"/>
          <w:lang w:val="en-US"/>
        </w:rPr>
        <w:t> </w:t>
      </w:r>
      <w:r w:rsidR="00AC4B01">
        <w:rPr>
          <w:rStyle w:val="20"/>
          <w:rFonts w:eastAsia="Calibri"/>
        </w:rPr>
        <w:t>% в</w:t>
      </w:r>
      <w:r>
        <w:rPr>
          <w:rStyle w:val="20"/>
          <w:rFonts w:eastAsia="Calibri"/>
        </w:rPr>
        <w:t>ід чистого доходу інвестора,</w:t>
      </w:r>
      <w:r w:rsidR="00AC4B01">
        <w:rPr>
          <w:rStyle w:val="20"/>
          <w:rFonts w:eastAsia="Calibri"/>
        </w:rPr>
        <w:t xml:space="preserve"> податки до бю</w:t>
      </w:r>
      <w:r w:rsidR="0003084F">
        <w:rPr>
          <w:rStyle w:val="20"/>
          <w:rFonts w:eastAsia="Calibri"/>
        </w:rPr>
        <w:t>джетів від діяльності інвестора, а з</w:t>
      </w:r>
      <w:r w:rsidR="00AC4B01">
        <w:rPr>
          <w:rStyle w:val="20"/>
          <w:rFonts w:eastAsia="Calibri"/>
        </w:rPr>
        <w:t xml:space="preserve">волікання з укладенням концесійного договору позбавляє </w:t>
      </w:r>
      <w:r>
        <w:rPr>
          <w:rStyle w:val="20"/>
          <w:rFonts w:eastAsia="Calibri"/>
        </w:rPr>
        <w:t xml:space="preserve">працівників </w:t>
      </w:r>
      <w:r w:rsidR="00AC4B01">
        <w:rPr>
          <w:rStyle w:val="20"/>
          <w:rFonts w:eastAsia="Calibri"/>
        </w:rPr>
        <w:t>гарант</w:t>
      </w:r>
      <w:r w:rsidR="005A2835">
        <w:rPr>
          <w:rStyle w:val="20"/>
          <w:rFonts w:eastAsia="Calibri"/>
        </w:rPr>
        <w:t>ій працевлаштування, в</w:t>
      </w:r>
      <w:r w:rsidR="00AC4B01">
        <w:rPr>
          <w:rStyle w:val="20"/>
          <w:rFonts w:eastAsia="Calibri"/>
        </w:rPr>
        <w:t>житі заходи забезпечення позову перешкоджають Міністерству</w:t>
      </w:r>
      <w:r>
        <w:rPr>
          <w:rStyle w:val="20"/>
          <w:rFonts w:eastAsia="Calibri"/>
        </w:rPr>
        <w:t xml:space="preserve"> інфраструктури України</w:t>
      </w:r>
      <w:r w:rsidR="00AC4B01">
        <w:rPr>
          <w:rStyle w:val="20"/>
          <w:rFonts w:eastAsia="Calibri"/>
        </w:rPr>
        <w:t xml:space="preserve"> виконувати</w:t>
      </w:r>
      <w:r>
        <w:rPr>
          <w:rStyle w:val="20"/>
          <w:rFonts w:eastAsia="Calibri"/>
        </w:rPr>
        <w:t xml:space="preserve"> дії, спрямовані на укладення концесійного договору, перелік яких передбачений наказом </w:t>
      </w:r>
      <w:proofErr w:type="spellStart"/>
      <w:r>
        <w:rPr>
          <w:rStyle w:val="20"/>
          <w:rFonts w:eastAsia="Calibri"/>
        </w:rPr>
        <w:t>Мінінфраструктури</w:t>
      </w:r>
      <w:proofErr w:type="spellEnd"/>
      <w:r>
        <w:rPr>
          <w:rStyle w:val="20"/>
          <w:rFonts w:eastAsia="Calibri"/>
        </w:rPr>
        <w:t xml:space="preserve"> </w:t>
      </w:r>
      <w:r w:rsidR="00F42D9F" w:rsidRPr="005B2257">
        <w:rPr>
          <w:rStyle w:val="20"/>
          <w:rFonts w:eastAsia="Calibri"/>
        </w:rPr>
        <w:t>від</w:t>
      </w:r>
      <w:r w:rsidR="005B2257" w:rsidRPr="005B2257">
        <w:rPr>
          <w:rStyle w:val="20"/>
          <w:rFonts w:eastAsia="Calibri"/>
        </w:rPr>
        <w:t xml:space="preserve"> 21 січня 2020 року</w:t>
      </w:r>
      <w:r w:rsidR="005B2257">
        <w:rPr>
          <w:rStyle w:val="20"/>
          <w:rFonts w:eastAsia="Calibri"/>
        </w:rPr>
        <w:t xml:space="preserve"> </w:t>
      </w:r>
      <w:r>
        <w:rPr>
          <w:rStyle w:val="20"/>
          <w:rFonts w:eastAsia="Calibri"/>
        </w:rPr>
        <w:t>№ 16</w:t>
      </w:r>
      <w:r w:rsidR="00AC4B01">
        <w:rPr>
          <w:rStyle w:val="20"/>
          <w:rFonts w:eastAsia="Calibri"/>
        </w:rPr>
        <w:t>.</w:t>
      </w:r>
    </w:p>
    <w:p w:rsidR="00374776" w:rsidRDefault="00374776" w:rsidP="001E24D5">
      <w:pPr>
        <w:tabs>
          <w:tab w:val="left" w:pos="709"/>
        </w:tabs>
        <w:spacing w:line="266" w:lineRule="auto"/>
        <w:ind w:firstLine="709"/>
        <w:jc w:val="both"/>
        <w:rPr>
          <w:rFonts w:ascii="Times New Roman" w:hAnsi="Times New Roman"/>
          <w:sz w:val="28"/>
          <w:szCs w:val="28"/>
          <w:lang w:val="uk-UA"/>
        </w:rPr>
      </w:pPr>
    </w:p>
    <w:p w:rsidR="00374776" w:rsidRDefault="00374776" w:rsidP="001E24D5">
      <w:pPr>
        <w:tabs>
          <w:tab w:val="left" w:pos="709"/>
        </w:tabs>
        <w:spacing w:line="266" w:lineRule="auto"/>
        <w:ind w:firstLine="709"/>
        <w:jc w:val="both"/>
        <w:rPr>
          <w:rFonts w:ascii="Times New Roman" w:hAnsi="Times New Roman"/>
          <w:sz w:val="28"/>
          <w:szCs w:val="28"/>
          <w:lang w:val="uk-UA"/>
        </w:rPr>
      </w:pPr>
    </w:p>
    <w:p w:rsidR="00ED2AAE" w:rsidRPr="0003084F" w:rsidRDefault="003A6F37" w:rsidP="001E24D5">
      <w:pPr>
        <w:tabs>
          <w:tab w:val="left" w:pos="709"/>
        </w:tabs>
        <w:spacing w:line="266" w:lineRule="auto"/>
        <w:ind w:firstLine="709"/>
        <w:jc w:val="both"/>
        <w:rPr>
          <w:rFonts w:ascii="Times New Roman" w:eastAsia="Times New Roman" w:hAnsi="Times New Roman"/>
          <w:sz w:val="28"/>
          <w:szCs w:val="28"/>
          <w:lang w:val="uk-UA" w:eastAsia="uk-UA" w:bidi="uk-UA"/>
        </w:rPr>
      </w:pPr>
      <w:r w:rsidRPr="0003084F">
        <w:rPr>
          <w:rFonts w:ascii="Times New Roman" w:hAnsi="Times New Roman"/>
          <w:sz w:val="28"/>
          <w:szCs w:val="28"/>
          <w:lang w:val="uk-UA"/>
        </w:rPr>
        <w:t>А</w:t>
      </w:r>
      <w:r w:rsidR="00DD4D67" w:rsidRPr="0003084F">
        <w:rPr>
          <w:rFonts w:ascii="Times New Roman" w:hAnsi="Times New Roman"/>
          <w:sz w:val="28"/>
          <w:szCs w:val="28"/>
          <w:lang w:val="uk-UA"/>
        </w:rPr>
        <w:t xml:space="preserve">втор </w:t>
      </w:r>
      <w:r w:rsidRPr="0003084F">
        <w:rPr>
          <w:rFonts w:ascii="Times New Roman" w:hAnsi="Times New Roman"/>
          <w:sz w:val="28"/>
          <w:szCs w:val="28"/>
          <w:lang w:val="uk-UA"/>
        </w:rPr>
        <w:t>скарги</w:t>
      </w:r>
      <w:r w:rsidR="00DD4D67" w:rsidRPr="0003084F">
        <w:rPr>
          <w:rFonts w:ascii="Times New Roman" w:hAnsi="Times New Roman"/>
          <w:sz w:val="28"/>
          <w:szCs w:val="28"/>
          <w:lang w:val="uk-UA"/>
        </w:rPr>
        <w:t xml:space="preserve"> вважає, що </w:t>
      </w:r>
      <w:r w:rsidR="003152AF" w:rsidRPr="0003084F">
        <w:rPr>
          <w:rFonts w:ascii="Times New Roman" w:hAnsi="Times New Roman"/>
          <w:sz w:val="28"/>
          <w:szCs w:val="28"/>
          <w:lang w:val="uk-UA"/>
        </w:rPr>
        <w:t>під час здійснення правосуддя</w:t>
      </w:r>
      <w:r w:rsidR="003152AF">
        <w:rPr>
          <w:rFonts w:ascii="Times New Roman" w:hAnsi="Times New Roman"/>
          <w:sz w:val="28"/>
          <w:szCs w:val="28"/>
          <w:lang w:val="uk-UA"/>
        </w:rPr>
        <w:t xml:space="preserve"> у справі </w:t>
      </w:r>
      <w:r w:rsidR="003152AF">
        <w:rPr>
          <w:rFonts w:ascii="Times New Roman" w:hAnsi="Times New Roman"/>
          <w:sz w:val="28"/>
          <w:szCs w:val="28"/>
          <w:lang w:val="uk-UA"/>
        </w:rPr>
        <w:br/>
        <w:t>№ 855/2/20 судді</w:t>
      </w:r>
      <w:r w:rsidR="00DD4D67" w:rsidRPr="0003084F">
        <w:rPr>
          <w:rFonts w:ascii="Times New Roman" w:hAnsi="Times New Roman"/>
          <w:sz w:val="28"/>
          <w:szCs w:val="28"/>
          <w:lang w:val="uk-UA"/>
        </w:rPr>
        <w:t xml:space="preserve"> умисно або внасл</w:t>
      </w:r>
      <w:r w:rsidR="003152AF">
        <w:rPr>
          <w:rFonts w:ascii="Times New Roman" w:hAnsi="Times New Roman"/>
          <w:sz w:val="28"/>
          <w:szCs w:val="28"/>
          <w:lang w:val="uk-UA"/>
        </w:rPr>
        <w:t>ідок недбалості істотно порушили</w:t>
      </w:r>
      <w:r w:rsidR="00DD4D67" w:rsidRPr="0003084F">
        <w:rPr>
          <w:rFonts w:ascii="Times New Roman" w:hAnsi="Times New Roman"/>
          <w:sz w:val="28"/>
          <w:szCs w:val="28"/>
          <w:lang w:val="uk-UA"/>
        </w:rPr>
        <w:t xml:space="preserve"> норми процесуального права, що унеможливило </w:t>
      </w:r>
      <w:r w:rsidR="003152AF" w:rsidRPr="0003084F">
        <w:rPr>
          <w:rFonts w:ascii="Times New Roman" w:hAnsi="Times New Roman"/>
          <w:sz w:val="28"/>
          <w:szCs w:val="28"/>
          <w:lang w:val="uk-UA"/>
        </w:rPr>
        <w:t xml:space="preserve">реалізацію </w:t>
      </w:r>
      <w:r w:rsidR="00DD4D67" w:rsidRPr="0003084F">
        <w:rPr>
          <w:rFonts w:ascii="Times New Roman" w:hAnsi="Times New Roman"/>
          <w:sz w:val="28"/>
          <w:szCs w:val="28"/>
          <w:lang w:val="uk-UA"/>
        </w:rPr>
        <w:t>учасниками судового процесу наданих їм процесуальних прав та виконання процесуальних обов’язків</w:t>
      </w:r>
      <w:r w:rsidR="005A2835">
        <w:rPr>
          <w:rFonts w:ascii="Times New Roman" w:hAnsi="Times New Roman"/>
          <w:sz w:val="28"/>
          <w:szCs w:val="28"/>
          <w:lang w:val="uk-UA"/>
        </w:rPr>
        <w:t>.</w:t>
      </w:r>
    </w:p>
    <w:p w:rsidR="00ED2AAE" w:rsidRPr="00DB0C53" w:rsidRDefault="003152AF" w:rsidP="001E24D5">
      <w:pPr>
        <w:widowControl w:val="0"/>
        <w:spacing w:line="266" w:lineRule="auto"/>
        <w:ind w:firstLine="709"/>
        <w:jc w:val="both"/>
        <w:rPr>
          <w:rFonts w:ascii="Times New Roman" w:eastAsia="Times New Roman" w:hAnsi="Times New Roman"/>
          <w:iCs/>
          <w:sz w:val="28"/>
          <w:szCs w:val="28"/>
          <w:lang w:eastAsia="uk-UA" w:bidi="uk-UA"/>
        </w:rPr>
      </w:pPr>
      <w:r>
        <w:rPr>
          <w:rFonts w:ascii="Times New Roman" w:eastAsia="Times New Roman" w:hAnsi="Times New Roman"/>
          <w:sz w:val="28"/>
          <w:szCs w:val="28"/>
          <w:lang w:val="uk-UA" w:eastAsia="uk-UA" w:bidi="uk-UA"/>
        </w:rPr>
        <w:t xml:space="preserve">Крім того, </w:t>
      </w:r>
      <w:r w:rsidR="005C41F0">
        <w:rPr>
          <w:rFonts w:ascii="Times New Roman" w:eastAsia="Times New Roman" w:hAnsi="Times New Roman"/>
          <w:sz w:val="28"/>
          <w:szCs w:val="28"/>
          <w:lang w:val="uk-UA" w:eastAsia="uk-UA" w:bidi="uk-UA"/>
        </w:rPr>
        <w:t xml:space="preserve">скаржник </w:t>
      </w:r>
      <w:r>
        <w:rPr>
          <w:rFonts w:ascii="Times New Roman" w:eastAsia="Times New Roman" w:hAnsi="Times New Roman"/>
          <w:sz w:val="28"/>
          <w:szCs w:val="28"/>
          <w:lang w:val="uk-UA" w:eastAsia="uk-UA" w:bidi="uk-UA"/>
        </w:rPr>
        <w:t>зазначає</w:t>
      </w:r>
      <w:r w:rsidR="00ED2AAE" w:rsidRPr="00B46607">
        <w:rPr>
          <w:rFonts w:ascii="Times New Roman" w:eastAsia="Times New Roman" w:hAnsi="Times New Roman"/>
          <w:color w:val="000000"/>
          <w:sz w:val="28"/>
          <w:szCs w:val="28"/>
          <w:lang w:val="uk-UA" w:eastAsia="uk-UA" w:bidi="uk-UA"/>
        </w:rPr>
        <w:t>, що</w:t>
      </w:r>
      <w:r w:rsidR="00B46607">
        <w:rPr>
          <w:rFonts w:ascii="Times New Roman" w:eastAsia="Times New Roman" w:hAnsi="Times New Roman"/>
          <w:color w:val="000000"/>
          <w:sz w:val="28"/>
          <w:szCs w:val="28"/>
          <w:lang w:val="uk-UA" w:eastAsia="uk-UA" w:bidi="uk-UA"/>
        </w:rPr>
        <w:t>,</w:t>
      </w:r>
      <w:r w:rsidR="00ED2AAE" w:rsidRPr="00B46607">
        <w:rPr>
          <w:rFonts w:ascii="Times New Roman" w:eastAsia="Times New Roman" w:hAnsi="Times New Roman"/>
          <w:color w:val="000000"/>
          <w:sz w:val="28"/>
          <w:szCs w:val="28"/>
          <w:lang w:val="uk-UA" w:eastAsia="uk-UA" w:bidi="uk-UA"/>
        </w:rPr>
        <w:t xml:space="preserve"> вирішуючи заяву про забезпечення позову без повідомлення учасників справи</w:t>
      </w:r>
      <w:r w:rsidR="00B46607">
        <w:rPr>
          <w:rFonts w:ascii="Times New Roman" w:eastAsia="Times New Roman" w:hAnsi="Times New Roman"/>
          <w:color w:val="000000"/>
          <w:sz w:val="28"/>
          <w:szCs w:val="28"/>
          <w:lang w:val="uk-UA" w:eastAsia="uk-UA" w:bidi="uk-UA"/>
        </w:rPr>
        <w:t xml:space="preserve"> та без надання</w:t>
      </w:r>
      <w:r w:rsidR="00ED2AAE" w:rsidRPr="00B46607">
        <w:rPr>
          <w:rFonts w:ascii="Times New Roman" w:eastAsia="Times New Roman" w:hAnsi="Times New Roman"/>
          <w:color w:val="000000"/>
          <w:sz w:val="28"/>
          <w:szCs w:val="28"/>
          <w:lang w:val="uk-UA" w:eastAsia="uk-UA" w:bidi="uk-UA"/>
        </w:rPr>
        <w:t xml:space="preserve"> </w:t>
      </w:r>
      <w:proofErr w:type="spellStart"/>
      <w:r w:rsidR="00B46607" w:rsidRPr="00B46607">
        <w:rPr>
          <w:rFonts w:ascii="Times New Roman" w:eastAsia="Times New Roman" w:hAnsi="Times New Roman"/>
          <w:color w:val="000000"/>
          <w:sz w:val="28"/>
          <w:szCs w:val="28"/>
          <w:lang w:val="uk-UA" w:eastAsia="uk-UA" w:bidi="uk-UA"/>
        </w:rPr>
        <w:t>Мінінфраструктури</w:t>
      </w:r>
      <w:proofErr w:type="spellEnd"/>
      <w:r w:rsidR="00B46607" w:rsidRPr="00B46607">
        <w:rPr>
          <w:rFonts w:ascii="Times New Roman" w:eastAsia="Times New Roman" w:hAnsi="Times New Roman"/>
          <w:color w:val="000000"/>
          <w:sz w:val="28"/>
          <w:szCs w:val="28"/>
          <w:lang w:val="uk-UA" w:eastAsia="uk-UA" w:bidi="uk-UA"/>
        </w:rPr>
        <w:t xml:space="preserve"> </w:t>
      </w:r>
      <w:r w:rsidR="00ED2AAE" w:rsidRPr="00B46607">
        <w:rPr>
          <w:rFonts w:ascii="Times New Roman" w:eastAsia="Times New Roman" w:hAnsi="Times New Roman"/>
          <w:color w:val="000000"/>
          <w:sz w:val="28"/>
          <w:szCs w:val="28"/>
          <w:lang w:val="uk-UA" w:eastAsia="uk-UA" w:bidi="uk-UA"/>
        </w:rPr>
        <w:t xml:space="preserve">можливості </w:t>
      </w:r>
      <w:r w:rsidR="00B46607">
        <w:rPr>
          <w:rFonts w:ascii="Times New Roman" w:eastAsia="Times New Roman" w:hAnsi="Times New Roman"/>
          <w:color w:val="000000"/>
          <w:sz w:val="28"/>
          <w:szCs w:val="28"/>
          <w:lang w:val="uk-UA" w:eastAsia="uk-UA" w:bidi="uk-UA"/>
        </w:rPr>
        <w:t>реалізувати своє право</w:t>
      </w:r>
      <w:r w:rsidR="00ED2AAE" w:rsidRPr="00B46607">
        <w:rPr>
          <w:rFonts w:ascii="Times New Roman" w:eastAsia="Times New Roman" w:hAnsi="Times New Roman"/>
          <w:color w:val="000000"/>
          <w:sz w:val="28"/>
          <w:szCs w:val="28"/>
          <w:lang w:val="uk-UA" w:eastAsia="uk-UA" w:bidi="uk-UA"/>
        </w:rPr>
        <w:t xml:space="preserve"> на надання пояснень </w:t>
      </w:r>
      <w:r w:rsidR="00B46607">
        <w:rPr>
          <w:rFonts w:ascii="Times New Roman" w:eastAsia="Times New Roman" w:hAnsi="Times New Roman"/>
          <w:color w:val="000000"/>
          <w:sz w:val="28"/>
          <w:szCs w:val="28"/>
          <w:lang w:val="uk-UA" w:eastAsia="uk-UA" w:bidi="uk-UA"/>
        </w:rPr>
        <w:t>і</w:t>
      </w:r>
      <w:r w:rsidR="00ED2AAE" w:rsidRPr="00B46607">
        <w:rPr>
          <w:rFonts w:ascii="Times New Roman" w:eastAsia="Times New Roman" w:hAnsi="Times New Roman"/>
          <w:color w:val="000000"/>
          <w:sz w:val="28"/>
          <w:szCs w:val="28"/>
          <w:lang w:val="uk-UA" w:eastAsia="uk-UA" w:bidi="uk-UA"/>
        </w:rPr>
        <w:t xml:space="preserve"> заперечень стосовно доводів </w:t>
      </w:r>
      <w:r w:rsidR="00B46607">
        <w:rPr>
          <w:rFonts w:ascii="Times New Roman" w:eastAsia="Times New Roman" w:hAnsi="Times New Roman"/>
          <w:color w:val="000000"/>
          <w:sz w:val="28"/>
          <w:szCs w:val="28"/>
          <w:lang w:val="uk-UA" w:eastAsia="uk-UA" w:bidi="uk-UA"/>
        </w:rPr>
        <w:t>та</w:t>
      </w:r>
      <w:r w:rsidR="00ED2AAE" w:rsidRPr="00B46607">
        <w:rPr>
          <w:rFonts w:ascii="Times New Roman" w:eastAsia="Times New Roman" w:hAnsi="Times New Roman"/>
          <w:color w:val="000000"/>
          <w:sz w:val="28"/>
          <w:szCs w:val="28"/>
          <w:lang w:val="uk-UA" w:eastAsia="uk-UA" w:bidi="uk-UA"/>
        </w:rPr>
        <w:t xml:space="preserve"> міркувань позивача, суд виходив виключно з </w:t>
      </w:r>
      <w:r w:rsidR="00B46607">
        <w:rPr>
          <w:rFonts w:ascii="Times New Roman" w:eastAsia="Times New Roman" w:hAnsi="Times New Roman"/>
          <w:color w:val="000000"/>
          <w:sz w:val="28"/>
          <w:szCs w:val="28"/>
          <w:lang w:val="uk-UA" w:eastAsia="uk-UA" w:bidi="uk-UA"/>
        </w:rPr>
        <w:t>такого:</w:t>
      </w:r>
      <w:r w:rsidR="00ED2AAE" w:rsidRPr="00B46607">
        <w:rPr>
          <w:rFonts w:ascii="Times New Roman" w:eastAsia="Times New Roman" w:hAnsi="Times New Roman"/>
          <w:color w:val="000000"/>
          <w:sz w:val="28"/>
          <w:szCs w:val="28"/>
          <w:lang w:val="uk-UA" w:eastAsia="uk-UA" w:bidi="uk-UA"/>
        </w:rPr>
        <w:t xml:space="preserve"> </w:t>
      </w:r>
      <w:r w:rsidR="00ED2AAE" w:rsidRPr="00B46607">
        <w:rPr>
          <w:rFonts w:ascii="Times New Roman" w:eastAsia="Times New Roman" w:hAnsi="Times New Roman"/>
          <w:iCs/>
          <w:color w:val="000000"/>
          <w:sz w:val="28"/>
          <w:szCs w:val="28"/>
          <w:lang w:val="uk-UA" w:eastAsia="uk-UA" w:bidi="uk-UA"/>
        </w:rPr>
        <w:t xml:space="preserve">«...у випадку не вжиття заходів забезпечення </w:t>
      </w:r>
      <w:r w:rsidR="00ED2AAE" w:rsidRPr="00DB0C53">
        <w:rPr>
          <w:rFonts w:ascii="Times New Roman" w:eastAsia="Times New Roman" w:hAnsi="Times New Roman"/>
          <w:iCs/>
          <w:sz w:val="28"/>
          <w:szCs w:val="28"/>
          <w:lang w:val="uk-UA" w:eastAsia="uk-UA" w:bidi="uk-UA"/>
        </w:rPr>
        <w:t xml:space="preserve">позову </w:t>
      </w:r>
      <w:proofErr w:type="spellStart"/>
      <w:r w:rsidR="00ED2AAE" w:rsidRPr="00DB0C53">
        <w:rPr>
          <w:rFonts w:ascii="Times New Roman" w:eastAsia="Times New Roman" w:hAnsi="Times New Roman"/>
          <w:iCs/>
          <w:sz w:val="28"/>
          <w:szCs w:val="28"/>
          <w:lang w:val="uk-UA" w:eastAsia="uk-UA" w:bidi="uk-UA"/>
        </w:rPr>
        <w:t>концесієдав</w:t>
      </w:r>
      <w:r w:rsidR="002D6326" w:rsidRPr="00DB0C53">
        <w:rPr>
          <w:rFonts w:ascii="Times New Roman" w:eastAsia="Times New Roman" w:hAnsi="Times New Roman"/>
          <w:iCs/>
          <w:sz w:val="28"/>
          <w:szCs w:val="28"/>
          <w:lang w:val="uk-UA" w:eastAsia="uk-UA" w:bidi="uk-UA"/>
        </w:rPr>
        <w:t>е</w:t>
      </w:r>
      <w:r w:rsidR="00ED2AAE" w:rsidRPr="00DB0C53">
        <w:rPr>
          <w:rFonts w:ascii="Times New Roman" w:eastAsia="Times New Roman" w:hAnsi="Times New Roman"/>
          <w:iCs/>
          <w:sz w:val="28"/>
          <w:szCs w:val="28"/>
          <w:lang w:val="uk-UA" w:eastAsia="uk-UA" w:bidi="uk-UA"/>
        </w:rPr>
        <w:t>ць</w:t>
      </w:r>
      <w:proofErr w:type="spellEnd"/>
      <w:r w:rsidR="00ED2AAE" w:rsidRPr="00DB0C53">
        <w:rPr>
          <w:rFonts w:ascii="Times New Roman" w:eastAsia="Times New Roman" w:hAnsi="Times New Roman"/>
          <w:iCs/>
          <w:sz w:val="28"/>
          <w:szCs w:val="28"/>
          <w:lang w:val="uk-UA" w:eastAsia="uk-UA" w:bidi="uk-UA"/>
        </w:rPr>
        <w:t xml:space="preserve"> </w:t>
      </w:r>
      <w:r w:rsidR="00ED2AAE" w:rsidRPr="00B46607">
        <w:rPr>
          <w:rFonts w:ascii="Times New Roman" w:eastAsia="Times New Roman" w:hAnsi="Times New Roman"/>
          <w:iCs/>
          <w:color w:val="000000"/>
          <w:sz w:val="28"/>
          <w:szCs w:val="28"/>
          <w:lang w:val="uk-UA" w:eastAsia="uk-UA" w:bidi="uk-UA"/>
        </w:rPr>
        <w:t xml:space="preserve">та переможець конкурсу будуть зобов’язані проводити переговори для узгодження кінцевого варіанта концесійного договору. </w:t>
      </w:r>
      <w:proofErr w:type="spellStart"/>
      <w:r w:rsidR="00ED2AAE" w:rsidRPr="00ED2AAE">
        <w:rPr>
          <w:rFonts w:ascii="Times New Roman" w:eastAsia="Times New Roman" w:hAnsi="Times New Roman"/>
          <w:iCs/>
          <w:color w:val="000000"/>
          <w:sz w:val="28"/>
          <w:szCs w:val="28"/>
          <w:lang w:eastAsia="uk-UA" w:bidi="uk-UA"/>
        </w:rPr>
        <w:t>Вказане</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свідчить</w:t>
      </w:r>
      <w:proofErr w:type="spellEnd"/>
      <w:r w:rsidR="00ED2AAE" w:rsidRPr="00ED2AAE">
        <w:rPr>
          <w:rFonts w:ascii="Times New Roman" w:eastAsia="Times New Roman" w:hAnsi="Times New Roman"/>
          <w:iCs/>
          <w:color w:val="000000"/>
          <w:sz w:val="28"/>
          <w:szCs w:val="28"/>
          <w:lang w:eastAsia="uk-UA" w:bidi="uk-UA"/>
        </w:rPr>
        <w:t xml:space="preserve"> про </w:t>
      </w:r>
      <w:proofErr w:type="spellStart"/>
      <w:r w:rsidR="00ED2AAE" w:rsidRPr="00ED2AAE">
        <w:rPr>
          <w:rFonts w:ascii="Times New Roman" w:eastAsia="Times New Roman" w:hAnsi="Times New Roman"/>
          <w:iCs/>
          <w:color w:val="000000"/>
          <w:sz w:val="28"/>
          <w:szCs w:val="28"/>
          <w:lang w:eastAsia="uk-UA" w:bidi="uk-UA"/>
        </w:rPr>
        <w:t>можливість</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настання</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негативних</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наслідків</w:t>
      </w:r>
      <w:proofErr w:type="spellEnd"/>
      <w:r w:rsidR="00ED2AAE" w:rsidRPr="00ED2AAE">
        <w:rPr>
          <w:rFonts w:ascii="Times New Roman" w:eastAsia="Times New Roman" w:hAnsi="Times New Roman"/>
          <w:iCs/>
          <w:color w:val="000000"/>
          <w:sz w:val="28"/>
          <w:szCs w:val="28"/>
          <w:lang w:eastAsia="uk-UA" w:bidi="uk-UA"/>
        </w:rPr>
        <w:t xml:space="preserve"> у </w:t>
      </w:r>
      <w:proofErr w:type="spellStart"/>
      <w:r w:rsidR="00ED2AAE" w:rsidRPr="00ED2AAE">
        <w:rPr>
          <w:rFonts w:ascii="Times New Roman" w:eastAsia="Times New Roman" w:hAnsi="Times New Roman"/>
          <w:iCs/>
          <w:color w:val="000000"/>
          <w:sz w:val="28"/>
          <w:szCs w:val="28"/>
          <w:lang w:eastAsia="uk-UA" w:bidi="uk-UA"/>
        </w:rPr>
        <w:t>випадку</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задоволення</w:t>
      </w:r>
      <w:proofErr w:type="spellEnd"/>
      <w:r w:rsidR="00ED2AAE" w:rsidRPr="00ED2AAE">
        <w:rPr>
          <w:rFonts w:ascii="Times New Roman" w:eastAsia="Times New Roman" w:hAnsi="Times New Roman"/>
          <w:iCs/>
          <w:color w:val="000000"/>
          <w:sz w:val="28"/>
          <w:szCs w:val="28"/>
          <w:lang w:eastAsia="uk-UA" w:bidi="uk-UA"/>
        </w:rPr>
        <w:t xml:space="preserve"> позову </w:t>
      </w:r>
      <w:proofErr w:type="spellStart"/>
      <w:r w:rsidR="00ED2AAE" w:rsidRPr="00ED2AAE">
        <w:rPr>
          <w:rFonts w:ascii="Times New Roman" w:eastAsia="Times New Roman" w:hAnsi="Times New Roman"/>
          <w:iCs/>
          <w:color w:val="000000"/>
          <w:sz w:val="28"/>
          <w:szCs w:val="28"/>
          <w:lang w:eastAsia="uk-UA" w:bidi="uk-UA"/>
        </w:rPr>
        <w:t>також</w:t>
      </w:r>
      <w:proofErr w:type="spellEnd"/>
      <w:r w:rsidR="00ED2AAE" w:rsidRPr="00ED2AAE">
        <w:rPr>
          <w:rFonts w:ascii="Times New Roman" w:eastAsia="Times New Roman" w:hAnsi="Times New Roman"/>
          <w:iCs/>
          <w:color w:val="000000"/>
          <w:sz w:val="28"/>
          <w:szCs w:val="28"/>
          <w:lang w:eastAsia="uk-UA" w:bidi="uk-UA"/>
        </w:rPr>
        <w:t xml:space="preserve"> і для </w:t>
      </w:r>
      <w:proofErr w:type="spellStart"/>
      <w:r w:rsidR="00ED2AAE" w:rsidRPr="00ED2AAE">
        <w:rPr>
          <w:rFonts w:ascii="Times New Roman" w:eastAsia="Times New Roman" w:hAnsi="Times New Roman"/>
          <w:iCs/>
          <w:color w:val="000000"/>
          <w:sz w:val="28"/>
          <w:szCs w:val="28"/>
          <w:lang w:eastAsia="uk-UA" w:bidi="uk-UA"/>
        </w:rPr>
        <w:t>іншої</w:t>
      </w:r>
      <w:proofErr w:type="spellEnd"/>
      <w:r w:rsidR="00ED2AAE" w:rsidRPr="00ED2AAE">
        <w:rPr>
          <w:rFonts w:ascii="Times New Roman" w:eastAsia="Times New Roman" w:hAnsi="Times New Roman"/>
          <w:iCs/>
          <w:color w:val="000000"/>
          <w:sz w:val="28"/>
          <w:szCs w:val="28"/>
          <w:lang w:eastAsia="uk-UA" w:bidi="uk-UA"/>
        </w:rPr>
        <w:t xml:space="preserve"> особи, яка в </w:t>
      </w:r>
      <w:proofErr w:type="spellStart"/>
      <w:r w:rsidR="00ED2AAE" w:rsidRPr="00ED2AAE">
        <w:rPr>
          <w:rFonts w:ascii="Times New Roman" w:eastAsia="Times New Roman" w:hAnsi="Times New Roman"/>
          <w:iCs/>
          <w:color w:val="000000"/>
          <w:sz w:val="28"/>
          <w:szCs w:val="28"/>
          <w:lang w:eastAsia="uk-UA" w:bidi="uk-UA"/>
        </w:rPr>
        <w:t>умовах</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завершення</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концесійного</w:t>
      </w:r>
      <w:proofErr w:type="spellEnd"/>
      <w:r w:rsidR="00ED2AAE" w:rsidRPr="00ED2AAE">
        <w:rPr>
          <w:rFonts w:ascii="Times New Roman" w:eastAsia="Times New Roman" w:hAnsi="Times New Roman"/>
          <w:iCs/>
          <w:color w:val="000000"/>
          <w:sz w:val="28"/>
          <w:szCs w:val="28"/>
          <w:lang w:eastAsia="uk-UA" w:bidi="uk-UA"/>
        </w:rPr>
        <w:t xml:space="preserve"> договору </w:t>
      </w:r>
      <w:proofErr w:type="spellStart"/>
      <w:r w:rsidR="00ED2AAE" w:rsidRPr="00ED2AAE">
        <w:rPr>
          <w:rFonts w:ascii="Times New Roman" w:eastAsia="Times New Roman" w:hAnsi="Times New Roman"/>
          <w:iCs/>
          <w:color w:val="000000"/>
          <w:sz w:val="28"/>
          <w:szCs w:val="28"/>
          <w:lang w:eastAsia="uk-UA" w:bidi="uk-UA"/>
        </w:rPr>
        <w:t>матиме</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законні</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сподівання</w:t>
      </w:r>
      <w:proofErr w:type="spellEnd"/>
      <w:r w:rsidR="00ED2AAE" w:rsidRPr="00ED2AAE">
        <w:rPr>
          <w:rFonts w:ascii="Times New Roman" w:eastAsia="Times New Roman" w:hAnsi="Times New Roman"/>
          <w:iCs/>
          <w:color w:val="000000"/>
          <w:sz w:val="28"/>
          <w:szCs w:val="28"/>
          <w:lang w:eastAsia="uk-UA" w:bidi="uk-UA"/>
        </w:rPr>
        <w:t xml:space="preserve"> на </w:t>
      </w:r>
      <w:proofErr w:type="spellStart"/>
      <w:r w:rsidR="00ED2AAE" w:rsidRPr="00ED2AAE">
        <w:rPr>
          <w:rFonts w:ascii="Times New Roman" w:eastAsia="Times New Roman" w:hAnsi="Times New Roman"/>
          <w:iCs/>
          <w:color w:val="000000"/>
          <w:sz w:val="28"/>
          <w:szCs w:val="28"/>
          <w:lang w:eastAsia="uk-UA" w:bidi="uk-UA"/>
        </w:rPr>
        <w:t>реалізацію</w:t>
      </w:r>
      <w:proofErr w:type="spellEnd"/>
      <w:r w:rsidR="00ED2AAE" w:rsidRPr="00ED2AAE">
        <w:rPr>
          <w:rFonts w:ascii="Times New Roman" w:eastAsia="Times New Roman" w:hAnsi="Times New Roman"/>
          <w:iCs/>
          <w:color w:val="000000"/>
          <w:sz w:val="28"/>
          <w:szCs w:val="28"/>
          <w:lang w:eastAsia="uk-UA" w:bidi="uk-UA"/>
        </w:rPr>
        <w:t xml:space="preserve"> проекту, </w:t>
      </w:r>
      <w:proofErr w:type="spellStart"/>
      <w:r w:rsidR="00ED2AAE" w:rsidRPr="00ED2AAE">
        <w:rPr>
          <w:rFonts w:ascii="Times New Roman" w:eastAsia="Times New Roman" w:hAnsi="Times New Roman"/>
          <w:iCs/>
          <w:color w:val="000000"/>
          <w:sz w:val="28"/>
          <w:szCs w:val="28"/>
          <w:lang w:eastAsia="uk-UA" w:bidi="uk-UA"/>
        </w:rPr>
        <w:t>що</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здійснюється</w:t>
      </w:r>
      <w:proofErr w:type="spellEnd"/>
      <w:r w:rsidR="00ED2AAE" w:rsidRPr="00ED2AAE">
        <w:rPr>
          <w:rFonts w:ascii="Times New Roman" w:eastAsia="Times New Roman" w:hAnsi="Times New Roman"/>
          <w:iCs/>
          <w:color w:val="000000"/>
          <w:sz w:val="28"/>
          <w:szCs w:val="28"/>
          <w:lang w:eastAsia="uk-UA" w:bidi="uk-UA"/>
        </w:rPr>
        <w:t xml:space="preserve"> на </w:t>
      </w:r>
      <w:proofErr w:type="spellStart"/>
      <w:r w:rsidR="00ED2AAE" w:rsidRPr="00ED2AAE">
        <w:rPr>
          <w:rFonts w:ascii="Times New Roman" w:eastAsia="Times New Roman" w:hAnsi="Times New Roman"/>
          <w:iCs/>
          <w:color w:val="000000"/>
          <w:sz w:val="28"/>
          <w:szCs w:val="28"/>
          <w:lang w:eastAsia="uk-UA" w:bidi="uk-UA"/>
        </w:rPr>
        <w:t>умовах</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концесії</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Зважаючи</w:t>
      </w:r>
      <w:proofErr w:type="spellEnd"/>
      <w:r w:rsidR="00ED2AAE" w:rsidRPr="00ED2AAE">
        <w:rPr>
          <w:rFonts w:ascii="Times New Roman" w:eastAsia="Times New Roman" w:hAnsi="Times New Roman"/>
          <w:iCs/>
          <w:color w:val="000000"/>
          <w:sz w:val="28"/>
          <w:szCs w:val="28"/>
          <w:lang w:eastAsia="uk-UA" w:bidi="uk-UA"/>
        </w:rPr>
        <w:t xml:space="preserve"> на </w:t>
      </w:r>
      <w:proofErr w:type="spellStart"/>
      <w:r w:rsidR="00ED2AAE" w:rsidRPr="00ED2AAE">
        <w:rPr>
          <w:rFonts w:ascii="Times New Roman" w:eastAsia="Times New Roman" w:hAnsi="Times New Roman"/>
          <w:iCs/>
          <w:color w:val="000000"/>
          <w:sz w:val="28"/>
          <w:szCs w:val="28"/>
          <w:lang w:eastAsia="uk-UA" w:bidi="uk-UA"/>
        </w:rPr>
        <w:t>наведене</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способи</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захисту</w:t>
      </w:r>
      <w:proofErr w:type="spellEnd"/>
      <w:r w:rsidR="00ED2AAE" w:rsidRPr="00ED2AAE">
        <w:rPr>
          <w:rFonts w:ascii="Times New Roman" w:eastAsia="Times New Roman" w:hAnsi="Times New Roman"/>
          <w:iCs/>
          <w:color w:val="000000"/>
          <w:sz w:val="28"/>
          <w:szCs w:val="28"/>
          <w:lang w:eastAsia="uk-UA" w:bidi="uk-UA"/>
        </w:rPr>
        <w:t xml:space="preserve">, про </w:t>
      </w:r>
      <w:proofErr w:type="spellStart"/>
      <w:r w:rsidR="00ED2AAE" w:rsidRPr="00ED2AAE">
        <w:rPr>
          <w:rFonts w:ascii="Times New Roman" w:eastAsia="Times New Roman" w:hAnsi="Times New Roman"/>
          <w:iCs/>
          <w:color w:val="000000"/>
          <w:sz w:val="28"/>
          <w:szCs w:val="28"/>
          <w:lang w:eastAsia="uk-UA" w:bidi="uk-UA"/>
        </w:rPr>
        <w:t>які</w:t>
      </w:r>
      <w:proofErr w:type="spellEnd"/>
      <w:r w:rsidR="00ED2AAE" w:rsidRPr="00ED2AAE">
        <w:rPr>
          <w:rFonts w:ascii="Times New Roman" w:eastAsia="Times New Roman" w:hAnsi="Times New Roman"/>
          <w:iCs/>
          <w:color w:val="000000"/>
          <w:sz w:val="28"/>
          <w:szCs w:val="28"/>
          <w:lang w:eastAsia="uk-UA" w:bidi="uk-UA"/>
        </w:rPr>
        <w:t xml:space="preserve"> просить </w:t>
      </w:r>
      <w:proofErr w:type="spellStart"/>
      <w:r w:rsidR="00ED2AAE" w:rsidRPr="00ED2AAE">
        <w:rPr>
          <w:rFonts w:ascii="Times New Roman" w:eastAsia="Times New Roman" w:hAnsi="Times New Roman"/>
          <w:iCs/>
          <w:color w:val="000000"/>
          <w:sz w:val="28"/>
          <w:szCs w:val="28"/>
          <w:lang w:eastAsia="uk-UA" w:bidi="uk-UA"/>
        </w:rPr>
        <w:t>заявник</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співмірні</w:t>
      </w:r>
      <w:proofErr w:type="spellEnd"/>
      <w:r w:rsidR="00ED2AAE" w:rsidRPr="00ED2AAE">
        <w:rPr>
          <w:rFonts w:ascii="Times New Roman" w:eastAsia="Times New Roman" w:hAnsi="Times New Roman"/>
          <w:iCs/>
          <w:color w:val="000000"/>
          <w:sz w:val="28"/>
          <w:szCs w:val="28"/>
          <w:lang w:eastAsia="uk-UA" w:bidi="uk-UA"/>
        </w:rPr>
        <w:t xml:space="preserve"> з </w:t>
      </w:r>
      <w:proofErr w:type="spellStart"/>
      <w:r w:rsidR="00ED2AAE" w:rsidRPr="00ED2AAE">
        <w:rPr>
          <w:rFonts w:ascii="Times New Roman" w:eastAsia="Times New Roman" w:hAnsi="Times New Roman"/>
          <w:iCs/>
          <w:color w:val="000000"/>
          <w:sz w:val="28"/>
          <w:szCs w:val="28"/>
          <w:lang w:eastAsia="uk-UA" w:bidi="uk-UA"/>
        </w:rPr>
        <w:t>заявленою</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позовною</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вимогою</w:t>
      </w:r>
      <w:proofErr w:type="spellEnd"/>
      <w:r w:rsidR="00ED2AAE" w:rsidRPr="00ED2AAE">
        <w:rPr>
          <w:rFonts w:ascii="Times New Roman" w:eastAsia="Times New Roman" w:hAnsi="Times New Roman"/>
          <w:iCs/>
          <w:color w:val="000000"/>
          <w:sz w:val="28"/>
          <w:szCs w:val="28"/>
          <w:lang w:eastAsia="uk-UA" w:bidi="uk-UA"/>
        </w:rPr>
        <w:t xml:space="preserve"> у </w:t>
      </w:r>
      <w:proofErr w:type="spellStart"/>
      <w:r w:rsidR="00ED2AAE" w:rsidRPr="00ED2AAE">
        <w:rPr>
          <w:rFonts w:ascii="Times New Roman" w:eastAsia="Times New Roman" w:hAnsi="Times New Roman"/>
          <w:iCs/>
          <w:color w:val="000000"/>
          <w:sz w:val="28"/>
          <w:szCs w:val="28"/>
          <w:lang w:eastAsia="uk-UA" w:bidi="uk-UA"/>
        </w:rPr>
        <w:t>зобов’язальній</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частині</w:t>
      </w:r>
      <w:proofErr w:type="spellEnd"/>
      <w:r w:rsidR="00ED2AAE" w:rsidRPr="00ED2AAE">
        <w:rPr>
          <w:rFonts w:ascii="Times New Roman" w:eastAsia="Times New Roman" w:hAnsi="Times New Roman"/>
          <w:iCs/>
          <w:color w:val="000000"/>
          <w:sz w:val="28"/>
          <w:szCs w:val="28"/>
          <w:lang w:eastAsia="uk-UA" w:bidi="uk-UA"/>
        </w:rPr>
        <w:t xml:space="preserve">, а </w:t>
      </w:r>
      <w:proofErr w:type="spellStart"/>
      <w:r w:rsidR="00ED2AAE" w:rsidRPr="00ED2AAE">
        <w:rPr>
          <w:rFonts w:ascii="Times New Roman" w:eastAsia="Times New Roman" w:hAnsi="Times New Roman"/>
          <w:iCs/>
          <w:color w:val="000000"/>
          <w:sz w:val="28"/>
          <w:szCs w:val="28"/>
          <w:lang w:eastAsia="uk-UA" w:bidi="uk-UA"/>
        </w:rPr>
        <w:t>їх</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незастосування</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матиме</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наслідком</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унеможливлення</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виконання</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рішення</w:t>
      </w:r>
      <w:proofErr w:type="spellEnd"/>
      <w:r w:rsidR="00ED2AAE" w:rsidRPr="00ED2AAE">
        <w:rPr>
          <w:rFonts w:ascii="Times New Roman" w:eastAsia="Times New Roman" w:hAnsi="Times New Roman"/>
          <w:iCs/>
          <w:color w:val="000000"/>
          <w:sz w:val="28"/>
          <w:szCs w:val="28"/>
          <w:lang w:eastAsia="uk-UA" w:bidi="uk-UA"/>
        </w:rPr>
        <w:t xml:space="preserve"> суду та </w:t>
      </w:r>
      <w:proofErr w:type="spellStart"/>
      <w:r w:rsidR="00ED2AAE" w:rsidRPr="00ED2AAE">
        <w:rPr>
          <w:rFonts w:ascii="Times New Roman" w:eastAsia="Times New Roman" w:hAnsi="Times New Roman"/>
          <w:iCs/>
          <w:color w:val="000000"/>
          <w:sz w:val="28"/>
          <w:szCs w:val="28"/>
          <w:lang w:eastAsia="uk-UA" w:bidi="uk-UA"/>
        </w:rPr>
        <w:t>ефективного</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поновлення</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порушених</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ED2AAE">
        <w:rPr>
          <w:rFonts w:ascii="Times New Roman" w:eastAsia="Times New Roman" w:hAnsi="Times New Roman"/>
          <w:iCs/>
          <w:color w:val="000000"/>
          <w:sz w:val="28"/>
          <w:szCs w:val="28"/>
          <w:lang w:eastAsia="uk-UA" w:bidi="uk-UA"/>
        </w:rPr>
        <w:t>чи</w:t>
      </w:r>
      <w:proofErr w:type="spellEnd"/>
      <w:r w:rsidR="00ED2AAE" w:rsidRPr="00ED2AAE">
        <w:rPr>
          <w:rFonts w:ascii="Times New Roman" w:eastAsia="Times New Roman" w:hAnsi="Times New Roman"/>
          <w:iCs/>
          <w:color w:val="000000"/>
          <w:sz w:val="28"/>
          <w:szCs w:val="28"/>
          <w:lang w:eastAsia="uk-UA" w:bidi="uk-UA"/>
        </w:rPr>
        <w:t xml:space="preserve"> </w:t>
      </w:r>
      <w:proofErr w:type="spellStart"/>
      <w:r w:rsidR="00ED2AAE" w:rsidRPr="00DB0C53">
        <w:rPr>
          <w:rFonts w:ascii="Times New Roman" w:eastAsia="Times New Roman" w:hAnsi="Times New Roman"/>
          <w:iCs/>
          <w:sz w:val="28"/>
          <w:szCs w:val="28"/>
          <w:lang w:eastAsia="uk-UA" w:bidi="uk-UA"/>
        </w:rPr>
        <w:t>оспорюваних</w:t>
      </w:r>
      <w:proofErr w:type="spellEnd"/>
      <w:r w:rsidR="00ED2AAE" w:rsidRPr="00DB0C53">
        <w:rPr>
          <w:rFonts w:ascii="Times New Roman" w:eastAsia="Times New Roman" w:hAnsi="Times New Roman"/>
          <w:iCs/>
          <w:sz w:val="28"/>
          <w:szCs w:val="28"/>
          <w:lang w:eastAsia="uk-UA" w:bidi="uk-UA"/>
        </w:rPr>
        <w:t xml:space="preserve"> прав </w:t>
      </w:r>
      <w:proofErr w:type="spellStart"/>
      <w:r w:rsidR="00ED2AAE" w:rsidRPr="00DB0C53">
        <w:rPr>
          <w:rFonts w:ascii="Times New Roman" w:eastAsia="Times New Roman" w:hAnsi="Times New Roman"/>
          <w:iCs/>
          <w:sz w:val="28"/>
          <w:szCs w:val="28"/>
          <w:lang w:eastAsia="uk-UA" w:bidi="uk-UA"/>
        </w:rPr>
        <w:t>позивача</w:t>
      </w:r>
      <w:proofErr w:type="spellEnd"/>
      <w:r w:rsidR="00ED2AAE" w:rsidRPr="00DB0C53">
        <w:rPr>
          <w:rFonts w:ascii="Times New Roman" w:eastAsia="Times New Roman" w:hAnsi="Times New Roman"/>
          <w:iCs/>
          <w:sz w:val="28"/>
          <w:szCs w:val="28"/>
          <w:lang w:eastAsia="uk-UA" w:bidi="uk-UA"/>
        </w:rPr>
        <w:t>».</w:t>
      </w:r>
    </w:p>
    <w:p w:rsidR="00B46607" w:rsidRPr="00DB0C53" w:rsidRDefault="00ED2AAE" w:rsidP="001E24D5">
      <w:pPr>
        <w:widowControl w:val="0"/>
        <w:spacing w:line="266" w:lineRule="auto"/>
        <w:ind w:firstLine="709"/>
        <w:jc w:val="both"/>
        <w:rPr>
          <w:rFonts w:ascii="Times New Roman" w:eastAsia="Times New Roman" w:hAnsi="Times New Roman"/>
          <w:sz w:val="28"/>
          <w:szCs w:val="28"/>
          <w:lang w:val="uk-UA" w:eastAsia="uk-UA" w:bidi="uk-UA"/>
        </w:rPr>
      </w:pPr>
      <w:r w:rsidRPr="00DB0C53">
        <w:rPr>
          <w:rFonts w:ascii="Times New Roman" w:eastAsia="Times New Roman" w:hAnsi="Times New Roman"/>
          <w:sz w:val="28"/>
          <w:szCs w:val="28"/>
          <w:lang w:eastAsia="uk-UA" w:bidi="uk-UA"/>
        </w:rPr>
        <w:t xml:space="preserve">На думку </w:t>
      </w:r>
      <w:proofErr w:type="spellStart"/>
      <w:r w:rsidRPr="00DB0C53">
        <w:rPr>
          <w:rFonts w:ascii="Times New Roman" w:eastAsia="Times New Roman" w:hAnsi="Times New Roman"/>
          <w:sz w:val="28"/>
          <w:szCs w:val="28"/>
          <w:lang w:eastAsia="uk-UA" w:bidi="uk-UA"/>
        </w:rPr>
        <w:t>скаржника</w:t>
      </w:r>
      <w:proofErr w:type="spellEnd"/>
      <w:r w:rsidRPr="00DB0C53">
        <w:rPr>
          <w:rFonts w:ascii="Times New Roman" w:eastAsia="Times New Roman" w:hAnsi="Times New Roman"/>
          <w:sz w:val="28"/>
          <w:szCs w:val="28"/>
          <w:lang w:eastAsia="uk-UA" w:bidi="uk-UA"/>
        </w:rPr>
        <w:t>,</w:t>
      </w:r>
      <w:r w:rsidRPr="00DB0C53">
        <w:rPr>
          <w:rFonts w:ascii="Times New Roman" w:eastAsia="Times New Roman" w:hAnsi="Times New Roman"/>
          <w:sz w:val="28"/>
          <w:szCs w:val="28"/>
          <w:lang w:val="uk-UA" w:eastAsia="uk-UA" w:bidi="uk-UA"/>
        </w:rPr>
        <w:t xml:space="preserve"> </w:t>
      </w:r>
      <w:r w:rsidR="00B46607" w:rsidRPr="00DB0C53">
        <w:rPr>
          <w:rFonts w:ascii="Times New Roman" w:eastAsia="Times New Roman" w:hAnsi="Times New Roman"/>
          <w:sz w:val="28"/>
          <w:szCs w:val="28"/>
          <w:lang w:val="uk-UA" w:eastAsia="uk-UA" w:bidi="uk-UA"/>
        </w:rPr>
        <w:t xml:space="preserve">колегія суддів </w:t>
      </w:r>
      <w:r w:rsidRPr="00DB0C53">
        <w:rPr>
          <w:rFonts w:ascii="Times New Roman" w:eastAsia="Times New Roman" w:hAnsi="Times New Roman"/>
          <w:sz w:val="28"/>
          <w:szCs w:val="28"/>
          <w:lang w:val="uk-UA" w:eastAsia="uk-UA" w:bidi="uk-UA"/>
        </w:rPr>
        <w:t>Шост</w:t>
      </w:r>
      <w:r w:rsidR="00B46607" w:rsidRPr="00DB0C53">
        <w:rPr>
          <w:rFonts w:ascii="Times New Roman" w:eastAsia="Times New Roman" w:hAnsi="Times New Roman"/>
          <w:sz w:val="28"/>
          <w:szCs w:val="28"/>
          <w:lang w:val="uk-UA" w:eastAsia="uk-UA" w:bidi="uk-UA"/>
        </w:rPr>
        <w:t>ого апеляційного</w:t>
      </w:r>
      <w:r w:rsidRPr="00DB0C53">
        <w:rPr>
          <w:rFonts w:ascii="Times New Roman" w:eastAsia="Times New Roman" w:hAnsi="Times New Roman"/>
          <w:sz w:val="28"/>
          <w:szCs w:val="28"/>
          <w:lang w:val="uk-UA" w:eastAsia="uk-UA" w:bidi="uk-UA"/>
        </w:rPr>
        <w:t xml:space="preserve"> </w:t>
      </w:r>
      <w:r w:rsidR="00B46607" w:rsidRPr="00DB0C53">
        <w:rPr>
          <w:rFonts w:ascii="Times New Roman" w:eastAsia="Times New Roman" w:hAnsi="Times New Roman"/>
          <w:sz w:val="28"/>
          <w:szCs w:val="28"/>
          <w:lang w:val="uk-UA" w:eastAsia="uk-UA" w:bidi="uk-UA"/>
        </w:rPr>
        <w:t>адміністративного</w:t>
      </w:r>
      <w:r w:rsidRPr="00DB0C53">
        <w:rPr>
          <w:rFonts w:ascii="Times New Roman" w:eastAsia="Times New Roman" w:hAnsi="Times New Roman"/>
          <w:sz w:val="28"/>
          <w:szCs w:val="28"/>
          <w:lang w:val="uk-UA" w:eastAsia="uk-UA" w:bidi="uk-UA"/>
        </w:rPr>
        <w:t xml:space="preserve"> суд</w:t>
      </w:r>
      <w:r w:rsidR="00B46607" w:rsidRPr="00DB0C53">
        <w:rPr>
          <w:rFonts w:ascii="Times New Roman" w:eastAsia="Times New Roman" w:hAnsi="Times New Roman"/>
          <w:sz w:val="28"/>
          <w:szCs w:val="28"/>
          <w:lang w:val="uk-UA" w:eastAsia="uk-UA" w:bidi="uk-UA"/>
        </w:rPr>
        <w:t xml:space="preserve">у формально підійшла до розгляду заяви про забезпечення позову, </w:t>
      </w:r>
      <w:r w:rsidR="002D6326" w:rsidRPr="00DB0C53">
        <w:rPr>
          <w:rFonts w:ascii="Times New Roman" w:eastAsia="Times New Roman" w:hAnsi="Times New Roman"/>
          <w:sz w:val="28"/>
          <w:szCs w:val="28"/>
          <w:lang w:val="uk-UA" w:eastAsia="uk-UA" w:bidi="uk-UA"/>
        </w:rPr>
        <w:t xml:space="preserve">внаслідок </w:t>
      </w:r>
      <w:r w:rsidR="00B46607" w:rsidRPr="00DB0C53">
        <w:rPr>
          <w:rFonts w:ascii="Times New Roman" w:eastAsia="Times New Roman" w:hAnsi="Times New Roman"/>
          <w:sz w:val="28"/>
          <w:szCs w:val="28"/>
          <w:lang w:val="uk-UA" w:eastAsia="uk-UA" w:bidi="uk-UA"/>
        </w:rPr>
        <w:t xml:space="preserve">постановлення </w:t>
      </w:r>
      <w:r w:rsidR="002D6326" w:rsidRPr="00DB0C53">
        <w:rPr>
          <w:rFonts w:ascii="Times New Roman" w:eastAsia="Times New Roman" w:hAnsi="Times New Roman"/>
          <w:sz w:val="28"/>
          <w:szCs w:val="28"/>
          <w:lang w:val="uk-UA" w:eastAsia="uk-UA" w:bidi="uk-UA"/>
        </w:rPr>
        <w:t xml:space="preserve">ухвали від 3 лютого </w:t>
      </w:r>
      <w:r w:rsidR="00B46607" w:rsidRPr="00DB0C53">
        <w:rPr>
          <w:rFonts w:ascii="Times New Roman" w:eastAsia="Times New Roman" w:hAnsi="Times New Roman"/>
          <w:sz w:val="28"/>
          <w:szCs w:val="28"/>
          <w:lang w:val="uk-UA" w:eastAsia="uk-UA" w:bidi="uk-UA"/>
        </w:rPr>
        <w:t xml:space="preserve">2020 року у справі </w:t>
      </w:r>
      <w:r w:rsidR="00374776">
        <w:rPr>
          <w:rFonts w:ascii="Times New Roman" w:eastAsia="Times New Roman" w:hAnsi="Times New Roman"/>
          <w:sz w:val="28"/>
          <w:szCs w:val="28"/>
          <w:lang w:val="uk-UA" w:eastAsia="uk-UA" w:bidi="uk-UA"/>
        </w:rPr>
        <w:br/>
      </w:r>
      <w:r w:rsidR="00B46607" w:rsidRPr="00DB0C53">
        <w:rPr>
          <w:rFonts w:ascii="Times New Roman" w:eastAsia="Times New Roman" w:hAnsi="Times New Roman"/>
          <w:sz w:val="28"/>
          <w:szCs w:val="28"/>
          <w:lang w:val="uk-UA" w:eastAsia="uk-UA" w:bidi="uk-UA"/>
        </w:rPr>
        <w:t xml:space="preserve">№ 855/2/20 </w:t>
      </w:r>
      <w:r w:rsidR="002D6326" w:rsidRPr="00DB0C53">
        <w:rPr>
          <w:rFonts w:ascii="Times New Roman" w:eastAsia="Times New Roman" w:hAnsi="Times New Roman"/>
          <w:sz w:val="28"/>
          <w:szCs w:val="28"/>
          <w:lang w:val="uk-UA" w:eastAsia="uk-UA" w:bidi="uk-UA"/>
        </w:rPr>
        <w:t>будуть завдані збитки</w:t>
      </w:r>
      <w:r w:rsidR="00B46607" w:rsidRPr="00DB0C53">
        <w:rPr>
          <w:rFonts w:ascii="Times New Roman" w:eastAsia="Times New Roman" w:hAnsi="Times New Roman"/>
          <w:sz w:val="28"/>
          <w:szCs w:val="28"/>
          <w:lang w:val="uk-UA" w:eastAsia="uk-UA" w:bidi="uk-UA"/>
        </w:rPr>
        <w:t xml:space="preserve"> державі на громадянам. </w:t>
      </w:r>
    </w:p>
    <w:p w:rsidR="006D639A" w:rsidRPr="00ED2AAE" w:rsidRDefault="00B46607" w:rsidP="001E24D5">
      <w:pPr>
        <w:widowControl w:val="0"/>
        <w:spacing w:line="266" w:lineRule="auto"/>
        <w:ind w:right="-1"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val="uk-UA" w:eastAsia="uk-UA" w:bidi="uk-UA"/>
        </w:rPr>
        <w:t xml:space="preserve">У скарзі </w:t>
      </w:r>
      <w:r w:rsidR="002D6326">
        <w:rPr>
          <w:rFonts w:ascii="Times New Roman" w:eastAsia="Times New Roman" w:hAnsi="Times New Roman"/>
          <w:color w:val="000000"/>
          <w:sz w:val="28"/>
          <w:szCs w:val="28"/>
          <w:lang w:val="uk-UA" w:eastAsia="uk-UA" w:bidi="uk-UA"/>
        </w:rPr>
        <w:t xml:space="preserve">також </w:t>
      </w:r>
      <w:r>
        <w:rPr>
          <w:rFonts w:ascii="Times New Roman" w:eastAsia="Times New Roman" w:hAnsi="Times New Roman"/>
          <w:color w:val="000000"/>
          <w:sz w:val="28"/>
          <w:szCs w:val="28"/>
          <w:lang w:val="uk-UA" w:eastAsia="uk-UA" w:bidi="uk-UA"/>
        </w:rPr>
        <w:t>наголошено</w:t>
      </w:r>
      <w:r w:rsidR="006D639A" w:rsidRPr="006D639A">
        <w:rPr>
          <w:rFonts w:ascii="Times New Roman" w:eastAsia="Times New Roman" w:hAnsi="Times New Roman"/>
          <w:color w:val="000000"/>
          <w:sz w:val="28"/>
          <w:szCs w:val="28"/>
          <w:lang w:eastAsia="uk-UA" w:bidi="uk-UA"/>
        </w:rPr>
        <w:t>,</w:t>
      </w:r>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що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відповідно</w:t>
      </w:r>
      <w:proofErr w:type="spellEnd"/>
      <w:r w:rsidR="006D639A" w:rsidRPr="00ED2AAE">
        <w:rPr>
          <w:rFonts w:ascii="Times New Roman" w:eastAsia="Times New Roman" w:hAnsi="Times New Roman"/>
          <w:color w:val="000000"/>
          <w:sz w:val="28"/>
          <w:szCs w:val="28"/>
          <w:lang w:eastAsia="uk-UA" w:bidi="uk-UA"/>
        </w:rPr>
        <w:t xml:space="preserve"> до пункту</w:t>
      </w:r>
      <w:r>
        <w:rPr>
          <w:rFonts w:ascii="Times New Roman" w:eastAsia="Times New Roman" w:hAnsi="Times New Roman"/>
          <w:color w:val="000000"/>
          <w:sz w:val="28"/>
          <w:szCs w:val="28"/>
          <w:lang w:eastAsia="uk-UA" w:bidi="uk-UA"/>
        </w:rPr>
        <w:t xml:space="preserve"> 9 Умов </w:t>
      </w:r>
      <w:proofErr w:type="spellStart"/>
      <w:r>
        <w:rPr>
          <w:rFonts w:ascii="Times New Roman" w:eastAsia="Times New Roman" w:hAnsi="Times New Roman"/>
          <w:color w:val="000000"/>
          <w:sz w:val="28"/>
          <w:szCs w:val="28"/>
          <w:lang w:eastAsia="uk-UA" w:bidi="uk-UA"/>
        </w:rPr>
        <w:t>концесійного</w:t>
      </w:r>
      <w:proofErr w:type="spellEnd"/>
      <w:r>
        <w:rPr>
          <w:rFonts w:ascii="Times New Roman" w:eastAsia="Times New Roman" w:hAnsi="Times New Roman"/>
          <w:color w:val="000000"/>
          <w:sz w:val="28"/>
          <w:szCs w:val="28"/>
          <w:lang w:eastAsia="uk-UA" w:bidi="uk-UA"/>
        </w:rPr>
        <w:t xml:space="preserve"> конкурсу (</w:t>
      </w:r>
      <w:r>
        <w:rPr>
          <w:rFonts w:ascii="Times New Roman" w:eastAsia="Times New Roman" w:hAnsi="Times New Roman"/>
          <w:color w:val="000000"/>
          <w:sz w:val="28"/>
          <w:szCs w:val="28"/>
          <w:lang w:val="uk-UA" w:eastAsia="uk-UA" w:bidi="uk-UA"/>
        </w:rPr>
        <w:t>д</w:t>
      </w:r>
      <w:proofErr w:type="spellStart"/>
      <w:r>
        <w:rPr>
          <w:rFonts w:ascii="Times New Roman" w:eastAsia="Times New Roman" w:hAnsi="Times New Roman"/>
          <w:color w:val="000000"/>
          <w:sz w:val="28"/>
          <w:szCs w:val="28"/>
          <w:lang w:eastAsia="uk-UA" w:bidi="uk-UA"/>
        </w:rPr>
        <w:t>одаток</w:t>
      </w:r>
      <w:proofErr w:type="spellEnd"/>
      <w:r>
        <w:rPr>
          <w:rFonts w:ascii="Times New Roman" w:eastAsia="Times New Roman" w:hAnsi="Times New Roman"/>
          <w:color w:val="000000"/>
          <w:sz w:val="28"/>
          <w:szCs w:val="28"/>
          <w:lang w:eastAsia="uk-UA" w:bidi="uk-UA"/>
        </w:rPr>
        <w:t xml:space="preserve"> 1 до </w:t>
      </w:r>
      <w:r>
        <w:rPr>
          <w:rFonts w:ascii="Times New Roman" w:eastAsia="Times New Roman" w:hAnsi="Times New Roman"/>
          <w:color w:val="000000"/>
          <w:sz w:val="28"/>
          <w:szCs w:val="28"/>
          <w:lang w:val="uk-UA" w:eastAsia="uk-UA" w:bidi="uk-UA"/>
        </w:rPr>
        <w:t>н</w:t>
      </w:r>
      <w:proofErr w:type="spellStart"/>
      <w:r w:rsidR="006D639A" w:rsidRPr="00ED2AAE">
        <w:rPr>
          <w:rFonts w:ascii="Times New Roman" w:eastAsia="Times New Roman" w:hAnsi="Times New Roman"/>
          <w:color w:val="000000"/>
          <w:sz w:val="28"/>
          <w:szCs w:val="28"/>
          <w:lang w:eastAsia="uk-UA" w:bidi="uk-UA"/>
        </w:rPr>
        <w:t>аказу</w:t>
      </w:r>
      <w:proofErr w:type="spellEnd"/>
      <w:r w:rsidR="002D6326">
        <w:rPr>
          <w:rFonts w:ascii="Times New Roman" w:eastAsia="Times New Roman" w:hAnsi="Times New Roman"/>
          <w:color w:val="000000"/>
          <w:sz w:val="28"/>
          <w:szCs w:val="28"/>
          <w:lang w:val="uk-UA" w:eastAsia="uk-UA" w:bidi="uk-UA"/>
        </w:rPr>
        <w:t xml:space="preserve"> </w:t>
      </w:r>
      <w:proofErr w:type="spellStart"/>
      <w:r w:rsidR="002D6326">
        <w:rPr>
          <w:rFonts w:ascii="Times New Roman" w:eastAsia="Times New Roman" w:hAnsi="Times New Roman"/>
          <w:color w:val="000000"/>
          <w:sz w:val="28"/>
          <w:szCs w:val="28"/>
          <w:lang w:val="uk-UA" w:eastAsia="uk-UA" w:bidi="uk-UA"/>
        </w:rPr>
        <w:t>Мінінфраструктури</w:t>
      </w:r>
      <w:proofErr w:type="spellEnd"/>
      <w:r w:rsidR="002D6326">
        <w:rPr>
          <w:rFonts w:ascii="Times New Roman" w:eastAsia="Times New Roman" w:hAnsi="Times New Roman"/>
          <w:color w:val="000000"/>
          <w:sz w:val="28"/>
          <w:szCs w:val="28"/>
          <w:lang w:val="uk-UA" w:eastAsia="uk-UA" w:bidi="uk-UA"/>
        </w:rPr>
        <w:t xml:space="preserve"> </w:t>
      </w:r>
      <w:r w:rsidR="002D6326" w:rsidRPr="005B2257">
        <w:rPr>
          <w:rFonts w:ascii="Times New Roman" w:eastAsia="Times New Roman" w:hAnsi="Times New Roman"/>
          <w:color w:val="000000"/>
          <w:sz w:val="28"/>
          <w:szCs w:val="28"/>
          <w:lang w:val="uk-UA" w:eastAsia="uk-UA" w:bidi="uk-UA"/>
        </w:rPr>
        <w:t xml:space="preserve">від </w:t>
      </w:r>
      <w:r w:rsidR="005B2257" w:rsidRPr="005B2257">
        <w:rPr>
          <w:rFonts w:ascii="Times New Roman" w:eastAsia="Times New Roman" w:hAnsi="Times New Roman"/>
          <w:color w:val="000000"/>
          <w:sz w:val="28"/>
          <w:szCs w:val="28"/>
          <w:lang w:val="uk-UA" w:eastAsia="uk-UA" w:bidi="uk-UA"/>
        </w:rPr>
        <w:t xml:space="preserve">28 серпня </w:t>
      </w:r>
      <w:r w:rsidR="00374776">
        <w:rPr>
          <w:rFonts w:ascii="Times New Roman" w:eastAsia="Times New Roman" w:hAnsi="Times New Roman"/>
          <w:color w:val="000000"/>
          <w:sz w:val="28"/>
          <w:szCs w:val="28"/>
          <w:lang w:val="uk-UA" w:eastAsia="uk-UA" w:bidi="uk-UA"/>
        </w:rPr>
        <w:br/>
      </w:r>
      <w:r w:rsidR="005B2257" w:rsidRPr="005B2257">
        <w:rPr>
          <w:rFonts w:ascii="Times New Roman" w:eastAsia="Times New Roman" w:hAnsi="Times New Roman"/>
          <w:color w:val="000000"/>
          <w:sz w:val="28"/>
          <w:szCs w:val="28"/>
          <w:lang w:val="uk-UA" w:eastAsia="uk-UA" w:bidi="uk-UA"/>
        </w:rPr>
        <w:t>2019 року</w:t>
      </w:r>
      <w:r w:rsidR="00374776">
        <w:rPr>
          <w:rFonts w:ascii="Times New Roman" w:eastAsia="Times New Roman" w:hAnsi="Times New Roman"/>
          <w:color w:val="000000"/>
          <w:sz w:val="28"/>
          <w:szCs w:val="28"/>
          <w:lang w:val="uk-UA" w:eastAsia="uk-UA" w:bidi="uk-UA"/>
        </w:rPr>
        <w:t xml:space="preserve"> </w:t>
      </w:r>
      <w:r w:rsidR="006D639A" w:rsidRPr="00ED2AAE">
        <w:rPr>
          <w:rFonts w:ascii="Times New Roman" w:eastAsia="Times New Roman" w:hAnsi="Times New Roman"/>
          <w:color w:val="000000"/>
          <w:sz w:val="28"/>
          <w:szCs w:val="28"/>
          <w:lang w:eastAsia="uk-UA" w:bidi="uk-UA"/>
        </w:rPr>
        <w:t xml:space="preserve">№ 668) </w:t>
      </w:r>
      <w:proofErr w:type="spellStart"/>
      <w:r w:rsidR="006D639A" w:rsidRPr="00ED2AAE">
        <w:rPr>
          <w:rFonts w:ascii="Times New Roman" w:eastAsia="Times New Roman" w:hAnsi="Times New Roman"/>
          <w:color w:val="000000"/>
          <w:sz w:val="28"/>
          <w:szCs w:val="28"/>
          <w:lang w:eastAsia="uk-UA" w:bidi="uk-UA"/>
        </w:rPr>
        <w:t>концесіонер</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сплачує</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концесійний</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платіж</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відповідно</w:t>
      </w:r>
      <w:proofErr w:type="spellEnd"/>
      <w:r w:rsidR="006D639A" w:rsidRPr="00ED2AAE">
        <w:rPr>
          <w:rFonts w:ascii="Times New Roman" w:eastAsia="Times New Roman" w:hAnsi="Times New Roman"/>
          <w:color w:val="000000"/>
          <w:sz w:val="28"/>
          <w:szCs w:val="28"/>
          <w:lang w:eastAsia="uk-UA" w:bidi="uk-UA"/>
        </w:rPr>
        <w:t xml:space="preserve"> до умов, </w:t>
      </w:r>
      <w:proofErr w:type="spellStart"/>
      <w:r w:rsidR="006D639A" w:rsidRPr="00ED2AAE">
        <w:rPr>
          <w:rFonts w:ascii="Times New Roman" w:eastAsia="Times New Roman" w:hAnsi="Times New Roman"/>
          <w:color w:val="000000"/>
          <w:sz w:val="28"/>
          <w:szCs w:val="28"/>
          <w:lang w:eastAsia="uk-UA" w:bidi="uk-UA"/>
        </w:rPr>
        <w:t>визначених</w:t>
      </w:r>
      <w:proofErr w:type="spellEnd"/>
      <w:r w:rsidR="006D639A" w:rsidRPr="00ED2AAE">
        <w:rPr>
          <w:rFonts w:ascii="Times New Roman" w:eastAsia="Times New Roman" w:hAnsi="Times New Roman"/>
          <w:color w:val="000000"/>
          <w:sz w:val="28"/>
          <w:szCs w:val="28"/>
          <w:lang w:eastAsia="uk-UA" w:bidi="uk-UA"/>
        </w:rPr>
        <w:t xml:space="preserve"> у </w:t>
      </w:r>
      <w:proofErr w:type="spellStart"/>
      <w:r w:rsidR="006D639A" w:rsidRPr="00ED2AAE">
        <w:rPr>
          <w:rFonts w:ascii="Times New Roman" w:eastAsia="Times New Roman" w:hAnsi="Times New Roman"/>
          <w:color w:val="000000"/>
          <w:sz w:val="28"/>
          <w:szCs w:val="28"/>
          <w:lang w:eastAsia="uk-UA" w:bidi="uk-UA"/>
        </w:rPr>
        <w:t>концесійному</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договорі</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Концесійний</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платіж</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визначається</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концесієдавцем</w:t>
      </w:r>
      <w:proofErr w:type="spellEnd"/>
      <w:r w:rsidR="006D639A" w:rsidRPr="00ED2AAE">
        <w:rPr>
          <w:rFonts w:ascii="Times New Roman" w:eastAsia="Times New Roman" w:hAnsi="Times New Roman"/>
          <w:color w:val="000000"/>
          <w:sz w:val="28"/>
          <w:szCs w:val="28"/>
          <w:lang w:eastAsia="uk-UA" w:bidi="uk-UA"/>
        </w:rPr>
        <w:t xml:space="preserve"> за результатами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конкурсу з </w:t>
      </w:r>
      <w:proofErr w:type="spellStart"/>
      <w:r w:rsidR="006D639A" w:rsidRPr="00ED2AAE">
        <w:rPr>
          <w:rFonts w:ascii="Times New Roman" w:eastAsia="Times New Roman" w:hAnsi="Times New Roman"/>
          <w:color w:val="000000"/>
          <w:sz w:val="28"/>
          <w:szCs w:val="28"/>
          <w:lang w:eastAsia="uk-UA" w:bidi="uk-UA"/>
        </w:rPr>
        <w:t>урахуванням</w:t>
      </w:r>
      <w:proofErr w:type="spellEnd"/>
      <w:r w:rsidR="006D639A" w:rsidRPr="00ED2AAE">
        <w:rPr>
          <w:rFonts w:ascii="Times New Roman" w:eastAsia="Times New Roman" w:hAnsi="Times New Roman"/>
          <w:color w:val="000000"/>
          <w:sz w:val="28"/>
          <w:szCs w:val="28"/>
          <w:lang w:eastAsia="uk-UA" w:bidi="uk-UA"/>
        </w:rPr>
        <w:t xml:space="preserve"> таких </w:t>
      </w:r>
      <w:proofErr w:type="spellStart"/>
      <w:r w:rsidR="006D639A" w:rsidRPr="00ED2AAE">
        <w:rPr>
          <w:rFonts w:ascii="Times New Roman" w:eastAsia="Times New Roman" w:hAnsi="Times New Roman"/>
          <w:color w:val="000000"/>
          <w:sz w:val="28"/>
          <w:szCs w:val="28"/>
          <w:lang w:eastAsia="uk-UA" w:bidi="uk-UA"/>
        </w:rPr>
        <w:t>вимог</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концесійний</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платіж</w:t>
      </w:r>
      <w:proofErr w:type="spellEnd"/>
      <w:r w:rsidR="006D639A" w:rsidRPr="00ED2AAE">
        <w:rPr>
          <w:rFonts w:ascii="Times New Roman" w:eastAsia="Times New Roman" w:hAnsi="Times New Roman"/>
          <w:color w:val="000000"/>
          <w:sz w:val="28"/>
          <w:szCs w:val="28"/>
          <w:lang w:eastAsia="uk-UA" w:bidi="uk-UA"/>
        </w:rPr>
        <w:t xml:space="preserve"> до </w:t>
      </w:r>
      <w:proofErr w:type="spellStart"/>
      <w:r w:rsidR="006D639A" w:rsidRPr="00ED2AAE">
        <w:rPr>
          <w:rFonts w:ascii="Times New Roman" w:eastAsia="Times New Roman" w:hAnsi="Times New Roman"/>
          <w:color w:val="000000"/>
          <w:sz w:val="28"/>
          <w:szCs w:val="28"/>
          <w:lang w:eastAsia="uk-UA" w:bidi="uk-UA"/>
        </w:rPr>
        <w:t>сплати</w:t>
      </w:r>
      <w:proofErr w:type="spellEnd"/>
      <w:r w:rsidR="006D639A" w:rsidRPr="00ED2AAE">
        <w:rPr>
          <w:rFonts w:ascii="Times New Roman" w:eastAsia="Times New Roman" w:hAnsi="Times New Roman"/>
          <w:color w:val="000000"/>
          <w:sz w:val="28"/>
          <w:szCs w:val="28"/>
          <w:lang w:eastAsia="uk-UA" w:bidi="uk-UA"/>
        </w:rPr>
        <w:t xml:space="preserve"> в </w:t>
      </w:r>
      <w:proofErr w:type="spellStart"/>
      <w:r w:rsidR="006D639A" w:rsidRPr="00ED2AAE">
        <w:rPr>
          <w:rFonts w:ascii="Times New Roman" w:eastAsia="Times New Roman" w:hAnsi="Times New Roman"/>
          <w:color w:val="000000"/>
          <w:sz w:val="28"/>
          <w:szCs w:val="28"/>
          <w:lang w:eastAsia="uk-UA" w:bidi="uk-UA"/>
        </w:rPr>
        <w:t>державний</w:t>
      </w:r>
      <w:proofErr w:type="spellEnd"/>
      <w:r w:rsidR="006D639A" w:rsidRPr="00ED2AAE">
        <w:rPr>
          <w:rFonts w:ascii="Times New Roman" w:eastAsia="Times New Roman" w:hAnsi="Times New Roman"/>
          <w:color w:val="000000"/>
          <w:sz w:val="28"/>
          <w:szCs w:val="28"/>
          <w:lang w:eastAsia="uk-UA" w:bidi="uk-UA"/>
        </w:rPr>
        <w:t xml:space="preserve"> бюджет </w:t>
      </w:r>
      <w:proofErr w:type="spellStart"/>
      <w:r w:rsidR="006D639A" w:rsidRPr="00ED2AAE">
        <w:rPr>
          <w:rFonts w:ascii="Times New Roman" w:eastAsia="Times New Roman" w:hAnsi="Times New Roman"/>
          <w:color w:val="000000"/>
          <w:sz w:val="28"/>
          <w:szCs w:val="28"/>
          <w:lang w:eastAsia="uk-UA" w:bidi="uk-UA"/>
        </w:rPr>
        <w:t>розраховується</w:t>
      </w:r>
      <w:proofErr w:type="spellEnd"/>
      <w:r w:rsidR="006D639A" w:rsidRPr="00ED2AAE">
        <w:rPr>
          <w:rFonts w:ascii="Times New Roman" w:eastAsia="Times New Roman" w:hAnsi="Times New Roman"/>
          <w:color w:val="000000"/>
          <w:sz w:val="28"/>
          <w:szCs w:val="28"/>
          <w:lang w:eastAsia="uk-UA" w:bidi="uk-UA"/>
        </w:rPr>
        <w:t xml:space="preserve"> як сума </w:t>
      </w:r>
      <w:r w:rsidR="006D639A" w:rsidRPr="00DB0C53">
        <w:rPr>
          <w:rFonts w:ascii="Times New Roman" w:eastAsia="Times New Roman" w:hAnsi="Times New Roman"/>
          <w:color w:val="000000"/>
          <w:sz w:val="28"/>
          <w:szCs w:val="28"/>
          <w:lang w:eastAsia="uk-UA" w:bidi="uk-UA"/>
        </w:rPr>
        <w:t>(і)</w:t>
      </w:r>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добутку</w:t>
      </w:r>
      <w:proofErr w:type="spellEnd"/>
      <w:r w:rsidR="006D639A" w:rsidRPr="00ED2AAE">
        <w:rPr>
          <w:rFonts w:ascii="Times New Roman" w:eastAsia="Times New Roman" w:hAnsi="Times New Roman"/>
          <w:color w:val="000000"/>
          <w:sz w:val="28"/>
          <w:szCs w:val="28"/>
          <w:lang w:eastAsia="uk-UA" w:bidi="uk-UA"/>
        </w:rPr>
        <w:t xml:space="preserve"> чистого доходу </w:t>
      </w:r>
      <w:proofErr w:type="spellStart"/>
      <w:r w:rsidR="006D639A" w:rsidRPr="00ED2AAE">
        <w:rPr>
          <w:rFonts w:ascii="Times New Roman" w:eastAsia="Times New Roman" w:hAnsi="Times New Roman"/>
          <w:color w:val="000000"/>
          <w:sz w:val="28"/>
          <w:szCs w:val="28"/>
          <w:lang w:eastAsia="uk-UA" w:bidi="uk-UA"/>
        </w:rPr>
        <w:t>від</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провадження</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концесійної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діяльності</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реалізації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продукції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товарів</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робіт</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послуг</w:t>
      </w:r>
      <w:proofErr w:type="spellEnd"/>
      <w:r w:rsidR="006D639A" w:rsidRPr="00ED2AAE">
        <w:rPr>
          <w:rFonts w:ascii="Times New Roman" w:eastAsia="Times New Roman" w:hAnsi="Times New Roman"/>
          <w:color w:val="000000"/>
          <w:sz w:val="28"/>
          <w:szCs w:val="28"/>
          <w:lang w:eastAsia="uk-UA" w:bidi="uk-UA"/>
        </w:rPr>
        <w:t xml:space="preserve">) на ставку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w:t>
      </w:r>
      <w:r w:rsidR="006D639A" w:rsidRPr="00DB0C53">
        <w:rPr>
          <w:rFonts w:ascii="Times New Roman" w:eastAsia="Times New Roman" w:hAnsi="Times New Roman"/>
          <w:color w:val="000000"/>
          <w:sz w:val="28"/>
          <w:szCs w:val="28"/>
          <w:lang w:eastAsia="uk-UA" w:bidi="uk-UA"/>
        </w:rPr>
        <w:t>та (</w:t>
      </w:r>
      <w:proofErr w:type="spellStart"/>
      <w:r w:rsidR="006D639A" w:rsidRPr="00DB0C53">
        <w:rPr>
          <w:rFonts w:ascii="Times New Roman" w:eastAsia="Times New Roman" w:hAnsi="Times New Roman"/>
          <w:color w:val="000000"/>
          <w:sz w:val="28"/>
          <w:szCs w:val="28"/>
          <w:lang w:eastAsia="uk-UA" w:bidi="uk-UA"/>
        </w:rPr>
        <w:t>іі</w:t>
      </w:r>
      <w:proofErr w:type="spellEnd"/>
      <w:r w:rsidR="006D639A" w:rsidRPr="00DB0C53">
        <w:rPr>
          <w:rFonts w:ascii="Times New Roman" w:eastAsia="Times New Roman" w:hAnsi="Times New Roman"/>
          <w:color w:val="000000"/>
          <w:sz w:val="28"/>
          <w:szCs w:val="28"/>
          <w:lang w:eastAsia="uk-UA" w:bidi="uk-UA"/>
        </w:rPr>
        <w:t>)</w:t>
      </w:r>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фіксованого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сума </w:t>
      </w:r>
      <w:proofErr w:type="spellStart"/>
      <w:r w:rsidR="006D639A" w:rsidRPr="00ED2AAE">
        <w:rPr>
          <w:rFonts w:ascii="Times New Roman" w:eastAsia="Times New Roman" w:hAnsi="Times New Roman"/>
          <w:color w:val="000000"/>
          <w:sz w:val="28"/>
          <w:szCs w:val="28"/>
          <w:lang w:eastAsia="uk-UA" w:bidi="uk-UA"/>
        </w:rPr>
        <w:t>фіксованого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w:t>
      </w:r>
      <w:proofErr w:type="spellStart"/>
      <w:r w:rsidR="006D639A" w:rsidRPr="00ED2AAE">
        <w:rPr>
          <w:rFonts w:ascii="Times New Roman" w:eastAsia="Times New Roman" w:hAnsi="Times New Roman"/>
          <w:color w:val="000000"/>
          <w:sz w:val="28"/>
          <w:szCs w:val="28"/>
          <w:lang w:eastAsia="uk-UA" w:bidi="uk-UA"/>
        </w:rPr>
        <w:t>визначається</w:t>
      </w:r>
      <w:proofErr w:type="spellEnd"/>
      <w:r w:rsidR="006D639A" w:rsidRPr="00ED2AAE">
        <w:rPr>
          <w:rFonts w:ascii="Times New Roman" w:eastAsia="Times New Roman" w:hAnsi="Times New Roman"/>
          <w:color w:val="000000"/>
          <w:sz w:val="28"/>
          <w:szCs w:val="28"/>
          <w:lang w:eastAsia="uk-UA" w:bidi="uk-UA"/>
        </w:rPr>
        <w:t xml:space="preserve"> за результатами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конкурсу, але не </w:t>
      </w:r>
      <w:proofErr w:type="spellStart"/>
      <w:r w:rsidR="006D639A" w:rsidRPr="00ED2AAE">
        <w:rPr>
          <w:rFonts w:ascii="Times New Roman" w:eastAsia="Times New Roman" w:hAnsi="Times New Roman"/>
          <w:color w:val="000000"/>
          <w:sz w:val="28"/>
          <w:szCs w:val="28"/>
          <w:lang w:eastAsia="uk-UA" w:bidi="uk-UA"/>
        </w:rPr>
        <w:t>менше</w:t>
      </w:r>
      <w:proofErr w:type="spellEnd"/>
      <w:r w:rsidR="006D639A" w:rsidRPr="00ED2AAE">
        <w:rPr>
          <w:rFonts w:ascii="Times New Roman" w:eastAsia="Times New Roman" w:hAnsi="Times New Roman"/>
          <w:color w:val="000000"/>
          <w:sz w:val="28"/>
          <w:szCs w:val="28"/>
          <w:lang w:eastAsia="uk-UA" w:bidi="uk-UA"/>
        </w:rPr>
        <w:t xml:space="preserve"> </w:t>
      </w:r>
      <w:r w:rsidR="00374776">
        <w:rPr>
          <w:rFonts w:ascii="Times New Roman" w:eastAsia="Times New Roman" w:hAnsi="Times New Roman"/>
          <w:color w:val="000000"/>
          <w:sz w:val="28"/>
          <w:szCs w:val="28"/>
          <w:lang w:eastAsia="uk-UA" w:bidi="uk-UA"/>
        </w:rPr>
        <w:br/>
      </w:r>
      <w:proofErr w:type="spellStart"/>
      <w:r w:rsidR="006D639A" w:rsidRPr="00ED2AAE">
        <w:rPr>
          <w:rFonts w:ascii="Times New Roman" w:eastAsia="Times New Roman" w:hAnsi="Times New Roman"/>
          <w:color w:val="000000"/>
          <w:sz w:val="28"/>
          <w:szCs w:val="28"/>
          <w:lang w:eastAsia="uk-UA" w:bidi="uk-UA"/>
        </w:rPr>
        <w:t>мінімального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розміру</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який</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дорівнює</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середній</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сумі</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частини</w:t>
      </w:r>
      <w:proofErr w:type="spellEnd"/>
      <w:r w:rsidR="006D639A" w:rsidRPr="00ED2AAE">
        <w:rPr>
          <w:rFonts w:ascii="Times New Roman" w:eastAsia="Times New Roman" w:hAnsi="Times New Roman"/>
          <w:color w:val="000000"/>
          <w:sz w:val="28"/>
          <w:szCs w:val="28"/>
          <w:lang w:eastAsia="uk-UA" w:bidi="uk-UA"/>
        </w:rPr>
        <w:t xml:space="preserve"> чистого </w:t>
      </w:r>
      <w:proofErr w:type="spellStart"/>
      <w:r w:rsidR="006D639A" w:rsidRPr="00ED2AAE">
        <w:rPr>
          <w:rFonts w:ascii="Times New Roman" w:eastAsia="Times New Roman" w:hAnsi="Times New Roman"/>
          <w:color w:val="000000"/>
          <w:sz w:val="28"/>
          <w:szCs w:val="28"/>
          <w:lang w:eastAsia="uk-UA" w:bidi="uk-UA"/>
        </w:rPr>
        <w:t>прибутку</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DB0C53">
        <w:rPr>
          <w:rFonts w:ascii="Times New Roman" w:eastAsia="Times New Roman" w:hAnsi="Times New Roman"/>
          <w:color w:val="000000"/>
          <w:sz w:val="28"/>
          <w:szCs w:val="28"/>
          <w:lang w:eastAsia="uk-UA" w:bidi="uk-UA"/>
        </w:rPr>
        <w:t>відрахованій</w:t>
      </w:r>
      <w:proofErr w:type="spellEnd"/>
      <w:r w:rsidR="006D639A" w:rsidRPr="00DB0C53">
        <w:rPr>
          <w:rFonts w:ascii="Times New Roman" w:eastAsia="Times New Roman" w:hAnsi="Times New Roman"/>
          <w:color w:val="000000"/>
          <w:sz w:val="28"/>
          <w:szCs w:val="28"/>
          <w:lang w:eastAsia="uk-UA" w:bidi="uk-UA"/>
        </w:rPr>
        <w:t xml:space="preserve"> </w:t>
      </w:r>
      <w:r w:rsidR="00850601" w:rsidRPr="00DB0C53">
        <w:rPr>
          <w:rFonts w:ascii="Times New Roman" w:eastAsia="Times New Roman" w:hAnsi="Times New Roman"/>
          <w:sz w:val="28"/>
          <w:szCs w:val="28"/>
          <w:lang w:val="uk-UA" w:eastAsia="uk-UA" w:bidi="uk-UA"/>
        </w:rPr>
        <w:t>державному підприємству</w:t>
      </w:r>
      <w:r w:rsidR="001D7747" w:rsidRPr="00DB0C53">
        <w:rPr>
          <w:rFonts w:ascii="Times New Roman" w:eastAsia="Times New Roman" w:hAnsi="Times New Roman"/>
          <w:sz w:val="28"/>
          <w:szCs w:val="28"/>
          <w:lang w:val="uk-UA" w:eastAsia="uk-UA" w:bidi="uk-UA"/>
        </w:rPr>
        <w:t xml:space="preserve"> «Херсонський </w:t>
      </w:r>
      <w:r w:rsidR="002D6326" w:rsidRPr="00DB0C53">
        <w:rPr>
          <w:rFonts w:ascii="Times New Roman" w:eastAsia="Times New Roman" w:hAnsi="Times New Roman"/>
          <w:sz w:val="28"/>
          <w:szCs w:val="28"/>
          <w:lang w:val="uk-UA" w:eastAsia="uk-UA" w:bidi="uk-UA"/>
        </w:rPr>
        <w:t>морський торговельний порт</w:t>
      </w:r>
      <w:r w:rsidR="001D7747" w:rsidRPr="00DB0C53">
        <w:rPr>
          <w:rFonts w:ascii="Times New Roman" w:eastAsia="Times New Roman" w:hAnsi="Times New Roman"/>
          <w:sz w:val="28"/>
          <w:szCs w:val="28"/>
          <w:lang w:val="uk-UA" w:eastAsia="uk-UA" w:bidi="uk-UA"/>
        </w:rPr>
        <w:t xml:space="preserve">» </w:t>
      </w:r>
      <w:r w:rsidR="00850601" w:rsidRPr="00DB0C53">
        <w:rPr>
          <w:rFonts w:ascii="Times New Roman" w:eastAsia="Times New Roman" w:hAnsi="Times New Roman"/>
          <w:sz w:val="28"/>
          <w:szCs w:val="28"/>
          <w:lang w:val="uk-UA" w:eastAsia="uk-UA" w:bidi="uk-UA"/>
        </w:rPr>
        <w:t xml:space="preserve"> (</w:t>
      </w:r>
      <w:r w:rsidR="001D7747" w:rsidRPr="00DB0C53">
        <w:rPr>
          <w:rFonts w:ascii="Times New Roman" w:eastAsia="Times New Roman" w:hAnsi="Times New Roman"/>
          <w:sz w:val="28"/>
          <w:szCs w:val="28"/>
          <w:lang w:val="uk-UA" w:eastAsia="uk-UA" w:bidi="uk-UA"/>
        </w:rPr>
        <w:t xml:space="preserve">далі – </w:t>
      </w:r>
      <w:r w:rsidR="006D639A" w:rsidRPr="00DB0C53">
        <w:rPr>
          <w:rFonts w:ascii="Times New Roman" w:eastAsia="Times New Roman" w:hAnsi="Times New Roman"/>
          <w:sz w:val="28"/>
          <w:szCs w:val="28"/>
          <w:lang w:eastAsia="uk-UA" w:bidi="uk-UA"/>
        </w:rPr>
        <w:t>«</w:t>
      </w:r>
      <w:proofErr w:type="spellStart"/>
      <w:r w:rsidR="006D639A" w:rsidRPr="00DB0C53">
        <w:rPr>
          <w:rFonts w:ascii="Times New Roman" w:eastAsia="Times New Roman" w:hAnsi="Times New Roman"/>
          <w:sz w:val="28"/>
          <w:szCs w:val="28"/>
          <w:lang w:eastAsia="uk-UA" w:bidi="uk-UA"/>
        </w:rPr>
        <w:t>Херсонський</w:t>
      </w:r>
      <w:proofErr w:type="spellEnd"/>
      <w:r w:rsidR="006D639A" w:rsidRPr="00DB0C53">
        <w:rPr>
          <w:rFonts w:ascii="Times New Roman" w:eastAsia="Times New Roman" w:hAnsi="Times New Roman"/>
          <w:sz w:val="28"/>
          <w:szCs w:val="28"/>
          <w:lang w:eastAsia="uk-UA" w:bidi="uk-UA"/>
        </w:rPr>
        <w:t xml:space="preserve"> МТП»</w:t>
      </w:r>
      <w:r w:rsidR="002D6326" w:rsidRPr="00DB0C53">
        <w:rPr>
          <w:rFonts w:ascii="Times New Roman" w:eastAsia="Times New Roman" w:hAnsi="Times New Roman"/>
          <w:sz w:val="28"/>
          <w:szCs w:val="28"/>
          <w:lang w:val="uk-UA" w:eastAsia="uk-UA" w:bidi="uk-UA"/>
        </w:rPr>
        <w:t>, Порт</w:t>
      </w:r>
      <w:r w:rsidR="001D7747" w:rsidRPr="00DB0C53">
        <w:rPr>
          <w:rFonts w:ascii="Times New Roman" w:eastAsia="Times New Roman" w:hAnsi="Times New Roman"/>
          <w:sz w:val="28"/>
          <w:szCs w:val="28"/>
          <w:lang w:val="uk-UA" w:eastAsia="uk-UA" w:bidi="uk-UA"/>
        </w:rPr>
        <w:t>)</w:t>
      </w:r>
      <w:r w:rsidR="006D639A" w:rsidRPr="00DB0C53">
        <w:rPr>
          <w:rFonts w:ascii="Times New Roman" w:eastAsia="Times New Roman" w:hAnsi="Times New Roman"/>
          <w:sz w:val="28"/>
          <w:szCs w:val="28"/>
          <w:lang w:eastAsia="uk-UA" w:bidi="uk-UA"/>
        </w:rPr>
        <w:t xml:space="preserve"> </w:t>
      </w:r>
      <w:r w:rsidR="006D639A" w:rsidRPr="00ED2AAE">
        <w:rPr>
          <w:rFonts w:ascii="Times New Roman" w:eastAsia="Times New Roman" w:hAnsi="Times New Roman"/>
          <w:color w:val="000000"/>
          <w:sz w:val="28"/>
          <w:szCs w:val="28"/>
          <w:lang w:eastAsia="uk-UA" w:bidi="uk-UA"/>
        </w:rPr>
        <w:t xml:space="preserve">у </w:t>
      </w:r>
      <w:proofErr w:type="spellStart"/>
      <w:r w:rsidR="006D639A" w:rsidRPr="00ED2AAE">
        <w:rPr>
          <w:rFonts w:ascii="Times New Roman" w:eastAsia="Times New Roman" w:hAnsi="Times New Roman"/>
          <w:color w:val="000000"/>
          <w:sz w:val="28"/>
          <w:szCs w:val="28"/>
          <w:lang w:eastAsia="uk-UA" w:bidi="uk-UA"/>
        </w:rPr>
        <w:t>державний</w:t>
      </w:r>
      <w:proofErr w:type="spellEnd"/>
      <w:r w:rsidR="006D639A" w:rsidRPr="00ED2AAE">
        <w:rPr>
          <w:rFonts w:ascii="Times New Roman" w:eastAsia="Times New Roman" w:hAnsi="Times New Roman"/>
          <w:color w:val="000000"/>
          <w:sz w:val="28"/>
          <w:szCs w:val="28"/>
          <w:lang w:eastAsia="uk-UA" w:bidi="uk-UA"/>
        </w:rPr>
        <w:t xml:space="preserve"> бюджет за </w:t>
      </w:r>
      <w:proofErr w:type="spellStart"/>
      <w:r w:rsidR="006D639A" w:rsidRPr="00ED2AAE">
        <w:rPr>
          <w:rFonts w:ascii="Times New Roman" w:eastAsia="Times New Roman" w:hAnsi="Times New Roman"/>
          <w:color w:val="000000"/>
          <w:sz w:val="28"/>
          <w:szCs w:val="28"/>
          <w:lang w:eastAsia="uk-UA" w:bidi="uk-UA"/>
        </w:rPr>
        <w:t>останні</w:t>
      </w:r>
      <w:proofErr w:type="spellEnd"/>
      <w:r w:rsidR="006D639A" w:rsidRPr="00ED2AAE">
        <w:rPr>
          <w:rFonts w:ascii="Times New Roman" w:eastAsia="Times New Roman" w:hAnsi="Times New Roman"/>
          <w:color w:val="000000"/>
          <w:sz w:val="28"/>
          <w:szCs w:val="28"/>
          <w:lang w:eastAsia="uk-UA" w:bidi="uk-UA"/>
        </w:rPr>
        <w:t xml:space="preserve"> три </w:t>
      </w:r>
      <w:proofErr w:type="spellStart"/>
      <w:r w:rsidR="006D639A" w:rsidRPr="00ED2AAE">
        <w:rPr>
          <w:rFonts w:ascii="Times New Roman" w:eastAsia="Times New Roman" w:hAnsi="Times New Roman"/>
          <w:color w:val="000000"/>
          <w:sz w:val="28"/>
          <w:szCs w:val="28"/>
          <w:lang w:eastAsia="uk-UA" w:bidi="uk-UA"/>
        </w:rPr>
        <w:t>календарні</w:t>
      </w:r>
      <w:proofErr w:type="spellEnd"/>
      <w:r w:rsidR="006D639A" w:rsidRPr="00ED2AAE">
        <w:rPr>
          <w:rFonts w:ascii="Times New Roman" w:eastAsia="Times New Roman" w:hAnsi="Times New Roman"/>
          <w:color w:val="000000"/>
          <w:sz w:val="28"/>
          <w:szCs w:val="28"/>
          <w:lang w:eastAsia="uk-UA" w:bidi="uk-UA"/>
        </w:rPr>
        <w:t xml:space="preserve"> роки</w:t>
      </w:r>
      <w:r w:rsidR="00850601">
        <w:rPr>
          <w:rFonts w:ascii="Times New Roman" w:eastAsia="Times New Roman" w:hAnsi="Times New Roman"/>
          <w:color w:val="000000"/>
          <w:sz w:val="28"/>
          <w:szCs w:val="28"/>
          <w:lang w:val="uk-UA" w:eastAsia="uk-UA" w:bidi="uk-UA"/>
        </w:rPr>
        <w:t>,</w:t>
      </w:r>
      <w:r w:rsidR="006D639A" w:rsidRPr="00ED2AAE">
        <w:rPr>
          <w:rFonts w:ascii="Times New Roman" w:eastAsia="Times New Roman" w:hAnsi="Times New Roman"/>
          <w:color w:val="000000"/>
          <w:sz w:val="28"/>
          <w:szCs w:val="28"/>
          <w:lang w:eastAsia="uk-UA" w:bidi="uk-UA"/>
        </w:rPr>
        <w:t xml:space="preserve"> з </w:t>
      </w:r>
      <w:proofErr w:type="spellStart"/>
      <w:r w:rsidR="006D639A" w:rsidRPr="00ED2AAE">
        <w:rPr>
          <w:rFonts w:ascii="Times New Roman" w:eastAsia="Times New Roman" w:hAnsi="Times New Roman"/>
          <w:color w:val="000000"/>
          <w:sz w:val="28"/>
          <w:szCs w:val="28"/>
          <w:lang w:eastAsia="uk-UA" w:bidi="uk-UA"/>
        </w:rPr>
        <w:t>проведенням</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подальшої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індексації</w:t>
      </w:r>
      <w:proofErr w:type="spellEnd"/>
      <w:r w:rsidR="006D639A" w:rsidRPr="00ED2AAE">
        <w:rPr>
          <w:rFonts w:ascii="Times New Roman" w:eastAsia="Times New Roman" w:hAnsi="Times New Roman"/>
          <w:color w:val="000000"/>
          <w:sz w:val="28"/>
          <w:szCs w:val="28"/>
          <w:lang w:eastAsia="uk-UA" w:bidi="uk-UA"/>
        </w:rPr>
        <w:t xml:space="preserve"> на </w:t>
      </w:r>
      <w:proofErr w:type="spellStart"/>
      <w:r w:rsidR="006D639A" w:rsidRPr="00ED2AAE">
        <w:rPr>
          <w:rFonts w:ascii="Times New Roman" w:eastAsia="Times New Roman" w:hAnsi="Times New Roman"/>
          <w:color w:val="000000"/>
          <w:sz w:val="28"/>
          <w:szCs w:val="28"/>
          <w:lang w:eastAsia="uk-UA" w:bidi="uk-UA"/>
        </w:rPr>
        <w:t>рівень</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інфляції</w:t>
      </w:r>
      <w:proofErr w:type="spellEnd"/>
      <w:r w:rsidR="006D639A" w:rsidRPr="00ED2AAE">
        <w:rPr>
          <w:rFonts w:ascii="Times New Roman" w:eastAsia="Times New Roman" w:hAnsi="Times New Roman"/>
          <w:color w:val="000000"/>
          <w:sz w:val="28"/>
          <w:szCs w:val="28"/>
          <w:lang w:eastAsia="uk-UA" w:bidi="uk-UA"/>
        </w:rPr>
        <w:t xml:space="preserve"> за </w:t>
      </w:r>
      <w:proofErr w:type="spellStart"/>
      <w:r w:rsidR="006D639A" w:rsidRPr="00ED2AAE">
        <w:rPr>
          <w:rFonts w:ascii="Times New Roman" w:eastAsia="Times New Roman" w:hAnsi="Times New Roman"/>
          <w:color w:val="000000"/>
          <w:sz w:val="28"/>
          <w:szCs w:val="28"/>
          <w:lang w:eastAsia="uk-UA" w:bidi="uk-UA"/>
        </w:rPr>
        <w:t>відповідний</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період</w:t>
      </w:r>
      <w:proofErr w:type="spellEnd"/>
      <w:r w:rsidR="006D639A" w:rsidRPr="00ED2AAE">
        <w:rPr>
          <w:rFonts w:ascii="Times New Roman" w:eastAsia="Times New Roman" w:hAnsi="Times New Roman"/>
          <w:color w:val="000000"/>
          <w:sz w:val="28"/>
          <w:szCs w:val="28"/>
          <w:lang w:eastAsia="uk-UA" w:bidi="uk-UA"/>
        </w:rPr>
        <w:t xml:space="preserve">; ставка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(у </w:t>
      </w:r>
      <w:proofErr w:type="spellStart"/>
      <w:r w:rsidR="006D639A" w:rsidRPr="00ED2AAE">
        <w:rPr>
          <w:rFonts w:ascii="Times New Roman" w:eastAsia="Times New Roman" w:hAnsi="Times New Roman"/>
          <w:color w:val="000000"/>
          <w:sz w:val="28"/>
          <w:szCs w:val="28"/>
          <w:lang w:eastAsia="uk-UA" w:bidi="uk-UA"/>
        </w:rPr>
        <w:t>відсотках</w:t>
      </w:r>
      <w:proofErr w:type="spellEnd"/>
      <w:r w:rsidR="006D639A" w:rsidRPr="00ED2AAE">
        <w:rPr>
          <w:rFonts w:ascii="Times New Roman" w:eastAsia="Times New Roman" w:hAnsi="Times New Roman"/>
          <w:color w:val="000000"/>
          <w:sz w:val="28"/>
          <w:szCs w:val="28"/>
          <w:lang w:eastAsia="uk-UA" w:bidi="uk-UA"/>
        </w:rPr>
        <w:t xml:space="preserve">) для </w:t>
      </w:r>
      <w:proofErr w:type="spellStart"/>
      <w:r w:rsidR="006D639A" w:rsidRPr="00ED2AAE">
        <w:rPr>
          <w:rFonts w:ascii="Times New Roman" w:eastAsia="Times New Roman" w:hAnsi="Times New Roman"/>
          <w:color w:val="000000"/>
          <w:sz w:val="28"/>
          <w:szCs w:val="28"/>
          <w:lang w:eastAsia="uk-UA" w:bidi="uk-UA"/>
        </w:rPr>
        <w:t>розрахунку</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частки</w:t>
      </w:r>
      <w:proofErr w:type="spellEnd"/>
      <w:r w:rsidR="006D639A" w:rsidRPr="00ED2AAE">
        <w:rPr>
          <w:rFonts w:ascii="Times New Roman" w:eastAsia="Times New Roman" w:hAnsi="Times New Roman"/>
          <w:color w:val="000000"/>
          <w:sz w:val="28"/>
          <w:szCs w:val="28"/>
          <w:lang w:eastAsia="uk-UA" w:bidi="uk-UA"/>
        </w:rPr>
        <w:t xml:space="preserve"> чистого доходу </w:t>
      </w:r>
      <w:proofErr w:type="spellStart"/>
      <w:r w:rsidR="006D639A" w:rsidRPr="00ED2AAE">
        <w:rPr>
          <w:rFonts w:ascii="Times New Roman" w:eastAsia="Times New Roman" w:hAnsi="Times New Roman"/>
          <w:color w:val="000000"/>
          <w:sz w:val="28"/>
          <w:szCs w:val="28"/>
          <w:lang w:eastAsia="uk-UA" w:bidi="uk-UA"/>
        </w:rPr>
        <w:t>від</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провадження</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концесійної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діяльності</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реалізації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продукції</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товарів</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робіт</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послуг</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що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включається</w:t>
      </w:r>
      <w:proofErr w:type="spellEnd"/>
      <w:r w:rsidR="006D639A" w:rsidRPr="00ED2AAE">
        <w:rPr>
          <w:rFonts w:ascii="Times New Roman" w:eastAsia="Times New Roman" w:hAnsi="Times New Roman"/>
          <w:color w:val="000000"/>
          <w:sz w:val="28"/>
          <w:szCs w:val="28"/>
          <w:lang w:eastAsia="uk-UA" w:bidi="uk-UA"/>
        </w:rPr>
        <w:t xml:space="preserve"> до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w:t>
      </w:r>
      <w:proofErr w:type="spellStart"/>
      <w:r w:rsidR="006D639A" w:rsidRPr="00ED2AAE">
        <w:rPr>
          <w:rFonts w:ascii="Times New Roman" w:eastAsia="Times New Roman" w:hAnsi="Times New Roman"/>
          <w:color w:val="000000"/>
          <w:sz w:val="28"/>
          <w:szCs w:val="28"/>
          <w:lang w:eastAsia="uk-UA" w:bidi="uk-UA"/>
        </w:rPr>
        <w:lastRenderedPageBreak/>
        <w:t>визначається</w:t>
      </w:r>
      <w:proofErr w:type="spellEnd"/>
      <w:r w:rsidR="006D639A" w:rsidRPr="00ED2AAE">
        <w:rPr>
          <w:rFonts w:ascii="Times New Roman" w:eastAsia="Times New Roman" w:hAnsi="Times New Roman"/>
          <w:color w:val="000000"/>
          <w:sz w:val="28"/>
          <w:szCs w:val="28"/>
          <w:lang w:eastAsia="uk-UA" w:bidi="uk-UA"/>
        </w:rPr>
        <w:t xml:space="preserve"> за результатами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конкурсу, але не </w:t>
      </w:r>
      <w:proofErr w:type="spellStart"/>
      <w:r w:rsidR="006D639A" w:rsidRPr="00ED2AAE">
        <w:rPr>
          <w:rFonts w:ascii="Times New Roman" w:eastAsia="Times New Roman" w:hAnsi="Times New Roman"/>
          <w:color w:val="000000"/>
          <w:sz w:val="28"/>
          <w:szCs w:val="28"/>
          <w:lang w:eastAsia="uk-UA" w:bidi="uk-UA"/>
        </w:rPr>
        <w:t>менше</w:t>
      </w:r>
      <w:proofErr w:type="spellEnd"/>
      <w:r w:rsidR="006D639A" w:rsidRPr="00ED2AAE">
        <w:rPr>
          <w:rFonts w:ascii="Times New Roman" w:eastAsia="Times New Roman" w:hAnsi="Times New Roman"/>
          <w:color w:val="000000"/>
          <w:sz w:val="28"/>
          <w:szCs w:val="28"/>
          <w:lang w:eastAsia="uk-UA" w:bidi="uk-UA"/>
        </w:rPr>
        <w:t xml:space="preserve"> 0,73</w:t>
      </w:r>
      <w:r w:rsidR="00850601">
        <w:rPr>
          <w:rFonts w:ascii="Times New Roman" w:eastAsia="Times New Roman" w:hAnsi="Times New Roman"/>
          <w:color w:val="000000"/>
          <w:sz w:val="28"/>
          <w:szCs w:val="28"/>
          <w:lang w:val="uk-UA" w:eastAsia="uk-UA" w:bidi="uk-UA"/>
        </w:rPr>
        <w:t xml:space="preserve"> </w:t>
      </w:r>
      <w:r w:rsidR="006D639A" w:rsidRPr="00ED2AAE">
        <w:rPr>
          <w:rFonts w:ascii="Times New Roman" w:eastAsia="Times New Roman" w:hAnsi="Times New Roman"/>
          <w:color w:val="000000"/>
          <w:sz w:val="28"/>
          <w:szCs w:val="28"/>
          <w:lang w:eastAsia="uk-UA" w:bidi="uk-UA"/>
        </w:rPr>
        <w:t>%.</w:t>
      </w:r>
    </w:p>
    <w:p w:rsidR="006D639A" w:rsidRPr="00850601" w:rsidRDefault="007C65D8" w:rsidP="001E24D5">
      <w:pPr>
        <w:widowControl w:val="0"/>
        <w:tabs>
          <w:tab w:val="left" w:pos="9254"/>
        </w:tabs>
        <w:spacing w:line="266" w:lineRule="auto"/>
        <w:ind w:right="-1"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Товариство з обмеженою відповідальністю (далі </w:t>
      </w:r>
      <w:r w:rsidR="00850601">
        <w:rPr>
          <w:rFonts w:ascii="Times New Roman" w:eastAsia="Times New Roman" w:hAnsi="Times New Roman"/>
          <w:color w:val="000000"/>
          <w:sz w:val="28"/>
          <w:szCs w:val="28"/>
          <w:lang w:val="uk-UA" w:eastAsia="uk-UA" w:bidi="uk-UA"/>
        </w:rPr>
        <w:t>–</w:t>
      </w:r>
      <w:r>
        <w:rPr>
          <w:rFonts w:ascii="Times New Roman" w:eastAsia="Times New Roman" w:hAnsi="Times New Roman"/>
          <w:color w:val="000000"/>
          <w:sz w:val="28"/>
          <w:szCs w:val="28"/>
          <w:lang w:val="uk-UA" w:eastAsia="uk-UA" w:bidi="uk-UA"/>
        </w:rPr>
        <w:t xml:space="preserve"> </w:t>
      </w:r>
      <w:r w:rsidR="006D639A" w:rsidRPr="00374776">
        <w:rPr>
          <w:rFonts w:ascii="Times New Roman" w:eastAsia="Times New Roman" w:hAnsi="Times New Roman"/>
          <w:color w:val="000000"/>
          <w:sz w:val="28"/>
          <w:szCs w:val="28"/>
          <w:lang w:val="uk-UA" w:eastAsia="uk-UA" w:bidi="uk-UA"/>
        </w:rPr>
        <w:t>ТОВ «</w:t>
      </w:r>
      <w:proofErr w:type="spellStart"/>
      <w:r w:rsidR="006D639A" w:rsidRPr="00374776">
        <w:rPr>
          <w:rFonts w:ascii="Times New Roman" w:eastAsia="Times New Roman" w:hAnsi="Times New Roman"/>
          <w:color w:val="000000"/>
          <w:sz w:val="28"/>
          <w:szCs w:val="28"/>
          <w:lang w:val="uk-UA" w:eastAsia="uk-UA" w:bidi="uk-UA"/>
        </w:rPr>
        <w:t>Рисоіл</w:t>
      </w:r>
      <w:proofErr w:type="spellEnd"/>
      <w:r w:rsidR="006D639A" w:rsidRPr="00374776">
        <w:rPr>
          <w:rFonts w:ascii="Times New Roman" w:eastAsia="Times New Roman" w:hAnsi="Times New Roman"/>
          <w:color w:val="000000"/>
          <w:sz w:val="28"/>
          <w:szCs w:val="28"/>
          <w:lang w:val="uk-UA" w:eastAsia="uk-UA" w:bidi="uk-UA"/>
        </w:rPr>
        <w:t>-Херсон»</w:t>
      </w:r>
      <w:r>
        <w:rPr>
          <w:rFonts w:ascii="Times New Roman" w:eastAsia="Times New Roman" w:hAnsi="Times New Roman"/>
          <w:color w:val="000000"/>
          <w:sz w:val="28"/>
          <w:szCs w:val="28"/>
          <w:lang w:val="uk-UA" w:eastAsia="uk-UA" w:bidi="uk-UA"/>
        </w:rPr>
        <w:t xml:space="preserve">) </w:t>
      </w:r>
      <w:r w:rsidR="00850601" w:rsidRPr="00374776">
        <w:rPr>
          <w:rFonts w:ascii="Times New Roman" w:eastAsia="Times New Roman" w:hAnsi="Times New Roman"/>
          <w:color w:val="000000"/>
          <w:sz w:val="28"/>
          <w:szCs w:val="28"/>
          <w:lang w:val="uk-UA" w:eastAsia="uk-UA" w:bidi="uk-UA"/>
        </w:rPr>
        <w:t>запропонува</w:t>
      </w:r>
      <w:r w:rsidR="00850601">
        <w:rPr>
          <w:rFonts w:ascii="Times New Roman" w:eastAsia="Times New Roman" w:hAnsi="Times New Roman"/>
          <w:color w:val="000000"/>
          <w:sz w:val="28"/>
          <w:szCs w:val="28"/>
          <w:lang w:val="uk-UA" w:eastAsia="uk-UA" w:bidi="uk-UA"/>
        </w:rPr>
        <w:t>ло</w:t>
      </w:r>
      <w:r w:rsidR="006D639A" w:rsidRPr="00374776">
        <w:rPr>
          <w:rFonts w:ascii="Times New Roman" w:eastAsia="Times New Roman" w:hAnsi="Times New Roman"/>
          <w:color w:val="000000"/>
          <w:sz w:val="28"/>
          <w:szCs w:val="28"/>
          <w:lang w:val="uk-UA" w:eastAsia="uk-UA" w:bidi="uk-UA"/>
        </w:rPr>
        <w:t xml:space="preserve"> найкращі умов</w:t>
      </w:r>
      <w:r w:rsidR="00850601" w:rsidRPr="00374776">
        <w:rPr>
          <w:rFonts w:ascii="Times New Roman" w:eastAsia="Times New Roman" w:hAnsi="Times New Roman"/>
          <w:color w:val="000000"/>
          <w:sz w:val="28"/>
          <w:szCs w:val="28"/>
          <w:lang w:val="uk-UA" w:eastAsia="uk-UA" w:bidi="uk-UA"/>
        </w:rPr>
        <w:t>и здійснення концесії та отримало</w:t>
      </w:r>
      <w:r w:rsidR="006D639A" w:rsidRPr="00374776">
        <w:rPr>
          <w:rFonts w:ascii="Times New Roman" w:eastAsia="Times New Roman" w:hAnsi="Times New Roman"/>
          <w:color w:val="000000"/>
          <w:sz w:val="28"/>
          <w:szCs w:val="28"/>
          <w:lang w:val="uk-UA" w:eastAsia="uk-UA" w:bidi="uk-UA"/>
        </w:rPr>
        <w:t xml:space="preserve"> найвищу оцінку своєї фінансової пропозиції </w:t>
      </w:r>
      <w:r w:rsidR="00850601" w:rsidRPr="00374776">
        <w:rPr>
          <w:rFonts w:ascii="Times New Roman" w:eastAsia="Times New Roman" w:hAnsi="Times New Roman"/>
          <w:color w:val="000000"/>
          <w:sz w:val="28"/>
          <w:szCs w:val="28"/>
          <w:lang w:val="uk-UA" w:eastAsia="uk-UA" w:bidi="uk-UA"/>
        </w:rPr>
        <w:t>– 81,87 балів (копія п</w:t>
      </w:r>
      <w:r w:rsidR="006D639A" w:rsidRPr="00374776">
        <w:rPr>
          <w:rFonts w:ascii="Times New Roman" w:eastAsia="Times New Roman" w:hAnsi="Times New Roman"/>
          <w:color w:val="000000"/>
          <w:sz w:val="28"/>
          <w:szCs w:val="28"/>
          <w:lang w:val="uk-UA" w:eastAsia="uk-UA" w:bidi="uk-UA"/>
        </w:rPr>
        <w:t xml:space="preserve">ротоколу засідання </w:t>
      </w:r>
      <w:r w:rsidR="00374776" w:rsidRPr="00374776">
        <w:rPr>
          <w:rFonts w:ascii="Times New Roman" w:eastAsia="Times New Roman" w:hAnsi="Times New Roman"/>
          <w:color w:val="000000"/>
          <w:sz w:val="28"/>
          <w:szCs w:val="28"/>
          <w:lang w:val="uk-UA" w:eastAsia="uk-UA" w:bidi="uk-UA"/>
        </w:rPr>
        <w:br/>
      </w:r>
      <w:r w:rsidR="006D639A" w:rsidRPr="00374776">
        <w:rPr>
          <w:rFonts w:ascii="Times New Roman" w:eastAsia="Times New Roman" w:hAnsi="Times New Roman"/>
          <w:color w:val="000000"/>
          <w:sz w:val="28"/>
          <w:szCs w:val="28"/>
          <w:lang w:val="uk-UA" w:eastAsia="uk-UA" w:bidi="uk-UA"/>
        </w:rPr>
        <w:t>конкурсної комісії від 20 січня</w:t>
      </w:r>
      <w:r>
        <w:rPr>
          <w:rFonts w:ascii="Times New Roman" w:eastAsia="Times New Roman" w:hAnsi="Times New Roman"/>
          <w:color w:val="000000"/>
          <w:sz w:val="28"/>
          <w:szCs w:val="28"/>
          <w:lang w:val="uk-UA" w:eastAsia="uk-UA" w:bidi="uk-UA"/>
        </w:rPr>
        <w:t xml:space="preserve"> </w:t>
      </w:r>
      <w:r w:rsidR="006D639A" w:rsidRPr="00374776">
        <w:rPr>
          <w:rFonts w:ascii="Times New Roman" w:eastAsia="Times New Roman" w:hAnsi="Times New Roman"/>
          <w:color w:val="000000"/>
          <w:sz w:val="28"/>
          <w:szCs w:val="28"/>
          <w:lang w:val="uk-UA" w:eastAsia="uk-UA" w:bidi="uk-UA"/>
        </w:rPr>
        <w:t>2020 року</w:t>
      </w:r>
      <w:r w:rsidR="00850601">
        <w:rPr>
          <w:rFonts w:ascii="Times New Roman" w:eastAsia="Times New Roman" w:hAnsi="Times New Roman"/>
          <w:color w:val="000000"/>
          <w:sz w:val="28"/>
          <w:szCs w:val="28"/>
          <w:lang w:val="uk-UA" w:eastAsia="uk-UA" w:bidi="uk-UA"/>
        </w:rPr>
        <w:t xml:space="preserve"> </w:t>
      </w:r>
      <w:r w:rsidR="00850601" w:rsidRPr="00374776">
        <w:rPr>
          <w:rFonts w:ascii="Times New Roman" w:eastAsia="Times New Roman" w:hAnsi="Times New Roman"/>
          <w:color w:val="000000"/>
          <w:sz w:val="28"/>
          <w:szCs w:val="28"/>
          <w:lang w:val="uk-UA" w:eastAsia="uk-UA" w:bidi="uk-UA"/>
        </w:rPr>
        <w:t>№ 21</w:t>
      </w:r>
      <w:r w:rsidR="00850601">
        <w:rPr>
          <w:rFonts w:ascii="Times New Roman" w:eastAsia="Times New Roman" w:hAnsi="Times New Roman"/>
          <w:color w:val="000000"/>
          <w:sz w:val="28"/>
          <w:szCs w:val="28"/>
          <w:lang w:val="uk-UA" w:eastAsia="uk-UA" w:bidi="uk-UA"/>
        </w:rPr>
        <w:t>)</w:t>
      </w:r>
      <w:r w:rsidR="006D639A" w:rsidRPr="00374776">
        <w:rPr>
          <w:rFonts w:ascii="Times New Roman" w:eastAsia="Times New Roman" w:hAnsi="Times New Roman"/>
          <w:color w:val="000000"/>
          <w:sz w:val="28"/>
          <w:szCs w:val="28"/>
          <w:lang w:val="uk-UA" w:eastAsia="uk-UA" w:bidi="uk-UA"/>
        </w:rPr>
        <w:t xml:space="preserve">. </w:t>
      </w:r>
      <w:r w:rsidR="006D639A">
        <w:rPr>
          <w:rFonts w:ascii="Times New Roman" w:eastAsia="Times New Roman" w:hAnsi="Times New Roman"/>
          <w:color w:val="000000"/>
          <w:sz w:val="28"/>
          <w:szCs w:val="28"/>
          <w:lang w:eastAsia="uk-UA" w:bidi="uk-UA"/>
        </w:rPr>
        <w:t xml:space="preserve">За </w:t>
      </w:r>
      <w:proofErr w:type="spellStart"/>
      <w:r w:rsidR="006D639A">
        <w:rPr>
          <w:rFonts w:ascii="Times New Roman" w:eastAsia="Times New Roman" w:hAnsi="Times New Roman"/>
          <w:color w:val="000000"/>
          <w:sz w:val="28"/>
          <w:szCs w:val="28"/>
          <w:lang w:eastAsia="uk-UA" w:bidi="uk-UA"/>
        </w:rPr>
        <w:t>критерієм</w:t>
      </w:r>
      <w:proofErr w:type="spellEnd"/>
      <w:r w:rsidR="006D639A">
        <w:rPr>
          <w:rFonts w:ascii="Times New Roman" w:eastAsia="Times New Roman" w:hAnsi="Times New Roman"/>
          <w:color w:val="000000"/>
          <w:sz w:val="28"/>
          <w:szCs w:val="28"/>
          <w:lang w:eastAsia="uk-UA" w:bidi="uk-UA"/>
        </w:rPr>
        <w:t xml:space="preserve"> № 2 </w:t>
      </w:r>
      <w:r w:rsidR="00374776">
        <w:rPr>
          <w:rFonts w:ascii="Times New Roman" w:eastAsia="Times New Roman" w:hAnsi="Times New Roman"/>
          <w:color w:val="000000"/>
          <w:sz w:val="28"/>
          <w:szCs w:val="28"/>
          <w:lang w:eastAsia="uk-UA" w:bidi="uk-UA"/>
        </w:rPr>
        <w:br/>
      </w:r>
      <w:proofErr w:type="spellStart"/>
      <w:r w:rsidR="006D639A">
        <w:rPr>
          <w:rFonts w:ascii="Times New Roman" w:eastAsia="Times New Roman" w:hAnsi="Times New Roman"/>
          <w:color w:val="000000"/>
          <w:sz w:val="28"/>
          <w:szCs w:val="28"/>
          <w:lang w:eastAsia="uk-UA" w:bidi="uk-UA"/>
        </w:rPr>
        <w:t>з</w:t>
      </w:r>
      <w:r w:rsidR="006D639A" w:rsidRPr="00ED2AAE">
        <w:rPr>
          <w:rFonts w:ascii="Times New Roman" w:eastAsia="Times New Roman" w:hAnsi="Times New Roman"/>
          <w:color w:val="000000"/>
          <w:sz w:val="28"/>
          <w:szCs w:val="28"/>
          <w:lang w:eastAsia="uk-UA" w:bidi="uk-UA"/>
        </w:rPr>
        <w:t>апропонована</w:t>
      </w:r>
      <w:proofErr w:type="spellEnd"/>
      <w:r w:rsidR="006D639A" w:rsidRPr="00ED2AAE">
        <w:rPr>
          <w:rFonts w:ascii="Times New Roman" w:eastAsia="Times New Roman" w:hAnsi="Times New Roman"/>
          <w:color w:val="000000"/>
          <w:sz w:val="28"/>
          <w:szCs w:val="28"/>
          <w:lang w:eastAsia="uk-UA" w:bidi="uk-UA"/>
        </w:rPr>
        <w:t xml:space="preserve"> сума </w:t>
      </w:r>
      <w:proofErr w:type="spellStart"/>
      <w:r w:rsidR="006D639A" w:rsidRPr="00ED2AAE">
        <w:rPr>
          <w:rFonts w:ascii="Times New Roman" w:eastAsia="Times New Roman" w:hAnsi="Times New Roman"/>
          <w:color w:val="000000"/>
          <w:sz w:val="28"/>
          <w:szCs w:val="28"/>
          <w:lang w:eastAsia="uk-UA" w:bidi="uk-UA"/>
        </w:rPr>
        <w:t>фіксованого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ТОВ «</w:t>
      </w:r>
      <w:proofErr w:type="spellStart"/>
      <w:r w:rsidR="006D639A" w:rsidRPr="00ED2AAE">
        <w:rPr>
          <w:rFonts w:ascii="Times New Roman" w:eastAsia="Times New Roman" w:hAnsi="Times New Roman"/>
          <w:color w:val="000000"/>
          <w:sz w:val="28"/>
          <w:szCs w:val="28"/>
          <w:lang w:eastAsia="uk-UA" w:bidi="uk-UA"/>
        </w:rPr>
        <w:t>Рисоіл</w:t>
      </w:r>
      <w:proofErr w:type="spellEnd"/>
      <w:r w:rsidR="006D639A" w:rsidRPr="00ED2AAE">
        <w:rPr>
          <w:rFonts w:ascii="Times New Roman" w:eastAsia="Times New Roman" w:hAnsi="Times New Roman"/>
          <w:color w:val="000000"/>
          <w:sz w:val="28"/>
          <w:szCs w:val="28"/>
          <w:lang w:eastAsia="uk-UA" w:bidi="uk-UA"/>
        </w:rPr>
        <w:t>-Х</w:t>
      </w:r>
      <w:r w:rsidR="00850601">
        <w:rPr>
          <w:rFonts w:ascii="Times New Roman" w:eastAsia="Times New Roman" w:hAnsi="Times New Roman"/>
          <w:color w:val="000000"/>
          <w:sz w:val="28"/>
          <w:szCs w:val="28"/>
          <w:lang w:eastAsia="uk-UA" w:bidi="uk-UA"/>
        </w:rPr>
        <w:t xml:space="preserve">ерсон» становить 12 059 500 </w:t>
      </w:r>
      <w:proofErr w:type="spellStart"/>
      <w:r w:rsidR="00850601">
        <w:rPr>
          <w:rFonts w:ascii="Times New Roman" w:eastAsia="Times New Roman" w:hAnsi="Times New Roman"/>
          <w:color w:val="000000"/>
          <w:sz w:val="28"/>
          <w:szCs w:val="28"/>
          <w:lang w:eastAsia="uk-UA" w:bidi="uk-UA"/>
        </w:rPr>
        <w:t>грн</w:t>
      </w:r>
      <w:proofErr w:type="spellEnd"/>
      <w:r w:rsidR="006D639A" w:rsidRPr="00ED2AAE">
        <w:rPr>
          <w:rFonts w:ascii="Times New Roman" w:eastAsia="Times New Roman" w:hAnsi="Times New Roman"/>
          <w:color w:val="000000"/>
          <w:sz w:val="28"/>
          <w:szCs w:val="28"/>
          <w:lang w:eastAsia="uk-UA" w:bidi="uk-UA"/>
        </w:rPr>
        <w:t xml:space="preserve"> на </w:t>
      </w:r>
      <w:proofErr w:type="spellStart"/>
      <w:r w:rsidR="006D639A" w:rsidRPr="00ED2AAE">
        <w:rPr>
          <w:rFonts w:ascii="Times New Roman" w:eastAsia="Times New Roman" w:hAnsi="Times New Roman"/>
          <w:color w:val="000000"/>
          <w:sz w:val="28"/>
          <w:szCs w:val="28"/>
          <w:lang w:eastAsia="uk-UA" w:bidi="uk-UA"/>
        </w:rPr>
        <w:t>рік</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порівнян</w:t>
      </w:r>
      <w:proofErr w:type="spellEnd"/>
      <w:r w:rsidR="00850601">
        <w:rPr>
          <w:rFonts w:ascii="Times New Roman" w:eastAsia="Times New Roman" w:hAnsi="Times New Roman"/>
          <w:color w:val="000000"/>
          <w:sz w:val="28"/>
          <w:szCs w:val="28"/>
          <w:lang w:val="uk-UA" w:eastAsia="uk-UA" w:bidi="uk-UA"/>
        </w:rPr>
        <w:t>о</w:t>
      </w:r>
      <w:r w:rsidR="006D639A" w:rsidRPr="00ED2AAE">
        <w:rPr>
          <w:rFonts w:ascii="Times New Roman" w:eastAsia="Times New Roman" w:hAnsi="Times New Roman"/>
          <w:color w:val="000000"/>
          <w:sz w:val="28"/>
          <w:szCs w:val="28"/>
          <w:lang w:eastAsia="uk-UA" w:bidi="uk-UA"/>
        </w:rPr>
        <w:t xml:space="preserve"> з </w:t>
      </w:r>
      <w:proofErr w:type="spellStart"/>
      <w:r w:rsidR="006D639A" w:rsidRPr="00ED2AAE">
        <w:rPr>
          <w:rFonts w:ascii="Times New Roman" w:eastAsia="Times New Roman" w:hAnsi="Times New Roman"/>
          <w:color w:val="000000"/>
          <w:sz w:val="28"/>
          <w:szCs w:val="28"/>
          <w:lang w:eastAsia="uk-UA" w:bidi="uk-UA"/>
        </w:rPr>
        <w:t>мінімальною</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вимогою</w:t>
      </w:r>
      <w:proofErr w:type="spellEnd"/>
      <w:r w:rsidR="006D639A" w:rsidRPr="00ED2AAE">
        <w:rPr>
          <w:rFonts w:ascii="Times New Roman" w:eastAsia="Times New Roman" w:hAnsi="Times New Roman"/>
          <w:color w:val="000000"/>
          <w:sz w:val="28"/>
          <w:szCs w:val="28"/>
          <w:lang w:eastAsia="uk-UA" w:bidi="uk-UA"/>
        </w:rPr>
        <w:t xml:space="preserve"> </w:t>
      </w:r>
      <w:r w:rsidR="002D6326">
        <w:rPr>
          <w:rFonts w:ascii="Times New Roman" w:eastAsia="Times New Roman" w:hAnsi="Times New Roman"/>
          <w:color w:val="000000"/>
          <w:sz w:val="28"/>
          <w:szCs w:val="28"/>
          <w:lang w:val="uk-UA" w:eastAsia="uk-UA" w:bidi="uk-UA"/>
        </w:rPr>
        <w:br/>
      </w:r>
      <w:r w:rsidR="006D639A" w:rsidRPr="00ED2AAE">
        <w:rPr>
          <w:rFonts w:ascii="Times New Roman" w:eastAsia="Times New Roman" w:hAnsi="Times New Roman"/>
          <w:color w:val="000000"/>
          <w:sz w:val="28"/>
          <w:szCs w:val="28"/>
          <w:lang w:eastAsia="uk-UA" w:bidi="uk-UA"/>
        </w:rPr>
        <w:t xml:space="preserve">8 371 000 </w:t>
      </w:r>
      <w:proofErr w:type="spellStart"/>
      <w:r w:rsidR="006D639A" w:rsidRPr="00ED2AAE">
        <w:rPr>
          <w:rFonts w:ascii="Times New Roman" w:eastAsia="Times New Roman" w:hAnsi="Times New Roman"/>
          <w:color w:val="000000"/>
          <w:sz w:val="28"/>
          <w:szCs w:val="28"/>
          <w:lang w:eastAsia="uk-UA" w:bidi="uk-UA"/>
        </w:rPr>
        <w:t>гр</w:t>
      </w:r>
      <w:r w:rsidR="00850601">
        <w:rPr>
          <w:rFonts w:ascii="Times New Roman" w:eastAsia="Times New Roman" w:hAnsi="Times New Roman"/>
          <w:color w:val="000000"/>
          <w:sz w:val="28"/>
          <w:szCs w:val="28"/>
          <w:lang w:val="uk-UA" w:eastAsia="uk-UA" w:bidi="uk-UA"/>
        </w:rPr>
        <w:t>ивень</w:t>
      </w:r>
      <w:proofErr w:type="spellEnd"/>
      <w:r w:rsidR="00850601">
        <w:rPr>
          <w:rFonts w:ascii="Times New Roman" w:eastAsia="Times New Roman" w:hAnsi="Times New Roman"/>
          <w:color w:val="000000"/>
          <w:sz w:val="28"/>
          <w:szCs w:val="28"/>
          <w:lang w:eastAsia="uk-UA" w:bidi="uk-UA"/>
        </w:rPr>
        <w:t xml:space="preserve">). За </w:t>
      </w:r>
      <w:proofErr w:type="spellStart"/>
      <w:r w:rsidR="00850601">
        <w:rPr>
          <w:rFonts w:ascii="Times New Roman" w:eastAsia="Times New Roman" w:hAnsi="Times New Roman"/>
          <w:color w:val="000000"/>
          <w:sz w:val="28"/>
          <w:szCs w:val="28"/>
          <w:lang w:eastAsia="uk-UA" w:bidi="uk-UA"/>
        </w:rPr>
        <w:t>критерієм</w:t>
      </w:r>
      <w:proofErr w:type="spellEnd"/>
      <w:r w:rsidR="00850601">
        <w:rPr>
          <w:rFonts w:ascii="Times New Roman" w:eastAsia="Times New Roman" w:hAnsi="Times New Roman"/>
          <w:color w:val="000000"/>
          <w:sz w:val="28"/>
          <w:szCs w:val="28"/>
          <w:lang w:eastAsia="uk-UA" w:bidi="uk-UA"/>
        </w:rPr>
        <w:t xml:space="preserve"> № 1 </w:t>
      </w:r>
      <w:r w:rsidR="00850601">
        <w:rPr>
          <w:rFonts w:ascii="Times New Roman" w:eastAsia="Times New Roman" w:hAnsi="Times New Roman"/>
          <w:color w:val="000000"/>
          <w:sz w:val="28"/>
          <w:szCs w:val="28"/>
          <w:lang w:val="uk-UA" w:eastAsia="uk-UA" w:bidi="uk-UA"/>
        </w:rPr>
        <w:t>з</w:t>
      </w:r>
      <w:proofErr w:type="spellStart"/>
      <w:r w:rsidR="006D639A" w:rsidRPr="00ED2AAE">
        <w:rPr>
          <w:rFonts w:ascii="Times New Roman" w:eastAsia="Times New Roman" w:hAnsi="Times New Roman"/>
          <w:color w:val="000000"/>
          <w:sz w:val="28"/>
          <w:szCs w:val="28"/>
          <w:lang w:eastAsia="uk-UA" w:bidi="uk-UA"/>
        </w:rPr>
        <w:t>апропонована</w:t>
      </w:r>
      <w:proofErr w:type="spellEnd"/>
      <w:r w:rsidR="006D639A" w:rsidRPr="00ED2AAE">
        <w:rPr>
          <w:rFonts w:ascii="Times New Roman" w:eastAsia="Times New Roman" w:hAnsi="Times New Roman"/>
          <w:color w:val="000000"/>
          <w:sz w:val="28"/>
          <w:szCs w:val="28"/>
          <w:lang w:eastAsia="uk-UA" w:bidi="uk-UA"/>
        </w:rPr>
        <w:t xml:space="preserve"> ставка </w:t>
      </w:r>
      <w:proofErr w:type="spellStart"/>
      <w:r w:rsidR="006D639A" w:rsidRPr="00ED2AAE">
        <w:rPr>
          <w:rFonts w:ascii="Times New Roman" w:eastAsia="Times New Roman" w:hAnsi="Times New Roman"/>
          <w:color w:val="000000"/>
          <w:sz w:val="28"/>
          <w:szCs w:val="28"/>
          <w:lang w:eastAsia="uk-UA" w:bidi="uk-UA"/>
        </w:rPr>
        <w:t>концесійного</w:t>
      </w:r>
      <w:proofErr w:type="spellEnd"/>
      <w:r w:rsidR="006D639A" w:rsidRPr="00ED2AAE">
        <w:rPr>
          <w:rFonts w:ascii="Times New Roman" w:eastAsia="Times New Roman" w:hAnsi="Times New Roman"/>
          <w:color w:val="000000"/>
          <w:sz w:val="28"/>
          <w:szCs w:val="28"/>
          <w:lang w:eastAsia="uk-UA" w:bidi="uk-UA"/>
        </w:rPr>
        <w:t xml:space="preserve"> платежу ТОВ «</w:t>
      </w:r>
      <w:proofErr w:type="spellStart"/>
      <w:r w:rsidR="006D639A" w:rsidRPr="00ED2AAE">
        <w:rPr>
          <w:rFonts w:ascii="Times New Roman" w:eastAsia="Times New Roman" w:hAnsi="Times New Roman"/>
          <w:color w:val="000000"/>
          <w:sz w:val="28"/>
          <w:szCs w:val="28"/>
          <w:lang w:eastAsia="uk-UA" w:bidi="uk-UA"/>
        </w:rPr>
        <w:t>Рисоіл</w:t>
      </w:r>
      <w:proofErr w:type="spellEnd"/>
      <w:r w:rsidR="006D639A" w:rsidRPr="00ED2AAE">
        <w:rPr>
          <w:rFonts w:ascii="Times New Roman" w:eastAsia="Times New Roman" w:hAnsi="Times New Roman"/>
          <w:color w:val="000000"/>
          <w:sz w:val="28"/>
          <w:szCs w:val="28"/>
          <w:lang w:eastAsia="uk-UA" w:bidi="uk-UA"/>
        </w:rPr>
        <w:t xml:space="preserve">-Херсон» становить 0 </w:t>
      </w:r>
      <w:r w:rsidR="00850601">
        <w:rPr>
          <w:rFonts w:ascii="Times New Roman" w:eastAsia="Times New Roman" w:hAnsi="Times New Roman"/>
          <w:color w:val="000000"/>
          <w:sz w:val="28"/>
          <w:szCs w:val="28"/>
          <w:lang w:eastAsia="uk-UA" w:bidi="uk-UA"/>
        </w:rPr>
        <w:t>% (</w:t>
      </w:r>
      <w:proofErr w:type="spellStart"/>
      <w:r w:rsidR="006D639A" w:rsidRPr="00ED2AAE">
        <w:rPr>
          <w:rFonts w:ascii="Times New Roman" w:eastAsia="Times New Roman" w:hAnsi="Times New Roman"/>
          <w:color w:val="000000"/>
          <w:sz w:val="28"/>
          <w:szCs w:val="28"/>
          <w:lang w:eastAsia="uk-UA" w:bidi="uk-UA"/>
        </w:rPr>
        <w:t>по</w:t>
      </w:r>
      <w:r w:rsidR="00850601">
        <w:rPr>
          <w:rFonts w:ascii="Times New Roman" w:eastAsia="Times New Roman" w:hAnsi="Times New Roman"/>
          <w:color w:val="000000"/>
          <w:sz w:val="28"/>
          <w:szCs w:val="28"/>
          <w:lang w:eastAsia="uk-UA" w:bidi="uk-UA"/>
        </w:rPr>
        <w:t>рівнян</w:t>
      </w:r>
      <w:proofErr w:type="spellEnd"/>
      <w:r w:rsidR="00850601">
        <w:rPr>
          <w:rFonts w:ascii="Times New Roman" w:eastAsia="Times New Roman" w:hAnsi="Times New Roman"/>
          <w:color w:val="000000"/>
          <w:sz w:val="28"/>
          <w:szCs w:val="28"/>
          <w:lang w:val="uk-UA" w:eastAsia="uk-UA" w:bidi="uk-UA"/>
        </w:rPr>
        <w:t xml:space="preserve">о </w:t>
      </w:r>
      <w:r w:rsidR="00850601">
        <w:rPr>
          <w:rFonts w:ascii="Times New Roman" w:eastAsia="Times New Roman" w:hAnsi="Times New Roman"/>
          <w:color w:val="000000"/>
          <w:sz w:val="28"/>
          <w:szCs w:val="28"/>
          <w:lang w:eastAsia="uk-UA" w:bidi="uk-UA"/>
        </w:rPr>
        <w:t xml:space="preserve">з </w:t>
      </w:r>
      <w:proofErr w:type="spellStart"/>
      <w:r w:rsidR="00850601">
        <w:rPr>
          <w:rFonts w:ascii="Times New Roman" w:eastAsia="Times New Roman" w:hAnsi="Times New Roman"/>
          <w:color w:val="000000"/>
          <w:sz w:val="28"/>
          <w:szCs w:val="28"/>
          <w:lang w:eastAsia="uk-UA" w:bidi="uk-UA"/>
        </w:rPr>
        <w:t>мінімальною</w:t>
      </w:r>
      <w:proofErr w:type="spellEnd"/>
      <w:r w:rsidR="00850601">
        <w:rPr>
          <w:rFonts w:ascii="Times New Roman" w:eastAsia="Times New Roman" w:hAnsi="Times New Roman"/>
          <w:color w:val="000000"/>
          <w:sz w:val="28"/>
          <w:szCs w:val="28"/>
          <w:lang w:eastAsia="uk-UA" w:bidi="uk-UA"/>
        </w:rPr>
        <w:t xml:space="preserve"> </w:t>
      </w:r>
      <w:proofErr w:type="spellStart"/>
      <w:r w:rsidR="00850601">
        <w:rPr>
          <w:rFonts w:ascii="Times New Roman" w:eastAsia="Times New Roman" w:hAnsi="Times New Roman"/>
          <w:color w:val="000000"/>
          <w:sz w:val="28"/>
          <w:szCs w:val="28"/>
          <w:lang w:eastAsia="uk-UA" w:bidi="uk-UA"/>
        </w:rPr>
        <w:t>вимогою</w:t>
      </w:r>
      <w:proofErr w:type="spellEnd"/>
      <w:r w:rsidR="006D639A" w:rsidRPr="00ED2AAE">
        <w:rPr>
          <w:rFonts w:ascii="Times New Roman" w:eastAsia="Times New Roman" w:hAnsi="Times New Roman"/>
          <w:color w:val="000000"/>
          <w:sz w:val="28"/>
          <w:szCs w:val="28"/>
          <w:lang w:eastAsia="uk-UA" w:bidi="uk-UA"/>
        </w:rPr>
        <w:t xml:space="preserve"> </w:t>
      </w:r>
      <w:r w:rsidR="006D639A" w:rsidRPr="00850601">
        <w:rPr>
          <w:rFonts w:ascii="Times New Roman" w:eastAsia="Times New Roman" w:hAnsi="Times New Roman"/>
          <w:color w:val="000000"/>
          <w:sz w:val="28"/>
          <w:szCs w:val="28"/>
          <w:lang w:val="uk-UA" w:eastAsia="uk-UA" w:bidi="uk-UA"/>
        </w:rPr>
        <w:t>0,73 %).</w:t>
      </w:r>
    </w:p>
    <w:p w:rsidR="006D639A" w:rsidRPr="00850601" w:rsidRDefault="00850601" w:rsidP="001E24D5">
      <w:pPr>
        <w:widowControl w:val="0"/>
        <w:spacing w:line="266" w:lineRule="auto"/>
        <w:ind w:right="-1" w:firstLine="709"/>
        <w:jc w:val="both"/>
        <w:rPr>
          <w:rFonts w:ascii="Times New Roman" w:eastAsia="Times New Roman" w:hAnsi="Times New Roman"/>
          <w:bCs/>
          <w:color w:val="000000"/>
          <w:sz w:val="28"/>
          <w:szCs w:val="28"/>
          <w:lang w:val="uk-UA" w:eastAsia="uk-UA" w:bidi="uk-UA"/>
        </w:rPr>
      </w:pPr>
      <w:r w:rsidRPr="00850601">
        <w:rPr>
          <w:rFonts w:ascii="Times New Roman" w:eastAsia="Times New Roman" w:hAnsi="Times New Roman"/>
          <w:bCs/>
          <w:color w:val="000000"/>
          <w:sz w:val="28"/>
          <w:szCs w:val="28"/>
          <w:lang w:val="uk-UA" w:eastAsia="uk-UA" w:bidi="uk-UA"/>
        </w:rPr>
        <w:t>ТОВ «</w:t>
      </w:r>
      <w:proofErr w:type="spellStart"/>
      <w:r w:rsidRPr="00850601">
        <w:rPr>
          <w:rFonts w:ascii="Times New Roman" w:eastAsia="Times New Roman" w:hAnsi="Times New Roman"/>
          <w:bCs/>
          <w:color w:val="000000"/>
          <w:sz w:val="28"/>
          <w:szCs w:val="28"/>
          <w:lang w:val="uk-UA" w:eastAsia="uk-UA" w:bidi="uk-UA"/>
        </w:rPr>
        <w:t>Рисоіл</w:t>
      </w:r>
      <w:proofErr w:type="spellEnd"/>
      <w:r w:rsidRPr="00850601">
        <w:rPr>
          <w:rFonts w:ascii="Times New Roman" w:eastAsia="Times New Roman" w:hAnsi="Times New Roman"/>
          <w:bCs/>
          <w:color w:val="000000"/>
          <w:sz w:val="28"/>
          <w:szCs w:val="28"/>
          <w:lang w:val="uk-UA" w:eastAsia="uk-UA" w:bidi="uk-UA"/>
        </w:rPr>
        <w:t>-Херсон»</w:t>
      </w:r>
      <w:r>
        <w:rPr>
          <w:rFonts w:ascii="Times New Roman" w:eastAsia="Times New Roman" w:hAnsi="Times New Roman"/>
          <w:bCs/>
          <w:color w:val="000000"/>
          <w:sz w:val="28"/>
          <w:szCs w:val="28"/>
          <w:lang w:val="uk-UA" w:eastAsia="uk-UA" w:bidi="uk-UA"/>
        </w:rPr>
        <w:t xml:space="preserve"> як переможець </w:t>
      </w:r>
      <w:r w:rsidR="002D6326">
        <w:rPr>
          <w:rFonts w:ascii="Times New Roman" w:eastAsia="Times New Roman" w:hAnsi="Times New Roman"/>
          <w:bCs/>
          <w:color w:val="000000"/>
          <w:sz w:val="28"/>
          <w:szCs w:val="28"/>
          <w:lang w:val="uk-UA" w:eastAsia="uk-UA" w:bidi="uk-UA"/>
        </w:rPr>
        <w:t>к</w:t>
      </w:r>
      <w:r>
        <w:rPr>
          <w:rFonts w:ascii="Times New Roman" w:eastAsia="Times New Roman" w:hAnsi="Times New Roman"/>
          <w:bCs/>
          <w:color w:val="000000"/>
          <w:sz w:val="28"/>
          <w:szCs w:val="28"/>
          <w:lang w:val="uk-UA" w:eastAsia="uk-UA" w:bidi="uk-UA"/>
        </w:rPr>
        <w:t>онкурсу</w:t>
      </w:r>
      <w:r w:rsidR="006D639A" w:rsidRPr="00850601">
        <w:rPr>
          <w:rFonts w:ascii="Times New Roman" w:eastAsia="Times New Roman" w:hAnsi="Times New Roman"/>
          <w:bCs/>
          <w:color w:val="000000"/>
          <w:sz w:val="28"/>
          <w:szCs w:val="28"/>
          <w:lang w:val="uk-UA" w:eastAsia="uk-UA" w:bidi="uk-UA"/>
        </w:rPr>
        <w:t xml:space="preserve"> після укладення концесійного договору має сплачувати до Державного бюджету України: </w:t>
      </w:r>
      <w:r w:rsidR="005A2835" w:rsidRPr="00850601">
        <w:rPr>
          <w:rFonts w:ascii="Times New Roman" w:eastAsia="Times New Roman" w:hAnsi="Times New Roman"/>
          <w:bCs/>
          <w:color w:val="000000"/>
          <w:sz w:val="28"/>
          <w:szCs w:val="28"/>
          <w:lang w:val="uk-UA" w:eastAsia="uk-UA" w:bidi="uk-UA"/>
        </w:rPr>
        <w:br/>
      </w:r>
      <w:r w:rsidR="006D639A" w:rsidRPr="00850601">
        <w:rPr>
          <w:rFonts w:ascii="Times New Roman" w:eastAsia="Times New Roman" w:hAnsi="Times New Roman"/>
          <w:bCs/>
          <w:color w:val="000000"/>
          <w:sz w:val="28"/>
          <w:szCs w:val="28"/>
          <w:lang w:val="uk-UA" w:eastAsia="uk-UA" w:bidi="uk-UA"/>
        </w:rPr>
        <w:t>12 059 500 грн на рік (</w:t>
      </w:r>
      <w:r>
        <w:rPr>
          <w:rFonts w:ascii="Times New Roman" w:eastAsia="Times New Roman" w:hAnsi="Times New Roman"/>
          <w:bCs/>
          <w:color w:val="000000"/>
          <w:sz w:val="28"/>
          <w:szCs w:val="28"/>
          <w:lang w:val="uk-UA" w:eastAsia="uk-UA" w:bidi="uk-UA"/>
        </w:rPr>
        <w:t>близько 1 млн</w:t>
      </w:r>
      <w:r w:rsidR="006D639A" w:rsidRPr="00850601">
        <w:rPr>
          <w:rFonts w:ascii="Times New Roman" w:eastAsia="Times New Roman" w:hAnsi="Times New Roman"/>
          <w:bCs/>
          <w:color w:val="000000"/>
          <w:sz w:val="28"/>
          <w:szCs w:val="28"/>
          <w:lang w:val="uk-UA" w:eastAsia="uk-UA" w:bidi="uk-UA"/>
        </w:rPr>
        <w:t xml:space="preserve"> грн </w:t>
      </w:r>
      <w:r>
        <w:rPr>
          <w:rFonts w:ascii="Times New Roman" w:eastAsia="Times New Roman" w:hAnsi="Times New Roman"/>
          <w:bCs/>
          <w:color w:val="000000"/>
          <w:sz w:val="28"/>
          <w:szCs w:val="28"/>
          <w:lang w:val="uk-UA" w:eastAsia="uk-UA" w:bidi="uk-UA"/>
        </w:rPr>
        <w:t>кожного місяця); 7 %</w:t>
      </w:r>
      <w:r w:rsidR="006D639A" w:rsidRPr="00850601">
        <w:rPr>
          <w:rFonts w:ascii="Times New Roman" w:eastAsia="Times New Roman" w:hAnsi="Times New Roman"/>
          <w:bCs/>
          <w:color w:val="000000"/>
          <w:sz w:val="28"/>
          <w:szCs w:val="28"/>
          <w:lang w:val="uk-UA" w:eastAsia="uk-UA" w:bidi="uk-UA"/>
        </w:rPr>
        <w:t xml:space="preserve"> чистого доходу від провадження концесійної діяльності (реалізації продукції (товарів, робіт, послуг)</w:t>
      </w:r>
      <w:r>
        <w:rPr>
          <w:rFonts w:ascii="Times New Roman" w:eastAsia="Times New Roman" w:hAnsi="Times New Roman"/>
          <w:bCs/>
          <w:color w:val="000000"/>
          <w:sz w:val="28"/>
          <w:szCs w:val="28"/>
          <w:lang w:val="uk-UA" w:eastAsia="uk-UA" w:bidi="uk-UA"/>
        </w:rPr>
        <w:t>)</w:t>
      </w:r>
      <w:r w:rsidR="006D639A" w:rsidRPr="00850601">
        <w:rPr>
          <w:rFonts w:ascii="Times New Roman" w:eastAsia="Times New Roman" w:hAnsi="Times New Roman"/>
          <w:bCs/>
          <w:color w:val="000000"/>
          <w:sz w:val="28"/>
          <w:szCs w:val="28"/>
          <w:lang w:val="uk-UA" w:eastAsia="uk-UA" w:bidi="uk-UA"/>
        </w:rPr>
        <w:t>, що з урахуванням показників діяльності</w:t>
      </w:r>
      <w:r w:rsidR="006D639A" w:rsidRPr="00DB0C53">
        <w:rPr>
          <w:rFonts w:ascii="Times New Roman" w:eastAsia="Times New Roman" w:hAnsi="Times New Roman"/>
          <w:bCs/>
          <w:sz w:val="28"/>
          <w:szCs w:val="28"/>
          <w:lang w:val="uk-UA" w:eastAsia="uk-UA" w:bidi="uk-UA"/>
        </w:rPr>
        <w:t xml:space="preserve"> Порту </w:t>
      </w:r>
      <w:r w:rsidR="006D639A" w:rsidRPr="00850601">
        <w:rPr>
          <w:rFonts w:ascii="Times New Roman" w:eastAsia="Times New Roman" w:hAnsi="Times New Roman"/>
          <w:bCs/>
          <w:color w:val="000000"/>
          <w:sz w:val="28"/>
          <w:szCs w:val="28"/>
          <w:lang w:val="uk-UA" w:eastAsia="uk-UA" w:bidi="uk-UA"/>
        </w:rPr>
        <w:t>у</w:t>
      </w:r>
      <w:r w:rsidR="00B13C0B">
        <w:rPr>
          <w:rFonts w:ascii="Times New Roman" w:eastAsia="Times New Roman" w:hAnsi="Times New Roman"/>
          <w:bCs/>
          <w:color w:val="000000"/>
          <w:sz w:val="28"/>
          <w:szCs w:val="28"/>
          <w:lang w:val="uk-UA" w:eastAsia="uk-UA" w:bidi="uk-UA"/>
        </w:rPr>
        <w:t xml:space="preserve"> </w:t>
      </w:r>
      <w:r>
        <w:rPr>
          <w:rFonts w:ascii="Times New Roman" w:eastAsia="Times New Roman" w:hAnsi="Times New Roman"/>
          <w:bCs/>
          <w:color w:val="000000"/>
          <w:sz w:val="28"/>
          <w:szCs w:val="28"/>
          <w:lang w:val="uk-UA" w:eastAsia="uk-UA" w:bidi="uk-UA"/>
        </w:rPr>
        <w:t>2019 році становило</w:t>
      </w:r>
      <w:r w:rsidR="006D639A" w:rsidRPr="00850601">
        <w:rPr>
          <w:rFonts w:ascii="Times New Roman" w:eastAsia="Times New Roman" w:hAnsi="Times New Roman"/>
          <w:bCs/>
          <w:color w:val="000000"/>
          <w:sz w:val="28"/>
          <w:szCs w:val="28"/>
          <w:lang w:val="uk-UA" w:eastAsia="uk-UA" w:bidi="uk-UA"/>
        </w:rPr>
        <w:t xml:space="preserve"> близько 1 000 000 доларів США.</w:t>
      </w:r>
    </w:p>
    <w:p w:rsidR="006D639A" w:rsidRPr="00850601" w:rsidRDefault="006D639A" w:rsidP="001E24D5">
      <w:pPr>
        <w:widowControl w:val="0"/>
        <w:spacing w:line="266" w:lineRule="auto"/>
        <w:ind w:right="-1" w:firstLine="709"/>
        <w:jc w:val="both"/>
        <w:rPr>
          <w:rFonts w:ascii="Times New Roman" w:eastAsia="Times New Roman" w:hAnsi="Times New Roman"/>
          <w:b/>
          <w:bCs/>
          <w:color w:val="000000"/>
          <w:sz w:val="28"/>
          <w:szCs w:val="28"/>
          <w:lang w:val="uk-UA" w:eastAsia="uk-UA" w:bidi="uk-UA"/>
        </w:rPr>
      </w:pPr>
      <w:r w:rsidRPr="00850601">
        <w:rPr>
          <w:rFonts w:ascii="Times New Roman" w:eastAsia="Times New Roman" w:hAnsi="Times New Roman"/>
          <w:bCs/>
          <w:color w:val="000000"/>
          <w:sz w:val="28"/>
          <w:szCs w:val="28"/>
          <w:lang w:val="uk-UA" w:eastAsia="uk-UA" w:bidi="uk-UA"/>
        </w:rPr>
        <w:t>Недоотрима</w:t>
      </w:r>
      <w:r w:rsidR="00850601">
        <w:rPr>
          <w:rFonts w:ascii="Times New Roman" w:eastAsia="Times New Roman" w:hAnsi="Times New Roman"/>
          <w:bCs/>
          <w:color w:val="000000"/>
          <w:sz w:val="28"/>
          <w:szCs w:val="28"/>
          <w:lang w:val="uk-UA" w:eastAsia="uk-UA" w:bidi="uk-UA"/>
        </w:rPr>
        <w:t>н</w:t>
      </w:r>
      <w:r w:rsidR="000A3917">
        <w:rPr>
          <w:rFonts w:ascii="Times New Roman" w:eastAsia="Times New Roman" w:hAnsi="Times New Roman"/>
          <w:bCs/>
          <w:color w:val="000000"/>
          <w:sz w:val="28"/>
          <w:szCs w:val="28"/>
          <w:lang w:val="uk-UA" w:eastAsia="uk-UA" w:bidi="uk-UA"/>
        </w:rPr>
        <w:t>н</w:t>
      </w:r>
      <w:r w:rsidR="002D6326">
        <w:rPr>
          <w:rFonts w:ascii="Times New Roman" w:eastAsia="Times New Roman" w:hAnsi="Times New Roman"/>
          <w:bCs/>
          <w:color w:val="000000"/>
          <w:sz w:val="28"/>
          <w:szCs w:val="28"/>
          <w:lang w:val="uk-UA" w:eastAsia="uk-UA" w:bidi="uk-UA"/>
        </w:rPr>
        <w:t>я</w:t>
      </w:r>
      <w:r w:rsidRPr="00850601">
        <w:rPr>
          <w:rFonts w:ascii="Times New Roman" w:eastAsia="Times New Roman" w:hAnsi="Times New Roman"/>
          <w:bCs/>
          <w:color w:val="000000"/>
          <w:sz w:val="28"/>
          <w:szCs w:val="28"/>
          <w:lang w:val="uk-UA" w:eastAsia="uk-UA" w:bidi="uk-UA"/>
        </w:rPr>
        <w:t xml:space="preserve"> Державним бюджетом України вказан</w:t>
      </w:r>
      <w:r w:rsidR="002D6326">
        <w:rPr>
          <w:rFonts w:ascii="Times New Roman" w:eastAsia="Times New Roman" w:hAnsi="Times New Roman"/>
          <w:bCs/>
          <w:color w:val="000000"/>
          <w:sz w:val="28"/>
          <w:szCs w:val="28"/>
          <w:lang w:val="uk-UA" w:eastAsia="uk-UA" w:bidi="uk-UA"/>
        </w:rPr>
        <w:t>их</w:t>
      </w:r>
      <w:r w:rsidRPr="00850601">
        <w:rPr>
          <w:rFonts w:ascii="Times New Roman" w:eastAsia="Times New Roman" w:hAnsi="Times New Roman"/>
          <w:bCs/>
          <w:color w:val="000000"/>
          <w:sz w:val="28"/>
          <w:szCs w:val="28"/>
          <w:lang w:val="uk-UA" w:eastAsia="uk-UA" w:bidi="uk-UA"/>
        </w:rPr>
        <w:t xml:space="preserve"> доход</w:t>
      </w:r>
      <w:r w:rsidR="002D6326">
        <w:rPr>
          <w:rFonts w:ascii="Times New Roman" w:eastAsia="Times New Roman" w:hAnsi="Times New Roman"/>
          <w:bCs/>
          <w:color w:val="000000"/>
          <w:sz w:val="28"/>
          <w:szCs w:val="28"/>
          <w:lang w:val="uk-UA" w:eastAsia="uk-UA" w:bidi="uk-UA"/>
        </w:rPr>
        <w:t>ів призведе до завдання збитків</w:t>
      </w:r>
      <w:r w:rsidRPr="00850601">
        <w:rPr>
          <w:rFonts w:ascii="Times New Roman" w:eastAsia="Times New Roman" w:hAnsi="Times New Roman"/>
          <w:bCs/>
          <w:color w:val="000000"/>
          <w:sz w:val="28"/>
          <w:szCs w:val="28"/>
          <w:lang w:val="uk-UA" w:eastAsia="uk-UA" w:bidi="uk-UA"/>
        </w:rPr>
        <w:t xml:space="preserve"> у значному розмірі</w:t>
      </w:r>
      <w:r w:rsidR="00850601">
        <w:rPr>
          <w:rFonts w:ascii="Times New Roman" w:eastAsia="Times New Roman" w:hAnsi="Times New Roman"/>
          <w:bCs/>
          <w:color w:val="000000"/>
          <w:sz w:val="28"/>
          <w:szCs w:val="28"/>
          <w:lang w:val="uk-UA" w:eastAsia="uk-UA" w:bidi="uk-UA"/>
        </w:rPr>
        <w:t>. З</w:t>
      </w:r>
      <w:r w:rsidRPr="00850601">
        <w:rPr>
          <w:rFonts w:ascii="Times New Roman" w:eastAsia="Times New Roman" w:hAnsi="Times New Roman"/>
          <w:bCs/>
          <w:color w:val="000000"/>
          <w:sz w:val="28"/>
          <w:szCs w:val="28"/>
          <w:lang w:val="uk-UA" w:eastAsia="uk-UA" w:bidi="uk-UA"/>
        </w:rPr>
        <w:t xml:space="preserve">а час дії заходів забезпечення позову </w:t>
      </w:r>
      <w:r w:rsidR="00850601">
        <w:rPr>
          <w:rFonts w:ascii="Times New Roman" w:eastAsia="Times New Roman" w:hAnsi="Times New Roman"/>
          <w:bCs/>
          <w:color w:val="000000"/>
          <w:sz w:val="28"/>
          <w:szCs w:val="28"/>
          <w:lang w:val="uk-UA" w:eastAsia="uk-UA" w:bidi="uk-UA"/>
        </w:rPr>
        <w:t>розмір вказаних збитків суттєво збільши</w:t>
      </w:r>
      <w:r w:rsidRPr="00850601">
        <w:rPr>
          <w:rFonts w:ascii="Times New Roman" w:eastAsia="Times New Roman" w:hAnsi="Times New Roman"/>
          <w:bCs/>
          <w:color w:val="000000"/>
          <w:sz w:val="28"/>
          <w:szCs w:val="28"/>
          <w:lang w:val="uk-UA" w:eastAsia="uk-UA" w:bidi="uk-UA"/>
        </w:rPr>
        <w:t>ться, створюючи ри</w:t>
      </w:r>
      <w:r w:rsidR="00850601">
        <w:rPr>
          <w:rFonts w:ascii="Times New Roman" w:eastAsia="Times New Roman" w:hAnsi="Times New Roman"/>
          <w:bCs/>
          <w:color w:val="000000"/>
          <w:sz w:val="28"/>
          <w:szCs w:val="28"/>
          <w:lang w:val="uk-UA" w:eastAsia="uk-UA" w:bidi="uk-UA"/>
        </w:rPr>
        <w:t>зики для національної економіки</w:t>
      </w:r>
      <w:r w:rsidRPr="00850601">
        <w:rPr>
          <w:rFonts w:ascii="Times New Roman" w:eastAsia="Times New Roman" w:hAnsi="Times New Roman"/>
          <w:bCs/>
          <w:color w:val="000000"/>
          <w:sz w:val="28"/>
          <w:szCs w:val="28"/>
          <w:lang w:val="uk-UA" w:eastAsia="uk-UA" w:bidi="uk-UA"/>
        </w:rPr>
        <w:t xml:space="preserve"> як</w:t>
      </w:r>
      <w:r w:rsidRPr="00850601">
        <w:rPr>
          <w:rFonts w:ascii="Times New Roman" w:eastAsia="Times New Roman" w:hAnsi="Times New Roman"/>
          <w:b/>
          <w:bCs/>
          <w:color w:val="000000"/>
          <w:sz w:val="28"/>
          <w:szCs w:val="28"/>
          <w:lang w:val="uk-UA" w:eastAsia="uk-UA" w:bidi="uk-UA"/>
        </w:rPr>
        <w:t xml:space="preserve"> </w:t>
      </w:r>
      <w:r w:rsidRPr="00850601">
        <w:rPr>
          <w:rFonts w:ascii="Times New Roman" w:eastAsia="Times New Roman" w:hAnsi="Times New Roman"/>
          <w:color w:val="000000"/>
          <w:sz w:val="28"/>
          <w:szCs w:val="28"/>
          <w:lang w:val="uk-UA" w:eastAsia="uk-UA" w:bidi="uk-UA"/>
        </w:rPr>
        <w:t xml:space="preserve">фундаментального національного інтересу України </w:t>
      </w:r>
      <w:r w:rsidR="00850601">
        <w:rPr>
          <w:rFonts w:ascii="Times New Roman" w:eastAsia="Times New Roman" w:hAnsi="Times New Roman"/>
          <w:color w:val="000000"/>
          <w:sz w:val="28"/>
          <w:szCs w:val="28"/>
          <w:lang w:val="uk-UA" w:eastAsia="uk-UA" w:bidi="uk-UA"/>
        </w:rPr>
        <w:t>в</w:t>
      </w:r>
      <w:r w:rsidRPr="00850601">
        <w:rPr>
          <w:rFonts w:ascii="Times New Roman" w:eastAsia="Times New Roman" w:hAnsi="Times New Roman"/>
          <w:color w:val="000000"/>
          <w:sz w:val="28"/>
          <w:szCs w:val="28"/>
          <w:lang w:val="uk-UA" w:eastAsia="uk-UA" w:bidi="uk-UA"/>
        </w:rPr>
        <w:t xml:space="preserve"> розумінні вимог Закону України «Про національну безпеку України»</w:t>
      </w:r>
      <w:r w:rsidR="00850601">
        <w:rPr>
          <w:rFonts w:ascii="Times New Roman" w:eastAsia="Times New Roman" w:hAnsi="Times New Roman"/>
          <w:color w:val="000000"/>
          <w:sz w:val="28"/>
          <w:szCs w:val="28"/>
          <w:lang w:val="uk-UA" w:eastAsia="uk-UA" w:bidi="uk-UA"/>
        </w:rPr>
        <w:t>, особливо</w:t>
      </w:r>
      <w:r w:rsidRPr="00850601">
        <w:rPr>
          <w:rFonts w:ascii="Times New Roman" w:eastAsia="Times New Roman" w:hAnsi="Times New Roman"/>
          <w:color w:val="000000"/>
          <w:sz w:val="28"/>
          <w:szCs w:val="28"/>
          <w:lang w:val="uk-UA" w:eastAsia="uk-UA" w:bidi="uk-UA"/>
        </w:rPr>
        <w:t xml:space="preserve"> в умовах військової агресії Російської Федерації проти України.</w:t>
      </w:r>
    </w:p>
    <w:p w:rsidR="006D639A" w:rsidRPr="00ED2AAE" w:rsidRDefault="001D7747" w:rsidP="001E24D5">
      <w:pPr>
        <w:widowControl w:val="0"/>
        <w:spacing w:line="266" w:lineRule="auto"/>
        <w:ind w:right="-1" w:firstLine="709"/>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val="uk-UA" w:eastAsia="uk-UA" w:bidi="uk-UA"/>
        </w:rPr>
        <w:t>С</w:t>
      </w:r>
      <w:proofErr w:type="spellStart"/>
      <w:r w:rsidR="007C65D8">
        <w:rPr>
          <w:rFonts w:ascii="Times New Roman" w:eastAsia="Times New Roman" w:hAnsi="Times New Roman"/>
          <w:color w:val="000000"/>
          <w:sz w:val="28"/>
          <w:szCs w:val="28"/>
          <w:lang w:eastAsia="uk-UA" w:bidi="uk-UA"/>
        </w:rPr>
        <w:t>каржник</w:t>
      </w:r>
      <w:proofErr w:type="spellEnd"/>
      <w:r w:rsidR="007C65D8">
        <w:rPr>
          <w:rFonts w:ascii="Times New Roman" w:eastAsia="Times New Roman" w:hAnsi="Times New Roman"/>
          <w:color w:val="000000"/>
          <w:sz w:val="28"/>
          <w:szCs w:val="28"/>
          <w:lang w:eastAsia="uk-UA" w:bidi="uk-UA"/>
        </w:rPr>
        <w:t xml:space="preserve"> </w:t>
      </w:r>
      <w:r w:rsidR="00850601">
        <w:rPr>
          <w:rFonts w:ascii="Times New Roman" w:eastAsia="Times New Roman" w:hAnsi="Times New Roman"/>
          <w:color w:val="000000"/>
          <w:sz w:val="28"/>
          <w:szCs w:val="28"/>
          <w:lang w:val="uk-UA" w:eastAsia="uk-UA" w:bidi="uk-UA"/>
        </w:rPr>
        <w:t xml:space="preserve">зазначає </w:t>
      </w:r>
      <w:r>
        <w:rPr>
          <w:rFonts w:ascii="Times New Roman" w:eastAsia="Times New Roman" w:hAnsi="Times New Roman"/>
          <w:color w:val="000000"/>
          <w:sz w:val="28"/>
          <w:szCs w:val="28"/>
          <w:lang w:val="uk-UA" w:eastAsia="uk-UA" w:bidi="uk-UA"/>
        </w:rPr>
        <w:t xml:space="preserve">також </w:t>
      </w:r>
      <w:r w:rsidR="00850601">
        <w:rPr>
          <w:rFonts w:ascii="Times New Roman" w:eastAsia="Times New Roman" w:hAnsi="Times New Roman"/>
          <w:color w:val="000000"/>
          <w:sz w:val="28"/>
          <w:szCs w:val="28"/>
          <w:lang w:val="uk-UA" w:eastAsia="uk-UA" w:bidi="uk-UA"/>
        </w:rPr>
        <w:t>про</w:t>
      </w:r>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складну</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фінансову</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ситуацію</w:t>
      </w:r>
      <w:proofErr w:type="spellEnd"/>
      <w:r w:rsidR="006D639A" w:rsidRPr="00ED2AAE">
        <w:rPr>
          <w:rFonts w:ascii="Times New Roman" w:eastAsia="Times New Roman" w:hAnsi="Times New Roman"/>
          <w:color w:val="000000"/>
          <w:sz w:val="28"/>
          <w:szCs w:val="28"/>
          <w:lang w:eastAsia="uk-UA" w:bidi="uk-UA"/>
        </w:rPr>
        <w:t xml:space="preserve"> </w:t>
      </w:r>
      <w:r w:rsidR="00850601">
        <w:rPr>
          <w:rFonts w:ascii="Times New Roman" w:eastAsia="Times New Roman" w:hAnsi="Times New Roman"/>
          <w:color w:val="000000"/>
          <w:sz w:val="28"/>
          <w:szCs w:val="28"/>
          <w:lang w:val="uk-UA" w:eastAsia="uk-UA" w:bidi="uk-UA"/>
        </w:rPr>
        <w:t>в</w:t>
      </w:r>
      <w:r w:rsidR="006D639A" w:rsidRPr="00ED2AAE">
        <w:rPr>
          <w:rFonts w:ascii="Times New Roman" w:eastAsia="Times New Roman" w:hAnsi="Times New Roman"/>
          <w:color w:val="000000"/>
          <w:sz w:val="28"/>
          <w:szCs w:val="28"/>
          <w:lang w:eastAsia="uk-UA" w:bidi="uk-UA"/>
        </w:rPr>
        <w:t xml:space="preserve"> ДП «</w:t>
      </w:r>
      <w:proofErr w:type="spellStart"/>
      <w:r w:rsidR="006D639A" w:rsidRPr="00ED2AAE">
        <w:rPr>
          <w:rFonts w:ascii="Times New Roman" w:eastAsia="Times New Roman" w:hAnsi="Times New Roman"/>
          <w:color w:val="000000"/>
          <w:sz w:val="28"/>
          <w:szCs w:val="28"/>
          <w:lang w:eastAsia="uk-UA" w:bidi="uk-UA"/>
        </w:rPr>
        <w:t>Херсонський</w:t>
      </w:r>
      <w:proofErr w:type="spellEnd"/>
      <w:r w:rsidR="006D639A" w:rsidRPr="00ED2AAE">
        <w:rPr>
          <w:rFonts w:ascii="Times New Roman" w:eastAsia="Times New Roman" w:hAnsi="Times New Roman"/>
          <w:color w:val="000000"/>
          <w:sz w:val="28"/>
          <w:szCs w:val="28"/>
          <w:lang w:eastAsia="uk-UA" w:bidi="uk-UA"/>
        </w:rPr>
        <w:t xml:space="preserve"> </w:t>
      </w:r>
      <w:r w:rsidR="006D639A" w:rsidRPr="00DB0C53">
        <w:rPr>
          <w:rFonts w:ascii="Times New Roman" w:eastAsia="Times New Roman" w:hAnsi="Times New Roman"/>
          <w:sz w:val="28"/>
          <w:szCs w:val="28"/>
          <w:lang w:eastAsia="uk-UA" w:bidi="uk-UA"/>
        </w:rPr>
        <w:t xml:space="preserve">МТП», </w:t>
      </w:r>
      <w:proofErr w:type="spellStart"/>
      <w:r w:rsidR="006D639A" w:rsidRPr="00DB0C53">
        <w:rPr>
          <w:rFonts w:ascii="Times New Roman" w:eastAsia="Times New Roman" w:hAnsi="Times New Roman"/>
          <w:sz w:val="28"/>
          <w:szCs w:val="28"/>
          <w:lang w:eastAsia="uk-UA" w:bidi="uk-UA"/>
        </w:rPr>
        <w:t>діяльність</w:t>
      </w:r>
      <w:proofErr w:type="spellEnd"/>
      <w:r w:rsidR="006D639A" w:rsidRPr="00DB0C53">
        <w:rPr>
          <w:rFonts w:ascii="Times New Roman" w:eastAsia="Times New Roman" w:hAnsi="Times New Roman"/>
          <w:sz w:val="28"/>
          <w:szCs w:val="28"/>
          <w:lang w:eastAsia="uk-UA" w:bidi="uk-UA"/>
        </w:rPr>
        <w:t xml:space="preserve"> </w:t>
      </w:r>
      <w:proofErr w:type="spellStart"/>
      <w:r w:rsidR="006D639A" w:rsidRPr="00DB0C53">
        <w:rPr>
          <w:rFonts w:ascii="Times New Roman" w:eastAsia="Times New Roman" w:hAnsi="Times New Roman"/>
          <w:sz w:val="28"/>
          <w:szCs w:val="28"/>
          <w:lang w:eastAsia="uk-UA" w:bidi="uk-UA"/>
        </w:rPr>
        <w:t>якого</w:t>
      </w:r>
      <w:proofErr w:type="spellEnd"/>
      <w:r w:rsidR="006D639A" w:rsidRPr="00DB0C53">
        <w:rPr>
          <w:rFonts w:ascii="Times New Roman" w:eastAsia="Times New Roman" w:hAnsi="Times New Roman"/>
          <w:sz w:val="28"/>
          <w:szCs w:val="28"/>
          <w:lang w:eastAsia="uk-UA" w:bidi="uk-UA"/>
        </w:rPr>
        <w:t xml:space="preserve"> </w:t>
      </w:r>
      <w:proofErr w:type="spellStart"/>
      <w:r w:rsidR="006D639A" w:rsidRPr="00DB0C53">
        <w:rPr>
          <w:rFonts w:ascii="Times New Roman" w:eastAsia="Times New Roman" w:hAnsi="Times New Roman"/>
          <w:sz w:val="28"/>
          <w:szCs w:val="28"/>
          <w:lang w:eastAsia="uk-UA" w:bidi="uk-UA"/>
        </w:rPr>
        <w:t>наразі</w:t>
      </w:r>
      <w:proofErr w:type="spellEnd"/>
      <w:r w:rsidR="006D639A" w:rsidRPr="00DB0C53">
        <w:rPr>
          <w:rFonts w:ascii="Times New Roman" w:eastAsia="Times New Roman" w:hAnsi="Times New Roman"/>
          <w:sz w:val="28"/>
          <w:szCs w:val="28"/>
          <w:lang w:eastAsia="uk-UA" w:bidi="uk-UA"/>
        </w:rPr>
        <w:t xml:space="preserve"> є </w:t>
      </w:r>
      <w:proofErr w:type="spellStart"/>
      <w:r w:rsidR="006D639A" w:rsidRPr="00DB0C53">
        <w:rPr>
          <w:rFonts w:ascii="Times New Roman" w:eastAsia="Times New Roman" w:hAnsi="Times New Roman"/>
          <w:sz w:val="28"/>
          <w:szCs w:val="28"/>
          <w:lang w:eastAsia="uk-UA" w:bidi="uk-UA"/>
        </w:rPr>
        <w:t>збитковою</w:t>
      </w:r>
      <w:proofErr w:type="spellEnd"/>
      <w:r w:rsidR="006D639A" w:rsidRPr="00DB0C53">
        <w:rPr>
          <w:rFonts w:ascii="Times New Roman" w:eastAsia="Times New Roman" w:hAnsi="Times New Roman"/>
          <w:sz w:val="28"/>
          <w:szCs w:val="28"/>
          <w:lang w:eastAsia="uk-UA" w:bidi="uk-UA"/>
        </w:rPr>
        <w:t xml:space="preserve">. За результатами </w:t>
      </w:r>
      <w:proofErr w:type="spellStart"/>
      <w:r w:rsidR="006D639A" w:rsidRPr="00DB0C53">
        <w:rPr>
          <w:rFonts w:ascii="Times New Roman" w:eastAsia="Times New Roman" w:hAnsi="Times New Roman"/>
          <w:sz w:val="28"/>
          <w:szCs w:val="28"/>
          <w:lang w:eastAsia="uk-UA" w:bidi="uk-UA"/>
        </w:rPr>
        <w:t>аналізу</w:t>
      </w:r>
      <w:proofErr w:type="spellEnd"/>
      <w:r w:rsidR="006D639A" w:rsidRPr="00DB0C53">
        <w:rPr>
          <w:rFonts w:ascii="Times New Roman" w:eastAsia="Times New Roman" w:hAnsi="Times New Roman"/>
          <w:sz w:val="28"/>
          <w:szCs w:val="28"/>
          <w:lang w:eastAsia="uk-UA" w:bidi="uk-UA"/>
        </w:rPr>
        <w:t xml:space="preserve"> </w:t>
      </w:r>
      <w:proofErr w:type="spellStart"/>
      <w:r w:rsidR="006D639A" w:rsidRPr="00DB0C53">
        <w:rPr>
          <w:rFonts w:ascii="Times New Roman" w:eastAsia="Times New Roman" w:hAnsi="Times New Roman"/>
          <w:sz w:val="28"/>
          <w:szCs w:val="28"/>
          <w:lang w:eastAsia="uk-UA" w:bidi="uk-UA"/>
        </w:rPr>
        <w:t>наданої</w:t>
      </w:r>
      <w:proofErr w:type="spellEnd"/>
      <w:r w:rsidR="006D639A" w:rsidRPr="00DB0C53">
        <w:rPr>
          <w:rFonts w:ascii="Times New Roman" w:eastAsia="Times New Roman" w:hAnsi="Times New Roman"/>
          <w:sz w:val="28"/>
          <w:szCs w:val="28"/>
          <w:lang w:eastAsia="uk-UA" w:bidi="uk-UA"/>
        </w:rPr>
        <w:t xml:space="preserve"> Портом </w:t>
      </w:r>
      <w:proofErr w:type="spellStart"/>
      <w:r w:rsidR="006D639A" w:rsidRPr="00ED2AAE">
        <w:rPr>
          <w:rFonts w:ascii="Times New Roman" w:eastAsia="Times New Roman" w:hAnsi="Times New Roman"/>
          <w:color w:val="000000"/>
          <w:sz w:val="28"/>
          <w:szCs w:val="28"/>
          <w:lang w:eastAsia="uk-UA" w:bidi="uk-UA"/>
        </w:rPr>
        <w:t>звітності</w:t>
      </w:r>
      <w:proofErr w:type="spellEnd"/>
      <w:r w:rsidR="006D639A" w:rsidRPr="00ED2AAE">
        <w:rPr>
          <w:rFonts w:ascii="Times New Roman" w:eastAsia="Times New Roman" w:hAnsi="Times New Roman"/>
          <w:color w:val="000000"/>
          <w:sz w:val="28"/>
          <w:szCs w:val="28"/>
          <w:lang w:eastAsia="uk-UA" w:bidi="uk-UA"/>
        </w:rPr>
        <w:t xml:space="preserve"> за </w:t>
      </w:r>
      <w:r>
        <w:rPr>
          <w:rFonts w:ascii="Times New Roman" w:eastAsia="Times New Roman" w:hAnsi="Times New Roman"/>
          <w:color w:val="000000"/>
          <w:sz w:val="28"/>
          <w:szCs w:val="28"/>
          <w:lang w:val="uk-UA" w:eastAsia="uk-UA" w:bidi="uk-UA"/>
        </w:rPr>
        <w:t>дев’ять</w:t>
      </w:r>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місяців</w:t>
      </w:r>
      <w:proofErr w:type="spellEnd"/>
      <w:r w:rsidR="006D639A" w:rsidRPr="00ED2AAE">
        <w:rPr>
          <w:rFonts w:ascii="Times New Roman" w:eastAsia="Times New Roman" w:hAnsi="Times New Roman"/>
          <w:color w:val="000000"/>
          <w:sz w:val="28"/>
          <w:szCs w:val="28"/>
          <w:lang w:eastAsia="uk-UA" w:bidi="uk-UA"/>
        </w:rPr>
        <w:t xml:space="preserve"> 2019 року </w:t>
      </w:r>
      <w:proofErr w:type="spellStart"/>
      <w:r w:rsidR="006D639A" w:rsidRPr="00ED2AAE">
        <w:rPr>
          <w:rFonts w:ascii="Times New Roman" w:eastAsia="Times New Roman" w:hAnsi="Times New Roman"/>
          <w:color w:val="000000"/>
          <w:sz w:val="28"/>
          <w:szCs w:val="28"/>
          <w:lang w:eastAsia="uk-UA" w:bidi="uk-UA"/>
        </w:rPr>
        <w:t>встановлено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що</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розмір</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збитку</w:t>
      </w:r>
      <w:proofErr w:type="spellEnd"/>
      <w:r w:rsidR="006D639A" w:rsidRPr="00ED2AAE">
        <w:rPr>
          <w:rFonts w:ascii="Times New Roman" w:eastAsia="Times New Roman" w:hAnsi="Times New Roman"/>
          <w:color w:val="000000"/>
          <w:sz w:val="28"/>
          <w:szCs w:val="28"/>
          <w:lang w:eastAsia="uk-UA" w:bidi="uk-UA"/>
        </w:rPr>
        <w:t xml:space="preserve"> ДП «</w:t>
      </w:r>
      <w:proofErr w:type="spellStart"/>
      <w:r w:rsidR="006D639A" w:rsidRPr="00ED2AAE">
        <w:rPr>
          <w:rFonts w:ascii="Times New Roman" w:eastAsia="Times New Roman" w:hAnsi="Times New Roman"/>
          <w:color w:val="000000"/>
          <w:sz w:val="28"/>
          <w:szCs w:val="28"/>
          <w:lang w:eastAsia="uk-UA" w:bidi="uk-UA"/>
        </w:rPr>
        <w:t>Херсонський</w:t>
      </w:r>
      <w:proofErr w:type="spellEnd"/>
      <w:r w:rsidR="006D639A" w:rsidRPr="00ED2AAE">
        <w:rPr>
          <w:rFonts w:ascii="Times New Roman" w:eastAsia="Times New Roman" w:hAnsi="Times New Roman"/>
          <w:color w:val="000000"/>
          <w:sz w:val="28"/>
          <w:szCs w:val="28"/>
          <w:lang w:eastAsia="uk-UA" w:bidi="uk-UA"/>
        </w:rPr>
        <w:t xml:space="preserve"> МТП» становить 1 857 тис. </w:t>
      </w:r>
      <w:r w:rsidR="00B13C0B">
        <w:rPr>
          <w:rFonts w:ascii="Times New Roman" w:eastAsia="Times New Roman" w:hAnsi="Times New Roman"/>
          <w:color w:val="000000"/>
          <w:sz w:val="28"/>
          <w:szCs w:val="28"/>
          <w:lang w:eastAsia="uk-UA" w:bidi="uk-UA"/>
        </w:rPr>
        <w:t>г</w:t>
      </w:r>
      <w:proofErr w:type="spellStart"/>
      <w:r w:rsidR="00B13C0B">
        <w:rPr>
          <w:rFonts w:ascii="Times New Roman" w:eastAsia="Times New Roman" w:hAnsi="Times New Roman"/>
          <w:color w:val="000000"/>
          <w:sz w:val="28"/>
          <w:szCs w:val="28"/>
          <w:lang w:val="uk-UA" w:eastAsia="uk-UA" w:bidi="uk-UA"/>
        </w:rPr>
        <w:t>рн</w:t>
      </w:r>
      <w:proofErr w:type="spellEnd"/>
      <w:r w:rsidR="00B13C0B">
        <w:rPr>
          <w:rFonts w:ascii="Times New Roman" w:eastAsia="Times New Roman" w:hAnsi="Times New Roman"/>
          <w:color w:val="000000"/>
          <w:sz w:val="28"/>
          <w:szCs w:val="28"/>
          <w:lang w:val="uk-UA" w:eastAsia="uk-UA" w:bidi="uk-UA"/>
        </w:rPr>
        <w:t>.</w:t>
      </w:r>
      <w:r w:rsidR="006D639A" w:rsidRPr="00ED2AAE">
        <w:rPr>
          <w:rFonts w:ascii="Times New Roman" w:eastAsia="Times New Roman" w:hAnsi="Times New Roman"/>
          <w:color w:val="000000"/>
          <w:sz w:val="28"/>
          <w:szCs w:val="28"/>
          <w:lang w:eastAsia="uk-UA" w:bidi="uk-UA"/>
        </w:rPr>
        <w:t xml:space="preserve"> при </w:t>
      </w:r>
      <w:proofErr w:type="spellStart"/>
      <w:r w:rsidR="006D639A" w:rsidRPr="00ED2AAE">
        <w:rPr>
          <w:rFonts w:ascii="Times New Roman" w:eastAsia="Times New Roman" w:hAnsi="Times New Roman"/>
          <w:color w:val="000000"/>
          <w:sz w:val="28"/>
          <w:szCs w:val="28"/>
          <w:lang w:eastAsia="uk-UA" w:bidi="uk-UA"/>
        </w:rPr>
        <w:t>заплан</w:t>
      </w:r>
      <w:r>
        <w:rPr>
          <w:rFonts w:ascii="Times New Roman" w:eastAsia="Times New Roman" w:hAnsi="Times New Roman"/>
          <w:color w:val="000000"/>
          <w:sz w:val="28"/>
          <w:szCs w:val="28"/>
          <w:lang w:eastAsia="uk-UA" w:bidi="uk-UA"/>
        </w:rPr>
        <w:t>ованому</w:t>
      </w:r>
      <w:proofErr w:type="spellEnd"/>
      <w:r>
        <w:rPr>
          <w:rFonts w:ascii="Times New Roman" w:eastAsia="Times New Roman" w:hAnsi="Times New Roman"/>
          <w:color w:val="000000"/>
          <w:sz w:val="28"/>
          <w:szCs w:val="28"/>
          <w:lang w:eastAsia="uk-UA" w:bidi="uk-UA"/>
        </w:rPr>
        <w:t xml:space="preserve"> </w:t>
      </w:r>
      <w:proofErr w:type="spellStart"/>
      <w:r>
        <w:rPr>
          <w:rFonts w:ascii="Times New Roman" w:eastAsia="Times New Roman" w:hAnsi="Times New Roman"/>
          <w:color w:val="000000"/>
          <w:sz w:val="28"/>
          <w:szCs w:val="28"/>
          <w:lang w:eastAsia="uk-UA" w:bidi="uk-UA"/>
        </w:rPr>
        <w:t>прибутку</w:t>
      </w:r>
      <w:proofErr w:type="spellEnd"/>
      <w:r>
        <w:rPr>
          <w:rFonts w:ascii="Times New Roman" w:eastAsia="Times New Roman" w:hAnsi="Times New Roman"/>
          <w:color w:val="000000"/>
          <w:sz w:val="28"/>
          <w:szCs w:val="28"/>
          <w:lang w:eastAsia="uk-UA" w:bidi="uk-UA"/>
        </w:rPr>
        <w:t xml:space="preserve"> 21 341 тис. </w:t>
      </w:r>
      <w:proofErr w:type="spellStart"/>
      <w:r>
        <w:rPr>
          <w:rFonts w:ascii="Times New Roman" w:eastAsia="Times New Roman" w:hAnsi="Times New Roman"/>
          <w:color w:val="000000"/>
          <w:sz w:val="28"/>
          <w:szCs w:val="28"/>
          <w:lang w:eastAsia="uk-UA" w:bidi="uk-UA"/>
        </w:rPr>
        <w:t>гр</w:t>
      </w:r>
      <w:r>
        <w:rPr>
          <w:rFonts w:ascii="Times New Roman" w:eastAsia="Times New Roman" w:hAnsi="Times New Roman"/>
          <w:color w:val="000000"/>
          <w:sz w:val="28"/>
          <w:szCs w:val="28"/>
          <w:lang w:val="uk-UA" w:eastAsia="uk-UA" w:bidi="uk-UA"/>
        </w:rPr>
        <w:t>ивень</w:t>
      </w:r>
      <w:proofErr w:type="spellEnd"/>
      <w:r w:rsidR="006D639A" w:rsidRPr="00ED2AAE">
        <w:rPr>
          <w:rFonts w:ascii="Times New Roman" w:eastAsia="Times New Roman" w:hAnsi="Times New Roman"/>
          <w:color w:val="000000"/>
          <w:sz w:val="28"/>
          <w:szCs w:val="28"/>
          <w:lang w:eastAsia="uk-UA" w:bidi="uk-UA"/>
        </w:rPr>
        <w:t xml:space="preserve">. </w:t>
      </w:r>
      <w:r w:rsidRPr="00DB0C53">
        <w:rPr>
          <w:rFonts w:ascii="Times New Roman" w:eastAsia="Times New Roman" w:hAnsi="Times New Roman"/>
          <w:sz w:val="28"/>
          <w:szCs w:val="28"/>
          <w:lang w:val="uk-UA" w:eastAsia="uk-UA" w:bidi="uk-UA"/>
        </w:rPr>
        <w:t>Порівняно</w:t>
      </w:r>
      <w:r w:rsidR="006D639A" w:rsidRPr="00DB0C53">
        <w:rPr>
          <w:rFonts w:ascii="Times New Roman" w:eastAsia="Times New Roman" w:hAnsi="Times New Roman"/>
          <w:sz w:val="28"/>
          <w:szCs w:val="28"/>
          <w:lang w:eastAsia="uk-UA" w:bidi="uk-UA"/>
        </w:rPr>
        <w:t xml:space="preserve"> з </w:t>
      </w:r>
      <w:proofErr w:type="spellStart"/>
      <w:r w:rsidR="006D639A" w:rsidRPr="00DB0C53">
        <w:rPr>
          <w:rFonts w:ascii="Times New Roman" w:eastAsia="Times New Roman" w:hAnsi="Times New Roman"/>
          <w:sz w:val="28"/>
          <w:szCs w:val="28"/>
          <w:lang w:eastAsia="uk-UA" w:bidi="uk-UA"/>
        </w:rPr>
        <w:t>відповідн</w:t>
      </w:r>
      <w:r w:rsidR="00DE2A69" w:rsidRPr="00DB0C53">
        <w:rPr>
          <w:rFonts w:ascii="Times New Roman" w:eastAsia="Times New Roman" w:hAnsi="Times New Roman"/>
          <w:sz w:val="28"/>
          <w:szCs w:val="28"/>
          <w:lang w:eastAsia="uk-UA" w:bidi="uk-UA"/>
        </w:rPr>
        <w:t>им</w:t>
      </w:r>
      <w:proofErr w:type="spellEnd"/>
      <w:r w:rsidR="00DE2A69" w:rsidRPr="00DB0C53">
        <w:rPr>
          <w:rFonts w:ascii="Times New Roman" w:eastAsia="Times New Roman" w:hAnsi="Times New Roman"/>
          <w:sz w:val="28"/>
          <w:szCs w:val="28"/>
          <w:lang w:eastAsia="uk-UA" w:bidi="uk-UA"/>
        </w:rPr>
        <w:t xml:space="preserve"> </w:t>
      </w:r>
      <w:r w:rsidR="00374776">
        <w:rPr>
          <w:rFonts w:ascii="Times New Roman" w:eastAsia="Times New Roman" w:hAnsi="Times New Roman"/>
          <w:sz w:val="28"/>
          <w:szCs w:val="28"/>
          <w:lang w:eastAsia="uk-UA" w:bidi="uk-UA"/>
        </w:rPr>
        <w:br/>
      </w:r>
      <w:proofErr w:type="spellStart"/>
      <w:r w:rsidR="00DE2A69" w:rsidRPr="00DB0C53">
        <w:rPr>
          <w:rFonts w:ascii="Times New Roman" w:eastAsia="Times New Roman" w:hAnsi="Times New Roman"/>
          <w:sz w:val="28"/>
          <w:szCs w:val="28"/>
          <w:lang w:eastAsia="uk-UA" w:bidi="uk-UA"/>
        </w:rPr>
        <w:t>періодом</w:t>
      </w:r>
      <w:proofErr w:type="spellEnd"/>
      <w:r w:rsidR="00DE2A69" w:rsidRPr="00DB0C53">
        <w:rPr>
          <w:rFonts w:ascii="Times New Roman" w:eastAsia="Times New Roman" w:hAnsi="Times New Roman"/>
          <w:sz w:val="28"/>
          <w:szCs w:val="28"/>
          <w:lang w:eastAsia="uk-UA" w:bidi="uk-UA"/>
        </w:rPr>
        <w:t xml:space="preserve"> </w:t>
      </w:r>
      <w:proofErr w:type="spellStart"/>
      <w:r w:rsidR="00DE2A69" w:rsidRPr="00DB0C53">
        <w:rPr>
          <w:rFonts w:ascii="Times New Roman" w:eastAsia="Times New Roman" w:hAnsi="Times New Roman"/>
          <w:sz w:val="28"/>
          <w:szCs w:val="28"/>
          <w:lang w:eastAsia="uk-UA" w:bidi="uk-UA"/>
        </w:rPr>
        <w:t>минулого</w:t>
      </w:r>
      <w:proofErr w:type="spellEnd"/>
      <w:r w:rsidR="00DE2A69" w:rsidRPr="00DB0C53">
        <w:rPr>
          <w:rFonts w:ascii="Times New Roman" w:eastAsia="Times New Roman" w:hAnsi="Times New Roman"/>
          <w:sz w:val="28"/>
          <w:szCs w:val="28"/>
          <w:lang w:eastAsia="uk-UA" w:bidi="uk-UA"/>
        </w:rPr>
        <w:t xml:space="preserve"> року </w:t>
      </w:r>
      <w:r w:rsidR="00DE2A69" w:rsidRPr="00DB0C53">
        <w:rPr>
          <w:rFonts w:ascii="Times New Roman" w:eastAsia="Times New Roman" w:hAnsi="Times New Roman"/>
          <w:sz w:val="28"/>
          <w:szCs w:val="28"/>
          <w:lang w:val="uk-UA" w:eastAsia="uk-UA" w:bidi="uk-UA"/>
        </w:rPr>
        <w:t>збільшився розмір</w:t>
      </w:r>
      <w:r w:rsidR="006D639A" w:rsidRPr="00DB0C53">
        <w:rPr>
          <w:rFonts w:ascii="Times New Roman" w:eastAsia="Times New Roman" w:hAnsi="Times New Roman"/>
          <w:sz w:val="28"/>
          <w:szCs w:val="28"/>
          <w:lang w:eastAsia="uk-UA" w:bidi="uk-UA"/>
        </w:rPr>
        <w:t xml:space="preserve"> </w:t>
      </w:r>
      <w:proofErr w:type="spellStart"/>
      <w:r w:rsidR="00DE2A69" w:rsidRPr="00DB0C53">
        <w:rPr>
          <w:rFonts w:ascii="Times New Roman" w:eastAsia="Times New Roman" w:hAnsi="Times New Roman"/>
          <w:sz w:val="28"/>
          <w:szCs w:val="28"/>
          <w:lang w:eastAsia="uk-UA" w:bidi="uk-UA"/>
        </w:rPr>
        <w:t>зобов’язан</w:t>
      </w:r>
      <w:proofErr w:type="spellEnd"/>
      <w:r w:rsidR="00DE2A69" w:rsidRPr="00DB0C53">
        <w:rPr>
          <w:rFonts w:ascii="Times New Roman" w:eastAsia="Times New Roman" w:hAnsi="Times New Roman"/>
          <w:sz w:val="28"/>
          <w:szCs w:val="28"/>
          <w:lang w:val="uk-UA" w:eastAsia="uk-UA" w:bidi="uk-UA"/>
        </w:rPr>
        <w:t>ь</w:t>
      </w:r>
      <w:r w:rsidR="006D639A" w:rsidRPr="00DB0C53">
        <w:rPr>
          <w:rFonts w:ascii="Times New Roman" w:eastAsia="Times New Roman" w:hAnsi="Times New Roman"/>
          <w:sz w:val="28"/>
          <w:szCs w:val="28"/>
          <w:lang w:eastAsia="uk-UA" w:bidi="uk-UA"/>
        </w:rPr>
        <w:t xml:space="preserve"> Порту </w:t>
      </w:r>
      <w:r w:rsidR="006D639A" w:rsidRPr="00DB0C53">
        <w:rPr>
          <w:rFonts w:ascii="Times New Roman" w:eastAsia="Times New Roman" w:hAnsi="Times New Roman"/>
          <w:color w:val="000000"/>
          <w:sz w:val="28"/>
          <w:szCs w:val="28"/>
          <w:lang w:eastAsia="uk-UA" w:bidi="uk-UA"/>
        </w:rPr>
        <w:t>з</w:t>
      </w:r>
      <w:r w:rsidR="006D639A" w:rsidRPr="00ED2AAE">
        <w:rPr>
          <w:rFonts w:ascii="Times New Roman" w:eastAsia="Times New Roman" w:hAnsi="Times New Roman"/>
          <w:color w:val="000000"/>
          <w:sz w:val="28"/>
          <w:szCs w:val="28"/>
          <w:lang w:eastAsia="uk-UA" w:bidi="uk-UA"/>
        </w:rPr>
        <w:t xml:space="preserve"> 31 746 тис. </w:t>
      </w:r>
      <w:proofErr w:type="spellStart"/>
      <w:r w:rsidR="006D639A" w:rsidRPr="00ED2AAE">
        <w:rPr>
          <w:rFonts w:ascii="Times New Roman" w:eastAsia="Times New Roman" w:hAnsi="Times New Roman"/>
          <w:color w:val="000000"/>
          <w:sz w:val="28"/>
          <w:szCs w:val="28"/>
          <w:lang w:eastAsia="uk-UA" w:bidi="uk-UA"/>
        </w:rPr>
        <w:t>грн</w:t>
      </w:r>
      <w:proofErr w:type="spellEnd"/>
      <w:r w:rsidR="00B13C0B">
        <w:rPr>
          <w:rFonts w:ascii="Times New Roman" w:eastAsia="Times New Roman" w:hAnsi="Times New Roman"/>
          <w:color w:val="000000"/>
          <w:sz w:val="28"/>
          <w:szCs w:val="28"/>
          <w:lang w:val="uk-UA" w:eastAsia="uk-UA" w:bidi="uk-UA"/>
        </w:rPr>
        <w:t>.</w:t>
      </w:r>
      <w:r w:rsidR="006D639A" w:rsidRPr="00ED2AAE">
        <w:rPr>
          <w:rFonts w:ascii="Times New Roman" w:eastAsia="Times New Roman" w:hAnsi="Times New Roman"/>
          <w:color w:val="000000"/>
          <w:sz w:val="28"/>
          <w:szCs w:val="28"/>
          <w:lang w:eastAsia="uk-UA" w:bidi="uk-UA"/>
        </w:rPr>
        <w:t xml:space="preserve"> до 34 138 тис. </w:t>
      </w:r>
      <w:proofErr w:type="spellStart"/>
      <w:r w:rsidR="006D639A" w:rsidRPr="00ED2AAE">
        <w:rPr>
          <w:rFonts w:ascii="Times New Roman" w:eastAsia="Times New Roman" w:hAnsi="Times New Roman"/>
          <w:color w:val="000000"/>
          <w:sz w:val="28"/>
          <w:szCs w:val="28"/>
          <w:lang w:eastAsia="uk-UA" w:bidi="uk-UA"/>
        </w:rPr>
        <w:t>грн</w:t>
      </w:r>
      <w:proofErr w:type="spellEnd"/>
      <w:r w:rsidR="00B13C0B">
        <w:rPr>
          <w:rFonts w:ascii="Times New Roman" w:eastAsia="Times New Roman" w:hAnsi="Times New Roman"/>
          <w:color w:val="000000"/>
          <w:sz w:val="28"/>
          <w:szCs w:val="28"/>
          <w:lang w:val="uk-UA" w:eastAsia="uk-UA" w:bidi="uk-UA"/>
        </w:rPr>
        <w:t>.</w:t>
      </w:r>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середньооблікова</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кількість</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працівників</w:t>
      </w:r>
      <w:proofErr w:type="spellEnd"/>
      <w:r w:rsidR="006D639A" w:rsidRPr="00ED2AAE">
        <w:rPr>
          <w:rFonts w:ascii="Times New Roman" w:eastAsia="Times New Roman" w:hAnsi="Times New Roman"/>
          <w:color w:val="000000"/>
          <w:sz w:val="28"/>
          <w:szCs w:val="28"/>
          <w:lang w:eastAsia="uk-UA" w:bidi="uk-UA"/>
        </w:rPr>
        <w:t xml:space="preserve"> </w:t>
      </w:r>
      <w:proofErr w:type="spellStart"/>
      <w:r w:rsidR="006D639A" w:rsidRPr="00ED2AAE">
        <w:rPr>
          <w:rFonts w:ascii="Times New Roman" w:eastAsia="Times New Roman" w:hAnsi="Times New Roman"/>
          <w:color w:val="000000"/>
          <w:sz w:val="28"/>
          <w:szCs w:val="28"/>
          <w:lang w:eastAsia="uk-UA" w:bidi="uk-UA"/>
        </w:rPr>
        <w:t>зменшилась</w:t>
      </w:r>
      <w:proofErr w:type="spellEnd"/>
      <w:r w:rsidR="006D639A" w:rsidRPr="00ED2AAE">
        <w:rPr>
          <w:rFonts w:ascii="Times New Roman" w:eastAsia="Times New Roman" w:hAnsi="Times New Roman"/>
          <w:color w:val="000000"/>
          <w:sz w:val="28"/>
          <w:szCs w:val="28"/>
          <w:lang w:eastAsia="uk-UA" w:bidi="uk-UA"/>
        </w:rPr>
        <w:t xml:space="preserve"> на 40 </w:t>
      </w:r>
      <w:proofErr w:type="spellStart"/>
      <w:r w:rsidR="006D639A" w:rsidRPr="00ED2AAE">
        <w:rPr>
          <w:rFonts w:ascii="Times New Roman" w:eastAsia="Times New Roman" w:hAnsi="Times New Roman"/>
          <w:color w:val="000000"/>
          <w:sz w:val="28"/>
          <w:szCs w:val="28"/>
          <w:lang w:eastAsia="uk-UA" w:bidi="uk-UA"/>
        </w:rPr>
        <w:t>осіб</w:t>
      </w:r>
      <w:proofErr w:type="spellEnd"/>
      <w:r w:rsidR="006D639A" w:rsidRPr="00ED2AAE">
        <w:rPr>
          <w:rFonts w:ascii="Times New Roman" w:eastAsia="Times New Roman" w:hAnsi="Times New Roman"/>
          <w:color w:val="000000"/>
          <w:sz w:val="28"/>
          <w:szCs w:val="28"/>
          <w:lang w:eastAsia="uk-UA" w:bidi="uk-UA"/>
        </w:rPr>
        <w:t>.</w:t>
      </w:r>
    </w:p>
    <w:p w:rsidR="006D639A" w:rsidRPr="00DB0C53" w:rsidRDefault="006D639A" w:rsidP="001E24D5">
      <w:pPr>
        <w:widowControl w:val="0"/>
        <w:spacing w:line="266" w:lineRule="auto"/>
        <w:ind w:right="-1" w:firstLine="709"/>
        <w:jc w:val="both"/>
        <w:rPr>
          <w:rFonts w:ascii="Times New Roman" w:eastAsia="Times New Roman" w:hAnsi="Times New Roman"/>
          <w:sz w:val="28"/>
          <w:szCs w:val="28"/>
          <w:lang w:val="uk-UA" w:eastAsia="uk-UA" w:bidi="uk-UA"/>
        </w:rPr>
      </w:pPr>
      <w:proofErr w:type="spellStart"/>
      <w:r w:rsidRPr="00DB0C53">
        <w:rPr>
          <w:rFonts w:ascii="Times New Roman" w:eastAsia="Times New Roman" w:hAnsi="Times New Roman"/>
          <w:sz w:val="28"/>
          <w:szCs w:val="28"/>
          <w:lang w:eastAsia="uk-UA" w:bidi="uk-UA"/>
        </w:rPr>
        <w:t>Отже</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нарощування</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заборгованості</w:t>
      </w:r>
      <w:proofErr w:type="spellEnd"/>
      <w:r w:rsidRPr="00DB0C53">
        <w:rPr>
          <w:rFonts w:ascii="Times New Roman" w:eastAsia="Times New Roman" w:hAnsi="Times New Roman"/>
          <w:sz w:val="28"/>
          <w:szCs w:val="28"/>
          <w:lang w:eastAsia="uk-UA" w:bidi="uk-UA"/>
        </w:rPr>
        <w:t xml:space="preserve"> та </w:t>
      </w:r>
      <w:proofErr w:type="spellStart"/>
      <w:r w:rsidRPr="00DB0C53">
        <w:rPr>
          <w:rFonts w:ascii="Times New Roman" w:eastAsia="Times New Roman" w:hAnsi="Times New Roman"/>
          <w:sz w:val="28"/>
          <w:szCs w:val="28"/>
          <w:lang w:eastAsia="uk-UA" w:bidi="uk-UA"/>
        </w:rPr>
        <w:t>відсутність</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джерел</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фінансування</w:t>
      </w:r>
      <w:proofErr w:type="spellEnd"/>
      <w:r w:rsidRPr="00DB0C53">
        <w:rPr>
          <w:rFonts w:ascii="Times New Roman" w:eastAsia="Times New Roman" w:hAnsi="Times New Roman"/>
          <w:sz w:val="28"/>
          <w:szCs w:val="28"/>
          <w:lang w:eastAsia="uk-UA" w:bidi="uk-UA"/>
        </w:rPr>
        <w:t xml:space="preserve"> оплати </w:t>
      </w:r>
      <w:proofErr w:type="spellStart"/>
      <w:r w:rsidRPr="00DB0C53">
        <w:rPr>
          <w:rFonts w:ascii="Times New Roman" w:eastAsia="Times New Roman" w:hAnsi="Times New Roman"/>
          <w:sz w:val="28"/>
          <w:szCs w:val="28"/>
          <w:lang w:eastAsia="uk-UA" w:bidi="uk-UA"/>
        </w:rPr>
        <w:t>праці</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призвело</w:t>
      </w:r>
      <w:proofErr w:type="spellEnd"/>
      <w:r w:rsidRPr="00DB0C53">
        <w:rPr>
          <w:rFonts w:ascii="Times New Roman" w:eastAsia="Times New Roman" w:hAnsi="Times New Roman"/>
          <w:sz w:val="28"/>
          <w:szCs w:val="28"/>
          <w:lang w:eastAsia="uk-UA" w:bidi="uk-UA"/>
        </w:rPr>
        <w:t xml:space="preserve"> до </w:t>
      </w:r>
      <w:proofErr w:type="spellStart"/>
      <w:r w:rsidRPr="00DB0C53">
        <w:rPr>
          <w:rFonts w:ascii="Times New Roman" w:eastAsia="Times New Roman" w:hAnsi="Times New Roman"/>
          <w:sz w:val="28"/>
          <w:szCs w:val="28"/>
          <w:lang w:eastAsia="uk-UA" w:bidi="uk-UA"/>
        </w:rPr>
        <w:t>скорочення</w:t>
      </w:r>
      <w:proofErr w:type="spellEnd"/>
      <w:r w:rsidRPr="00DB0C53">
        <w:rPr>
          <w:rFonts w:ascii="Times New Roman" w:eastAsia="Times New Roman" w:hAnsi="Times New Roman"/>
          <w:sz w:val="28"/>
          <w:szCs w:val="28"/>
          <w:lang w:eastAsia="uk-UA" w:bidi="uk-UA"/>
        </w:rPr>
        <w:t xml:space="preserve"> </w:t>
      </w:r>
      <w:proofErr w:type="spellStart"/>
      <w:r w:rsidR="00F42D9F" w:rsidRPr="00DB0C53">
        <w:rPr>
          <w:rFonts w:ascii="Times New Roman" w:eastAsia="Times New Roman" w:hAnsi="Times New Roman"/>
          <w:sz w:val="28"/>
          <w:szCs w:val="28"/>
          <w:lang w:eastAsia="uk-UA" w:bidi="uk-UA"/>
        </w:rPr>
        <w:t>значно</w:t>
      </w:r>
      <w:proofErr w:type="spellEnd"/>
      <w:r w:rsidR="00F42D9F" w:rsidRPr="00DB0C53">
        <w:rPr>
          <w:rFonts w:ascii="Times New Roman" w:eastAsia="Times New Roman" w:hAnsi="Times New Roman"/>
          <w:sz w:val="28"/>
          <w:szCs w:val="28"/>
          <w:lang w:val="uk-UA" w:eastAsia="uk-UA" w:bidi="uk-UA"/>
        </w:rPr>
        <w:t>ї кількості</w:t>
      </w:r>
      <w:r w:rsidR="00F42D9F"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штатних</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працівників</w:t>
      </w:r>
      <w:proofErr w:type="spellEnd"/>
      <w:r w:rsidRPr="00DB0C53">
        <w:rPr>
          <w:rFonts w:ascii="Times New Roman" w:eastAsia="Times New Roman" w:hAnsi="Times New Roman"/>
          <w:sz w:val="28"/>
          <w:szCs w:val="28"/>
          <w:lang w:eastAsia="uk-UA" w:bidi="uk-UA"/>
        </w:rPr>
        <w:t xml:space="preserve"> Порту. </w:t>
      </w:r>
      <w:proofErr w:type="spellStart"/>
      <w:r w:rsidRPr="00DB0C53">
        <w:rPr>
          <w:rFonts w:ascii="Times New Roman" w:eastAsia="Times New Roman" w:hAnsi="Times New Roman"/>
          <w:sz w:val="28"/>
          <w:szCs w:val="28"/>
          <w:lang w:eastAsia="uk-UA" w:bidi="uk-UA"/>
        </w:rPr>
        <w:t>Водночас</w:t>
      </w:r>
      <w:proofErr w:type="spellEnd"/>
      <w:r w:rsidRPr="00DB0C53">
        <w:rPr>
          <w:rFonts w:ascii="Times New Roman" w:eastAsia="Times New Roman" w:hAnsi="Times New Roman"/>
          <w:sz w:val="28"/>
          <w:szCs w:val="28"/>
          <w:lang w:eastAsia="uk-UA" w:bidi="uk-UA"/>
        </w:rPr>
        <w:t xml:space="preserve"> ТОВ «</w:t>
      </w:r>
      <w:proofErr w:type="spellStart"/>
      <w:r w:rsidRPr="00DB0C53">
        <w:rPr>
          <w:rFonts w:ascii="Times New Roman" w:eastAsia="Times New Roman" w:hAnsi="Times New Roman"/>
          <w:sz w:val="28"/>
          <w:szCs w:val="28"/>
          <w:lang w:eastAsia="uk-UA" w:bidi="uk-UA"/>
        </w:rPr>
        <w:t>Рисоіл</w:t>
      </w:r>
      <w:proofErr w:type="spellEnd"/>
      <w:r w:rsidRPr="00DB0C53">
        <w:rPr>
          <w:rFonts w:ascii="Times New Roman" w:eastAsia="Times New Roman" w:hAnsi="Times New Roman"/>
          <w:sz w:val="28"/>
          <w:szCs w:val="28"/>
          <w:lang w:eastAsia="uk-UA" w:bidi="uk-UA"/>
        </w:rPr>
        <w:t xml:space="preserve">-Херсон» </w:t>
      </w:r>
      <w:proofErr w:type="spellStart"/>
      <w:r w:rsidRPr="00DB0C53">
        <w:rPr>
          <w:rFonts w:ascii="Times New Roman" w:eastAsia="Times New Roman" w:hAnsi="Times New Roman"/>
          <w:sz w:val="28"/>
          <w:szCs w:val="28"/>
          <w:lang w:eastAsia="uk-UA" w:bidi="uk-UA"/>
        </w:rPr>
        <w:t>запропон</w:t>
      </w:r>
      <w:r w:rsidR="001D7747" w:rsidRPr="00DB0C53">
        <w:rPr>
          <w:rFonts w:ascii="Times New Roman" w:eastAsia="Times New Roman" w:hAnsi="Times New Roman"/>
          <w:sz w:val="28"/>
          <w:szCs w:val="28"/>
          <w:lang w:val="uk-UA" w:eastAsia="uk-UA" w:bidi="uk-UA"/>
        </w:rPr>
        <w:t>увало</w:t>
      </w:r>
      <w:proofErr w:type="spellEnd"/>
      <w:r w:rsidRPr="00DB0C53">
        <w:rPr>
          <w:rFonts w:ascii="Times New Roman" w:eastAsia="Times New Roman" w:hAnsi="Times New Roman"/>
          <w:sz w:val="28"/>
          <w:szCs w:val="28"/>
          <w:lang w:eastAsia="uk-UA" w:bidi="uk-UA"/>
        </w:rPr>
        <w:t xml:space="preserve"> 120 </w:t>
      </w:r>
      <w:proofErr w:type="spellStart"/>
      <w:r w:rsidRPr="00DB0C53">
        <w:rPr>
          <w:rFonts w:ascii="Times New Roman" w:eastAsia="Times New Roman" w:hAnsi="Times New Roman"/>
          <w:sz w:val="28"/>
          <w:szCs w:val="28"/>
          <w:lang w:eastAsia="uk-UA" w:bidi="uk-UA"/>
        </w:rPr>
        <w:t>місяців</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гарантії</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від</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звільнення</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працівників</w:t>
      </w:r>
      <w:proofErr w:type="spellEnd"/>
      <w:r w:rsidRPr="00DB0C53">
        <w:rPr>
          <w:rFonts w:ascii="Times New Roman" w:eastAsia="Times New Roman" w:hAnsi="Times New Roman"/>
          <w:sz w:val="28"/>
          <w:szCs w:val="28"/>
          <w:lang w:eastAsia="uk-UA" w:bidi="uk-UA"/>
        </w:rPr>
        <w:t xml:space="preserve"> Порту </w:t>
      </w:r>
      <w:proofErr w:type="spellStart"/>
      <w:r w:rsidRPr="00DB0C53">
        <w:rPr>
          <w:rFonts w:ascii="Times New Roman" w:eastAsia="Times New Roman" w:hAnsi="Times New Roman"/>
          <w:sz w:val="28"/>
          <w:szCs w:val="28"/>
          <w:lang w:eastAsia="uk-UA" w:bidi="uk-UA"/>
        </w:rPr>
        <w:t>після</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укладення</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концесійного</w:t>
      </w:r>
      <w:proofErr w:type="spellEnd"/>
      <w:r w:rsidRPr="00DB0C53">
        <w:rPr>
          <w:rFonts w:ascii="Times New Roman" w:eastAsia="Times New Roman" w:hAnsi="Times New Roman"/>
          <w:sz w:val="28"/>
          <w:szCs w:val="28"/>
          <w:lang w:eastAsia="uk-UA" w:bidi="uk-UA"/>
        </w:rPr>
        <w:t xml:space="preserve"> договору (</w:t>
      </w:r>
      <w:proofErr w:type="spellStart"/>
      <w:r w:rsidR="001D7747" w:rsidRPr="00DB0C53">
        <w:rPr>
          <w:rFonts w:ascii="Times New Roman" w:eastAsia="Times New Roman" w:hAnsi="Times New Roman"/>
          <w:sz w:val="28"/>
          <w:szCs w:val="28"/>
          <w:lang w:eastAsia="uk-UA" w:bidi="uk-UA"/>
        </w:rPr>
        <w:t>порівнян</w:t>
      </w:r>
      <w:proofErr w:type="spellEnd"/>
      <w:r w:rsidR="001D7747" w:rsidRPr="00DB0C53">
        <w:rPr>
          <w:rFonts w:ascii="Times New Roman" w:eastAsia="Times New Roman" w:hAnsi="Times New Roman"/>
          <w:sz w:val="28"/>
          <w:szCs w:val="28"/>
          <w:lang w:val="uk-UA" w:eastAsia="uk-UA" w:bidi="uk-UA"/>
        </w:rPr>
        <w:t>о</w:t>
      </w:r>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із</w:t>
      </w:r>
      <w:proofErr w:type="spellEnd"/>
      <w:r w:rsidRPr="00DB0C53">
        <w:rPr>
          <w:rFonts w:ascii="Times New Roman" w:eastAsia="Times New Roman" w:hAnsi="Times New Roman"/>
          <w:sz w:val="28"/>
          <w:szCs w:val="28"/>
          <w:lang w:eastAsia="uk-UA" w:bidi="uk-UA"/>
        </w:rPr>
        <w:t xml:space="preserve"> 60 </w:t>
      </w:r>
      <w:proofErr w:type="spellStart"/>
      <w:r w:rsidRPr="00DB0C53">
        <w:rPr>
          <w:rFonts w:ascii="Times New Roman" w:eastAsia="Times New Roman" w:hAnsi="Times New Roman"/>
          <w:sz w:val="28"/>
          <w:szCs w:val="28"/>
          <w:lang w:eastAsia="uk-UA" w:bidi="uk-UA"/>
        </w:rPr>
        <w:t>місяцями</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мінімальної</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відповідної</w:t>
      </w:r>
      <w:proofErr w:type="spellEnd"/>
      <w:r w:rsidRPr="00DB0C53">
        <w:rPr>
          <w:rFonts w:ascii="Times New Roman" w:eastAsia="Times New Roman" w:hAnsi="Times New Roman"/>
          <w:sz w:val="28"/>
          <w:szCs w:val="28"/>
          <w:lang w:eastAsia="uk-UA" w:bidi="uk-UA"/>
        </w:rPr>
        <w:t xml:space="preserve"> </w:t>
      </w:r>
      <w:proofErr w:type="spellStart"/>
      <w:r w:rsidRPr="00DB0C53">
        <w:rPr>
          <w:rFonts w:ascii="Times New Roman" w:eastAsia="Times New Roman" w:hAnsi="Times New Roman"/>
          <w:sz w:val="28"/>
          <w:szCs w:val="28"/>
          <w:lang w:eastAsia="uk-UA" w:bidi="uk-UA"/>
        </w:rPr>
        <w:t>гарантії</w:t>
      </w:r>
      <w:proofErr w:type="spellEnd"/>
      <w:r w:rsidRPr="00DB0C53">
        <w:rPr>
          <w:rFonts w:ascii="Times New Roman" w:eastAsia="Times New Roman" w:hAnsi="Times New Roman"/>
          <w:sz w:val="28"/>
          <w:szCs w:val="28"/>
          <w:lang w:eastAsia="uk-UA" w:bidi="uk-UA"/>
        </w:rPr>
        <w:t>).</w:t>
      </w:r>
    </w:p>
    <w:p w:rsidR="006D639A" w:rsidRPr="001D7747" w:rsidRDefault="001D7747" w:rsidP="001E24D5">
      <w:pPr>
        <w:widowControl w:val="0"/>
        <w:spacing w:line="266" w:lineRule="auto"/>
        <w:ind w:right="-1"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Таким чином</w:t>
      </w:r>
      <w:r w:rsidR="007C65D8">
        <w:rPr>
          <w:rFonts w:ascii="Times New Roman" w:eastAsia="Times New Roman" w:hAnsi="Times New Roman"/>
          <w:color w:val="000000"/>
          <w:sz w:val="28"/>
          <w:szCs w:val="28"/>
          <w:lang w:val="uk-UA" w:eastAsia="uk-UA" w:bidi="uk-UA"/>
        </w:rPr>
        <w:t>, на думку скаржника,</w:t>
      </w:r>
      <w:r w:rsidR="006D639A" w:rsidRPr="001D7747">
        <w:rPr>
          <w:rFonts w:ascii="Times New Roman" w:eastAsia="Times New Roman" w:hAnsi="Times New Roman"/>
          <w:color w:val="000000"/>
          <w:sz w:val="28"/>
          <w:szCs w:val="28"/>
          <w:lang w:val="uk-UA" w:eastAsia="uk-UA" w:bidi="uk-UA"/>
        </w:rPr>
        <w:t xml:space="preserve"> зволікання з укладенням концесійного договору у зв’язку із застос</w:t>
      </w:r>
      <w:r>
        <w:rPr>
          <w:rFonts w:ascii="Times New Roman" w:eastAsia="Times New Roman" w:hAnsi="Times New Roman"/>
          <w:color w:val="000000"/>
          <w:sz w:val="28"/>
          <w:szCs w:val="28"/>
          <w:lang w:val="uk-UA" w:eastAsia="uk-UA" w:bidi="uk-UA"/>
        </w:rPr>
        <w:t>уванням</w:t>
      </w:r>
      <w:r w:rsidR="006D639A" w:rsidRPr="001D7747">
        <w:rPr>
          <w:rFonts w:ascii="Times New Roman" w:eastAsia="Times New Roman" w:hAnsi="Times New Roman"/>
          <w:color w:val="000000"/>
          <w:sz w:val="28"/>
          <w:szCs w:val="28"/>
          <w:lang w:val="uk-UA" w:eastAsia="uk-UA" w:bidi="uk-UA"/>
        </w:rPr>
        <w:t xml:space="preserve"> зах</w:t>
      </w:r>
      <w:r>
        <w:rPr>
          <w:rFonts w:ascii="Times New Roman" w:eastAsia="Times New Roman" w:hAnsi="Times New Roman"/>
          <w:color w:val="000000"/>
          <w:sz w:val="28"/>
          <w:szCs w:val="28"/>
          <w:lang w:val="uk-UA" w:eastAsia="uk-UA" w:bidi="uk-UA"/>
        </w:rPr>
        <w:t>одів</w:t>
      </w:r>
      <w:r w:rsidR="006D639A" w:rsidRPr="001D7747">
        <w:rPr>
          <w:rFonts w:ascii="Times New Roman" w:eastAsia="Times New Roman" w:hAnsi="Times New Roman"/>
          <w:color w:val="000000"/>
          <w:sz w:val="28"/>
          <w:szCs w:val="28"/>
          <w:lang w:val="uk-UA" w:eastAsia="uk-UA" w:bidi="uk-UA"/>
        </w:rPr>
        <w:t xml:space="preserve"> забезпечення позову фактично позбавляє працівників ДП «Херсонський МТП» законних гарантій від звільнення з роботи,</w:t>
      </w:r>
      <w:r>
        <w:rPr>
          <w:rFonts w:ascii="Times New Roman" w:eastAsia="Times New Roman" w:hAnsi="Times New Roman"/>
          <w:color w:val="000000"/>
          <w:sz w:val="28"/>
          <w:szCs w:val="28"/>
          <w:lang w:val="uk-UA" w:eastAsia="uk-UA" w:bidi="uk-UA"/>
        </w:rPr>
        <w:t xml:space="preserve"> які готовий надати переможець к</w:t>
      </w:r>
      <w:r w:rsidR="006D639A" w:rsidRPr="001D7747">
        <w:rPr>
          <w:rFonts w:ascii="Times New Roman" w:eastAsia="Times New Roman" w:hAnsi="Times New Roman"/>
          <w:color w:val="000000"/>
          <w:sz w:val="28"/>
          <w:szCs w:val="28"/>
          <w:lang w:val="uk-UA" w:eastAsia="uk-UA" w:bidi="uk-UA"/>
        </w:rPr>
        <w:t>онкурсу.</w:t>
      </w:r>
    </w:p>
    <w:p w:rsidR="006D639A" w:rsidRPr="001D7747" w:rsidRDefault="006D639A" w:rsidP="001E24D5">
      <w:pPr>
        <w:widowControl w:val="0"/>
        <w:spacing w:line="266" w:lineRule="auto"/>
        <w:ind w:right="-1" w:firstLine="709"/>
        <w:jc w:val="both"/>
        <w:rPr>
          <w:rFonts w:ascii="Times New Roman" w:eastAsia="Times New Roman" w:hAnsi="Times New Roman"/>
          <w:color w:val="000000"/>
          <w:sz w:val="28"/>
          <w:szCs w:val="28"/>
          <w:lang w:val="uk-UA" w:eastAsia="uk-UA" w:bidi="uk-UA"/>
        </w:rPr>
      </w:pPr>
      <w:r w:rsidRPr="001D7747">
        <w:rPr>
          <w:rFonts w:ascii="Times New Roman" w:eastAsia="Times New Roman" w:hAnsi="Times New Roman"/>
          <w:color w:val="000000"/>
          <w:sz w:val="28"/>
          <w:szCs w:val="28"/>
          <w:lang w:val="uk-UA" w:eastAsia="uk-UA" w:bidi="uk-UA"/>
        </w:rPr>
        <w:t>Затримка з укладенням концесійного договору, переда</w:t>
      </w:r>
      <w:r w:rsidR="001D7747">
        <w:rPr>
          <w:rFonts w:ascii="Times New Roman" w:eastAsia="Times New Roman" w:hAnsi="Times New Roman"/>
          <w:color w:val="000000"/>
          <w:sz w:val="28"/>
          <w:szCs w:val="28"/>
          <w:lang w:val="uk-UA" w:eastAsia="uk-UA" w:bidi="uk-UA"/>
        </w:rPr>
        <w:t>нням</w:t>
      </w:r>
      <w:r w:rsidRPr="001D7747">
        <w:rPr>
          <w:rFonts w:ascii="Times New Roman" w:eastAsia="Times New Roman" w:hAnsi="Times New Roman"/>
          <w:color w:val="000000"/>
          <w:sz w:val="28"/>
          <w:szCs w:val="28"/>
          <w:lang w:val="uk-UA" w:eastAsia="uk-UA" w:bidi="uk-UA"/>
        </w:rPr>
        <w:t xml:space="preserve"> об’єкта </w:t>
      </w:r>
      <w:r w:rsidRPr="001D7747">
        <w:rPr>
          <w:rFonts w:ascii="Times New Roman" w:eastAsia="Times New Roman" w:hAnsi="Times New Roman"/>
          <w:color w:val="000000"/>
          <w:sz w:val="28"/>
          <w:szCs w:val="28"/>
          <w:lang w:val="uk-UA" w:eastAsia="uk-UA" w:bidi="uk-UA"/>
        </w:rPr>
        <w:lastRenderedPageBreak/>
        <w:t>концесії та початком діяльності концесіонера (інвестиційної фази концесійного прое</w:t>
      </w:r>
      <w:r w:rsidR="001D7747">
        <w:rPr>
          <w:rFonts w:ascii="Times New Roman" w:eastAsia="Times New Roman" w:hAnsi="Times New Roman"/>
          <w:color w:val="000000"/>
          <w:sz w:val="28"/>
          <w:szCs w:val="28"/>
          <w:lang w:val="uk-UA" w:eastAsia="uk-UA" w:bidi="uk-UA"/>
        </w:rPr>
        <w:t>кту) призведе до недоотримання д</w:t>
      </w:r>
      <w:r w:rsidRPr="001D7747">
        <w:rPr>
          <w:rFonts w:ascii="Times New Roman" w:eastAsia="Times New Roman" w:hAnsi="Times New Roman"/>
          <w:color w:val="000000"/>
          <w:sz w:val="28"/>
          <w:szCs w:val="28"/>
          <w:lang w:val="uk-UA" w:eastAsia="uk-UA" w:bidi="uk-UA"/>
        </w:rPr>
        <w:t>ержавою надходжень від податків, які мають сплачуватися майбутнім концесіонером у процесі своєї господарської діяльності, а зволікання з укладенням концесійного договору унеможливить своєчасне отримання та освоєння місцевою громадою коштів для розвитку інфраструктури у запропонованому ТОВ «</w:t>
      </w:r>
      <w:proofErr w:type="spellStart"/>
      <w:r w:rsidRPr="001D7747">
        <w:rPr>
          <w:rFonts w:ascii="Times New Roman" w:eastAsia="Times New Roman" w:hAnsi="Times New Roman"/>
          <w:color w:val="000000"/>
          <w:sz w:val="28"/>
          <w:szCs w:val="28"/>
          <w:lang w:val="uk-UA" w:eastAsia="uk-UA" w:bidi="uk-UA"/>
        </w:rPr>
        <w:t>Рисоіл</w:t>
      </w:r>
      <w:proofErr w:type="spellEnd"/>
      <w:r w:rsidRPr="001D7747">
        <w:rPr>
          <w:rFonts w:ascii="Times New Roman" w:eastAsia="Times New Roman" w:hAnsi="Times New Roman"/>
          <w:color w:val="000000"/>
          <w:sz w:val="28"/>
          <w:szCs w:val="28"/>
          <w:lang w:val="uk-UA" w:eastAsia="uk-UA" w:bidi="uk-UA"/>
        </w:rPr>
        <w:t xml:space="preserve">-Херсон» розмірі </w:t>
      </w:r>
      <w:r w:rsidR="001D7747">
        <w:rPr>
          <w:rFonts w:ascii="Times New Roman" w:eastAsia="Times New Roman" w:hAnsi="Times New Roman"/>
          <w:color w:val="000000"/>
          <w:sz w:val="28"/>
          <w:szCs w:val="28"/>
          <w:lang w:val="uk-UA" w:eastAsia="uk-UA" w:bidi="uk-UA"/>
        </w:rPr>
        <w:t>–</w:t>
      </w:r>
      <w:r w:rsidRPr="001D7747">
        <w:rPr>
          <w:rFonts w:ascii="Times New Roman" w:eastAsia="Times New Roman" w:hAnsi="Times New Roman"/>
          <w:color w:val="000000"/>
          <w:sz w:val="28"/>
          <w:szCs w:val="28"/>
          <w:lang w:val="uk-UA" w:eastAsia="uk-UA" w:bidi="uk-UA"/>
        </w:rPr>
        <w:t xml:space="preserve"> </w:t>
      </w:r>
      <w:r w:rsidRPr="001D7747">
        <w:rPr>
          <w:rFonts w:ascii="Times New Roman" w:eastAsia="Times New Roman" w:hAnsi="Times New Roman"/>
          <w:color w:val="000000"/>
          <w:sz w:val="28"/>
          <w:szCs w:val="28"/>
          <w:lang w:val="uk-UA" w:eastAsia="uk-UA" w:bidi="uk-UA"/>
        </w:rPr>
        <w:br/>
        <w:t>18 089 250 гр</w:t>
      </w:r>
      <w:r w:rsidR="001D7747">
        <w:rPr>
          <w:rFonts w:ascii="Times New Roman" w:eastAsia="Times New Roman" w:hAnsi="Times New Roman"/>
          <w:color w:val="000000"/>
          <w:sz w:val="28"/>
          <w:szCs w:val="28"/>
          <w:lang w:val="uk-UA" w:eastAsia="uk-UA" w:bidi="uk-UA"/>
        </w:rPr>
        <w:t>ивень.</w:t>
      </w:r>
    </w:p>
    <w:p w:rsidR="00ED2AAE" w:rsidRPr="001D7747" w:rsidRDefault="005C41F0" w:rsidP="001E24D5">
      <w:pPr>
        <w:widowControl w:val="0"/>
        <w:spacing w:line="266" w:lineRule="auto"/>
        <w:ind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Д</w:t>
      </w:r>
      <w:r w:rsidR="00ED2AAE" w:rsidRPr="00ED2AAE">
        <w:rPr>
          <w:rFonts w:ascii="Times New Roman" w:eastAsia="Times New Roman" w:hAnsi="Times New Roman"/>
          <w:color w:val="000000"/>
          <w:sz w:val="28"/>
          <w:szCs w:val="28"/>
          <w:lang w:eastAsia="uk-UA" w:bidi="uk-UA"/>
        </w:rPr>
        <w:t xml:space="preserve">о </w:t>
      </w:r>
      <w:proofErr w:type="spellStart"/>
      <w:r w:rsidR="00ED2AAE" w:rsidRPr="00ED2AAE">
        <w:rPr>
          <w:rFonts w:ascii="Times New Roman" w:eastAsia="Times New Roman" w:hAnsi="Times New Roman"/>
          <w:color w:val="000000"/>
          <w:sz w:val="28"/>
          <w:szCs w:val="28"/>
          <w:lang w:eastAsia="uk-UA" w:bidi="uk-UA"/>
        </w:rPr>
        <w:t>укладення</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концесійного</w:t>
      </w:r>
      <w:proofErr w:type="spellEnd"/>
      <w:r w:rsidR="00ED2AAE" w:rsidRPr="00ED2AAE">
        <w:rPr>
          <w:rFonts w:ascii="Times New Roman" w:eastAsia="Times New Roman" w:hAnsi="Times New Roman"/>
          <w:color w:val="000000"/>
          <w:sz w:val="28"/>
          <w:szCs w:val="28"/>
          <w:lang w:eastAsia="uk-UA" w:bidi="uk-UA"/>
        </w:rPr>
        <w:t xml:space="preserve"> договору з </w:t>
      </w:r>
      <w:proofErr w:type="spellStart"/>
      <w:r w:rsidR="00ED2AAE" w:rsidRPr="00ED2AAE">
        <w:rPr>
          <w:rFonts w:ascii="Times New Roman" w:eastAsia="Times New Roman" w:hAnsi="Times New Roman"/>
          <w:color w:val="000000"/>
          <w:sz w:val="28"/>
          <w:szCs w:val="28"/>
          <w:lang w:eastAsia="uk-UA" w:bidi="uk-UA"/>
        </w:rPr>
        <w:t>переможцем</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місцева</w:t>
      </w:r>
      <w:proofErr w:type="spellEnd"/>
      <w:r w:rsidR="00ED2AAE" w:rsidRPr="00ED2AAE">
        <w:rPr>
          <w:rFonts w:ascii="Times New Roman" w:eastAsia="Times New Roman" w:hAnsi="Times New Roman"/>
          <w:color w:val="000000"/>
          <w:sz w:val="28"/>
          <w:szCs w:val="28"/>
          <w:lang w:eastAsia="uk-UA" w:bidi="uk-UA"/>
        </w:rPr>
        <w:t xml:space="preserve"> громада не </w:t>
      </w:r>
      <w:proofErr w:type="spellStart"/>
      <w:r w:rsidR="00ED2AAE" w:rsidRPr="00ED2AAE">
        <w:rPr>
          <w:rFonts w:ascii="Times New Roman" w:eastAsia="Times New Roman" w:hAnsi="Times New Roman"/>
          <w:color w:val="000000"/>
          <w:sz w:val="28"/>
          <w:szCs w:val="28"/>
          <w:lang w:eastAsia="uk-UA" w:bidi="uk-UA"/>
        </w:rPr>
        <w:t>отримає</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коштів</w:t>
      </w:r>
      <w:proofErr w:type="spellEnd"/>
      <w:r w:rsidR="00ED2AAE" w:rsidRPr="00ED2AAE">
        <w:rPr>
          <w:rFonts w:ascii="Times New Roman" w:eastAsia="Times New Roman" w:hAnsi="Times New Roman"/>
          <w:color w:val="000000"/>
          <w:sz w:val="28"/>
          <w:szCs w:val="28"/>
          <w:lang w:eastAsia="uk-UA" w:bidi="uk-UA"/>
        </w:rPr>
        <w:t xml:space="preserve"> для </w:t>
      </w:r>
      <w:proofErr w:type="spellStart"/>
      <w:r w:rsidR="00ED2AAE" w:rsidRPr="00ED2AAE">
        <w:rPr>
          <w:rFonts w:ascii="Times New Roman" w:eastAsia="Times New Roman" w:hAnsi="Times New Roman"/>
          <w:color w:val="000000"/>
          <w:sz w:val="28"/>
          <w:szCs w:val="28"/>
          <w:lang w:eastAsia="uk-UA" w:bidi="uk-UA"/>
        </w:rPr>
        <w:t>розвитку</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місцевої</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інфраструктури</w:t>
      </w:r>
      <w:proofErr w:type="spellEnd"/>
      <w:r w:rsidR="00ED2AAE" w:rsidRPr="00ED2AAE">
        <w:rPr>
          <w:rFonts w:ascii="Times New Roman" w:eastAsia="Times New Roman" w:hAnsi="Times New Roman"/>
          <w:color w:val="000000"/>
          <w:sz w:val="28"/>
          <w:szCs w:val="28"/>
          <w:lang w:eastAsia="uk-UA" w:bidi="uk-UA"/>
        </w:rPr>
        <w:t xml:space="preserve"> у </w:t>
      </w:r>
      <w:proofErr w:type="spellStart"/>
      <w:r w:rsidR="00ED2AAE" w:rsidRPr="00ED2AAE">
        <w:rPr>
          <w:rFonts w:ascii="Times New Roman" w:eastAsia="Times New Roman" w:hAnsi="Times New Roman"/>
          <w:color w:val="000000"/>
          <w:sz w:val="28"/>
          <w:szCs w:val="28"/>
          <w:lang w:eastAsia="uk-UA" w:bidi="uk-UA"/>
        </w:rPr>
        <w:t>сумі</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що</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запропонована</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переможцем</w:t>
      </w:r>
      <w:proofErr w:type="spellEnd"/>
      <w:r w:rsidR="00ED2AAE" w:rsidRPr="00ED2AAE">
        <w:rPr>
          <w:rFonts w:ascii="Times New Roman" w:eastAsia="Times New Roman" w:hAnsi="Times New Roman"/>
          <w:color w:val="000000"/>
          <w:sz w:val="28"/>
          <w:szCs w:val="28"/>
          <w:lang w:eastAsia="uk-UA" w:bidi="uk-UA"/>
        </w:rPr>
        <w:t xml:space="preserve"> конкурсу</w:t>
      </w:r>
      <w:r w:rsidR="001D7747">
        <w:rPr>
          <w:rFonts w:ascii="Times New Roman" w:eastAsia="Times New Roman" w:hAnsi="Times New Roman"/>
          <w:color w:val="000000"/>
          <w:sz w:val="28"/>
          <w:szCs w:val="28"/>
          <w:lang w:val="uk-UA" w:eastAsia="uk-UA" w:bidi="uk-UA"/>
        </w:rPr>
        <w:t>,</w:t>
      </w:r>
      <w:r w:rsidR="00ED2AAE" w:rsidRPr="00ED2AAE">
        <w:rPr>
          <w:rFonts w:ascii="Times New Roman" w:eastAsia="Times New Roman" w:hAnsi="Times New Roman"/>
          <w:color w:val="000000"/>
          <w:sz w:val="28"/>
          <w:szCs w:val="28"/>
          <w:lang w:eastAsia="uk-UA" w:bidi="uk-UA"/>
        </w:rPr>
        <w:t xml:space="preserve"> </w:t>
      </w:r>
      <w:r w:rsidR="001D7747">
        <w:rPr>
          <w:rFonts w:ascii="Times New Roman" w:eastAsia="Times New Roman" w:hAnsi="Times New Roman"/>
          <w:color w:val="000000"/>
          <w:sz w:val="28"/>
          <w:szCs w:val="28"/>
          <w:lang w:eastAsia="uk-UA" w:bidi="uk-UA"/>
        </w:rPr>
        <w:t xml:space="preserve">– 18 089 250 </w:t>
      </w:r>
      <w:proofErr w:type="spellStart"/>
      <w:r w:rsidR="001D7747">
        <w:rPr>
          <w:rFonts w:ascii="Times New Roman" w:eastAsia="Times New Roman" w:hAnsi="Times New Roman"/>
          <w:color w:val="000000"/>
          <w:sz w:val="28"/>
          <w:szCs w:val="28"/>
          <w:lang w:eastAsia="uk-UA" w:bidi="uk-UA"/>
        </w:rPr>
        <w:t>гр</w:t>
      </w:r>
      <w:r w:rsidR="001D7747">
        <w:rPr>
          <w:rFonts w:ascii="Times New Roman" w:eastAsia="Times New Roman" w:hAnsi="Times New Roman"/>
          <w:color w:val="000000"/>
          <w:sz w:val="28"/>
          <w:szCs w:val="28"/>
          <w:lang w:val="uk-UA" w:eastAsia="uk-UA" w:bidi="uk-UA"/>
        </w:rPr>
        <w:t>ивень</w:t>
      </w:r>
      <w:proofErr w:type="spellEnd"/>
      <w:r w:rsidR="001D7747">
        <w:rPr>
          <w:rFonts w:ascii="Times New Roman" w:eastAsia="Times New Roman" w:hAnsi="Times New Roman"/>
          <w:color w:val="000000"/>
          <w:sz w:val="28"/>
          <w:szCs w:val="28"/>
          <w:lang w:val="uk-UA" w:eastAsia="uk-UA" w:bidi="uk-UA"/>
        </w:rPr>
        <w:t>.</w:t>
      </w:r>
    </w:p>
    <w:p w:rsidR="007E07B7" w:rsidRDefault="001D7747" w:rsidP="001E24D5">
      <w:pPr>
        <w:widowControl w:val="0"/>
        <w:spacing w:line="266" w:lineRule="auto"/>
        <w:ind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Також, на переконання с</w:t>
      </w:r>
      <w:r w:rsidR="00ED2AAE" w:rsidRPr="001D7747">
        <w:rPr>
          <w:rFonts w:ascii="Times New Roman" w:eastAsia="Times New Roman" w:hAnsi="Times New Roman"/>
          <w:color w:val="000000"/>
          <w:sz w:val="28"/>
          <w:szCs w:val="28"/>
          <w:lang w:val="uk-UA" w:eastAsia="uk-UA" w:bidi="uk-UA"/>
        </w:rPr>
        <w:t>каржник</w:t>
      </w:r>
      <w:r>
        <w:rPr>
          <w:rFonts w:ascii="Times New Roman" w:eastAsia="Times New Roman" w:hAnsi="Times New Roman"/>
          <w:color w:val="000000"/>
          <w:sz w:val="28"/>
          <w:szCs w:val="28"/>
          <w:lang w:val="uk-UA" w:eastAsia="uk-UA" w:bidi="uk-UA"/>
        </w:rPr>
        <w:t>а,</w:t>
      </w:r>
      <w:r w:rsidR="00ED2AAE" w:rsidRPr="001D7747">
        <w:rPr>
          <w:rFonts w:ascii="Times New Roman" w:eastAsia="Times New Roman" w:hAnsi="Times New Roman"/>
          <w:color w:val="000000"/>
          <w:sz w:val="28"/>
          <w:szCs w:val="28"/>
          <w:lang w:val="uk-UA" w:eastAsia="uk-UA" w:bidi="uk-UA"/>
        </w:rPr>
        <w:t xml:space="preserve"> </w:t>
      </w:r>
      <w:r w:rsidRPr="001D7747">
        <w:rPr>
          <w:rFonts w:ascii="Times New Roman" w:eastAsia="Times New Roman" w:hAnsi="Times New Roman"/>
          <w:color w:val="000000"/>
          <w:sz w:val="28"/>
          <w:szCs w:val="28"/>
          <w:lang w:val="uk-UA" w:eastAsia="uk-UA" w:bidi="uk-UA"/>
        </w:rPr>
        <w:t>дії колегії су</w:t>
      </w:r>
      <w:r>
        <w:rPr>
          <w:rFonts w:ascii="Times New Roman" w:eastAsia="Times New Roman" w:hAnsi="Times New Roman"/>
          <w:color w:val="000000"/>
          <w:sz w:val="28"/>
          <w:szCs w:val="28"/>
          <w:lang w:val="uk-UA" w:eastAsia="uk-UA" w:bidi="uk-UA"/>
        </w:rPr>
        <w:t>д</w:t>
      </w:r>
      <w:r w:rsidRPr="001D7747">
        <w:rPr>
          <w:rFonts w:ascii="Times New Roman" w:eastAsia="Times New Roman" w:hAnsi="Times New Roman"/>
          <w:color w:val="000000"/>
          <w:sz w:val="28"/>
          <w:szCs w:val="28"/>
          <w:lang w:val="uk-UA" w:eastAsia="uk-UA" w:bidi="uk-UA"/>
        </w:rPr>
        <w:t>дів є не</w:t>
      </w:r>
      <w:r w:rsidR="00ED2AAE" w:rsidRPr="001D7747">
        <w:rPr>
          <w:rFonts w:ascii="Times New Roman" w:eastAsia="Times New Roman" w:hAnsi="Times New Roman"/>
          <w:color w:val="000000"/>
          <w:sz w:val="28"/>
          <w:szCs w:val="28"/>
          <w:lang w:val="uk-UA" w:eastAsia="uk-UA" w:bidi="uk-UA"/>
        </w:rPr>
        <w:t>зрозумілими</w:t>
      </w:r>
      <w:r>
        <w:rPr>
          <w:rFonts w:ascii="Times New Roman" w:eastAsia="Times New Roman" w:hAnsi="Times New Roman"/>
          <w:color w:val="000000"/>
          <w:sz w:val="28"/>
          <w:szCs w:val="28"/>
          <w:lang w:val="uk-UA" w:eastAsia="uk-UA" w:bidi="uk-UA"/>
        </w:rPr>
        <w:t xml:space="preserve"> з огляду на грубе</w:t>
      </w:r>
      <w:r w:rsidR="00ED2AAE" w:rsidRPr="001D7747">
        <w:rPr>
          <w:rFonts w:ascii="Times New Roman" w:eastAsia="Times New Roman" w:hAnsi="Times New Roman"/>
          <w:color w:val="000000"/>
          <w:sz w:val="28"/>
          <w:szCs w:val="28"/>
          <w:lang w:val="uk-UA" w:eastAsia="uk-UA" w:bidi="uk-UA"/>
        </w:rPr>
        <w:t xml:space="preserve"> порушення ними строку розгляду заяви про забезпечення позову</w:t>
      </w:r>
      <w:r w:rsidR="0045430A">
        <w:rPr>
          <w:rFonts w:ascii="Times New Roman" w:eastAsia="Times New Roman" w:hAnsi="Times New Roman"/>
          <w:color w:val="000000"/>
          <w:sz w:val="28"/>
          <w:szCs w:val="28"/>
          <w:lang w:val="uk-UA" w:eastAsia="uk-UA" w:bidi="uk-UA"/>
        </w:rPr>
        <w:t>, визначеного</w:t>
      </w:r>
      <w:r w:rsidR="00ED2AAE" w:rsidRPr="001D7747">
        <w:rPr>
          <w:rFonts w:ascii="Times New Roman" w:eastAsia="Times New Roman" w:hAnsi="Times New Roman"/>
          <w:color w:val="000000"/>
          <w:sz w:val="28"/>
          <w:szCs w:val="28"/>
          <w:lang w:val="uk-UA" w:eastAsia="uk-UA" w:bidi="uk-UA"/>
        </w:rPr>
        <w:t xml:space="preserve"> статтею </w:t>
      </w:r>
      <w:r w:rsidR="00ED2AAE" w:rsidRPr="0045430A">
        <w:rPr>
          <w:rFonts w:ascii="Times New Roman" w:eastAsia="Times New Roman" w:hAnsi="Times New Roman"/>
          <w:color w:val="000000"/>
          <w:sz w:val="28"/>
          <w:szCs w:val="28"/>
          <w:lang w:val="uk-UA" w:eastAsia="uk-UA" w:bidi="uk-UA"/>
        </w:rPr>
        <w:t xml:space="preserve">154 </w:t>
      </w:r>
      <w:r w:rsidR="0045430A">
        <w:rPr>
          <w:rFonts w:ascii="Times New Roman" w:eastAsia="Times New Roman" w:hAnsi="Times New Roman"/>
          <w:color w:val="000000"/>
          <w:sz w:val="28"/>
          <w:szCs w:val="28"/>
          <w:lang w:val="uk-UA" w:eastAsia="uk-UA" w:bidi="uk-UA"/>
        </w:rPr>
        <w:t xml:space="preserve">Кодексу адміністративного судочинства </w:t>
      </w:r>
      <w:r w:rsidR="00ED2AAE" w:rsidRPr="0045430A">
        <w:rPr>
          <w:rFonts w:ascii="Times New Roman" w:eastAsia="Times New Roman" w:hAnsi="Times New Roman"/>
          <w:color w:val="000000"/>
          <w:sz w:val="28"/>
          <w:szCs w:val="28"/>
          <w:lang w:val="uk-UA" w:eastAsia="uk-UA" w:bidi="uk-UA"/>
        </w:rPr>
        <w:t xml:space="preserve"> України</w:t>
      </w:r>
      <w:r w:rsidR="004C5A5A">
        <w:rPr>
          <w:rFonts w:ascii="Times New Roman" w:eastAsia="Times New Roman" w:hAnsi="Times New Roman"/>
          <w:color w:val="000000"/>
          <w:sz w:val="28"/>
          <w:szCs w:val="28"/>
          <w:lang w:val="uk-UA" w:eastAsia="uk-UA" w:bidi="uk-UA"/>
        </w:rPr>
        <w:t xml:space="preserve"> (далі – КАС України)</w:t>
      </w:r>
      <w:r w:rsidR="007E07B7">
        <w:rPr>
          <w:rFonts w:ascii="Times New Roman" w:eastAsia="Times New Roman" w:hAnsi="Times New Roman"/>
          <w:color w:val="000000"/>
          <w:sz w:val="28"/>
          <w:szCs w:val="28"/>
          <w:lang w:val="uk-UA" w:eastAsia="uk-UA" w:bidi="uk-UA"/>
        </w:rPr>
        <w:t>.</w:t>
      </w:r>
    </w:p>
    <w:p w:rsidR="00ED2AAE" w:rsidRPr="007E07B7" w:rsidRDefault="0045430A" w:rsidP="001E24D5">
      <w:pPr>
        <w:widowControl w:val="0"/>
        <w:spacing w:line="266" w:lineRule="auto"/>
        <w:ind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Автор скарги з</w:t>
      </w:r>
      <w:r w:rsidR="00ED2AAE" w:rsidRPr="007E07B7">
        <w:rPr>
          <w:rFonts w:ascii="Times New Roman" w:eastAsia="Times New Roman" w:hAnsi="Times New Roman"/>
          <w:color w:val="000000"/>
          <w:sz w:val="28"/>
          <w:szCs w:val="28"/>
          <w:lang w:val="uk-UA" w:eastAsia="uk-UA" w:bidi="uk-UA"/>
        </w:rPr>
        <w:t>вертає увагу на важливість розгляду справи не лише для її учасників</w:t>
      </w:r>
      <w:r>
        <w:rPr>
          <w:rFonts w:ascii="Times New Roman" w:eastAsia="Times New Roman" w:hAnsi="Times New Roman"/>
          <w:color w:val="000000"/>
          <w:sz w:val="28"/>
          <w:szCs w:val="28"/>
          <w:lang w:val="uk-UA" w:eastAsia="uk-UA" w:bidi="uk-UA"/>
        </w:rPr>
        <w:t>,</w:t>
      </w:r>
      <w:r w:rsidR="00ED2AAE" w:rsidRPr="007E07B7">
        <w:rPr>
          <w:rFonts w:ascii="Times New Roman" w:eastAsia="Times New Roman" w:hAnsi="Times New Roman"/>
          <w:color w:val="000000"/>
          <w:sz w:val="28"/>
          <w:szCs w:val="28"/>
          <w:lang w:val="uk-UA" w:eastAsia="uk-UA" w:bidi="uk-UA"/>
        </w:rPr>
        <w:t xml:space="preserve"> а </w:t>
      </w:r>
      <w:r>
        <w:rPr>
          <w:rFonts w:ascii="Times New Roman" w:eastAsia="Times New Roman" w:hAnsi="Times New Roman"/>
          <w:color w:val="000000"/>
          <w:sz w:val="28"/>
          <w:szCs w:val="28"/>
          <w:lang w:val="uk-UA" w:eastAsia="uk-UA" w:bidi="uk-UA"/>
        </w:rPr>
        <w:t>й</w:t>
      </w:r>
      <w:r w:rsidR="00ED2AAE" w:rsidRPr="007E07B7">
        <w:rPr>
          <w:rFonts w:ascii="Times New Roman" w:eastAsia="Times New Roman" w:hAnsi="Times New Roman"/>
          <w:color w:val="000000"/>
          <w:sz w:val="28"/>
          <w:szCs w:val="28"/>
          <w:lang w:val="uk-UA" w:eastAsia="uk-UA" w:bidi="uk-UA"/>
        </w:rPr>
        <w:t xml:space="preserve"> держави Україн</w:t>
      </w:r>
      <w:r>
        <w:rPr>
          <w:rFonts w:ascii="Times New Roman" w:eastAsia="Times New Roman" w:hAnsi="Times New Roman"/>
          <w:color w:val="000000"/>
          <w:sz w:val="28"/>
          <w:szCs w:val="28"/>
          <w:lang w:val="uk-UA" w:eastAsia="uk-UA" w:bidi="uk-UA"/>
        </w:rPr>
        <w:t>а</w:t>
      </w:r>
      <w:r w:rsidR="00ED2AAE" w:rsidRPr="007E07B7">
        <w:rPr>
          <w:rFonts w:ascii="Times New Roman" w:eastAsia="Times New Roman" w:hAnsi="Times New Roman"/>
          <w:color w:val="000000"/>
          <w:sz w:val="28"/>
          <w:szCs w:val="28"/>
          <w:lang w:val="uk-UA" w:eastAsia="uk-UA" w:bidi="uk-UA"/>
        </w:rPr>
        <w:t xml:space="preserve"> в цілому, </w:t>
      </w:r>
      <w:r>
        <w:rPr>
          <w:rFonts w:ascii="Times New Roman" w:eastAsia="Times New Roman" w:hAnsi="Times New Roman"/>
          <w:color w:val="000000"/>
          <w:sz w:val="28"/>
          <w:szCs w:val="28"/>
          <w:lang w:val="uk-UA" w:eastAsia="uk-UA" w:bidi="uk-UA"/>
        </w:rPr>
        <w:t>на необхідність здійснення</w:t>
      </w:r>
      <w:r w:rsidR="00ED2AAE" w:rsidRPr="007E07B7">
        <w:rPr>
          <w:rFonts w:ascii="Times New Roman" w:eastAsia="Times New Roman" w:hAnsi="Times New Roman"/>
          <w:color w:val="000000"/>
          <w:sz w:val="28"/>
          <w:szCs w:val="28"/>
          <w:lang w:val="uk-UA" w:eastAsia="uk-UA" w:bidi="uk-UA"/>
        </w:rPr>
        <w:t xml:space="preserve"> розгляд</w:t>
      </w:r>
      <w:r>
        <w:rPr>
          <w:rFonts w:ascii="Times New Roman" w:eastAsia="Times New Roman" w:hAnsi="Times New Roman"/>
          <w:color w:val="000000"/>
          <w:sz w:val="28"/>
          <w:szCs w:val="28"/>
          <w:lang w:val="uk-UA" w:eastAsia="uk-UA" w:bidi="uk-UA"/>
        </w:rPr>
        <w:t>у</w:t>
      </w:r>
      <w:r w:rsidR="00ED2AAE" w:rsidRPr="007E07B7">
        <w:rPr>
          <w:rFonts w:ascii="Times New Roman" w:eastAsia="Times New Roman" w:hAnsi="Times New Roman"/>
          <w:color w:val="000000"/>
          <w:sz w:val="28"/>
          <w:szCs w:val="28"/>
          <w:lang w:val="uk-UA" w:eastAsia="uk-UA" w:bidi="uk-UA"/>
        </w:rPr>
        <w:t xml:space="preserve"> з</w:t>
      </w:r>
      <w:r>
        <w:rPr>
          <w:rFonts w:ascii="Times New Roman" w:eastAsia="Times New Roman" w:hAnsi="Times New Roman"/>
          <w:color w:val="000000"/>
          <w:sz w:val="28"/>
          <w:szCs w:val="28"/>
          <w:lang w:val="uk-UA" w:eastAsia="uk-UA" w:bidi="uk-UA"/>
        </w:rPr>
        <w:t>аяви про витребування доказів з</w:t>
      </w:r>
      <w:r w:rsidR="00ED2AAE" w:rsidRPr="007E07B7">
        <w:rPr>
          <w:rFonts w:ascii="Times New Roman" w:eastAsia="Times New Roman" w:hAnsi="Times New Roman"/>
          <w:color w:val="000000"/>
          <w:sz w:val="28"/>
          <w:szCs w:val="28"/>
          <w:lang w:val="uk-UA" w:eastAsia="uk-UA" w:bidi="uk-UA"/>
        </w:rPr>
        <w:t xml:space="preserve"> участю учасників справи </w:t>
      </w:r>
      <w:r>
        <w:rPr>
          <w:rFonts w:ascii="Times New Roman" w:eastAsia="Times New Roman" w:hAnsi="Times New Roman"/>
          <w:color w:val="000000"/>
          <w:sz w:val="28"/>
          <w:szCs w:val="28"/>
          <w:lang w:val="uk-UA" w:eastAsia="uk-UA" w:bidi="uk-UA"/>
        </w:rPr>
        <w:t xml:space="preserve">та із забезпеченням </w:t>
      </w:r>
      <w:r w:rsidR="00ED2AAE" w:rsidRPr="007E07B7">
        <w:rPr>
          <w:rFonts w:ascii="Times New Roman" w:eastAsia="Times New Roman" w:hAnsi="Times New Roman"/>
          <w:color w:val="000000"/>
          <w:sz w:val="28"/>
          <w:szCs w:val="28"/>
          <w:lang w:val="uk-UA" w:eastAsia="uk-UA" w:bidi="uk-UA"/>
        </w:rPr>
        <w:t>їм можливості нада</w:t>
      </w:r>
      <w:r>
        <w:rPr>
          <w:rFonts w:ascii="Times New Roman" w:eastAsia="Times New Roman" w:hAnsi="Times New Roman"/>
          <w:color w:val="000000"/>
          <w:sz w:val="28"/>
          <w:szCs w:val="28"/>
          <w:lang w:val="uk-UA" w:eastAsia="uk-UA" w:bidi="uk-UA"/>
        </w:rPr>
        <w:t>ва</w:t>
      </w:r>
      <w:r w:rsidR="00ED2AAE" w:rsidRPr="007E07B7">
        <w:rPr>
          <w:rFonts w:ascii="Times New Roman" w:eastAsia="Times New Roman" w:hAnsi="Times New Roman"/>
          <w:color w:val="000000"/>
          <w:sz w:val="28"/>
          <w:szCs w:val="28"/>
          <w:lang w:val="uk-UA" w:eastAsia="uk-UA" w:bidi="uk-UA"/>
        </w:rPr>
        <w:t xml:space="preserve">ти </w:t>
      </w:r>
      <w:r w:rsidRPr="007E07B7">
        <w:rPr>
          <w:rFonts w:ascii="Times New Roman" w:eastAsia="Times New Roman" w:hAnsi="Times New Roman"/>
          <w:color w:val="000000"/>
          <w:sz w:val="28"/>
          <w:szCs w:val="28"/>
          <w:lang w:val="uk-UA" w:eastAsia="uk-UA" w:bidi="uk-UA"/>
        </w:rPr>
        <w:t xml:space="preserve">суду </w:t>
      </w:r>
      <w:r w:rsidR="00ED2AAE" w:rsidRPr="007E07B7">
        <w:rPr>
          <w:rFonts w:ascii="Times New Roman" w:eastAsia="Times New Roman" w:hAnsi="Times New Roman"/>
          <w:color w:val="000000"/>
          <w:sz w:val="28"/>
          <w:szCs w:val="28"/>
          <w:lang w:val="uk-UA" w:eastAsia="uk-UA" w:bidi="uk-UA"/>
        </w:rPr>
        <w:t>свої пояснення, наводити свої доводи, міркування щодо питань, які виникають під час судового розгляду</w:t>
      </w:r>
      <w:r>
        <w:rPr>
          <w:rFonts w:ascii="Times New Roman" w:eastAsia="Times New Roman" w:hAnsi="Times New Roman"/>
          <w:color w:val="000000"/>
          <w:sz w:val="28"/>
          <w:szCs w:val="28"/>
          <w:lang w:val="uk-UA" w:eastAsia="uk-UA" w:bidi="uk-UA"/>
        </w:rPr>
        <w:t>,</w:t>
      </w:r>
      <w:r w:rsidR="00ED2AAE" w:rsidRPr="007E07B7">
        <w:rPr>
          <w:rFonts w:ascii="Times New Roman" w:eastAsia="Times New Roman" w:hAnsi="Times New Roman"/>
          <w:color w:val="000000"/>
          <w:sz w:val="28"/>
          <w:szCs w:val="28"/>
          <w:lang w:val="uk-UA" w:eastAsia="uk-UA" w:bidi="uk-UA"/>
        </w:rPr>
        <w:t xml:space="preserve"> і заперечення проти заяв, клопотань, доводів і міркувань інших осіб</w:t>
      </w:r>
      <w:r>
        <w:rPr>
          <w:rFonts w:ascii="Times New Roman" w:eastAsia="Times New Roman" w:hAnsi="Times New Roman"/>
          <w:color w:val="000000"/>
          <w:sz w:val="28"/>
          <w:szCs w:val="28"/>
          <w:lang w:val="uk-UA" w:eastAsia="uk-UA" w:bidi="uk-UA"/>
        </w:rPr>
        <w:t>. Стверджує, що</w:t>
      </w:r>
      <w:r w:rsidR="00ED2AAE" w:rsidRPr="007E07B7">
        <w:rPr>
          <w:rFonts w:ascii="Times New Roman" w:eastAsia="Times New Roman" w:hAnsi="Times New Roman"/>
          <w:color w:val="000000"/>
          <w:sz w:val="28"/>
          <w:szCs w:val="28"/>
          <w:lang w:val="uk-UA" w:eastAsia="uk-UA" w:bidi="uk-UA"/>
        </w:rPr>
        <w:t xml:space="preserve"> розгляд за</w:t>
      </w:r>
      <w:r>
        <w:rPr>
          <w:rFonts w:ascii="Times New Roman" w:eastAsia="Times New Roman" w:hAnsi="Times New Roman"/>
          <w:color w:val="000000"/>
          <w:sz w:val="28"/>
          <w:szCs w:val="28"/>
          <w:lang w:val="uk-UA" w:eastAsia="uk-UA" w:bidi="uk-UA"/>
        </w:rPr>
        <w:t xml:space="preserve">яви про забезпечення позову без </w:t>
      </w:r>
      <w:r w:rsidR="00ED2AAE" w:rsidRPr="007E07B7">
        <w:rPr>
          <w:rFonts w:ascii="Times New Roman" w:eastAsia="Times New Roman" w:hAnsi="Times New Roman"/>
          <w:color w:val="000000"/>
          <w:sz w:val="28"/>
          <w:szCs w:val="28"/>
          <w:lang w:val="uk-UA" w:eastAsia="uk-UA" w:bidi="uk-UA"/>
        </w:rPr>
        <w:t>учасників судового процес</w:t>
      </w:r>
      <w:r>
        <w:rPr>
          <w:rFonts w:ascii="Times New Roman" w:eastAsia="Times New Roman" w:hAnsi="Times New Roman"/>
          <w:color w:val="000000"/>
          <w:sz w:val="28"/>
          <w:szCs w:val="28"/>
          <w:lang w:val="uk-UA" w:eastAsia="uk-UA" w:bidi="uk-UA"/>
        </w:rPr>
        <w:t>у призведе до мільйонних втрат Д</w:t>
      </w:r>
      <w:r w:rsidR="00ED2AAE" w:rsidRPr="007E07B7">
        <w:rPr>
          <w:rFonts w:ascii="Times New Roman" w:eastAsia="Times New Roman" w:hAnsi="Times New Roman"/>
          <w:color w:val="000000"/>
          <w:sz w:val="28"/>
          <w:szCs w:val="28"/>
          <w:lang w:val="uk-UA" w:eastAsia="uk-UA" w:bidi="uk-UA"/>
        </w:rPr>
        <w:t>ержавного бюджету України.</w:t>
      </w:r>
    </w:p>
    <w:p w:rsidR="00ED2AAE" w:rsidRPr="00DB0C53" w:rsidRDefault="0045430A" w:rsidP="00DB0C53">
      <w:pPr>
        <w:widowControl w:val="0"/>
        <w:tabs>
          <w:tab w:val="left" w:pos="6350"/>
          <w:tab w:val="left" w:pos="6970"/>
        </w:tabs>
        <w:spacing w:line="266" w:lineRule="auto"/>
        <w:ind w:firstLine="709"/>
        <w:jc w:val="both"/>
        <w:rPr>
          <w:rFonts w:ascii="Times New Roman" w:eastAsia="Times New Roman" w:hAnsi="Times New Roman"/>
          <w:color w:val="FF0000"/>
          <w:sz w:val="28"/>
          <w:szCs w:val="28"/>
          <w:lang w:val="uk-UA" w:eastAsia="uk-UA" w:bidi="uk-UA"/>
        </w:rPr>
      </w:pPr>
      <w:r>
        <w:rPr>
          <w:rFonts w:ascii="Times New Roman" w:eastAsia="Times New Roman" w:hAnsi="Times New Roman"/>
          <w:color w:val="000000"/>
          <w:sz w:val="28"/>
          <w:szCs w:val="28"/>
          <w:lang w:val="uk-UA" w:eastAsia="uk-UA" w:bidi="uk-UA"/>
        </w:rPr>
        <w:t>У скарзі також вказано</w:t>
      </w:r>
      <w:r w:rsidR="00ED2AAE" w:rsidRPr="003152AF">
        <w:rPr>
          <w:rFonts w:ascii="Times New Roman" w:eastAsia="Times New Roman" w:hAnsi="Times New Roman"/>
          <w:color w:val="000000"/>
          <w:sz w:val="28"/>
          <w:szCs w:val="28"/>
          <w:lang w:val="uk-UA" w:eastAsia="uk-UA" w:bidi="uk-UA"/>
        </w:rPr>
        <w:t xml:space="preserve">, що відповідно до постанови Кабінету Міністрів України </w:t>
      </w:r>
      <w:r w:rsidRPr="003152AF">
        <w:rPr>
          <w:rFonts w:ascii="Times New Roman" w:eastAsia="Times New Roman" w:hAnsi="Times New Roman"/>
          <w:color w:val="000000"/>
          <w:sz w:val="28"/>
          <w:szCs w:val="28"/>
          <w:lang w:val="uk-UA" w:eastAsia="uk-UA" w:bidi="uk-UA"/>
        </w:rPr>
        <w:t xml:space="preserve">від </w:t>
      </w:r>
      <w:r>
        <w:rPr>
          <w:rFonts w:ascii="Times New Roman" w:eastAsia="Times New Roman" w:hAnsi="Times New Roman"/>
          <w:color w:val="000000"/>
          <w:sz w:val="28"/>
          <w:szCs w:val="28"/>
          <w:lang w:val="uk-UA" w:eastAsia="uk-UA" w:bidi="uk-UA"/>
        </w:rPr>
        <w:t xml:space="preserve">11 грудня </w:t>
      </w:r>
      <w:r w:rsidRPr="003152AF">
        <w:rPr>
          <w:rFonts w:ascii="Times New Roman" w:eastAsia="Times New Roman" w:hAnsi="Times New Roman"/>
          <w:color w:val="000000"/>
          <w:sz w:val="28"/>
          <w:szCs w:val="28"/>
          <w:lang w:val="uk-UA" w:eastAsia="uk-UA" w:bidi="uk-UA"/>
        </w:rPr>
        <w:t xml:space="preserve">1999 </w:t>
      </w:r>
      <w:r>
        <w:rPr>
          <w:rFonts w:ascii="Times New Roman" w:eastAsia="Times New Roman" w:hAnsi="Times New Roman"/>
          <w:color w:val="000000"/>
          <w:sz w:val="28"/>
          <w:szCs w:val="28"/>
          <w:lang w:val="uk-UA" w:eastAsia="uk-UA" w:bidi="uk-UA"/>
        </w:rPr>
        <w:t xml:space="preserve">року </w:t>
      </w:r>
      <w:r w:rsidRPr="003152AF">
        <w:rPr>
          <w:rFonts w:ascii="Times New Roman" w:eastAsia="Times New Roman" w:hAnsi="Times New Roman"/>
          <w:color w:val="000000"/>
          <w:sz w:val="28"/>
          <w:szCs w:val="28"/>
          <w:lang w:val="uk-UA" w:eastAsia="uk-UA" w:bidi="uk-UA"/>
        </w:rPr>
        <w:t xml:space="preserve">№ 2293 </w:t>
      </w:r>
      <w:r w:rsidR="00ED2AAE" w:rsidRPr="003152AF">
        <w:rPr>
          <w:rFonts w:ascii="Times New Roman" w:eastAsia="Times New Roman" w:hAnsi="Times New Roman"/>
          <w:color w:val="000000"/>
          <w:sz w:val="28"/>
          <w:szCs w:val="28"/>
          <w:lang w:val="uk-UA" w:eastAsia="uk-UA" w:bidi="uk-UA"/>
        </w:rPr>
        <w:t>«Про затвердження Переліку об’єктів права державної власності, які можуть надаватися в концесію»</w:t>
      </w:r>
      <w:r>
        <w:rPr>
          <w:rFonts w:ascii="Times New Roman" w:eastAsia="Times New Roman" w:hAnsi="Times New Roman"/>
          <w:color w:val="000000"/>
          <w:sz w:val="28"/>
          <w:szCs w:val="28"/>
          <w:lang w:val="uk-UA" w:eastAsia="uk-UA" w:bidi="uk-UA"/>
        </w:rPr>
        <w:t xml:space="preserve">, яка була </w:t>
      </w:r>
      <w:r w:rsidR="00ED2AAE" w:rsidRPr="003152AF">
        <w:rPr>
          <w:rFonts w:ascii="Times New Roman" w:eastAsia="Times New Roman" w:hAnsi="Times New Roman"/>
          <w:color w:val="000000"/>
          <w:sz w:val="28"/>
          <w:szCs w:val="28"/>
          <w:lang w:val="uk-UA" w:eastAsia="uk-UA" w:bidi="uk-UA"/>
        </w:rPr>
        <w:t xml:space="preserve"> чинною на момент оголошення концесійного конкурсу та втратила чинність на підставі постанови К</w:t>
      </w:r>
      <w:r>
        <w:rPr>
          <w:rFonts w:ascii="Times New Roman" w:eastAsia="Times New Roman" w:hAnsi="Times New Roman"/>
          <w:color w:val="000000"/>
          <w:sz w:val="28"/>
          <w:szCs w:val="28"/>
          <w:lang w:val="uk-UA" w:eastAsia="uk-UA" w:bidi="uk-UA"/>
        </w:rPr>
        <w:t>абінету Міністрів України від 4 грудня</w:t>
      </w:r>
      <w:r w:rsidRPr="003152AF">
        <w:rPr>
          <w:rFonts w:ascii="Times New Roman" w:eastAsia="Times New Roman" w:hAnsi="Times New Roman"/>
          <w:color w:val="000000"/>
          <w:sz w:val="28"/>
          <w:szCs w:val="28"/>
          <w:lang w:val="uk-UA" w:eastAsia="uk-UA" w:bidi="uk-UA"/>
        </w:rPr>
        <w:t xml:space="preserve"> </w:t>
      </w:r>
      <w:r w:rsidR="00ED2AAE" w:rsidRPr="003152AF">
        <w:rPr>
          <w:rFonts w:ascii="Times New Roman" w:eastAsia="Times New Roman" w:hAnsi="Times New Roman"/>
          <w:color w:val="000000"/>
          <w:sz w:val="28"/>
          <w:szCs w:val="28"/>
          <w:lang w:val="uk-UA" w:eastAsia="uk-UA" w:bidi="uk-UA"/>
        </w:rPr>
        <w:t>2019 року №</w:t>
      </w:r>
      <w:r>
        <w:rPr>
          <w:rFonts w:ascii="Times New Roman" w:eastAsia="Times New Roman" w:hAnsi="Times New Roman"/>
          <w:color w:val="000000"/>
          <w:sz w:val="28"/>
          <w:szCs w:val="28"/>
          <w:lang w:val="uk-UA" w:eastAsia="uk-UA" w:bidi="uk-UA"/>
        </w:rPr>
        <w:t xml:space="preserve"> </w:t>
      </w:r>
      <w:r w:rsidR="00ED2AAE" w:rsidRPr="003152AF">
        <w:rPr>
          <w:rFonts w:ascii="Times New Roman" w:eastAsia="Times New Roman" w:hAnsi="Times New Roman"/>
          <w:color w:val="000000"/>
          <w:sz w:val="28"/>
          <w:szCs w:val="28"/>
          <w:lang w:val="uk-UA" w:eastAsia="uk-UA" w:bidi="uk-UA"/>
        </w:rPr>
        <w:t>1047</w:t>
      </w:r>
      <w:r>
        <w:rPr>
          <w:rFonts w:ascii="Times New Roman" w:eastAsia="Times New Roman" w:hAnsi="Times New Roman"/>
          <w:color w:val="000000"/>
          <w:sz w:val="28"/>
          <w:szCs w:val="28"/>
          <w:lang w:val="uk-UA" w:eastAsia="uk-UA" w:bidi="uk-UA"/>
        </w:rPr>
        <w:t>,</w:t>
      </w:r>
      <w:r w:rsidR="00ED2AAE" w:rsidRPr="003152AF">
        <w:rPr>
          <w:rFonts w:ascii="Times New Roman" w:eastAsia="Times New Roman" w:hAnsi="Times New Roman"/>
          <w:color w:val="000000"/>
          <w:sz w:val="28"/>
          <w:szCs w:val="28"/>
          <w:lang w:val="uk-UA" w:eastAsia="uk-UA" w:bidi="uk-UA"/>
        </w:rPr>
        <w:t xml:space="preserve"> Міністерство інфраструктури України уповноважене здійснювати функції </w:t>
      </w:r>
      <w:proofErr w:type="spellStart"/>
      <w:r w:rsidR="00ED2AAE" w:rsidRPr="003152AF">
        <w:rPr>
          <w:rFonts w:ascii="Times New Roman" w:eastAsia="Times New Roman" w:hAnsi="Times New Roman"/>
          <w:color w:val="000000"/>
          <w:sz w:val="28"/>
          <w:szCs w:val="28"/>
          <w:lang w:val="uk-UA" w:eastAsia="uk-UA" w:bidi="uk-UA"/>
        </w:rPr>
        <w:t>концесієдавця</w:t>
      </w:r>
      <w:proofErr w:type="spellEnd"/>
      <w:r w:rsidR="00ED2AAE" w:rsidRPr="003152AF">
        <w:rPr>
          <w:rFonts w:ascii="Times New Roman" w:eastAsia="Times New Roman" w:hAnsi="Times New Roman"/>
          <w:color w:val="000000"/>
          <w:sz w:val="28"/>
          <w:szCs w:val="28"/>
          <w:lang w:val="uk-UA" w:eastAsia="uk-UA" w:bidi="uk-UA"/>
        </w:rPr>
        <w:t xml:space="preserve"> щодо майна ДП «Херсонський МТП» та </w:t>
      </w:r>
      <w:r w:rsidRPr="00DB0C53">
        <w:rPr>
          <w:rFonts w:ascii="Times New Roman" w:eastAsia="Times New Roman" w:hAnsi="Times New Roman"/>
          <w:sz w:val="28"/>
          <w:szCs w:val="28"/>
          <w:lang w:val="uk-UA" w:eastAsia="uk-UA" w:bidi="uk-UA"/>
        </w:rPr>
        <w:t>державного підприємства</w:t>
      </w:r>
      <w:r w:rsidR="00A15AE3" w:rsidRPr="00DB0C53">
        <w:rPr>
          <w:rFonts w:ascii="Times New Roman" w:eastAsia="Times New Roman" w:hAnsi="Times New Roman"/>
          <w:sz w:val="28"/>
          <w:szCs w:val="28"/>
          <w:lang w:val="uk-UA" w:eastAsia="uk-UA" w:bidi="uk-UA"/>
        </w:rPr>
        <w:t xml:space="preserve"> «Адміністрація морських портів України» (далі – «АМПУ»).</w:t>
      </w:r>
    </w:p>
    <w:p w:rsidR="00ED2AAE" w:rsidRPr="003152AF" w:rsidRDefault="00ED2AAE" w:rsidP="001E24D5">
      <w:pPr>
        <w:widowControl w:val="0"/>
        <w:spacing w:line="266" w:lineRule="auto"/>
        <w:ind w:firstLine="709"/>
        <w:jc w:val="both"/>
        <w:rPr>
          <w:rFonts w:ascii="Times New Roman" w:eastAsia="Times New Roman" w:hAnsi="Times New Roman"/>
          <w:color w:val="000000"/>
          <w:sz w:val="28"/>
          <w:szCs w:val="28"/>
          <w:lang w:val="uk-UA" w:eastAsia="uk-UA" w:bidi="uk-UA"/>
        </w:rPr>
      </w:pPr>
      <w:r w:rsidRPr="003152AF">
        <w:rPr>
          <w:rFonts w:ascii="Times New Roman" w:eastAsia="Times New Roman" w:hAnsi="Times New Roman"/>
          <w:color w:val="000000"/>
          <w:sz w:val="28"/>
          <w:szCs w:val="28"/>
          <w:lang w:val="uk-UA" w:eastAsia="uk-UA" w:bidi="uk-UA"/>
        </w:rPr>
        <w:t>Правові, фінансові та організаційні засади реалізації проектів, що здійснюються на умовах концесії, з метою модернізації інфраструктури та підвищення я</w:t>
      </w:r>
      <w:r w:rsidR="0045430A">
        <w:rPr>
          <w:rFonts w:ascii="Times New Roman" w:eastAsia="Times New Roman" w:hAnsi="Times New Roman"/>
          <w:color w:val="000000"/>
          <w:sz w:val="28"/>
          <w:szCs w:val="28"/>
          <w:lang w:val="uk-UA" w:eastAsia="uk-UA" w:bidi="uk-UA"/>
        </w:rPr>
        <w:t>кості суспільно значущих послуг визначаються</w:t>
      </w:r>
      <w:r w:rsidRPr="003152AF">
        <w:rPr>
          <w:rFonts w:ascii="Times New Roman" w:eastAsia="Times New Roman" w:hAnsi="Times New Roman"/>
          <w:color w:val="000000"/>
          <w:sz w:val="28"/>
          <w:szCs w:val="28"/>
          <w:lang w:val="uk-UA" w:eastAsia="uk-UA" w:bidi="uk-UA"/>
        </w:rPr>
        <w:t xml:space="preserve"> Закон</w:t>
      </w:r>
      <w:r w:rsidR="0045430A">
        <w:rPr>
          <w:rFonts w:ascii="Times New Roman" w:eastAsia="Times New Roman" w:hAnsi="Times New Roman"/>
          <w:color w:val="000000"/>
          <w:sz w:val="28"/>
          <w:szCs w:val="28"/>
          <w:lang w:val="uk-UA" w:eastAsia="uk-UA" w:bidi="uk-UA"/>
        </w:rPr>
        <w:t>ом</w:t>
      </w:r>
      <w:r w:rsidRPr="003152AF">
        <w:rPr>
          <w:rFonts w:ascii="Times New Roman" w:eastAsia="Times New Roman" w:hAnsi="Times New Roman"/>
          <w:color w:val="000000"/>
          <w:sz w:val="28"/>
          <w:szCs w:val="28"/>
          <w:lang w:val="uk-UA" w:eastAsia="uk-UA" w:bidi="uk-UA"/>
        </w:rPr>
        <w:t xml:space="preserve"> України «Про концесію», який набрав чинності 20</w:t>
      </w:r>
      <w:r w:rsidR="0045430A">
        <w:rPr>
          <w:rFonts w:ascii="Times New Roman" w:eastAsia="Times New Roman" w:hAnsi="Times New Roman"/>
          <w:color w:val="000000"/>
          <w:sz w:val="28"/>
          <w:szCs w:val="28"/>
          <w:lang w:val="uk-UA" w:eastAsia="uk-UA" w:bidi="uk-UA"/>
        </w:rPr>
        <w:t xml:space="preserve"> жовтня </w:t>
      </w:r>
      <w:r w:rsidRPr="003152AF">
        <w:rPr>
          <w:rFonts w:ascii="Times New Roman" w:eastAsia="Times New Roman" w:hAnsi="Times New Roman"/>
          <w:color w:val="000000"/>
          <w:sz w:val="28"/>
          <w:szCs w:val="28"/>
          <w:lang w:val="uk-UA" w:eastAsia="uk-UA" w:bidi="uk-UA"/>
        </w:rPr>
        <w:t>2019 року.</w:t>
      </w:r>
    </w:p>
    <w:p w:rsidR="00ED2AAE" w:rsidRPr="00474F43" w:rsidRDefault="00474F43" w:rsidP="001E24D5">
      <w:pPr>
        <w:widowControl w:val="0"/>
        <w:spacing w:line="266" w:lineRule="auto"/>
        <w:ind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 xml:space="preserve">Відповідно абзацу другого пункту 2 розділу </w:t>
      </w:r>
      <w:r w:rsidRPr="00474F43">
        <w:rPr>
          <w:rFonts w:ascii="Times New Roman" w:eastAsia="Times New Roman" w:hAnsi="Times New Roman"/>
          <w:color w:val="000000"/>
          <w:sz w:val="28"/>
          <w:szCs w:val="28"/>
          <w:lang w:val="uk-UA" w:eastAsia="uk-UA" w:bidi="uk-UA"/>
        </w:rPr>
        <w:t>XII</w:t>
      </w:r>
      <w:r>
        <w:rPr>
          <w:rFonts w:ascii="Times New Roman" w:eastAsia="Times New Roman" w:hAnsi="Times New Roman"/>
          <w:color w:val="000000"/>
          <w:sz w:val="28"/>
          <w:szCs w:val="28"/>
          <w:lang w:val="uk-UA" w:eastAsia="uk-UA" w:bidi="uk-UA"/>
        </w:rPr>
        <w:t xml:space="preserve"> «</w:t>
      </w:r>
      <w:r w:rsidRPr="00474F43">
        <w:rPr>
          <w:rFonts w:ascii="Times New Roman" w:eastAsia="Times New Roman" w:hAnsi="Times New Roman"/>
          <w:color w:val="000000"/>
          <w:sz w:val="28"/>
          <w:szCs w:val="28"/>
          <w:lang w:val="uk-UA" w:eastAsia="uk-UA" w:bidi="uk-UA"/>
        </w:rPr>
        <w:t>Прикінцев</w:t>
      </w:r>
      <w:r>
        <w:rPr>
          <w:rFonts w:ascii="Times New Roman" w:eastAsia="Times New Roman" w:hAnsi="Times New Roman"/>
          <w:color w:val="000000"/>
          <w:sz w:val="28"/>
          <w:szCs w:val="28"/>
          <w:lang w:val="uk-UA" w:eastAsia="uk-UA" w:bidi="uk-UA"/>
        </w:rPr>
        <w:t>і</w:t>
      </w:r>
      <w:r w:rsidRPr="00474F43">
        <w:rPr>
          <w:rFonts w:ascii="Times New Roman" w:eastAsia="Times New Roman" w:hAnsi="Times New Roman"/>
          <w:color w:val="000000"/>
          <w:sz w:val="28"/>
          <w:szCs w:val="28"/>
          <w:lang w:val="uk-UA" w:eastAsia="uk-UA" w:bidi="uk-UA"/>
        </w:rPr>
        <w:t xml:space="preserve"> та перехідн</w:t>
      </w:r>
      <w:r>
        <w:rPr>
          <w:rFonts w:ascii="Times New Roman" w:eastAsia="Times New Roman" w:hAnsi="Times New Roman"/>
          <w:color w:val="000000"/>
          <w:sz w:val="28"/>
          <w:szCs w:val="28"/>
          <w:lang w:val="uk-UA" w:eastAsia="uk-UA" w:bidi="uk-UA"/>
        </w:rPr>
        <w:t>і</w:t>
      </w:r>
      <w:r w:rsidRPr="00474F43">
        <w:rPr>
          <w:rFonts w:ascii="Times New Roman" w:eastAsia="Times New Roman" w:hAnsi="Times New Roman"/>
          <w:color w:val="000000"/>
          <w:sz w:val="28"/>
          <w:szCs w:val="28"/>
          <w:lang w:val="uk-UA" w:eastAsia="uk-UA" w:bidi="uk-UA"/>
        </w:rPr>
        <w:t xml:space="preserve"> положення</w:t>
      </w:r>
      <w:r>
        <w:rPr>
          <w:rFonts w:ascii="Times New Roman" w:eastAsia="Times New Roman" w:hAnsi="Times New Roman"/>
          <w:color w:val="000000"/>
          <w:sz w:val="28"/>
          <w:szCs w:val="28"/>
          <w:lang w:val="uk-UA" w:eastAsia="uk-UA" w:bidi="uk-UA"/>
        </w:rPr>
        <w:t>»</w:t>
      </w:r>
      <w:r w:rsidR="00ED2AAE" w:rsidRPr="00474F43">
        <w:rPr>
          <w:rFonts w:ascii="Times New Roman" w:eastAsia="Times New Roman" w:hAnsi="Times New Roman"/>
          <w:color w:val="000000"/>
          <w:sz w:val="28"/>
          <w:szCs w:val="28"/>
          <w:lang w:val="uk-UA" w:eastAsia="uk-UA" w:bidi="uk-UA"/>
        </w:rPr>
        <w:t xml:space="preserve"> Закону України «Про концесію» визнано таким, що втратив чинність</w:t>
      </w:r>
      <w:r>
        <w:rPr>
          <w:rFonts w:ascii="Times New Roman" w:eastAsia="Times New Roman" w:hAnsi="Times New Roman"/>
          <w:color w:val="000000"/>
          <w:sz w:val="28"/>
          <w:szCs w:val="28"/>
          <w:lang w:val="uk-UA" w:eastAsia="uk-UA" w:bidi="uk-UA"/>
        </w:rPr>
        <w:t>,</w:t>
      </w:r>
      <w:r w:rsidR="00ED2AAE" w:rsidRPr="00474F43">
        <w:rPr>
          <w:rFonts w:ascii="Times New Roman" w:eastAsia="Times New Roman" w:hAnsi="Times New Roman"/>
          <w:color w:val="000000"/>
          <w:sz w:val="28"/>
          <w:szCs w:val="28"/>
          <w:lang w:val="uk-UA" w:eastAsia="uk-UA" w:bidi="uk-UA"/>
        </w:rPr>
        <w:t xml:space="preserve"> Закон України </w:t>
      </w:r>
      <w:r w:rsidR="00843238">
        <w:rPr>
          <w:rFonts w:ascii="Times New Roman" w:eastAsia="Times New Roman" w:hAnsi="Times New Roman"/>
          <w:color w:val="000000"/>
          <w:sz w:val="28"/>
          <w:szCs w:val="28"/>
          <w:lang w:val="uk-UA" w:eastAsia="uk-UA" w:bidi="uk-UA"/>
        </w:rPr>
        <w:t xml:space="preserve">від </w:t>
      </w:r>
      <w:r w:rsidR="00843238" w:rsidRPr="00843238">
        <w:rPr>
          <w:rFonts w:ascii="Times New Roman" w:eastAsia="Times New Roman" w:hAnsi="Times New Roman"/>
          <w:color w:val="000000"/>
          <w:sz w:val="28"/>
          <w:szCs w:val="28"/>
          <w:lang w:val="uk-UA" w:eastAsia="uk-UA" w:bidi="uk-UA"/>
        </w:rPr>
        <w:t>16 липня 1999 року</w:t>
      </w:r>
      <w:r w:rsidR="00843238">
        <w:rPr>
          <w:rFonts w:ascii="Times New Roman" w:eastAsia="Times New Roman" w:hAnsi="Times New Roman"/>
          <w:color w:val="000000"/>
          <w:sz w:val="28"/>
          <w:szCs w:val="28"/>
          <w:lang w:val="uk-UA" w:eastAsia="uk-UA" w:bidi="uk-UA"/>
        </w:rPr>
        <w:t xml:space="preserve"> </w:t>
      </w:r>
      <w:r w:rsidR="00843238" w:rsidRPr="00843238">
        <w:rPr>
          <w:rFonts w:ascii="Times New Roman" w:eastAsia="Times New Roman" w:hAnsi="Times New Roman"/>
          <w:color w:val="000000"/>
          <w:sz w:val="28"/>
          <w:szCs w:val="28"/>
          <w:lang w:val="uk-UA" w:eastAsia="uk-UA" w:bidi="uk-UA"/>
        </w:rPr>
        <w:t xml:space="preserve">№ 997-XIV </w:t>
      </w:r>
      <w:r w:rsidR="00ED2AAE" w:rsidRPr="00474F43">
        <w:rPr>
          <w:rFonts w:ascii="Times New Roman" w:eastAsia="Times New Roman" w:hAnsi="Times New Roman"/>
          <w:color w:val="000000"/>
          <w:sz w:val="28"/>
          <w:szCs w:val="28"/>
          <w:lang w:val="uk-UA" w:eastAsia="uk-UA" w:bidi="uk-UA"/>
        </w:rPr>
        <w:t>«Про концесії»</w:t>
      </w:r>
      <w:r w:rsidR="00843238">
        <w:rPr>
          <w:rFonts w:ascii="Times New Roman" w:eastAsia="Times New Roman" w:hAnsi="Times New Roman"/>
          <w:color w:val="000000"/>
          <w:sz w:val="28"/>
          <w:szCs w:val="28"/>
          <w:lang w:val="uk-UA" w:eastAsia="uk-UA" w:bidi="uk-UA"/>
        </w:rPr>
        <w:t>.</w:t>
      </w:r>
      <w:r w:rsidR="00ED2AAE" w:rsidRPr="00474F43">
        <w:rPr>
          <w:rFonts w:ascii="Times New Roman" w:eastAsia="Times New Roman" w:hAnsi="Times New Roman"/>
          <w:color w:val="000000"/>
          <w:sz w:val="28"/>
          <w:szCs w:val="28"/>
          <w:lang w:val="uk-UA" w:eastAsia="uk-UA" w:bidi="uk-UA"/>
        </w:rPr>
        <w:t xml:space="preserve"> </w:t>
      </w:r>
      <w:r>
        <w:rPr>
          <w:rFonts w:ascii="Times New Roman" w:eastAsia="Times New Roman" w:hAnsi="Times New Roman"/>
          <w:color w:val="000000"/>
          <w:sz w:val="28"/>
          <w:szCs w:val="28"/>
          <w:lang w:val="uk-UA" w:eastAsia="uk-UA" w:bidi="uk-UA"/>
        </w:rPr>
        <w:t>В</w:t>
      </w:r>
      <w:r w:rsidR="00ED2AAE" w:rsidRPr="00474F43">
        <w:rPr>
          <w:rFonts w:ascii="Times New Roman" w:eastAsia="Times New Roman" w:hAnsi="Times New Roman"/>
          <w:color w:val="000000"/>
          <w:sz w:val="28"/>
          <w:szCs w:val="28"/>
          <w:lang w:val="uk-UA" w:eastAsia="uk-UA" w:bidi="uk-UA"/>
        </w:rPr>
        <w:t>становлено, що завершення концесійних конкурсів, розпочатих до набрання чинності цим Законом, та укладення концесійних договорів за результатами проведення таких конкурсів здійснюються з використанням процедури,</w:t>
      </w:r>
      <w:r w:rsidR="005A2835" w:rsidRPr="00474F43">
        <w:rPr>
          <w:rFonts w:ascii="Times New Roman" w:eastAsia="Times New Roman" w:hAnsi="Times New Roman"/>
          <w:color w:val="000000"/>
          <w:sz w:val="28"/>
          <w:szCs w:val="28"/>
          <w:lang w:val="uk-UA" w:eastAsia="uk-UA" w:bidi="uk-UA"/>
        </w:rPr>
        <w:t xml:space="preserve"> за якою </w:t>
      </w:r>
      <w:r w:rsidR="005A2835" w:rsidRPr="00474F43">
        <w:rPr>
          <w:rFonts w:ascii="Times New Roman" w:eastAsia="Times New Roman" w:hAnsi="Times New Roman"/>
          <w:color w:val="000000"/>
          <w:sz w:val="28"/>
          <w:szCs w:val="28"/>
          <w:lang w:val="uk-UA" w:eastAsia="uk-UA" w:bidi="uk-UA"/>
        </w:rPr>
        <w:lastRenderedPageBreak/>
        <w:t xml:space="preserve">вони розпочаті (абзац </w:t>
      </w:r>
      <w:r>
        <w:rPr>
          <w:rFonts w:ascii="Times New Roman" w:eastAsia="Times New Roman" w:hAnsi="Times New Roman"/>
          <w:color w:val="000000"/>
          <w:sz w:val="28"/>
          <w:szCs w:val="28"/>
          <w:lang w:val="uk-UA" w:eastAsia="uk-UA" w:bidi="uk-UA"/>
        </w:rPr>
        <w:t xml:space="preserve">третій </w:t>
      </w:r>
      <w:r w:rsidR="00ED2AAE" w:rsidRPr="00474F43">
        <w:rPr>
          <w:rFonts w:ascii="Times New Roman" w:eastAsia="Times New Roman" w:hAnsi="Times New Roman"/>
          <w:color w:val="000000"/>
          <w:sz w:val="28"/>
          <w:szCs w:val="28"/>
          <w:lang w:val="uk-UA" w:eastAsia="uk-UA" w:bidi="uk-UA"/>
        </w:rPr>
        <w:t xml:space="preserve"> пункту 3</w:t>
      </w:r>
      <w:r w:rsidRPr="00474F43">
        <w:t xml:space="preserve"> </w:t>
      </w:r>
      <w:r w:rsidRPr="00474F43">
        <w:rPr>
          <w:rFonts w:ascii="Times New Roman" w:eastAsia="Times New Roman" w:hAnsi="Times New Roman"/>
          <w:color w:val="000000"/>
          <w:sz w:val="28"/>
          <w:szCs w:val="28"/>
          <w:lang w:val="uk-UA" w:eastAsia="uk-UA" w:bidi="uk-UA"/>
        </w:rPr>
        <w:t>розділу XII «Прикінцеві та перехідні положення»</w:t>
      </w:r>
      <w:r w:rsidR="00ED2AAE" w:rsidRPr="00474F43">
        <w:rPr>
          <w:rFonts w:ascii="Times New Roman" w:eastAsia="Times New Roman" w:hAnsi="Times New Roman"/>
          <w:color w:val="000000"/>
          <w:sz w:val="28"/>
          <w:szCs w:val="28"/>
          <w:lang w:val="uk-UA" w:eastAsia="uk-UA" w:bidi="uk-UA"/>
        </w:rPr>
        <w:t>).</w:t>
      </w:r>
    </w:p>
    <w:p w:rsidR="00ED2AAE" w:rsidRPr="00474F43" w:rsidRDefault="00ED2AAE" w:rsidP="001E24D5">
      <w:pPr>
        <w:widowControl w:val="0"/>
        <w:spacing w:line="266" w:lineRule="auto"/>
        <w:ind w:firstLine="709"/>
        <w:jc w:val="both"/>
        <w:rPr>
          <w:rFonts w:ascii="Times New Roman" w:eastAsia="Times New Roman" w:hAnsi="Times New Roman"/>
          <w:color w:val="000000"/>
          <w:sz w:val="28"/>
          <w:szCs w:val="28"/>
          <w:lang w:val="uk-UA" w:eastAsia="uk-UA" w:bidi="uk-UA"/>
        </w:rPr>
      </w:pPr>
      <w:r w:rsidRPr="00474F43">
        <w:rPr>
          <w:rFonts w:ascii="Times New Roman" w:eastAsia="Times New Roman" w:hAnsi="Times New Roman"/>
          <w:color w:val="000000"/>
          <w:sz w:val="28"/>
          <w:szCs w:val="28"/>
          <w:lang w:val="uk-UA" w:eastAsia="uk-UA" w:bidi="uk-UA"/>
        </w:rPr>
        <w:t xml:space="preserve">Таким чином, концесійний конкурс щодо надання в концесію цілісного майнового комплексу, що забезпечує комплексне надання </w:t>
      </w:r>
      <w:r w:rsidRPr="00DB0C53">
        <w:rPr>
          <w:rFonts w:ascii="Times New Roman" w:eastAsia="Times New Roman" w:hAnsi="Times New Roman"/>
          <w:color w:val="000000"/>
          <w:sz w:val="28"/>
          <w:szCs w:val="28"/>
          <w:lang w:val="uk-UA" w:eastAsia="uk-UA" w:bidi="uk-UA"/>
        </w:rPr>
        <w:t xml:space="preserve">послуг </w:t>
      </w:r>
      <w:r w:rsidR="00DE2A69" w:rsidRPr="00DB0C53">
        <w:rPr>
          <w:rFonts w:ascii="Times New Roman" w:eastAsia="Times New Roman" w:hAnsi="Times New Roman"/>
          <w:color w:val="000000"/>
          <w:sz w:val="28"/>
          <w:szCs w:val="28"/>
          <w:lang w:val="uk-UA" w:eastAsia="uk-UA" w:bidi="uk-UA"/>
        </w:rPr>
        <w:t>в Порту</w:t>
      </w:r>
      <w:r w:rsidR="00DE2A69">
        <w:rPr>
          <w:rFonts w:ascii="Times New Roman" w:eastAsia="Times New Roman" w:hAnsi="Times New Roman"/>
          <w:color w:val="000000"/>
          <w:sz w:val="28"/>
          <w:szCs w:val="28"/>
          <w:lang w:val="uk-UA" w:eastAsia="uk-UA" w:bidi="uk-UA"/>
        </w:rPr>
        <w:t xml:space="preserve"> </w:t>
      </w:r>
      <w:r w:rsidRPr="00474F43">
        <w:rPr>
          <w:rFonts w:ascii="Times New Roman" w:eastAsia="Times New Roman" w:hAnsi="Times New Roman"/>
          <w:color w:val="000000"/>
          <w:sz w:val="28"/>
          <w:szCs w:val="28"/>
          <w:lang w:val="uk-UA" w:eastAsia="uk-UA" w:bidi="uk-UA"/>
        </w:rPr>
        <w:t>та включає майно ДП «Херсонський МТП», майно ДП «</w:t>
      </w:r>
      <w:r w:rsidR="00DE2A69">
        <w:rPr>
          <w:rFonts w:ascii="Times New Roman" w:eastAsia="Times New Roman" w:hAnsi="Times New Roman"/>
          <w:color w:val="000000"/>
          <w:sz w:val="28"/>
          <w:szCs w:val="28"/>
          <w:lang w:val="uk-UA" w:eastAsia="uk-UA" w:bidi="uk-UA"/>
        </w:rPr>
        <w:t>АМПУ</w:t>
      </w:r>
      <w:r w:rsidRPr="00474F43">
        <w:rPr>
          <w:rFonts w:ascii="Times New Roman" w:eastAsia="Times New Roman" w:hAnsi="Times New Roman"/>
          <w:color w:val="000000"/>
          <w:sz w:val="28"/>
          <w:szCs w:val="28"/>
          <w:lang w:val="uk-UA" w:eastAsia="uk-UA" w:bidi="uk-UA"/>
        </w:rPr>
        <w:t>», а також об’єкти, спеціально збудовані відповідно до умов концесійног</w:t>
      </w:r>
      <w:r w:rsidR="00474F43" w:rsidRPr="00474F43">
        <w:rPr>
          <w:rFonts w:ascii="Times New Roman" w:eastAsia="Times New Roman" w:hAnsi="Times New Roman"/>
          <w:color w:val="000000"/>
          <w:sz w:val="28"/>
          <w:szCs w:val="28"/>
          <w:lang w:val="uk-UA" w:eastAsia="uk-UA" w:bidi="uk-UA"/>
        </w:rPr>
        <w:t>о договору, оголошений згідно</w:t>
      </w:r>
      <w:r w:rsidRPr="00474F43">
        <w:rPr>
          <w:rFonts w:ascii="Times New Roman" w:eastAsia="Times New Roman" w:hAnsi="Times New Roman"/>
          <w:color w:val="000000"/>
          <w:sz w:val="28"/>
          <w:szCs w:val="28"/>
          <w:lang w:val="uk-UA" w:eastAsia="uk-UA" w:bidi="uk-UA"/>
        </w:rPr>
        <w:t xml:space="preserve"> </w:t>
      </w:r>
      <w:r w:rsidR="00DE2A69">
        <w:rPr>
          <w:rFonts w:ascii="Times New Roman" w:eastAsia="Times New Roman" w:hAnsi="Times New Roman"/>
          <w:color w:val="000000"/>
          <w:sz w:val="28"/>
          <w:szCs w:val="28"/>
          <w:lang w:val="uk-UA" w:eastAsia="uk-UA" w:bidi="uk-UA"/>
        </w:rPr>
        <w:t xml:space="preserve">з </w:t>
      </w:r>
      <w:r w:rsidRPr="00474F43">
        <w:rPr>
          <w:rFonts w:ascii="Times New Roman" w:eastAsia="Times New Roman" w:hAnsi="Times New Roman"/>
          <w:color w:val="000000"/>
          <w:sz w:val="28"/>
          <w:szCs w:val="28"/>
          <w:lang w:val="uk-UA" w:eastAsia="uk-UA" w:bidi="uk-UA"/>
        </w:rPr>
        <w:t>наказом Міністерства інфраструктури України від 28</w:t>
      </w:r>
      <w:r w:rsidR="00474F43">
        <w:rPr>
          <w:rFonts w:ascii="Times New Roman" w:eastAsia="Times New Roman" w:hAnsi="Times New Roman"/>
          <w:color w:val="000000"/>
          <w:sz w:val="28"/>
          <w:szCs w:val="28"/>
          <w:lang w:val="uk-UA" w:eastAsia="uk-UA" w:bidi="uk-UA"/>
        </w:rPr>
        <w:t xml:space="preserve"> серпня </w:t>
      </w:r>
      <w:r w:rsidRPr="00474F43">
        <w:rPr>
          <w:rFonts w:ascii="Times New Roman" w:eastAsia="Times New Roman" w:hAnsi="Times New Roman"/>
          <w:color w:val="000000"/>
          <w:sz w:val="28"/>
          <w:szCs w:val="28"/>
          <w:lang w:val="uk-UA" w:eastAsia="uk-UA" w:bidi="uk-UA"/>
        </w:rPr>
        <w:t>2019 року № 668, підлягає завершенню з дотриманням процедури, передбаченої Законом України «Про концесії» та постанов</w:t>
      </w:r>
      <w:r w:rsidR="00474F43">
        <w:rPr>
          <w:rFonts w:ascii="Times New Roman" w:eastAsia="Times New Roman" w:hAnsi="Times New Roman"/>
          <w:color w:val="000000"/>
          <w:sz w:val="28"/>
          <w:szCs w:val="28"/>
          <w:lang w:val="uk-UA" w:eastAsia="uk-UA" w:bidi="uk-UA"/>
        </w:rPr>
        <w:t>ою</w:t>
      </w:r>
      <w:r w:rsidRPr="00474F43">
        <w:rPr>
          <w:rFonts w:ascii="Times New Roman" w:eastAsia="Times New Roman" w:hAnsi="Times New Roman"/>
          <w:color w:val="000000"/>
          <w:sz w:val="28"/>
          <w:szCs w:val="28"/>
          <w:lang w:val="uk-UA" w:eastAsia="uk-UA" w:bidi="uk-UA"/>
        </w:rPr>
        <w:t xml:space="preserve"> Кабінету Міністрів України від 12</w:t>
      </w:r>
      <w:r w:rsidR="00474F43">
        <w:rPr>
          <w:rFonts w:ascii="Times New Roman" w:eastAsia="Times New Roman" w:hAnsi="Times New Roman"/>
          <w:color w:val="000000"/>
          <w:sz w:val="28"/>
          <w:szCs w:val="28"/>
          <w:lang w:val="uk-UA" w:eastAsia="uk-UA" w:bidi="uk-UA"/>
        </w:rPr>
        <w:t xml:space="preserve"> квітня </w:t>
      </w:r>
      <w:r w:rsidRPr="00474F43">
        <w:rPr>
          <w:rFonts w:ascii="Times New Roman" w:eastAsia="Times New Roman" w:hAnsi="Times New Roman"/>
          <w:color w:val="000000"/>
          <w:sz w:val="28"/>
          <w:szCs w:val="28"/>
          <w:lang w:val="uk-UA" w:eastAsia="uk-UA" w:bidi="uk-UA"/>
        </w:rPr>
        <w:t xml:space="preserve">2000 року № 642 «Про затвердження Положення про проведення концесійного конкурсу та укладення концесійних договорів на об’єкти права державної і комунальної власності, які надаються у концесію», які на </w:t>
      </w:r>
      <w:r w:rsidR="00474F43">
        <w:rPr>
          <w:rFonts w:ascii="Times New Roman" w:eastAsia="Times New Roman" w:hAnsi="Times New Roman"/>
          <w:color w:val="000000"/>
          <w:sz w:val="28"/>
          <w:szCs w:val="28"/>
          <w:lang w:val="uk-UA" w:eastAsia="uk-UA" w:bidi="uk-UA"/>
        </w:rPr>
        <w:t>цей</w:t>
      </w:r>
      <w:r w:rsidRPr="00474F43">
        <w:rPr>
          <w:rFonts w:ascii="Times New Roman" w:eastAsia="Times New Roman" w:hAnsi="Times New Roman"/>
          <w:color w:val="000000"/>
          <w:sz w:val="28"/>
          <w:szCs w:val="28"/>
          <w:lang w:val="uk-UA" w:eastAsia="uk-UA" w:bidi="uk-UA"/>
        </w:rPr>
        <w:t xml:space="preserve"> час втратили чинність.</w:t>
      </w:r>
    </w:p>
    <w:p w:rsidR="00ED2AAE" w:rsidRPr="00F42D9F" w:rsidRDefault="00ED2AAE" w:rsidP="001E24D5">
      <w:pPr>
        <w:widowControl w:val="0"/>
        <w:spacing w:line="266" w:lineRule="auto"/>
        <w:ind w:firstLine="709"/>
        <w:jc w:val="both"/>
        <w:rPr>
          <w:rFonts w:ascii="Times New Roman" w:eastAsia="Times New Roman" w:hAnsi="Times New Roman"/>
          <w:iCs/>
          <w:color w:val="000000"/>
          <w:sz w:val="28"/>
          <w:szCs w:val="28"/>
          <w:lang w:val="uk-UA" w:eastAsia="uk-UA" w:bidi="uk-UA"/>
        </w:rPr>
      </w:pPr>
      <w:r w:rsidRPr="00474F43">
        <w:rPr>
          <w:rFonts w:ascii="Times New Roman" w:eastAsia="Times New Roman" w:hAnsi="Times New Roman"/>
          <w:color w:val="000000"/>
          <w:sz w:val="28"/>
          <w:szCs w:val="28"/>
          <w:lang w:val="uk-UA" w:eastAsia="uk-UA" w:bidi="uk-UA"/>
        </w:rPr>
        <w:t>Відповідно до зазначених положень</w:t>
      </w:r>
      <w:r w:rsidR="00474F43" w:rsidRPr="00474F43">
        <w:rPr>
          <w:lang w:val="uk-UA"/>
        </w:rPr>
        <w:t xml:space="preserve"> </w:t>
      </w:r>
      <w:r w:rsidR="00474F43" w:rsidRPr="00474F43">
        <w:rPr>
          <w:rFonts w:ascii="Times New Roman" w:eastAsia="Times New Roman" w:hAnsi="Times New Roman"/>
          <w:color w:val="000000"/>
          <w:sz w:val="28"/>
          <w:szCs w:val="28"/>
          <w:lang w:val="uk-UA" w:eastAsia="uk-UA" w:bidi="uk-UA"/>
        </w:rPr>
        <w:t xml:space="preserve">розділу XII «Прикінцеві та перехідні положення» </w:t>
      </w:r>
      <w:r w:rsidRPr="00474F43">
        <w:rPr>
          <w:rFonts w:ascii="Times New Roman" w:eastAsia="Times New Roman" w:hAnsi="Times New Roman"/>
          <w:color w:val="000000"/>
          <w:sz w:val="28"/>
          <w:szCs w:val="28"/>
          <w:lang w:val="uk-UA" w:eastAsia="uk-UA" w:bidi="uk-UA"/>
        </w:rPr>
        <w:t xml:space="preserve">Закону України «Про концесію», Закону України «Про концесії», </w:t>
      </w:r>
      <w:r w:rsidR="00474F43">
        <w:rPr>
          <w:rFonts w:ascii="Times New Roman" w:eastAsia="Times New Roman" w:hAnsi="Times New Roman"/>
          <w:color w:val="000000"/>
          <w:sz w:val="28"/>
          <w:szCs w:val="28"/>
          <w:lang w:val="uk-UA" w:eastAsia="uk-UA" w:bidi="uk-UA"/>
        </w:rPr>
        <w:t>п</w:t>
      </w:r>
      <w:r w:rsidRPr="00474F43">
        <w:rPr>
          <w:rFonts w:ascii="Times New Roman" w:eastAsia="Times New Roman" w:hAnsi="Times New Roman"/>
          <w:color w:val="000000"/>
          <w:sz w:val="28"/>
          <w:szCs w:val="28"/>
          <w:lang w:val="uk-UA" w:eastAsia="uk-UA" w:bidi="uk-UA"/>
        </w:rPr>
        <w:t xml:space="preserve">останови </w:t>
      </w:r>
      <w:r w:rsidR="00474F43" w:rsidRPr="00474F43">
        <w:rPr>
          <w:rFonts w:ascii="Times New Roman" w:eastAsia="Times New Roman" w:hAnsi="Times New Roman"/>
          <w:color w:val="000000"/>
          <w:sz w:val="28"/>
          <w:szCs w:val="28"/>
          <w:lang w:val="uk-UA" w:eastAsia="uk-UA" w:bidi="uk-UA"/>
        </w:rPr>
        <w:t>Кабінету Міністрів України від 12 квітня 2000 року № 642 «Про затвердження Положення про проведення концесійного конкурсу та укладення концесійних договорів на об’єкти права державної і комунальної власності, які надаються у концесію»</w:t>
      </w:r>
      <w:r w:rsidR="00474F43">
        <w:rPr>
          <w:rFonts w:ascii="Times New Roman" w:eastAsia="Times New Roman" w:hAnsi="Times New Roman"/>
          <w:color w:val="000000"/>
          <w:sz w:val="28"/>
          <w:szCs w:val="28"/>
          <w:lang w:val="uk-UA" w:eastAsia="uk-UA" w:bidi="uk-UA"/>
        </w:rPr>
        <w:t>, н</w:t>
      </w:r>
      <w:r w:rsidRPr="00474F43">
        <w:rPr>
          <w:rFonts w:ascii="Times New Roman" w:eastAsia="Times New Roman" w:hAnsi="Times New Roman"/>
          <w:color w:val="000000"/>
          <w:sz w:val="28"/>
          <w:szCs w:val="28"/>
          <w:lang w:val="uk-UA" w:eastAsia="uk-UA" w:bidi="uk-UA"/>
        </w:rPr>
        <w:t xml:space="preserve">аказу </w:t>
      </w:r>
      <w:proofErr w:type="spellStart"/>
      <w:r w:rsidR="00474F43">
        <w:rPr>
          <w:rFonts w:ascii="Times New Roman" w:eastAsia="Times New Roman" w:hAnsi="Times New Roman"/>
          <w:color w:val="000000"/>
          <w:sz w:val="28"/>
          <w:szCs w:val="28"/>
          <w:lang w:val="uk-UA" w:eastAsia="uk-UA" w:bidi="uk-UA"/>
        </w:rPr>
        <w:t>Мінінфраструктури</w:t>
      </w:r>
      <w:proofErr w:type="spellEnd"/>
      <w:r w:rsidR="00474F43">
        <w:rPr>
          <w:rFonts w:ascii="Times New Roman" w:eastAsia="Times New Roman" w:hAnsi="Times New Roman"/>
          <w:color w:val="000000"/>
          <w:sz w:val="28"/>
          <w:szCs w:val="28"/>
          <w:lang w:val="uk-UA" w:eastAsia="uk-UA" w:bidi="uk-UA"/>
        </w:rPr>
        <w:t xml:space="preserve">  </w:t>
      </w:r>
      <w:r w:rsidR="00474F43" w:rsidRPr="00474F43">
        <w:rPr>
          <w:rFonts w:ascii="Times New Roman" w:eastAsia="Times New Roman" w:hAnsi="Times New Roman"/>
          <w:color w:val="000000"/>
          <w:sz w:val="28"/>
          <w:szCs w:val="28"/>
          <w:lang w:val="uk-UA" w:eastAsia="uk-UA" w:bidi="uk-UA"/>
        </w:rPr>
        <w:t xml:space="preserve">від 28 серпня 2019 року </w:t>
      </w:r>
      <w:r w:rsidR="00474F43">
        <w:rPr>
          <w:rFonts w:ascii="Times New Roman" w:eastAsia="Times New Roman" w:hAnsi="Times New Roman"/>
          <w:color w:val="000000"/>
          <w:sz w:val="28"/>
          <w:szCs w:val="28"/>
          <w:lang w:val="uk-UA" w:eastAsia="uk-UA" w:bidi="uk-UA"/>
        </w:rPr>
        <w:br/>
      </w:r>
      <w:r w:rsidR="00474F43" w:rsidRPr="00474F43">
        <w:rPr>
          <w:rFonts w:ascii="Times New Roman" w:eastAsia="Times New Roman" w:hAnsi="Times New Roman"/>
          <w:color w:val="000000"/>
          <w:sz w:val="28"/>
          <w:szCs w:val="28"/>
          <w:lang w:val="uk-UA" w:eastAsia="uk-UA" w:bidi="uk-UA"/>
        </w:rPr>
        <w:t>№ 668</w:t>
      </w:r>
      <w:r w:rsidRPr="00474F43">
        <w:rPr>
          <w:rFonts w:ascii="Times New Roman" w:eastAsia="Times New Roman" w:hAnsi="Times New Roman"/>
          <w:color w:val="000000"/>
          <w:sz w:val="28"/>
          <w:szCs w:val="28"/>
          <w:lang w:val="uk-UA" w:eastAsia="uk-UA" w:bidi="uk-UA"/>
        </w:rPr>
        <w:t xml:space="preserve"> та на підставі висновків </w:t>
      </w:r>
      <w:r w:rsidR="00474F43">
        <w:rPr>
          <w:rFonts w:ascii="Times New Roman" w:eastAsia="Times New Roman" w:hAnsi="Times New Roman"/>
          <w:color w:val="000000"/>
          <w:sz w:val="28"/>
          <w:szCs w:val="28"/>
          <w:lang w:val="uk-UA" w:eastAsia="uk-UA" w:bidi="uk-UA"/>
        </w:rPr>
        <w:t>к</w:t>
      </w:r>
      <w:r w:rsidRPr="00474F43">
        <w:rPr>
          <w:rFonts w:ascii="Times New Roman" w:eastAsia="Times New Roman" w:hAnsi="Times New Roman"/>
          <w:color w:val="000000"/>
          <w:sz w:val="28"/>
          <w:szCs w:val="28"/>
          <w:lang w:val="uk-UA" w:eastAsia="uk-UA" w:bidi="uk-UA"/>
        </w:rPr>
        <w:t xml:space="preserve">онкурсної комісії з проведення концесійного конкурсу щодо надання в концесію цілісного майнового комплексу, що забезпечує комплексне надання послуг </w:t>
      </w:r>
      <w:r w:rsidR="00DE2A69" w:rsidRPr="00DB0C53">
        <w:rPr>
          <w:rFonts w:ascii="Times New Roman" w:eastAsia="Times New Roman" w:hAnsi="Times New Roman"/>
          <w:color w:val="000000"/>
          <w:sz w:val="28"/>
          <w:szCs w:val="28"/>
          <w:lang w:val="uk-UA" w:eastAsia="uk-UA" w:bidi="uk-UA"/>
        </w:rPr>
        <w:t>в Порту</w:t>
      </w:r>
      <w:r w:rsidRPr="00474F43">
        <w:rPr>
          <w:rFonts w:ascii="Times New Roman" w:eastAsia="Times New Roman" w:hAnsi="Times New Roman"/>
          <w:color w:val="000000"/>
          <w:sz w:val="28"/>
          <w:szCs w:val="28"/>
          <w:lang w:val="uk-UA" w:eastAsia="uk-UA" w:bidi="uk-UA"/>
        </w:rPr>
        <w:t xml:space="preserve"> та включає майно ДП «Херсонський МТП», майно ДП «АМПУ», а також об’єкти, спеціально </w:t>
      </w:r>
      <w:r w:rsidR="00081F1C">
        <w:rPr>
          <w:rFonts w:ascii="Times New Roman" w:eastAsia="Times New Roman" w:hAnsi="Times New Roman"/>
          <w:color w:val="000000"/>
          <w:sz w:val="28"/>
          <w:szCs w:val="28"/>
          <w:lang w:val="uk-UA" w:eastAsia="uk-UA" w:bidi="uk-UA"/>
        </w:rPr>
        <w:br/>
      </w:r>
      <w:r w:rsidRPr="00474F43">
        <w:rPr>
          <w:rFonts w:ascii="Times New Roman" w:eastAsia="Times New Roman" w:hAnsi="Times New Roman"/>
          <w:color w:val="000000"/>
          <w:sz w:val="28"/>
          <w:szCs w:val="28"/>
          <w:lang w:val="uk-UA" w:eastAsia="uk-UA" w:bidi="uk-UA"/>
        </w:rPr>
        <w:t xml:space="preserve">збудовані відповідно до умов концесійного договору, викладених у протоколі засідання </w:t>
      </w:r>
      <w:r w:rsidR="00577A6B">
        <w:rPr>
          <w:rFonts w:ascii="Times New Roman" w:eastAsia="Times New Roman" w:hAnsi="Times New Roman"/>
          <w:color w:val="000000"/>
          <w:sz w:val="28"/>
          <w:szCs w:val="28"/>
          <w:lang w:val="uk-UA" w:eastAsia="uk-UA" w:bidi="uk-UA"/>
        </w:rPr>
        <w:t>к</w:t>
      </w:r>
      <w:r w:rsidRPr="00474F43">
        <w:rPr>
          <w:rFonts w:ascii="Times New Roman" w:eastAsia="Times New Roman" w:hAnsi="Times New Roman"/>
          <w:color w:val="000000"/>
          <w:sz w:val="28"/>
          <w:szCs w:val="28"/>
          <w:lang w:val="uk-UA" w:eastAsia="uk-UA" w:bidi="uk-UA"/>
        </w:rPr>
        <w:t>онкурсної комісії від 20</w:t>
      </w:r>
      <w:r w:rsidR="00577A6B">
        <w:rPr>
          <w:rFonts w:ascii="Times New Roman" w:eastAsia="Times New Roman" w:hAnsi="Times New Roman"/>
          <w:color w:val="000000"/>
          <w:sz w:val="28"/>
          <w:szCs w:val="28"/>
          <w:lang w:val="uk-UA" w:eastAsia="uk-UA" w:bidi="uk-UA"/>
        </w:rPr>
        <w:t xml:space="preserve"> січня </w:t>
      </w:r>
      <w:r w:rsidRPr="00474F43">
        <w:rPr>
          <w:rFonts w:ascii="Times New Roman" w:eastAsia="Times New Roman" w:hAnsi="Times New Roman"/>
          <w:color w:val="000000"/>
          <w:sz w:val="28"/>
          <w:szCs w:val="28"/>
          <w:lang w:val="uk-UA" w:eastAsia="uk-UA" w:bidi="uk-UA"/>
        </w:rPr>
        <w:t xml:space="preserve">2020 року </w:t>
      </w:r>
      <w:r w:rsidR="00577A6B">
        <w:rPr>
          <w:rFonts w:ascii="Times New Roman" w:eastAsia="Times New Roman" w:hAnsi="Times New Roman"/>
          <w:color w:val="000000"/>
          <w:sz w:val="28"/>
          <w:szCs w:val="28"/>
          <w:lang w:val="uk-UA" w:eastAsia="uk-UA" w:bidi="uk-UA"/>
        </w:rPr>
        <w:t>№ 21</w:t>
      </w:r>
      <w:r w:rsidR="007C65D8">
        <w:rPr>
          <w:rFonts w:ascii="Times New Roman" w:eastAsia="Times New Roman" w:hAnsi="Times New Roman"/>
          <w:bCs/>
          <w:color w:val="000000"/>
          <w:spacing w:val="40"/>
          <w:sz w:val="28"/>
          <w:szCs w:val="28"/>
          <w:lang w:val="uk-UA" w:eastAsia="uk-UA" w:bidi="uk-UA"/>
        </w:rPr>
        <w:t>,</w:t>
      </w:r>
      <w:r w:rsidRPr="00474F43">
        <w:rPr>
          <w:rFonts w:ascii="Times New Roman" w:eastAsia="Times New Roman" w:hAnsi="Times New Roman"/>
          <w:bCs/>
          <w:color w:val="000000"/>
          <w:sz w:val="28"/>
          <w:szCs w:val="28"/>
          <w:lang w:val="uk-UA" w:eastAsia="uk-UA" w:bidi="uk-UA"/>
        </w:rPr>
        <w:t xml:space="preserve"> видано</w:t>
      </w:r>
      <w:r w:rsidRPr="00474F43">
        <w:rPr>
          <w:rFonts w:ascii="Times New Roman" w:eastAsia="Times New Roman" w:hAnsi="Times New Roman"/>
          <w:b/>
          <w:bCs/>
          <w:color w:val="000000"/>
          <w:sz w:val="28"/>
          <w:szCs w:val="28"/>
          <w:lang w:val="uk-UA" w:eastAsia="uk-UA" w:bidi="uk-UA"/>
        </w:rPr>
        <w:t xml:space="preserve"> </w:t>
      </w:r>
      <w:r w:rsidRPr="00474F43">
        <w:rPr>
          <w:rFonts w:ascii="Times New Roman" w:eastAsia="Times New Roman" w:hAnsi="Times New Roman"/>
          <w:color w:val="000000"/>
          <w:sz w:val="28"/>
          <w:szCs w:val="28"/>
          <w:lang w:val="uk-UA" w:eastAsia="uk-UA" w:bidi="uk-UA"/>
        </w:rPr>
        <w:t>наказ Міністерства інфраструктури України від 21</w:t>
      </w:r>
      <w:r w:rsidR="00577A6B">
        <w:rPr>
          <w:rFonts w:ascii="Times New Roman" w:eastAsia="Times New Roman" w:hAnsi="Times New Roman"/>
          <w:color w:val="000000"/>
          <w:sz w:val="28"/>
          <w:szCs w:val="28"/>
          <w:lang w:val="uk-UA" w:eastAsia="uk-UA" w:bidi="uk-UA"/>
        </w:rPr>
        <w:t xml:space="preserve"> січня </w:t>
      </w:r>
      <w:r w:rsidRPr="00474F43">
        <w:rPr>
          <w:rFonts w:ascii="Times New Roman" w:eastAsia="Times New Roman" w:hAnsi="Times New Roman"/>
          <w:color w:val="000000"/>
          <w:sz w:val="28"/>
          <w:szCs w:val="28"/>
          <w:lang w:val="uk-UA" w:eastAsia="uk-UA" w:bidi="uk-UA"/>
        </w:rPr>
        <w:t xml:space="preserve">2020 року </w:t>
      </w:r>
      <w:r w:rsidRPr="00474F43">
        <w:rPr>
          <w:rFonts w:ascii="Times New Roman" w:eastAsia="Times New Roman" w:hAnsi="Times New Roman"/>
          <w:bCs/>
          <w:color w:val="000000"/>
          <w:sz w:val="28"/>
          <w:szCs w:val="28"/>
          <w:lang w:val="uk-UA" w:eastAsia="uk-UA" w:bidi="uk-UA"/>
        </w:rPr>
        <w:t>№ 16</w:t>
      </w:r>
      <w:r w:rsidRPr="00474F43">
        <w:rPr>
          <w:rFonts w:ascii="Times New Roman" w:eastAsia="Times New Roman" w:hAnsi="Times New Roman"/>
          <w:b/>
          <w:bCs/>
          <w:color w:val="000000"/>
          <w:sz w:val="28"/>
          <w:szCs w:val="28"/>
          <w:lang w:val="uk-UA" w:eastAsia="uk-UA" w:bidi="uk-UA"/>
        </w:rPr>
        <w:t xml:space="preserve"> </w:t>
      </w:r>
      <w:r w:rsidRPr="00474F43">
        <w:rPr>
          <w:rFonts w:ascii="Times New Roman" w:eastAsia="Times New Roman" w:hAnsi="Times New Roman"/>
          <w:color w:val="000000"/>
          <w:sz w:val="28"/>
          <w:szCs w:val="28"/>
          <w:lang w:val="uk-UA" w:eastAsia="uk-UA" w:bidi="uk-UA"/>
        </w:rPr>
        <w:t xml:space="preserve">«Про затвердження результатів концесійного конкурсу та визначення переможця концесійного конкурсу щодо надання в концесію цілісного майнового комплексу, що забезпечує комплексне надання послуг в морському порту Херсон та включає майно ДП «Херсонський МТП», майно ДП «АМПУ», а </w:t>
      </w:r>
      <w:r w:rsidR="00081F1C">
        <w:rPr>
          <w:rFonts w:ascii="Times New Roman" w:eastAsia="Times New Roman" w:hAnsi="Times New Roman"/>
          <w:color w:val="000000"/>
          <w:sz w:val="28"/>
          <w:szCs w:val="28"/>
          <w:lang w:val="uk-UA" w:eastAsia="uk-UA" w:bidi="uk-UA"/>
        </w:rPr>
        <w:br/>
      </w:r>
      <w:r w:rsidRPr="00474F43">
        <w:rPr>
          <w:rFonts w:ascii="Times New Roman" w:eastAsia="Times New Roman" w:hAnsi="Times New Roman"/>
          <w:color w:val="000000"/>
          <w:sz w:val="28"/>
          <w:szCs w:val="28"/>
          <w:lang w:val="uk-UA" w:eastAsia="uk-UA" w:bidi="uk-UA"/>
        </w:rPr>
        <w:t>також об’єкти, спеціально збудовані відповідно до умов концесійного договору»</w:t>
      </w:r>
      <w:r w:rsidR="00577A6B">
        <w:rPr>
          <w:rFonts w:ascii="Times New Roman" w:eastAsia="Times New Roman" w:hAnsi="Times New Roman"/>
          <w:bCs/>
          <w:color w:val="000000"/>
          <w:sz w:val="28"/>
          <w:szCs w:val="28"/>
          <w:lang w:val="uk-UA" w:eastAsia="uk-UA" w:bidi="uk-UA"/>
        </w:rPr>
        <w:t>, яким</w:t>
      </w:r>
      <w:r w:rsidRPr="00474F43">
        <w:rPr>
          <w:rFonts w:ascii="Times New Roman" w:eastAsia="Times New Roman" w:hAnsi="Times New Roman"/>
          <w:bCs/>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 xml:space="preserve">затверджено результати </w:t>
      </w:r>
      <w:r w:rsidR="00577A6B">
        <w:rPr>
          <w:rFonts w:ascii="Times New Roman" w:eastAsia="Times New Roman" w:hAnsi="Times New Roman"/>
          <w:iCs/>
          <w:color w:val="000000"/>
          <w:sz w:val="28"/>
          <w:szCs w:val="28"/>
          <w:lang w:val="uk-UA" w:eastAsia="uk-UA" w:bidi="uk-UA"/>
        </w:rPr>
        <w:t>к</w:t>
      </w:r>
      <w:r w:rsidRPr="00474F43">
        <w:rPr>
          <w:rFonts w:ascii="Times New Roman" w:eastAsia="Times New Roman" w:hAnsi="Times New Roman"/>
          <w:iCs/>
          <w:color w:val="000000"/>
          <w:sz w:val="28"/>
          <w:szCs w:val="28"/>
          <w:lang w:val="uk-UA" w:eastAsia="uk-UA" w:bidi="uk-UA"/>
        </w:rPr>
        <w:t>онкурсу;</w:t>
      </w:r>
      <w:r w:rsidRPr="00474F43">
        <w:rPr>
          <w:rFonts w:ascii="Times New Roman" w:eastAsia="Times New Roman" w:hAnsi="Times New Roman"/>
          <w:color w:val="000000"/>
          <w:sz w:val="28"/>
          <w:szCs w:val="28"/>
          <w:lang w:val="uk-UA" w:eastAsia="uk-UA" w:bidi="uk-UA"/>
        </w:rPr>
        <w:t xml:space="preserve"> </w:t>
      </w:r>
      <w:r w:rsidR="00577A6B">
        <w:rPr>
          <w:rFonts w:ascii="Times New Roman" w:eastAsia="Times New Roman" w:hAnsi="Times New Roman"/>
          <w:iCs/>
          <w:color w:val="000000"/>
          <w:sz w:val="28"/>
          <w:szCs w:val="28"/>
          <w:lang w:val="uk-UA" w:eastAsia="uk-UA" w:bidi="uk-UA"/>
        </w:rPr>
        <w:t>погоджено висновки к</w:t>
      </w:r>
      <w:r w:rsidRPr="00474F43">
        <w:rPr>
          <w:rFonts w:ascii="Times New Roman" w:eastAsia="Times New Roman" w:hAnsi="Times New Roman"/>
          <w:iCs/>
          <w:color w:val="000000"/>
          <w:sz w:val="28"/>
          <w:szCs w:val="28"/>
          <w:lang w:val="uk-UA" w:eastAsia="uk-UA" w:bidi="uk-UA"/>
        </w:rPr>
        <w:t xml:space="preserve">омісії </w:t>
      </w:r>
      <w:r w:rsidR="00081F1C">
        <w:rPr>
          <w:rFonts w:ascii="Times New Roman" w:eastAsia="Times New Roman" w:hAnsi="Times New Roman"/>
          <w:iCs/>
          <w:color w:val="000000"/>
          <w:sz w:val="28"/>
          <w:szCs w:val="28"/>
          <w:lang w:val="uk-UA" w:eastAsia="uk-UA" w:bidi="uk-UA"/>
        </w:rPr>
        <w:br/>
      </w:r>
      <w:r w:rsidRPr="00474F43">
        <w:rPr>
          <w:rFonts w:ascii="Times New Roman" w:eastAsia="Times New Roman" w:hAnsi="Times New Roman"/>
          <w:iCs/>
          <w:color w:val="000000"/>
          <w:sz w:val="28"/>
          <w:szCs w:val="28"/>
          <w:lang w:val="uk-UA" w:eastAsia="uk-UA" w:bidi="uk-UA"/>
        </w:rPr>
        <w:t>(протокол  засідання Комісії від 20</w:t>
      </w:r>
      <w:r w:rsidR="00577A6B">
        <w:rPr>
          <w:rFonts w:ascii="Times New Roman" w:eastAsia="Times New Roman" w:hAnsi="Times New Roman"/>
          <w:iCs/>
          <w:color w:val="000000"/>
          <w:sz w:val="28"/>
          <w:szCs w:val="28"/>
          <w:lang w:val="uk-UA" w:eastAsia="uk-UA" w:bidi="uk-UA"/>
        </w:rPr>
        <w:t xml:space="preserve"> лютого </w:t>
      </w:r>
      <w:r w:rsidRPr="00474F43">
        <w:rPr>
          <w:rFonts w:ascii="Times New Roman" w:eastAsia="Times New Roman" w:hAnsi="Times New Roman"/>
          <w:iCs/>
          <w:color w:val="000000"/>
          <w:sz w:val="28"/>
          <w:szCs w:val="28"/>
          <w:lang w:val="uk-UA" w:eastAsia="uk-UA" w:bidi="uk-UA"/>
        </w:rPr>
        <w:t>2020</w:t>
      </w:r>
      <w:r w:rsidR="00577A6B">
        <w:rPr>
          <w:rFonts w:ascii="Times New Roman" w:eastAsia="Times New Roman" w:hAnsi="Times New Roman"/>
          <w:iCs/>
          <w:color w:val="000000"/>
          <w:sz w:val="28"/>
          <w:szCs w:val="28"/>
          <w:lang w:val="uk-UA" w:eastAsia="uk-UA" w:bidi="uk-UA"/>
        </w:rPr>
        <w:t xml:space="preserve"> року </w:t>
      </w:r>
      <w:r w:rsidR="00577A6B" w:rsidRPr="00474F43">
        <w:rPr>
          <w:rFonts w:ascii="Times New Roman" w:eastAsia="Times New Roman" w:hAnsi="Times New Roman"/>
          <w:iCs/>
          <w:color w:val="000000"/>
          <w:sz w:val="28"/>
          <w:szCs w:val="28"/>
          <w:lang w:val="uk-UA" w:eastAsia="uk-UA" w:bidi="uk-UA"/>
        </w:rPr>
        <w:t>№ 21</w:t>
      </w:r>
      <w:r w:rsidRPr="00474F43">
        <w:rPr>
          <w:rFonts w:ascii="Times New Roman" w:eastAsia="Times New Roman" w:hAnsi="Times New Roman"/>
          <w:iCs/>
          <w:color w:val="000000"/>
          <w:sz w:val="28"/>
          <w:szCs w:val="28"/>
          <w:lang w:val="uk-UA" w:eastAsia="uk-UA" w:bidi="uk-UA"/>
        </w:rPr>
        <w:t xml:space="preserve">) щодо визнання </w:t>
      </w:r>
      <w:r w:rsidR="00081F1C">
        <w:rPr>
          <w:rFonts w:ascii="Times New Roman" w:eastAsia="Times New Roman" w:hAnsi="Times New Roman"/>
          <w:iCs/>
          <w:color w:val="000000"/>
          <w:sz w:val="28"/>
          <w:szCs w:val="28"/>
          <w:lang w:val="uk-UA" w:eastAsia="uk-UA" w:bidi="uk-UA"/>
        </w:rPr>
        <w:br/>
      </w:r>
      <w:r w:rsidR="00577A6B">
        <w:rPr>
          <w:rFonts w:ascii="Times New Roman" w:eastAsia="Times New Roman" w:hAnsi="Times New Roman"/>
          <w:iCs/>
          <w:color w:val="000000"/>
          <w:sz w:val="28"/>
          <w:szCs w:val="28"/>
          <w:lang w:val="uk-UA" w:eastAsia="uk-UA" w:bidi="uk-UA"/>
        </w:rPr>
        <w:t>ТОВ</w:t>
      </w:r>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Рисоіл</w:t>
      </w:r>
      <w:proofErr w:type="spellEnd"/>
      <w:r w:rsidRPr="00474F43">
        <w:rPr>
          <w:rFonts w:ascii="Times New Roman" w:eastAsia="Times New Roman" w:hAnsi="Times New Roman"/>
          <w:iCs/>
          <w:color w:val="000000"/>
          <w:sz w:val="28"/>
          <w:szCs w:val="28"/>
          <w:lang w:val="uk-UA" w:eastAsia="uk-UA" w:bidi="uk-UA"/>
        </w:rPr>
        <w:t xml:space="preserve">-Херсон» переможцем </w:t>
      </w:r>
      <w:r w:rsidR="00577A6B">
        <w:rPr>
          <w:rFonts w:ascii="Times New Roman" w:eastAsia="Times New Roman" w:hAnsi="Times New Roman"/>
          <w:iCs/>
          <w:color w:val="000000"/>
          <w:sz w:val="28"/>
          <w:szCs w:val="28"/>
          <w:lang w:val="uk-UA" w:eastAsia="uk-UA" w:bidi="uk-UA"/>
        </w:rPr>
        <w:t>к</w:t>
      </w:r>
      <w:r w:rsidRPr="00474F43">
        <w:rPr>
          <w:rFonts w:ascii="Times New Roman" w:eastAsia="Times New Roman" w:hAnsi="Times New Roman"/>
          <w:iCs/>
          <w:color w:val="000000"/>
          <w:sz w:val="28"/>
          <w:szCs w:val="28"/>
          <w:lang w:val="uk-UA" w:eastAsia="uk-UA" w:bidi="uk-UA"/>
        </w:rPr>
        <w:t>онкурсу, компанію «</w:t>
      </w:r>
      <w:proofErr w:type="spellStart"/>
      <w:r w:rsidRPr="00474F43">
        <w:rPr>
          <w:rFonts w:ascii="Times New Roman" w:eastAsia="Times New Roman" w:hAnsi="Times New Roman"/>
          <w:iCs/>
          <w:color w:val="000000"/>
          <w:sz w:val="28"/>
          <w:szCs w:val="28"/>
          <w:lang w:val="uk-UA" w:eastAsia="uk-UA" w:bidi="uk-UA"/>
        </w:rPr>
        <w:t>Бусс</w:t>
      </w:r>
      <w:proofErr w:type="spellEnd"/>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Ерк</w:t>
      </w:r>
      <w:proofErr w:type="spellEnd"/>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Ліман</w:t>
      </w:r>
      <w:proofErr w:type="spellEnd"/>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Ішлетме</w:t>
      </w:r>
      <w:proofErr w:type="spellEnd"/>
      <w:r w:rsidRPr="00474F43">
        <w:rPr>
          <w:rFonts w:ascii="Times New Roman" w:eastAsia="Times New Roman" w:hAnsi="Times New Roman"/>
          <w:iCs/>
          <w:color w:val="000000"/>
          <w:sz w:val="28"/>
          <w:szCs w:val="28"/>
          <w:lang w:val="uk-UA" w:eastAsia="uk-UA" w:bidi="uk-UA"/>
        </w:rPr>
        <w:t xml:space="preserve"> </w:t>
      </w:r>
      <w:r w:rsidRPr="00ED2AAE">
        <w:rPr>
          <w:rFonts w:ascii="Times New Roman" w:eastAsia="Times New Roman" w:hAnsi="Times New Roman"/>
          <w:iCs/>
          <w:color w:val="000000"/>
          <w:sz w:val="28"/>
          <w:szCs w:val="28"/>
          <w:lang w:val="en-US" w:bidi="en-US"/>
        </w:rPr>
        <w:t>Be</w:t>
      </w:r>
      <w:r w:rsidRPr="00474F43">
        <w:rPr>
          <w:rFonts w:ascii="Times New Roman" w:eastAsia="Times New Roman" w:hAnsi="Times New Roman"/>
          <w:iCs/>
          <w:color w:val="000000"/>
          <w:sz w:val="28"/>
          <w:szCs w:val="28"/>
          <w:lang w:val="uk-UA" w:bidi="en-US"/>
        </w:rPr>
        <w:t xml:space="preserve"> </w:t>
      </w:r>
      <w:proofErr w:type="spellStart"/>
      <w:r w:rsidRPr="00474F43">
        <w:rPr>
          <w:rFonts w:ascii="Times New Roman" w:eastAsia="Times New Roman" w:hAnsi="Times New Roman"/>
          <w:iCs/>
          <w:color w:val="000000"/>
          <w:sz w:val="28"/>
          <w:szCs w:val="28"/>
          <w:lang w:val="uk-UA" w:eastAsia="uk-UA" w:bidi="uk-UA"/>
        </w:rPr>
        <w:t>Ложістік</w:t>
      </w:r>
      <w:proofErr w:type="spellEnd"/>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Нізметлері</w:t>
      </w:r>
      <w:proofErr w:type="spellEnd"/>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Лімітед</w:t>
      </w:r>
      <w:proofErr w:type="spellEnd"/>
      <w:r w:rsidRPr="00474F43">
        <w:rPr>
          <w:rFonts w:ascii="Times New Roman" w:eastAsia="Times New Roman" w:hAnsi="Times New Roman"/>
          <w:iCs/>
          <w:color w:val="000000"/>
          <w:sz w:val="28"/>
          <w:szCs w:val="28"/>
          <w:lang w:val="uk-UA" w:eastAsia="uk-UA" w:bidi="uk-UA"/>
        </w:rPr>
        <w:t xml:space="preserve"> </w:t>
      </w:r>
      <w:proofErr w:type="spellStart"/>
      <w:r w:rsidRPr="00474F43">
        <w:rPr>
          <w:rFonts w:ascii="Times New Roman" w:eastAsia="Times New Roman" w:hAnsi="Times New Roman"/>
          <w:iCs/>
          <w:color w:val="000000"/>
          <w:sz w:val="28"/>
          <w:szCs w:val="28"/>
          <w:lang w:val="uk-UA" w:eastAsia="uk-UA" w:bidi="uk-UA"/>
        </w:rPr>
        <w:t>Шіркеті</w:t>
      </w:r>
      <w:proofErr w:type="spellEnd"/>
      <w:r w:rsidRPr="00474F43">
        <w:rPr>
          <w:rFonts w:ascii="Times New Roman" w:eastAsia="Times New Roman" w:hAnsi="Times New Roman"/>
          <w:iCs/>
          <w:color w:val="000000"/>
          <w:sz w:val="28"/>
          <w:szCs w:val="28"/>
          <w:lang w:val="uk-UA" w:eastAsia="uk-UA" w:bidi="uk-UA"/>
        </w:rPr>
        <w:t xml:space="preserve">» </w:t>
      </w:r>
      <w:r w:rsidR="00577A6B">
        <w:rPr>
          <w:rFonts w:ascii="Times New Roman" w:eastAsia="Times New Roman" w:hAnsi="Times New Roman"/>
          <w:iCs/>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у</w:t>
      </w:r>
      <w:r w:rsidR="00577A6B">
        <w:rPr>
          <w:rFonts w:ascii="Times New Roman" w:eastAsia="Times New Roman" w:hAnsi="Times New Roman"/>
          <w:iCs/>
          <w:color w:val="000000"/>
          <w:sz w:val="28"/>
          <w:szCs w:val="28"/>
          <w:lang w:val="uk-UA" w:eastAsia="uk-UA" w:bidi="uk-UA"/>
        </w:rPr>
        <w:t xml:space="preserve">часником </w:t>
      </w:r>
      <w:proofErr w:type="spellStart"/>
      <w:r w:rsidR="00577A6B">
        <w:rPr>
          <w:rFonts w:ascii="Times New Roman" w:eastAsia="Times New Roman" w:hAnsi="Times New Roman"/>
          <w:iCs/>
          <w:color w:val="000000"/>
          <w:sz w:val="28"/>
          <w:szCs w:val="28"/>
          <w:lang w:val="uk-UA" w:eastAsia="uk-UA" w:bidi="uk-UA"/>
        </w:rPr>
        <w:t>к</w:t>
      </w:r>
      <w:r w:rsidRPr="00474F43">
        <w:rPr>
          <w:rFonts w:ascii="Times New Roman" w:eastAsia="Times New Roman" w:hAnsi="Times New Roman"/>
          <w:iCs/>
          <w:color w:val="000000"/>
          <w:sz w:val="28"/>
          <w:szCs w:val="28"/>
          <w:lang w:val="uk-UA" w:eastAsia="uk-UA" w:bidi="uk-UA"/>
        </w:rPr>
        <w:t>онкурусу</w:t>
      </w:r>
      <w:proofErr w:type="spellEnd"/>
      <w:r w:rsidRPr="00474F43">
        <w:rPr>
          <w:rFonts w:ascii="Times New Roman" w:eastAsia="Times New Roman" w:hAnsi="Times New Roman"/>
          <w:iCs/>
          <w:color w:val="000000"/>
          <w:sz w:val="28"/>
          <w:szCs w:val="28"/>
          <w:lang w:val="uk-UA" w:eastAsia="uk-UA" w:bidi="uk-UA"/>
        </w:rPr>
        <w:t>, я</w:t>
      </w:r>
      <w:r w:rsidR="00577A6B">
        <w:rPr>
          <w:rFonts w:ascii="Times New Roman" w:eastAsia="Times New Roman" w:hAnsi="Times New Roman"/>
          <w:iCs/>
          <w:color w:val="000000"/>
          <w:sz w:val="28"/>
          <w:szCs w:val="28"/>
          <w:lang w:val="uk-UA" w:eastAsia="uk-UA" w:bidi="uk-UA"/>
        </w:rPr>
        <w:t xml:space="preserve">кий посів друге місце (учасник другої черги), </w:t>
      </w:r>
      <w:r w:rsidRPr="00474F43">
        <w:rPr>
          <w:rFonts w:ascii="Times New Roman" w:eastAsia="Times New Roman" w:hAnsi="Times New Roman"/>
          <w:iCs/>
          <w:color w:val="000000"/>
          <w:sz w:val="28"/>
          <w:szCs w:val="28"/>
          <w:lang w:val="uk-UA" w:eastAsia="uk-UA" w:bidi="uk-UA"/>
        </w:rPr>
        <w:t>товариство з обмеженою відповідальністю «</w:t>
      </w:r>
      <w:proofErr w:type="spellStart"/>
      <w:r w:rsidRPr="00474F43">
        <w:rPr>
          <w:rFonts w:ascii="Times New Roman" w:eastAsia="Times New Roman" w:hAnsi="Times New Roman"/>
          <w:iCs/>
          <w:color w:val="000000"/>
          <w:sz w:val="28"/>
          <w:szCs w:val="28"/>
          <w:lang w:val="uk-UA" w:eastAsia="uk-UA" w:bidi="uk-UA"/>
        </w:rPr>
        <w:t>Укрморпорт</w:t>
      </w:r>
      <w:proofErr w:type="spellEnd"/>
      <w:r w:rsidRPr="00474F43">
        <w:rPr>
          <w:rFonts w:ascii="Times New Roman" w:eastAsia="Times New Roman" w:hAnsi="Times New Roman"/>
          <w:iCs/>
          <w:color w:val="000000"/>
          <w:sz w:val="28"/>
          <w:szCs w:val="28"/>
          <w:lang w:val="uk-UA" w:eastAsia="uk-UA" w:bidi="uk-UA"/>
        </w:rPr>
        <w:t xml:space="preserve">» </w:t>
      </w:r>
      <w:r w:rsidR="00577A6B">
        <w:rPr>
          <w:rFonts w:ascii="Times New Roman" w:eastAsia="Times New Roman" w:hAnsi="Times New Roman"/>
          <w:iCs/>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учасником Конкурсу, який посів третє місце;</w:t>
      </w:r>
      <w:r w:rsidRPr="00474F43">
        <w:rPr>
          <w:rFonts w:ascii="Times New Roman" w:eastAsia="Times New Roman" w:hAnsi="Times New Roman"/>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доручено заступнику Міністра, голові Комісії Ющенку О.О. забезпечити у встановленому порядку: повідомлення ТОВ «</w:t>
      </w:r>
      <w:proofErr w:type="spellStart"/>
      <w:r w:rsidRPr="00474F43">
        <w:rPr>
          <w:rFonts w:ascii="Times New Roman" w:eastAsia="Times New Roman" w:hAnsi="Times New Roman"/>
          <w:iCs/>
          <w:color w:val="000000"/>
          <w:sz w:val="28"/>
          <w:szCs w:val="28"/>
          <w:lang w:val="uk-UA" w:eastAsia="uk-UA" w:bidi="uk-UA"/>
        </w:rPr>
        <w:t>Рисоіл</w:t>
      </w:r>
      <w:proofErr w:type="spellEnd"/>
      <w:r w:rsidRPr="00474F43">
        <w:rPr>
          <w:rFonts w:ascii="Times New Roman" w:eastAsia="Times New Roman" w:hAnsi="Times New Roman"/>
          <w:iCs/>
          <w:color w:val="000000"/>
          <w:sz w:val="28"/>
          <w:szCs w:val="28"/>
          <w:lang w:val="uk-UA" w:eastAsia="uk-UA" w:bidi="uk-UA"/>
        </w:rPr>
        <w:t xml:space="preserve">-Херсон» про визнання </w:t>
      </w:r>
      <w:r w:rsidR="00081F1C">
        <w:rPr>
          <w:rFonts w:ascii="Times New Roman" w:eastAsia="Times New Roman" w:hAnsi="Times New Roman"/>
          <w:iCs/>
          <w:color w:val="000000"/>
          <w:sz w:val="28"/>
          <w:szCs w:val="28"/>
          <w:lang w:val="uk-UA" w:eastAsia="uk-UA" w:bidi="uk-UA"/>
        </w:rPr>
        <w:br/>
      </w:r>
      <w:r w:rsidRPr="00474F43">
        <w:rPr>
          <w:rFonts w:ascii="Times New Roman" w:eastAsia="Times New Roman" w:hAnsi="Times New Roman"/>
          <w:iCs/>
          <w:color w:val="000000"/>
          <w:sz w:val="28"/>
          <w:szCs w:val="28"/>
          <w:lang w:val="uk-UA" w:eastAsia="uk-UA" w:bidi="uk-UA"/>
        </w:rPr>
        <w:t>його переможцем Конкурсу та запрошення на переговори д</w:t>
      </w:r>
      <w:r w:rsidR="00C93DFD" w:rsidRPr="00474F43">
        <w:rPr>
          <w:rFonts w:ascii="Times New Roman" w:eastAsia="Times New Roman" w:hAnsi="Times New Roman"/>
          <w:iCs/>
          <w:color w:val="000000"/>
          <w:sz w:val="28"/>
          <w:szCs w:val="28"/>
          <w:lang w:val="uk-UA" w:eastAsia="uk-UA" w:bidi="uk-UA"/>
        </w:rPr>
        <w:t xml:space="preserve">ля узгодження </w:t>
      </w:r>
      <w:r w:rsidR="00C93DFD" w:rsidRPr="00474F43">
        <w:rPr>
          <w:rFonts w:ascii="Times New Roman" w:eastAsia="Times New Roman" w:hAnsi="Times New Roman"/>
          <w:iCs/>
          <w:color w:val="000000"/>
          <w:sz w:val="28"/>
          <w:szCs w:val="28"/>
          <w:lang w:val="uk-UA" w:eastAsia="uk-UA" w:bidi="uk-UA"/>
        </w:rPr>
        <w:lastRenderedPageBreak/>
        <w:t>кінцевого варіанту</w:t>
      </w:r>
      <w:r w:rsidR="00577A6B">
        <w:rPr>
          <w:rFonts w:ascii="Times New Roman" w:eastAsia="Times New Roman" w:hAnsi="Times New Roman"/>
          <w:iCs/>
          <w:color w:val="000000"/>
          <w:sz w:val="28"/>
          <w:szCs w:val="28"/>
          <w:lang w:val="uk-UA" w:eastAsia="uk-UA" w:bidi="uk-UA"/>
        </w:rPr>
        <w:t xml:space="preserve"> концесійного договору і</w:t>
      </w:r>
      <w:r w:rsidRPr="00474F43">
        <w:rPr>
          <w:rFonts w:ascii="Times New Roman" w:eastAsia="Times New Roman" w:hAnsi="Times New Roman"/>
          <w:iCs/>
          <w:color w:val="000000"/>
          <w:sz w:val="28"/>
          <w:szCs w:val="28"/>
          <w:lang w:val="uk-UA" w:eastAsia="uk-UA" w:bidi="uk-UA"/>
        </w:rPr>
        <w:t xml:space="preserve"> його підписання; створення протягом 10 робочих днів з дати видання цього наказу робочої групи з питань </w:t>
      </w:r>
      <w:r w:rsidRPr="00DB0C53">
        <w:rPr>
          <w:rFonts w:ascii="Times New Roman" w:eastAsia="Times New Roman" w:hAnsi="Times New Roman"/>
          <w:iCs/>
          <w:sz w:val="28"/>
          <w:szCs w:val="28"/>
          <w:lang w:val="uk-UA" w:eastAsia="uk-UA" w:bidi="uk-UA"/>
        </w:rPr>
        <w:t xml:space="preserve">проведення переговорів з переможцем Конкурсу для узгодження кінцевого варіанта концесійного договору; залучення, </w:t>
      </w:r>
      <w:r w:rsidR="00577A6B" w:rsidRPr="00DB0C53">
        <w:rPr>
          <w:rFonts w:ascii="Times New Roman" w:eastAsia="Times New Roman" w:hAnsi="Times New Roman"/>
          <w:iCs/>
          <w:sz w:val="28"/>
          <w:szCs w:val="28"/>
          <w:lang w:val="uk-UA" w:eastAsia="uk-UA" w:bidi="uk-UA"/>
        </w:rPr>
        <w:t>у разі необхідності, до роботи у складі р</w:t>
      </w:r>
      <w:r w:rsidRPr="00DB0C53">
        <w:rPr>
          <w:rFonts w:ascii="Times New Roman" w:eastAsia="Times New Roman" w:hAnsi="Times New Roman"/>
          <w:iCs/>
          <w:sz w:val="28"/>
          <w:szCs w:val="28"/>
          <w:lang w:val="uk-UA" w:eastAsia="uk-UA" w:bidi="uk-UA"/>
        </w:rPr>
        <w:t xml:space="preserve">обочої групи представників Європейського банку реконструкції та розвитку, Міжнародної фінансової корпорації, постійного консультативного органу при </w:t>
      </w:r>
      <w:proofErr w:type="spellStart"/>
      <w:r w:rsidRPr="00DB0C53">
        <w:rPr>
          <w:rFonts w:ascii="Times New Roman" w:eastAsia="Times New Roman" w:hAnsi="Times New Roman"/>
          <w:iCs/>
          <w:sz w:val="28"/>
          <w:szCs w:val="28"/>
          <w:lang w:val="uk-UA" w:eastAsia="uk-UA" w:bidi="uk-UA"/>
        </w:rPr>
        <w:t>Мінінфраструктури</w:t>
      </w:r>
      <w:proofErr w:type="spellEnd"/>
      <w:r w:rsidRPr="00DB0C53">
        <w:rPr>
          <w:rFonts w:ascii="Times New Roman" w:eastAsia="Times New Roman" w:hAnsi="Times New Roman"/>
          <w:iCs/>
          <w:sz w:val="28"/>
          <w:szCs w:val="28"/>
          <w:lang w:val="uk-UA" w:eastAsia="uk-UA" w:bidi="uk-UA"/>
        </w:rPr>
        <w:t xml:space="preserve"> «Проектний офіс з питань державно-приватного партнерства в інфраструктурі</w:t>
      </w:r>
      <w:r w:rsidR="00577A6B" w:rsidRPr="00DB0C53">
        <w:rPr>
          <w:rFonts w:ascii="Times New Roman" w:eastAsia="Times New Roman" w:hAnsi="Times New Roman"/>
          <w:iCs/>
          <w:sz w:val="28"/>
          <w:szCs w:val="28"/>
          <w:lang w:val="uk-UA" w:eastAsia="uk-UA" w:bidi="uk-UA"/>
        </w:rPr>
        <w:t xml:space="preserve"> </w:t>
      </w:r>
      <w:r w:rsidRPr="00DB0C53">
        <w:rPr>
          <w:rFonts w:ascii="Times New Roman" w:eastAsia="Times New Roman" w:hAnsi="Times New Roman"/>
          <w:iCs/>
          <w:sz w:val="28"/>
          <w:szCs w:val="28"/>
          <w:lang w:val="uk-UA" w:eastAsia="uk-UA" w:bidi="uk-UA"/>
        </w:rPr>
        <w:t>«</w:t>
      </w:r>
      <w:r w:rsidRPr="00DB0C53">
        <w:rPr>
          <w:rFonts w:ascii="Times New Roman" w:eastAsia="Times New Roman" w:hAnsi="Times New Roman"/>
          <w:iCs/>
          <w:sz w:val="28"/>
          <w:szCs w:val="28"/>
          <w:lang w:val="en-US" w:bidi="en-US"/>
        </w:rPr>
        <w:t>SPILNO</w:t>
      </w:r>
      <w:r w:rsidR="00577A6B" w:rsidRPr="00DB0C53">
        <w:rPr>
          <w:rFonts w:ascii="Times New Roman" w:eastAsia="Times New Roman" w:hAnsi="Times New Roman"/>
          <w:iCs/>
          <w:sz w:val="28"/>
          <w:szCs w:val="28"/>
          <w:lang w:val="uk-UA" w:eastAsia="uk-UA" w:bidi="uk-UA"/>
        </w:rPr>
        <w:t>», п</w:t>
      </w:r>
      <w:r w:rsidRPr="00DB0C53">
        <w:rPr>
          <w:rFonts w:ascii="Times New Roman" w:eastAsia="Times New Roman" w:hAnsi="Times New Roman"/>
          <w:iCs/>
          <w:sz w:val="28"/>
          <w:szCs w:val="28"/>
          <w:lang w:val="uk-UA" w:eastAsia="uk-UA" w:bidi="uk-UA"/>
        </w:rPr>
        <w:t>ервинної профспілкової організації Херсонського морського торговельного порту</w:t>
      </w:r>
      <w:r w:rsidR="00EB0002" w:rsidRPr="00DB0C53">
        <w:rPr>
          <w:rFonts w:ascii="Times New Roman" w:eastAsia="Times New Roman" w:hAnsi="Times New Roman"/>
          <w:iCs/>
          <w:sz w:val="28"/>
          <w:szCs w:val="28"/>
          <w:lang w:val="uk-UA" w:eastAsia="uk-UA" w:bidi="uk-UA"/>
        </w:rPr>
        <w:t>, п</w:t>
      </w:r>
      <w:r w:rsidRPr="00DB0C53">
        <w:rPr>
          <w:rFonts w:ascii="Times New Roman" w:eastAsia="Times New Roman" w:hAnsi="Times New Roman"/>
          <w:iCs/>
          <w:sz w:val="28"/>
          <w:szCs w:val="28"/>
          <w:lang w:val="uk-UA" w:eastAsia="uk-UA" w:bidi="uk-UA"/>
        </w:rPr>
        <w:t xml:space="preserve">рофесійної спілки робітників морського транспорту України, працівників </w:t>
      </w:r>
      <w:proofErr w:type="spellStart"/>
      <w:r w:rsidRPr="00DB0C53">
        <w:rPr>
          <w:rFonts w:ascii="Times New Roman" w:eastAsia="Times New Roman" w:hAnsi="Times New Roman"/>
          <w:iCs/>
          <w:sz w:val="28"/>
          <w:szCs w:val="28"/>
          <w:lang w:val="uk-UA" w:eastAsia="uk-UA" w:bidi="uk-UA"/>
        </w:rPr>
        <w:t>Мінінфраструктури</w:t>
      </w:r>
      <w:proofErr w:type="spellEnd"/>
      <w:r w:rsidRPr="00DB0C53">
        <w:rPr>
          <w:rFonts w:ascii="Times New Roman" w:eastAsia="Times New Roman" w:hAnsi="Times New Roman"/>
          <w:iCs/>
          <w:sz w:val="28"/>
          <w:szCs w:val="28"/>
          <w:lang w:val="uk-UA" w:eastAsia="uk-UA" w:bidi="uk-UA"/>
        </w:rPr>
        <w:t xml:space="preserve">, а за згодою керівників </w:t>
      </w:r>
      <w:r w:rsidR="00577A6B" w:rsidRPr="00DB0C53">
        <w:rPr>
          <w:rFonts w:ascii="Times New Roman" w:eastAsia="Times New Roman" w:hAnsi="Times New Roman"/>
          <w:iCs/>
          <w:sz w:val="28"/>
          <w:szCs w:val="28"/>
          <w:lang w:val="uk-UA" w:eastAsia="uk-UA" w:bidi="uk-UA"/>
        </w:rPr>
        <w:t>–</w:t>
      </w:r>
      <w:r w:rsidRPr="00DB0C53">
        <w:rPr>
          <w:rFonts w:ascii="Times New Roman" w:eastAsia="Times New Roman" w:hAnsi="Times New Roman"/>
          <w:iCs/>
          <w:sz w:val="28"/>
          <w:szCs w:val="28"/>
          <w:lang w:val="uk-UA" w:eastAsia="uk-UA" w:bidi="uk-UA"/>
        </w:rPr>
        <w:t xml:space="preserve"> державних службовців та працівників міністерств, інших центральних органів виконавчої влади, місцевих органів виконавчої влади, органів місцевого самоврядування, підприємств, установ і організацій; оновлення інформації для підготовки заяви до Антимонопольного комітету України</w:t>
      </w:r>
      <w:r w:rsidR="00577A6B" w:rsidRPr="00DB0C53">
        <w:rPr>
          <w:rFonts w:ascii="Times New Roman" w:eastAsia="Times New Roman" w:hAnsi="Times New Roman"/>
          <w:iCs/>
          <w:sz w:val="28"/>
          <w:szCs w:val="28"/>
          <w:lang w:val="uk-UA" w:eastAsia="uk-UA" w:bidi="uk-UA"/>
        </w:rPr>
        <w:t xml:space="preserve"> про надання дозволу на передання</w:t>
      </w:r>
      <w:r w:rsidRPr="00DB0C53">
        <w:rPr>
          <w:rFonts w:ascii="Times New Roman" w:eastAsia="Times New Roman" w:hAnsi="Times New Roman"/>
          <w:iCs/>
          <w:sz w:val="28"/>
          <w:szCs w:val="28"/>
          <w:lang w:val="uk-UA" w:eastAsia="uk-UA" w:bidi="uk-UA"/>
        </w:rPr>
        <w:t xml:space="preserve"> в концесію цілісного майнового комплексу, що забезпечує комплексне надання послуг в морському порту Херсон та включає майно ДП «Херсонський МТП», майно ДП «АМПУ», а </w:t>
      </w:r>
      <w:r w:rsidRPr="00474F43">
        <w:rPr>
          <w:rFonts w:ascii="Times New Roman" w:eastAsia="Times New Roman" w:hAnsi="Times New Roman"/>
          <w:iCs/>
          <w:color w:val="000000"/>
          <w:sz w:val="28"/>
          <w:szCs w:val="28"/>
          <w:lang w:val="uk-UA" w:eastAsia="uk-UA" w:bidi="uk-UA"/>
        </w:rPr>
        <w:t>також об’єкти, спеціально збудовані відповідно до умов концесійного договору;</w:t>
      </w:r>
      <w:r w:rsidRPr="00474F43">
        <w:rPr>
          <w:rFonts w:ascii="Times New Roman" w:eastAsia="Times New Roman" w:hAnsi="Times New Roman"/>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доручено Управлінню взаємодії з органами державної влади та засобами масової інформації, Відділу бухгалтерського обліку та звітності, бюджетного фінансування, Управлінню документообігу та інформаційно-технічного забезпечення забезпечити</w:t>
      </w:r>
      <w:r w:rsidR="00EB0002">
        <w:rPr>
          <w:rFonts w:ascii="Times New Roman" w:eastAsia="Times New Roman" w:hAnsi="Times New Roman"/>
          <w:iCs/>
          <w:color w:val="000000"/>
          <w:sz w:val="28"/>
          <w:szCs w:val="28"/>
          <w:lang w:val="uk-UA" w:eastAsia="uk-UA" w:bidi="uk-UA"/>
        </w:rPr>
        <w:t>:</w:t>
      </w:r>
      <w:r w:rsidRPr="00474F43">
        <w:rPr>
          <w:rFonts w:ascii="Times New Roman" w:eastAsia="Times New Roman" w:hAnsi="Times New Roman"/>
          <w:iCs/>
          <w:color w:val="000000"/>
          <w:sz w:val="28"/>
          <w:szCs w:val="28"/>
          <w:lang w:val="uk-UA" w:eastAsia="uk-UA" w:bidi="uk-UA"/>
        </w:rPr>
        <w:t xml:space="preserve"> розміщення </w:t>
      </w:r>
      <w:r w:rsidR="00577A6B" w:rsidRPr="00474F43">
        <w:rPr>
          <w:rFonts w:ascii="Times New Roman" w:eastAsia="Times New Roman" w:hAnsi="Times New Roman"/>
          <w:iCs/>
          <w:color w:val="000000"/>
          <w:sz w:val="28"/>
          <w:szCs w:val="28"/>
          <w:lang w:val="uk-UA" w:eastAsia="uk-UA" w:bidi="uk-UA"/>
        </w:rPr>
        <w:t>на офіційному веб</w:t>
      </w:r>
      <w:r w:rsidR="00577A6B">
        <w:rPr>
          <w:rFonts w:ascii="Times New Roman" w:eastAsia="Times New Roman" w:hAnsi="Times New Roman"/>
          <w:iCs/>
          <w:color w:val="000000"/>
          <w:sz w:val="28"/>
          <w:szCs w:val="28"/>
          <w:lang w:val="uk-UA" w:eastAsia="uk-UA" w:bidi="uk-UA"/>
        </w:rPr>
        <w:t>-</w:t>
      </w:r>
      <w:r w:rsidR="00577A6B" w:rsidRPr="00474F43">
        <w:rPr>
          <w:rFonts w:ascii="Times New Roman" w:eastAsia="Times New Roman" w:hAnsi="Times New Roman"/>
          <w:iCs/>
          <w:color w:val="000000"/>
          <w:sz w:val="28"/>
          <w:szCs w:val="28"/>
          <w:lang w:val="uk-UA" w:eastAsia="uk-UA" w:bidi="uk-UA"/>
        </w:rPr>
        <w:t xml:space="preserve">сайті </w:t>
      </w:r>
      <w:proofErr w:type="spellStart"/>
      <w:r w:rsidR="00577A6B" w:rsidRPr="00474F43">
        <w:rPr>
          <w:rFonts w:ascii="Times New Roman" w:eastAsia="Times New Roman" w:hAnsi="Times New Roman"/>
          <w:iCs/>
          <w:color w:val="000000"/>
          <w:sz w:val="28"/>
          <w:szCs w:val="28"/>
          <w:lang w:val="uk-UA" w:eastAsia="uk-UA" w:bidi="uk-UA"/>
        </w:rPr>
        <w:t>Мінінфраструктури</w:t>
      </w:r>
      <w:proofErr w:type="spellEnd"/>
      <w:r w:rsidR="00577A6B" w:rsidRPr="00474F43">
        <w:rPr>
          <w:rFonts w:ascii="Times New Roman" w:eastAsia="Times New Roman" w:hAnsi="Times New Roman"/>
          <w:iCs/>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 xml:space="preserve">інформації про результати Конкурсу, підстави визначення переможця та відхилення пропозицій інших учасників; </w:t>
      </w:r>
      <w:r w:rsidRPr="00474F43">
        <w:rPr>
          <w:rFonts w:ascii="Times New Roman" w:eastAsia="Times New Roman" w:hAnsi="Times New Roman"/>
          <w:b/>
          <w:bCs/>
          <w:iCs/>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 xml:space="preserve">протягом 10 робочих днів </w:t>
      </w:r>
      <w:r w:rsidR="00577A6B">
        <w:rPr>
          <w:rFonts w:ascii="Times New Roman" w:eastAsia="Times New Roman" w:hAnsi="Times New Roman"/>
          <w:iCs/>
          <w:color w:val="000000"/>
          <w:sz w:val="28"/>
          <w:szCs w:val="28"/>
          <w:lang w:val="uk-UA" w:eastAsia="uk-UA" w:bidi="uk-UA"/>
        </w:rPr>
        <w:t>і</w:t>
      </w:r>
      <w:r w:rsidRPr="00474F43">
        <w:rPr>
          <w:rFonts w:ascii="Times New Roman" w:eastAsia="Times New Roman" w:hAnsi="Times New Roman"/>
          <w:iCs/>
          <w:color w:val="000000"/>
          <w:sz w:val="28"/>
          <w:szCs w:val="28"/>
          <w:lang w:val="uk-UA" w:eastAsia="uk-UA" w:bidi="uk-UA"/>
        </w:rPr>
        <w:t xml:space="preserve">з дати видання цього наказу </w:t>
      </w:r>
      <w:r w:rsidR="00EB0002">
        <w:rPr>
          <w:rFonts w:ascii="Times New Roman" w:eastAsia="Times New Roman" w:hAnsi="Times New Roman"/>
          <w:iCs/>
          <w:color w:val="000000"/>
          <w:sz w:val="28"/>
          <w:szCs w:val="28"/>
          <w:lang w:val="uk-UA" w:eastAsia="uk-UA" w:bidi="uk-UA"/>
        </w:rPr>
        <w:t>опублікування інформації про результати к</w:t>
      </w:r>
      <w:r w:rsidR="00F42D9F">
        <w:rPr>
          <w:rFonts w:ascii="Times New Roman" w:eastAsia="Times New Roman" w:hAnsi="Times New Roman"/>
          <w:iCs/>
          <w:color w:val="000000"/>
          <w:sz w:val="28"/>
          <w:szCs w:val="28"/>
          <w:lang w:val="uk-UA" w:eastAsia="uk-UA" w:bidi="uk-UA"/>
        </w:rPr>
        <w:t>онкурсу, підстав</w:t>
      </w:r>
      <w:r w:rsidRPr="00474F43">
        <w:rPr>
          <w:rFonts w:ascii="Times New Roman" w:eastAsia="Times New Roman" w:hAnsi="Times New Roman"/>
          <w:iCs/>
          <w:color w:val="000000"/>
          <w:sz w:val="28"/>
          <w:szCs w:val="28"/>
          <w:lang w:val="uk-UA" w:eastAsia="uk-UA" w:bidi="uk-UA"/>
        </w:rPr>
        <w:t xml:space="preserve"> визначення переможця та відхилення пропозицій інших у</w:t>
      </w:r>
      <w:r w:rsidR="00F42D9F">
        <w:rPr>
          <w:rFonts w:ascii="Times New Roman" w:eastAsia="Times New Roman" w:hAnsi="Times New Roman"/>
          <w:iCs/>
          <w:color w:val="000000"/>
          <w:sz w:val="28"/>
          <w:szCs w:val="28"/>
          <w:lang w:val="uk-UA" w:eastAsia="uk-UA" w:bidi="uk-UA"/>
        </w:rPr>
        <w:t>часників у газетах</w:t>
      </w:r>
      <w:r w:rsidR="00534F72" w:rsidRPr="00474F43">
        <w:rPr>
          <w:rFonts w:ascii="Times New Roman" w:eastAsia="Times New Roman" w:hAnsi="Times New Roman"/>
          <w:iCs/>
          <w:color w:val="000000"/>
          <w:sz w:val="28"/>
          <w:szCs w:val="28"/>
          <w:lang w:val="uk-UA" w:eastAsia="uk-UA" w:bidi="uk-UA"/>
        </w:rPr>
        <w:t xml:space="preserve"> «Урядовий </w:t>
      </w:r>
      <w:proofErr w:type="spellStart"/>
      <w:r w:rsidR="00534F72" w:rsidRPr="00474F43">
        <w:rPr>
          <w:rFonts w:ascii="Times New Roman" w:eastAsia="Times New Roman" w:hAnsi="Times New Roman"/>
          <w:iCs/>
          <w:color w:val="000000"/>
          <w:sz w:val="28"/>
          <w:szCs w:val="28"/>
          <w:lang w:val="uk-UA" w:eastAsia="uk-UA" w:bidi="uk-UA"/>
        </w:rPr>
        <w:t>кур</w:t>
      </w:r>
      <w:r w:rsidR="00534F72">
        <w:rPr>
          <w:rFonts w:ascii="Times New Roman" w:eastAsia="Times New Roman" w:hAnsi="Times New Roman"/>
          <w:iCs/>
          <w:color w:val="000000"/>
          <w:sz w:val="28"/>
          <w:szCs w:val="28"/>
          <w:lang w:val="uk-UA" w:eastAsia="uk-UA" w:bidi="uk-UA"/>
        </w:rPr>
        <w:t>ʼ</w:t>
      </w:r>
      <w:r w:rsidRPr="00474F43">
        <w:rPr>
          <w:rFonts w:ascii="Times New Roman" w:eastAsia="Times New Roman" w:hAnsi="Times New Roman"/>
          <w:iCs/>
          <w:color w:val="000000"/>
          <w:sz w:val="28"/>
          <w:szCs w:val="28"/>
          <w:lang w:val="uk-UA" w:eastAsia="uk-UA" w:bidi="uk-UA"/>
        </w:rPr>
        <w:t>єр</w:t>
      </w:r>
      <w:proofErr w:type="spellEnd"/>
      <w:r w:rsidRPr="00474F43">
        <w:rPr>
          <w:rFonts w:ascii="Times New Roman" w:eastAsia="Times New Roman" w:hAnsi="Times New Roman"/>
          <w:iCs/>
          <w:color w:val="000000"/>
          <w:sz w:val="28"/>
          <w:szCs w:val="28"/>
          <w:lang w:val="uk-UA" w:eastAsia="uk-UA" w:bidi="uk-UA"/>
        </w:rPr>
        <w:t>» та «Голос України»;</w:t>
      </w:r>
      <w:r w:rsidRPr="00474F43">
        <w:rPr>
          <w:rFonts w:ascii="Times New Roman" w:eastAsia="Times New Roman" w:hAnsi="Times New Roman"/>
          <w:color w:val="000000"/>
          <w:sz w:val="28"/>
          <w:szCs w:val="28"/>
          <w:lang w:val="uk-UA" w:eastAsia="uk-UA" w:bidi="uk-UA"/>
        </w:rPr>
        <w:t xml:space="preserve"> </w:t>
      </w:r>
      <w:r w:rsidRPr="00474F43">
        <w:rPr>
          <w:rFonts w:ascii="Times New Roman" w:eastAsia="Times New Roman" w:hAnsi="Times New Roman"/>
          <w:iCs/>
          <w:color w:val="000000"/>
          <w:sz w:val="28"/>
          <w:szCs w:val="28"/>
          <w:lang w:val="uk-UA" w:eastAsia="uk-UA" w:bidi="uk-UA"/>
        </w:rPr>
        <w:t xml:space="preserve">доручено Юридичному департаменту протягом 15 робочих днів </w:t>
      </w:r>
      <w:r w:rsidR="00F42D9F">
        <w:rPr>
          <w:rFonts w:ascii="Times New Roman" w:eastAsia="Times New Roman" w:hAnsi="Times New Roman"/>
          <w:iCs/>
          <w:color w:val="000000"/>
          <w:sz w:val="28"/>
          <w:szCs w:val="28"/>
          <w:lang w:val="uk-UA" w:eastAsia="uk-UA" w:bidi="uk-UA"/>
        </w:rPr>
        <w:t>і</w:t>
      </w:r>
      <w:r w:rsidRPr="00474F43">
        <w:rPr>
          <w:rFonts w:ascii="Times New Roman" w:eastAsia="Times New Roman" w:hAnsi="Times New Roman"/>
          <w:iCs/>
          <w:color w:val="000000"/>
          <w:sz w:val="28"/>
          <w:szCs w:val="28"/>
          <w:lang w:val="uk-UA" w:eastAsia="uk-UA" w:bidi="uk-UA"/>
        </w:rPr>
        <w:t>з дати видання цього наказу забезпечити підготовку проекту концесійного договору з урахуванням конкурсної доку</w:t>
      </w:r>
      <w:r w:rsidR="00D42A3D" w:rsidRPr="00474F43">
        <w:rPr>
          <w:rFonts w:ascii="Times New Roman" w:eastAsia="Times New Roman" w:hAnsi="Times New Roman"/>
          <w:iCs/>
          <w:color w:val="000000"/>
          <w:sz w:val="28"/>
          <w:szCs w:val="28"/>
          <w:lang w:val="uk-UA" w:eastAsia="uk-UA" w:bidi="uk-UA"/>
        </w:rPr>
        <w:t xml:space="preserve">ментації, затвердженої </w:t>
      </w:r>
      <w:r w:rsidR="00F42D9F" w:rsidRPr="00F42D9F">
        <w:rPr>
          <w:rFonts w:ascii="Times New Roman" w:eastAsia="Times New Roman" w:hAnsi="Times New Roman"/>
          <w:iCs/>
          <w:color w:val="000000"/>
          <w:sz w:val="28"/>
          <w:szCs w:val="28"/>
          <w:lang w:val="uk-UA" w:eastAsia="uk-UA" w:bidi="uk-UA"/>
        </w:rPr>
        <w:t>наказом Міністерства інфраструктури України від 28 серпня 2019 року № 668</w:t>
      </w:r>
      <w:r w:rsidRPr="00474F43">
        <w:rPr>
          <w:rFonts w:ascii="Times New Roman" w:eastAsia="Times New Roman" w:hAnsi="Times New Roman"/>
          <w:iCs/>
          <w:color w:val="000000"/>
          <w:sz w:val="28"/>
          <w:szCs w:val="28"/>
          <w:lang w:val="uk-UA" w:eastAsia="uk-UA" w:bidi="uk-UA"/>
        </w:rPr>
        <w:t>, та конкурсної пропозиції ТОВ «</w:t>
      </w:r>
      <w:proofErr w:type="spellStart"/>
      <w:r w:rsidRPr="00474F43">
        <w:rPr>
          <w:rFonts w:ascii="Times New Roman" w:eastAsia="Times New Roman" w:hAnsi="Times New Roman"/>
          <w:iCs/>
          <w:color w:val="000000"/>
          <w:sz w:val="28"/>
          <w:szCs w:val="28"/>
          <w:lang w:val="uk-UA" w:eastAsia="uk-UA" w:bidi="uk-UA"/>
        </w:rPr>
        <w:t>Рисоіл</w:t>
      </w:r>
      <w:proofErr w:type="spellEnd"/>
      <w:r w:rsidRPr="00474F43">
        <w:rPr>
          <w:rFonts w:ascii="Times New Roman" w:eastAsia="Times New Roman" w:hAnsi="Times New Roman"/>
          <w:iCs/>
          <w:color w:val="000000"/>
          <w:sz w:val="28"/>
          <w:szCs w:val="28"/>
          <w:lang w:val="uk-UA" w:eastAsia="uk-UA" w:bidi="uk-UA"/>
        </w:rPr>
        <w:t xml:space="preserve">-Херсон» </w:t>
      </w:r>
      <w:r w:rsidR="00F42D9F">
        <w:rPr>
          <w:rFonts w:ascii="Times New Roman" w:eastAsia="Times New Roman" w:hAnsi="Times New Roman"/>
          <w:iCs/>
          <w:color w:val="000000"/>
          <w:sz w:val="28"/>
          <w:szCs w:val="28"/>
          <w:lang w:val="uk-UA" w:eastAsia="uk-UA" w:bidi="uk-UA"/>
        </w:rPr>
        <w:t>і</w:t>
      </w:r>
      <w:r w:rsidRPr="00474F43">
        <w:rPr>
          <w:rFonts w:ascii="Times New Roman" w:eastAsia="Times New Roman" w:hAnsi="Times New Roman"/>
          <w:iCs/>
          <w:color w:val="000000"/>
          <w:sz w:val="28"/>
          <w:szCs w:val="28"/>
          <w:lang w:val="uk-UA" w:eastAsia="uk-UA" w:bidi="uk-UA"/>
        </w:rPr>
        <w:t xml:space="preserve"> подати оновлений проект договору на розгляд </w:t>
      </w:r>
      <w:r w:rsidR="00F42D9F">
        <w:rPr>
          <w:rFonts w:ascii="Times New Roman" w:eastAsia="Times New Roman" w:hAnsi="Times New Roman"/>
          <w:iCs/>
          <w:color w:val="000000"/>
          <w:sz w:val="28"/>
          <w:szCs w:val="28"/>
          <w:lang w:val="uk-UA" w:eastAsia="uk-UA" w:bidi="uk-UA"/>
        </w:rPr>
        <w:t>робочій групі</w:t>
      </w:r>
      <w:r w:rsidRPr="00474F43">
        <w:rPr>
          <w:rFonts w:ascii="Times New Roman" w:eastAsia="Times New Roman" w:hAnsi="Times New Roman"/>
          <w:iCs/>
          <w:color w:val="000000"/>
          <w:sz w:val="28"/>
          <w:szCs w:val="28"/>
          <w:lang w:val="uk-UA" w:eastAsia="uk-UA" w:bidi="uk-UA"/>
        </w:rPr>
        <w:t xml:space="preserve">; </w:t>
      </w:r>
      <w:r w:rsidRPr="00474F43">
        <w:rPr>
          <w:rFonts w:ascii="Times New Roman" w:eastAsia="Times New Roman" w:hAnsi="Times New Roman"/>
          <w:color w:val="000000"/>
          <w:sz w:val="28"/>
          <w:szCs w:val="28"/>
          <w:lang w:val="uk-UA" w:eastAsia="uk-UA" w:bidi="uk-UA"/>
        </w:rPr>
        <w:t xml:space="preserve"> </w:t>
      </w:r>
      <w:r w:rsidR="00F42D9F">
        <w:rPr>
          <w:rFonts w:ascii="Times New Roman" w:eastAsia="Times New Roman" w:hAnsi="Times New Roman"/>
          <w:iCs/>
          <w:color w:val="000000"/>
          <w:sz w:val="28"/>
          <w:szCs w:val="28"/>
          <w:lang w:val="uk-UA" w:eastAsia="uk-UA" w:bidi="uk-UA"/>
        </w:rPr>
        <w:t>доручено р</w:t>
      </w:r>
      <w:r w:rsidRPr="00474F43">
        <w:rPr>
          <w:rFonts w:ascii="Times New Roman" w:eastAsia="Times New Roman" w:hAnsi="Times New Roman"/>
          <w:iCs/>
          <w:color w:val="000000"/>
          <w:sz w:val="28"/>
          <w:szCs w:val="28"/>
          <w:lang w:val="uk-UA" w:eastAsia="uk-UA" w:bidi="uk-UA"/>
        </w:rPr>
        <w:t xml:space="preserve">обочій групі протягом </w:t>
      </w:r>
      <w:r w:rsidR="00F42D9F">
        <w:rPr>
          <w:rFonts w:ascii="Times New Roman" w:eastAsia="Times New Roman" w:hAnsi="Times New Roman"/>
          <w:iCs/>
          <w:color w:val="000000"/>
          <w:sz w:val="28"/>
          <w:szCs w:val="28"/>
          <w:lang w:val="uk-UA" w:eastAsia="uk-UA" w:bidi="uk-UA"/>
        </w:rPr>
        <w:t>двох</w:t>
      </w:r>
      <w:r w:rsidRPr="00474F43">
        <w:rPr>
          <w:rFonts w:ascii="Times New Roman" w:eastAsia="Times New Roman" w:hAnsi="Times New Roman"/>
          <w:iCs/>
          <w:color w:val="000000"/>
          <w:sz w:val="28"/>
          <w:szCs w:val="28"/>
          <w:lang w:val="uk-UA" w:eastAsia="uk-UA" w:bidi="uk-UA"/>
        </w:rPr>
        <w:t xml:space="preserve"> місяців </w:t>
      </w:r>
      <w:r w:rsidR="00F42D9F">
        <w:rPr>
          <w:rFonts w:ascii="Times New Roman" w:eastAsia="Times New Roman" w:hAnsi="Times New Roman"/>
          <w:iCs/>
          <w:color w:val="000000"/>
          <w:sz w:val="28"/>
          <w:szCs w:val="28"/>
          <w:lang w:val="uk-UA" w:eastAsia="uk-UA" w:bidi="uk-UA"/>
        </w:rPr>
        <w:t>і</w:t>
      </w:r>
      <w:r w:rsidRPr="00474F43">
        <w:rPr>
          <w:rFonts w:ascii="Times New Roman" w:eastAsia="Times New Roman" w:hAnsi="Times New Roman"/>
          <w:iCs/>
          <w:color w:val="000000"/>
          <w:sz w:val="28"/>
          <w:szCs w:val="28"/>
          <w:lang w:val="uk-UA" w:eastAsia="uk-UA" w:bidi="uk-UA"/>
        </w:rPr>
        <w:t xml:space="preserve">з дати видання цього наказу забезпечити підготовку кінцевого варіанта проекту концесійного договору та подати кінцевий варіант проекту концесійного договору на підпис Державному секретарю </w:t>
      </w:r>
      <w:proofErr w:type="spellStart"/>
      <w:r w:rsidRPr="00F42D9F">
        <w:rPr>
          <w:rFonts w:ascii="Times New Roman" w:eastAsia="Times New Roman" w:hAnsi="Times New Roman"/>
          <w:iCs/>
          <w:color w:val="000000"/>
          <w:sz w:val="28"/>
          <w:szCs w:val="28"/>
          <w:lang w:val="uk-UA" w:eastAsia="uk-UA" w:bidi="uk-UA"/>
        </w:rPr>
        <w:t>Мінінфраструктури</w:t>
      </w:r>
      <w:proofErr w:type="spellEnd"/>
      <w:r w:rsidRPr="00F42D9F">
        <w:rPr>
          <w:rFonts w:ascii="Times New Roman" w:eastAsia="Times New Roman" w:hAnsi="Times New Roman"/>
          <w:iCs/>
          <w:color w:val="000000"/>
          <w:sz w:val="28"/>
          <w:szCs w:val="28"/>
          <w:lang w:val="uk-UA" w:eastAsia="uk-UA" w:bidi="uk-UA"/>
        </w:rPr>
        <w:t>.</w:t>
      </w:r>
    </w:p>
    <w:p w:rsidR="00ED2AAE" w:rsidRPr="00F42D9F" w:rsidRDefault="00E53051" w:rsidP="001E24D5">
      <w:pPr>
        <w:widowControl w:val="0"/>
        <w:spacing w:line="266" w:lineRule="auto"/>
        <w:ind w:right="-1" w:firstLine="709"/>
        <w:jc w:val="both"/>
        <w:rPr>
          <w:rFonts w:ascii="Times New Roman" w:eastAsia="Arial Unicode MS" w:hAnsi="Times New Roman"/>
          <w:color w:val="000000"/>
          <w:sz w:val="28"/>
          <w:szCs w:val="28"/>
          <w:lang w:val="uk-UA" w:eastAsia="uk-UA" w:bidi="uk-UA"/>
        </w:rPr>
      </w:pPr>
      <w:r>
        <w:rPr>
          <w:rFonts w:ascii="Times New Roman" w:eastAsia="Times New Roman" w:hAnsi="Times New Roman"/>
          <w:bCs/>
          <w:color w:val="000000"/>
          <w:sz w:val="28"/>
          <w:szCs w:val="28"/>
          <w:lang w:val="uk-UA" w:eastAsia="uk-UA" w:bidi="uk-UA"/>
        </w:rPr>
        <w:t xml:space="preserve">Скаржник </w:t>
      </w:r>
      <w:r w:rsidR="00F42D9F">
        <w:rPr>
          <w:rFonts w:ascii="Times New Roman" w:eastAsia="Times New Roman" w:hAnsi="Times New Roman"/>
          <w:bCs/>
          <w:color w:val="000000"/>
          <w:sz w:val="28"/>
          <w:szCs w:val="28"/>
          <w:lang w:val="uk-UA" w:eastAsia="uk-UA" w:bidi="uk-UA"/>
        </w:rPr>
        <w:t>також вказує</w:t>
      </w:r>
      <w:r>
        <w:rPr>
          <w:rFonts w:ascii="Times New Roman" w:eastAsia="Times New Roman" w:hAnsi="Times New Roman"/>
          <w:bCs/>
          <w:color w:val="000000"/>
          <w:sz w:val="28"/>
          <w:szCs w:val="28"/>
          <w:lang w:val="uk-UA" w:eastAsia="uk-UA" w:bidi="uk-UA"/>
        </w:rPr>
        <w:t>,</w:t>
      </w:r>
      <w:r w:rsidR="00ED2AAE" w:rsidRPr="00F42D9F">
        <w:rPr>
          <w:rFonts w:ascii="Times New Roman" w:eastAsia="Times New Roman" w:hAnsi="Times New Roman"/>
          <w:bCs/>
          <w:color w:val="000000"/>
          <w:sz w:val="28"/>
          <w:szCs w:val="28"/>
          <w:lang w:val="uk-UA" w:eastAsia="uk-UA" w:bidi="uk-UA"/>
        </w:rPr>
        <w:t xml:space="preserve"> що </w:t>
      </w:r>
      <w:r w:rsidR="00F42D9F">
        <w:rPr>
          <w:rFonts w:ascii="Times New Roman" w:eastAsia="Times New Roman" w:hAnsi="Times New Roman"/>
          <w:bCs/>
          <w:color w:val="000000"/>
          <w:sz w:val="28"/>
          <w:szCs w:val="28"/>
          <w:lang w:val="uk-UA" w:eastAsia="uk-UA" w:bidi="uk-UA"/>
        </w:rPr>
        <w:t xml:space="preserve">з огляду на </w:t>
      </w:r>
      <w:r w:rsidR="00843238">
        <w:rPr>
          <w:rFonts w:ascii="Times New Roman" w:eastAsia="Times New Roman" w:hAnsi="Times New Roman"/>
          <w:bCs/>
          <w:color w:val="000000"/>
          <w:sz w:val="28"/>
          <w:szCs w:val="28"/>
          <w:lang w:val="uk-UA" w:eastAsia="uk-UA" w:bidi="uk-UA"/>
        </w:rPr>
        <w:t>приписи н</w:t>
      </w:r>
      <w:r w:rsidR="00ED2AAE" w:rsidRPr="00F42D9F">
        <w:rPr>
          <w:rFonts w:ascii="Times New Roman" w:eastAsia="Times New Roman" w:hAnsi="Times New Roman"/>
          <w:bCs/>
          <w:color w:val="000000"/>
          <w:sz w:val="28"/>
          <w:szCs w:val="28"/>
          <w:lang w:val="uk-UA" w:eastAsia="uk-UA" w:bidi="uk-UA"/>
        </w:rPr>
        <w:t>аказу</w:t>
      </w:r>
      <w:r w:rsidR="00843238">
        <w:rPr>
          <w:rFonts w:ascii="Times New Roman" w:eastAsia="Times New Roman" w:hAnsi="Times New Roman"/>
          <w:bCs/>
          <w:color w:val="000000"/>
          <w:sz w:val="28"/>
          <w:szCs w:val="28"/>
          <w:lang w:val="uk-UA" w:eastAsia="uk-UA" w:bidi="uk-UA"/>
        </w:rPr>
        <w:t xml:space="preserve"> </w:t>
      </w:r>
      <w:proofErr w:type="spellStart"/>
      <w:r w:rsidR="00843238" w:rsidRPr="005B2257">
        <w:rPr>
          <w:rFonts w:ascii="Times New Roman" w:eastAsia="Times New Roman" w:hAnsi="Times New Roman"/>
          <w:bCs/>
          <w:sz w:val="28"/>
          <w:szCs w:val="28"/>
          <w:lang w:val="uk-UA" w:eastAsia="uk-UA" w:bidi="uk-UA"/>
        </w:rPr>
        <w:t>Мінінфраструктури</w:t>
      </w:r>
      <w:proofErr w:type="spellEnd"/>
      <w:r w:rsidR="00843238" w:rsidRPr="005B2257">
        <w:rPr>
          <w:rFonts w:ascii="Times New Roman" w:eastAsia="Times New Roman" w:hAnsi="Times New Roman"/>
          <w:bCs/>
          <w:sz w:val="28"/>
          <w:szCs w:val="28"/>
          <w:lang w:val="uk-UA" w:eastAsia="uk-UA" w:bidi="uk-UA"/>
        </w:rPr>
        <w:t xml:space="preserve"> від </w:t>
      </w:r>
      <w:r w:rsidR="005B2257" w:rsidRPr="005B2257">
        <w:rPr>
          <w:rFonts w:ascii="Times New Roman" w:eastAsia="Times New Roman" w:hAnsi="Times New Roman"/>
          <w:bCs/>
          <w:sz w:val="28"/>
          <w:szCs w:val="28"/>
          <w:lang w:val="uk-UA" w:eastAsia="uk-UA" w:bidi="uk-UA"/>
        </w:rPr>
        <w:t>21 січня 2020 року</w:t>
      </w:r>
      <w:r w:rsidR="00843238" w:rsidRPr="005B2257">
        <w:rPr>
          <w:rFonts w:ascii="Times New Roman" w:eastAsia="Times New Roman" w:hAnsi="Times New Roman"/>
          <w:bCs/>
          <w:sz w:val="28"/>
          <w:szCs w:val="28"/>
          <w:lang w:val="uk-UA" w:eastAsia="uk-UA" w:bidi="uk-UA"/>
        </w:rPr>
        <w:t xml:space="preserve"> </w:t>
      </w:r>
      <w:r w:rsidR="00ED2AAE" w:rsidRPr="005B2257">
        <w:rPr>
          <w:rFonts w:ascii="Times New Roman" w:eastAsia="Times New Roman" w:hAnsi="Times New Roman"/>
          <w:bCs/>
          <w:sz w:val="28"/>
          <w:szCs w:val="28"/>
          <w:lang w:val="uk-UA" w:eastAsia="uk-UA" w:bidi="uk-UA"/>
        </w:rPr>
        <w:t>№ 16</w:t>
      </w:r>
      <w:r w:rsidR="00843238" w:rsidRPr="005B2257">
        <w:rPr>
          <w:rFonts w:ascii="Times New Roman" w:eastAsia="Times New Roman" w:hAnsi="Times New Roman"/>
          <w:bCs/>
          <w:sz w:val="28"/>
          <w:szCs w:val="28"/>
          <w:lang w:val="uk-UA" w:eastAsia="uk-UA" w:bidi="uk-UA"/>
        </w:rPr>
        <w:t xml:space="preserve"> </w:t>
      </w:r>
      <w:r w:rsidR="00ED2AAE" w:rsidRPr="00F42D9F">
        <w:rPr>
          <w:rFonts w:ascii="Times New Roman" w:eastAsia="Times New Roman" w:hAnsi="Times New Roman"/>
          <w:bCs/>
          <w:color w:val="000000"/>
          <w:sz w:val="28"/>
          <w:szCs w:val="28"/>
          <w:lang w:val="uk-UA" w:eastAsia="uk-UA" w:bidi="uk-UA"/>
        </w:rPr>
        <w:t xml:space="preserve">станом на день подання цієї скарги у Міністерства інфраструктури України виник обов’язок вчинити </w:t>
      </w:r>
      <w:r w:rsidR="004C5A5A">
        <w:rPr>
          <w:rFonts w:ascii="Times New Roman" w:eastAsia="Times New Roman" w:hAnsi="Times New Roman"/>
          <w:bCs/>
          <w:color w:val="000000"/>
          <w:sz w:val="28"/>
          <w:szCs w:val="28"/>
          <w:lang w:val="uk-UA" w:eastAsia="uk-UA" w:bidi="uk-UA"/>
        </w:rPr>
        <w:t>низку</w:t>
      </w:r>
      <w:r w:rsidR="00ED2AAE" w:rsidRPr="00F42D9F">
        <w:rPr>
          <w:rFonts w:ascii="Times New Roman" w:eastAsia="Times New Roman" w:hAnsi="Times New Roman"/>
          <w:bCs/>
          <w:color w:val="000000"/>
          <w:sz w:val="28"/>
          <w:szCs w:val="28"/>
          <w:lang w:val="uk-UA" w:eastAsia="uk-UA" w:bidi="uk-UA"/>
        </w:rPr>
        <w:t xml:space="preserve"> дій, необ</w:t>
      </w:r>
      <w:r w:rsidR="00843238">
        <w:rPr>
          <w:rFonts w:ascii="Times New Roman" w:eastAsia="Times New Roman" w:hAnsi="Times New Roman"/>
          <w:bCs/>
          <w:color w:val="000000"/>
          <w:sz w:val="28"/>
          <w:szCs w:val="28"/>
          <w:lang w:val="uk-UA" w:eastAsia="uk-UA" w:bidi="uk-UA"/>
        </w:rPr>
        <w:t>хідних для належної реалізації д</w:t>
      </w:r>
      <w:r w:rsidR="00ED2AAE" w:rsidRPr="00F42D9F">
        <w:rPr>
          <w:rFonts w:ascii="Times New Roman" w:eastAsia="Times New Roman" w:hAnsi="Times New Roman"/>
          <w:bCs/>
          <w:color w:val="000000"/>
          <w:sz w:val="28"/>
          <w:szCs w:val="28"/>
          <w:lang w:val="uk-UA" w:eastAsia="uk-UA" w:bidi="uk-UA"/>
        </w:rPr>
        <w:t>ержавою концесійного проекту</w:t>
      </w:r>
      <w:r w:rsidR="00ED2AAE" w:rsidRPr="00DB0C53">
        <w:rPr>
          <w:rFonts w:ascii="Times New Roman" w:eastAsia="Times New Roman" w:hAnsi="Times New Roman"/>
          <w:bCs/>
          <w:sz w:val="28"/>
          <w:szCs w:val="28"/>
          <w:lang w:val="uk-UA" w:eastAsia="uk-UA" w:bidi="uk-UA"/>
        </w:rPr>
        <w:t xml:space="preserve"> в</w:t>
      </w:r>
      <w:r w:rsidR="00205B27" w:rsidRPr="00DB0C53">
        <w:rPr>
          <w:rFonts w:ascii="Times New Roman" w:eastAsia="Times New Roman" w:hAnsi="Times New Roman"/>
          <w:bCs/>
          <w:sz w:val="28"/>
          <w:szCs w:val="28"/>
          <w:lang w:val="uk-UA" w:eastAsia="uk-UA" w:bidi="uk-UA"/>
        </w:rPr>
        <w:t xml:space="preserve"> </w:t>
      </w:r>
      <w:r w:rsidR="00081F1C">
        <w:rPr>
          <w:rFonts w:ascii="Times New Roman" w:eastAsia="Times New Roman" w:hAnsi="Times New Roman"/>
          <w:bCs/>
          <w:sz w:val="28"/>
          <w:szCs w:val="28"/>
          <w:lang w:val="uk-UA" w:eastAsia="uk-UA" w:bidi="uk-UA"/>
        </w:rPr>
        <w:br/>
      </w:r>
      <w:r w:rsidR="00205B27" w:rsidRPr="00DB0C53">
        <w:rPr>
          <w:rFonts w:ascii="Times New Roman" w:eastAsia="Times New Roman" w:hAnsi="Times New Roman"/>
          <w:bCs/>
          <w:sz w:val="28"/>
          <w:szCs w:val="28"/>
          <w:lang w:val="uk-UA" w:eastAsia="uk-UA" w:bidi="uk-UA"/>
        </w:rPr>
        <w:lastRenderedPageBreak/>
        <w:t>Порту</w:t>
      </w:r>
      <w:r w:rsidR="00ED2AAE" w:rsidRPr="00F42D9F">
        <w:rPr>
          <w:rFonts w:ascii="Times New Roman" w:eastAsia="Times New Roman" w:hAnsi="Times New Roman"/>
          <w:bCs/>
          <w:color w:val="000000"/>
          <w:sz w:val="28"/>
          <w:szCs w:val="28"/>
          <w:lang w:val="uk-UA" w:eastAsia="uk-UA" w:bidi="uk-UA"/>
        </w:rPr>
        <w:t xml:space="preserve"> з урахуванням загальнодержавних інтересів.</w:t>
      </w:r>
    </w:p>
    <w:p w:rsidR="00ED2AAE" w:rsidRPr="00843238" w:rsidRDefault="00843238" w:rsidP="001E24D5">
      <w:pPr>
        <w:widowControl w:val="0"/>
        <w:spacing w:line="266" w:lineRule="auto"/>
        <w:ind w:right="-1" w:firstLine="709"/>
        <w:jc w:val="both"/>
        <w:rPr>
          <w:rFonts w:ascii="Times New Roman" w:eastAsia="Times New Roman" w:hAnsi="Times New Roman"/>
          <w:color w:val="000000"/>
          <w:sz w:val="28"/>
          <w:szCs w:val="28"/>
          <w:lang w:val="uk-UA" w:eastAsia="uk-UA" w:bidi="uk-UA"/>
        </w:rPr>
      </w:pPr>
      <w:r w:rsidRPr="00843238">
        <w:rPr>
          <w:rFonts w:ascii="Times New Roman" w:eastAsia="Times New Roman" w:hAnsi="Times New Roman"/>
          <w:color w:val="000000"/>
          <w:sz w:val="28"/>
          <w:szCs w:val="28"/>
          <w:lang w:val="uk-UA" w:eastAsia="uk-UA" w:bidi="uk-UA"/>
        </w:rPr>
        <w:t xml:space="preserve">Вчинення передбачених </w:t>
      </w:r>
      <w:r>
        <w:rPr>
          <w:rFonts w:ascii="Times New Roman" w:eastAsia="Times New Roman" w:hAnsi="Times New Roman"/>
          <w:color w:val="000000"/>
          <w:sz w:val="28"/>
          <w:szCs w:val="28"/>
          <w:lang w:val="uk-UA" w:eastAsia="uk-UA" w:bidi="uk-UA"/>
        </w:rPr>
        <w:t>зазначеним н</w:t>
      </w:r>
      <w:r w:rsidR="00ED2AAE" w:rsidRPr="00843238">
        <w:rPr>
          <w:rFonts w:ascii="Times New Roman" w:eastAsia="Times New Roman" w:hAnsi="Times New Roman"/>
          <w:color w:val="000000"/>
          <w:sz w:val="28"/>
          <w:szCs w:val="28"/>
          <w:lang w:val="uk-UA" w:eastAsia="uk-UA" w:bidi="uk-UA"/>
        </w:rPr>
        <w:t>аказом</w:t>
      </w:r>
      <w:r w:rsidR="004C5A5A">
        <w:rPr>
          <w:rFonts w:ascii="Times New Roman" w:eastAsia="Times New Roman" w:hAnsi="Times New Roman"/>
          <w:color w:val="000000"/>
          <w:sz w:val="28"/>
          <w:szCs w:val="28"/>
          <w:lang w:val="uk-UA" w:eastAsia="uk-UA" w:bidi="uk-UA"/>
        </w:rPr>
        <w:t xml:space="preserve"> дій</w:t>
      </w:r>
      <w:r w:rsidR="00ED2AAE" w:rsidRPr="00843238">
        <w:rPr>
          <w:rFonts w:ascii="Times New Roman" w:eastAsia="Times New Roman" w:hAnsi="Times New Roman"/>
          <w:color w:val="000000"/>
          <w:sz w:val="28"/>
          <w:szCs w:val="28"/>
          <w:lang w:val="uk-UA" w:eastAsia="uk-UA" w:bidi="uk-UA"/>
        </w:rPr>
        <w:t xml:space="preserve"> у встановлені строк</w:t>
      </w:r>
      <w:r w:rsidR="00534F72">
        <w:rPr>
          <w:rFonts w:ascii="Times New Roman" w:eastAsia="Times New Roman" w:hAnsi="Times New Roman"/>
          <w:color w:val="000000"/>
          <w:sz w:val="28"/>
          <w:szCs w:val="28"/>
          <w:lang w:val="uk-UA" w:eastAsia="uk-UA" w:bidi="uk-UA"/>
        </w:rPr>
        <w:t>и</w:t>
      </w:r>
      <w:r w:rsidR="00ED2AAE" w:rsidRPr="00843238">
        <w:rPr>
          <w:rFonts w:ascii="Times New Roman" w:eastAsia="Times New Roman" w:hAnsi="Times New Roman"/>
          <w:color w:val="000000"/>
          <w:sz w:val="28"/>
          <w:szCs w:val="28"/>
          <w:lang w:val="uk-UA" w:eastAsia="uk-UA" w:bidi="uk-UA"/>
        </w:rPr>
        <w:t xml:space="preserve"> повністю ґрунтується </w:t>
      </w:r>
      <w:r w:rsidR="00205B27">
        <w:rPr>
          <w:rFonts w:ascii="Times New Roman" w:eastAsia="Times New Roman" w:hAnsi="Times New Roman"/>
          <w:color w:val="000000"/>
          <w:sz w:val="28"/>
          <w:szCs w:val="28"/>
          <w:lang w:val="uk-UA" w:eastAsia="uk-UA" w:bidi="uk-UA"/>
        </w:rPr>
        <w:t>на вимогах законодавства (з</w:t>
      </w:r>
      <w:r>
        <w:rPr>
          <w:rFonts w:ascii="Times New Roman" w:eastAsia="Times New Roman" w:hAnsi="Times New Roman"/>
          <w:color w:val="000000"/>
          <w:sz w:val="28"/>
          <w:szCs w:val="28"/>
          <w:lang w:val="uk-UA" w:eastAsia="uk-UA" w:bidi="uk-UA"/>
        </w:rPr>
        <w:t>акон</w:t>
      </w:r>
      <w:r w:rsidR="00205B27">
        <w:rPr>
          <w:rFonts w:ascii="Times New Roman" w:eastAsia="Times New Roman" w:hAnsi="Times New Roman"/>
          <w:color w:val="000000"/>
          <w:sz w:val="28"/>
          <w:szCs w:val="28"/>
          <w:lang w:val="uk-UA" w:eastAsia="uk-UA" w:bidi="uk-UA"/>
        </w:rPr>
        <w:t>и</w:t>
      </w:r>
      <w:r w:rsidR="00ED2AAE" w:rsidRPr="00843238">
        <w:rPr>
          <w:rFonts w:ascii="Times New Roman" w:eastAsia="Times New Roman" w:hAnsi="Times New Roman"/>
          <w:color w:val="000000"/>
          <w:sz w:val="28"/>
          <w:szCs w:val="28"/>
          <w:lang w:val="uk-UA" w:eastAsia="uk-UA" w:bidi="uk-UA"/>
        </w:rPr>
        <w:t xml:space="preserve"> України «Про концесії», «Про центральні органи виконавчої влади», </w:t>
      </w:r>
      <w:r w:rsidRPr="00843238">
        <w:rPr>
          <w:rFonts w:ascii="Times New Roman" w:eastAsia="Times New Roman" w:hAnsi="Times New Roman"/>
          <w:color w:val="000000"/>
          <w:sz w:val="28"/>
          <w:szCs w:val="28"/>
          <w:lang w:val="uk-UA" w:eastAsia="uk-UA" w:bidi="uk-UA"/>
        </w:rPr>
        <w:t>постанов</w:t>
      </w:r>
      <w:r>
        <w:rPr>
          <w:rFonts w:ascii="Times New Roman" w:eastAsia="Times New Roman" w:hAnsi="Times New Roman"/>
          <w:color w:val="000000"/>
          <w:sz w:val="28"/>
          <w:szCs w:val="28"/>
          <w:lang w:val="uk-UA" w:eastAsia="uk-UA" w:bidi="uk-UA"/>
        </w:rPr>
        <w:t>а</w:t>
      </w:r>
      <w:r w:rsidRPr="00843238">
        <w:rPr>
          <w:rFonts w:ascii="Times New Roman" w:eastAsia="Times New Roman" w:hAnsi="Times New Roman"/>
          <w:color w:val="000000"/>
          <w:sz w:val="28"/>
          <w:szCs w:val="28"/>
          <w:lang w:val="uk-UA" w:eastAsia="uk-UA" w:bidi="uk-UA"/>
        </w:rPr>
        <w:t xml:space="preserve"> Кабінету Міністрів України від 12 квітня 2000 року № 642 «Про затвердження Положення про проведення концесійного конкурсу та укладення концесійних договорів на об’єкти права державної і комунальної власності, які надаються у концесію»</w:t>
      </w:r>
      <w:r>
        <w:rPr>
          <w:rFonts w:ascii="Times New Roman" w:eastAsia="Times New Roman" w:hAnsi="Times New Roman"/>
          <w:color w:val="000000"/>
          <w:sz w:val="28"/>
          <w:szCs w:val="28"/>
          <w:lang w:val="uk-UA" w:eastAsia="uk-UA" w:bidi="uk-UA"/>
        </w:rPr>
        <w:t xml:space="preserve">, </w:t>
      </w:r>
      <w:r w:rsidR="00ED2AAE" w:rsidRPr="00843238">
        <w:rPr>
          <w:rFonts w:ascii="Times New Roman" w:eastAsia="Times New Roman" w:hAnsi="Times New Roman"/>
          <w:color w:val="000000"/>
          <w:sz w:val="28"/>
          <w:szCs w:val="28"/>
          <w:lang w:val="uk-UA" w:eastAsia="uk-UA" w:bidi="uk-UA"/>
        </w:rPr>
        <w:t>п</w:t>
      </w:r>
      <w:r>
        <w:rPr>
          <w:rFonts w:ascii="Times New Roman" w:eastAsia="Times New Roman" w:hAnsi="Times New Roman"/>
          <w:color w:val="000000"/>
          <w:sz w:val="28"/>
          <w:szCs w:val="28"/>
          <w:lang w:val="uk-UA" w:eastAsia="uk-UA" w:bidi="uk-UA"/>
        </w:rPr>
        <w:t>останова</w:t>
      </w:r>
      <w:r w:rsidR="00ED2AAE" w:rsidRPr="00843238">
        <w:rPr>
          <w:rFonts w:ascii="Times New Roman" w:eastAsia="Times New Roman" w:hAnsi="Times New Roman"/>
          <w:color w:val="000000"/>
          <w:sz w:val="28"/>
          <w:szCs w:val="28"/>
          <w:lang w:val="uk-UA" w:eastAsia="uk-UA" w:bidi="uk-UA"/>
        </w:rPr>
        <w:t xml:space="preserve"> Кабінету Міністрів України від 30</w:t>
      </w:r>
      <w:r>
        <w:rPr>
          <w:rFonts w:ascii="Times New Roman" w:eastAsia="Times New Roman" w:hAnsi="Times New Roman"/>
          <w:color w:val="000000"/>
          <w:sz w:val="28"/>
          <w:szCs w:val="28"/>
          <w:lang w:val="uk-UA" w:eastAsia="uk-UA" w:bidi="uk-UA"/>
        </w:rPr>
        <w:t xml:space="preserve"> червня </w:t>
      </w:r>
      <w:r w:rsidR="00ED2AAE" w:rsidRPr="00843238">
        <w:rPr>
          <w:rFonts w:ascii="Times New Roman" w:eastAsia="Times New Roman" w:hAnsi="Times New Roman"/>
          <w:color w:val="000000"/>
          <w:sz w:val="28"/>
          <w:szCs w:val="28"/>
          <w:lang w:val="uk-UA" w:eastAsia="uk-UA" w:bidi="uk-UA"/>
        </w:rPr>
        <w:t>2015</w:t>
      </w:r>
      <w:r>
        <w:rPr>
          <w:rFonts w:ascii="Times New Roman" w:eastAsia="Times New Roman" w:hAnsi="Times New Roman"/>
          <w:color w:val="000000"/>
          <w:sz w:val="28"/>
          <w:szCs w:val="28"/>
          <w:lang w:val="uk-UA" w:eastAsia="uk-UA" w:bidi="uk-UA"/>
        </w:rPr>
        <w:t xml:space="preserve"> року</w:t>
      </w:r>
      <w:r w:rsidR="00ED2AAE" w:rsidRPr="00843238">
        <w:rPr>
          <w:rFonts w:ascii="Times New Roman" w:eastAsia="Times New Roman" w:hAnsi="Times New Roman"/>
          <w:color w:val="000000"/>
          <w:sz w:val="28"/>
          <w:szCs w:val="28"/>
          <w:lang w:val="uk-UA" w:eastAsia="uk-UA" w:bidi="uk-UA"/>
        </w:rPr>
        <w:t xml:space="preserve"> </w:t>
      </w:r>
      <w:r>
        <w:rPr>
          <w:rFonts w:ascii="Times New Roman" w:eastAsia="Times New Roman" w:hAnsi="Times New Roman"/>
          <w:color w:val="000000"/>
          <w:sz w:val="28"/>
          <w:szCs w:val="28"/>
          <w:lang w:val="uk-UA" w:eastAsia="uk-UA" w:bidi="uk-UA"/>
        </w:rPr>
        <w:br/>
      </w:r>
      <w:r w:rsidR="00ED2AAE" w:rsidRPr="00843238">
        <w:rPr>
          <w:rFonts w:ascii="Times New Roman" w:eastAsia="Times New Roman" w:hAnsi="Times New Roman"/>
          <w:color w:val="000000"/>
          <w:sz w:val="28"/>
          <w:szCs w:val="28"/>
          <w:lang w:val="uk-UA" w:eastAsia="uk-UA" w:bidi="uk-UA"/>
        </w:rPr>
        <w:t>№ 460 «Про затвердження Положення про Міністерство інфраструктури Україн</w:t>
      </w:r>
      <w:r>
        <w:rPr>
          <w:rFonts w:ascii="Times New Roman" w:eastAsia="Times New Roman" w:hAnsi="Times New Roman"/>
          <w:color w:val="000000"/>
          <w:sz w:val="28"/>
          <w:szCs w:val="28"/>
          <w:lang w:val="uk-UA" w:eastAsia="uk-UA" w:bidi="uk-UA"/>
        </w:rPr>
        <w:t>и») та узгоджується з вимогами н</w:t>
      </w:r>
      <w:r w:rsidR="00ED2AAE" w:rsidRPr="00843238">
        <w:rPr>
          <w:rFonts w:ascii="Times New Roman" w:eastAsia="Times New Roman" w:hAnsi="Times New Roman"/>
          <w:color w:val="000000"/>
          <w:sz w:val="28"/>
          <w:szCs w:val="28"/>
          <w:lang w:val="uk-UA" w:eastAsia="uk-UA" w:bidi="uk-UA"/>
        </w:rPr>
        <w:t xml:space="preserve">аказу </w:t>
      </w:r>
      <w:r w:rsidR="004C5A5A" w:rsidRPr="004C5A5A">
        <w:rPr>
          <w:rFonts w:ascii="Times New Roman" w:eastAsia="Times New Roman" w:hAnsi="Times New Roman"/>
          <w:color w:val="000000"/>
          <w:sz w:val="28"/>
          <w:szCs w:val="28"/>
          <w:lang w:val="uk-UA" w:eastAsia="uk-UA" w:bidi="uk-UA"/>
        </w:rPr>
        <w:t>Міністерства інфраструктури України від 28 серпня 2019 року № 668</w:t>
      </w:r>
      <w:r w:rsidR="00ED2AAE" w:rsidRPr="00843238">
        <w:rPr>
          <w:rFonts w:ascii="Times New Roman" w:eastAsia="Times New Roman" w:hAnsi="Times New Roman"/>
          <w:color w:val="000000"/>
          <w:sz w:val="28"/>
          <w:szCs w:val="28"/>
          <w:lang w:val="uk-UA" w:eastAsia="uk-UA" w:bidi="uk-UA"/>
        </w:rPr>
        <w:t xml:space="preserve">, який у розумінні вимог частини другої статті 7 </w:t>
      </w:r>
      <w:r w:rsidR="004C5A5A">
        <w:rPr>
          <w:rFonts w:ascii="Times New Roman" w:eastAsia="Times New Roman" w:hAnsi="Times New Roman"/>
          <w:color w:val="000000"/>
          <w:sz w:val="28"/>
          <w:szCs w:val="28"/>
          <w:lang w:val="uk-UA" w:eastAsia="uk-UA" w:bidi="uk-UA"/>
        </w:rPr>
        <w:t>КАС</w:t>
      </w:r>
      <w:r w:rsidR="00ED2AAE" w:rsidRPr="00843238">
        <w:rPr>
          <w:rFonts w:ascii="Times New Roman" w:eastAsia="Times New Roman" w:hAnsi="Times New Roman"/>
          <w:color w:val="000000"/>
          <w:sz w:val="28"/>
          <w:szCs w:val="28"/>
          <w:lang w:val="uk-UA" w:eastAsia="uk-UA" w:bidi="uk-UA"/>
        </w:rPr>
        <w:t xml:space="preserve"> України підляг</w:t>
      </w:r>
      <w:r w:rsidR="00534F72" w:rsidRPr="00843238">
        <w:rPr>
          <w:rFonts w:ascii="Times New Roman" w:eastAsia="Times New Roman" w:hAnsi="Times New Roman"/>
          <w:color w:val="000000"/>
          <w:sz w:val="28"/>
          <w:szCs w:val="28"/>
          <w:lang w:val="uk-UA" w:eastAsia="uk-UA" w:bidi="uk-UA"/>
        </w:rPr>
        <w:t>ає застосуванню як джерело права</w:t>
      </w:r>
      <w:r w:rsidR="00ED2AAE" w:rsidRPr="00843238">
        <w:rPr>
          <w:rFonts w:ascii="Times New Roman" w:eastAsia="Times New Roman" w:hAnsi="Times New Roman"/>
          <w:color w:val="000000"/>
          <w:sz w:val="28"/>
          <w:szCs w:val="28"/>
          <w:lang w:val="uk-UA" w:eastAsia="uk-UA" w:bidi="uk-UA"/>
        </w:rPr>
        <w:t xml:space="preserve"> при вирішенні спірних правовідносин, у </w:t>
      </w:r>
      <w:r w:rsidR="004C5A5A">
        <w:rPr>
          <w:rFonts w:ascii="Times New Roman" w:eastAsia="Times New Roman" w:hAnsi="Times New Roman"/>
          <w:color w:val="000000"/>
          <w:sz w:val="28"/>
          <w:szCs w:val="28"/>
          <w:lang w:val="uk-UA" w:eastAsia="uk-UA" w:bidi="uk-UA"/>
        </w:rPr>
        <w:t>тому числі</w:t>
      </w:r>
      <w:r w:rsidR="00ED2AAE" w:rsidRPr="00843238">
        <w:rPr>
          <w:rFonts w:ascii="Times New Roman" w:eastAsia="Times New Roman" w:hAnsi="Times New Roman"/>
          <w:color w:val="000000"/>
          <w:sz w:val="28"/>
          <w:szCs w:val="28"/>
          <w:lang w:val="uk-UA" w:eastAsia="uk-UA" w:bidi="uk-UA"/>
        </w:rPr>
        <w:t xml:space="preserve"> питання про скасування заходів забезпечення позову.</w:t>
      </w:r>
    </w:p>
    <w:p w:rsidR="00ED2AAE" w:rsidRPr="00DB0C53" w:rsidRDefault="004C5A5A" w:rsidP="001E24D5">
      <w:pPr>
        <w:widowControl w:val="0"/>
        <w:spacing w:line="266" w:lineRule="auto"/>
        <w:ind w:right="-1" w:firstLine="709"/>
        <w:jc w:val="both"/>
        <w:rPr>
          <w:rFonts w:ascii="Times New Roman" w:eastAsia="Times New Roman" w:hAnsi="Times New Roman"/>
          <w:sz w:val="28"/>
          <w:szCs w:val="28"/>
          <w:lang w:eastAsia="uk-UA" w:bidi="uk-UA"/>
        </w:rPr>
      </w:pPr>
      <w:r>
        <w:rPr>
          <w:rFonts w:ascii="Times New Roman" w:eastAsia="Times New Roman" w:hAnsi="Times New Roman"/>
          <w:color w:val="000000"/>
          <w:sz w:val="28"/>
          <w:szCs w:val="28"/>
          <w:lang w:val="uk-UA" w:eastAsia="uk-UA" w:bidi="uk-UA"/>
        </w:rPr>
        <w:t>Н</w:t>
      </w:r>
      <w:r>
        <w:rPr>
          <w:rFonts w:ascii="Times New Roman" w:eastAsia="Times New Roman" w:hAnsi="Times New Roman"/>
          <w:color w:val="000000"/>
          <w:sz w:val="28"/>
          <w:szCs w:val="28"/>
          <w:lang w:eastAsia="uk-UA" w:bidi="uk-UA"/>
        </w:rPr>
        <w:t>е</w:t>
      </w:r>
      <w:r w:rsidR="00ED2AAE" w:rsidRPr="00ED2AAE">
        <w:rPr>
          <w:rFonts w:ascii="Times New Roman" w:eastAsia="Times New Roman" w:hAnsi="Times New Roman"/>
          <w:color w:val="000000"/>
          <w:sz w:val="28"/>
          <w:szCs w:val="28"/>
          <w:lang w:eastAsia="uk-UA" w:bidi="uk-UA"/>
        </w:rPr>
        <w:t>в</w:t>
      </w:r>
      <w:r>
        <w:rPr>
          <w:rFonts w:ascii="Times New Roman" w:eastAsia="Times New Roman" w:hAnsi="Times New Roman"/>
          <w:color w:val="000000"/>
          <w:sz w:val="28"/>
          <w:szCs w:val="28"/>
          <w:lang w:val="uk-UA" w:eastAsia="uk-UA" w:bidi="uk-UA"/>
        </w:rPr>
        <w:t>чинення</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Міністерством</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інфраструктури</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України</w:t>
      </w:r>
      <w:proofErr w:type="spellEnd"/>
      <w:r w:rsidR="00ED2AAE" w:rsidRPr="00ED2AAE">
        <w:rPr>
          <w:rFonts w:ascii="Times New Roman" w:eastAsia="Times New Roman" w:hAnsi="Times New Roman"/>
          <w:color w:val="000000"/>
          <w:sz w:val="28"/>
          <w:szCs w:val="28"/>
          <w:lang w:eastAsia="uk-UA" w:bidi="uk-UA"/>
        </w:rPr>
        <w:t xml:space="preserve"> </w:t>
      </w:r>
      <w:r>
        <w:rPr>
          <w:rFonts w:ascii="Times New Roman" w:eastAsia="Times New Roman" w:hAnsi="Times New Roman"/>
          <w:color w:val="000000"/>
          <w:sz w:val="28"/>
          <w:szCs w:val="28"/>
          <w:lang w:val="uk-UA" w:eastAsia="uk-UA" w:bidi="uk-UA"/>
        </w:rPr>
        <w:t>за</w:t>
      </w:r>
      <w:proofErr w:type="spellStart"/>
      <w:r w:rsidR="00ED2AAE" w:rsidRPr="00ED2AAE">
        <w:rPr>
          <w:rFonts w:ascii="Times New Roman" w:eastAsia="Times New Roman" w:hAnsi="Times New Roman"/>
          <w:color w:val="000000"/>
          <w:sz w:val="28"/>
          <w:szCs w:val="28"/>
          <w:lang w:eastAsia="uk-UA" w:bidi="uk-UA"/>
        </w:rPr>
        <w:t>значених</w:t>
      </w:r>
      <w:proofErr w:type="spellEnd"/>
      <w:r>
        <w:rPr>
          <w:rFonts w:ascii="Times New Roman" w:eastAsia="Times New Roman" w:hAnsi="Times New Roman"/>
          <w:color w:val="000000"/>
          <w:sz w:val="28"/>
          <w:szCs w:val="28"/>
          <w:lang w:val="uk-UA" w:eastAsia="uk-UA" w:bidi="uk-UA"/>
        </w:rPr>
        <w:t xml:space="preserve"> вище</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дій</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призведе</w:t>
      </w:r>
      <w:proofErr w:type="spellEnd"/>
      <w:r w:rsidR="00ED2AAE" w:rsidRPr="00ED2AAE">
        <w:rPr>
          <w:rFonts w:ascii="Times New Roman" w:eastAsia="Times New Roman" w:hAnsi="Times New Roman"/>
          <w:color w:val="000000"/>
          <w:sz w:val="28"/>
          <w:szCs w:val="28"/>
          <w:lang w:eastAsia="uk-UA" w:bidi="uk-UA"/>
        </w:rPr>
        <w:t xml:space="preserve"> до фактичного </w:t>
      </w:r>
      <w:proofErr w:type="spellStart"/>
      <w:r w:rsidR="00ED2AAE" w:rsidRPr="00ED2AAE">
        <w:rPr>
          <w:rFonts w:ascii="Times New Roman" w:eastAsia="Times New Roman" w:hAnsi="Times New Roman"/>
          <w:color w:val="000000"/>
          <w:sz w:val="28"/>
          <w:szCs w:val="28"/>
          <w:lang w:eastAsia="uk-UA" w:bidi="uk-UA"/>
        </w:rPr>
        <w:t>блокуван</w:t>
      </w:r>
      <w:r w:rsidR="00BF732F">
        <w:rPr>
          <w:rFonts w:ascii="Times New Roman" w:eastAsia="Times New Roman" w:hAnsi="Times New Roman"/>
          <w:color w:val="000000"/>
          <w:sz w:val="28"/>
          <w:szCs w:val="28"/>
          <w:lang w:eastAsia="uk-UA" w:bidi="uk-UA"/>
        </w:rPr>
        <w:t>ня</w:t>
      </w:r>
      <w:proofErr w:type="spellEnd"/>
      <w:r w:rsidR="00BF732F">
        <w:rPr>
          <w:rFonts w:ascii="Times New Roman" w:eastAsia="Times New Roman" w:hAnsi="Times New Roman"/>
          <w:color w:val="000000"/>
          <w:sz w:val="28"/>
          <w:szCs w:val="28"/>
          <w:lang w:eastAsia="uk-UA" w:bidi="uk-UA"/>
        </w:rPr>
        <w:t xml:space="preserve"> </w:t>
      </w:r>
      <w:r w:rsidR="00BF732F">
        <w:rPr>
          <w:rFonts w:ascii="Times New Roman" w:eastAsia="Times New Roman" w:hAnsi="Times New Roman"/>
          <w:color w:val="000000"/>
          <w:sz w:val="28"/>
          <w:szCs w:val="28"/>
          <w:lang w:val="uk-UA" w:eastAsia="uk-UA" w:bidi="uk-UA"/>
        </w:rPr>
        <w:t>д</w:t>
      </w:r>
      <w:proofErr w:type="spellStart"/>
      <w:r w:rsidR="00ED2AAE" w:rsidRPr="00ED2AAE">
        <w:rPr>
          <w:rFonts w:ascii="Times New Roman" w:eastAsia="Times New Roman" w:hAnsi="Times New Roman"/>
          <w:color w:val="000000"/>
          <w:sz w:val="28"/>
          <w:szCs w:val="28"/>
          <w:lang w:eastAsia="uk-UA" w:bidi="uk-UA"/>
        </w:rPr>
        <w:t>ержавою</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концесійного</w:t>
      </w:r>
      <w:proofErr w:type="spellEnd"/>
      <w:r w:rsidR="00ED2AAE" w:rsidRPr="00ED2AAE">
        <w:rPr>
          <w:rFonts w:ascii="Times New Roman" w:eastAsia="Times New Roman" w:hAnsi="Times New Roman"/>
          <w:color w:val="000000"/>
          <w:sz w:val="28"/>
          <w:szCs w:val="28"/>
          <w:lang w:eastAsia="uk-UA" w:bidi="uk-UA"/>
        </w:rPr>
        <w:t xml:space="preserve"> проекту в </w:t>
      </w:r>
      <w:r w:rsidR="00205B27" w:rsidRPr="00DB0C53">
        <w:rPr>
          <w:rFonts w:ascii="Times New Roman" w:eastAsia="Times New Roman" w:hAnsi="Times New Roman"/>
          <w:sz w:val="28"/>
          <w:szCs w:val="28"/>
          <w:lang w:val="uk-UA" w:eastAsia="uk-UA" w:bidi="uk-UA"/>
        </w:rPr>
        <w:t xml:space="preserve">Херсонському </w:t>
      </w:r>
      <w:proofErr w:type="spellStart"/>
      <w:r w:rsidR="00ED2AAE" w:rsidRPr="00DB0C53">
        <w:rPr>
          <w:rFonts w:ascii="Times New Roman" w:eastAsia="Times New Roman" w:hAnsi="Times New Roman"/>
          <w:sz w:val="28"/>
          <w:szCs w:val="28"/>
          <w:lang w:eastAsia="uk-UA" w:bidi="uk-UA"/>
        </w:rPr>
        <w:t>м</w:t>
      </w:r>
      <w:r w:rsidR="00DB0C53" w:rsidRPr="00DB0C53">
        <w:rPr>
          <w:rFonts w:ascii="Times New Roman" w:eastAsia="Times New Roman" w:hAnsi="Times New Roman"/>
          <w:sz w:val="28"/>
          <w:szCs w:val="28"/>
          <w:lang w:eastAsia="uk-UA" w:bidi="uk-UA"/>
        </w:rPr>
        <w:t>орському</w:t>
      </w:r>
      <w:proofErr w:type="spellEnd"/>
      <w:r w:rsidR="00DB0C53" w:rsidRPr="00DB0C53">
        <w:rPr>
          <w:rFonts w:ascii="Times New Roman" w:eastAsia="Times New Roman" w:hAnsi="Times New Roman"/>
          <w:sz w:val="28"/>
          <w:szCs w:val="28"/>
          <w:lang w:eastAsia="uk-UA" w:bidi="uk-UA"/>
        </w:rPr>
        <w:t xml:space="preserve"> порту</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реалізація</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якого</w:t>
      </w:r>
      <w:proofErr w:type="spellEnd"/>
      <w:r w:rsidR="00ED2AAE" w:rsidRPr="00ED2AAE">
        <w:rPr>
          <w:rFonts w:ascii="Times New Roman" w:eastAsia="Times New Roman" w:hAnsi="Times New Roman"/>
          <w:color w:val="000000"/>
          <w:sz w:val="28"/>
          <w:szCs w:val="28"/>
          <w:lang w:eastAsia="uk-UA" w:bidi="uk-UA"/>
        </w:rPr>
        <w:t xml:space="preserve"> </w:t>
      </w:r>
      <w:r w:rsidR="00BF732F">
        <w:rPr>
          <w:rFonts w:ascii="Times New Roman" w:eastAsia="Times New Roman" w:hAnsi="Times New Roman"/>
          <w:color w:val="000000"/>
          <w:sz w:val="28"/>
          <w:szCs w:val="28"/>
          <w:lang w:val="uk-UA" w:eastAsia="uk-UA" w:bidi="uk-UA"/>
        </w:rPr>
        <w:t>дасть змогу</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залучити</w:t>
      </w:r>
      <w:proofErr w:type="spellEnd"/>
      <w:r w:rsidR="00ED2AAE" w:rsidRPr="00ED2AAE">
        <w:rPr>
          <w:rFonts w:ascii="Times New Roman" w:eastAsia="Times New Roman" w:hAnsi="Times New Roman"/>
          <w:color w:val="000000"/>
          <w:sz w:val="28"/>
          <w:szCs w:val="28"/>
          <w:lang w:eastAsia="uk-UA" w:bidi="uk-UA"/>
        </w:rPr>
        <w:t xml:space="preserve"> 1,3 м</w:t>
      </w:r>
      <w:proofErr w:type="spellStart"/>
      <w:r w:rsidR="00BF732F">
        <w:rPr>
          <w:rFonts w:ascii="Times New Roman" w:eastAsia="Times New Roman" w:hAnsi="Times New Roman"/>
          <w:color w:val="000000"/>
          <w:sz w:val="28"/>
          <w:szCs w:val="28"/>
          <w:lang w:val="uk-UA" w:eastAsia="uk-UA" w:bidi="uk-UA"/>
        </w:rPr>
        <w:t>лрд</w:t>
      </w:r>
      <w:proofErr w:type="spellEnd"/>
      <w:r w:rsidR="00BF732F">
        <w:rPr>
          <w:rFonts w:ascii="Times New Roman" w:eastAsia="Times New Roman" w:hAnsi="Times New Roman"/>
          <w:color w:val="000000"/>
          <w:sz w:val="28"/>
          <w:szCs w:val="28"/>
          <w:lang w:eastAsia="uk-UA" w:bidi="uk-UA"/>
        </w:rPr>
        <w:t xml:space="preserve"> </w:t>
      </w:r>
      <w:proofErr w:type="spellStart"/>
      <w:r w:rsidR="00BF732F">
        <w:rPr>
          <w:rFonts w:ascii="Times New Roman" w:eastAsia="Times New Roman" w:hAnsi="Times New Roman"/>
          <w:color w:val="000000"/>
          <w:sz w:val="28"/>
          <w:szCs w:val="28"/>
          <w:lang w:eastAsia="uk-UA" w:bidi="uk-UA"/>
        </w:rPr>
        <w:t>гр</w:t>
      </w:r>
      <w:proofErr w:type="spellEnd"/>
      <w:r w:rsidR="00BF732F">
        <w:rPr>
          <w:rFonts w:ascii="Times New Roman" w:eastAsia="Times New Roman" w:hAnsi="Times New Roman"/>
          <w:color w:val="000000"/>
          <w:sz w:val="28"/>
          <w:szCs w:val="28"/>
          <w:lang w:val="uk-UA" w:eastAsia="uk-UA" w:bidi="uk-UA"/>
        </w:rPr>
        <w:t>н</w:t>
      </w:r>
      <w:r w:rsidR="00B13C0B">
        <w:rPr>
          <w:rFonts w:ascii="Times New Roman" w:eastAsia="Times New Roman" w:hAnsi="Times New Roman"/>
          <w:color w:val="000000"/>
          <w:sz w:val="28"/>
          <w:szCs w:val="28"/>
          <w:lang w:val="uk-UA" w:eastAsia="uk-UA" w:bidi="uk-UA"/>
        </w:rPr>
        <w:t>.</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інвестицій</w:t>
      </w:r>
      <w:proofErr w:type="spellEnd"/>
      <w:r w:rsidR="00ED2AAE" w:rsidRPr="00ED2AAE">
        <w:rPr>
          <w:rFonts w:ascii="Times New Roman" w:eastAsia="Times New Roman" w:hAnsi="Times New Roman"/>
          <w:color w:val="000000"/>
          <w:sz w:val="28"/>
          <w:szCs w:val="28"/>
          <w:lang w:eastAsia="uk-UA" w:bidi="uk-UA"/>
        </w:rPr>
        <w:t xml:space="preserve"> у </w:t>
      </w:r>
      <w:proofErr w:type="spellStart"/>
      <w:r w:rsidR="00ED2AAE" w:rsidRPr="00ED2AAE">
        <w:rPr>
          <w:rFonts w:ascii="Times New Roman" w:eastAsia="Times New Roman" w:hAnsi="Times New Roman"/>
          <w:color w:val="000000"/>
          <w:sz w:val="28"/>
          <w:szCs w:val="28"/>
          <w:lang w:eastAsia="uk-UA" w:bidi="uk-UA"/>
        </w:rPr>
        <w:t>портову</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інфраструктуру</w:t>
      </w:r>
      <w:proofErr w:type="spellEnd"/>
      <w:r w:rsidR="00ED2AAE" w:rsidRPr="00ED2AAE">
        <w:rPr>
          <w:rFonts w:ascii="Times New Roman" w:eastAsia="Times New Roman" w:hAnsi="Times New Roman"/>
          <w:color w:val="000000"/>
          <w:sz w:val="28"/>
          <w:szCs w:val="28"/>
          <w:lang w:eastAsia="uk-UA" w:bidi="uk-UA"/>
        </w:rPr>
        <w:t xml:space="preserve"> та 14,3 </w:t>
      </w:r>
      <w:r w:rsidR="00BF732F">
        <w:rPr>
          <w:rFonts w:ascii="Times New Roman" w:eastAsia="Times New Roman" w:hAnsi="Times New Roman"/>
          <w:color w:val="000000"/>
          <w:sz w:val="28"/>
          <w:szCs w:val="28"/>
          <w:lang w:val="uk-UA" w:eastAsia="uk-UA" w:bidi="uk-UA"/>
        </w:rPr>
        <w:t>млрд</w:t>
      </w:r>
      <w:r w:rsidR="00BF732F">
        <w:rPr>
          <w:rFonts w:ascii="Times New Roman" w:eastAsia="Times New Roman" w:hAnsi="Times New Roman"/>
          <w:color w:val="000000"/>
          <w:sz w:val="28"/>
          <w:szCs w:val="28"/>
          <w:lang w:eastAsia="uk-UA" w:bidi="uk-UA"/>
        </w:rPr>
        <w:t xml:space="preserve"> </w:t>
      </w:r>
      <w:proofErr w:type="spellStart"/>
      <w:r w:rsidR="00BF732F">
        <w:rPr>
          <w:rFonts w:ascii="Times New Roman" w:eastAsia="Times New Roman" w:hAnsi="Times New Roman"/>
          <w:color w:val="000000"/>
          <w:sz w:val="28"/>
          <w:szCs w:val="28"/>
          <w:lang w:eastAsia="uk-UA" w:bidi="uk-UA"/>
        </w:rPr>
        <w:t>гр</w:t>
      </w:r>
      <w:proofErr w:type="spellEnd"/>
      <w:r w:rsidR="00BF732F">
        <w:rPr>
          <w:rFonts w:ascii="Times New Roman" w:eastAsia="Times New Roman" w:hAnsi="Times New Roman"/>
          <w:color w:val="000000"/>
          <w:sz w:val="28"/>
          <w:szCs w:val="28"/>
          <w:lang w:val="uk-UA" w:eastAsia="uk-UA" w:bidi="uk-UA"/>
        </w:rPr>
        <w:t>н</w:t>
      </w:r>
      <w:r w:rsidR="00DB0C53">
        <w:rPr>
          <w:rFonts w:ascii="Times New Roman" w:eastAsia="Times New Roman" w:hAnsi="Times New Roman"/>
          <w:color w:val="000000"/>
          <w:sz w:val="28"/>
          <w:szCs w:val="28"/>
          <w:lang w:val="uk-UA" w:eastAsia="uk-UA" w:bidi="uk-UA"/>
        </w:rPr>
        <w:t>.</w:t>
      </w:r>
      <w:r w:rsidR="00DB0C53">
        <w:rPr>
          <w:rFonts w:ascii="Times New Roman" w:eastAsia="Times New Roman" w:hAnsi="Times New Roman"/>
          <w:color w:val="000000"/>
          <w:sz w:val="28"/>
          <w:szCs w:val="28"/>
          <w:lang w:eastAsia="uk-UA" w:bidi="uk-UA"/>
        </w:rPr>
        <w:t xml:space="preserve"> </w:t>
      </w:r>
      <w:proofErr w:type="spellStart"/>
      <w:r w:rsidR="00ED2AAE" w:rsidRPr="00DB0C53">
        <w:rPr>
          <w:rFonts w:ascii="Times New Roman" w:eastAsia="Times New Roman" w:hAnsi="Times New Roman"/>
          <w:sz w:val="28"/>
          <w:szCs w:val="28"/>
          <w:lang w:eastAsia="uk-UA" w:bidi="uk-UA"/>
        </w:rPr>
        <w:t>податків</w:t>
      </w:r>
      <w:proofErr w:type="spellEnd"/>
      <w:r w:rsidR="00BF732F" w:rsidRPr="00DB0C53">
        <w:rPr>
          <w:rFonts w:ascii="Times New Roman" w:eastAsia="Times New Roman" w:hAnsi="Times New Roman"/>
          <w:sz w:val="28"/>
          <w:szCs w:val="28"/>
          <w:lang w:val="uk-UA" w:eastAsia="uk-UA" w:bidi="uk-UA"/>
        </w:rPr>
        <w:t xml:space="preserve"> на користь</w:t>
      </w:r>
      <w:r w:rsidR="00ED2AAE" w:rsidRPr="00DB0C53">
        <w:rPr>
          <w:rFonts w:ascii="Times New Roman" w:eastAsia="Times New Roman" w:hAnsi="Times New Roman"/>
          <w:sz w:val="28"/>
          <w:szCs w:val="28"/>
          <w:lang w:eastAsia="uk-UA" w:bidi="uk-UA"/>
        </w:rPr>
        <w:t xml:space="preserve"> </w:t>
      </w:r>
      <w:r w:rsidR="00BF732F" w:rsidRPr="00DB0C53">
        <w:rPr>
          <w:rFonts w:ascii="Times New Roman" w:eastAsia="Times New Roman" w:hAnsi="Times New Roman"/>
          <w:sz w:val="28"/>
          <w:szCs w:val="28"/>
          <w:lang w:val="uk-UA" w:eastAsia="uk-UA" w:bidi="uk-UA"/>
        </w:rPr>
        <w:t>д</w:t>
      </w:r>
      <w:proofErr w:type="spellStart"/>
      <w:r w:rsidR="00ED2AAE" w:rsidRPr="00DB0C53">
        <w:rPr>
          <w:rFonts w:ascii="Times New Roman" w:eastAsia="Times New Roman" w:hAnsi="Times New Roman"/>
          <w:sz w:val="28"/>
          <w:szCs w:val="28"/>
          <w:lang w:eastAsia="uk-UA" w:bidi="uk-UA"/>
        </w:rPr>
        <w:t>ержав</w:t>
      </w:r>
      <w:proofErr w:type="spellEnd"/>
      <w:r w:rsidR="00BF732F" w:rsidRPr="00DB0C53">
        <w:rPr>
          <w:rFonts w:ascii="Times New Roman" w:eastAsia="Times New Roman" w:hAnsi="Times New Roman"/>
          <w:sz w:val="28"/>
          <w:szCs w:val="28"/>
          <w:lang w:val="uk-UA" w:eastAsia="uk-UA" w:bidi="uk-UA"/>
        </w:rPr>
        <w:t>и</w:t>
      </w:r>
      <w:r w:rsidR="00ED2AAE" w:rsidRPr="00DB0C53">
        <w:rPr>
          <w:rFonts w:ascii="Times New Roman" w:eastAsia="Times New Roman" w:hAnsi="Times New Roman"/>
          <w:sz w:val="28"/>
          <w:szCs w:val="28"/>
          <w:lang w:eastAsia="uk-UA" w:bidi="uk-UA"/>
        </w:rPr>
        <w:t>.</w:t>
      </w:r>
    </w:p>
    <w:p w:rsidR="00ED2AAE" w:rsidRPr="00BF732F" w:rsidRDefault="00BF732F" w:rsidP="001E24D5">
      <w:pPr>
        <w:widowControl w:val="0"/>
        <w:spacing w:line="266" w:lineRule="auto"/>
        <w:ind w:right="-1" w:firstLine="709"/>
        <w:jc w:val="both"/>
        <w:rPr>
          <w:rFonts w:ascii="Times New Roman" w:eastAsia="Times New Roman" w:hAnsi="Times New Roman"/>
          <w:color w:val="000000"/>
          <w:sz w:val="28"/>
          <w:szCs w:val="28"/>
          <w:lang w:val="uk-UA" w:eastAsia="uk-UA" w:bidi="uk-UA"/>
        </w:rPr>
      </w:pPr>
      <w:r>
        <w:rPr>
          <w:rFonts w:ascii="Times New Roman" w:eastAsia="Times New Roman" w:hAnsi="Times New Roman"/>
          <w:color w:val="000000"/>
          <w:sz w:val="28"/>
          <w:szCs w:val="28"/>
          <w:lang w:val="uk-UA" w:eastAsia="uk-UA" w:bidi="uk-UA"/>
        </w:rPr>
        <w:t>Автор скарги також зазначає</w:t>
      </w:r>
      <w:r w:rsidR="007C65D8">
        <w:rPr>
          <w:rFonts w:ascii="Times New Roman" w:eastAsia="Times New Roman" w:hAnsi="Times New Roman"/>
          <w:color w:val="000000"/>
          <w:sz w:val="28"/>
          <w:szCs w:val="28"/>
          <w:lang w:val="uk-UA" w:eastAsia="uk-UA" w:bidi="uk-UA"/>
        </w:rPr>
        <w:t>, що</w:t>
      </w:r>
      <w:r>
        <w:rPr>
          <w:rFonts w:ascii="Times New Roman" w:eastAsia="Times New Roman" w:hAnsi="Times New Roman"/>
          <w:color w:val="000000"/>
          <w:sz w:val="28"/>
          <w:szCs w:val="28"/>
          <w:lang w:val="uk-UA" w:eastAsia="uk-UA" w:bidi="uk-UA"/>
        </w:rPr>
        <w:t>,</w:t>
      </w:r>
      <w:r w:rsidR="007C65D8">
        <w:rPr>
          <w:rFonts w:ascii="Times New Roman" w:eastAsia="Times New Roman" w:hAnsi="Times New Roman"/>
          <w:color w:val="000000"/>
          <w:sz w:val="28"/>
          <w:szCs w:val="28"/>
          <w:lang w:val="uk-UA" w:eastAsia="uk-UA" w:bidi="uk-UA"/>
        </w:rPr>
        <w:t xml:space="preserve"> в</w:t>
      </w:r>
      <w:proofErr w:type="spellStart"/>
      <w:r w:rsidR="00ED2AAE" w:rsidRPr="00ED2AAE">
        <w:rPr>
          <w:rFonts w:ascii="Times New Roman" w:eastAsia="Times New Roman" w:hAnsi="Times New Roman"/>
          <w:color w:val="000000"/>
          <w:sz w:val="28"/>
          <w:szCs w:val="28"/>
          <w:lang w:eastAsia="uk-UA" w:bidi="uk-UA"/>
        </w:rPr>
        <w:t>раховуючи</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вимоги</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процесуального</w:t>
      </w:r>
      <w:proofErr w:type="spellEnd"/>
      <w:r w:rsidR="00ED2AAE" w:rsidRPr="00ED2AAE">
        <w:rPr>
          <w:rFonts w:ascii="Times New Roman" w:eastAsia="Times New Roman" w:hAnsi="Times New Roman"/>
          <w:color w:val="000000"/>
          <w:sz w:val="28"/>
          <w:szCs w:val="28"/>
          <w:lang w:eastAsia="uk-UA" w:bidi="uk-UA"/>
        </w:rPr>
        <w:t xml:space="preserve"> закону та </w:t>
      </w:r>
      <w:proofErr w:type="spellStart"/>
      <w:r w:rsidR="00ED2AAE" w:rsidRPr="00ED2AAE">
        <w:rPr>
          <w:rFonts w:ascii="Times New Roman" w:eastAsia="Times New Roman" w:hAnsi="Times New Roman"/>
          <w:color w:val="000000"/>
          <w:sz w:val="28"/>
          <w:szCs w:val="28"/>
          <w:lang w:eastAsia="uk-UA" w:bidi="uk-UA"/>
        </w:rPr>
        <w:t>загальну</w:t>
      </w:r>
      <w:proofErr w:type="spellEnd"/>
      <w:r w:rsidR="00ED2AAE" w:rsidRPr="00ED2AAE">
        <w:rPr>
          <w:rFonts w:ascii="Times New Roman" w:eastAsia="Times New Roman" w:hAnsi="Times New Roman"/>
          <w:color w:val="000000"/>
          <w:sz w:val="28"/>
          <w:szCs w:val="28"/>
          <w:lang w:eastAsia="uk-UA" w:bidi="uk-UA"/>
        </w:rPr>
        <w:t xml:space="preserve"> практику </w:t>
      </w:r>
      <w:proofErr w:type="spellStart"/>
      <w:r w:rsidR="00ED2AAE" w:rsidRPr="00ED2AAE">
        <w:rPr>
          <w:rFonts w:ascii="Times New Roman" w:eastAsia="Times New Roman" w:hAnsi="Times New Roman"/>
          <w:color w:val="000000"/>
          <w:sz w:val="28"/>
          <w:szCs w:val="28"/>
          <w:lang w:eastAsia="uk-UA" w:bidi="uk-UA"/>
        </w:rPr>
        <w:t>їх</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застосування</w:t>
      </w:r>
      <w:proofErr w:type="spellEnd"/>
      <w:r>
        <w:rPr>
          <w:rFonts w:ascii="Times New Roman" w:eastAsia="Times New Roman" w:hAnsi="Times New Roman"/>
          <w:color w:val="000000"/>
          <w:sz w:val="28"/>
          <w:szCs w:val="28"/>
          <w:lang w:val="uk-UA" w:eastAsia="uk-UA" w:bidi="uk-UA"/>
        </w:rPr>
        <w:t>,</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рішення</w:t>
      </w:r>
      <w:proofErr w:type="spellEnd"/>
      <w:r w:rsidR="00ED2AAE" w:rsidRPr="00ED2AAE">
        <w:rPr>
          <w:rFonts w:ascii="Times New Roman" w:eastAsia="Times New Roman" w:hAnsi="Times New Roman"/>
          <w:color w:val="000000"/>
          <w:sz w:val="28"/>
          <w:szCs w:val="28"/>
          <w:lang w:eastAsia="uk-UA" w:bidi="uk-UA"/>
        </w:rPr>
        <w:t xml:space="preserve"> суду по </w:t>
      </w:r>
      <w:proofErr w:type="spellStart"/>
      <w:r w:rsidR="00ED2AAE" w:rsidRPr="00ED2AAE">
        <w:rPr>
          <w:rFonts w:ascii="Times New Roman" w:eastAsia="Times New Roman" w:hAnsi="Times New Roman"/>
          <w:color w:val="000000"/>
          <w:sz w:val="28"/>
          <w:szCs w:val="28"/>
          <w:lang w:eastAsia="uk-UA" w:bidi="uk-UA"/>
        </w:rPr>
        <w:t>суті</w:t>
      </w:r>
      <w:proofErr w:type="spellEnd"/>
      <w:r w:rsidR="00ED2AAE" w:rsidRPr="00ED2AAE">
        <w:rPr>
          <w:rFonts w:ascii="Times New Roman" w:eastAsia="Times New Roman" w:hAnsi="Times New Roman"/>
          <w:color w:val="000000"/>
          <w:sz w:val="28"/>
          <w:szCs w:val="28"/>
          <w:lang w:eastAsia="uk-UA" w:bidi="uk-UA"/>
        </w:rPr>
        <w:t xml:space="preserve"> </w:t>
      </w:r>
      <w:r>
        <w:rPr>
          <w:rFonts w:ascii="Times New Roman" w:eastAsia="Times New Roman" w:hAnsi="Times New Roman"/>
          <w:color w:val="000000"/>
          <w:sz w:val="28"/>
          <w:szCs w:val="28"/>
          <w:lang w:val="uk-UA" w:eastAsia="uk-UA" w:bidi="uk-UA"/>
        </w:rPr>
        <w:t>цієї</w:t>
      </w:r>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справи</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набере</w:t>
      </w:r>
      <w:proofErr w:type="spellEnd"/>
      <w:r w:rsidR="00ED2AAE" w:rsidRPr="00ED2AAE">
        <w:rPr>
          <w:rFonts w:ascii="Times New Roman" w:eastAsia="Times New Roman" w:hAnsi="Times New Roman"/>
          <w:color w:val="000000"/>
          <w:sz w:val="28"/>
          <w:szCs w:val="28"/>
          <w:lang w:eastAsia="uk-UA" w:bidi="uk-UA"/>
        </w:rPr>
        <w:t xml:space="preserve"> </w:t>
      </w:r>
      <w:proofErr w:type="spellStart"/>
      <w:r w:rsidR="00ED2AAE" w:rsidRPr="00ED2AAE">
        <w:rPr>
          <w:rFonts w:ascii="Times New Roman" w:eastAsia="Times New Roman" w:hAnsi="Times New Roman"/>
          <w:color w:val="000000"/>
          <w:sz w:val="28"/>
          <w:szCs w:val="28"/>
          <w:lang w:eastAsia="uk-UA" w:bidi="uk-UA"/>
        </w:rPr>
        <w:t>законн</w:t>
      </w:r>
      <w:r w:rsidR="00C93DFD">
        <w:rPr>
          <w:rFonts w:ascii="Times New Roman" w:eastAsia="Times New Roman" w:hAnsi="Times New Roman"/>
          <w:color w:val="000000"/>
          <w:sz w:val="28"/>
          <w:szCs w:val="28"/>
          <w:lang w:eastAsia="uk-UA" w:bidi="uk-UA"/>
        </w:rPr>
        <w:t>ої</w:t>
      </w:r>
      <w:proofErr w:type="spellEnd"/>
      <w:r w:rsidR="00C93DFD">
        <w:rPr>
          <w:rFonts w:ascii="Times New Roman" w:eastAsia="Times New Roman" w:hAnsi="Times New Roman"/>
          <w:color w:val="000000"/>
          <w:sz w:val="28"/>
          <w:szCs w:val="28"/>
          <w:lang w:eastAsia="uk-UA" w:bidi="uk-UA"/>
        </w:rPr>
        <w:t xml:space="preserve"> </w:t>
      </w:r>
      <w:proofErr w:type="spellStart"/>
      <w:r w:rsidR="00C93DFD">
        <w:rPr>
          <w:rFonts w:ascii="Times New Roman" w:eastAsia="Times New Roman" w:hAnsi="Times New Roman"/>
          <w:color w:val="000000"/>
          <w:sz w:val="28"/>
          <w:szCs w:val="28"/>
          <w:lang w:eastAsia="uk-UA" w:bidi="uk-UA"/>
        </w:rPr>
        <w:t>сили</w:t>
      </w:r>
      <w:proofErr w:type="spellEnd"/>
      <w:r w:rsidR="00C93DFD">
        <w:rPr>
          <w:rFonts w:ascii="Times New Roman" w:eastAsia="Times New Roman" w:hAnsi="Times New Roman"/>
          <w:color w:val="000000"/>
          <w:sz w:val="28"/>
          <w:szCs w:val="28"/>
          <w:lang w:eastAsia="uk-UA" w:bidi="uk-UA"/>
        </w:rPr>
        <w:t xml:space="preserve"> не </w:t>
      </w:r>
      <w:proofErr w:type="spellStart"/>
      <w:r w:rsidR="00C93DFD">
        <w:rPr>
          <w:rFonts w:ascii="Times New Roman" w:eastAsia="Times New Roman" w:hAnsi="Times New Roman"/>
          <w:color w:val="000000"/>
          <w:sz w:val="28"/>
          <w:szCs w:val="28"/>
          <w:lang w:eastAsia="uk-UA" w:bidi="uk-UA"/>
        </w:rPr>
        <w:t>раніше</w:t>
      </w:r>
      <w:proofErr w:type="spellEnd"/>
      <w:r w:rsidR="00C93DFD">
        <w:rPr>
          <w:rFonts w:ascii="Times New Roman" w:eastAsia="Times New Roman" w:hAnsi="Times New Roman"/>
          <w:color w:val="000000"/>
          <w:sz w:val="28"/>
          <w:szCs w:val="28"/>
          <w:lang w:eastAsia="uk-UA" w:bidi="uk-UA"/>
        </w:rPr>
        <w:t xml:space="preserve"> </w:t>
      </w:r>
      <w:proofErr w:type="spellStart"/>
      <w:r w:rsidR="00C93DFD">
        <w:rPr>
          <w:rFonts w:ascii="Times New Roman" w:eastAsia="Times New Roman" w:hAnsi="Times New Roman"/>
          <w:color w:val="000000"/>
          <w:sz w:val="28"/>
          <w:szCs w:val="28"/>
          <w:lang w:eastAsia="uk-UA" w:bidi="uk-UA"/>
        </w:rPr>
        <w:t>серпня</w:t>
      </w:r>
      <w:proofErr w:type="spellEnd"/>
      <w:r w:rsidR="00C93DFD">
        <w:rPr>
          <w:rFonts w:ascii="Times New Roman" w:eastAsia="Times New Roman" w:hAnsi="Times New Roman"/>
          <w:color w:val="000000"/>
          <w:sz w:val="28"/>
          <w:szCs w:val="28"/>
          <w:lang w:eastAsia="uk-UA" w:bidi="uk-UA"/>
        </w:rPr>
        <w:t xml:space="preserve"> 2020 року</w:t>
      </w:r>
      <w:r>
        <w:rPr>
          <w:rFonts w:ascii="Times New Roman" w:eastAsia="Times New Roman" w:hAnsi="Times New Roman"/>
          <w:color w:val="000000"/>
          <w:sz w:val="28"/>
          <w:szCs w:val="28"/>
          <w:lang w:val="uk-UA" w:eastAsia="uk-UA" w:bidi="uk-UA"/>
        </w:rPr>
        <w:t>.</w:t>
      </w:r>
      <w:r w:rsidR="00C93DFD">
        <w:rPr>
          <w:rFonts w:ascii="Times New Roman" w:eastAsia="Times New Roman" w:hAnsi="Times New Roman"/>
          <w:color w:val="000000"/>
          <w:sz w:val="28"/>
          <w:szCs w:val="28"/>
          <w:lang w:val="uk-UA" w:eastAsia="uk-UA" w:bidi="uk-UA"/>
        </w:rPr>
        <w:t xml:space="preserve"> </w:t>
      </w:r>
      <w:r>
        <w:rPr>
          <w:rFonts w:ascii="Times New Roman" w:eastAsia="Times New Roman" w:hAnsi="Times New Roman"/>
          <w:color w:val="000000"/>
          <w:sz w:val="28"/>
          <w:szCs w:val="28"/>
          <w:lang w:val="uk-UA" w:eastAsia="uk-UA" w:bidi="uk-UA"/>
        </w:rPr>
        <w:t>У</w:t>
      </w:r>
      <w:r w:rsidR="00ED2AAE" w:rsidRPr="00BF732F">
        <w:rPr>
          <w:rFonts w:ascii="Times New Roman" w:eastAsia="Times New Roman" w:hAnsi="Times New Roman"/>
          <w:color w:val="000000"/>
          <w:sz w:val="28"/>
          <w:szCs w:val="28"/>
          <w:lang w:val="uk-UA" w:eastAsia="uk-UA" w:bidi="uk-UA"/>
        </w:rPr>
        <w:t xml:space="preserve"> </w:t>
      </w:r>
      <w:r>
        <w:rPr>
          <w:rFonts w:ascii="Times New Roman" w:eastAsia="Times New Roman" w:hAnsi="Times New Roman"/>
          <w:color w:val="000000"/>
          <w:sz w:val="28"/>
          <w:szCs w:val="28"/>
          <w:lang w:val="uk-UA" w:eastAsia="uk-UA" w:bidi="uk-UA"/>
        </w:rPr>
        <w:t>разі</w:t>
      </w:r>
      <w:r w:rsidR="00ED2AAE" w:rsidRPr="00BF732F">
        <w:rPr>
          <w:rFonts w:ascii="Times New Roman" w:eastAsia="Times New Roman" w:hAnsi="Times New Roman"/>
          <w:color w:val="000000"/>
          <w:sz w:val="28"/>
          <w:szCs w:val="28"/>
          <w:lang w:val="uk-UA" w:eastAsia="uk-UA" w:bidi="uk-UA"/>
        </w:rPr>
        <w:t xml:space="preserve"> залишення позову без розгляду, закриття провадження у справі або у </w:t>
      </w:r>
      <w:r>
        <w:rPr>
          <w:rFonts w:ascii="Times New Roman" w:eastAsia="Times New Roman" w:hAnsi="Times New Roman"/>
          <w:color w:val="000000"/>
          <w:sz w:val="28"/>
          <w:szCs w:val="28"/>
          <w:lang w:val="uk-UA" w:eastAsia="uk-UA" w:bidi="uk-UA"/>
        </w:rPr>
        <w:t>разі</w:t>
      </w:r>
      <w:r w:rsidR="00ED2AAE" w:rsidRPr="00BF732F">
        <w:rPr>
          <w:rFonts w:ascii="Times New Roman" w:eastAsia="Times New Roman" w:hAnsi="Times New Roman"/>
          <w:color w:val="000000"/>
          <w:sz w:val="28"/>
          <w:szCs w:val="28"/>
          <w:lang w:val="uk-UA" w:eastAsia="uk-UA" w:bidi="uk-UA"/>
        </w:rPr>
        <w:t xml:space="preserve"> ухвалення рішення щодо відмови у задоволенні позову заходи забезпечення позову зберігають свою дію до набрання законної сили відповідним судовим рішенням.</w:t>
      </w:r>
    </w:p>
    <w:p w:rsidR="00ED2AAE" w:rsidRPr="00BF732F" w:rsidRDefault="00ED2AAE" w:rsidP="001E24D5">
      <w:pPr>
        <w:widowControl w:val="0"/>
        <w:spacing w:line="266" w:lineRule="auto"/>
        <w:ind w:right="-1" w:firstLine="709"/>
        <w:jc w:val="both"/>
        <w:rPr>
          <w:rFonts w:ascii="Times New Roman" w:eastAsia="Times New Roman" w:hAnsi="Times New Roman"/>
          <w:bCs/>
          <w:color w:val="000000"/>
          <w:sz w:val="28"/>
          <w:szCs w:val="28"/>
          <w:lang w:val="uk-UA" w:eastAsia="uk-UA" w:bidi="uk-UA"/>
        </w:rPr>
      </w:pPr>
      <w:r w:rsidRPr="00BF732F">
        <w:rPr>
          <w:rFonts w:ascii="Times New Roman" w:eastAsia="Times New Roman" w:hAnsi="Times New Roman"/>
          <w:bCs/>
          <w:color w:val="000000"/>
          <w:sz w:val="28"/>
          <w:szCs w:val="28"/>
          <w:lang w:val="uk-UA" w:eastAsia="uk-UA" w:bidi="uk-UA"/>
        </w:rPr>
        <w:t xml:space="preserve">За таких обставин вчинення у майбутньому Міністерством </w:t>
      </w:r>
      <w:r w:rsidR="00081F1C">
        <w:rPr>
          <w:rFonts w:ascii="Times New Roman" w:eastAsia="Times New Roman" w:hAnsi="Times New Roman"/>
          <w:bCs/>
          <w:color w:val="000000"/>
          <w:sz w:val="28"/>
          <w:szCs w:val="28"/>
          <w:lang w:val="uk-UA" w:eastAsia="uk-UA" w:bidi="uk-UA"/>
        </w:rPr>
        <w:br/>
      </w:r>
      <w:r w:rsidRPr="00BF732F">
        <w:rPr>
          <w:rFonts w:ascii="Times New Roman" w:eastAsia="Times New Roman" w:hAnsi="Times New Roman"/>
          <w:bCs/>
          <w:color w:val="000000"/>
          <w:sz w:val="28"/>
          <w:szCs w:val="28"/>
          <w:lang w:val="uk-UA" w:eastAsia="uk-UA" w:bidi="uk-UA"/>
        </w:rPr>
        <w:t>інфраструк</w:t>
      </w:r>
      <w:r w:rsidR="00BF732F" w:rsidRPr="00BF732F">
        <w:rPr>
          <w:rFonts w:ascii="Times New Roman" w:eastAsia="Times New Roman" w:hAnsi="Times New Roman"/>
          <w:bCs/>
          <w:color w:val="000000"/>
          <w:sz w:val="28"/>
          <w:szCs w:val="28"/>
          <w:lang w:val="uk-UA" w:eastAsia="uk-UA" w:bidi="uk-UA"/>
        </w:rPr>
        <w:t xml:space="preserve">тури України дій, передбачених </w:t>
      </w:r>
      <w:r w:rsidR="00BF732F">
        <w:rPr>
          <w:rFonts w:ascii="Times New Roman" w:eastAsia="Times New Roman" w:hAnsi="Times New Roman"/>
          <w:bCs/>
          <w:color w:val="000000"/>
          <w:sz w:val="28"/>
          <w:szCs w:val="28"/>
          <w:lang w:val="uk-UA" w:eastAsia="uk-UA" w:bidi="uk-UA"/>
        </w:rPr>
        <w:t>н</w:t>
      </w:r>
      <w:r w:rsidRPr="00BF732F">
        <w:rPr>
          <w:rFonts w:ascii="Times New Roman" w:eastAsia="Times New Roman" w:hAnsi="Times New Roman"/>
          <w:bCs/>
          <w:color w:val="000000"/>
          <w:sz w:val="28"/>
          <w:szCs w:val="28"/>
          <w:lang w:val="uk-UA" w:eastAsia="uk-UA" w:bidi="uk-UA"/>
        </w:rPr>
        <w:t>аказом</w:t>
      </w:r>
      <w:r w:rsidR="00BF732F">
        <w:rPr>
          <w:rFonts w:ascii="Times New Roman" w:eastAsia="Times New Roman" w:hAnsi="Times New Roman"/>
          <w:bCs/>
          <w:color w:val="000000"/>
          <w:sz w:val="28"/>
          <w:szCs w:val="28"/>
          <w:lang w:val="uk-UA" w:eastAsia="uk-UA" w:bidi="uk-UA"/>
        </w:rPr>
        <w:t xml:space="preserve"> </w:t>
      </w:r>
      <w:proofErr w:type="spellStart"/>
      <w:r w:rsidR="00BF732F">
        <w:rPr>
          <w:rFonts w:ascii="Times New Roman" w:eastAsia="Times New Roman" w:hAnsi="Times New Roman"/>
          <w:bCs/>
          <w:color w:val="000000"/>
          <w:sz w:val="28"/>
          <w:szCs w:val="28"/>
          <w:lang w:val="uk-UA" w:eastAsia="uk-UA" w:bidi="uk-UA"/>
        </w:rPr>
        <w:t>Мінінфраструктури</w:t>
      </w:r>
      <w:proofErr w:type="spellEnd"/>
      <w:r w:rsidR="00BF732F">
        <w:rPr>
          <w:rFonts w:ascii="Times New Roman" w:eastAsia="Times New Roman" w:hAnsi="Times New Roman"/>
          <w:bCs/>
          <w:color w:val="000000"/>
          <w:sz w:val="28"/>
          <w:szCs w:val="28"/>
          <w:lang w:val="uk-UA" w:eastAsia="uk-UA" w:bidi="uk-UA"/>
        </w:rPr>
        <w:t xml:space="preserve"> </w:t>
      </w:r>
      <w:r w:rsidR="00BF732F" w:rsidRPr="005B2257">
        <w:rPr>
          <w:rFonts w:ascii="Times New Roman" w:eastAsia="Times New Roman" w:hAnsi="Times New Roman"/>
          <w:bCs/>
          <w:sz w:val="28"/>
          <w:szCs w:val="28"/>
          <w:lang w:val="uk-UA" w:eastAsia="uk-UA" w:bidi="uk-UA"/>
        </w:rPr>
        <w:t xml:space="preserve">від </w:t>
      </w:r>
      <w:r w:rsidR="00081F1C">
        <w:rPr>
          <w:rFonts w:ascii="Times New Roman" w:eastAsia="Times New Roman" w:hAnsi="Times New Roman"/>
          <w:bCs/>
          <w:sz w:val="28"/>
          <w:szCs w:val="28"/>
          <w:lang w:val="uk-UA" w:eastAsia="uk-UA" w:bidi="uk-UA"/>
        </w:rPr>
        <w:br/>
      </w:r>
      <w:r w:rsidR="005B2257" w:rsidRPr="005B2257">
        <w:rPr>
          <w:rFonts w:ascii="Times New Roman" w:eastAsia="Times New Roman" w:hAnsi="Times New Roman"/>
          <w:bCs/>
          <w:sz w:val="28"/>
          <w:szCs w:val="28"/>
          <w:lang w:val="uk-UA" w:eastAsia="uk-UA" w:bidi="uk-UA"/>
        </w:rPr>
        <w:t>21 січня 2020 року</w:t>
      </w:r>
      <w:r w:rsidR="00081F1C">
        <w:rPr>
          <w:rFonts w:ascii="Times New Roman" w:eastAsia="Times New Roman" w:hAnsi="Times New Roman"/>
          <w:bCs/>
          <w:sz w:val="28"/>
          <w:szCs w:val="28"/>
          <w:lang w:val="uk-UA" w:eastAsia="uk-UA" w:bidi="uk-UA"/>
        </w:rPr>
        <w:t xml:space="preserve"> </w:t>
      </w:r>
      <w:r w:rsidRPr="005B2257">
        <w:rPr>
          <w:rFonts w:ascii="Times New Roman" w:eastAsia="Times New Roman" w:hAnsi="Times New Roman"/>
          <w:bCs/>
          <w:sz w:val="28"/>
          <w:szCs w:val="28"/>
          <w:lang w:val="uk-UA" w:eastAsia="uk-UA" w:bidi="uk-UA"/>
        </w:rPr>
        <w:t>№ 16, через невизначений тривалий строк може</w:t>
      </w:r>
      <w:r w:rsidR="00205B27" w:rsidRPr="005B2257">
        <w:rPr>
          <w:rFonts w:ascii="Times New Roman" w:eastAsia="Times New Roman" w:hAnsi="Times New Roman"/>
          <w:bCs/>
          <w:sz w:val="28"/>
          <w:szCs w:val="28"/>
          <w:lang w:val="uk-UA" w:eastAsia="uk-UA" w:bidi="uk-UA"/>
        </w:rPr>
        <w:t xml:space="preserve"> стати неможливим або втратити</w:t>
      </w:r>
      <w:r w:rsidRPr="005B2257">
        <w:rPr>
          <w:rFonts w:ascii="Times New Roman" w:eastAsia="Times New Roman" w:hAnsi="Times New Roman"/>
          <w:bCs/>
          <w:sz w:val="28"/>
          <w:szCs w:val="28"/>
          <w:lang w:val="uk-UA" w:eastAsia="uk-UA" w:bidi="uk-UA"/>
        </w:rPr>
        <w:t xml:space="preserve"> актуальність, щ</w:t>
      </w:r>
      <w:r w:rsidR="00BF732F" w:rsidRPr="005B2257">
        <w:rPr>
          <w:rFonts w:ascii="Times New Roman" w:eastAsia="Times New Roman" w:hAnsi="Times New Roman"/>
          <w:bCs/>
          <w:sz w:val="28"/>
          <w:szCs w:val="28"/>
          <w:lang w:val="uk-UA" w:eastAsia="uk-UA" w:bidi="uk-UA"/>
        </w:rPr>
        <w:t>о факти</w:t>
      </w:r>
      <w:r w:rsidR="00BF732F">
        <w:rPr>
          <w:rFonts w:ascii="Times New Roman" w:eastAsia="Times New Roman" w:hAnsi="Times New Roman"/>
          <w:bCs/>
          <w:color w:val="000000"/>
          <w:sz w:val="28"/>
          <w:szCs w:val="28"/>
          <w:lang w:val="uk-UA" w:eastAsia="uk-UA" w:bidi="uk-UA"/>
        </w:rPr>
        <w:t>чно знівелює результати к</w:t>
      </w:r>
      <w:r w:rsidRPr="00BF732F">
        <w:rPr>
          <w:rFonts w:ascii="Times New Roman" w:eastAsia="Times New Roman" w:hAnsi="Times New Roman"/>
          <w:bCs/>
          <w:color w:val="000000"/>
          <w:sz w:val="28"/>
          <w:szCs w:val="28"/>
          <w:lang w:val="uk-UA" w:eastAsia="uk-UA" w:bidi="uk-UA"/>
        </w:rPr>
        <w:t>онкурсу, призведе до порушення наці</w:t>
      </w:r>
      <w:r w:rsidR="00BF732F">
        <w:rPr>
          <w:rFonts w:ascii="Times New Roman" w:eastAsia="Times New Roman" w:hAnsi="Times New Roman"/>
          <w:bCs/>
          <w:color w:val="000000"/>
          <w:sz w:val="28"/>
          <w:szCs w:val="28"/>
          <w:lang w:val="uk-UA" w:eastAsia="uk-UA" w:bidi="uk-UA"/>
        </w:rPr>
        <w:t>ональних економічних інтересів д</w:t>
      </w:r>
      <w:r w:rsidRPr="00BF732F">
        <w:rPr>
          <w:rFonts w:ascii="Times New Roman" w:eastAsia="Times New Roman" w:hAnsi="Times New Roman"/>
          <w:bCs/>
          <w:color w:val="000000"/>
          <w:sz w:val="28"/>
          <w:szCs w:val="28"/>
          <w:lang w:val="uk-UA" w:eastAsia="uk-UA" w:bidi="uk-UA"/>
        </w:rPr>
        <w:t>ержави, скорочення штатних працівників ДП «Херсонський</w:t>
      </w:r>
      <w:r w:rsidR="002441BB">
        <w:rPr>
          <w:rFonts w:ascii="Times New Roman" w:eastAsia="Times New Roman" w:hAnsi="Times New Roman"/>
          <w:bCs/>
          <w:color w:val="000000"/>
          <w:sz w:val="28"/>
          <w:szCs w:val="28"/>
          <w:lang w:val="uk-UA" w:eastAsia="uk-UA" w:bidi="uk-UA"/>
        </w:rPr>
        <w:t xml:space="preserve"> МТП» та спричинить інші суттєві</w:t>
      </w:r>
      <w:r w:rsidRPr="00BF732F">
        <w:rPr>
          <w:rFonts w:ascii="Times New Roman" w:eastAsia="Times New Roman" w:hAnsi="Times New Roman"/>
          <w:bCs/>
          <w:color w:val="000000"/>
          <w:sz w:val="28"/>
          <w:szCs w:val="28"/>
          <w:lang w:val="uk-UA" w:eastAsia="uk-UA" w:bidi="uk-UA"/>
        </w:rPr>
        <w:t xml:space="preserve"> негати</w:t>
      </w:r>
      <w:r w:rsidR="00E53051" w:rsidRPr="00BF732F">
        <w:rPr>
          <w:rFonts w:ascii="Times New Roman" w:eastAsia="Times New Roman" w:hAnsi="Times New Roman"/>
          <w:bCs/>
          <w:color w:val="000000"/>
          <w:sz w:val="28"/>
          <w:szCs w:val="28"/>
          <w:lang w:val="uk-UA" w:eastAsia="uk-UA" w:bidi="uk-UA"/>
        </w:rPr>
        <w:t>вн</w:t>
      </w:r>
      <w:r w:rsidR="002441BB">
        <w:rPr>
          <w:rFonts w:ascii="Times New Roman" w:eastAsia="Times New Roman" w:hAnsi="Times New Roman"/>
          <w:bCs/>
          <w:color w:val="000000"/>
          <w:sz w:val="28"/>
          <w:szCs w:val="28"/>
          <w:lang w:val="uk-UA" w:eastAsia="uk-UA" w:bidi="uk-UA"/>
        </w:rPr>
        <w:t>і наслідки.</w:t>
      </w:r>
    </w:p>
    <w:p w:rsidR="00ED2AAE" w:rsidRPr="002441BB" w:rsidRDefault="00ED2AAE" w:rsidP="001E24D5">
      <w:pPr>
        <w:spacing w:line="266" w:lineRule="auto"/>
        <w:ind w:firstLine="709"/>
        <w:jc w:val="both"/>
        <w:rPr>
          <w:rFonts w:ascii="Times New Roman" w:hAnsi="Times New Roman"/>
          <w:sz w:val="28"/>
          <w:szCs w:val="28"/>
          <w:lang w:val="uk-UA" w:eastAsia="uk-UA" w:bidi="uk-UA"/>
        </w:rPr>
      </w:pPr>
      <w:r w:rsidRPr="002441BB">
        <w:rPr>
          <w:rFonts w:ascii="Times New Roman" w:hAnsi="Times New Roman"/>
          <w:sz w:val="28"/>
          <w:szCs w:val="28"/>
          <w:lang w:val="uk-UA" w:eastAsia="uk-UA" w:bidi="uk-UA"/>
        </w:rPr>
        <w:t xml:space="preserve">Скаржник </w:t>
      </w:r>
      <w:r w:rsidR="002441BB">
        <w:rPr>
          <w:rFonts w:ascii="Times New Roman" w:hAnsi="Times New Roman"/>
          <w:sz w:val="28"/>
          <w:szCs w:val="28"/>
          <w:lang w:val="uk-UA" w:eastAsia="uk-UA" w:bidi="uk-UA"/>
        </w:rPr>
        <w:t>стверджує</w:t>
      </w:r>
      <w:r w:rsidRPr="002441BB">
        <w:rPr>
          <w:rFonts w:ascii="Times New Roman" w:hAnsi="Times New Roman"/>
          <w:sz w:val="28"/>
          <w:szCs w:val="28"/>
          <w:lang w:val="uk-UA" w:eastAsia="uk-UA" w:bidi="uk-UA"/>
        </w:rPr>
        <w:t xml:space="preserve">, що </w:t>
      </w:r>
      <w:r w:rsidR="002441BB">
        <w:rPr>
          <w:rFonts w:ascii="Times New Roman" w:hAnsi="Times New Roman"/>
          <w:sz w:val="28"/>
          <w:szCs w:val="28"/>
          <w:lang w:val="uk-UA" w:eastAsia="uk-UA" w:bidi="uk-UA"/>
        </w:rPr>
        <w:t xml:space="preserve">надана ним інформація про допущені </w:t>
      </w:r>
      <w:r w:rsidR="002441BB" w:rsidRPr="002441BB">
        <w:rPr>
          <w:rFonts w:ascii="Times New Roman" w:hAnsi="Times New Roman"/>
          <w:sz w:val="28"/>
          <w:szCs w:val="28"/>
          <w:lang w:val="uk-UA" w:eastAsia="uk-UA" w:bidi="uk-UA"/>
        </w:rPr>
        <w:t>судд</w:t>
      </w:r>
      <w:r w:rsidR="002441BB">
        <w:rPr>
          <w:rFonts w:ascii="Times New Roman" w:hAnsi="Times New Roman"/>
          <w:sz w:val="28"/>
          <w:szCs w:val="28"/>
          <w:lang w:val="uk-UA" w:eastAsia="uk-UA" w:bidi="uk-UA"/>
        </w:rPr>
        <w:t>ями</w:t>
      </w:r>
      <w:r w:rsidR="002441BB" w:rsidRPr="002441BB">
        <w:rPr>
          <w:rFonts w:ascii="Times New Roman" w:hAnsi="Times New Roman"/>
          <w:sz w:val="28"/>
          <w:szCs w:val="28"/>
          <w:lang w:val="uk-UA" w:eastAsia="uk-UA" w:bidi="uk-UA"/>
        </w:rPr>
        <w:t xml:space="preserve"> Шостого апеляційного адміністративного суду </w:t>
      </w:r>
      <w:r w:rsidRPr="002441BB">
        <w:rPr>
          <w:rFonts w:ascii="Times New Roman" w:hAnsi="Times New Roman"/>
          <w:sz w:val="28"/>
          <w:szCs w:val="28"/>
          <w:lang w:val="uk-UA" w:eastAsia="uk-UA" w:bidi="uk-UA"/>
        </w:rPr>
        <w:t>порушення, а саме</w:t>
      </w:r>
      <w:r w:rsidR="002441BB">
        <w:rPr>
          <w:rFonts w:ascii="Times New Roman" w:hAnsi="Times New Roman"/>
          <w:sz w:val="28"/>
          <w:szCs w:val="28"/>
          <w:lang w:val="uk-UA" w:eastAsia="uk-UA" w:bidi="uk-UA"/>
        </w:rPr>
        <w:t>:</w:t>
      </w:r>
      <w:r w:rsidRPr="002441BB">
        <w:rPr>
          <w:rFonts w:ascii="Times New Roman" w:hAnsi="Times New Roman"/>
          <w:sz w:val="28"/>
          <w:szCs w:val="28"/>
          <w:lang w:val="uk-UA" w:eastAsia="uk-UA" w:bidi="uk-UA"/>
        </w:rPr>
        <w:t xml:space="preserve"> істотне порушення норм процесуального права під час  розгляду заяви про вжиття заходів забезпечення позову у справі № 855/2/20, що унеможливило </w:t>
      </w:r>
      <w:r w:rsidR="002441BB" w:rsidRPr="002441BB">
        <w:rPr>
          <w:rFonts w:ascii="Times New Roman" w:hAnsi="Times New Roman"/>
          <w:sz w:val="28"/>
          <w:szCs w:val="28"/>
          <w:lang w:val="uk-UA" w:eastAsia="uk-UA" w:bidi="uk-UA"/>
        </w:rPr>
        <w:t>реаліз</w:t>
      </w:r>
      <w:r w:rsidR="002441BB">
        <w:rPr>
          <w:rFonts w:ascii="Times New Roman" w:hAnsi="Times New Roman"/>
          <w:sz w:val="28"/>
          <w:szCs w:val="28"/>
          <w:lang w:val="uk-UA" w:eastAsia="uk-UA" w:bidi="uk-UA"/>
        </w:rPr>
        <w:t>ацію</w:t>
      </w:r>
      <w:r w:rsidR="002441BB" w:rsidRPr="002441BB">
        <w:rPr>
          <w:rFonts w:ascii="Times New Roman" w:hAnsi="Times New Roman"/>
          <w:sz w:val="28"/>
          <w:szCs w:val="28"/>
          <w:lang w:val="uk-UA" w:eastAsia="uk-UA" w:bidi="uk-UA"/>
        </w:rPr>
        <w:t xml:space="preserve"> Міністерств</w:t>
      </w:r>
      <w:r w:rsidR="002441BB">
        <w:rPr>
          <w:rFonts w:ascii="Times New Roman" w:hAnsi="Times New Roman"/>
          <w:sz w:val="28"/>
          <w:szCs w:val="28"/>
          <w:lang w:val="uk-UA" w:eastAsia="uk-UA" w:bidi="uk-UA"/>
        </w:rPr>
        <w:t>ом</w:t>
      </w:r>
      <w:r w:rsidRPr="002441BB">
        <w:rPr>
          <w:rFonts w:ascii="Times New Roman" w:hAnsi="Times New Roman"/>
          <w:sz w:val="28"/>
          <w:szCs w:val="28"/>
          <w:lang w:val="uk-UA" w:eastAsia="uk-UA" w:bidi="uk-UA"/>
        </w:rPr>
        <w:t xml:space="preserve"> інфраструктури</w:t>
      </w:r>
      <w:r w:rsidR="002441BB">
        <w:rPr>
          <w:rFonts w:ascii="Times New Roman" w:hAnsi="Times New Roman"/>
          <w:sz w:val="28"/>
          <w:szCs w:val="28"/>
          <w:lang w:val="uk-UA" w:eastAsia="uk-UA" w:bidi="uk-UA"/>
        </w:rPr>
        <w:t xml:space="preserve"> України</w:t>
      </w:r>
      <w:r w:rsidRPr="002441BB">
        <w:rPr>
          <w:rFonts w:ascii="Times New Roman" w:hAnsi="Times New Roman"/>
          <w:sz w:val="28"/>
          <w:szCs w:val="28"/>
          <w:lang w:val="uk-UA" w:eastAsia="uk-UA" w:bidi="uk-UA"/>
        </w:rPr>
        <w:t xml:space="preserve"> </w:t>
      </w:r>
      <w:r w:rsidR="002441BB">
        <w:rPr>
          <w:rFonts w:ascii="Times New Roman" w:hAnsi="Times New Roman"/>
          <w:sz w:val="28"/>
          <w:szCs w:val="28"/>
          <w:lang w:val="uk-UA" w:eastAsia="uk-UA" w:bidi="uk-UA"/>
        </w:rPr>
        <w:t>процесуальних</w:t>
      </w:r>
      <w:r w:rsidRPr="002441BB">
        <w:rPr>
          <w:rFonts w:ascii="Times New Roman" w:hAnsi="Times New Roman"/>
          <w:sz w:val="28"/>
          <w:szCs w:val="28"/>
          <w:lang w:val="uk-UA" w:eastAsia="uk-UA" w:bidi="uk-UA"/>
        </w:rPr>
        <w:t xml:space="preserve"> прав</w:t>
      </w:r>
      <w:r w:rsidR="002441BB">
        <w:rPr>
          <w:rFonts w:ascii="Times New Roman" w:hAnsi="Times New Roman"/>
          <w:sz w:val="28"/>
          <w:szCs w:val="28"/>
          <w:lang w:val="uk-UA" w:eastAsia="uk-UA" w:bidi="uk-UA"/>
        </w:rPr>
        <w:t>, передбачених</w:t>
      </w:r>
      <w:r w:rsidRPr="002441BB">
        <w:rPr>
          <w:rFonts w:ascii="Times New Roman" w:hAnsi="Times New Roman"/>
          <w:sz w:val="28"/>
          <w:szCs w:val="28"/>
          <w:lang w:val="uk-UA" w:eastAsia="uk-UA" w:bidi="uk-UA"/>
        </w:rPr>
        <w:t xml:space="preserve"> законодавством</w:t>
      </w:r>
      <w:r w:rsidR="002441BB">
        <w:rPr>
          <w:rFonts w:ascii="Times New Roman" w:hAnsi="Times New Roman"/>
          <w:sz w:val="28"/>
          <w:szCs w:val="28"/>
          <w:lang w:val="uk-UA" w:eastAsia="uk-UA" w:bidi="uk-UA"/>
        </w:rPr>
        <w:t>;</w:t>
      </w:r>
      <w:r w:rsidR="005B2257">
        <w:rPr>
          <w:rFonts w:ascii="Times New Roman" w:hAnsi="Times New Roman"/>
          <w:sz w:val="28"/>
          <w:szCs w:val="28"/>
          <w:lang w:val="uk-UA" w:eastAsia="uk-UA" w:bidi="uk-UA"/>
        </w:rPr>
        <w:t xml:space="preserve"> порушення засад рівності</w:t>
      </w:r>
      <w:r w:rsidR="002441BB">
        <w:rPr>
          <w:rFonts w:ascii="Times New Roman" w:hAnsi="Times New Roman"/>
          <w:sz w:val="28"/>
          <w:szCs w:val="28"/>
          <w:lang w:val="uk-UA" w:eastAsia="uk-UA" w:bidi="uk-UA"/>
        </w:rPr>
        <w:t xml:space="preserve"> </w:t>
      </w:r>
      <w:r w:rsidR="002441BB" w:rsidRPr="005B2257">
        <w:rPr>
          <w:rFonts w:ascii="Times New Roman" w:hAnsi="Times New Roman"/>
          <w:sz w:val="28"/>
          <w:szCs w:val="28"/>
          <w:lang w:val="uk-UA" w:eastAsia="uk-UA" w:bidi="uk-UA"/>
        </w:rPr>
        <w:t xml:space="preserve">учасників процесу </w:t>
      </w:r>
      <w:r w:rsidRPr="002441BB">
        <w:rPr>
          <w:rFonts w:ascii="Times New Roman" w:hAnsi="Times New Roman"/>
          <w:sz w:val="28"/>
          <w:szCs w:val="28"/>
          <w:lang w:val="uk-UA" w:eastAsia="uk-UA" w:bidi="uk-UA"/>
        </w:rPr>
        <w:t>перед законом і судом, змагальн</w:t>
      </w:r>
      <w:r w:rsidR="002441BB">
        <w:rPr>
          <w:rFonts w:ascii="Times New Roman" w:hAnsi="Times New Roman"/>
          <w:sz w:val="28"/>
          <w:szCs w:val="28"/>
          <w:lang w:val="uk-UA" w:eastAsia="uk-UA" w:bidi="uk-UA"/>
        </w:rPr>
        <w:t>ості</w:t>
      </w:r>
      <w:r w:rsidRPr="002441BB">
        <w:rPr>
          <w:rFonts w:ascii="Times New Roman" w:hAnsi="Times New Roman"/>
          <w:sz w:val="28"/>
          <w:szCs w:val="28"/>
          <w:lang w:val="uk-UA" w:eastAsia="uk-UA" w:bidi="uk-UA"/>
        </w:rPr>
        <w:t xml:space="preserve"> сторін та свобод</w:t>
      </w:r>
      <w:r w:rsidR="002441BB">
        <w:rPr>
          <w:rFonts w:ascii="Times New Roman" w:hAnsi="Times New Roman"/>
          <w:sz w:val="28"/>
          <w:szCs w:val="28"/>
          <w:lang w:val="uk-UA" w:eastAsia="uk-UA" w:bidi="uk-UA"/>
        </w:rPr>
        <w:t xml:space="preserve">и надання </w:t>
      </w:r>
      <w:proofErr w:type="spellStart"/>
      <w:r w:rsidR="002441BB">
        <w:rPr>
          <w:rFonts w:ascii="Times New Roman" w:hAnsi="Times New Roman"/>
          <w:sz w:val="28"/>
          <w:szCs w:val="28"/>
          <w:lang w:val="uk-UA" w:eastAsia="uk-UA" w:bidi="uk-UA"/>
        </w:rPr>
        <w:t>Мінінфраструктури</w:t>
      </w:r>
      <w:proofErr w:type="spellEnd"/>
      <w:r w:rsidRPr="002441BB">
        <w:rPr>
          <w:rFonts w:ascii="Times New Roman" w:hAnsi="Times New Roman"/>
          <w:sz w:val="28"/>
          <w:szCs w:val="28"/>
          <w:lang w:val="uk-UA" w:eastAsia="uk-UA" w:bidi="uk-UA"/>
        </w:rPr>
        <w:t xml:space="preserve"> суду своїх </w:t>
      </w:r>
      <w:r w:rsidRPr="002441BB">
        <w:rPr>
          <w:rFonts w:ascii="Times New Roman" w:hAnsi="Times New Roman"/>
          <w:sz w:val="28"/>
          <w:szCs w:val="28"/>
          <w:lang w:val="uk-UA" w:eastAsia="uk-UA" w:bidi="uk-UA"/>
        </w:rPr>
        <w:lastRenderedPageBreak/>
        <w:t xml:space="preserve">доказів і у доведенні перед судом їх переконливості, свідчить про вчинення колегією суддів </w:t>
      </w:r>
      <w:r w:rsidR="002441BB">
        <w:rPr>
          <w:rFonts w:ascii="Times New Roman" w:hAnsi="Times New Roman"/>
          <w:sz w:val="28"/>
          <w:szCs w:val="28"/>
          <w:lang w:val="uk-UA" w:eastAsia="uk-UA" w:bidi="uk-UA"/>
        </w:rPr>
        <w:t xml:space="preserve">вказаного </w:t>
      </w:r>
      <w:r w:rsidRPr="002441BB">
        <w:rPr>
          <w:rFonts w:ascii="Times New Roman" w:hAnsi="Times New Roman"/>
          <w:sz w:val="28"/>
          <w:szCs w:val="28"/>
          <w:lang w:val="uk-UA" w:eastAsia="uk-UA" w:bidi="uk-UA"/>
        </w:rPr>
        <w:t>суду дисциплінарного проступку.</w:t>
      </w:r>
      <w:r w:rsidRPr="002441BB">
        <w:rPr>
          <w:rFonts w:ascii="Times New Roman" w:hAnsi="Times New Roman"/>
          <w:sz w:val="28"/>
          <w:szCs w:val="28"/>
          <w:lang w:val="uk-UA"/>
        </w:rPr>
        <w:t xml:space="preserve">           </w:t>
      </w:r>
    </w:p>
    <w:p w:rsidR="00ED2AAE" w:rsidRPr="002441BB" w:rsidRDefault="00ED2AAE" w:rsidP="001E24D5">
      <w:pPr>
        <w:spacing w:line="266" w:lineRule="auto"/>
        <w:ind w:right="6" w:firstLine="709"/>
        <w:jc w:val="both"/>
        <w:rPr>
          <w:rFonts w:ascii="Times New Roman" w:hAnsi="Times New Roman"/>
          <w:sz w:val="28"/>
          <w:szCs w:val="28"/>
          <w:lang w:val="uk-UA"/>
        </w:rPr>
      </w:pPr>
      <w:r w:rsidRPr="002441BB">
        <w:rPr>
          <w:rFonts w:ascii="Times New Roman" w:hAnsi="Times New Roman"/>
          <w:sz w:val="28"/>
          <w:szCs w:val="28"/>
          <w:lang w:val="uk-UA"/>
        </w:rPr>
        <w:t>З огляду на викладене скаржник</w:t>
      </w:r>
      <w:r w:rsidR="005C41F0" w:rsidRPr="002441BB">
        <w:rPr>
          <w:rFonts w:ascii="Times New Roman" w:hAnsi="Times New Roman"/>
          <w:sz w:val="28"/>
          <w:szCs w:val="28"/>
          <w:lang w:val="uk-UA"/>
        </w:rPr>
        <w:t xml:space="preserve"> просив</w:t>
      </w:r>
      <w:r w:rsidRPr="002441BB">
        <w:rPr>
          <w:rFonts w:ascii="Times New Roman" w:hAnsi="Times New Roman"/>
          <w:sz w:val="28"/>
          <w:szCs w:val="28"/>
          <w:lang w:val="uk-UA"/>
        </w:rPr>
        <w:t xml:space="preserve"> притягнути суддів </w:t>
      </w:r>
      <w:r w:rsidRPr="002441BB">
        <w:rPr>
          <w:rFonts w:ascii="Times New Roman" w:hAnsi="Times New Roman"/>
          <w:sz w:val="28"/>
          <w:szCs w:val="28"/>
          <w:lang w:val="uk-UA"/>
        </w:rPr>
        <w:br/>
        <w:t xml:space="preserve">Беспалова О.О., </w:t>
      </w:r>
      <w:proofErr w:type="spellStart"/>
      <w:r w:rsidRPr="002441BB">
        <w:rPr>
          <w:rFonts w:ascii="Times New Roman" w:hAnsi="Times New Roman"/>
          <w:sz w:val="28"/>
          <w:szCs w:val="28"/>
          <w:lang w:val="uk-UA"/>
        </w:rPr>
        <w:t>Парінова</w:t>
      </w:r>
      <w:proofErr w:type="spellEnd"/>
      <w:r w:rsidRPr="002441BB">
        <w:rPr>
          <w:rFonts w:ascii="Times New Roman" w:hAnsi="Times New Roman"/>
          <w:sz w:val="28"/>
          <w:szCs w:val="28"/>
          <w:lang w:val="uk-UA"/>
        </w:rPr>
        <w:t xml:space="preserve"> А.Б., </w:t>
      </w:r>
      <w:proofErr w:type="spellStart"/>
      <w:r w:rsidRPr="002441BB">
        <w:rPr>
          <w:rFonts w:ascii="Times New Roman" w:hAnsi="Times New Roman"/>
          <w:sz w:val="28"/>
          <w:szCs w:val="28"/>
          <w:lang w:val="uk-UA"/>
        </w:rPr>
        <w:t>Ключковича</w:t>
      </w:r>
      <w:proofErr w:type="spellEnd"/>
      <w:r w:rsidRPr="002441BB">
        <w:rPr>
          <w:rFonts w:ascii="Times New Roman" w:hAnsi="Times New Roman"/>
          <w:sz w:val="28"/>
          <w:szCs w:val="28"/>
          <w:lang w:val="uk-UA"/>
        </w:rPr>
        <w:t xml:space="preserve"> В.Ю. до дисциплінарної відповідальності з підстав, передбачених підпункт</w:t>
      </w:r>
      <w:r w:rsidR="002441BB">
        <w:rPr>
          <w:rFonts w:ascii="Times New Roman" w:hAnsi="Times New Roman"/>
          <w:sz w:val="28"/>
          <w:szCs w:val="28"/>
          <w:lang w:val="uk-UA"/>
        </w:rPr>
        <w:t>ами «а», «г» пункту 1</w:t>
      </w:r>
      <w:r w:rsidRPr="002441BB">
        <w:rPr>
          <w:rFonts w:ascii="Times New Roman" w:hAnsi="Times New Roman"/>
          <w:sz w:val="28"/>
          <w:szCs w:val="28"/>
          <w:lang w:val="uk-UA"/>
        </w:rPr>
        <w:t xml:space="preserve"> частини першої статті 106 Закону України </w:t>
      </w:r>
      <w:r w:rsidR="002441BB" w:rsidRPr="002441BB">
        <w:rPr>
          <w:rFonts w:ascii="Times New Roman" w:hAnsi="Times New Roman"/>
          <w:sz w:val="28"/>
          <w:szCs w:val="28"/>
          <w:lang w:val="uk-UA"/>
        </w:rPr>
        <w:t>від 2 червня 2016 року №</w:t>
      </w:r>
      <w:r w:rsidR="00205B27">
        <w:rPr>
          <w:rFonts w:ascii="Times New Roman" w:hAnsi="Times New Roman"/>
          <w:sz w:val="28"/>
          <w:szCs w:val="28"/>
          <w:lang w:val="uk-UA"/>
        </w:rPr>
        <w:t xml:space="preserve"> </w:t>
      </w:r>
      <w:r w:rsidR="002441BB" w:rsidRPr="002441BB">
        <w:rPr>
          <w:rFonts w:ascii="Times New Roman" w:hAnsi="Times New Roman"/>
          <w:sz w:val="28"/>
          <w:szCs w:val="28"/>
          <w:lang w:val="uk-UA"/>
        </w:rPr>
        <w:t>1402-</w:t>
      </w:r>
      <w:r w:rsidR="002441BB" w:rsidRPr="00ED2AAE">
        <w:rPr>
          <w:rFonts w:ascii="Times New Roman" w:hAnsi="Times New Roman"/>
          <w:sz w:val="28"/>
          <w:szCs w:val="28"/>
          <w:lang w:val="en-US"/>
        </w:rPr>
        <w:t>V</w:t>
      </w:r>
      <w:r w:rsidR="002441BB" w:rsidRPr="002441BB">
        <w:rPr>
          <w:rFonts w:ascii="Times New Roman" w:hAnsi="Times New Roman"/>
          <w:sz w:val="28"/>
          <w:szCs w:val="28"/>
          <w:lang w:val="uk-UA"/>
        </w:rPr>
        <w:t xml:space="preserve">ІІІ </w:t>
      </w:r>
      <w:r w:rsidRPr="002441BB">
        <w:rPr>
          <w:rFonts w:ascii="Times New Roman" w:hAnsi="Times New Roman"/>
          <w:sz w:val="28"/>
          <w:szCs w:val="28"/>
          <w:lang w:val="uk-UA"/>
        </w:rPr>
        <w:t>«Про судоустрій і статус суддів».</w:t>
      </w:r>
    </w:p>
    <w:p w:rsidR="00ED2AAE" w:rsidRPr="002441BB" w:rsidRDefault="00ED2AAE" w:rsidP="001E24D5">
      <w:pPr>
        <w:spacing w:line="266" w:lineRule="auto"/>
        <w:ind w:right="6" w:firstLine="709"/>
        <w:jc w:val="both"/>
        <w:rPr>
          <w:rFonts w:ascii="Times New Roman" w:hAnsi="Times New Roman"/>
          <w:sz w:val="28"/>
          <w:szCs w:val="28"/>
          <w:lang w:val="uk-UA"/>
        </w:rPr>
      </w:pPr>
      <w:r w:rsidRPr="002441BB">
        <w:rPr>
          <w:rFonts w:ascii="Times New Roman" w:hAnsi="Times New Roman"/>
          <w:sz w:val="28"/>
          <w:szCs w:val="28"/>
          <w:lang w:val="uk-UA"/>
        </w:rPr>
        <w:t>Відповідно до протоколу автоматизованого розподілу справи між членами Вищої ради правосуддя дисциплінарну скаргу</w:t>
      </w:r>
      <w:r w:rsidR="002441BB">
        <w:rPr>
          <w:rFonts w:ascii="Times New Roman" w:hAnsi="Times New Roman"/>
          <w:sz w:val="28"/>
          <w:szCs w:val="28"/>
          <w:lang w:val="uk-UA"/>
        </w:rPr>
        <w:t xml:space="preserve"> Міністерства інфраструктури України</w:t>
      </w:r>
      <w:r w:rsidRPr="002441BB">
        <w:rPr>
          <w:rFonts w:ascii="Times New Roman" w:hAnsi="Times New Roman"/>
          <w:sz w:val="28"/>
          <w:szCs w:val="28"/>
          <w:lang w:val="uk-UA"/>
        </w:rPr>
        <w:t xml:space="preserve"> 7 лютого 2020 року передано для проведення попередньої перевірки члену Вищої ради правосуддя Матвійчуку В.В. </w:t>
      </w:r>
    </w:p>
    <w:p w:rsidR="0000160B" w:rsidRPr="0003084F" w:rsidRDefault="00C91696" w:rsidP="001E24D5">
      <w:pPr>
        <w:spacing w:line="266" w:lineRule="auto"/>
        <w:ind w:firstLine="709"/>
        <w:jc w:val="both"/>
        <w:rPr>
          <w:rFonts w:ascii="Times New Roman" w:hAnsi="Times New Roman"/>
          <w:sz w:val="28"/>
          <w:szCs w:val="28"/>
          <w:lang w:val="uk-UA"/>
        </w:rPr>
      </w:pPr>
      <w:r w:rsidRPr="0003084F">
        <w:rPr>
          <w:rFonts w:ascii="Times New Roman" w:hAnsi="Times New Roman"/>
          <w:sz w:val="28"/>
          <w:szCs w:val="28"/>
          <w:lang w:val="uk-UA"/>
        </w:rPr>
        <w:t xml:space="preserve">Згідно </w:t>
      </w:r>
      <w:r w:rsidR="00F447EE" w:rsidRPr="0003084F">
        <w:rPr>
          <w:rFonts w:ascii="Times New Roman" w:hAnsi="Times New Roman"/>
          <w:sz w:val="28"/>
          <w:szCs w:val="28"/>
          <w:lang w:val="uk-UA"/>
        </w:rPr>
        <w:t xml:space="preserve">з </w:t>
      </w:r>
      <w:r w:rsidR="0000160B" w:rsidRPr="0003084F">
        <w:rPr>
          <w:rFonts w:ascii="Times New Roman" w:hAnsi="Times New Roman"/>
          <w:sz w:val="28"/>
          <w:szCs w:val="28"/>
          <w:lang w:val="uk-UA"/>
        </w:rPr>
        <w:t>вимог</w:t>
      </w:r>
      <w:r w:rsidR="00F447EE" w:rsidRPr="0003084F">
        <w:rPr>
          <w:rFonts w:ascii="Times New Roman" w:hAnsi="Times New Roman"/>
          <w:sz w:val="28"/>
          <w:szCs w:val="28"/>
          <w:lang w:val="uk-UA"/>
        </w:rPr>
        <w:t>ами</w:t>
      </w:r>
      <w:r w:rsidR="0000160B" w:rsidRPr="0003084F">
        <w:rPr>
          <w:rFonts w:ascii="Times New Roman" w:hAnsi="Times New Roman"/>
          <w:sz w:val="28"/>
          <w:szCs w:val="28"/>
          <w:lang w:val="uk-UA"/>
        </w:rPr>
        <w:t xml:space="preserve"> статті 43 Закону України «Про Вищу раду правосуддя» доповідачем – членом Третьої Дисциплінарної палати Вищої</w:t>
      </w:r>
      <w:r w:rsidR="00ED2AAE" w:rsidRPr="0003084F">
        <w:rPr>
          <w:rFonts w:ascii="Times New Roman" w:hAnsi="Times New Roman"/>
          <w:sz w:val="28"/>
          <w:szCs w:val="28"/>
          <w:lang w:val="uk-UA"/>
        </w:rPr>
        <w:t xml:space="preserve"> ради правосуддя Матвійчуком В.В.</w:t>
      </w:r>
      <w:r w:rsidR="0000160B" w:rsidRPr="0003084F">
        <w:rPr>
          <w:rFonts w:ascii="Times New Roman" w:hAnsi="Times New Roman"/>
          <w:sz w:val="28"/>
          <w:szCs w:val="28"/>
          <w:lang w:val="uk-UA"/>
        </w:rPr>
        <w:t xml:space="preserve"> проведено попередню перевірку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00160B" w:rsidRDefault="0000160B" w:rsidP="001E24D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6" w:lineRule="auto"/>
        <w:ind w:firstLine="709"/>
        <w:jc w:val="both"/>
        <w:rPr>
          <w:rFonts w:ascii="Times New Roman" w:hAnsi="Times New Roman"/>
          <w:sz w:val="28"/>
          <w:szCs w:val="28"/>
          <w:lang w:val="uk-UA"/>
        </w:rPr>
      </w:pPr>
      <w:r w:rsidRPr="006620CC">
        <w:rPr>
          <w:rFonts w:ascii="Times New Roman" w:hAnsi="Times New Roman"/>
          <w:sz w:val="28"/>
          <w:szCs w:val="28"/>
          <w:lang w:val="uk-UA"/>
        </w:rPr>
        <w:t xml:space="preserve">Розглянувши </w:t>
      </w:r>
      <w:r w:rsidRPr="00865676">
        <w:rPr>
          <w:rFonts w:ascii="Times New Roman" w:hAnsi="Times New Roman"/>
          <w:sz w:val="28"/>
          <w:szCs w:val="28"/>
          <w:lang w:val="uk-UA"/>
        </w:rPr>
        <w:t>висновок доповідача – члена Третьої Дисциплінарної палати Вищої</w:t>
      </w:r>
      <w:r w:rsidR="00ED2AAE">
        <w:rPr>
          <w:rFonts w:ascii="Times New Roman" w:hAnsi="Times New Roman"/>
          <w:sz w:val="28"/>
          <w:szCs w:val="28"/>
          <w:lang w:val="uk-UA"/>
        </w:rPr>
        <w:t xml:space="preserve"> ради правосуддя Матвійчука В.В.</w:t>
      </w:r>
      <w:r w:rsidRPr="00865676">
        <w:rPr>
          <w:rFonts w:ascii="Times New Roman" w:hAnsi="Times New Roman"/>
          <w:sz w:val="28"/>
          <w:szCs w:val="28"/>
          <w:lang w:val="uk-UA"/>
        </w:rPr>
        <w:t xml:space="preserve"> та додані до нього матеріали, Третя Дисциплінарна палата Вищої ради правосуддя дійшла висновку про наявність підстав для залишення скарги </w:t>
      </w:r>
      <w:r w:rsidR="00ED2AAE">
        <w:rPr>
          <w:rFonts w:ascii="Times New Roman" w:hAnsi="Times New Roman"/>
          <w:sz w:val="28"/>
          <w:szCs w:val="28"/>
          <w:lang w:val="uk-UA"/>
        </w:rPr>
        <w:t>Міністерства інфраструктури України</w:t>
      </w:r>
      <w:r w:rsidRPr="00865676">
        <w:rPr>
          <w:rFonts w:ascii="Times New Roman" w:hAnsi="Times New Roman"/>
          <w:sz w:val="28"/>
          <w:szCs w:val="28"/>
          <w:lang w:val="uk-UA"/>
        </w:rPr>
        <w:t xml:space="preserve"> стосовно судді</w:t>
      </w:r>
      <w:r w:rsidR="00ED2AAE">
        <w:rPr>
          <w:rFonts w:ascii="Times New Roman" w:hAnsi="Times New Roman"/>
          <w:sz w:val="28"/>
          <w:szCs w:val="28"/>
          <w:lang w:val="uk-UA"/>
        </w:rPr>
        <w:t xml:space="preserve">в Шостого апеляційного адміністративного суду Беспалова О.О., </w:t>
      </w:r>
      <w:r w:rsidR="00ED2AAE">
        <w:rPr>
          <w:rFonts w:ascii="Times New Roman" w:hAnsi="Times New Roman"/>
          <w:sz w:val="28"/>
          <w:szCs w:val="28"/>
          <w:lang w:val="uk-UA"/>
        </w:rPr>
        <w:br/>
      </w:r>
      <w:proofErr w:type="spellStart"/>
      <w:r w:rsidR="00ED2AAE">
        <w:rPr>
          <w:rFonts w:ascii="Times New Roman" w:hAnsi="Times New Roman"/>
          <w:sz w:val="28"/>
          <w:szCs w:val="28"/>
          <w:lang w:val="uk-UA"/>
        </w:rPr>
        <w:t>Парінова</w:t>
      </w:r>
      <w:proofErr w:type="spellEnd"/>
      <w:r w:rsidR="00ED2AAE">
        <w:rPr>
          <w:rFonts w:ascii="Times New Roman" w:hAnsi="Times New Roman"/>
          <w:sz w:val="28"/>
          <w:szCs w:val="28"/>
          <w:lang w:val="uk-UA"/>
        </w:rPr>
        <w:t xml:space="preserve"> А.Б., </w:t>
      </w:r>
      <w:proofErr w:type="spellStart"/>
      <w:r w:rsidR="00ED2AAE">
        <w:rPr>
          <w:rFonts w:ascii="Times New Roman" w:hAnsi="Times New Roman"/>
          <w:sz w:val="28"/>
          <w:szCs w:val="28"/>
          <w:lang w:val="uk-UA"/>
        </w:rPr>
        <w:t>Ключковича</w:t>
      </w:r>
      <w:proofErr w:type="spellEnd"/>
      <w:r w:rsidR="00ED2AAE">
        <w:rPr>
          <w:rFonts w:ascii="Times New Roman" w:hAnsi="Times New Roman"/>
          <w:sz w:val="28"/>
          <w:szCs w:val="28"/>
          <w:lang w:val="uk-UA"/>
        </w:rPr>
        <w:t xml:space="preserve"> В.Ю.</w:t>
      </w:r>
      <w:r w:rsidRPr="00865676">
        <w:rPr>
          <w:rFonts w:ascii="Times New Roman" w:hAnsi="Times New Roman"/>
          <w:sz w:val="28"/>
          <w:szCs w:val="28"/>
          <w:lang w:val="uk-UA"/>
        </w:rPr>
        <w:t xml:space="preserve"> без розгляду та повернення її скаржнику з огляду на таке.</w:t>
      </w:r>
    </w:p>
    <w:p w:rsidR="00172B30" w:rsidRDefault="00F36860" w:rsidP="001E24D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6" w:lineRule="auto"/>
        <w:ind w:firstLine="709"/>
        <w:jc w:val="both"/>
        <w:rPr>
          <w:rFonts w:ascii="Times New Roman" w:hAnsi="Times New Roman"/>
          <w:sz w:val="28"/>
          <w:szCs w:val="28"/>
          <w:lang w:val="uk-UA"/>
        </w:rPr>
      </w:pPr>
      <w:r>
        <w:rPr>
          <w:rFonts w:ascii="Times New Roman" w:hAnsi="Times New Roman"/>
          <w:sz w:val="28"/>
          <w:szCs w:val="28"/>
          <w:lang w:val="uk-UA"/>
        </w:rPr>
        <w:t>Товариство з обмеженою відповідальністю «Спеціальна компанія Морський порт Херсон» (далі – ТОВ «Спеціальна компанія Морський порт Херсон») звернулось до Шостого апеляційного адміністративного суду з позовом до Міністерства інфраструктури України про визнання протиправними та скасування наказів, зобов’язання вчинити дії.</w:t>
      </w:r>
    </w:p>
    <w:p w:rsidR="00907CFC" w:rsidRPr="00907CFC" w:rsidRDefault="00907CFC" w:rsidP="001E24D5">
      <w:pPr>
        <w:widowControl w:val="0"/>
        <w:spacing w:line="266" w:lineRule="auto"/>
        <w:ind w:firstLine="709"/>
        <w:jc w:val="both"/>
        <w:rPr>
          <w:rFonts w:ascii="Times New Roman" w:eastAsia="Times New Roman" w:hAnsi="Times New Roman"/>
          <w:color w:val="000000"/>
          <w:sz w:val="28"/>
          <w:szCs w:val="28"/>
          <w:lang w:eastAsia="uk-UA" w:bidi="uk-UA"/>
        </w:rPr>
      </w:pPr>
      <w:proofErr w:type="spellStart"/>
      <w:r w:rsidRPr="00907CFC">
        <w:rPr>
          <w:rFonts w:ascii="Times New Roman" w:eastAsia="Times New Roman" w:hAnsi="Times New Roman"/>
          <w:color w:val="000000"/>
          <w:sz w:val="28"/>
          <w:szCs w:val="28"/>
          <w:lang w:eastAsia="uk-UA" w:bidi="uk-UA"/>
        </w:rPr>
        <w:t>Ухвалою</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Шостого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апеляційного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адміністративного</w:t>
      </w:r>
      <w:proofErr w:type="spellEnd"/>
      <w:r w:rsidRPr="00907CFC">
        <w:rPr>
          <w:rFonts w:ascii="Times New Roman" w:eastAsia="Times New Roman" w:hAnsi="Times New Roman"/>
          <w:color w:val="000000"/>
          <w:sz w:val="28"/>
          <w:szCs w:val="28"/>
          <w:lang w:eastAsia="uk-UA" w:bidi="uk-UA"/>
        </w:rPr>
        <w:t xml:space="preserve"> суду </w:t>
      </w:r>
      <w:proofErr w:type="spellStart"/>
      <w:r w:rsidRPr="00907CFC">
        <w:rPr>
          <w:rFonts w:ascii="Times New Roman" w:eastAsia="Times New Roman" w:hAnsi="Times New Roman"/>
          <w:color w:val="000000"/>
          <w:sz w:val="28"/>
          <w:szCs w:val="28"/>
          <w:lang w:eastAsia="uk-UA" w:bidi="uk-UA"/>
        </w:rPr>
        <w:t>від</w:t>
      </w:r>
      <w:proofErr w:type="spellEnd"/>
      <w:r w:rsidRPr="00907CFC">
        <w:rPr>
          <w:rFonts w:ascii="Times New Roman" w:eastAsia="Times New Roman" w:hAnsi="Times New Roman"/>
          <w:color w:val="000000"/>
          <w:sz w:val="28"/>
          <w:szCs w:val="28"/>
          <w:lang w:eastAsia="uk-UA" w:bidi="uk-UA"/>
        </w:rPr>
        <w:t xml:space="preserve"> 3 лютого </w:t>
      </w:r>
      <w:r>
        <w:rPr>
          <w:rFonts w:ascii="Times New Roman" w:eastAsia="Times New Roman" w:hAnsi="Times New Roman"/>
          <w:color w:val="000000"/>
          <w:sz w:val="28"/>
          <w:szCs w:val="28"/>
          <w:lang w:eastAsia="uk-UA" w:bidi="uk-UA"/>
        </w:rPr>
        <w:br/>
      </w:r>
      <w:r w:rsidRPr="00907CFC">
        <w:rPr>
          <w:rFonts w:ascii="Times New Roman" w:eastAsia="Times New Roman" w:hAnsi="Times New Roman"/>
          <w:color w:val="000000"/>
          <w:sz w:val="28"/>
          <w:szCs w:val="28"/>
          <w:lang w:eastAsia="uk-UA" w:bidi="uk-UA"/>
        </w:rPr>
        <w:t xml:space="preserve">2020 року </w:t>
      </w:r>
      <w:proofErr w:type="spellStart"/>
      <w:r w:rsidRPr="00907CFC">
        <w:rPr>
          <w:rFonts w:ascii="Times New Roman" w:eastAsia="Times New Roman" w:hAnsi="Times New Roman"/>
          <w:color w:val="000000"/>
          <w:sz w:val="28"/>
          <w:szCs w:val="28"/>
          <w:lang w:eastAsia="uk-UA" w:bidi="uk-UA"/>
        </w:rPr>
        <w:t>заяву</w:t>
      </w:r>
      <w:proofErr w:type="spellEnd"/>
      <w:r w:rsidRPr="00907CFC">
        <w:rPr>
          <w:rFonts w:ascii="Times New Roman" w:eastAsia="Times New Roman" w:hAnsi="Times New Roman"/>
          <w:color w:val="000000"/>
          <w:sz w:val="28"/>
          <w:szCs w:val="28"/>
          <w:lang w:eastAsia="uk-UA" w:bidi="uk-UA"/>
        </w:rPr>
        <w:t xml:space="preserve"> </w:t>
      </w:r>
      <w:r w:rsidR="00534F72">
        <w:rPr>
          <w:rFonts w:ascii="Times New Roman" w:eastAsia="Times New Roman" w:hAnsi="Times New Roman"/>
          <w:color w:val="000000"/>
          <w:sz w:val="28"/>
          <w:szCs w:val="28"/>
          <w:lang w:val="uk-UA" w:eastAsia="uk-UA" w:bidi="uk-UA"/>
        </w:rPr>
        <w:t>ТОВ</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Спеціальна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компанія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Морський</w:t>
      </w:r>
      <w:proofErr w:type="spellEnd"/>
      <w:r w:rsidRPr="00907CFC">
        <w:rPr>
          <w:rFonts w:ascii="Times New Roman" w:eastAsia="Times New Roman" w:hAnsi="Times New Roman"/>
          <w:color w:val="000000"/>
          <w:sz w:val="28"/>
          <w:szCs w:val="28"/>
          <w:lang w:eastAsia="uk-UA" w:bidi="uk-UA"/>
        </w:rPr>
        <w:t xml:space="preserve"> порт Херсон» про </w:t>
      </w:r>
      <w:r w:rsidR="00081F1C">
        <w:rPr>
          <w:rFonts w:ascii="Times New Roman" w:eastAsia="Times New Roman" w:hAnsi="Times New Roman"/>
          <w:color w:val="000000"/>
          <w:sz w:val="28"/>
          <w:szCs w:val="28"/>
          <w:lang w:eastAsia="uk-UA" w:bidi="uk-UA"/>
        </w:rPr>
        <w:br/>
      </w:r>
      <w:proofErr w:type="spellStart"/>
      <w:r w:rsidRPr="00907CFC">
        <w:rPr>
          <w:rFonts w:ascii="Times New Roman" w:eastAsia="Times New Roman" w:hAnsi="Times New Roman"/>
          <w:color w:val="000000"/>
          <w:sz w:val="28"/>
          <w:szCs w:val="28"/>
          <w:lang w:eastAsia="uk-UA" w:bidi="uk-UA"/>
        </w:rPr>
        <w:t>вжиття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заходів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забезпечення</w:t>
      </w:r>
      <w:proofErr w:type="spellEnd"/>
      <w:r w:rsidRPr="00907CFC">
        <w:rPr>
          <w:rFonts w:ascii="Times New Roman" w:eastAsia="Times New Roman" w:hAnsi="Times New Roman"/>
          <w:color w:val="000000"/>
          <w:sz w:val="28"/>
          <w:szCs w:val="28"/>
          <w:lang w:eastAsia="uk-UA" w:bidi="uk-UA"/>
        </w:rPr>
        <w:t xml:space="preserve"> позову у </w:t>
      </w:r>
      <w:proofErr w:type="spellStart"/>
      <w:r w:rsidRPr="00907CFC">
        <w:rPr>
          <w:rFonts w:ascii="Times New Roman" w:eastAsia="Times New Roman" w:hAnsi="Times New Roman"/>
          <w:color w:val="000000"/>
          <w:sz w:val="28"/>
          <w:szCs w:val="28"/>
          <w:lang w:eastAsia="uk-UA" w:bidi="uk-UA"/>
        </w:rPr>
        <w:t>справі</w:t>
      </w:r>
      <w:proofErr w:type="spellEnd"/>
      <w:r w:rsidRPr="00907CFC">
        <w:rPr>
          <w:rFonts w:ascii="Times New Roman" w:eastAsia="Times New Roman" w:hAnsi="Times New Roman"/>
          <w:color w:val="000000"/>
          <w:sz w:val="28"/>
          <w:szCs w:val="28"/>
          <w:lang w:eastAsia="uk-UA" w:bidi="uk-UA"/>
        </w:rPr>
        <w:t xml:space="preserve"> № 855/2/20 </w:t>
      </w:r>
      <w:proofErr w:type="spellStart"/>
      <w:r w:rsidRPr="00907CFC">
        <w:rPr>
          <w:rFonts w:ascii="Times New Roman" w:eastAsia="Times New Roman" w:hAnsi="Times New Roman"/>
          <w:color w:val="000000"/>
          <w:sz w:val="28"/>
          <w:szCs w:val="28"/>
          <w:lang w:eastAsia="uk-UA" w:bidi="uk-UA"/>
        </w:rPr>
        <w:t>задоволено</w:t>
      </w:r>
      <w:proofErr w:type="spellEnd"/>
      <w:r w:rsidRPr="00907CFC">
        <w:rPr>
          <w:rFonts w:ascii="Times New Roman" w:eastAsia="Times New Roman" w:hAnsi="Times New Roman"/>
          <w:color w:val="000000"/>
          <w:sz w:val="28"/>
          <w:szCs w:val="28"/>
          <w:lang w:eastAsia="uk-UA" w:bidi="uk-UA"/>
        </w:rPr>
        <w:t xml:space="preserve"> та </w:t>
      </w:r>
      <w:r w:rsidR="00081F1C">
        <w:rPr>
          <w:rFonts w:ascii="Times New Roman" w:eastAsia="Times New Roman" w:hAnsi="Times New Roman"/>
          <w:color w:val="000000"/>
          <w:sz w:val="28"/>
          <w:szCs w:val="28"/>
          <w:lang w:eastAsia="uk-UA" w:bidi="uk-UA"/>
        </w:rPr>
        <w:br/>
      </w:r>
      <w:proofErr w:type="spellStart"/>
      <w:r w:rsidRPr="00907CFC">
        <w:rPr>
          <w:rFonts w:ascii="Times New Roman" w:eastAsia="Times New Roman" w:hAnsi="Times New Roman"/>
          <w:color w:val="000000"/>
          <w:sz w:val="28"/>
          <w:szCs w:val="28"/>
          <w:lang w:eastAsia="uk-UA" w:bidi="uk-UA"/>
        </w:rPr>
        <w:t>зупинено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дію</w:t>
      </w:r>
      <w:proofErr w:type="spellEnd"/>
      <w:r w:rsidRPr="00907CFC">
        <w:rPr>
          <w:rFonts w:ascii="Times New Roman" w:eastAsia="Times New Roman" w:hAnsi="Times New Roman"/>
          <w:color w:val="000000"/>
          <w:sz w:val="28"/>
          <w:szCs w:val="28"/>
          <w:lang w:eastAsia="uk-UA" w:bidi="uk-UA"/>
        </w:rPr>
        <w:t xml:space="preserve"> наказу </w:t>
      </w:r>
      <w:proofErr w:type="spellStart"/>
      <w:r w:rsidRPr="00907CFC">
        <w:rPr>
          <w:rFonts w:ascii="Times New Roman" w:eastAsia="Times New Roman" w:hAnsi="Times New Roman"/>
          <w:color w:val="000000"/>
          <w:sz w:val="28"/>
          <w:szCs w:val="28"/>
          <w:lang w:eastAsia="uk-UA" w:bidi="uk-UA"/>
        </w:rPr>
        <w:t>від</w:t>
      </w:r>
      <w:proofErr w:type="spellEnd"/>
      <w:r w:rsidRPr="00907CFC">
        <w:rPr>
          <w:rFonts w:ascii="Times New Roman" w:eastAsia="Times New Roman" w:hAnsi="Times New Roman"/>
          <w:color w:val="000000"/>
          <w:sz w:val="28"/>
          <w:szCs w:val="28"/>
          <w:lang w:eastAsia="uk-UA" w:bidi="uk-UA"/>
        </w:rPr>
        <w:t xml:space="preserve"> 21 </w:t>
      </w:r>
      <w:proofErr w:type="spellStart"/>
      <w:r w:rsidRPr="00907CFC">
        <w:rPr>
          <w:rFonts w:ascii="Times New Roman" w:eastAsia="Times New Roman" w:hAnsi="Times New Roman"/>
          <w:color w:val="000000"/>
          <w:sz w:val="28"/>
          <w:szCs w:val="28"/>
          <w:lang w:eastAsia="uk-UA" w:bidi="uk-UA"/>
        </w:rPr>
        <w:t>січня</w:t>
      </w:r>
      <w:proofErr w:type="spellEnd"/>
      <w:r w:rsidRPr="00907CFC">
        <w:rPr>
          <w:rFonts w:ascii="Times New Roman" w:eastAsia="Times New Roman" w:hAnsi="Times New Roman"/>
          <w:color w:val="000000"/>
          <w:sz w:val="28"/>
          <w:szCs w:val="28"/>
          <w:lang w:eastAsia="uk-UA" w:bidi="uk-UA"/>
        </w:rPr>
        <w:t xml:space="preserve"> 2020 року</w:t>
      </w:r>
      <w:r w:rsidR="00534F72">
        <w:rPr>
          <w:rFonts w:ascii="Times New Roman" w:eastAsia="Times New Roman" w:hAnsi="Times New Roman"/>
          <w:color w:val="000000"/>
          <w:sz w:val="28"/>
          <w:szCs w:val="28"/>
          <w:lang w:val="uk-UA" w:eastAsia="uk-UA" w:bidi="uk-UA"/>
        </w:rPr>
        <w:t xml:space="preserve"> </w:t>
      </w:r>
      <w:r w:rsidRPr="00907CFC">
        <w:rPr>
          <w:rFonts w:ascii="Times New Roman" w:eastAsia="Times New Roman" w:hAnsi="Times New Roman"/>
          <w:color w:val="000000"/>
          <w:sz w:val="28"/>
          <w:szCs w:val="28"/>
          <w:lang w:eastAsia="uk-UA" w:bidi="uk-UA"/>
        </w:rPr>
        <w:t xml:space="preserve">№ 16 «Про </w:t>
      </w:r>
      <w:proofErr w:type="spellStart"/>
      <w:r w:rsidRPr="00907CFC">
        <w:rPr>
          <w:rFonts w:ascii="Times New Roman" w:eastAsia="Times New Roman" w:hAnsi="Times New Roman"/>
          <w:color w:val="000000"/>
          <w:sz w:val="28"/>
          <w:szCs w:val="28"/>
          <w:lang w:eastAsia="uk-UA" w:bidi="uk-UA"/>
        </w:rPr>
        <w:t>затвердження</w:t>
      </w:r>
      <w:proofErr w:type="spellEnd"/>
      <w:r w:rsidRPr="00907CFC">
        <w:rPr>
          <w:rFonts w:ascii="Times New Roman" w:eastAsia="Times New Roman" w:hAnsi="Times New Roman"/>
          <w:color w:val="000000"/>
          <w:sz w:val="28"/>
          <w:szCs w:val="28"/>
          <w:lang w:eastAsia="uk-UA" w:bidi="uk-UA"/>
        </w:rPr>
        <w:t xml:space="preserve"> </w:t>
      </w:r>
      <w:r w:rsidR="00081F1C">
        <w:rPr>
          <w:rFonts w:ascii="Times New Roman" w:eastAsia="Times New Roman" w:hAnsi="Times New Roman"/>
          <w:color w:val="000000"/>
          <w:sz w:val="28"/>
          <w:szCs w:val="28"/>
          <w:lang w:eastAsia="uk-UA" w:bidi="uk-UA"/>
        </w:rPr>
        <w:br/>
      </w:r>
      <w:proofErr w:type="spellStart"/>
      <w:r w:rsidRPr="00907CFC">
        <w:rPr>
          <w:rFonts w:ascii="Times New Roman" w:eastAsia="Times New Roman" w:hAnsi="Times New Roman"/>
          <w:color w:val="000000"/>
          <w:sz w:val="28"/>
          <w:szCs w:val="28"/>
          <w:lang w:eastAsia="uk-UA" w:bidi="uk-UA"/>
        </w:rPr>
        <w:t>результатів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конкурсу та </w:t>
      </w:r>
      <w:proofErr w:type="spellStart"/>
      <w:r w:rsidRPr="00907CFC">
        <w:rPr>
          <w:rFonts w:ascii="Times New Roman" w:eastAsia="Times New Roman" w:hAnsi="Times New Roman"/>
          <w:color w:val="000000"/>
          <w:sz w:val="28"/>
          <w:szCs w:val="28"/>
          <w:lang w:eastAsia="uk-UA" w:bidi="uk-UA"/>
        </w:rPr>
        <w:t>визначення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переможця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конкурсу </w:t>
      </w:r>
      <w:proofErr w:type="spellStart"/>
      <w:r w:rsidRPr="00907CFC">
        <w:rPr>
          <w:rFonts w:ascii="Times New Roman" w:eastAsia="Times New Roman" w:hAnsi="Times New Roman"/>
          <w:color w:val="000000"/>
          <w:sz w:val="28"/>
          <w:szCs w:val="28"/>
          <w:lang w:eastAsia="uk-UA" w:bidi="uk-UA"/>
        </w:rPr>
        <w:t>щодо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надання</w:t>
      </w:r>
      <w:proofErr w:type="spellEnd"/>
      <w:r w:rsidRPr="00907CFC">
        <w:rPr>
          <w:rFonts w:ascii="Times New Roman" w:eastAsia="Times New Roman" w:hAnsi="Times New Roman"/>
          <w:color w:val="000000"/>
          <w:sz w:val="28"/>
          <w:szCs w:val="28"/>
          <w:lang w:eastAsia="uk-UA" w:bidi="uk-UA"/>
        </w:rPr>
        <w:t xml:space="preserve"> в </w:t>
      </w:r>
      <w:proofErr w:type="spellStart"/>
      <w:r w:rsidRPr="00907CFC">
        <w:rPr>
          <w:rFonts w:ascii="Times New Roman" w:eastAsia="Times New Roman" w:hAnsi="Times New Roman"/>
          <w:color w:val="000000"/>
          <w:sz w:val="28"/>
          <w:szCs w:val="28"/>
          <w:lang w:eastAsia="uk-UA" w:bidi="uk-UA"/>
        </w:rPr>
        <w:t>концесію</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цілісного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майнового</w:t>
      </w:r>
      <w:proofErr w:type="spellEnd"/>
      <w:r w:rsidRPr="00907CFC">
        <w:rPr>
          <w:rFonts w:ascii="Times New Roman" w:eastAsia="Times New Roman" w:hAnsi="Times New Roman"/>
          <w:color w:val="000000"/>
          <w:sz w:val="28"/>
          <w:szCs w:val="28"/>
          <w:lang w:eastAsia="uk-UA" w:bidi="uk-UA"/>
        </w:rPr>
        <w:t xml:space="preserve"> комплексу, </w:t>
      </w:r>
      <w:proofErr w:type="spellStart"/>
      <w:r w:rsidRPr="00907CFC">
        <w:rPr>
          <w:rFonts w:ascii="Times New Roman" w:eastAsia="Times New Roman" w:hAnsi="Times New Roman"/>
          <w:color w:val="000000"/>
          <w:sz w:val="28"/>
          <w:szCs w:val="28"/>
          <w:lang w:eastAsia="uk-UA" w:bidi="uk-UA"/>
        </w:rPr>
        <w:t>що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забезпечує</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комплексне</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надання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послуг</w:t>
      </w:r>
      <w:proofErr w:type="spellEnd"/>
      <w:r w:rsidRPr="00907CFC">
        <w:rPr>
          <w:rFonts w:ascii="Times New Roman" w:eastAsia="Times New Roman" w:hAnsi="Times New Roman"/>
          <w:color w:val="000000"/>
          <w:sz w:val="28"/>
          <w:szCs w:val="28"/>
          <w:lang w:eastAsia="uk-UA" w:bidi="uk-UA"/>
        </w:rPr>
        <w:t xml:space="preserve"> в </w:t>
      </w:r>
      <w:proofErr w:type="spellStart"/>
      <w:r w:rsidRPr="00907CFC">
        <w:rPr>
          <w:rFonts w:ascii="Times New Roman" w:eastAsia="Times New Roman" w:hAnsi="Times New Roman"/>
          <w:color w:val="000000"/>
          <w:sz w:val="28"/>
          <w:szCs w:val="28"/>
          <w:lang w:eastAsia="uk-UA" w:bidi="uk-UA"/>
        </w:rPr>
        <w:t>морському</w:t>
      </w:r>
      <w:proofErr w:type="spellEnd"/>
      <w:r w:rsidRPr="00907CFC">
        <w:rPr>
          <w:rFonts w:ascii="Times New Roman" w:eastAsia="Times New Roman" w:hAnsi="Times New Roman"/>
          <w:color w:val="000000"/>
          <w:sz w:val="28"/>
          <w:szCs w:val="28"/>
          <w:lang w:eastAsia="uk-UA" w:bidi="uk-UA"/>
        </w:rPr>
        <w:t xml:space="preserve"> порту Херсон та </w:t>
      </w:r>
      <w:proofErr w:type="spellStart"/>
      <w:r w:rsidRPr="00907CFC">
        <w:rPr>
          <w:rFonts w:ascii="Times New Roman" w:eastAsia="Times New Roman" w:hAnsi="Times New Roman"/>
          <w:color w:val="000000"/>
          <w:sz w:val="28"/>
          <w:szCs w:val="28"/>
          <w:lang w:eastAsia="uk-UA" w:bidi="uk-UA"/>
        </w:rPr>
        <w:t>включає</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майно</w:t>
      </w:r>
      <w:proofErr w:type="spellEnd"/>
      <w:r w:rsidRPr="00907CFC">
        <w:rPr>
          <w:rFonts w:ascii="Times New Roman" w:eastAsia="Times New Roman" w:hAnsi="Times New Roman"/>
          <w:color w:val="000000"/>
          <w:sz w:val="28"/>
          <w:szCs w:val="28"/>
          <w:lang w:eastAsia="uk-UA" w:bidi="uk-UA"/>
        </w:rPr>
        <w:t xml:space="preserve"> державного </w:t>
      </w:r>
      <w:proofErr w:type="spellStart"/>
      <w:r w:rsidRPr="00907CFC">
        <w:rPr>
          <w:rFonts w:ascii="Times New Roman" w:eastAsia="Times New Roman" w:hAnsi="Times New Roman"/>
          <w:color w:val="000000"/>
          <w:sz w:val="28"/>
          <w:szCs w:val="28"/>
          <w:lang w:eastAsia="uk-UA" w:bidi="uk-UA"/>
        </w:rPr>
        <w:t>підприємства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Херсонський</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морський</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торговельний</w:t>
      </w:r>
      <w:proofErr w:type="spellEnd"/>
      <w:r w:rsidRPr="00907CFC">
        <w:rPr>
          <w:rFonts w:ascii="Times New Roman" w:eastAsia="Times New Roman" w:hAnsi="Times New Roman"/>
          <w:color w:val="000000"/>
          <w:sz w:val="28"/>
          <w:szCs w:val="28"/>
          <w:lang w:eastAsia="uk-UA" w:bidi="uk-UA"/>
        </w:rPr>
        <w:t xml:space="preserve"> порт», </w:t>
      </w:r>
      <w:proofErr w:type="spellStart"/>
      <w:r w:rsidRPr="00907CFC">
        <w:rPr>
          <w:rFonts w:ascii="Times New Roman" w:eastAsia="Times New Roman" w:hAnsi="Times New Roman"/>
          <w:color w:val="000000"/>
          <w:sz w:val="28"/>
          <w:szCs w:val="28"/>
          <w:lang w:eastAsia="uk-UA" w:bidi="uk-UA"/>
        </w:rPr>
        <w:t>майно</w:t>
      </w:r>
      <w:proofErr w:type="spellEnd"/>
      <w:r w:rsidRPr="00907CFC">
        <w:rPr>
          <w:rFonts w:ascii="Times New Roman" w:eastAsia="Times New Roman" w:hAnsi="Times New Roman"/>
          <w:color w:val="000000"/>
          <w:sz w:val="28"/>
          <w:szCs w:val="28"/>
          <w:lang w:eastAsia="uk-UA" w:bidi="uk-UA"/>
        </w:rPr>
        <w:t xml:space="preserve"> державного </w:t>
      </w:r>
      <w:proofErr w:type="spellStart"/>
      <w:r w:rsidRPr="00907CFC">
        <w:rPr>
          <w:rFonts w:ascii="Times New Roman" w:eastAsia="Times New Roman" w:hAnsi="Times New Roman"/>
          <w:color w:val="000000"/>
          <w:sz w:val="28"/>
          <w:szCs w:val="28"/>
          <w:lang w:eastAsia="uk-UA" w:bidi="uk-UA"/>
        </w:rPr>
        <w:t>підприємства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Адміністрація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морських</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портів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України</w:t>
      </w:r>
      <w:proofErr w:type="spellEnd"/>
      <w:r w:rsidRPr="00907CFC">
        <w:rPr>
          <w:rFonts w:ascii="Times New Roman" w:eastAsia="Times New Roman" w:hAnsi="Times New Roman"/>
          <w:color w:val="000000"/>
          <w:sz w:val="28"/>
          <w:szCs w:val="28"/>
          <w:lang w:eastAsia="uk-UA" w:bidi="uk-UA"/>
        </w:rPr>
        <w:t xml:space="preserve">», а </w:t>
      </w:r>
      <w:proofErr w:type="spellStart"/>
      <w:r w:rsidRPr="00907CFC">
        <w:rPr>
          <w:rFonts w:ascii="Times New Roman" w:eastAsia="Times New Roman" w:hAnsi="Times New Roman"/>
          <w:color w:val="000000"/>
          <w:sz w:val="28"/>
          <w:szCs w:val="28"/>
          <w:lang w:eastAsia="uk-UA" w:bidi="uk-UA"/>
        </w:rPr>
        <w:t>також</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об’єкти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спеціально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збудовані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відповідно</w:t>
      </w:r>
      <w:proofErr w:type="spellEnd"/>
      <w:r w:rsidRPr="00907CFC">
        <w:rPr>
          <w:rFonts w:ascii="Times New Roman" w:eastAsia="Times New Roman" w:hAnsi="Times New Roman"/>
          <w:color w:val="000000"/>
          <w:sz w:val="28"/>
          <w:szCs w:val="28"/>
          <w:lang w:eastAsia="uk-UA" w:bidi="uk-UA"/>
        </w:rPr>
        <w:t xml:space="preserve"> до умов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w:t>
      </w:r>
      <w:r w:rsidR="00081F1C">
        <w:rPr>
          <w:rFonts w:ascii="Times New Roman" w:eastAsia="Times New Roman" w:hAnsi="Times New Roman"/>
          <w:color w:val="000000"/>
          <w:sz w:val="28"/>
          <w:szCs w:val="28"/>
          <w:lang w:eastAsia="uk-UA" w:bidi="uk-UA"/>
        </w:rPr>
        <w:br/>
      </w:r>
      <w:r w:rsidRPr="00907CFC">
        <w:rPr>
          <w:rFonts w:ascii="Times New Roman" w:eastAsia="Times New Roman" w:hAnsi="Times New Roman"/>
          <w:color w:val="000000"/>
          <w:sz w:val="28"/>
          <w:szCs w:val="28"/>
          <w:lang w:eastAsia="uk-UA" w:bidi="uk-UA"/>
        </w:rPr>
        <w:t xml:space="preserve">договору» до </w:t>
      </w:r>
      <w:proofErr w:type="spellStart"/>
      <w:r w:rsidRPr="00907CFC">
        <w:rPr>
          <w:rFonts w:ascii="Times New Roman" w:eastAsia="Times New Roman" w:hAnsi="Times New Roman"/>
          <w:color w:val="000000"/>
          <w:sz w:val="28"/>
          <w:szCs w:val="28"/>
          <w:lang w:eastAsia="uk-UA" w:bidi="uk-UA"/>
        </w:rPr>
        <w:t>набрання</w:t>
      </w:r>
      <w:proofErr w:type="spellEnd"/>
      <w:r w:rsidR="00A15AE3">
        <w:rPr>
          <w:rFonts w:ascii="Times New Roman" w:eastAsia="Times New Roman" w:hAnsi="Times New Roman"/>
          <w:color w:val="000000"/>
          <w:sz w:val="28"/>
          <w:szCs w:val="28"/>
          <w:lang w:eastAsia="uk-UA" w:bidi="uk-UA"/>
        </w:rPr>
        <w:t xml:space="preserve"> </w:t>
      </w:r>
      <w:proofErr w:type="spellStart"/>
      <w:r w:rsidR="00A15AE3">
        <w:rPr>
          <w:rFonts w:ascii="Times New Roman" w:eastAsia="Times New Roman" w:hAnsi="Times New Roman"/>
          <w:color w:val="000000"/>
          <w:sz w:val="28"/>
          <w:szCs w:val="28"/>
          <w:lang w:eastAsia="uk-UA" w:bidi="uk-UA"/>
        </w:rPr>
        <w:t>рішенням</w:t>
      </w:r>
      <w:proofErr w:type="spellEnd"/>
      <w:r w:rsidR="00A15AE3">
        <w:rPr>
          <w:rFonts w:ascii="Times New Roman" w:eastAsia="Times New Roman" w:hAnsi="Times New Roman"/>
          <w:color w:val="000000"/>
          <w:sz w:val="28"/>
          <w:szCs w:val="28"/>
          <w:lang w:eastAsia="uk-UA" w:bidi="uk-UA"/>
        </w:rPr>
        <w:t xml:space="preserve"> суду </w:t>
      </w:r>
      <w:proofErr w:type="spellStart"/>
      <w:r w:rsidR="00A15AE3">
        <w:rPr>
          <w:rFonts w:ascii="Times New Roman" w:eastAsia="Times New Roman" w:hAnsi="Times New Roman"/>
          <w:color w:val="000000"/>
          <w:sz w:val="28"/>
          <w:szCs w:val="28"/>
          <w:lang w:eastAsia="uk-UA" w:bidi="uk-UA"/>
        </w:rPr>
        <w:t>законної</w:t>
      </w:r>
      <w:proofErr w:type="spellEnd"/>
      <w:r w:rsidR="00A15AE3">
        <w:rPr>
          <w:rFonts w:ascii="Times New Roman" w:eastAsia="Times New Roman" w:hAnsi="Times New Roman"/>
          <w:color w:val="000000"/>
          <w:sz w:val="28"/>
          <w:szCs w:val="28"/>
          <w:lang w:eastAsia="uk-UA" w:bidi="uk-UA"/>
        </w:rPr>
        <w:t xml:space="preserve"> </w:t>
      </w:r>
      <w:proofErr w:type="spellStart"/>
      <w:r w:rsidR="00A15AE3">
        <w:rPr>
          <w:rFonts w:ascii="Times New Roman" w:eastAsia="Times New Roman" w:hAnsi="Times New Roman"/>
          <w:color w:val="000000"/>
          <w:sz w:val="28"/>
          <w:szCs w:val="28"/>
          <w:lang w:eastAsia="uk-UA" w:bidi="uk-UA"/>
        </w:rPr>
        <w:t>сили</w:t>
      </w:r>
      <w:proofErr w:type="spellEnd"/>
      <w:r w:rsidR="00A15AE3">
        <w:rPr>
          <w:rFonts w:ascii="Times New Roman" w:eastAsia="Times New Roman" w:hAnsi="Times New Roman"/>
          <w:color w:val="000000"/>
          <w:sz w:val="28"/>
          <w:szCs w:val="28"/>
          <w:lang w:eastAsia="uk-UA" w:bidi="uk-UA"/>
        </w:rPr>
        <w:t xml:space="preserve"> у </w:t>
      </w:r>
      <w:r w:rsidR="00A15AE3">
        <w:rPr>
          <w:rFonts w:ascii="Times New Roman" w:eastAsia="Times New Roman" w:hAnsi="Times New Roman"/>
          <w:color w:val="000000"/>
          <w:sz w:val="28"/>
          <w:szCs w:val="28"/>
          <w:lang w:val="uk-UA" w:eastAsia="uk-UA" w:bidi="uk-UA"/>
        </w:rPr>
        <w:t>цій</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справі</w:t>
      </w:r>
      <w:proofErr w:type="spellEnd"/>
      <w:r w:rsidRPr="00907CFC">
        <w:rPr>
          <w:rFonts w:ascii="Times New Roman" w:eastAsia="Times New Roman" w:hAnsi="Times New Roman"/>
          <w:color w:val="000000"/>
          <w:sz w:val="28"/>
          <w:szCs w:val="28"/>
          <w:lang w:eastAsia="uk-UA" w:bidi="uk-UA"/>
        </w:rPr>
        <w:t xml:space="preserve">; заборонено </w:t>
      </w:r>
      <w:proofErr w:type="spellStart"/>
      <w:r w:rsidRPr="00907CFC">
        <w:rPr>
          <w:rFonts w:ascii="Times New Roman" w:eastAsia="Times New Roman" w:hAnsi="Times New Roman"/>
          <w:color w:val="000000"/>
          <w:sz w:val="28"/>
          <w:szCs w:val="28"/>
          <w:lang w:eastAsia="uk-UA" w:bidi="uk-UA"/>
        </w:rPr>
        <w:t>Міністерству</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інфраструктури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України</w:t>
      </w:r>
      <w:proofErr w:type="spellEnd"/>
      <w:r w:rsidRPr="00907CFC">
        <w:rPr>
          <w:rFonts w:ascii="Times New Roman" w:eastAsia="Times New Roman" w:hAnsi="Times New Roman"/>
          <w:color w:val="000000"/>
          <w:sz w:val="28"/>
          <w:szCs w:val="28"/>
          <w:lang w:eastAsia="uk-UA" w:bidi="uk-UA"/>
        </w:rPr>
        <w:t xml:space="preserve"> та </w:t>
      </w:r>
      <w:proofErr w:type="spellStart"/>
      <w:r w:rsidRPr="00907CFC">
        <w:rPr>
          <w:rFonts w:ascii="Times New Roman" w:eastAsia="Times New Roman" w:hAnsi="Times New Roman"/>
          <w:color w:val="000000"/>
          <w:sz w:val="28"/>
          <w:szCs w:val="28"/>
          <w:lang w:eastAsia="uk-UA" w:bidi="uk-UA"/>
        </w:rPr>
        <w:t>утвореній</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Міністерством</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lastRenderedPageBreak/>
        <w:t>інфраструктури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України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конкурсній</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комісії</w:t>
      </w:r>
      <w:proofErr w:type="spellEnd"/>
      <w:r w:rsidRPr="00907CFC">
        <w:rPr>
          <w:rFonts w:ascii="Times New Roman" w:eastAsia="Times New Roman" w:hAnsi="Times New Roman"/>
          <w:color w:val="000000"/>
          <w:sz w:val="28"/>
          <w:szCs w:val="28"/>
          <w:lang w:eastAsia="uk-UA" w:bidi="uk-UA"/>
        </w:rPr>
        <w:t xml:space="preserve"> та </w:t>
      </w:r>
      <w:proofErr w:type="spellStart"/>
      <w:r w:rsidRPr="00907CFC">
        <w:rPr>
          <w:rFonts w:ascii="Times New Roman" w:eastAsia="Times New Roman" w:hAnsi="Times New Roman"/>
          <w:color w:val="000000"/>
          <w:sz w:val="28"/>
          <w:szCs w:val="28"/>
          <w:lang w:eastAsia="uk-UA" w:bidi="uk-UA"/>
        </w:rPr>
        <w:t>робочій</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групі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вчиняти</w:t>
      </w:r>
      <w:proofErr w:type="spellEnd"/>
      <w:r w:rsidRPr="00907CFC">
        <w:rPr>
          <w:rFonts w:ascii="Times New Roman" w:eastAsia="Times New Roman" w:hAnsi="Times New Roman"/>
          <w:color w:val="000000"/>
          <w:sz w:val="28"/>
          <w:szCs w:val="28"/>
          <w:lang w:eastAsia="uk-UA" w:bidi="uk-UA"/>
        </w:rPr>
        <w:t xml:space="preserve"> будь-</w:t>
      </w:r>
      <w:proofErr w:type="spellStart"/>
      <w:r w:rsidRPr="00907CFC">
        <w:rPr>
          <w:rFonts w:ascii="Times New Roman" w:eastAsia="Times New Roman" w:hAnsi="Times New Roman"/>
          <w:color w:val="000000"/>
          <w:sz w:val="28"/>
          <w:szCs w:val="28"/>
          <w:lang w:eastAsia="uk-UA" w:bidi="uk-UA"/>
        </w:rPr>
        <w:t>які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дії</w:t>
      </w:r>
      <w:proofErr w:type="spellEnd"/>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t>спрямовані</w:t>
      </w:r>
      <w:r w:rsidRPr="00907CFC">
        <w:rPr>
          <w:rFonts w:ascii="Times New Roman" w:eastAsia="Times New Roman" w:hAnsi="Times New Roman"/>
          <w:color w:val="000000"/>
          <w:sz w:val="28"/>
          <w:szCs w:val="28"/>
          <w:lang w:eastAsia="uk-UA" w:bidi="uk-UA"/>
        </w:rPr>
        <w:t xml:space="preserve"> на </w:t>
      </w:r>
      <w:proofErr w:type="spellStart"/>
      <w:r w:rsidRPr="00907CFC">
        <w:rPr>
          <w:rFonts w:ascii="Times New Roman" w:eastAsia="Times New Roman" w:hAnsi="Times New Roman"/>
          <w:color w:val="000000"/>
          <w:sz w:val="28"/>
          <w:szCs w:val="28"/>
          <w:lang w:eastAsia="uk-UA" w:bidi="uk-UA"/>
        </w:rPr>
        <w:t>завершення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конкурсу </w:t>
      </w:r>
      <w:proofErr w:type="spellStart"/>
      <w:r w:rsidRPr="00907CFC">
        <w:rPr>
          <w:rFonts w:ascii="Times New Roman" w:eastAsia="Times New Roman" w:hAnsi="Times New Roman"/>
          <w:color w:val="000000"/>
          <w:sz w:val="28"/>
          <w:szCs w:val="28"/>
          <w:lang w:eastAsia="uk-UA" w:bidi="uk-UA"/>
        </w:rPr>
        <w:t>щодо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надання</w:t>
      </w:r>
      <w:proofErr w:type="spellEnd"/>
      <w:r w:rsidRPr="00907CFC">
        <w:rPr>
          <w:rFonts w:ascii="Times New Roman" w:eastAsia="Times New Roman" w:hAnsi="Times New Roman"/>
          <w:color w:val="000000"/>
          <w:sz w:val="28"/>
          <w:szCs w:val="28"/>
          <w:lang w:eastAsia="uk-UA" w:bidi="uk-UA"/>
        </w:rPr>
        <w:t xml:space="preserve"> в </w:t>
      </w:r>
      <w:proofErr w:type="spellStart"/>
      <w:r w:rsidRPr="00907CFC">
        <w:rPr>
          <w:rFonts w:ascii="Times New Roman" w:eastAsia="Times New Roman" w:hAnsi="Times New Roman"/>
          <w:color w:val="000000"/>
          <w:sz w:val="28"/>
          <w:szCs w:val="28"/>
          <w:lang w:eastAsia="uk-UA" w:bidi="uk-UA"/>
        </w:rPr>
        <w:t>концесію</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цілісного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майнового</w:t>
      </w:r>
      <w:proofErr w:type="spellEnd"/>
      <w:r w:rsidRPr="00907CFC">
        <w:rPr>
          <w:rFonts w:ascii="Times New Roman" w:eastAsia="Times New Roman" w:hAnsi="Times New Roman"/>
          <w:color w:val="000000"/>
          <w:sz w:val="28"/>
          <w:szCs w:val="28"/>
          <w:lang w:eastAsia="uk-UA" w:bidi="uk-UA"/>
        </w:rPr>
        <w:t xml:space="preserve"> комплексу, </w:t>
      </w:r>
      <w:proofErr w:type="spellStart"/>
      <w:r w:rsidRPr="00907CFC">
        <w:rPr>
          <w:rFonts w:ascii="Times New Roman" w:eastAsia="Times New Roman" w:hAnsi="Times New Roman"/>
          <w:color w:val="000000"/>
          <w:sz w:val="28"/>
          <w:szCs w:val="28"/>
          <w:lang w:eastAsia="uk-UA" w:bidi="uk-UA"/>
        </w:rPr>
        <w:t>що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забезпечує</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комплексне</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надання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послуг</w:t>
      </w:r>
      <w:proofErr w:type="spellEnd"/>
      <w:r w:rsidRPr="00907CFC">
        <w:rPr>
          <w:rFonts w:ascii="Times New Roman" w:eastAsia="Times New Roman" w:hAnsi="Times New Roman"/>
          <w:color w:val="000000"/>
          <w:sz w:val="28"/>
          <w:szCs w:val="28"/>
          <w:lang w:eastAsia="uk-UA" w:bidi="uk-UA"/>
        </w:rPr>
        <w:t xml:space="preserve"> в </w:t>
      </w:r>
      <w:proofErr w:type="spellStart"/>
      <w:r w:rsidRPr="00907CFC">
        <w:rPr>
          <w:rFonts w:ascii="Times New Roman" w:eastAsia="Times New Roman" w:hAnsi="Times New Roman"/>
          <w:color w:val="000000"/>
          <w:sz w:val="28"/>
          <w:szCs w:val="28"/>
          <w:lang w:eastAsia="uk-UA" w:bidi="uk-UA"/>
        </w:rPr>
        <w:t>морському</w:t>
      </w:r>
      <w:proofErr w:type="spellEnd"/>
      <w:r w:rsidRPr="00907CFC">
        <w:rPr>
          <w:rFonts w:ascii="Times New Roman" w:eastAsia="Times New Roman" w:hAnsi="Times New Roman"/>
          <w:color w:val="000000"/>
          <w:sz w:val="28"/>
          <w:szCs w:val="28"/>
          <w:lang w:eastAsia="uk-UA" w:bidi="uk-UA"/>
        </w:rPr>
        <w:t xml:space="preserve"> порту Херсон та </w:t>
      </w:r>
      <w:proofErr w:type="spellStart"/>
      <w:r w:rsidRPr="00907CFC">
        <w:rPr>
          <w:rFonts w:ascii="Times New Roman" w:eastAsia="Times New Roman" w:hAnsi="Times New Roman"/>
          <w:color w:val="000000"/>
          <w:sz w:val="28"/>
          <w:szCs w:val="28"/>
          <w:lang w:eastAsia="uk-UA" w:bidi="uk-UA"/>
        </w:rPr>
        <w:t>включає</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майно</w:t>
      </w:r>
      <w:proofErr w:type="spellEnd"/>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t>ДП</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Херсонський</w:t>
      </w:r>
      <w:proofErr w:type="spellEnd"/>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t>МТП</w:t>
      </w:r>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t>ДП</w:t>
      </w:r>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t>АМПУ</w:t>
      </w:r>
      <w:r w:rsidR="00534F72">
        <w:rPr>
          <w:rFonts w:ascii="Times New Roman" w:eastAsia="Times New Roman" w:hAnsi="Times New Roman"/>
          <w:color w:val="000000"/>
          <w:sz w:val="28"/>
          <w:szCs w:val="28"/>
          <w:lang w:eastAsia="uk-UA" w:bidi="uk-UA"/>
        </w:rPr>
        <w:t xml:space="preserve">», а </w:t>
      </w:r>
      <w:proofErr w:type="spellStart"/>
      <w:r w:rsidR="00534F72">
        <w:rPr>
          <w:rFonts w:ascii="Times New Roman" w:eastAsia="Times New Roman" w:hAnsi="Times New Roman"/>
          <w:color w:val="000000"/>
          <w:sz w:val="28"/>
          <w:szCs w:val="28"/>
          <w:lang w:eastAsia="uk-UA" w:bidi="uk-UA"/>
        </w:rPr>
        <w:t>також</w:t>
      </w:r>
      <w:proofErr w:type="spellEnd"/>
      <w:r w:rsidR="00534F72">
        <w:rPr>
          <w:rFonts w:ascii="Times New Roman" w:eastAsia="Times New Roman" w:hAnsi="Times New Roman"/>
          <w:color w:val="000000"/>
          <w:sz w:val="28"/>
          <w:szCs w:val="28"/>
          <w:lang w:eastAsia="uk-UA" w:bidi="uk-UA"/>
        </w:rPr>
        <w:t xml:space="preserve"> об</w:t>
      </w:r>
      <w:r w:rsidR="00534F72">
        <w:rPr>
          <w:rFonts w:ascii="Times New Roman" w:eastAsia="Times New Roman" w:hAnsi="Times New Roman"/>
          <w:color w:val="000000"/>
          <w:sz w:val="28"/>
          <w:szCs w:val="28"/>
          <w:lang w:val="uk-UA" w:eastAsia="uk-UA" w:bidi="uk-UA"/>
        </w:rPr>
        <w:t>ʼ</w:t>
      </w:r>
      <w:proofErr w:type="spellStart"/>
      <w:r w:rsidRPr="00907CFC">
        <w:rPr>
          <w:rFonts w:ascii="Times New Roman" w:eastAsia="Times New Roman" w:hAnsi="Times New Roman"/>
          <w:color w:val="000000"/>
          <w:sz w:val="28"/>
          <w:szCs w:val="28"/>
          <w:lang w:eastAsia="uk-UA" w:bidi="uk-UA"/>
        </w:rPr>
        <w:t>єкти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спеціально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збудовані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відповідно</w:t>
      </w:r>
      <w:proofErr w:type="spellEnd"/>
      <w:r w:rsidRPr="00907CFC">
        <w:rPr>
          <w:rFonts w:ascii="Times New Roman" w:eastAsia="Times New Roman" w:hAnsi="Times New Roman"/>
          <w:color w:val="000000"/>
          <w:sz w:val="28"/>
          <w:szCs w:val="28"/>
          <w:lang w:eastAsia="uk-UA" w:bidi="uk-UA"/>
        </w:rPr>
        <w:t xml:space="preserve"> до умов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договору, в тому </w:t>
      </w:r>
      <w:proofErr w:type="spellStart"/>
      <w:r w:rsidRPr="00907CFC">
        <w:rPr>
          <w:rFonts w:ascii="Times New Roman" w:eastAsia="Times New Roman" w:hAnsi="Times New Roman"/>
          <w:color w:val="000000"/>
          <w:sz w:val="28"/>
          <w:szCs w:val="28"/>
          <w:lang w:eastAsia="uk-UA" w:bidi="uk-UA"/>
        </w:rPr>
        <w:t>числі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щодо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повідомлення</w:t>
      </w:r>
      <w:proofErr w:type="spellEnd"/>
      <w:r w:rsidRPr="00907CFC">
        <w:rPr>
          <w:rFonts w:ascii="Times New Roman" w:eastAsia="Times New Roman" w:hAnsi="Times New Roman"/>
          <w:color w:val="000000"/>
          <w:sz w:val="28"/>
          <w:szCs w:val="28"/>
          <w:lang w:eastAsia="uk-UA" w:bidi="uk-UA"/>
        </w:rPr>
        <w:t xml:space="preserve"> ТОВ «</w:t>
      </w:r>
      <w:proofErr w:type="spellStart"/>
      <w:r w:rsidRPr="00907CFC">
        <w:rPr>
          <w:rFonts w:ascii="Times New Roman" w:eastAsia="Times New Roman" w:hAnsi="Times New Roman"/>
          <w:color w:val="000000"/>
          <w:sz w:val="28"/>
          <w:szCs w:val="28"/>
          <w:lang w:eastAsia="uk-UA" w:bidi="uk-UA"/>
        </w:rPr>
        <w:t>Рисоіл</w:t>
      </w:r>
      <w:proofErr w:type="spellEnd"/>
      <w:r w:rsidRPr="00907CFC">
        <w:rPr>
          <w:rFonts w:ascii="Times New Roman" w:eastAsia="Times New Roman" w:hAnsi="Times New Roman"/>
          <w:color w:val="000000"/>
          <w:sz w:val="28"/>
          <w:szCs w:val="28"/>
          <w:lang w:eastAsia="uk-UA" w:bidi="uk-UA"/>
        </w:rPr>
        <w:t xml:space="preserve"> -Херсон» про </w:t>
      </w:r>
      <w:proofErr w:type="spellStart"/>
      <w:r w:rsidRPr="00907CFC">
        <w:rPr>
          <w:rFonts w:ascii="Times New Roman" w:eastAsia="Times New Roman" w:hAnsi="Times New Roman"/>
          <w:color w:val="000000"/>
          <w:sz w:val="28"/>
          <w:szCs w:val="28"/>
          <w:lang w:eastAsia="uk-UA" w:bidi="uk-UA"/>
        </w:rPr>
        <w:t>визнання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його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переможцем</w:t>
      </w:r>
      <w:proofErr w:type="spellEnd"/>
      <w:r w:rsidRPr="00907CFC">
        <w:rPr>
          <w:rFonts w:ascii="Times New Roman" w:eastAsia="Times New Roman" w:hAnsi="Times New Roman"/>
          <w:color w:val="000000"/>
          <w:sz w:val="28"/>
          <w:szCs w:val="28"/>
          <w:lang w:eastAsia="uk-UA" w:bidi="uk-UA"/>
        </w:rPr>
        <w:t xml:space="preserve"> конкурсу, </w:t>
      </w:r>
      <w:r w:rsidR="00A15AE3">
        <w:rPr>
          <w:rFonts w:ascii="Times New Roman" w:eastAsia="Times New Roman" w:hAnsi="Times New Roman"/>
          <w:color w:val="000000"/>
          <w:sz w:val="28"/>
          <w:szCs w:val="28"/>
          <w:lang w:val="uk-UA" w:eastAsia="uk-UA" w:bidi="uk-UA"/>
        </w:rPr>
        <w:t>опублікування</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результатів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конкурсу в газетах «</w:t>
      </w:r>
      <w:proofErr w:type="spellStart"/>
      <w:r w:rsidRPr="00907CFC">
        <w:rPr>
          <w:rFonts w:ascii="Times New Roman" w:eastAsia="Times New Roman" w:hAnsi="Times New Roman"/>
          <w:color w:val="000000"/>
          <w:sz w:val="28"/>
          <w:szCs w:val="28"/>
          <w:lang w:eastAsia="uk-UA" w:bidi="uk-UA"/>
        </w:rPr>
        <w:t>Урядовий</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кур’єр</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або</w:t>
      </w:r>
      <w:proofErr w:type="spellEnd"/>
      <w:r w:rsidRPr="00907CFC">
        <w:rPr>
          <w:rFonts w:ascii="Times New Roman" w:eastAsia="Times New Roman" w:hAnsi="Times New Roman"/>
          <w:color w:val="000000"/>
          <w:sz w:val="28"/>
          <w:szCs w:val="28"/>
          <w:lang w:eastAsia="uk-UA" w:bidi="uk-UA"/>
        </w:rPr>
        <w:t xml:space="preserve"> «Голос </w:t>
      </w:r>
      <w:proofErr w:type="spellStart"/>
      <w:r w:rsidRPr="00907CFC">
        <w:rPr>
          <w:rFonts w:ascii="Times New Roman" w:eastAsia="Times New Roman" w:hAnsi="Times New Roman"/>
          <w:color w:val="000000"/>
          <w:sz w:val="28"/>
          <w:szCs w:val="28"/>
          <w:lang w:eastAsia="uk-UA" w:bidi="uk-UA"/>
        </w:rPr>
        <w:t>України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запрошення</w:t>
      </w:r>
      <w:proofErr w:type="spellEnd"/>
      <w:r w:rsidRPr="00907CFC">
        <w:rPr>
          <w:rFonts w:ascii="Times New Roman" w:eastAsia="Times New Roman" w:hAnsi="Times New Roman"/>
          <w:color w:val="000000"/>
          <w:sz w:val="28"/>
          <w:szCs w:val="28"/>
          <w:lang w:eastAsia="uk-UA" w:bidi="uk-UA"/>
        </w:rPr>
        <w:t xml:space="preserve"> ТОВ «</w:t>
      </w:r>
      <w:proofErr w:type="spellStart"/>
      <w:r w:rsidRPr="00907CFC">
        <w:rPr>
          <w:rFonts w:ascii="Times New Roman" w:eastAsia="Times New Roman" w:hAnsi="Times New Roman"/>
          <w:color w:val="000000"/>
          <w:sz w:val="28"/>
          <w:szCs w:val="28"/>
          <w:lang w:eastAsia="uk-UA" w:bidi="uk-UA"/>
        </w:rPr>
        <w:t>Рисоіл</w:t>
      </w:r>
      <w:proofErr w:type="spellEnd"/>
      <w:r w:rsidRPr="00907CFC">
        <w:rPr>
          <w:rFonts w:ascii="Times New Roman" w:eastAsia="Times New Roman" w:hAnsi="Times New Roman"/>
          <w:color w:val="000000"/>
          <w:sz w:val="28"/>
          <w:szCs w:val="28"/>
          <w:lang w:eastAsia="uk-UA" w:bidi="uk-UA"/>
        </w:rPr>
        <w:t xml:space="preserve">-Херсон» на переговори, </w:t>
      </w:r>
      <w:proofErr w:type="spellStart"/>
      <w:r w:rsidRPr="00907CFC">
        <w:rPr>
          <w:rFonts w:ascii="Times New Roman" w:eastAsia="Times New Roman" w:hAnsi="Times New Roman"/>
          <w:color w:val="000000"/>
          <w:sz w:val="28"/>
          <w:szCs w:val="28"/>
          <w:lang w:eastAsia="uk-UA" w:bidi="uk-UA"/>
        </w:rPr>
        <w:t>створення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робочої</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групи</w:t>
      </w:r>
      <w:proofErr w:type="spellEnd"/>
      <w:r w:rsidRPr="00907CFC">
        <w:rPr>
          <w:rFonts w:ascii="Times New Roman" w:eastAsia="Times New Roman" w:hAnsi="Times New Roman"/>
          <w:color w:val="000000"/>
          <w:sz w:val="28"/>
          <w:szCs w:val="28"/>
          <w:lang w:eastAsia="uk-UA" w:bidi="uk-UA"/>
        </w:rPr>
        <w:t xml:space="preserve"> з </w:t>
      </w:r>
      <w:proofErr w:type="spellStart"/>
      <w:r w:rsidRPr="00907CFC">
        <w:rPr>
          <w:rFonts w:ascii="Times New Roman" w:eastAsia="Times New Roman" w:hAnsi="Times New Roman"/>
          <w:color w:val="000000"/>
          <w:sz w:val="28"/>
          <w:szCs w:val="28"/>
          <w:lang w:eastAsia="uk-UA" w:bidi="uk-UA"/>
        </w:rPr>
        <w:t>питань</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проведення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переговорів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проведення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переговорів</w:t>
      </w:r>
      <w:proofErr w:type="spellEnd"/>
      <w:r w:rsidRPr="00907CFC">
        <w:rPr>
          <w:rFonts w:ascii="Times New Roman" w:eastAsia="Times New Roman" w:hAnsi="Times New Roman"/>
          <w:color w:val="000000"/>
          <w:sz w:val="28"/>
          <w:szCs w:val="28"/>
          <w:lang w:eastAsia="uk-UA" w:bidi="uk-UA"/>
        </w:rPr>
        <w:t xml:space="preserve"> для </w:t>
      </w:r>
      <w:proofErr w:type="spellStart"/>
      <w:r w:rsidRPr="00907CFC">
        <w:rPr>
          <w:rFonts w:ascii="Times New Roman" w:eastAsia="Times New Roman" w:hAnsi="Times New Roman"/>
          <w:color w:val="000000"/>
          <w:sz w:val="28"/>
          <w:szCs w:val="28"/>
          <w:lang w:eastAsia="uk-UA" w:bidi="uk-UA"/>
        </w:rPr>
        <w:t>узгодження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кінцевого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варіанта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договору, та </w:t>
      </w:r>
      <w:proofErr w:type="spellStart"/>
      <w:r w:rsidRPr="00907CFC">
        <w:rPr>
          <w:rFonts w:ascii="Times New Roman" w:eastAsia="Times New Roman" w:hAnsi="Times New Roman"/>
          <w:color w:val="000000"/>
          <w:sz w:val="28"/>
          <w:szCs w:val="28"/>
          <w:lang w:eastAsia="uk-UA" w:bidi="uk-UA"/>
        </w:rPr>
        <w:t>підписання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концесійного</w:t>
      </w:r>
      <w:proofErr w:type="spellEnd"/>
      <w:r w:rsidRPr="00907CFC">
        <w:rPr>
          <w:rFonts w:ascii="Times New Roman" w:eastAsia="Times New Roman" w:hAnsi="Times New Roman"/>
          <w:color w:val="000000"/>
          <w:sz w:val="28"/>
          <w:szCs w:val="28"/>
          <w:lang w:eastAsia="uk-UA" w:bidi="uk-UA"/>
        </w:rPr>
        <w:t xml:space="preserve"> договору з ТОВ «</w:t>
      </w:r>
      <w:proofErr w:type="spellStart"/>
      <w:r w:rsidRPr="00907CFC">
        <w:rPr>
          <w:rFonts w:ascii="Times New Roman" w:eastAsia="Times New Roman" w:hAnsi="Times New Roman"/>
          <w:color w:val="000000"/>
          <w:sz w:val="28"/>
          <w:szCs w:val="28"/>
          <w:lang w:eastAsia="uk-UA" w:bidi="uk-UA"/>
        </w:rPr>
        <w:t>Рисоіл</w:t>
      </w:r>
      <w:proofErr w:type="spellEnd"/>
      <w:r w:rsidRPr="00907CFC">
        <w:rPr>
          <w:rFonts w:ascii="Times New Roman" w:eastAsia="Times New Roman" w:hAnsi="Times New Roman"/>
          <w:color w:val="000000"/>
          <w:sz w:val="28"/>
          <w:szCs w:val="28"/>
          <w:lang w:eastAsia="uk-UA" w:bidi="uk-UA"/>
        </w:rPr>
        <w:t xml:space="preserve"> -Херсон».</w:t>
      </w:r>
    </w:p>
    <w:p w:rsidR="00907CFC" w:rsidRPr="00907CFC" w:rsidRDefault="00907CFC" w:rsidP="001E24D5">
      <w:pPr>
        <w:widowControl w:val="0"/>
        <w:spacing w:line="266" w:lineRule="auto"/>
        <w:ind w:firstLine="709"/>
        <w:jc w:val="both"/>
        <w:rPr>
          <w:rFonts w:ascii="Times New Roman" w:eastAsia="Times New Roman" w:hAnsi="Times New Roman"/>
          <w:color w:val="000000"/>
          <w:sz w:val="28"/>
          <w:szCs w:val="28"/>
          <w:lang w:eastAsia="uk-UA" w:bidi="uk-UA"/>
        </w:rPr>
      </w:pPr>
      <w:proofErr w:type="spellStart"/>
      <w:r w:rsidRPr="00907CFC">
        <w:rPr>
          <w:rFonts w:ascii="Times New Roman" w:eastAsia="Times New Roman" w:hAnsi="Times New Roman"/>
          <w:color w:val="000000"/>
          <w:sz w:val="28"/>
          <w:szCs w:val="28"/>
          <w:lang w:eastAsia="uk-UA" w:bidi="uk-UA"/>
        </w:rPr>
        <w:t>Ухвалою</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Шостого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апеляційного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адміністративного</w:t>
      </w:r>
      <w:proofErr w:type="spellEnd"/>
      <w:r w:rsidRPr="00907CFC">
        <w:rPr>
          <w:rFonts w:ascii="Times New Roman" w:eastAsia="Times New Roman" w:hAnsi="Times New Roman"/>
          <w:color w:val="000000"/>
          <w:sz w:val="28"/>
          <w:szCs w:val="28"/>
          <w:lang w:eastAsia="uk-UA" w:bidi="uk-UA"/>
        </w:rPr>
        <w:t xml:space="preserve"> суду </w:t>
      </w:r>
      <w:proofErr w:type="spellStart"/>
      <w:r w:rsidRPr="00907CFC">
        <w:rPr>
          <w:rFonts w:ascii="Times New Roman" w:eastAsia="Times New Roman" w:hAnsi="Times New Roman"/>
          <w:color w:val="000000"/>
          <w:sz w:val="28"/>
          <w:szCs w:val="28"/>
          <w:lang w:eastAsia="uk-UA" w:bidi="uk-UA"/>
        </w:rPr>
        <w:t>від</w:t>
      </w:r>
      <w:proofErr w:type="spellEnd"/>
      <w:r w:rsidRPr="00907CFC">
        <w:rPr>
          <w:rFonts w:ascii="Times New Roman" w:eastAsia="Times New Roman" w:hAnsi="Times New Roman"/>
          <w:color w:val="000000"/>
          <w:sz w:val="28"/>
          <w:szCs w:val="28"/>
          <w:lang w:eastAsia="uk-UA" w:bidi="uk-UA"/>
        </w:rPr>
        <w:t xml:space="preserve"> 3 лютого </w:t>
      </w:r>
      <w:r>
        <w:rPr>
          <w:rFonts w:ascii="Times New Roman" w:eastAsia="Times New Roman" w:hAnsi="Times New Roman"/>
          <w:color w:val="000000"/>
          <w:sz w:val="28"/>
          <w:szCs w:val="28"/>
          <w:lang w:eastAsia="uk-UA" w:bidi="uk-UA"/>
        </w:rPr>
        <w:br/>
      </w:r>
      <w:r w:rsidRPr="00907CFC">
        <w:rPr>
          <w:rFonts w:ascii="Times New Roman" w:eastAsia="Times New Roman" w:hAnsi="Times New Roman"/>
          <w:color w:val="000000"/>
          <w:sz w:val="28"/>
          <w:szCs w:val="28"/>
          <w:lang w:eastAsia="uk-UA" w:bidi="uk-UA"/>
        </w:rPr>
        <w:t xml:space="preserve">2020 року </w:t>
      </w:r>
      <w:proofErr w:type="spellStart"/>
      <w:r w:rsidRPr="00907CFC">
        <w:rPr>
          <w:rFonts w:ascii="Times New Roman" w:eastAsia="Times New Roman" w:hAnsi="Times New Roman"/>
          <w:color w:val="000000"/>
          <w:sz w:val="28"/>
          <w:szCs w:val="28"/>
          <w:lang w:eastAsia="uk-UA" w:bidi="uk-UA"/>
        </w:rPr>
        <w:t>залишено</w:t>
      </w:r>
      <w:proofErr w:type="spellEnd"/>
      <w:r w:rsidRPr="00907CFC">
        <w:rPr>
          <w:rFonts w:ascii="Times New Roman" w:eastAsia="Times New Roman" w:hAnsi="Times New Roman"/>
          <w:color w:val="000000"/>
          <w:sz w:val="28"/>
          <w:szCs w:val="28"/>
          <w:lang w:eastAsia="uk-UA" w:bidi="uk-UA"/>
        </w:rPr>
        <w:t xml:space="preserve"> без </w:t>
      </w:r>
      <w:proofErr w:type="spellStart"/>
      <w:r w:rsidRPr="00907CFC">
        <w:rPr>
          <w:rFonts w:ascii="Times New Roman" w:eastAsia="Times New Roman" w:hAnsi="Times New Roman"/>
          <w:color w:val="000000"/>
          <w:sz w:val="28"/>
          <w:szCs w:val="28"/>
          <w:lang w:eastAsia="uk-UA" w:bidi="uk-UA"/>
        </w:rPr>
        <w:t>задоволення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заяву</w:t>
      </w:r>
      <w:proofErr w:type="spellEnd"/>
      <w:r w:rsidRPr="00907CFC">
        <w:rPr>
          <w:rFonts w:ascii="Times New Roman" w:eastAsia="Times New Roman" w:hAnsi="Times New Roman"/>
          <w:color w:val="000000"/>
          <w:sz w:val="28"/>
          <w:szCs w:val="28"/>
          <w:lang w:eastAsia="uk-UA" w:bidi="uk-UA"/>
        </w:rPr>
        <w:t xml:space="preserve"> </w:t>
      </w:r>
      <w:r w:rsidR="00415E18">
        <w:rPr>
          <w:rFonts w:ascii="Times New Roman" w:eastAsia="Times New Roman" w:hAnsi="Times New Roman"/>
          <w:color w:val="000000"/>
          <w:sz w:val="28"/>
          <w:szCs w:val="28"/>
          <w:lang w:val="uk-UA" w:eastAsia="uk-UA" w:bidi="uk-UA"/>
        </w:rPr>
        <w:t>ТОВ</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Спеціальна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компанія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Морський</w:t>
      </w:r>
      <w:proofErr w:type="spellEnd"/>
      <w:r w:rsidRPr="00907CFC">
        <w:rPr>
          <w:rFonts w:ascii="Times New Roman" w:eastAsia="Times New Roman" w:hAnsi="Times New Roman"/>
          <w:color w:val="000000"/>
          <w:sz w:val="28"/>
          <w:szCs w:val="28"/>
          <w:lang w:eastAsia="uk-UA" w:bidi="uk-UA"/>
        </w:rPr>
        <w:t xml:space="preserve"> порт Херсон» про </w:t>
      </w:r>
      <w:proofErr w:type="spellStart"/>
      <w:r w:rsidRPr="00907CFC">
        <w:rPr>
          <w:rFonts w:ascii="Times New Roman" w:eastAsia="Times New Roman" w:hAnsi="Times New Roman"/>
          <w:color w:val="000000"/>
          <w:sz w:val="28"/>
          <w:szCs w:val="28"/>
          <w:lang w:eastAsia="uk-UA" w:bidi="uk-UA"/>
        </w:rPr>
        <w:t>забезпечення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доказів</w:t>
      </w:r>
      <w:proofErr w:type="spellEnd"/>
      <w:r w:rsidRPr="00907CFC">
        <w:rPr>
          <w:rFonts w:ascii="Times New Roman" w:eastAsia="Times New Roman" w:hAnsi="Times New Roman"/>
          <w:color w:val="000000"/>
          <w:sz w:val="28"/>
          <w:szCs w:val="28"/>
          <w:lang w:eastAsia="uk-UA" w:bidi="uk-UA"/>
        </w:rPr>
        <w:t xml:space="preserve"> у </w:t>
      </w:r>
      <w:proofErr w:type="spellStart"/>
      <w:r w:rsidRPr="00907CFC">
        <w:rPr>
          <w:rFonts w:ascii="Times New Roman" w:eastAsia="Times New Roman" w:hAnsi="Times New Roman"/>
          <w:color w:val="000000"/>
          <w:sz w:val="28"/>
          <w:szCs w:val="28"/>
          <w:lang w:eastAsia="uk-UA" w:bidi="uk-UA"/>
        </w:rPr>
        <w:t>справі</w:t>
      </w:r>
      <w:proofErr w:type="spellEnd"/>
      <w:r w:rsidRPr="00907CFC">
        <w:rPr>
          <w:rFonts w:ascii="Times New Roman" w:eastAsia="Times New Roman" w:hAnsi="Times New Roman"/>
          <w:color w:val="000000"/>
          <w:sz w:val="28"/>
          <w:szCs w:val="28"/>
          <w:lang w:eastAsia="uk-UA" w:bidi="uk-UA"/>
        </w:rPr>
        <w:t xml:space="preserve"> № 855/2/20.</w:t>
      </w:r>
    </w:p>
    <w:p w:rsidR="00907CFC" w:rsidRPr="00907CFC" w:rsidRDefault="00907CFC" w:rsidP="001E24D5">
      <w:pPr>
        <w:widowControl w:val="0"/>
        <w:spacing w:line="266" w:lineRule="auto"/>
        <w:ind w:firstLine="709"/>
        <w:jc w:val="both"/>
        <w:rPr>
          <w:rFonts w:ascii="Times New Roman" w:eastAsia="Times New Roman" w:hAnsi="Times New Roman"/>
          <w:color w:val="000000"/>
          <w:sz w:val="28"/>
          <w:szCs w:val="28"/>
          <w:lang w:eastAsia="uk-UA" w:bidi="uk-UA"/>
        </w:rPr>
      </w:pPr>
      <w:r w:rsidRPr="00907CFC">
        <w:rPr>
          <w:rFonts w:ascii="Times New Roman" w:eastAsia="Times New Roman" w:hAnsi="Times New Roman"/>
          <w:color w:val="000000"/>
          <w:sz w:val="28"/>
          <w:szCs w:val="28"/>
          <w:lang w:eastAsia="uk-UA" w:bidi="uk-UA"/>
        </w:rPr>
        <w:t xml:space="preserve">4 лютого 2020 року </w:t>
      </w:r>
      <w:proofErr w:type="spellStart"/>
      <w:r w:rsidRPr="00907CFC">
        <w:rPr>
          <w:rFonts w:ascii="Times New Roman" w:eastAsia="Times New Roman" w:hAnsi="Times New Roman"/>
          <w:color w:val="000000"/>
          <w:sz w:val="28"/>
          <w:szCs w:val="28"/>
          <w:lang w:eastAsia="uk-UA" w:bidi="uk-UA"/>
        </w:rPr>
        <w:t>Шости</w:t>
      </w:r>
      <w:proofErr w:type="spellEnd"/>
      <w:r w:rsidR="00A15AE3">
        <w:rPr>
          <w:rFonts w:ascii="Times New Roman" w:eastAsia="Times New Roman" w:hAnsi="Times New Roman"/>
          <w:color w:val="000000"/>
          <w:sz w:val="28"/>
          <w:szCs w:val="28"/>
          <w:lang w:val="uk-UA" w:eastAsia="uk-UA" w:bidi="uk-UA"/>
        </w:rPr>
        <w:t>й</w:t>
      </w:r>
      <w:r w:rsidR="00A15AE3">
        <w:rPr>
          <w:rFonts w:ascii="Times New Roman" w:eastAsia="Times New Roman" w:hAnsi="Times New Roman"/>
          <w:color w:val="000000"/>
          <w:sz w:val="28"/>
          <w:szCs w:val="28"/>
          <w:lang w:eastAsia="uk-UA" w:bidi="uk-UA"/>
        </w:rPr>
        <w:t xml:space="preserve"> </w:t>
      </w:r>
      <w:proofErr w:type="spellStart"/>
      <w:r w:rsidR="00A15AE3">
        <w:rPr>
          <w:rFonts w:ascii="Times New Roman" w:eastAsia="Times New Roman" w:hAnsi="Times New Roman"/>
          <w:color w:val="000000"/>
          <w:sz w:val="28"/>
          <w:szCs w:val="28"/>
          <w:lang w:eastAsia="uk-UA" w:bidi="uk-UA"/>
        </w:rPr>
        <w:t>апеляційни</w:t>
      </w:r>
      <w:proofErr w:type="spellEnd"/>
      <w:r w:rsidR="00A15AE3">
        <w:rPr>
          <w:rFonts w:ascii="Times New Roman" w:eastAsia="Times New Roman" w:hAnsi="Times New Roman"/>
          <w:color w:val="000000"/>
          <w:sz w:val="28"/>
          <w:szCs w:val="28"/>
          <w:lang w:val="uk-UA" w:eastAsia="uk-UA" w:bidi="uk-UA"/>
        </w:rPr>
        <w:t>й</w:t>
      </w:r>
      <w:r w:rsidR="00A15AE3">
        <w:rPr>
          <w:rFonts w:ascii="Times New Roman" w:eastAsia="Times New Roman" w:hAnsi="Times New Roman"/>
          <w:color w:val="000000"/>
          <w:sz w:val="28"/>
          <w:szCs w:val="28"/>
          <w:lang w:eastAsia="uk-UA" w:bidi="uk-UA"/>
        </w:rPr>
        <w:t xml:space="preserve"> </w:t>
      </w:r>
      <w:proofErr w:type="spellStart"/>
      <w:r w:rsidR="00A15AE3">
        <w:rPr>
          <w:rFonts w:ascii="Times New Roman" w:eastAsia="Times New Roman" w:hAnsi="Times New Roman"/>
          <w:color w:val="000000"/>
          <w:sz w:val="28"/>
          <w:szCs w:val="28"/>
          <w:lang w:eastAsia="uk-UA" w:bidi="uk-UA"/>
        </w:rPr>
        <w:t>адміністративни</w:t>
      </w:r>
      <w:proofErr w:type="spellEnd"/>
      <w:r w:rsidR="00A15AE3">
        <w:rPr>
          <w:rFonts w:ascii="Times New Roman" w:eastAsia="Times New Roman" w:hAnsi="Times New Roman"/>
          <w:color w:val="000000"/>
          <w:sz w:val="28"/>
          <w:szCs w:val="28"/>
          <w:lang w:val="uk-UA" w:eastAsia="uk-UA" w:bidi="uk-UA"/>
        </w:rPr>
        <w:t>й</w:t>
      </w:r>
      <w:r w:rsidR="00204649">
        <w:rPr>
          <w:rFonts w:ascii="Times New Roman" w:eastAsia="Times New Roman" w:hAnsi="Times New Roman"/>
          <w:color w:val="000000"/>
          <w:sz w:val="28"/>
          <w:szCs w:val="28"/>
          <w:lang w:eastAsia="uk-UA" w:bidi="uk-UA"/>
        </w:rPr>
        <w:t xml:space="preserve"> суд залучив</w:t>
      </w:r>
      <w:r w:rsidRPr="00907CFC">
        <w:rPr>
          <w:rFonts w:ascii="Times New Roman" w:eastAsia="Times New Roman" w:hAnsi="Times New Roman"/>
          <w:color w:val="000000"/>
          <w:sz w:val="28"/>
          <w:szCs w:val="28"/>
          <w:lang w:eastAsia="uk-UA" w:bidi="uk-UA"/>
        </w:rPr>
        <w:t xml:space="preserve"> до </w:t>
      </w:r>
      <w:proofErr w:type="spellStart"/>
      <w:r w:rsidRPr="00907CFC">
        <w:rPr>
          <w:rFonts w:ascii="Times New Roman" w:eastAsia="Times New Roman" w:hAnsi="Times New Roman"/>
          <w:color w:val="000000"/>
          <w:sz w:val="28"/>
          <w:szCs w:val="28"/>
          <w:lang w:eastAsia="uk-UA" w:bidi="uk-UA"/>
        </w:rPr>
        <w:t>участі</w:t>
      </w:r>
      <w:proofErr w:type="spellEnd"/>
      <w:r w:rsidRPr="00907CFC">
        <w:rPr>
          <w:rFonts w:ascii="Times New Roman" w:eastAsia="Times New Roman" w:hAnsi="Times New Roman"/>
          <w:color w:val="000000"/>
          <w:sz w:val="28"/>
          <w:szCs w:val="28"/>
          <w:lang w:eastAsia="uk-UA" w:bidi="uk-UA"/>
        </w:rPr>
        <w:t xml:space="preserve"> </w:t>
      </w:r>
      <w:r w:rsidR="00A15AE3" w:rsidRPr="00907CFC">
        <w:rPr>
          <w:rFonts w:ascii="Times New Roman" w:eastAsia="Times New Roman" w:hAnsi="Times New Roman"/>
          <w:color w:val="000000"/>
          <w:sz w:val="28"/>
          <w:szCs w:val="28"/>
          <w:lang w:eastAsia="uk-UA" w:bidi="uk-UA"/>
        </w:rPr>
        <w:t xml:space="preserve">у </w:t>
      </w:r>
      <w:proofErr w:type="spellStart"/>
      <w:r w:rsidR="00A15AE3" w:rsidRPr="00907CFC">
        <w:rPr>
          <w:rFonts w:ascii="Times New Roman" w:eastAsia="Times New Roman" w:hAnsi="Times New Roman"/>
          <w:color w:val="000000"/>
          <w:sz w:val="28"/>
          <w:szCs w:val="28"/>
          <w:lang w:eastAsia="uk-UA" w:bidi="uk-UA"/>
        </w:rPr>
        <w:t>справі</w:t>
      </w:r>
      <w:proofErr w:type="spellEnd"/>
      <w:r w:rsidR="00A15AE3" w:rsidRPr="00907CFC">
        <w:rPr>
          <w:rFonts w:ascii="Times New Roman" w:eastAsia="Times New Roman" w:hAnsi="Times New Roman"/>
          <w:color w:val="000000"/>
          <w:sz w:val="28"/>
          <w:szCs w:val="28"/>
          <w:lang w:eastAsia="uk-UA" w:bidi="uk-UA"/>
        </w:rPr>
        <w:t xml:space="preserve"> № 855/2/20 </w:t>
      </w:r>
      <w:r w:rsidR="00A15AE3">
        <w:rPr>
          <w:rFonts w:ascii="Times New Roman" w:eastAsia="Times New Roman" w:hAnsi="Times New Roman"/>
          <w:color w:val="000000"/>
          <w:sz w:val="28"/>
          <w:szCs w:val="28"/>
          <w:lang w:val="uk-UA" w:eastAsia="uk-UA" w:bidi="uk-UA"/>
        </w:rPr>
        <w:t>як</w:t>
      </w:r>
      <w:r w:rsidR="00A15AE3">
        <w:rPr>
          <w:rFonts w:ascii="Times New Roman" w:eastAsia="Times New Roman" w:hAnsi="Times New Roman"/>
          <w:color w:val="000000"/>
          <w:sz w:val="28"/>
          <w:szCs w:val="28"/>
          <w:lang w:eastAsia="uk-UA" w:bidi="uk-UA"/>
        </w:rPr>
        <w:t xml:space="preserve"> трет</w:t>
      </w:r>
      <w:r w:rsidR="00A15AE3">
        <w:rPr>
          <w:rFonts w:ascii="Times New Roman" w:eastAsia="Times New Roman" w:hAnsi="Times New Roman"/>
          <w:color w:val="000000"/>
          <w:sz w:val="28"/>
          <w:szCs w:val="28"/>
          <w:lang w:val="uk-UA" w:eastAsia="uk-UA" w:bidi="uk-UA"/>
        </w:rPr>
        <w:t>ю</w:t>
      </w:r>
      <w:r w:rsidR="00A15AE3">
        <w:rPr>
          <w:rFonts w:ascii="Times New Roman" w:eastAsia="Times New Roman" w:hAnsi="Times New Roman"/>
          <w:color w:val="000000"/>
          <w:sz w:val="28"/>
          <w:szCs w:val="28"/>
          <w:lang w:eastAsia="uk-UA" w:bidi="uk-UA"/>
        </w:rPr>
        <w:t xml:space="preserve"> особ</w:t>
      </w:r>
      <w:r w:rsidR="00A15AE3">
        <w:rPr>
          <w:rFonts w:ascii="Times New Roman" w:eastAsia="Times New Roman" w:hAnsi="Times New Roman"/>
          <w:color w:val="000000"/>
          <w:sz w:val="28"/>
          <w:szCs w:val="28"/>
          <w:lang w:val="uk-UA" w:eastAsia="uk-UA" w:bidi="uk-UA"/>
        </w:rPr>
        <w:t>у</w:t>
      </w:r>
      <w:r w:rsidRPr="00907CFC">
        <w:rPr>
          <w:rFonts w:ascii="Times New Roman" w:eastAsia="Times New Roman" w:hAnsi="Times New Roman"/>
          <w:color w:val="000000"/>
          <w:sz w:val="28"/>
          <w:szCs w:val="28"/>
          <w:lang w:eastAsia="uk-UA" w:bidi="uk-UA"/>
        </w:rPr>
        <w:t xml:space="preserve">, яка не </w:t>
      </w:r>
      <w:proofErr w:type="spellStart"/>
      <w:r w:rsidRPr="00907CFC">
        <w:rPr>
          <w:rFonts w:ascii="Times New Roman" w:eastAsia="Times New Roman" w:hAnsi="Times New Roman"/>
          <w:color w:val="000000"/>
          <w:sz w:val="28"/>
          <w:szCs w:val="28"/>
          <w:lang w:eastAsia="uk-UA" w:bidi="uk-UA"/>
        </w:rPr>
        <w:t>заявляє</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самостійних</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вимог</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щодо</w:t>
      </w:r>
      <w:proofErr w:type="spellEnd"/>
      <w:r w:rsidRPr="00907CFC">
        <w:rPr>
          <w:rFonts w:ascii="Times New Roman" w:eastAsia="Times New Roman" w:hAnsi="Times New Roman"/>
          <w:color w:val="000000"/>
          <w:sz w:val="28"/>
          <w:szCs w:val="28"/>
          <w:lang w:eastAsia="uk-UA" w:bidi="uk-UA"/>
        </w:rPr>
        <w:t xml:space="preserve"> предмет</w:t>
      </w:r>
      <w:r w:rsidR="00A15AE3">
        <w:rPr>
          <w:rFonts w:ascii="Times New Roman" w:eastAsia="Times New Roman" w:hAnsi="Times New Roman"/>
          <w:color w:val="000000"/>
          <w:sz w:val="28"/>
          <w:szCs w:val="28"/>
          <w:lang w:val="uk-UA" w:eastAsia="uk-UA" w:bidi="uk-UA"/>
        </w:rPr>
        <w:t>а</w:t>
      </w:r>
      <w:r w:rsidRPr="00907CFC">
        <w:rPr>
          <w:rFonts w:ascii="Times New Roman" w:eastAsia="Times New Roman" w:hAnsi="Times New Roman"/>
          <w:color w:val="000000"/>
          <w:sz w:val="28"/>
          <w:szCs w:val="28"/>
          <w:lang w:eastAsia="uk-UA" w:bidi="uk-UA"/>
        </w:rPr>
        <w:t xml:space="preserve"> спору, на </w:t>
      </w:r>
      <w:proofErr w:type="spellStart"/>
      <w:r w:rsidRPr="00907CFC">
        <w:rPr>
          <w:rFonts w:ascii="Times New Roman" w:eastAsia="Times New Roman" w:hAnsi="Times New Roman"/>
          <w:color w:val="000000"/>
          <w:sz w:val="28"/>
          <w:szCs w:val="28"/>
          <w:lang w:eastAsia="uk-UA" w:bidi="uk-UA"/>
        </w:rPr>
        <w:t>стороні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відповідача</w:t>
      </w:r>
      <w:proofErr w:type="spellEnd"/>
      <w:r w:rsidRPr="00907CFC">
        <w:rPr>
          <w:rFonts w:ascii="Times New Roman" w:eastAsia="Times New Roman" w:hAnsi="Times New Roman"/>
          <w:color w:val="000000"/>
          <w:sz w:val="28"/>
          <w:szCs w:val="28"/>
          <w:lang w:eastAsia="uk-UA" w:bidi="uk-UA"/>
        </w:rPr>
        <w:t xml:space="preserve"> </w:t>
      </w:r>
      <w:r w:rsidR="00205B27">
        <w:rPr>
          <w:rFonts w:ascii="Times New Roman" w:eastAsia="Times New Roman" w:hAnsi="Times New Roman"/>
          <w:color w:val="000000"/>
          <w:sz w:val="28"/>
          <w:szCs w:val="28"/>
          <w:lang w:val="uk-UA" w:eastAsia="uk-UA" w:bidi="uk-UA"/>
        </w:rPr>
        <w:t xml:space="preserve">– </w:t>
      </w:r>
      <w:r w:rsidR="00A15AE3">
        <w:rPr>
          <w:rFonts w:ascii="Times New Roman" w:eastAsia="Times New Roman" w:hAnsi="Times New Roman"/>
          <w:color w:val="000000"/>
          <w:sz w:val="28"/>
          <w:szCs w:val="28"/>
          <w:lang w:val="uk-UA" w:eastAsia="uk-UA" w:bidi="uk-UA"/>
        </w:rPr>
        <w:t>ТОВ</w:t>
      </w:r>
      <w:r w:rsidR="005A2835">
        <w:rPr>
          <w:rFonts w:ascii="Times New Roman" w:eastAsia="Times New Roman" w:hAnsi="Times New Roman"/>
          <w:color w:val="000000"/>
          <w:sz w:val="28"/>
          <w:szCs w:val="28"/>
          <w:lang w:eastAsia="uk-UA" w:bidi="uk-UA"/>
        </w:rPr>
        <w:t xml:space="preserve"> «</w:t>
      </w:r>
      <w:proofErr w:type="spellStart"/>
      <w:r w:rsidR="005A2835">
        <w:rPr>
          <w:rFonts w:ascii="Times New Roman" w:eastAsia="Times New Roman" w:hAnsi="Times New Roman"/>
          <w:color w:val="000000"/>
          <w:sz w:val="28"/>
          <w:szCs w:val="28"/>
          <w:lang w:eastAsia="uk-UA" w:bidi="uk-UA"/>
        </w:rPr>
        <w:t>Ри</w:t>
      </w:r>
      <w:r w:rsidRPr="00907CFC">
        <w:rPr>
          <w:rFonts w:ascii="Times New Roman" w:eastAsia="Times New Roman" w:hAnsi="Times New Roman"/>
          <w:color w:val="000000"/>
          <w:sz w:val="28"/>
          <w:szCs w:val="28"/>
          <w:lang w:eastAsia="uk-UA" w:bidi="uk-UA"/>
        </w:rPr>
        <w:t>соіл</w:t>
      </w:r>
      <w:proofErr w:type="spellEnd"/>
      <w:r w:rsidRPr="00907CFC">
        <w:rPr>
          <w:rFonts w:ascii="Times New Roman" w:eastAsia="Times New Roman" w:hAnsi="Times New Roman"/>
          <w:color w:val="000000"/>
          <w:sz w:val="28"/>
          <w:szCs w:val="28"/>
          <w:lang w:eastAsia="uk-UA" w:bidi="uk-UA"/>
        </w:rPr>
        <w:t>-Херсон».</w:t>
      </w:r>
    </w:p>
    <w:p w:rsidR="00907CFC" w:rsidRDefault="00907CFC" w:rsidP="001E24D5">
      <w:pPr>
        <w:widowControl w:val="0"/>
        <w:spacing w:line="266" w:lineRule="auto"/>
        <w:ind w:firstLine="709"/>
        <w:jc w:val="both"/>
        <w:rPr>
          <w:rFonts w:ascii="Times New Roman" w:eastAsia="Times New Roman" w:hAnsi="Times New Roman"/>
          <w:color w:val="000000"/>
          <w:sz w:val="28"/>
          <w:szCs w:val="28"/>
          <w:lang w:eastAsia="uk-UA" w:bidi="uk-UA"/>
        </w:rPr>
      </w:pPr>
      <w:proofErr w:type="spellStart"/>
      <w:r w:rsidRPr="00907CFC">
        <w:rPr>
          <w:rFonts w:ascii="Times New Roman" w:eastAsia="Times New Roman" w:hAnsi="Times New Roman"/>
          <w:color w:val="000000"/>
          <w:sz w:val="28"/>
          <w:szCs w:val="28"/>
          <w:lang w:eastAsia="uk-UA" w:bidi="uk-UA"/>
        </w:rPr>
        <w:t>Ухвалою</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Шостого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апеляційного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адміністративного</w:t>
      </w:r>
      <w:proofErr w:type="spellEnd"/>
      <w:r w:rsidRPr="00907CFC">
        <w:rPr>
          <w:rFonts w:ascii="Times New Roman" w:eastAsia="Times New Roman" w:hAnsi="Times New Roman"/>
          <w:color w:val="000000"/>
          <w:sz w:val="28"/>
          <w:szCs w:val="28"/>
          <w:lang w:eastAsia="uk-UA" w:bidi="uk-UA"/>
        </w:rPr>
        <w:t xml:space="preserve"> суду </w:t>
      </w:r>
      <w:proofErr w:type="spellStart"/>
      <w:r w:rsidRPr="00907CFC">
        <w:rPr>
          <w:rFonts w:ascii="Times New Roman" w:eastAsia="Times New Roman" w:hAnsi="Times New Roman"/>
          <w:color w:val="000000"/>
          <w:sz w:val="28"/>
          <w:szCs w:val="28"/>
          <w:lang w:eastAsia="uk-UA" w:bidi="uk-UA"/>
        </w:rPr>
        <w:t>від</w:t>
      </w:r>
      <w:proofErr w:type="spellEnd"/>
      <w:r w:rsidRPr="00907CFC">
        <w:rPr>
          <w:rFonts w:ascii="Times New Roman" w:eastAsia="Times New Roman" w:hAnsi="Times New Roman"/>
          <w:color w:val="000000"/>
          <w:sz w:val="28"/>
          <w:szCs w:val="28"/>
          <w:lang w:eastAsia="uk-UA" w:bidi="uk-UA"/>
        </w:rPr>
        <w:t xml:space="preserve"> 10 лютог</w:t>
      </w:r>
      <w:r w:rsidR="00F36860">
        <w:rPr>
          <w:rFonts w:ascii="Times New Roman" w:eastAsia="Times New Roman" w:hAnsi="Times New Roman"/>
          <w:color w:val="000000"/>
          <w:sz w:val="28"/>
          <w:szCs w:val="28"/>
          <w:lang w:eastAsia="uk-UA" w:bidi="uk-UA"/>
        </w:rPr>
        <w:t xml:space="preserve">о 2020 року </w:t>
      </w:r>
      <w:proofErr w:type="spellStart"/>
      <w:r w:rsidRPr="00907CFC">
        <w:rPr>
          <w:rFonts w:ascii="Times New Roman" w:eastAsia="Times New Roman" w:hAnsi="Times New Roman"/>
          <w:color w:val="000000"/>
          <w:sz w:val="28"/>
          <w:szCs w:val="28"/>
          <w:lang w:eastAsia="uk-UA" w:bidi="uk-UA"/>
        </w:rPr>
        <w:t>клопотання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Міністерства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інфраструктури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України</w:t>
      </w:r>
      <w:proofErr w:type="spellEnd"/>
      <w:r w:rsidRPr="00907CFC">
        <w:rPr>
          <w:rFonts w:ascii="Times New Roman" w:eastAsia="Times New Roman" w:hAnsi="Times New Roman"/>
          <w:color w:val="000000"/>
          <w:sz w:val="28"/>
          <w:szCs w:val="28"/>
          <w:lang w:eastAsia="uk-UA" w:bidi="uk-UA"/>
        </w:rPr>
        <w:t xml:space="preserve"> про </w:t>
      </w:r>
      <w:proofErr w:type="spellStart"/>
      <w:r w:rsidRPr="00907CFC">
        <w:rPr>
          <w:rFonts w:ascii="Times New Roman" w:eastAsia="Times New Roman" w:hAnsi="Times New Roman"/>
          <w:color w:val="000000"/>
          <w:sz w:val="28"/>
          <w:szCs w:val="28"/>
          <w:lang w:eastAsia="uk-UA" w:bidi="uk-UA"/>
        </w:rPr>
        <w:t>скасування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заходів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забезпечення</w:t>
      </w:r>
      <w:proofErr w:type="spellEnd"/>
      <w:r w:rsidRPr="00907CFC">
        <w:rPr>
          <w:rFonts w:ascii="Times New Roman" w:eastAsia="Times New Roman" w:hAnsi="Times New Roman"/>
          <w:color w:val="000000"/>
          <w:sz w:val="28"/>
          <w:szCs w:val="28"/>
          <w:lang w:eastAsia="uk-UA" w:bidi="uk-UA"/>
        </w:rPr>
        <w:t xml:space="preserve"> позову у </w:t>
      </w:r>
      <w:proofErr w:type="spellStart"/>
      <w:r w:rsidRPr="00907CFC">
        <w:rPr>
          <w:rFonts w:ascii="Times New Roman" w:eastAsia="Times New Roman" w:hAnsi="Times New Roman"/>
          <w:color w:val="000000"/>
          <w:sz w:val="28"/>
          <w:szCs w:val="28"/>
          <w:lang w:eastAsia="uk-UA" w:bidi="uk-UA"/>
        </w:rPr>
        <w:t>справі</w:t>
      </w:r>
      <w:proofErr w:type="spellEnd"/>
      <w:r w:rsidRPr="00907CFC">
        <w:rPr>
          <w:rFonts w:ascii="Times New Roman" w:eastAsia="Times New Roman" w:hAnsi="Times New Roman"/>
          <w:color w:val="000000"/>
          <w:sz w:val="28"/>
          <w:szCs w:val="28"/>
          <w:lang w:eastAsia="uk-UA" w:bidi="uk-UA"/>
        </w:rPr>
        <w:t xml:space="preserve"> за </w:t>
      </w:r>
      <w:proofErr w:type="spellStart"/>
      <w:r w:rsidRPr="00907CFC">
        <w:rPr>
          <w:rFonts w:ascii="Times New Roman" w:eastAsia="Times New Roman" w:hAnsi="Times New Roman"/>
          <w:color w:val="000000"/>
          <w:sz w:val="28"/>
          <w:szCs w:val="28"/>
          <w:lang w:eastAsia="uk-UA" w:bidi="uk-UA"/>
        </w:rPr>
        <w:t>позовом</w:t>
      </w:r>
      <w:proofErr w:type="spellEnd"/>
      <w:r w:rsidRPr="00907CFC">
        <w:rPr>
          <w:rFonts w:ascii="Times New Roman" w:eastAsia="Times New Roman" w:hAnsi="Times New Roman"/>
          <w:color w:val="000000"/>
          <w:sz w:val="28"/>
          <w:szCs w:val="28"/>
          <w:lang w:eastAsia="uk-UA" w:bidi="uk-UA"/>
        </w:rPr>
        <w:t xml:space="preserve"> </w:t>
      </w:r>
      <w:r w:rsidR="00534F72">
        <w:rPr>
          <w:rFonts w:ascii="Times New Roman" w:eastAsia="Times New Roman" w:hAnsi="Times New Roman"/>
          <w:color w:val="000000"/>
          <w:sz w:val="28"/>
          <w:szCs w:val="28"/>
          <w:lang w:val="uk-UA" w:eastAsia="uk-UA" w:bidi="uk-UA"/>
        </w:rPr>
        <w:t>ТОВ</w:t>
      </w:r>
      <w:r w:rsidRPr="00907CFC">
        <w:rPr>
          <w:rFonts w:ascii="Times New Roman" w:eastAsia="Times New Roman" w:hAnsi="Times New Roman"/>
          <w:color w:val="000000"/>
          <w:sz w:val="28"/>
          <w:szCs w:val="28"/>
          <w:lang w:eastAsia="uk-UA" w:bidi="uk-UA"/>
        </w:rPr>
        <w:t xml:space="preserve"> </w:t>
      </w:r>
      <w:r w:rsidR="00534F72">
        <w:rPr>
          <w:rFonts w:ascii="Times New Roman" w:eastAsia="Times New Roman" w:hAnsi="Times New Roman"/>
          <w:color w:val="000000"/>
          <w:sz w:val="28"/>
          <w:szCs w:val="28"/>
          <w:lang w:val="uk-UA" w:eastAsia="uk-UA" w:bidi="uk-UA"/>
        </w:rPr>
        <w:t>«</w:t>
      </w:r>
      <w:proofErr w:type="spellStart"/>
      <w:r w:rsidRPr="00907CFC">
        <w:rPr>
          <w:rFonts w:ascii="Times New Roman" w:eastAsia="Times New Roman" w:hAnsi="Times New Roman"/>
          <w:color w:val="000000"/>
          <w:sz w:val="28"/>
          <w:szCs w:val="28"/>
          <w:lang w:eastAsia="uk-UA" w:bidi="uk-UA"/>
        </w:rPr>
        <w:t>Спеціальна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компанія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Морський</w:t>
      </w:r>
      <w:proofErr w:type="spellEnd"/>
      <w:r w:rsidRPr="00907CFC">
        <w:rPr>
          <w:rFonts w:ascii="Times New Roman" w:eastAsia="Times New Roman" w:hAnsi="Times New Roman"/>
          <w:color w:val="000000"/>
          <w:sz w:val="28"/>
          <w:szCs w:val="28"/>
          <w:lang w:eastAsia="uk-UA" w:bidi="uk-UA"/>
        </w:rPr>
        <w:t xml:space="preserve"> порт Херсон» до </w:t>
      </w:r>
      <w:proofErr w:type="spellStart"/>
      <w:r w:rsidRPr="00907CFC">
        <w:rPr>
          <w:rFonts w:ascii="Times New Roman" w:eastAsia="Times New Roman" w:hAnsi="Times New Roman"/>
          <w:color w:val="000000"/>
          <w:sz w:val="28"/>
          <w:szCs w:val="28"/>
          <w:lang w:eastAsia="uk-UA" w:bidi="uk-UA"/>
        </w:rPr>
        <w:t>Міністерства</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інфраструктури</w:t>
      </w:r>
      <w:proofErr w:type="spellEnd"/>
      <w:r w:rsidR="00A15AE3">
        <w:rPr>
          <w:rFonts w:ascii="Times New Roman" w:eastAsia="Times New Roman" w:hAnsi="Times New Roman"/>
          <w:color w:val="000000"/>
          <w:sz w:val="28"/>
          <w:szCs w:val="28"/>
          <w:lang w:val="uk-UA" w:eastAsia="uk-UA" w:bidi="uk-UA"/>
        </w:rPr>
        <w:t xml:space="preserve"> України</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третя</w:t>
      </w:r>
      <w:proofErr w:type="spellEnd"/>
      <w:r w:rsidRPr="00907CFC">
        <w:rPr>
          <w:rFonts w:ascii="Times New Roman" w:eastAsia="Times New Roman" w:hAnsi="Times New Roman"/>
          <w:color w:val="000000"/>
          <w:sz w:val="28"/>
          <w:szCs w:val="28"/>
          <w:lang w:eastAsia="uk-UA" w:bidi="uk-UA"/>
        </w:rPr>
        <w:t xml:space="preserve"> особа, яка не </w:t>
      </w:r>
      <w:proofErr w:type="spellStart"/>
      <w:r w:rsidRPr="00907CFC">
        <w:rPr>
          <w:rFonts w:ascii="Times New Roman" w:eastAsia="Times New Roman" w:hAnsi="Times New Roman"/>
          <w:color w:val="000000"/>
          <w:sz w:val="28"/>
          <w:szCs w:val="28"/>
          <w:lang w:eastAsia="uk-UA" w:bidi="uk-UA"/>
        </w:rPr>
        <w:t>заявляє</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самостійних</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вимог</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щодо</w:t>
      </w:r>
      <w:proofErr w:type="spellEnd"/>
      <w:r w:rsidRPr="00907CFC">
        <w:rPr>
          <w:rFonts w:ascii="Times New Roman" w:eastAsia="Times New Roman" w:hAnsi="Times New Roman"/>
          <w:color w:val="000000"/>
          <w:sz w:val="28"/>
          <w:szCs w:val="28"/>
          <w:lang w:eastAsia="uk-UA" w:bidi="uk-UA"/>
        </w:rPr>
        <w:t xml:space="preserve"> предмета спору, на </w:t>
      </w:r>
      <w:proofErr w:type="spellStart"/>
      <w:r w:rsidRPr="00907CFC">
        <w:rPr>
          <w:rFonts w:ascii="Times New Roman" w:eastAsia="Times New Roman" w:hAnsi="Times New Roman"/>
          <w:color w:val="000000"/>
          <w:sz w:val="28"/>
          <w:szCs w:val="28"/>
          <w:lang w:eastAsia="uk-UA" w:bidi="uk-UA"/>
        </w:rPr>
        <w:t>стороні</w:t>
      </w:r>
      <w:proofErr w:type="spellEnd"/>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br/>
      </w:r>
      <w:proofErr w:type="spellStart"/>
      <w:r w:rsidRPr="00907CFC">
        <w:rPr>
          <w:rFonts w:ascii="Times New Roman" w:eastAsia="Times New Roman" w:hAnsi="Times New Roman"/>
          <w:color w:val="000000"/>
          <w:sz w:val="28"/>
          <w:szCs w:val="28"/>
          <w:lang w:eastAsia="uk-UA" w:bidi="uk-UA"/>
        </w:rPr>
        <w:t>відповідача</w:t>
      </w:r>
      <w:proofErr w:type="spellEnd"/>
      <w:r w:rsidRPr="00907CFC">
        <w:rPr>
          <w:rFonts w:ascii="Times New Roman" w:eastAsia="Times New Roman" w:hAnsi="Times New Roman"/>
          <w:color w:val="000000"/>
          <w:sz w:val="28"/>
          <w:szCs w:val="28"/>
          <w:lang w:eastAsia="uk-UA" w:bidi="uk-UA"/>
        </w:rPr>
        <w:t xml:space="preserve"> </w:t>
      </w:r>
      <w:r w:rsidR="00A15AE3">
        <w:rPr>
          <w:rFonts w:ascii="Times New Roman" w:eastAsia="Times New Roman" w:hAnsi="Times New Roman"/>
          <w:color w:val="000000"/>
          <w:sz w:val="28"/>
          <w:szCs w:val="28"/>
          <w:lang w:val="uk-UA" w:eastAsia="uk-UA" w:bidi="uk-UA"/>
        </w:rPr>
        <w:t>– ТОВ</w:t>
      </w:r>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Рисоіл</w:t>
      </w:r>
      <w:proofErr w:type="spellEnd"/>
      <w:r w:rsidRPr="00907CFC">
        <w:rPr>
          <w:rFonts w:ascii="Times New Roman" w:eastAsia="Times New Roman" w:hAnsi="Times New Roman"/>
          <w:color w:val="000000"/>
          <w:sz w:val="28"/>
          <w:szCs w:val="28"/>
          <w:lang w:eastAsia="uk-UA" w:bidi="uk-UA"/>
        </w:rPr>
        <w:t>-Херсон»</w:t>
      </w:r>
      <w:r w:rsidR="00A15AE3">
        <w:rPr>
          <w:rFonts w:ascii="Times New Roman" w:eastAsia="Times New Roman" w:hAnsi="Times New Roman"/>
          <w:color w:val="000000"/>
          <w:sz w:val="28"/>
          <w:szCs w:val="28"/>
          <w:lang w:val="uk-UA" w:eastAsia="uk-UA" w:bidi="uk-UA"/>
        </w:rPr>
        <w:t>,</w:t>
      </w:r>
      <w:r w:rsidRPr="00907CFC">
        <w:rPr>
          <w:rFonts w:ascii="Times New Roman" w:eastAsia="Times New Roman" w:hAnsi="Times New Roman"/>
          <w:color w:val="000000"/>
          <w:sz w:val="28"/>
          <w:szCs w:val="28"/>
          <w:lang w:eastAsia="uk-UA" w:bidi="uk-UA"/>
        </w:rPr>
        <w:t xml:space="preserve"> про </w:t>
      </w:r>
      <w:proofErr w:type="spellStart"/>
      <w:r w:rsidRPr="00907CFC">
        <w:rPr>
          <w:rFonts w:ascii="Times New Roman" w:eastAsia="Times New Roman" w:hAnsi="Times New Roman"/>
          <w:color w:val="000000"/>
          <w:sz w:val="28"/>
          <w:szCs w:val="28"/>
          <w:lang w:eastAsia="uk-UA" w:bidi="uk-UA"/>
        </w:rPr>
        <w:t>визнання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протиправними</w:t>
      </w:r>
      <w:proofErr w:type="spellEnd"/>
      <w:r w:rsidRPr="00907CFC">
        <w:rPr>
          <w:rFonts w:ascii="Times New Roman" w:eastAsia="Times New Roman" w:hAnsi="Times New Roman"/>
          <w:color w:val="000000"/>
          <w:sz w:val="28"/>
          <w:szCs w:val="28"/>
          <w:lang w:eastAsia="uk-UA" w:bidi="uk-UA"/>
        </w:rPr>
        <w:t xml:space="preserve"> та </w:t>
      </w:r>
      <w:r w:rsidR="00081F1C">
        <w:rPr>
          <w:rFonts w:ascii="Times New Roman" w:eastAsia="Times New Roman" w:hAnsi="Times New Roman"/>
          <w:color w:val="000000"/>
          <w:sz w:val="28"/>
          <w:szCs w:val="28"/>
          <w:lang w:eastAsia="uk-UA" w:bidi="uk-UA"/>
        </w:rPr>
        <w:br/>
      </w:r>
      <w:proofErr w:type="spellStart"/>
      <w:r w:rsidRPr="00907CFC">
        <w:rPr>
          <w:rFonts w:ascii="Times New Roman" w:eastAsia="Times New Roman" w:hAnsi="Times New Roman"/>
          <w:color w:val="000000"/>
          <w:sz w:val="28"/>
          <w:szCs w:val="28"/>
          <w:lang w:eastAsia="uk-UA" w:bidi="uk-UA"/>
        </w:rPr>
        <w:t>скасування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наказів</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зобов’язання</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вчинити</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дії</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задоволено</w:t>
      </w:r>
      <w:proofErr w:type="spellEnd"/>
      <w:r w:rsidRPr="00907CFC">
        <w:rPr>
          <w:rFonts w:ascii="Times New Roman" w:eastAsia="Times New Roman" w:hAnsi="Times New Roman"/>
          <w:color w:val="000000"/>
          <w:sz w:val="28"/>
          <w:szCs w:val="28"/>
          <w:lang w:eastAsia="uk-UA" w:bidi="uk-UA"/>
        </w:rPr>
        <w:t xml:space="preserve"> та </w:t>
      </w:r>
      <w:proofErr w:type="spellStart"/>
      <w:r w:rsidRPr="00907CFC">
        <w:rPr>
          <w:rFonts w:ascii="Times New Roman" w:eastAsia="Times New Roman" w:hAnsi="Times New Roman"/>
          <w:color w:val="000000"/>
          <w:sz w:val="28"/>
          <w:szCs w:val="28"/>
          <w:lang w:eastAsia="uk-UA" w:bidi="uk-UA"/>
        </w:rPr>
        <w:t>скасовано</w:t>
      </w:r>
      <w:proofErr w:type="spellEnd"/>
      <w:r w:rsidRPr="00907CFC">
        <w:rPr>
          <w:rFonts w:ascii="Times New Roman" w:eastAsia="Times New Roman" w:hAnsi="Times New Roman"/>
          <w:color w:val="000000"/>
          <w:sz w:val="28"/>
          <w:szCs w:val="28"/>
          <w:lang w:eastAsia="uk-UA" w:bidi="uk-UA"/>
        </w:rPr>
        <w:t xml:space="preserve"> заходи </w:t>
      </w:r>
      <w:proofErr w:type="spellStart"/>
      <w:r w:rsidRPr="00907CFC">
        <w:rPr>
          <w:rFonts w:ascii="Times New Roman" w:eastAsia="Times New Roman" w:hAnsi="Times New Roman"/>
          <w:color w:val="000000"/>
          <w:sz w:val="28"/>
          <w:szCs w:val="28"/>
          <w:lang w:eastAsia="uk-UA" w:bidi="uk-UA"/>
        </w:rPr>
        <w:t>забезпечення</w:t>
      </w:r>
      <w:proofErr w:type="spellEnd"/>
      <w:r w:rsidRPr="00907CFC">
        <w:rPr>
          <w:rFonts w:ascii="Times New Roman" w:eastAsia="Times New Roman" w:hAnsi="Times New Roman"/>
          <w:color w:val="000000"/>
          <w:sz w:val="28"/>
          <w:szCs w:val="28"/>
          <w:lang w:eastAsia="uk-UA" w:bidi="uk-UA"/>
        </w:rPr>
        <w:t xml:space="preserve"> позову, </w:t>
      </w:r>
      <w:proofErr w:type="spellStart"/>
      <w:r w:rsidRPr="00907CFC">
        <w:rPr>
          <w:rFonts w:ascii="Times New Roman" w:eastAsia="Times New Roman" w:hAnsi="Times New Roman"/>
          <w:color w:val="000000"/>
          <w:sz w:val="28"/>
          <w:szCs w:val="28"/>
          <w:lang w:eastAsia="uk-UA" w:bidi="uk-UA"/>
        </w:rPr>
        <w:t>вжиті</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ухвалою</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Шостого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апеляційного</w:t>
      </w:r>
      <w:proofErr w:type="spellEnd"/>
      <w:r w:rsidRPr="00907CFC">
        <w:rPr>
          <w:rFonts w:ascii="Times New Roman" w:eastAsia="Times New Roman" w:hAnsi="Times New Roman"/>
          <w:color w:val="000000"/>
          <w:sz w:val="28"/>
          <w:szCs w:val="28"/>
          <w:lang w:eastAsia="uk-UA" w:bidi="uk-UA"/>
        </w:rPr>
        <w:t xml:space="preserve"> </w:t>
      </w:r>
      <w:proofErr w:type="spellStart"/>
      <w:r w:rsidRPr="00907CFC">
        <w:rPr>
          <w:rFonts w:ascii="Times New Roman" w:eastAsia="Times New Roman" w:hAnsi="Times New Roman"/>
          <w:color w:val="000000"/>
          <w:sz w:val="28"/>
          <w:szCs w:val="28"/>
          <w:lang w:eastAsia="uk-UA" w:bidi="uk-UA"/>
        </w:rPr>
        <w:t>адміністративного</w:t>
      </w:r>
      <w:proofErr w:type="spellEnd"/>
      <w:r w:rsidRPr="00907CFC">
        <w:rPr>
          <w:rFonts w:ascii="Times New Roman" w:eastAsia="Times New Roman" w:hAnsi="Times New Roman"/>
          <w:color w:val="000000"/>
          <w:sz w:val="28"/>
          <w:szCs w:val="28"/>
          <w:lang w:eastAsia="uk-UA" w:bidi="uk-UA"/>
        </w:rPr>
        <w:t xml:space="preserve"> суду </w:t>
      </w:r>
      <w:proofErr w:type="spellStart"/>
      <w:r w:rsidRPr="00907CFC">
        <w:rPr>
          <w:rFonts w:ascii="Times New Roman" w:eastAsia="Times New Roman" w:hAnsi="Times New Roman"/>
          <w:color w:val="000000"/>
          <w:sz w:val="28"/>
          <w:szCs w:val="28"/>
          <w:lang w:eastAsia="uk-UA" w:bidi="uk-UA"/>
        </w:rPr>
        <w:t>від</w:t>
      </w:r>
      <w:proofErr w:type="spellEnd"/>
      <w:r w:rsidR="00534F72">
        <w:rPr>
          <w:rFonts w:ascii="Times New Roman" w:eastAsia="Times New Roman" w:hAnsi="Times New Roman"/>
          <w:color w:val="000000"/>
          <w:sz w:val="28"/>
          <w:szCs w:val="28"/>
          <w:lang w:val="uk-UA" w:eastAsia="uk-UA" w:bidi="uk-UA"/>
        </w:rPr>
        <w:t xml:space="preserve"> </w:t>
      </w:r>
      <w:r w:rsidRPr="00907CFC">
        <w:rPr>
          <w:rFonts w:ascii="Times New Roman" w:eastAsia="Times New Roman" w:hAnsi="Times New Roman"/>
          <w:color w:val="000000"/>
          <w:sz w:val="28"/>
          <w:szCs w:val="28"/>
          <w:lang w:eastAsia="uk-UA" w:bidi="uk-UA"/>
        </w:rPr>
        <w:t xml:space="preserve">3 лютого 2020 року у </w:t>
      </w:r>
      <w:proofErr w:type="spellStart"/>
      <w:r w:rsidRPr="00907CFC">
        <w:rPr>
          <w:rFonts w:ascii="Times New Roman" w:eastAsia="Times New Roman" w:hAnsi="Times New Roman"/>
          <w:color w:val="000000"/>
          <w:sz w:val="28"/>
          <w:szCs w:val="28"/>
          <w:lang w:eastAsia="uk-UA" w:bidi="uk-UA"/>
        </w:rPr>
        <w:t>справі</w:t>
      </w:r>
      <w:proofErr w:type="spellEnd"/>
      <w:r w:rsidRPr="00907CFC">
        <w:rPr>
          <w:rFonts w:ascii="Times New Roman" w:eastAsia="Times New Roman" w:hAnsi="Times New Roman"/>
          <w:color w:val="000000"/>
          <w:sz w:val="28"/>
          <w:szCs w:val="28"/>
          <w:lang w:eastAsia="uk-UA" w:bidi="uk-UA"/>
        </w:rPr>
        <w:t xml:space="preserve"> № 855/2/20.</w:t>
      </w:r>
    </w:p>
    <w:p w:rsidR="00F70C89" w:rsidRPr="00F70C89" w:rsidRDefault="006B175A" w:rsidP="001E24D5">
      <w:pPr>
        <w:pStyle w:val="a9"/>
        <w:spacing w:line="266" w:lineRule="auto"/>
        <w:ind w:firstLine="709"/>
        <w:jc w:val="both"/>
        <w:rPr>
          <w:rFonts w:eastAsia="Times New Roman"/>
        </w:rPr>
      </w:pPr>
      <w:r>
        <w:rPr>
          <w:rFonts w:eastAsia="Times New Roman"/>
          <w:szCs w:val="28"/>
          <w:lang w:eastAsia="uk-UA" w:bidi="uk-UA"/>
        </w:rPr>
        <w:t>У постановленій ухвалі судді вказують</w:t>
      </w:r>
      <w:r w:rsidR="00F70C89" w:rsidRPr="00F70C89">
        <w:rPr>
          <w:rFonts w:eastAsia="Times New Roman"/>
          <w:szCs w:val="28"/>
          <w:lang w:eastAsia="uk-UA" w:bidi="uk-UA"/>
        </w:rPr>
        <w:t>, що</w:t>
      </w:r>
      <w:r w:rsidR="00F70C89" w:rsidRPr="00F70C89">
        <w:t xml:space="preserve"> </w:t>
      </w:r>
      <w:r>
        <w:t>відповідно</w:t>
      </w:r>
      <w:r w:rsidR="00F70C89" w:rsidRPr="00F70C89">
        <w:t xml:space="preserve"> до ч</w:t>
      </w:r>
      <w:r w:rsidR="005A2835">
        <w:t>астини третьої статті 3 КАС України</w:t>
      </w:r>
      <w:r w:rsidR="00F70C89" w:rsidRPr="00F70C89">
        <w:t> </w:t>
      </w:r>
      <w:r w:rsidR="005A2835">
        <w:t>п</w:t>
      </w:r>
      <w:r w:rsidR="00F70C89" w:rsidRPr="00F70C89">
        <w:t>ровадження в адміністративних справах здійснюється відповідно до закону, чинного на час вчинення окремої процесуальної дії, розгляду і вирішення справи.</w:t>
      </w:r>
    </w:p>
    <w:p w:rsidR="00F70C89" w:rsidRPr="00F70C89" w:rsidRDefault="0093725E" w:rsidP="001E24D5">
      <w:pPr>
        <w:pStyle w:val="a9"/>
        <w:spacing w:line="266" w:lineRule="auto"/>
        <w:ind w:firstLine="709"/>
        <w:jc w:val="both"/>
      </w:pPr>
      <w:r>
        <w:t>Згідно</w:t>
      </w:r>
      <w:r w:rsidR="006B175A">
        <w:t xml:space="preserve"> із частиною</w:t>
      </w:r>
      <w:r>
        <w:t xml:space="preserve"> шосто</w:t>
      </w:r>
      <w:r w:rsidR="006B175A">
        <w:t>ю</w:t>
      </w:r>
      <w:r>
        <w:t xml:space="preserve"> статті 151 КАС України</w:t>
      </w:r>
      <w:r w:rsidR="00F70C89" w:rsidRPr="00F70C89">
        <w:t xml:space="preserve"> (в редакції Закону України </w:t>
      </w:r>
      <w:r w:rsidR="006B175A" w:rsidRPr="006B175A">
        <w:t xml:space="preserve">від 15 січня 2020 року № 460-IX </w:t>
      </w:r>
      <w:r w:rsidR="00F70C89" w:rsidRPr="00F70C89">
        <w:t xml:space="preserve">«Про внесення змін до Господарського процесуального кодексу України, Цивільного процесуального </w:t>
      </w:r>
      <w:r w:rsidR="00081F1C">
        <w:br/>
      </w:r>
      <w:r w:rsidR="00F70C89" w:rsidRPr="00F70C89">
        <w:t>кодексу України, Кодексу адміністративного судочинства України щодо вдосконалення порядку розгляду судових справ»</w:t>
      </w:r>
      <w:r w:rsidR="00F70C89">
        <w:t>, який набрав чинності</w:t>
      </w:r>
      <w:r w:rsidR="000A3917">
        <w:t xml:space="preserve"> </w:t>
      </w:r>
      <w:r w:rsidR="00B05471">
        <w:br/>
      </w:r>
      <w:r w:rsidR="00F70C89">
        <w:t>8</w:t>
      </w:r>
      <w:r w:rsidR="006B175A">
        <w:t xml:space="preserve"> лютого </w:t>
      </w:r>
      <w:r w:rsidR="00F70C89">
        <w:t>2020 року</w:t>
      </w:r>
      <w:r w:rsidR="00F70C89" w:rsidRPr="00F70C89">
        <w:t xml:space="preserve">) не допускається вжиття заходів забезпечення позову, які полягають в (або мають наслідком) припиненні, відкладенні, зупиненні чи іншому втручанні у проведення конкурсу, аукціону, торгів, тендера чи інших публічних конкурсних процедур, що проводяться від імені держави </w:t>
      </w:r>
      <w:r w:rsidR="00B05471">
        <w:br/>
      </w:r>
      <w:r w:rsidR="00F70C89" w:rsidRPr="00F70C89">
        <w:lastRenderedPageBreak/>
        <w:t>(державного органу), територіальної громади (органу місцевого самоврядування) або за участю призначеного державним органом суб`єкта у складі комісії, що проводить конкурс, аукціон, торги, тендер чи іншу публічну конкурсну процедуру.</w:t>
      </w:r>
    </w:p>
    <w:p w:rsidR="00F70C89" w:rsidRPr="00F70C89" w:rsidRDefault="00F70C89" w:rsidP="001E24D5">
      <w:pPr>
        <w:pStyle w:val="a9"/>
        <w:spacing w:line="266" w:lineRule="auto"/>
        <w:ind w:firstLine="709"/>
        <w:jc w:val="both"/>
      </w:pPr>
      <w:r w:rsidRPr="00F70C89">
        <w:t>З огляду на вказан</w:t>
      </w:r>
      <w:r w:rsidR="006B175A">
        <w:t>е</w:t>
      </w:r>
      <w:r>
        <w:t xml:space="preserve"> з 8</w:t>
      </w:r>
      <w:r w:rsidR="006B175A">
        <w:t xml:space="preserve"> лютого </w:t>
      </w:r>
      <w:r>
        <w:t>2020 року</w:t>
      </w:r>
      <w:r w:rsidRPr="00F70C89">
        <w:t xml:space="preserve"> процесуальний закон містить пряму заборону </w:t>
      </w:r>
      <w:r w:rsidR="006B175A">
        <w:t>щодо вжиття</w:t>
      </w:r>
      <w:r w:rsidRPr="00F70C89">
        <w:t xml:space="preserve"> заходів забезпечення позову, які полягають в (або мають наслідком) припиненні, відкладенні, зупиненні чи іншому втручанні у проведення конкурсу, що проводиться від імені держави (державного органу).</w:t>
      </w:r>
    </w:p>
    <w:p w:rsidR="00F70C89" w:rsidRPr="00F70C89" w:rsidRDefault="006B175A" w:rsidP="001E24D5">
      <w:pPr>
        <w:pStyle w:val="a9"/>
        <w:spacing w:line="266" w:lineRule="auto"/>
        <w:ind w:firstLine="709"/>
        <w:jc w:val="both"/>
      </w:pPr>
      <w:r>
        <w:t>Ураховуючи</w:t>
      </w:r>
      <w:r w:rsidR="00F70C89" w:rsidRPr="00F70C89">
        <w:t xml:space="preserve"> викладене, </w:t>
      </w:r>
      <w:r>
        <w:t>заходи забезпечення позову, застосовані</w:t>
      </w:r>
      <w:r w:rsidR="00F70C89" w:rsidRPr="00F70C89">
        <w:t xml:space="preserve"> ухвалою Шостого апеляційн</w:t>
      </w:r>
      <w:r w:rsidR="00F70C89">
        <w:t>ого адміністративного суду від 3</w:t>
      </w:r>
      <w:r>
        <w:t xml:space="preserve"> лютого </w:t>
      </w:r>
      <w:r w:rsidR="00F70C89">
        <w:t>2020 року</w:t>
      </w:r>
      <w:r>
        <w:t>,</w:t>
      </w:r>
      <w:r w:rsidR="00F70C89" w:rsidRPr="00F70C89">
        <w:t xml:space="preserve"> підлягають скасуванню.</w:t>
      </w:r>
    </w:p>
    <w:p w:rsidR="00F70C89" w:rsidRPr="00F70C89" w:rsidRDefault="006B175A" w:rsidP="001E24D5">
      <w:pPr>
        <w:pStyle w:val="a9"/>
        <w:spacing w:line="266" w:lineRule="auto"/>
        <w:ind w:firstLine="709"/>
        <w:jc w:val="both"/>
        <w:rPr>
          <w:szCs w:val="28"/>
          <w:lang w:val="ru-RU"/>
        </w:rPr>
      </w:pPr>
      <w:r>
        <w:t>Водночас в ухвалі зазначено</w:t>
      </w:r>
      <w:r w:rsidR="00F70C89">
        <w:t>, що і</w:t>
      </w:r>
      <w:r w:rsidR="00F70C89" w:rsidRPr="00F70C89">
        <w:t>нші доводи сторін та докази у справі колегією суддів не досліджуються, оскільки не мають впливу на результат розгляду клопотання через необхідність застосування Шостим апеляційним адміністративним судом імперативних положень процесуального закону, чинних на момент вчинення процесуальної дії.</w:t>
      </w:r>
    </w:p>
    <w:p w:rsidR="0093725E" w:rsidRDefault="00907CFC" w:rsidP="001E24D5">
      <w:pPr>
        <w:spacing w:line="266" w:lineRule="auto"/>
        <w:ind w:firstLine="709"/>
        <w:jc w:val="both"/>
        <w:rPr>
          <w:rFonts w:ascii="Times New Roman" w:hAnsi="Times New Roman"/>
          <w:sz w:val="28"/>
          <w:szCs w:val="28"/>
        </w:rPr>
      </w:pPr>
      <w:r w:rsidRPr="00907CFC">
        <w:rPr>
          <w:rFonts w:ascii="Times New Roman" w:hAnsi="Times New Roman"/>
          <w:sz w:val="28"/>
          <w:szCs w:val="28"/>
        </w:rPr>
        <w:t xml:space="preserve">Не </w:t>
      </w:r>
      <w:proofErr w:type="spellStart"/>
      <w:r w:rsidRPr="00907CFC">
        <w:rPr>
          <w:rFonts w:ascii="Times New Roman" w:hAnsi="Times New Roman"/>
          <w:sz w:val="28"/>
          <w:szCs w:val="28"/>
        </w:rPr>
        <w:t>погодившись</w:t>
      </w:r>
      <w:proofErr w:type="spellEnd"/>
      <w:r w:rsidRPr="00907CFC">
        <w:rPr>
          <w:rFonts w:ascii="Times New Roman" w:hAnsi="Times New Roman"/>
          <w:sz w:val="28"/>
          <w:szCs w:val="28"/>
        </w:rPr>
        <w:t xml:space="preserve"> з </w:t>
      </w:r>
      <w:proofErr w:type="spellStart"/>
      <w:r w:rsidRPr="00907CFC">
        <w:rPr>
          <w:rFonts w:ascii="Times New Roman" w:hAnsi="Times New Roman"/>
          <w:sz w:val="28"/>
          <w:szCs w:val="28"/>
        </w:rPr>
        <w:t>ухвалою</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Шостого</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апеляційного</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адміністративного</w:t>
      </w:r>
      <w:proofErr w:type="spellEnd"/>
      <w:r w:rsidRPr="00907CFC">
        <w:rPr>
          <w:rFonts w:ascii="Times New Roman" w:hAnsi="Times New Roman"/>
          <w:sz w:val="28"/>
          <w:szCs w:val="28"/>
        </w:rPr>
        <w:t xml:space="preserve"> суду </w:t>
      </w:r>
      <w:proofErr w:type="spellStart"/>
      <w:r w:rsidRPr="00907CFC">
        <w:rPr>
          <w:rFonts w:ascii="Times New Roman" w:hAnsi="Times New Roman"/>
          <w:sz w:val="28"/>
          <w:szCs w:val="28"/>
        </w:rPr>
        <w:t>від</w:t>
      </w:r>
      <w:proofErr w:type="spellEnd"/>
      <w:r w:rsidRPr="00907CFC">
        <w:rPr>
          <w:rFonts w:ascii="Times New Roman" w:hAnsi="Times New Roman"/>
          <w:sz w:val="28"/>
          <w:szCs w:val="28"/>
        </w:rPr>
        <w:t xml:space="preserve"> 3</w:t>
      </w:r>
      <w:r w:rsidR="006B175A">
        <w:rPr>
          <w:rFonts w:ascii="Times New Roman" w:hAnsi="Times New Roman"/>
          <w:sz w:val="28"/>
          <w:szCs w:val="28"/>
          <w:lang w:val="uk-UA"/>
        </w:rPr>
        <w:t xml:space="preserve"> лютого </w:t>
      </w:r>
      <w:r w:rsidRPr="00907CFC">
        <w:rPr>
          <w:rFonts w:ascii="Times New Roman" w:hAnsi="Times New Roman"/>
          <w:sz w:val="28"/>
          <w:szCs w:val="28"/>
        </w:rPr>
        <w:t xml:space="preserve">2020 року у </w:t>
      </w:r>
      <w:proofErr w:type="spellStart"/>
      <w:r w:rsidRPr="00907CFC">
        <w:rPr>
          <w:rFonts w:ascii="Times New Roman" w:hAnsi="Times New Roman"/>
          <w:sz w:val="28"/>
          <w:szCs w:val="28"/>
        </w:rPr>
        <w:t>справі</w:t>
      </w:r>
      <w:proofErr w:type="spellEnd"/>
      <w:r w:rsidRPr="00907CFC">
        <w:rPr>
          <w:rFonts w:ascii="Times New Roman" w:hAnsi="Times New Roman"/>
          <w:sz w:val="28"/>
          <w:szCs w:val="28"/>
        </w:rPr>
        <w:t xml:space="preserve"> № 855/2/20 про </w:t>
      </w:r>
      <w:proofErr w:type="spellStart"/>
      <w:r w:rsidRPr="00907CFC">
        <w:rPr>
          <w:rFonts w:ascii="Times New Roman" w:hAnsi="Times New Roman"/>
          <w:sz w:val="28"/>
          <w:szCs w:val="28"/>
        </w:rPr>
        <w:t>вжиття</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заходів</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забезпечення</w:t>
      </w:r>
      <w:proofErr w:type="spellEnd"/>
      <w:r w:rsidRPr="00907CFC">
        <w:rPr>
          <w:rFonts w:ascii="Times New Roman" w:hAnsi="Times New Roman"/>
          <w:sz w:val="28"/>
          <w:szCs w:val="28"/>
        </w:rPr>
        <w:t xml:space="preserve"> позо</w:t>
      </w:r>
      <w:r w:rsidR="006B175A">
        <w:rPr>
          <w:rFonts w:ascii="Times New Roman" w:hAnsi="Times New Roman"/>
          <w:sz w:val="28"/>
          <w:szCs w:val="28"/>
        </w:rPr>
        <w:t xml:space="preserve">ву, </w:t>
      </w:r>
      <w:proofErr w:type="spellStart"/>
      <w:r w:rsidR="006B175A">
        <w:rPr>
          <w:rFonts w:ascii="Times New Roman" w:hAnsi="Times New Roman"/>
          <w:sz w:val="28"/>
          <w:szCs w:val="28"/>
        </w:rPr>
        <w:t>Міністерство</w:t>
      </w:r>
      <w:proofErr w:type="spellEnd"/>
      <w:r w:rsidR="006B175A">
        <w:rPr>
          <w:rFonts w:ascii="Times New Roman" w:hAnsi="Times New Roman"/>
          <w:sz w:val="28"/>
          <w:szCs w:val="28"/>
        </w:rPr>
        <w:t xml:space="preserve"> </w:t>
      </w:r>
      <w:proofErr w:type="spellStart"/>
      <w:r w:rsidR="006B175A">
        <w:rPr>
          <w:rFonts w:ascii="Times New Roman" w:hAnsi="Times New Roman"/>
          <w:sz w:val="28"/>
          <w:szCs w:val="28"/>
        </w:rPr>
        <w:t>інфраструктури</w:t>
      </w:r>
      <w:proofErr w:type="spellEnd"/>
      <w:r w:rsidR="006B175A">
        <w:rPr>
          <w:rFonts w:ascii="Times New Roman" w:hAnsi="Times New Roman"/>
          <w:sz w:val="28"/>
          <w:szCs w:val="28"/>
          <w:lang w:val="uk-UA"/>
        </w:rPr>
        <w:t xml:space="preserve"> України </w:t>
      </w:r>
      <w:proofErr w:type="spellStart"/>
      <w:r w:rsidR="006B175A">
        <w:rPr>
          <w:rFonts w:ascii="Times New Roman" w:hAnsi="Times New Roman"/>
          <w:sz w:val="28"/>
          <w:szCs w:val="28"/>
        </w:rPr>
        <w:t>звернулося</w:t>
      </w:r>
      <w:proofErr w:type="spellEnd"/>
      <w:r w:rsidR="006B175A">
        <w:rPr>
          <w:rFonts w:ascii="Times New Roman" w:hAnsi="Times New Roman"/>
          <w:sz w:val="28"/>
          <w:szCs w:val="28"/>
        </w:rPr>
        <w:t xml:space="preserve"> </w:t>
      </w:r>
      <w:r w:rsidRPr="00907CFC">
        <w:rPr>
          <w:rFonts w:ascii="Times New Roman" w:hAnsi="Times New Roman"/>
          <w:sz w:val="28"/>
          <w:szCs w:val="28"/>
        </w:rPr>
        <w:t xml:space="preserve">з </w:t>
      </w:r>
      <w:proofErr w:type="spellStart"/>
      <w:r w:rsidRPr="00907CFC">
        <w:rPr>
          <w:rFonts w:ascii="Times New Roman" w:hAnsi="Times New Roman"/>
          <w:sz w:val="28"/>
          <w:szCs w:val="28"/>
        </w:rPr>
        <w:t>апеляційно</w:t>
      </w:r>
      <w:proofErr w:type="spellEnd"/>
      <w:r w:rsidR="006B175A">
        <w:rPr>
          <w:rFonts w:ascii="Times New Roman" w:hAnsi="Times New Roman"/>
          <w:sz w:val="28"/>
          <w:szCs w:val="28"/>
          <w:lang w:val="uk-UA"/>
        </w:rPr>
        <w:t>ю</w:t>
      </w:r>
      <w:r w:rsidRPr="00907CFC">
        <w:rPr>
          <w:rFonts w:ascii="Times New Roman" w:hAnsi="Times New Roman"/>
          <w:sz w:val="28"/>
          <w:szCs w:val="28"/>
        </w:rPr>
        <w:t xml:space="preserve"> </w:t>
      </w:r>
      <w:proofErr w:type="spellStart"/>
      <w:r w:rsidRPr="00907CFC">
        <w:rPr>
          <w:rFonts w:ascii="Times New Roman" w:hAnsi="Times New Roman"/>
          <w:sz w:val="28"/>
          <w:szCs w:val="28"/>
        </w:rPr>
        <w:t>скаргою</w:t>
      </w:r>
      <w:proofErr w:type="spellEnd"/>
      <w:r w:rsidRPr="00907CFC">
        <w:rPr>
          <w:rFonts w:ascii="Times New Roman" w:hAnsi="Times New Roman"/>
          <w:sz w:val="28"/>
          <w:szCs w:val="28"/>
        </w:rPr>
        <w:t xml:space="preserve"> до </w:t>
      </w:r>
      <w:proofErr w:type="spellStart"/>
      <w:r w:rsidRPr="00907CFC">
        <w:rPr>
          <w:rFonts w:ascii="Times New Roman" w:hAnsi="Times New Roman"/>
          <w:sz w:val="28"/>
          <w:szCs w:val="28"/>
        </w:rPr>
        <w:t>Касаційного</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адміністративного</w:t>
      </w:r>
      <w:proofErr w:type="spellEnd"/>
      <w:r w:rsidRPr="00907CFC">
        <w:rPr>
          <w:rFonts w:ascii="Times New Roman" w:hAnsi="Times New Roman"/>
          <w:sz w:val="28"/>
          <w:szCs w:val="28"/>
        </w:rPr>
        <w:t xml:space="preserve"> суду у </w:t>
      </w:r>
      <w:proofErr w:type="spellStart"/>
      <w:r w:rsidRPr="00907CFC">
        <w:rPr>
          <w:rFonts w:ascii="Times New Roman" w:hAnsi="Times New Roman"/>
          <w:sz w:val="28"/>
          <w:szCs w:val="28"/>
        </w:rPr>
        <w:t>складі</w:t>
      </w:r>
      <w:proofErr w:type="spellEnd"/>
      <w:r w:rsidRPr="00907CFC">
        <w:rPr>
          <w:rFonts w:ascii="Times New Roman" w:hAnsi="Times New Roman"/>
          <w:sz w:val="28"/>
          <w:szCs w:val="28"/>
        </w:rPr>
        <w:t xml:space="preserve"> Верховного Суду, </w:t>
      </w:r>
      <w:proofErr w:type="spellStart"/>
      <w:r w:rsidRPr="00907CFC">
        <w:rPr>
          <w:rFonts w:ascii="Times New Roman" w:hAnsi="Times New Roman"/>
          <w:sz w:val="28"/>
          <w:szCs w:val="28"/>
        </w:rPr>
        <w:t>який</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ухвалою</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від</w:t>
      </w:r>
      <w:proofErr w:type="spellEnd"/>
      <w:r w:rsidRPr="00907CFC">
        <w:rPr>
          <w:rFonts w:ascii="Times New Roman" w:hAnsi="Times New Roman"/>
          <w:sz w:val="28"/>
          <w:szCs w:val="28"/>
        </w:rPr>
        <w:t xml:space="preserve"> 17 лютого 2020 року </w:t>
      </w:r>
      <w:proofErr w:type="spellStart"/>
      <w:r w:rsidRPr="00907CFC">
        <w:rPr>
          <w:rFonts w:ascii="Times New Roman" w:hAnsi="Times New Roman"/>
          <w:sz w:val="28"/>
          <w:szCs w:val="28"/>
        </w:rPr>
        <w:t>відкрив</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апеляційне</w:t>
      </w:r>
      <w:proofErr w:type="spellEnd"/>
      <w:r w:rsidRPr="00907CFC">
        <w:rPr>
          <w:rFonts w:ascii="Times New Roman" w:hAnsi="Times New Roman"/>
          <w:sz w:val="28"/>
          <w:szCs w:val="28"/>
        </w:rPr>
        <w:t xml:space="preserve"> </w:t>
      </w:r>
      <w:proofErr w:type="spellStart"/>
      <w:r w:rsidRPr="00907CFC">
        <w:rPr>
          <w:rFonts w:ascii="Times New Roman" w:hAnsi="Times New Roman"/>
          <w:sz w:val="28"/>
          <w:szCs w:val="28"/>
        </w:rPr>
        <w:t>провадження</w:t>
      </w:r>
      <w:proofErr w:type="spellEnd"/>
      <w:r w:rsidRPr="00907CFC">
        <w:rPr>
          <w:rFonts w:ascii="Times New Roman" w:hAnsi="Times New Roman"/>
          <w:sz w:val="28"/>
          <w:szCs w:val="28"/>
        </w:rPr>
        <w:t>.</w:t>
      </w:r>
    </w:p>
    <w:p w:rsidR="0093725E" w:rsidRDefault="0093725E" w:rsidP="001E24D5">
      <w:pPr>
        <w:spacing w:line="266" w:lineRule="auto"/>
        <w:ind w:firstLine="709"/>
        <w:jc w:val="both"/>
        <w:rPr>
          <w:rFonts w:ascii="Times New Roman" w:eastAsia="Times New Roman" w:hAnsi="Times New Roman"/>
          <w:sz w:val="28"/>
          <w:szCs w:val="28"/>
          <w:lang w:val="uk-UA" w:eastAsia="ru-RU"/>
        </w:rPr>
      </w:pPr>
      <w:r w:rsidRPr="00667A27">
        <w:rPr>
          <w:rFonts w:ascii="Times New Roman" w:eastAsia="Times New Roman" w:hAnsi="Times New Roman"/>
          <w:sz w:val="28"/>
          <w:szCs w:val="28"/>
          <w:lang w:val="uk-UA" w:eastAsia="ru-RU"/>
        </w:rPr>
        <w:t>Оскаржуючи дії суддів, Міністерств</w:t>
      </w:r>
      <w:r w:rsidR="006B175A">
        <w:rPr>
          <w:rFonts w:ascii="Times New Roman" w:eastAsia="Times New Roman" w:hAnsi="Times New Roman"/>
          <w:sz w:val="28"/>
          <w:szCs w:val="28"/>
          <w:lang w:val="uk-UA" w:eastAsia="ru-RU"/>
        </w:rPr>
        <w:t>о інфраструктури України зазначило</w:t>
      </w:r>
      <w:r w:rsidRPr="00667A27">
        <w:rPr>
          <w:rFonts w:ascii="Times New Roman" w:eastAsia="Times New Roman" w:hAnsi="Times New Roman"/>
          <w:sz w:val="28"/>
          <w:szCs w:val="28"/>
          <w:lang w:val="uk-UA" w:eastAsia="ru-RU"/>
        </w:rPr>
        <w:t xml:space="preserve"> про </w:t>
      </w:r>
      <w:proofErr w:type="spellStart"/>
      <w:r w:rsidRPr="00667A27">
        <w:rPr>
          <w:rFonts w:ascii="Times New Roman" w:eastAsia="Times New Roman" w:hAnsi="Times New Roman"/>
          <w:sz w:val="28"/>
          <w:szCs w:val="28"/>
          <w:lang w:val="uk-UA" w:eastAsia="ru-RU"/>
        </w:rPr>
        <w:t>неправосудність</w:t>
      </w:r>
      <w:proofErr w:type="spellEnd"/>
      <w:r w:rsidRPr="00667A27">
        <w:rPr>
          <w:rFonts w:ascii="Times New Roman" w:eastAsia="Times New Roman" w:hAnsi="Times New Roman"/>
          <w:sz w:val="28"/>
          <w:szCs w:val="28"/>
          <w:lang w:val="uk-UA" w:eastAsia="ru-RU"/>
        </w:rPr>
        <w:t xml:space="preserve"> ухвали Шостого апеляційного адміністративного суду від </w:t>
      </w:r>
      <w:r>
        <w:rPr>
          <w:rFonts w:ascii="Times New Roman" w:eastAsia="Times New Roman" w:hAnsi="Times New Roman"/>
          <w:sz w:val="28"/>
          <w:szCs w:val="28"/>
          <w:lang w:val="uk-UA" w:eastAsia="ru-RU"/>
        </w:rPr>
        <w:br/>
      </w:r>
      <w:r w:rsidRPr="00667A27">
        <w:rPr>
          <w:rFonts w:ascii="Times New Roman" w:eastAsia="Times New Roman" w:hAnsi="Times New Roman"/>
          <w:sz w:val="28"/>
          <w:szCs w:val="28"/>
          <w:lang w:val="uk-UA" w:eastAsia="ru-RU"/>
        </w:rPr>
        <w:t>3 лютого 2020 року про задоволення клопотання про забезпечення позову у справі № 855/2/20.</w:t>
      </w:r>
    </w:p>
    <w:p w:rsidR="0093725E" w:rsidRDefault="006B175A" w:rsidP="001E24D5">
      <w:pPr>
        <w:spacing w:line="266"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 посиланням на </w:t>
      </w:r>
      <w:r w:rsidR="0093725E" w:rsidRPr="00667A27">
        <w:rPr>
          <w:rFonts w:ascii="Times New Roman" w:eastAsia="Times New Roman" w:hAnsi="Times New Roman"/>
          <w:sz w:val="28"/>
          <w:szCs w:val="28"/>
          <w:lang w:val="uk-UA" w:eastAsia="ru-RU"/>
        </w:rPr>
        <w:t>норми К</w:t>
      </w:r>
      <w:r w:rsidR="0093725E">
        <w:rPr>
          <w:rFonts w:ascii="Times New Roman" w:eastAsia="Times New Roman" w:hAnsi="Times New Roman"/>
          <w:sz w:val="28"/>
          <w:szCs w:val="28"/>
          <w:lang w:val="uk-UA" w:eastAsia="ru-RU"/>
        </w:rPr>
        <w:t>АС</w:t>
      </w:r>
      <w:r w:rsidR="0093725E" w:rsidRPr="00667A27">
        <w:rPr>
          <w:rFonts w:ascii="Times New Roman" w:eastAsia="Times New Roman" w:hAnsi="Times New Roman"/>
          <w:sz w:val="28"/>
          <w:szCs w:val="28"/>
          <w:lang w:val="uk-UA" w:eastAsia="ru-RU"/>
        </w:rPr>
        <w:t xml:space="preserve"> України у редакції, чинній</w:t>
      </w:r>
      <w:r>
        <w:rPr>
          <w:rFonts w:ascii="Times New Roman" w:eastAsia="Times New Roman" w:hAnsi="Times New Roman"/>
          <w:sz w:val="28"/>
          <w:szCs w:val="28"/>
          <w:lang w:val="uk-UA" w:eastAsia="ru-RU"/>
        </w:rPr>
        <w:t xml:space="preserve"> на час розгляду справи у суді, в апеляційній скарзі </w:t>
      </w:r>
      <w:r w:rsidR="00205B27">
        <w:rPr>
          <w:rFonts w:ascii="Times New Roman" w:eastAsia="Times New Roman" w:hAnsi="Times New Roman"/>
          <w:sz w:val="28"/>
          <w:szCs w:val="28"/>
          <w:lang w:val="uk-UA" w:eastAsia="ru-RU"/>
        </w:rPr>
        <w:t>скаржник зазначив</w:t>
      </w:r>
      <w:r w:rsidR="0093725E" w:rsidRPr="00667A27">
        <w:rPr>
          <w:rFonts w:ascii="Times New Roman" w:eastAsia="Times New Roman" w:hAnsi="Times New Roman"/>
          <w:sz w:val="28"/>
          <w:szCs w:val="28"/>
          <w:lang w:val="uk-UA" w:eastAsia="ru-RU"/>
        </w:rPr>
        <w:t xml:space="preserve"> про незаконність ухвали суду, оскільки</w:t>
      </w:r>
      <w:r>
        <w:rPr>
          <w:rFonts w:ascii="Times New Roman" w:eastAsia="Times New Roman" w:hAnsi="Times New Roman"/>
          <w:sz w:val="28"/>
          <w:szCs w:val="28"/>
          <w:lang w:val="uk-UA" w:eastAsia="ru-RU"/>
        </w:rPr>
        <w:t xml:space="preserve">, на </w:t>
      </w:r>
      <w:r w:rsidR="00205B27">
        <w:rPr>
          <w:rFonts w:ascii="Times New Roman" w:eastAsia="Times New Roman" w:hAnsi="Times New Roman"/>
          <w:sz w:val="28"/>
          <w:szCs w:val="28"/>
          <w:lang w:val="uk-UA" w:eastAsia="ru-RU"/>
        </w:rPr>
        <w:t xml:space="preserve">його </w:t>
      </w:r>
      <w:r>
        <w:rPr>
          <w:rFonts w:ascii="Times New Roman" w:eastAsia="Times New Roman" w:hAnsi="Times New Roman"/>
          <w:sz w:val="28"/>
          <w:szCs w:val="28"/>
          <w:lang w:val="uk-UA" w:eastAsia="ru-RU"/>
        </w:rPr>
        <w:t>думку</w:t>
      </w:r>
      <w:r w:rsidR="000A3917">
        <w:rPr>
          <w:rFonts w:ascii="Times New Roman" w:eastAsia="Times New Roman" w:hAnsi="Times New Roman"/>
          <w:sz w:val="28"/>
          <w:szCs w:val="28"/>
          <w:lang w:val="uk-UA" w:eastAsia="ru-RU"/>
        </w:rPr>
        <w:t>, як</w:t>
      </w:r>
      <w:r>
        <w:rPr>
          <w:rFonts w:ascii="Times New Roman" w:eastAsia="Times New Roman" w:hAnsi="Times New Roman"/>
          <w:sz w:val="28"/>
          <w:szCs w:val="28"/>
          <w:lang w:val="uk-UA" w:eastAsia="ru-RU"/>
        </w:rPr>
        <w:t xml:space="preserve"> скаржника, </w:t>
      </w:r>
      <w:r w:rsidR="00205B27">
        <w:rPr>
          <w:rFonts w:ascii="Times New Roman" w:eastAsia="Times New Roman" w:hAnsi="Times New Roman"/>
          <w:sz w:val="28"/>
          <w:szCs w:val="28"/>
          <w:lang w:val="uk-UA" w:eastAsia="ru-RU"/>
        </w:rPr>
        <w:t>порушено</w:t>
      </w:r>
      <w:r w:rsidR="0093725E" w:rsidRPr="00667A27">
        <w:rPr>
          <w:rFonts w:ascii="Times New Roman" w:eastAsia="Times New Roman" w:hAnsi="Times New Roman"/>
          <w:sz w:val="28"/>
          <w:szCs w:val="28"/>
          <w:lang w:val="uk-UA" w:eastAsia="ru-RU"/>
        </w:rPr>
        <w:t xml:space="preserve"> його прав</w:t>
      </w:r>
      <w:r w:rsidR="00205B27">
        <w:rPr>
          <w:rFonts w:ascii="Times New Roman" w:eastAsia="Times New Roman" w:hAnsi="Times New Roman"/>
          <w:sz w:val="28"/>
          <w:szCs w:val="28"/>
          <w:lang w:val="uk-UA" w:eastAsia="ru-RU"/>
        </w:rPr>
        <w:t>а</w:t>
      </w:r>
      <w:r w:rsidR="0093725E" w:rsidRPr="00667A27">
        <w:rPr>
          <w:rFonts w:ascii="Times New Roman" w:eastAsia="Times New Roman" w:hAnsi="Times New Roman"/>
          <w:sz w:val="28"/>
          <w:szCs w:val="28"/>
          <w:lang w:val="uk-UA" w:eastAsia="ru-RU"/>
        </w:rPr>
        <w:t>.</w:t>
      </w:r>
    </w:p>
    <w:p w:rsidR="0093725E" w:rsidRPr="005107FA" w:rsidRDefault="0093725E" w:rsidP="001E24D5">
      <w:pPr>
        <w:spacing w:line="266" w:lineRule="auto"/>
        <w:ind w:firstLine="709"/>
        <w:jc w:val="both"/>
        <w:rPr>
          <w:rFonts w:ascii="Times New Roman" w:hAnsi="Times New Roman"/>
          <w:sz w:val="28"/>
          <w:szCs w:val="28"/>
          <w:lang w:val="uk-UA"/>
        </w:rPr>
      </w:pPr>
      <w:r w:rsidRPr="005107FA">
        <w:rPr>
          <w:rFonts w:ascii="Times New Roman" w:hAnsi="Times New Roman"/>
          <w:sz w:val="28"/>
          <w:szCs w:val="28"/>
          <w:lang w:val="uk-UA"/>
        </w:rPr>
        <w:t>Під час попередньої перевірки</w:t>
      </w:r>
      <w:r>
        <w:rPr>
          <w:rFonts w:ascii="Times New Roman" w:hAnsi="Times New Roman"/>
          <w:sz w:val="28"/>
          <w:szCs w:val="28"/>
          <w:lang w:val="uk-UA"/>
        </w:rPr>
        <w:t xml:space="preserve"> дисциплінарної скарги</w:t>
      </w:r>
      <w:r w:rsidRPr="005107FA">
        <w:rPr>
          <w:rFonts w:ascii="Times New Roman" w:hAnsi="Times New Roman"/>
          <w:sz w:val="28"/>
          <w:szCs w:val="28"/>
          <w:lang w:val="uk-UA"/>
        </w:rPr>
        <w:t xml:space="preserve"> суддям </w:t>
      </w:r>
      <w:r>
        <w:rPr>
          <w:rFonts w:ascii="Times New Roman" w:hAnsi="Times New Roman"/>
          <w:sz w:val="28"/>
          <w:szCs w:val="28"/>
          <w:lang w:val="uk-UA"/>
        </w:rPr>
        <w:br/>
        <w:t xml:space="preserve">Беспалову О.О., </w:t>
      </w:r>
      <w:proofErr w:type="spellStart"/>
      <w:r>
        <w:rPr>
          <w:rFonts w:ascii="Times New Roman" w:hAnsi="Times New Roman"/>
          <w:sz w:val="28"/>
          <w:szCs w:val="28"/>
          <w:lang w:val="uk-UA"/>
        </w:rPr>
        <w:t>Парінову</w:t>
      </w:r>
      <w:proofErr w:type="spellEnd"/>
      <w:r>
        <w:rPr>
          <w:rFonts w:ascii="Times New Roman" w:hAnsi="Times New Roman"/>
          <w:sz w:val="28"/>
          <w:szCs w:val="28"/>
          <w:lang w:val="uk-UA"/>
        </w:rPr>
        <w:t xml:space="preserve"> А.Б., </w:t>
      </w:r>
      <w:proofErr w:type="spellStart"/>
      <w:r>
        <w:rPr>
          <w:rFonts w:ascii="Times New Roman" w:hAnsi="Times New Roman"/>
          <w:sz w:val="28"/>
          <w:szCs w:val="28"/>
          <w:lang w:val="uk-UA"/>
        </w:rPr>
        <w:t>Ключковичу</w:t>
      </w:r>
      <w:proofErr w:type="spellEnd"/>
      <w:r>
        <w:rPr>
          <w:rFonts w:ascii="Times New Roman" w:hAnsi="Times New Roman"/>
          <w:sz w:val="28"/>
          <w:szCs w:val="28"/>
          <w:lang w:val="uk-UA"/>
        </w:rPr>
        <w:t xml:space="preserve"> В.Ю.</w:t>
      </w:r>
      <w:r w:rsidRPr="005107FA">
        <w:rPr>
          <w:rFonts w:ascii="Times New Roman" w:hAnsi="Times New Roman"/>
          <w:sz w:val="28"/>
          <w:szCs w:val="28"/>
          <w:lang w:val="uk-UA"/>
        </w:rPr>
        <w:t xml:space="preserve"> запропоновано надати пояснення.</w:t>
      </w:r>
    </w:p>
    <w:p w:rsidR="0093725E" w:rsidRDefault="006B175A" w:rsidP="001E24D5">
      <w:pPr>
        <w:pStyle w:val="a9"/>
        <w:spacing w:line="266" w:lineRule="auto"/>
        <w:ind w:firstLine="709"/>
        <w:jc w:val="both"/>
        <w:rPr>
          <w:lang w:eastAsia="uk-UA" w:bidi="uk-UA"/>
        </w:rPr>
      </w:pPr>
      <w:r>
        <w:rPr>
          <w:szCs w:val="28"/>
        </w:rPr>
        <w:t>У поясненнях с</w:t>
      </w:r>
      <w:r w:rsidR="0093725E" w:rsidRPr="004B2690">
        <w:rPr>
          <w:szCs w:val="28"/>
        </w:rPr>
        <w:t xml:space="preserve">удді </w:t>
      </w:r>
      <w:r>
        <w:rPr>
          <w:szCs w:val="28"/>
        </w:rPr>
        <w:t>зазначили,</w:t>
      </w:r>
      <w:r w:rsidR="0093725E" w:rsidRPr="004B2690">
        <w:rPr>
          <w:szCs w:val="28"/>
        </w:rPr>
        <w:t xml:space="preserve"> зокрема,</w:t>
      </w:r>
      <w:r>
        <w:rPr>
          <w:szCs w:val="28"/>
        </w:rPr>
        <w:t xml:space="preserve"> </w:t>
      </w:r>
      <w:r w:rsidR="0093725E">
        <w:rPr>
          <w:szCs w:val="28"/>
        </w:rPr>
        <w:t>що а</w:t>
      </w:r>
      <w:r w:rsidR="005430E4">
        <w:rPr>
          <w:lang w:eastAsia="uk-UA" w:bidi="uk-UA"/>
        </w:rPr>
        <w:t>пеляційний</w:t>
      </w:r>
      <w:r w:rsidR="0093725E">
        <w:rPr>
          <w:lang w:eastAsia="uk-UA" w:bidi="uk-UA"/>
        </w:rPr>
        <w:t xml:space="preserve"> </w:t>
      </w:r>
      <w:r w:rsidR="00B05471">
        <w:rPr>
          <w:lang w:eastAsia="uk-UA" w:bidi="uk-UA"/>
        </w:rPr>
        <w:br/>
      </w:r>
      <w:r w:rsidR="0093725E">
        <w:rPr>
          <w:lang w:eastAsia="uk-UA" w:bidi="uk-UA"/>
        </w:rPr>
        <w:t>адміністра</w:t>
      </w:r>
      <w:r w:rsidR="005430E4">
        <w:rPr>
          <w:lang w:eastAsia="uk-UA" w:bidi="uk-UA"/>
        </w:rPr>
        <w:t>тивний</w:t>
      </w:r>
      <w:r>
        <w:rPr>
          <w:lang w:eastAsia="uk-UA" w:bidi="uk-UA"/>
        </w:rPr>
        <w:t xml:space="preserve"> с</w:t>
      </w:r>
      <w:r w:rsidR="00A057C9">
        <w:rPr>
          <w:lang w:eastAsia="uk-UA" w:bidi="uk-UA"/>
        </w:rPr>
        <w:t>уд як суд</w:t>
      </w:r>
      <w:r w:rsidR="0093725E">
        <w:rPr>
          <w:lang w:eastAsia="uk-UA" w:bidi="uk-UA"/>
        </w:rPr>
        <w:t xml:space="preserve"> першої інстанції</w:t>
      </w:r>
      <w:r w:rsidR="005430E4">
        <w:rPr>
          <w:lang w:eastAsia="uk-UA" w:bidi="uk-UA"/>
        </w:rPr>
        <w:t xml:space="preserve"> </w:t>
      </w:r>
      <w:r w:rsidR="005430E4" w:rsidRPr="005B2257">
        <w:rPr>
          <w:lang w:eastAsia="uk-UA" w:bidi="uk-UA"/>
        </w:rPr>
        <w:t>у розумінні статті</w:t>
      </w:r>
      <w:r w:rsidR="0093725E" w:rsidRPr="005B2257">
        <w:rPr>
          <w:lang w:eastAsia="uk-UA" w:bidi="uk-UA"/>
        </w:rPr>
        <w:t xml:space="preserve"> 22 КАС </w:t>
      </w:r>
      <w:r w:rsidR="00B05471">
        <w:rPr>
          <w:lang w:eastAsia="uk-UA" w:bidi="uk-UA"/>
        </w:rPr>
        <w:br/>
      </w:r>
      <w:r w:rsidR="0093725E" w:rsidRPr="005B2257">
        <w:rPr>
          <w:lang w:eastAsia="uk-UA" w:bidi="uk-UA"/>
        </w:rPr>
        <w:t xml:space="preserve">України </w:t>
      </w:r>
      <w:r w:rsidR="0093725E">
        <w:rPr>
          <w:lang w:eastAsia="uk-UA" w:bidi="uk-UA"/>
        </w:rPr>
        <w:t xml:space="preserve">при </w:t>
      </w:r>
      <w:r w:rsidR="00A057C9">
        <w:rPr>
          <w:lang w:eastAsia="uk-UA" w:bidi="uk-UA"/>
        </w:rPr>
        <w:t>постановленні</w:t>
      </w:r>
      <w:r w:rsidR="0093725E">
        <w:rPr>
          <w:lang w:eastAsia="uk-UA" w:bidi="uk-UA"/>
        </w:rPr>
        <w:t xml:space="preserve"> ухвали від 3</w:t>
      </w:r>
      <w:r w:rsidR="005430E4">
        <w:rPr>
          <w:lang w:eastAsia="uk-UA" w:bidi="uk-UA"/>
        </w:rPr>
        <w:t xml:space="preserve"> лютого </w:t>
      </w:r>
      <w:r w:rsidR="0093725E">
        <w:rPr>
          <w:lang w:eastAsia="uk-UA" w:bidi="uk-UA"/>
        </w:rPr>
        <w:t xml:space="preserve">2020 року у складі колегії </w:t>
      </w:r>
      <w:r w:rsidR="00B05471">
        <w:rPr>
          <w:lang w:eastAsia="uk-UA" w:bidi="uk-UA"/>
        </w:rPr>
        <w:br/>
      </w:r>
      <w:r w:rsidR="0093725E">
        <w:rPr>
          <w:lang w:eastAsia="uk-UA" w:bidi="uk-UA"/>
        </w:rPr>
        <w:t>суддів</w:t>
      </w:r>
      <w:r w:rsidR="005430E4">
        <w:rPr>
          <w:lang w:eastAsia="uk-UA" w:bidi="uk-UA"/>
        </w:rPr>
        <w:t xml:space="preserve"> Беспалова О.О. (суддя-</w:t>
      </w:r>
      <w:r w:rsidR="0093725E">
        <w:rPr>
          <w:lang w:eastAsia="uk-UA" w:bidi="uk-UA"/>
        </w:rPr>
        <w:t xml:space="preserve">доповідач), </w:t>
      </w:r>
      <w:proofErr w:type="spellStart"/>
      <w:r w:rsidR="0093725E">
        <w:rPr>
          <w:lang w:eastAsia="uk-UA" w:bidi="uk-UA"/>
        </w:rPr>
        <w:t>Парінова</w:t>
      </w:r>
      <w:proofErr w:type="spellEnd"/>
      <w:r w:rsidR="0093725E">
        <w:rPr>
          <w:lang w:eastAsia="uk-UA" w:bidi="uk-UA"/>
        </w:rPr>
        <w:t xml:space="preserve"> А.Б., </w:t>
      </w:r>
      <w:proofErr w:type="spellStart"/>
      <w:r w:rsidR="0093725E">
        <w:rPr>
          <w:lang w:eastAsia="uk-UA" w:bidi="uk-UA"/>
        </w:rPr>
        <w:t>Ключковича</w:t>
      </w:r>
      <w:proofErr w:type="spellEnd"/>
      <w:r w:rsidR="0093725E">
        <w:rPr>
          <w:lang w:eastAsia="uk-UA" w:bidi="uk-UA"/>
        </w:rPr>
        <w:t xml:space="preserve"> В.Ю. повно з’яс</w:t>
      </w:r>
      <w:r w:rsidR="005430E4">
        <w:rPr>
          <w:lang w:eastAsia="uk-UA" w:bidi="uk-UA"/>
        </w:rPr>
        <w:t xml:space="preserve">ував всі обставини справи </w:t>
      </w:r>
      <w:r w:rsidR="0093725E">
        <w:rPr>
          <w:lang w:eastAsia="uk-UA" w:bidi="uk-UA"/>
        </w:rPr>
        <w:t xml:space="preserve">щодо підстав забезпечення позову, наведених </w:t>
      </w:r>
      <w:r w:rsidR="00A057C9">
        <w:rPr>
          <w:lang w:eastAsia="uk-UA" w:bidi="uk-UA"/>
        </w:rPr>
        <w:t>у</w:t>
      </w:r>
      <w:r w:rsidR="0093725E">
        <w:rPr>
          <w:lang w:eastAsia="uk-UA" w:bidi="uk-UA"/>
        </w:rPr>
        <w:t xml:space="preserve"> заяві позивачем, всебічно </w:t>
      </w:r>
      <w:r w:rsidR="00A057C9">
        <w:rPr>
          <w:lang w:eastAsia="uk-UA" w:bidi="uk-UA"/>
        </w:rPr>
        <w:t>дослідив інші матеріали позову та надав</w:t>
      </w:r>
      <w:r w:rsidR="0093725E">
        <w:rPr>
          <w:lang w:eastAsia="uk-UA" w:bidi="uk-UA"/>
        </w:rPr>
        <w:t xml:space="preserve"> їм належну оцінку, а тому </w:t>
      </w:r>
      <w:r w:rsidR="00A057C9">
        <w:rPr>
          <w:lang w:eastAsia="uk-UA" w:bidi="uk-UA"/>
        </w:rPr>
        <w:t xml:space="preserve">ухвалене </w:t>
      </w:r>
      <w:r w:rsidR="0093725E">
        <w:rPr>
          <w:lang w:eastAsia="uk-UA" w:bidi="uk-UA"/>
        </w:rPr>
        <w:t xml:space="preserve">судове рішення (ухвала) </w:t>
      </w:r>
      <w:r w:rsidR="00A057C9">
        <w:rPr>
          <w:lang w:eastAsia="uk-UA" w:bidi="uk-UA"/>
        </w:rPr>
        <w:t>належним чином мотивоване</w:t>
      </w:r>
      <w:r w:rsidR="0093725E">
        <w:rPr>
          <w:lang w:eastAsia="uk-UA" w:bidi="uk-UA"/>
        </w:rPr>
        <w:t xml:space="preserve"> </w:t>
      </w:r>
      <w:r w:rsidR="00A057C9">
        <w:rPr>
          <w:lang w:eastAsia="uk-UA" w:bidi="uk-UA"/>
        </w:rPr>
        <w:t>та обґрунтоване</w:t>
      </w:r>
      <w:r w:rsidR="0093725E">
        <w:rPr>
          <w:lang w:eastAsia="uk-UA" w:bidi="uk-UA"/>
        </w:rPr>
        <w:t xml:space="preserve"> і прийнят</w:t>
      </w:r>
      <w:r w:rsidR="00A057C9">
        <w:t>е</w:t>
      </w:r>
      <w:r w:rsidR="0093725E">
        <w:t xml:space="preserve"> з дотриманням </w:t>
      </w:r>
      <w:r w:rsidR="00A057C9">
        <w:t>вимог</w:t>
      </w:r>
      <w:r w:rsidR="0093725E">
        <w:t xml:space="preserve"> ста</w:t>
      </w:r>
      <w:r w:rsidR="0093725E">
        <w:rPr>
          <w:lang w:eastAsia="uk-UA" w:bidi="uk-UA"/>
        </w:rPr>
        <w:t>тей 150</w:t>
      </w:r>
      <w:r w:rsidR="00B04D7A" w:rsidRPr="00B04D7A">
        <w:rPr>
          <w:lang w:eastAsia="uk-UA" w:bidi="uk-UA"/>
        </w:rPr>
        <w:t>–</w:t>
      </w:r>
      <w:r w:rsidR="0093725E">
        <w:rPr>
          <w:lang w:eastAsia="uk-UA" w:bidi="uk-UA"/>
        </w:rPr>
        <w:t xml:space="preserve">154 </w:t>
      </w:r>
      <w:r w:rsidR="0093725E">
        <w:rPr>
          <w:lang w:eastAsia="uk-UA" w:bidi="uk-UA"/>
        </w:rPr>
        <w:lastRenderedPageBreak/>
        <w:t xml:space="preserve">КАС України, норм чинного законодавства України та </w:t>
      </w:r>
      <w:r w:rsidR="00A057C9">
        <w:rPr>
          <w:lang w:eastAsia="uk-UA" w:bidi="uk-UA"/>
        </w:rPr>
        <w:t xml:space="preserve">відповідно до </w:t>
      </w:r>
      <w:r w:rsidR="0093725E">
        <w:rPr>
          <w:lang w:eastAsia="uk-UA" w:bidi="uk-UA"/>
        </w:rPr>
        <w:t>завдань адміністративного судочинства.</w:t>
      </w:r>
    </w:p>
    <w:p w:rsidR="0093725E" w:rsidRDefault="0093725E" w:rsidP="001E24D5">
      <w:pPr>
        <w:pStyle w:val="a9"/>
        <w:spacing w:line="266" w:lineRule="auto"/>
        <w:ind w:firstLine="709"/>
        <w:jc w:val="both"/>
        <w:rPr>
          <w:color w:val="000000"/>
          <w:lang w:eastAsia="uk-UA" w:bidi="uk-UA"/>
        </w:rPr>
      </w:pPr>
      <w:r>
        <w:rPr>
          <w:color w:val="000000"/>
          <w:lang w:eastAsia="uk-UA" w:bidi="uk-UA"/>
        </w:rPr>
        <w:t xml:space="preserve">Судді зазначають, що </w:t>
      </w:r>
      <w:r w:rsidR="006A2604" w:rsidRPr="005B2257">
        <w:rPr>
          <w:lang w:eastAsia="uk-UA" w:bidi="uk-UA"/>
        </w:rPr>
        <w:t xml:space="preserve">автор скарги не задоволений </w:t>
      </w:r>
      <w:r w:rsidRPr="005B2257">
        <w:rPr>
          <w:lang w:eastAsia="uk-UA" w:bidi="uk-UA"/>
        </w:rPr>
        <w:t>судовим рішенням,</w:t>
      </w:r>
      <w:r w:rsidR="006A2604" w:rsidRPr="005B2257">
        <w:rPr>
          <w:lang w:eastAsia="uk-UA" w:bidi="uk-UA"/>
        </w:rPr>
        <w:t xml:space="preserve"> </w:t>
      </w:r>
      <w:r w:rsidR="006A2604">
        <w:rPr>
          <w:color w:val="000000"/>
          <w:lang w:eastAsia="uk-UA" w:bidi="uk-UA"/>
        </w:rPr>
        <w:t>подана ним скарга</w:t>
      </w:r>
      <w:r>
        <w:rPr>
          <w:color w:val="000000"/>
          <w:lang w:eastAsia="uk-UA" w:bidi="uk-UA"/>
        </w:rPr>
        <w:t xml:space="preserve"> має ознаки апеляційної скарги на ухвалу Шостого апеляційного</w:t>
      </w:r>
      <w:r>
        <w:t xml:space="preserve"> </w:t>
      </w:r>
      <w:r>
        <w:rPr>
          <w:color w:val="000000"/>
          <w:lang w:eastAsia="uk-UA" w:bidi="uk-UA"/>
        </w:rPr>
        <w:t>адміністративного суду</w:t>
      </w:r>
      <w:r w:rsidR="006A2604">
        <w:rPr>
          <w:color w:val="000000"/>
          <w:lang w:eastAsia="uk-UA" w:bidi="uk-UA"/>
        </w:rPr>
        <w:t xml:space="preserve"> від 3 лютого 2020 року, а отже,</w:t>
      </w:r>
      <w:r>
        <w:rPr>
          <w:color w:val="000000"/>
          <w:lang w:eastAsia="uk-UA" w:bidi="uk-UA"/>
        </w:rPr>
        <w:t xml:space="preserve"> скаржник як сторона у справі не позбавлений права оскаржити </w:t>
      </w:r>
      <w:r w:rsidR="006A2604">
        <w:rPr>
          <w:color w:val="000000"/>
          <w:lang w:eastAsia="uk-UA" w:bidi="uk-UA"/>
        </w:rPr>
        <w:t xml:space="preserve">цю </w:t>
      </w:r>
      <w:r>
        <w:rPr>
          <w:color w:val="000000"/>
          <w:lang w:eastAsia="uk-UA" w:bidi="uk-UA"/>
        </w:rPr>
        <w:t>ухвалу в апеляційному порядку до Касаційного адмініст</w:t>
      </w:r>
      <w:r>
        <w:t>ративного суду Верховного Суду</w:t>
      </w:r>
      <w:r w:rsidR="006A2604">
        <w:t xml:space="preserve">, </w:t>
      </w:r>
      <w:r w:rsidR="006A2604">
        <w:rPr>
          <w:color w:val="000000"/>
          <w:lang w:eastAsia="uk-UA" w:bidi="uk-UA"/>
        </w:rPr>
        <w:t xml:space="preserve">якщо </w:t>
      </w:r>
      <w:r w:rsidR="00B05471">
        <w:rPr>
          <w:color w:val="000000"/>
          <w:lang w:eastAsia="uk-UA" w:bidi="uk-UA"/>
        </w:rPr>
        <w:br/>
      </w:r>
      <w:r w:rsidR="006A2604">
        <w:rPr>
          <w:color w:val="000000"/>
          <w:lang w:eastAsia="uk-UA" w:bidi="uk-UA"/>
        </w:rPr>
        <w:t>вважає, що суд</w:t>
      </w:r>
      <w:r>
        <w:rPr>
          <w:color w:val="000000"/>
          <w:lang w:eastAsia="uk-UA" w:bidi="uk-UA"/>
        </w:rPr>
        <w:t xml:space="preserve"> допу</w:t>
      </w:r>
      <w:r w:rsidR="006A2604">
        <w:rPr>
          <w:color w:val="000000"/>
          <w:lang w:eastAsia="uk-UA" w:bidi="uk-UA"/>
        </w:rPr>
        <w:t>стив</w:t>
      </w:r>
      <w:r>
        <w:rPr>
          <w:color w:val="000000"/>
          <w:lang w:eastAsia="uk-UA" w:bidi="uk-UA"/>
        </w:rPr>
        <w:t xml:space="preserve"> порушення норм матеріального чи процесуального права.</w:t>
      </w:r>
    </w:p>
    <w:p w:rsidR="0093725E" w:rsidRPr="005B2257" w:rsidRDefault="0093725E" w:rsidP="001E24D5">
      <w:pPr>
        <w:pStyle w:val="a9"/>
        <w:spacing w:line="266" w:lineRule="auto"/>
        <w:ind w:firstLine="709"/>
        <w:jc w:val="both"/>
        <w:rPr>
          <w:lang w:eastAsia="uk-UA" w:bidi="uk-UA"/>
        </w:rPr>
      </w:pPr>
      <w:r w:rsidRPr="005B2257">
        <w:rPr>
          <w:szCs w:val="28"/>
        </w:rPr>
        <w:t>Щодо решти доводів скарги судд</w:t>
      </w:r>
      <w:r w:rsidR="006A2604" w:rsidRPr="005B2257">
        <w:rPr>
          <w:szCs w:val="28"/>
        </w:rPr>
        <w:t xml:space="preserve">і </w:t>
      </w:r>
      <w:r w:rsidR="004C1B1A" w:rsidRPr="005B2257">
        <w:rPr>
          <w:szCs w:val="28"/>
        </w:rPr>
        <w:t>Шостого апеляційного адміністративного суду пояснили</w:t>
      </w:r>
      <w:r w:rsidR="006A2604" w:rsidRPr="005B2257">
        <w:rPr>
          <w:szCs w:val="28"/>
        </w:rPr>
        <w:t>,</w:t>
      </w:r>
      <w:r w:rsidRPr="005B2257">
        <w:rPr>
          <w:szCs w:val="28"/>
        </w:rPr>
        <w:t xml:space="preserve"> що</w:t>
      </w:r>
      <w:r w:rsidR="006A2604" w:rsidRPr="005B2257">
        <w:rPr>
          <w:szCs w:val="28"/>
        </w:rPr>
        <w:t>,</w:t>
      </w:r>
      <w:r w:rsidRPr="005B2257">
        <w:rPr>
          <w:szCs w:val="28"/>
        </w:rPr>
        <w:t xml:space="preserve"> задовольняючи заяву про забезпечення позову</w:t>
      </w:r>
      <w:r w:rsidR="004C1B1A" w:rsidRPr="005B2257">
        <w:t xml:space="preserve"> від </w:t>
      </w:r>
      <w:r w:rsidR="004C1B1A" w:rsidRPr="005B2257">
        <w:rPr>
          <w:lang w:eastAsia="uk-UA" w:bidi="uk-UA"/>
        </w:rPr>
        <w:t>3 лютого 20</w:t>
      </w:r>
      <w:r w:rsidR="004C1B1A" w:rsidRPr="005B2257">
        <w:t xml:space="preserve">20 </w:t>
      </w:r>
      <w:r w:rsidR="005B2257" w:rsidRPr="005B2257">
        <w:t xml:space="preserve">року </w:t>
      </w:r>
      <w:r w:rsidRPr="005B2257">
        <w:rPr>
          <w:lang w:eastAsia="uk-UA" w:bidi="uk-UA"/>
        </w:rPr>
        <w:t>у справі №</w:t>
      </w:r>
      <w:r w:rsidRPr="005B2257">
        <w:t xml:space="preserve"> 855/2/20</w:t>
      </w:r>
      <w:r w:rsidR="004C1B1A" w:rsidRPr="005B2257">
        <w:t>,</w:t>
      </w:r>
      <w:r w:rsidRPr="005B2257">
        <w:t xml:space="preserve"> </w:t>
      </w:r>
      <w:r w:rsidR="004C1B1A" w:rsidRPr="005B2257">
        <w:rPr>
          <w:lang w:eastAsia="uk-UA" w:bidi="uk-UA"/>
        </w:rPr>
        <w:t xml:space="preserve">взяли до уваги </w:t>
      </w:r>
      <w:r w:rsidRPr="005B2257">
        <w:rPr>
          <w:lang w:eastAsia="uk-UA" w:bidi="uk-UA"/>
        </w:rPr>
        <w:t xml:space="preserve">правове </w:t>
      </w:r>
      <w:r w:rsidR="004C1B1A" w:rsidRPr="005B2257">
        <w:rPr>
          <w:lang w:eastAsia="uk-UA" w:bidi="uk-UA"/>
        </w:rPr>
        <w:t>регулювання і обставини справи, належно і всебічно оцінили</w:t>
      </w:r>
      <w:r w:rsidRPr="005B2257">
        <w:rPr>
          <w:lang w:eastAsia="uk-UA" w:bidi="uk-UA"/>
        </w:rPr>
        <w:t xml:space="preserve"> </w:t>
      </w:r>
      <w:r w:rsidR="004C1B1A" w:rsidRPr="005B2257">
        <w:rPr>
          <w:lang w:eastAsia="uk-UA" w:bidi="uk-UA"/>
        </w:rPr>
        <w:t>доводи заявника</w:t>
      </w:r>
      <w:r w:rsidRPr="005B2257">
        <w:rPr>
          <w:lang w:eastAsia="uk-UA" w:bidi="uk-UA"/>
        </w:rPr>
        <w:t xml:space="preserve"> </w:t>
      </w:r>
      <w:r w:rsidR="004C1B1A" w:rsidRPr="005B2257">
        <w:rPr>
          <w:lang w:eastAsia="uk-UA" w:bidi="uk-UA"/>
        </w:rPr>
        <w:t>та керували</w:t>
      </w:r>
      <w:r w:rsidRPr="005B2257">
        <w:rPr>
          <w:lang w:eastAsia="uk-UA" w:bidi="uk-UA"/>
        </w:rPr>
        <w:t xml:space="preserve">ся виключно принципом верховенства права </w:t>
      </w:r>
      <w:r w:rsidR="004C1B1A" w:rsidRPr="005B2257">
        <w:rPr>
          <w:lang w:eastAsia="uk-UA" w:bidi="uk-UA"/>
        </w:rPr>
        <w:t>і</w:t>
      </w:r>
      <w:r w:rsidRPr="005B2257">
        <w:rPr>
          <w:lang w:eastAsia="uk-UA" w:bidi="uk-UA"/>
        </w:rPr>
        <w:t xml:space="preserve"> нормами КАС </w:t>
      </w:r>
      <w:r w:rsidR="00B05471">
        <w:rPr>
          <w:lang w:eastAsia="uk-UA" w:bidi="uk-UA"/>
        </w:rPr>
        <w:br/>
      </w:r>
      <w:r w:rsidRPr="005B2257">
        <w:rPr>
          <w:lang w:eastAsia="uk-UA" w:bidi="uk-UA"/>
        </w:rPr>
        <w:t xml:space="preserve">України, які регулюють питання забезпечення позову, виходячи при цьому із завдань та засад адміністративного судочинства, а </w:t>
      </w:r>
      <w:r w:rsidR="004C1B1A" w:rsidRPr="005B2257">
        <w:rPr>
          <w:lang w:eastAsia="uk-UA" w:bidi="uk-UA"/>
        </w:rPr>
        <w:t>отже,</w:t>
      </w:r>
      <w:r w:rsidRPr="005B2257">
        <w:rPr>
          <w:lang w:eastAsia="uk-UA" w:bidi="uk-UA"/>
        </w:rPr>
        <w:t xml:space="preserve"> правосуддя </w:t>
      </w:r>
      <w:r w:rsidR="004C1B1A" w:rsidRPr="005B2257">
        <w:rPr>
          <w:lang w:eastAsia="uk-UA" w:bidi="uk-UA"/>
        </w:rPr>
        <w:t xml:space="preserve">здійснювалося </w:t>
      </w:r>
      <w:r w:rsidRPr="005B2257">
        <w:rPr>
          <w:lang w:eastAsia="uk-UA" w:bidi="uk-UA"/>
        </w:rPr>
        <w:t>на основі Конституції і законів України.</w:t>
      </w:r>
    </w:p>
    <w:p w:rsidR="00E26B9D" w:rsidRPr="00D42A3D" w:rsidRDefault="00E26B9D"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Дов</w:t>
      </w:r>
      <w:r>
        <w:rPr>
          <w:rFonts w:ascii="Times New Roman" w:eastAsia="Times New Roman" w:hAnsi="Times New Roman"/>
          <w:sz w:val="28"/>
          <w:szCs w:val="28"/>
          <w:lang w:val="uk-UA" w:eastAsia="ru-RU"/>
        </w:rPr>
        <w:t>оди скарги Міністерства інфраст</w:t>
      </w:r>
      <w:r w:rsidRPr="00D42A3D">
        <w:rPr>
          <w:rFonts w:ascii="Times New Roman" w:eastAsia="Times New Roman" w:hAnsi="Times New Roman"/>
          <w:sz w:val="28"/>
          <w:szCs w:val="28"/>
          <w:lang w:val="uk-UA" w:eastAsia="ru-RU"/>
        </w:rPr>
        <w:t xml:space="preserve">руктури України щодо порушення суддями норм КАС України під час постановлення ухвали від 3 лютого </w:t>
      </w:r>
      <w:r w:rsidR="004C1B1A">
        <w:rPr>
          <w:rFonts w:ascii="Times New Roman" w:eastAsia="Times New Roman" w:hAnsi="Times New Roman"/>
          <w:sz w:val="28"/>
          <w:szCs w:val="28"/>
          <w:lang w:val="uk-UA" w:eastAsia="ru-RU"/>
        </w:rPr>
        <w:br/>
      </w:r>
      <w:r w:rsidRPr="00D42A3D">
        <w:rPr>
          <w:rFonts w:ascii="Times New Roman" w:eastAsia="Times New Roman" w:hAnsi="Times New Roman"/>
          <w:sz w:val="28"/>
          <w:szCs w:val="28"/>
          <w:lang w:val="uk-UA" w:eastAsia="ru-RU"/>
        </w:rPr>
        <w:t xml:space="preserve">2020 року ґрунтуються на власній оцінці скаржником правильності </w:t>
      </w:r>
      <w:r w:rsidR="00B05471">
        <w:rPr>
          <w:rFonts w:ascii="Times New Roman" w:eastAsia="Times New Roman" w:hAnsi="Times New Roman"/>
          <w:sz w:val="28"/>
          <w:szCs w:val="28"/>
          <w:lang w:val="uk-UA" w:eastAsia="ru-RU"/>
        </w:rPr>
        <w:br/>
      </w:r>
      <w:r w:rsidRPr="00D42A3D">
        <w:rPr>
          <w:rFonts w:ascii="Times New Roman" w:eastAsia="Times New Roman" w:hAnsi="Times New Roman"/>
          <w:sz w:val="28"/>
          <w:szCs w:val="28"/>
          <w:lang w:val="uk-UA" w:eastAsia="ru-RU"/>
        </w:rPr>
        <w:t>застосування судом норм процесуального права та зводяться до незгоди з ухвалою суду, які можуть бути перевірені виключно судом вищої інстанції в порядку, передбаченому процесуальним законом.</w:t>
      </w:r>
    </w:p>
    <w:p w:rsidR="0093725E" w:rsidRPr="005107FA" w:rsidRDefault="004C1B1A" w:rsidP="001E24D5">
      <w:pPr>
        <w:pStyle w:val="a9"/>
        <w:spacing w:line="266" w:lineRule="auto"/>
        <w:ind w:firstLine="709"/>
        <w:jc w:val="both"/>
        <w:rPr>
          <w:b/>
          <w:szCs w:val="28"/>
        </w:rPr>
      </w:pPr>
      <w:r>
        <w:rPr>
          <w:shd w:val="clear" w:color="auto" w:fill="FFFFFF"/>
        </w:rPr>
        <w:t>Із с</w:t>
      </w:r>
      <w:r w:rsidR="0093725E" w:rsidRPr="00472951">
        <w:rPr>
          <w:shd w:val="clear" w:color="auto" w:fill="FFFFFF"/>
        </w:rPr>
        <w:t>удового рішення у справі № </w:t>
      </w:r>
      <w:r w:rsidR="0093725E">
        <w:rPr>
          <w:shd w:val="clear" w:color="auto" w:fill="FFFFFF"/>
        </w:rPr>
        <w:t>855/2/20</w:t>
      </w:r>
      <w:r w:rsidR="0093725E" w:rsidRPr="00472951">
        <w:rPr>
          <w:shd w:val="clear" w:color="auto" w:fill="FFFFFF"/>
        </w:rPr>
        <w:t xml:space="preserve"> </w:t>
      </w:r>
      <w:r>
        <w:rPr>
          <w:shd w:val="clear" w:color="auto" w:fill="FFFFFF"/>
        </w:rPr>
        <w:t>вбачається</w:t>
      </w:r>
      <w:r w:rsidR="0093725E" w:rsidRPr="00472951">
        <w:rPr>
          <w:shd w:val="clear" w:color="auto" w:fill="FFFFFF"/>
        </w:rPr>
        <w:t>, що суд навів мотиви</w:t>
      </w:r>
      <w:r>
        <w:rPr>
          <w:shd w:val="clear" w:color="auto" w:fill="FFFFFF"/>
        </w:rPr>
        <w:t xml:space="preserve"> та обґрунтування,</w:t>
      </w:r>
      <w:r w:rsidR="0093725E" w:rsidRPr="00472951">
        <w:rPr>
          <w:shd w:val="clear" w:color="auto" w:fill="FFFFFF"/>
        </w:rPr>
        <w:t xml:space="preserve"> з яких дійшов висновку про </w:t>
      </w:r>
      <w:r w:rsidR="0093725E">
        <w:rPr>
          <w:shd w:val="clear" w:color="auto" w:fill="FFFFFF"/>
        </w:rPr>
        <w:t>наявність підстав</w:t>
      </w:r>
      <w:r w:rsidR="0093725E" w:rsidRPr="00472951">
        <w:rPr>
          <w:shd w:val="clear" w:color="auto" w:fill="FFFFFF"/>
        </w:rPr>
        <w:t xml:space="preserve"> для </w:t>
      </w:r>
      <w:r w:rsidR="0093725E">
        <w:rPr>
          <w:shd w:val="clear" w:color="auto" w:fill="FFFFFF"/>
        </w:rPr>
        <w:t>задоволення заяви позивача про забезпечення позову</w:t>
      </w:r>
      <w:r w:rsidR="0093725E" w:rsidRPr="00472951">
        <w:rPr>
          <w:shd w:val="clear" w:color="auto" w:fill="FFFFFF"/>
        </w:rPr>
        <w:t>, а також надав оцінку доводам і аргументам позивача.</w:t>
      </w:r>
      <w:r w:rsidR="0093725E">
        <w:rPr>
          <w:color w:val="000000"/>
          <w:lang w:eastAsia="uk-UA" w:bidi="uk-UA"/>
        </w:rPr>
        <w:t xml:space="preserve">    </w:t>
      </w:r>
    </w:p>
    <w:p w:rsidR="0093725E" w:rsidRDefault="0093725E" w:rsidP="001E24D5">
      <w:pPr>
        <w:spacing w:line="266"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Pr="00472951">
        <w:rPr>
          <w:rFonts w:ascii="Times New Roman" w:eastAsia="Times New Roman" w:hAnsi="Times New Roman"/>
          <w:sz w:val="28"/>
          <w:szCs w:val="28"/>
          <w:lang w:val="uk-UA" w:eastAsia="ru-RU"/>
        </w:rPr>
        <w:t>З</w:t>
      </w:r>
      <w:r w:rsidRPr="00D42A3D">
        <w:rPr>
          <w:rFonts w:ascii="Times New Roman" w:eastAsia="Times New Roman" w:hAnsi="Times New Roman"/>
          <w:sz w:val="28"/>
          <w:szCs w:val="28"/>
          <w:lang w:val="uk-UA" w:eastAsia="ru-RU"/>
        </w:rPr>
        <w:t xml:space="preserve"> урахуванням наведеного під час розгляду заяви позивача про забезпечення позову</w:t>
      </w:r>
      <w:r>
        <w:rPr>
          <w:rFonts w:ascii="Times New Roman" w:eastAsia="Times New Roman" w:hAnsi="Times New Roman"/>
          <w:sz w:val="28"/>
          <w:szCs w:val="28"/>
          <w:lang w:val="uk-UA" w:eastAsia="ru-RU"/>
        </w:rPr>
        <w:t>,</w:t>
      </w:r>
      <w:r w:rsidRPr="00D42A3D">
        <w:rPr>
          <w:rFonts w:ascii="Times New Roman" w:eastAsia="Times New Roman" w:hAnsi="Times New Roman"/>
          <w:sz w:val="28"/>
          <w:szCs w:val="28"/>
          <w:lang w:val="uk-UA" w:eastAsia="ru-RU"/>
        </w:rPr>
        <w:t xml:space="preserve"> а також постановлення ухвали про відмову у задоволенні заяви про витребування доказів у справі № 855/2/20 судді Шостого </w:t>
      </w:r>
      <w:r w:rsidR="00B05471">
        <w:rPr>
          <w:rFonts w:ascii="Times New Roman" w:eastAsia="Times New Roman" w:hAnsi="Times New Roman"/>
          <w:sz w:val="28"/>
          <w:szCs w:val="28"/>
          <w:lang w:val="uk-UA" w:eastAsia="ru-RU"/>
        </w:rPr>
        <w:br/>
      </w:r>
      <w:r w:rsidRPr="00D42A3D">
        <w:rPr>
          <w:rFonts w:ascii="Times New Roman" w:eastAsia="Times New Roman" w:hAnsi="Times New Roman"/>
          <w:sz w:val="28"/>
          <w:szCs w:val="28"/>
          <w:lang w:val="uk-UA" w:eastAsia="ru-RU"/>
        </w:rPr>
        <w:t>апеляційного адміністративного суду діяли в межах</w:t>
      </w:r>
      <w:r w:rsidR="004C1B1A">
        <w:rPr>
          <w:rFonts w:ascii="Times New Roman" w:eastAsia="Times New Roman" w:hAnsi="Times New Roman"/>
          <w:sz w:val="28"/>
          <w:szCs w:val="28"/>
          <w:lang w:val="uk-UA" w:eastAsia="ru-RU"/>
        </w:rPr>
        <w:t xml:space="preserve"> повноважень</w:t>
      </w:r>
      <w:r w:rsidRPr="00D42A3D">
        <w:rPr>
          <w:rFonts w:ascii="Times New Roman" w:eastAsia="Times New Roman" w:hAnsi="Times New Roman"/>
          <w:sz w:val="28"/>
          <w:szCs w:val="28"/>
          <w:lang w:val="uk-UA" w:eastAsia="ru-RU"/>
        </w:rPr>
        <w:t>, визначених КАС України.</w:t>
      </w:r>
    </w:p>
    <w:p w:rsidR="00870D48" w:rsidRPr="00D42A3D" w:rsidRDefault="00870D48"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Як зазначено у пункті 66 Рекомендації CM/</w:t>
      </w:r>
      <w:proofErr w:type="spellStart"/>
      <w:r w:rsidRPr="00D42A3D">
        <w:rPr>
          <w:rFonts w:ascii="Times New Roman" w:eastAsia="Times New Roman" w:hAnsi="Times New Roman"/>
          <w:sz w:val="28"/>
          <w:szCs w:val="28"/>
          <w:lang w:val="uk-UA" w:eastAsia="ru-RU"/>
        </w:rPr>
        <w:t>Rec</w:t>
      </w:r>
      <w:proofErr w:type="spellEnd"/>
      <w:r w:rsidRPr="00D42A3D">
        <w:rPr>
          <w:rFonts w:ascii="Times New Roman" w:eastAsia="Times New Roman" w:hAnsi="Times New Roman"/>
          <w:sz w:val="28"/>
          <w:szCs w:val="28"/>
          <w:lang w:val="uk-UA" w:eastAsia="ru-RU"/>
        </w:rPr>
        <w:t xml:space="preserve"> (2010) 12 Комітету Міністрів Ради Європи державам-членам щодо суддів: незалежність, ефективність та обов’язки (від 17 листопада 2010 року), тлумачення закону, оцінювання фактів та доказів, які здійснюють судді для вирішення справи, не повинні бути приводом для дисциплінарної відповідальності, за винятком випадків злочинного наміру або грубої недбалості.</w:t>
      </w:r>
    </w:p>
    <w:p w:rsidR="00870D48" w:rsidRPr="00D42A3D" w:rsidRDefault="00870D48"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 xml:space="preserve">Під час попередньої перевірки скарги Міністерства інфраструктури України також було досліджено інформацію щодо стану розгляду справи </w:t>
      </w:r>
      <w:r w:rsidRPr="00D42A3D">
        <w:rPr>
          <w:rFonts w:ascii="Times New Roman" w:eastAsia="Times New Roman" w:hAnsi="Times New Roman"/>
          <w:sz w:val="28"/>
          <w:szCs w:val="28"/>
          <w:lang w:val="uk-UA" w:eastAsia="ru-RU"/>
        </w:rPr>
        <w:br/>
      </w:r>
      <w:r w:rsidRPr="00D42A3D">
        <w:rPr>
          <w:rFonts w:ascii="Times New Roman" w:eastAsia="Times New Roman" w:hAnsi="Times New Roman"/>
          <w:sz w:val="28"/>
          <w:szCs w:val="28"/>
          <w:lang w:val="uk-UA" w:eastAsia="ru-RU"/>
        </w:rPr>
        <w:lastRenderedPageBreak/>
        <w:t xml:space="preserve">№ 855/2/20, розміщену в Єдиному державному реєстрі судових рішень </w:t>
      </w:r>
      <w:r w:rsidR="004C1B1A">
        <w:rPr>
          <w:rFonts w:ascii="Times New Roman" w:eastAsia="Times New Roman" w:hAnsi="Times New Roman"/>
          <w:sz w:val="28"/>
          <w:szCs w:val="28"/>
          <w:lang w:val="uk-UA" w:eastAsia="ru-RU"/>
        </w:rPr>
        <w:t>і</w:t>
      </w:r>
      <w:r w:rsidRPr="00D42A3D">
        <w:rPr>
          <w:rFonts w:ascii="Times New Roman" w:eastAsia="Times New Roman" w:hAnsi="Times New Roman"/>
          <w:sz w:val="28"/>
          <w:szCs w:val="28"/>
          <w:lang w:val="uk-UA" w:eastAsia="ru-RU"/>
        </w:rPr>
        <w:t xml:space="preserve"> на офіційному веб-порталі «Судова влада України», та встановлено, що Міністерство і</w:t>
      </w:r>
      <w:r w:rsidR="004C1B1A">
        <w:rPr>
          <w:rFonts w:ascii="Times New Roman" w:eastAsia="Times New Roman" w:hAnsi="Times New Roman"/>
          <w:sz w:val="28"/>
          <w:szCs w:val="28"/>
          <w:lang w:val="uk-UA" w:eastAsia="ru-RU"/>
        </w:rPr>
        <w:t>нфраструктури України скористало</w:t>
      </w:r>
      <w:r w:rsidRPr="00D42A3D">
        <w:rPr>
          <w:rFonts w:ascii="Times New Roman" w:eastAsia="Times New Roman" w:hAnsi="Times New Roman"/>
          <w:sz w:val="28"/>
          <w:szCs w:val="28"/>
          <w:lang w:val="uk-UA" w:eastAsia="ru-RU"/>
        </w:rPr>
        <w:t>сь правом на оскарження до суду касаційної інстанції ухвали Шостого апеляційного адміністративного суду  від 3 лютого 2020 року про задоволення заяви позивача про вжиття заходів забезпечення позову</w:t>
      </w:r>
      <w:r w:rsidR="00377DD5">
        <w:rPr>
          <w:rFonts w:ascii="Times New Roman" w:eastAsia="Times New Roman" w:hAnsi="Times New Roman"/>
          <w:sz w:val="28"/>
          <w:szCs w:val="28"/>
          <w:lang w:val="uk-UA" w:eastAsia="ru-RU"/>
        </w:rPr>
        <w:t>, а також</w:t>
      </w:r>
      <w:r w:rsidRPr="00D42A3D">
        <w:rPr>
          <w:rFonts w:ascii="Times New Roman" w:eastAsia="Times New Roman" w:hAnsi="Times New Roman"/>
          <w:sz w:val="28"/>
          <w:szCs w:val="28"/>
          <w:lang w:val="uk-UA" w:eastAsia="ru-RU"/>
        </w:rPr>
        <w:t xml:space="preserve"> що станом на час проведення попередньої перевірки дисциплінарної скарги розгляд справи у суді к</w:t>
      </w:r>
      <w:r w:rsidR="00377DD5">
        <w:rPr>
          <w:rFonts w:ascii="Times New Roman" w:eastAsia="Times New Roman" w:hAnsi="Times New Roman"/>
          <w:sz w:val="28"/>
          <w:szCs w:val="28"/>
          <w:lang w:val="uk-UA" w:eastAsia="ru-RU"/>
        </w:rPr>
        <w:t>асаційної інстанції не завершений</w:t>
      </w:r>
      <w:r w:rsidRPr="00D42A3D">
        <w:rPr>
          <w:rFonts w:ascii="Times New Roman" w:eastAsia="Times New Roman" w:hAnsi="Times New Roman"/>
          <w:sz w:val="28"/>
          <w:szCs w:val="28"/>
          <w:lang w:val="uk-UA" w:eastAsia="ru-RU"/>
        </w:rPr>
        <w:t>.</w:t>
      </w:r>
    </w:p>
    <w:p w:rsidR="00870D48" w:rsidRPr="00D42A3D" w:rsidRDefault="00870D48"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Відповідно до статті 124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w:t>
      </w:r>
    </w:p>
    <w:p w:rsidR="00870D48" w:rsidRPr="00D42A3D" w:rsidRDefault="00377DD5" w:rsidP="001E24D5">
      <w:pPr>
        <w:spacing w:line="266" w:lineRule="auto"/>
        <w:ind w:firstLine="709"/>
        <w:jc w:val="both"/>
        <w:rPr>
          <w:rFonts w:ascii="Times New Roman" w:eastAsia="Times New Roman" w:hAnsi="Times New Roman"/>
          <w:sz w:val="28"/>
          <w:szCs w:val="28"/>
          <w:lang w:val="uk-UA" w:eastAsia="ru-RU"/>
        </w:rPr>
      </w:pPr>
      <w:r w:rsidRPr="005B2257">
        <w:rPr>
          <w:rFonts w:ascii="Times New Roman" w:eastAsia="Times New Roman" w:hAnsi="Times New Roman"/>
          <w:sz w:val="28"/>
          <w:szCs w:val="28"/>
          <w:lang w:val="uk-UA" w:eastAsia="ru-RU"/>
        </w:rPr>
        <w:t>Однією з о</w:t>
      </w:r>
      <w:r w:rsidR="00870D48" w:rsidRPr="005B2257">
        <w:rPr>
          <w:rFonts w:ascii="Times New Roman" w:eastAsia="Times New Roman" w:hAnsi="Times New Roman"/>
          <w:sz w:val="28"/>
          <w:szCs w:val="28"/>
          <w:lang w:val="uk-UA" w:eastAsia="ru-RU"/>
        </w:rPr>
        <w:t>сновни</w:t>
      </w:r>
      <w:r w:rsidRPr="005B2257">
        <w:rPr>
          <w:rFonts w:ascii="Times New Roman" w:eastAsia="Times New Roman" w:hAnsi="Times New Roman"/>
          <w:sz w:val="28"/>
          <w:szCs w:val="28"/>
          <w:lang w:val="uk-UA" w:eastAsia="ru-RU"/>
        </w:rPr>
        <w:t>х засад</w:t>
      </w:r>
      <w:r w:rsidR="00870D48" w:rsidRPr="005B2257">
        <w:rPr>
          <w:rFonts w:ascii="Times New Roman" w:eastAsia="Times New Roman" w:hAnsi="Times New Roman"/>
          <w:sz w:val="28"/>
          <w:szCs w:val="28"/>
          <w:lang w:val="uk-UA" w:eastAsia="ru-RU"/>
        </w:rPr>
        <w:t xml:space="preserve"> </w:t>
      </w:r>
      <w:r w:rsidR="00870D48" w:rsidRPr="00D42A3D">
        <w:rPr>
          <w:rFonts w:ascii="Times New Roman" w:eastAsia="Times New Roman" w:hAnsi="Times New Roman"/>
          <w:sz w:val="28"/>
          <w:szCs w:val="28"/>
          <w:lang w:val="uk-UA" w:eastAsia="ru-RU"/>
        </w:rPr>
        <w:t xml:space="preserve">судочинства є забезпечення права на </w:t>
      </w:r>
      <w:r w:rsidR="00B05471">
        <w:rPr>
          <w:rFonts w:ascii="Times New Roman" w:eastAsia="Times New Roman" w:hAnsi="Times New Roman"/>
          <w:sz w:val="28"/>
          <w:szCs w:val="28"/>
          <w:lang w:val="uk-UA" w:eastAsia="ru-RU"/>
        </w:rPr>
        <w:br/>
      </w:r>
      <w:r w:rsidR="00870D48" w:rsidRPr="00D42A3D">
        <w:rPr>
          <w:rFonts w:ascii="Times New Roman" w:eastAsia="Times New Roman" w:hAnsi="Times New Roman"/>
          <w:sz w:val="28"/>
          <w:szCs w:val="28"/>
          <w:lang w:val="uk-UA" w:eastAsia="ru-RU"/>
        </w:rPr>
        <w:t xml:space="preserve">апеляційний перегляд справи та у визначених законом випадках – на касаційне </w:t>
      </w:r>
      <w:r w:rsidR="00B05471">
        <w:rPr>
          <w:rFonts w:ascii="Times New Roman" w:eastAsia="Times New Roman" w:hAnsi="Times New Roman"/>
          <w:sz w:val="28"/>
          <w:szCs w:val="28"/>
          <w:lang w:val="uk-UA" w:eastAsia="ru-RU"/>
        </w:rPr>
        <w:br/>
      </w:r>
      <w:r w:rsidR="00870D48" w:rsidRPr="00D42A3D">
        <w:rPr>
          <w:rFonts w:ascii="Times New Roman" w:eastAsia="Times New Roman" w:hAnsi="Times New Roman"/>
          <w:sz w:val="28"/>
          <w:szCs w:val="28"/>
          <w:lang w:val="uk-UA" w:eastAsia="ru-RU"/>
        </w:rPr>
        <w:t>оскарження судового рішення (пункт 8 частини другої статті 129 Конституції України).</w:t>
      </w:r>
    </w:p>
    <w:p w:rsidR="00870D48" w:rsidRPr="00D42A3D" w:rsidRDefault="00870D48"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w:t>
      </w:r>
      <w:r w:rsidR="00B05471">
        <w:rPr>
          <w:rFonts w:ascii="Times New Roman" w:eastAsia="Times New Roman" w:hAnsi="Times New Roman"/>
          <w:sz w:val="28"/>
          <w:szCs w:val="28"/>
          <w:lang w:val="uk-UA" w:eastAsia="ru-RU"/>
        </w:rPr>
        <w:br/>
      </w:r>
      <w:r w:rsidRPr="00D42A3D">
        <w:rPr>
          <w:rFonts w:ascii="Times New Roman" w:eastAsia="Times New Roman" w:hAnsi="Times New Roman"/>
          <w:sz w:val="28"/>
          <w:szCs w:val="28"/>
          <w:lang w:val="uk-UA" w:eastAsia="ru-RU"/>
        </w:rPr>
        <w:t xml:space="preserve">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w:t>
      </w:r>
      <w:r w:rsidR="00E26B9D">
        <w:rPr>
          <w:rFonts w:ascii="Times New Roman" w:eastAsia="Times New Roman" w:hAnsi="Times New Roman"/>
          <w:sz w:val="28"/>
          <w:szCs w:val="28"/>
          <w:lang w:val="uk-UA" w:eastAsia="ru-RU"/>
        </w:rPr>
        <w:br/>
      </w:r>
      <w:r w:rsidRPr="00D42A3D">
        <w:rPr>
          <w:rFonts w:ascii="Times New Roman" w:eastAsia="Times New Roman" w:hAnsi="Times New Roman"/>
          <w:sz w:val="28"/>
          <w:szCs w:val="28"/>
          <w:lang w:val="uk-UA" w:eastAsia="ru-RU"/>
        </w:rPr>
        <w:t>№ 6-рп/2001).</w:t>
      </w:r>
    </w:p>
    <w:p w:rsidR="00870D48" w:rsidRPr="00D42A3D" w:rsidRDefault="00870D48"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Розгляд та правова оцінка конкретних фактів, документів, інших доказів у справі належать</w:t>
      </w:r>
      <w:r w:rsidR="00205B27">
        <w:rPr>
          <w:rFonts w:ascii="Times New Roman" w:eastAsia="Times New Roman" w:hAnsi="Times New Roman"/>
          <w:sz w:val="28"/>
          <w:szCs w:val="28"/>
          <w:lang w:val="uk-UA" w:eastAsia="ru-RU"/>
        </w:rPr>
        <w:t xml:space="preserve"> до компетенції суду та </w:t>
      </w:r>
      <w:r w:rsidR="00377DD5">
        <w:rPr>
          <w:rFonts w:ascii="Times New Roman" w:eastAsia="Times New Roman" w:hAnsi="Times New Roman"/>
          <w:sz w:val="28"/>
          <w:szCs w:val="28"/>
          <w:lang w:val="uk-UA" w:eastAsia="ru-RU"/>
        </w:rPr>
        <w:t>не можуть</w:t>
      </w:r>
      <w:r w:rsidRPr="00D42A3D">
        <w:rPr>
          <w:rFonts w:ascii="Times New Roman" w:eastAsia="Times New Roman" w:hAnsi="Times New Roman"/>
          <w:sz w:val="28"/>
          <w:szCs w:val="28"/>
          <w:lang w:val="uk-UA" w:eastAsia="ru-RU"/>
        </w:rPr>
        <w:t xml:space="preserve"> здійсн</w:t>
      </w:r>
      <w:r w:rsidR="00377DD5">
        <w:rPr>
          <w:rFonts w:ascii="Times New Roman" w:eastAsia="Times New Roman" w:hAnsi="Times New Roman"/>
          <w:sz w:val="28"/>
          <w:szCs w:val="28"/>
          <w:lang w:val="uk-UA" w:eastAsia="ru-RU"/>
        </w:rPr>
        <w:t>юватися</w:t>
      </w:r>
      <w:r w:rsidRPr="00D42A3D">
        <w:rPr>
          <w:rFonts w:ascii="Times New Roman" w:eastAsia="Times New Roman" w:hAnsi="Times New Roman"/>
          <w:sz w:val="28"/>
          <w:szCs w:val="28"/>
          <w:lang w:val="uk-UA" w:eastAsia="ru-RU"/>
        </w:rPr>
        <w:t xml:space="preserve"> в </w:t>
      </w:r>
      <w:r w:rsidR="00377DD5">
        <w:rPr>
          <w:rFonts w:ascii="Times New Roman" w:eastAsia="Times New Roman" w:hAnsi="Times New Roman"/>
          <w:sz w:val="28"/>
          <w:szCs w:val="28"/>
          <w:lang w:val="uk-UA" w:eastAsia="ru-RU"/>
        </w:rPr>
        <w:t>межах</w:t>
      </w:r>
      <w:r w:rsidRPr="00D42A3D">
        <w:rPr>
          <w:rFonts w:ascii="Times New Roman" w:eastAsia="Times New Roman" w:hAnsi="Times New Roman"/>
          <w:sz w:val="28"/>
          <w:szCs w:val="28"/>
          <w:lang w:val="uk-UA" w:eastAsia="ru-RU"/>
        </w:rPr>
        <w:t xml:space="preserve"> дисциплінарного провадження.</w:t>
      </w:r>
    </w:p>
    <w:p w:rsidR="00355A00" w:rsidRPr="006620CC" w:rsidRDefault="00355A00" w:rsidP="001E24D5">
      <w:pPr>
        <w:spacing w:line="266" w:lineRule="auto"/>
        <w:ind w:firstLine="709"/>
        <w:jc w:val="both"/>
        <w:rPr>
          <w:rFonts w:ascii="Times New Roman" w:hAnsi="Times New Roman"/>
          <w:bCs/>
          <w:sz w:val="28"/>
          <w:szCs w:val="28"/>
          <w:lang w:val="uk-UA"/>
        </w:rPr>
      </w:pPr>
      <w:r w:rsidRPr="00865676">
        <w:rPr>
          <w:rFonts w:ascii="Times New Roman" w:hAnsi="Times New Roman"/>
          <w:bCs/>
          <w:sz w:val="28"/>
          <w:szCs w:val="28"/>
          <w:lang w:val="uk-UA"/>
        </w:rPr>
        <w:t>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w:t>
      </w:r>
      <w:r w:rsidRPr="006620CC">
        <w:rPr>
          <w:rFonts w:ascii="Times New Roman" w:hAnsi="Times New Roman"/>
          <w:bCs/>
          <w:sz w:val="28"/>
          <w:szCs w:val="28"/>
          <w:lang w:val="uk-UA"/>
        </w:rPr>
        <w:t xml:space="preserve"> його прав та обов</w:t>
      </w:r>
      <w:r w:rsidRPr="006620CC">
        <w:rPr>
          <w:rFonts w:ascii="Times New Roman" w:hAnsi="Times New Roman"/>
          <w:sz w:val="28"/>
          <w:szCs w:val="28"/>
          <w:lang w:val="uk-UA"/>
        </w:rPr>
        <w:t>’</w:t>
      </w:r>
      <w:r w:rsidRPr="006620CC">
        <w:rPr>
          <w:rFonts w:ascii="Times New Roman" w:hAnsi="Times New Roman"/>
          <w:bCs/>
          <w:sz w:val="28"/>
          <w:szCs w:val="28"/>
          <w:lang w:val="uk-UA"/>
        </w:rPr>
        <w:t xml:space="preserve">язків цивільного характеру або встановить обґрунтованість будь-якого висунутого проти нього кримінального обвинувачення. </w:t>
      </w:r>
    </w:p>
    <w:p w:rsidR="00830116" w:rsidRDefault="00830116" w:rsidP="001E24D5">
      <w:pPr>
        <w:spacing w:line="266" w:lineRule="auto"/>
        <w:ind w:right="-1" w:firstLine="709"/>
        <w:jc w:val="both"/>
        <w:rPr>
          <w:rFonts w:ascii="Times New Roman" w:hAnsi="Times New Roman"/>
          <w:sz w:val="28"/>
          <w:szCs w:val="28"/>
          <w:lang w:val="uk-UA"/>
        </w:rPr>
      </w:pPr>
      <w:r w:rsidRPr="006620CC">
        <w:rPr>
          <w:rFonts w:ascii="Times New Roman" w:hAnsi="Times New Roman"/>
          <w:sz w:val="28"/>
          <w:szCs w:val="28"/>
          <w:lang w:val="uk-UA"/>
        </w:rPr>
        <w:t xml:space="preserve">Згідно зі статтею 14 Закону </w:t>
      </w:r>
      <w:r w:rsidR="00377DD5">
        <w:rPr>
          <w:rFonts w:ascii="Times New Roman" w:hAnsi="Times New Roman"/>
          <w:sz w:val="28"/>
          <w:szCs w:val="28"/>
          <w:lang w:val="uk-UA"/>
        </w:rPr>
        <w:t xml:space="preserve">України «Про судоустрій і статус суддів» </w:t>
      </w:r>
      <w:r w:rsidR="005F2E8F" w:rsidRPr="006620CC">
        <w:rPr>
          <w:rFonts w:ascii="Times New Roman" w:hAnsi="Times New Roman"/>
          <w:sz w:val="28"/>
          <w:szCs w:val="28"/>
          <w:lang w:val="uk-UA"/>
        </w:rPr>
        <w:t xml:space="preserve"> </w:t>
      </w:r>
      <w:r w:rsidRPr="006620CC">
        <w:rPr>
          <w:rFonts w:ascii="Times New Roman" w:hAnsi="Times New Roman"/>
          <w:sz w:val="28"/>
          <w:szCs w:val="28"/>
          <w:lang w:val="uk-UA"/>
        </w:rPr>
        <w:t>учасники справи, яка є</w:t>
      </w:r>
      <w:r w:rsidR="00E53051">
        <w:rPr>
          <w:rFonts w:ascii="Times New Roman" w:hAnsi="Times New Roman"/>
          <w:sz w:val="28"/>
          <w:szCs w:val="28"/>
          <w:lang w:val="uk-UA"/>
        </w:rPr>
        <w:t xml:space="preserve"> предметом судового розгляду,</w:t>
      </w:r>
      <w:r w:rsidRPr="006620CC">
        <w:rPr>
          <w:rFonts w:ascii="Times New Roman" w:hAnsi="Times New Roman"/>
          <w:sz w:val="28"/>
          <w:szCs w:val="28"/>
          <w:lang w:val="uk-UA"/>
        </w:rPr>
        <w:t xml:space="preserve"> інші особи мають право на апеляційний перегляд справи та у визначених законом випадках – на касаційне оскарження судового рішення. </w:t>
      </w:r>
      <w:r w:rsidR="00377DD5">
        <w:rPr>
          <w:rFonts w:ascii="Times New Roman" w:hAnsi="Times New Roman"/>
          <w:sz w:val="28"/>
          <w:szCs w:val="28"/>
          <w:lang w:val="uk-UA"/>
        </w:rPr>
        <w:t>Т</w:t>
      </w:r>
      <w:r w:rsidRPr="006620CC">
        <w:rPr>
          <w:rFonts w:ascii="Times New Roman" w:hAnsi="Times New Roman"/>
          <w:sz w:val="28"/>
          <w:szCs w:val="28"/>
          <w:lang w:val="uk-UA"/>
        </w:rPr>
        <w:t xml:space="preserve">аке </w:t>
      </w:r>
      <w:r w:rsidR="00E53051">
        <w:rPr>
          <w:rFonts w:ascii="Times New Roman" w:hAnsi="Times New Roman"/>
          <w:sz w:val="28"/>
          <w:szCs w:val="28"/>
          <w:lang w:val="uk-UA"/>
        </w:rPr>
        <w:t xml:space="preserve">право передбачене і </w:t>
      </w:r>
      <w:r w:rsidR="00377DD5">
        <w:rPr>
          <w:rFonts w:ascii="Times New Roman" w:hAnsi="Times New Roman"/>
          <w:sz w:val="28"/>
          <w:szCs w:val="28"/>
          <w:lang w:val="uk-UA"/>
        </w:rPr>
        <w:t xml:space="preserve">КАС </w:t>
      </w:r>
      <w:r w:rsidR="00E53051">
        <w:rPr>
          <w:rFonts w:ascii="Times New Roman" w:hAnsi="Times New Roman"/>
          <w:sz w:val="28"/>
          <w:szCs w:val="28"/>
          <w:lang w:val="uk-UA"/>
        </w:rPr>
        <w:t xml:space="preserve"> </w:t>
      </w:r>
      <w:r w:rsidRPr="006620CC">
        <w:rPr>
          <w:rFonts w:ascii="Times New Roman" w:hAnsi="Times New Roman"/>
          <w:sz w:val="28"/>
          <w:szCs w:val="28"/>
          <w:lang w:val="uk-UA"/>
        </w:rPr>
        <w:t>України.</w:t>
      </w:r>
    </w:p>
    <w:p w:rsidR="00DE5BBA" w:rsidRDefault="00DE5BBA" w:rsidP="001E24D5">
      <w:pPr>
        <w:pStyle w:val="a9"/>
        <w:spacing w:line="266" w:lineRule="auto"/>
        <w:ind w:firstLine="709"/>
        <w:jc w:val="both"/>
        <w:rPr>
          <w:color w:val="000000"/>
          <w:szCs w:val="28"/>
          <w:lang w:eastAsia="uk-UA" w:bidi="uk-UA"/>
        </w:rPr>
      </w:pPr>
    </w:p>
    <w:p w:rsidR="00DE5BBA" w:rsidRDefault="00DE5BBA" w:rsidP="001E24D5">
      <w:pPr>
        <w:pStyle w:val="a9"/>
        <w:spacing w:line="266" w:lineRule="auto"/>
        <w:ind w:firstLine="709"/>
        <w:jc w:val="both"/>
        <w:rPr>
          <w:color w:val="000000"/>
          <w:szCs w:val="28"/>
          <w:lang w:eastAsia="uk-UA" w:bidi="uk-UA"/>
        </w:rPr>
      </w:pPr>
    </w:p>
    <w:p w:rsidR="00363C0C" w:rsidRPr="00377DD5" w:rsidRDefault="00830116" w:rsidP="001E24D5">
      <w:pPr>
        <w:pStyle w:val="a9"/>
        <w:spacing w:line="266" w:lineRule="auto"/>
        <w:ind w:firstLine="709"/>
        <w:jc w:val="both"/>
        <w:rPr>
          <w:bCs/>
          <w:szCs w:val="28"/>
        </w:rPr>
      </w:pPr>
      <w:r w:rsidRPr="006620CC">
        <w:rPr>
          <w:color w:val="000000"/>
          <w:szCs w:val="28"/>
          <w:lang w:eastAsia="uk-UA" w:bidi="uk-UA"/>
        </w:rPr>
        <w:t>Вища рада правосуддя</w:t>
      </w:r>
      <w:r w:rsidR="00BA5744">
        <w:rPr>
          <w:color w:val="000000"/>
          <w:szCs w:val="28"/>
          <w:lang w:eastAsia="uk-UA" w:bidi="uk-UA"/>
        </w:rPr>
        <w:t xml:space="preserve"> та її Дисциплінарні палати</w:t>
      </w:r>
      <w:r w:rsidRPr="006620CC">
        <w:rPr>
          <w:color w:val="000000"/>
          <w:szCs w:val="28"/>
          <w:lang w:eastAsia="uk-UA" w:bidi="uk-UA"/>
        </w:rPr>
        <w:t xml:space="preserve"> </w:t>
      </w:r>
      <w:r w:rsidR="002B445F">
        <w:rPr>
          <w:color w:val="000000"/>
          <w:szCs w:val="28"/>
          <w:lang w:eastAsia="uk-UA" w:bidi="uk-UA"/>
        </w:rPr>
        <w:t>відповідно до</w:t>
      </w:r>
      <w:r w:rsidR="00377DD5">
        <w:rPr>
          <w:bCs/>
          <w:szCs w:val="28"/>
        </w:rPr>
        <w:t xml:space="preserve"> </w:t>
      </w:r>
      <w:r w:rsidR="00377DD5">
        <w:rPr>
          <w:bCs/>
          <w:szCs w:val="28"/>
        </w:rPr>
        <w:br/>
      </w:r>
      <w:r w:rsidRPr="006620CC">
        <w:rPr>
          <w:bCs/>
          <w:szCs w:val="28"/>
        </w:rPr>
        <w:t>статт</w:t>
      </w:r>
      <w:r w:rsidR="002B445F">
        <w:rPr>
          <w:bCs/>
          <w:szCs w:val="28"/>
        </w:rPr>
        <w:t>і</w:t>
      </w:r>
      <w:r w:rsidRPr="006620CC">
        <w:rPr>
          <w:bCs/>
          <w:szCs w:val="28"/>
        </w:rPr>
        <w:t xml:space="preserve"> 131 Конституції України, статт</w:t>
      </w:r>
      <w:r w:rsidR="002B445F">
        <w:rPr>
          <w:bCs/>
          <w:szCs w:val="28"/>
        </w:rPr>
        <w:t>і</w:t>
      </w:r>
      <w:r w:rsidRPr="006620CC">
        <w:rPr>
          <w:bCs/>
          <w:szCs w:val="28"/>
        </w:rPr>
        <w:t xml:space="preserve"> 3 Закону України </w:t>
      </w:r>
      <w:r w:rsidR="005B2257">
        <w:rPr>
          <w:bCs/>
          <w:szCs w:val="28"/>
        </w:rPr>
        <w:t>«Про Вищу раду правосуддя» не є</w:t>
      </w:r>
      <w:r w:rsidR="00377DD5" w:rsidRPr="001E37EA">
        <w:rPr>
          <w:bCs/>
          <w:color w:val="FF0000"/>
          <w:szCs w:val="28"/>
        </w:rPr>
        <w:t xml:space="preserve"> </w:t>
      </w:r>
      <w:r w:rsidR="00377DD5" w:rsidRPr="005B2257">
        <w:rPr>
          <w:bCs/>
          <w:szCs w:val="28"/>
        </w:rPr>
        <w:t>органами, що здійснюють</w:t>
      </w:r>
      <w:r w:rsidRPr="005B2257">
        <w:rPr>
          <w:bCs/>
          <w:szCs w:val="28"/>
        </w:rPr>
        <w:t xml:space="preserve"> судочинство, </w:t>
      </w:r>
      <w:r w:rsidRPr="005B2257">
        <w:rPr>
          <w:szCs w:val="28"/>
          <w:lang w:eastAsia="uk-UA" w:bidi="uk-UA"/>
        </w:rPr>
        <w:t xml:space="preserve">не </w:t>
      </w:r>
      <w:r w:rsidR="00377DD5" w:rsidRPr="005B2257">
        <w:rPr>
          <w:szCs w:val="28"/>
          <w:lang w:eastAsia="uk-UA" w:bidi="uk-UA"/>
        </w:rPr>
        <w:t>наділені</w:t>
      </w:r>
      <w:r w:rsidRPr="005B2257">
        <w:rPr>
          <w:szCs w:val="28"/>
          <w:lang w:eastAsia="uk-UA" w:bidi="uk-UA"/>
        </w:rPr>
        <w:t xml:space="preserve"> повноваженнями оцінювати законність судового рішення, перевіряти його правовий зміст</w:t>
      </w:r>
      <w:r w:rsidR="00363C0C" w:rsidRPr="005B2257">
        <w:rPr>
          <w:szCs w:val="28"/>
          <w:lang w:eastAsia="uk-UA" w:bidi="uk-UA"/>
        </w:rPr>
        <w:t>,</w:t>
      </w:r>
      <w:r w:rsidR="007C2C27" w:rsidRPr="005B2257">
        <w:rPr>
          <w:rFonts w:eastAsia="Times New Roman"/>
          <w:szCs w:val="28"/>
          <w:lang w:eastAsia="ru-RU"/>
        </w:rPr>
        <w:t xml:space="preserve"> т</w:t>
      </w:r>
      <w:r w:rsidR="005B2257">
        <w:rPr>
          <w:rFonts w:eastAsia="Times New Roman"/>
          <w:szCs w:val="28"/>
          <w:lang w:eastAsia="ru-RU"/>
        </w:rPr>
        <w:t>им більше,</w:t>
      </w:r>
      <w:r w:rsidR="00377DD5" w:rsidRPr="005B2257">
        <w:rPr>
          <w:rFonts w:eastAsia="Times New Roman"/>
          <w:szCs w:val="28"/>
          <w:lang w:eastAsia="ru-RU"/>
        </w:rPr>
        <w:t xml:space="preserve"> впливати</w:t>
      </w:r>
      <w:r w:rsidR="007C2C27" w:rsidRPr="005B2257">
        <w:rPr>
          <w:rFonts w:eastAsia="Times New Roman"/>
          <w:szCs w:val="28"/>
          <w:lang w:eastAsia="ru-RU"/>
        </w:rPr>
        <w:t xml:space="preserve"> на суддів, вжи</w:t>
      </w:r>
      <w:r w:rsidR="00377DD5" w:rsidRPr="005B2257">
        <w:rPr>
          <w:rFonts w:eastAsia="Times New Roman"/>
          <w:szCs w:val="28"/>
          <w:lang w:eastAsia="ru-RU"/>
        </w:rPr>
        <w:t>вати будь-які</w:t>
      </w:r>
      <w:r w:rsidR="007C2C27" w:rsidRPr="005B2257">
        <w:rPr>
          <w:rFonts w:eastAsia="Times New Roman"/>
          <w:szCs w:val="28"/>
          <w:lang w:eastAsia="ru-RU"/>
        </w:rPr>
        <w:t xml:space="preserve"> заход</w:t>
      </w:r>
      <w:r w:rsidR="00377DD5" w:rsidRPr="005B2257">
        <w:rPr>
          <w:rFonts w:eastAsia="Times New Roman"/>
          <w:szCs w:val="28"/>
          <w:lang w:eastAsia="ru-RU"/>
        </w:rPr>
        <w:t>и</w:t>
      </w:r>
      <w:r w:rsidR="007C2C27" w:rsidRPr="005B2257">
        <w:rPr>
          <w:rFonts w:eastAsia="Times New Roman"/>
          <w:szCs w:val="28"/>
          <w:lang w:eastAsia="ru-RU"/>
        </w:rPr>
        <w:t xml:space="preserve"> </w:t>
      </w:r>
      <w:r w:rsidR="00377DD5" w:rsidRPr="005B2257">
        <w:rPr>
          <w:rFonts w:eastAsia="Times New Roman"/>
          <w:szCs w:val="28"/>
          <w:lang w:eastAsia="ru-RU"/>
        </w:rPr>
        <w:t xml:space="preserve">щодо здійснення </w:t>
      </w:r>
      <w:r w:rsidR="007C2C27" w:rsidRPr="005B2257">
        <w:rPr>
          <w:rFonts w:eastAsia="Times New Roman"/>
          <w:szCs w:val="28"/>
          <w:lang w:eastAsia="ru-RU"/>
        </w:rPr>
        <w:t xml:space="preserve">контролю </w:t>
      </w:r>
      <w:r w:rsidR="00377DD5">
        <w:rPr>
          <w:rFonts w:eastAsia="Times New Roman"/>
          <w:szCs w:val="28"/>
          <w:lang w:eastAsia="ru-RU"/>
        </w:rPr>
        <w:t xml:space="preserve">за </w:t>
      </w:r>
      <w:r w:rsidR="007C2C27">
        <w:rPr>
          <w:rFonts w:eastAsia="Times New Roman"/>
          <w:szCs w:val="28"/>
          <w:lang w:eastAsia="ru-RU"/>
        </w:rPr>
        <w:t>вирішення суддями справ,</w:t>
      </w:r>
      <w:r w:rsidR="00363C0C">
        <w:rPr>
          <w:color w:val="000000"/>
          <w:szCs w:val="28"/>
          <w:lang w:eastAsia="uk-UA" w:bidi="uk-UA"/>
        </w:rPr>
        <w:t xml:space="preserve"> </w:t>
      </w:r>
      <w:r w:rsidR="005B2257">
        <w:t>при цьому</w:t>
      </w:r>
      <w:r w:rsidR="00377DD5" w:rsidRPr="001E37EA">
        <w:rPr>
          <w:color w:val="FF0000"/>
        </w:rPr>
        <w:t xml:space="preserve"> </w:t>
      </w:r>
      <w:r w:rsidR="00377DD5" w:rsidRPr="005B2257">
        <w:t>зобов’язані</w:t>
      </w:r>
      <w:r w:rsidR="00377DD5" w:rsidRPr="001E37EA">
        <w:rPr>
          <w:color w:val="FF0000"/>
        </w:rPr>
        <w:t xml:space="preserve"> </w:t>
      </w:r>
      <w:r w:rsidR="00377DD5">
        <w:t>перевіря</w:t>
      </w:r>
      <w:r w:rsidR="00363C0C" w:rsidRPr="001B4C3F">
        <w:t xml:space="preserve">ти дії судді під час ухвалення такого рішення у частині </w:t>
      </w:r>
      <w:r w:rsidR="00377DD5">
        <w:t xml:space="preserve">допущення </w:t>
      </w:r>
      <w:r w:rsidR="00363C0C" w:rsidRPr="001B4C3F">
        <w:t xml:space="preserve">свавілля, недбалості чи інших порушень, які мають наслідком відповідальність судді, </w:t>
      </w:r>
      <w:r w:rsidR="001E37EA">
        <w:t>передбачену</w:t>
      </w:r>
      <w:r w:rsidR="00363C0C" w:rsidRPr="001B4C3F">
        <w:t xml:space="preserve"> законом.</w:t>
      </w:r>
      <w:r w:rsidR="007C2C27" w:rsidRPr="007C2C27">
        <w:rPr>
          <w:rFonts w:eastAsia="Times New Roman"/>
          <w:szCs w:val="28"/>
          <w:lang w:eastAsia="ru-RU"/>
        </w:rPr>
        <w:t xml:space="preserve"> </w:t>
      </w:r>
    </w:p>
    <w:p w:rsidR="00830116" w:rsidRDefault="00830116" w:rsidP="001E24D5">
      <w:pPr>
        <w:pStyle w:val="1"/>
        <w:shd w:val="clear" w:color="auto" w:fill="auto"/>
        <w:spacing w:before="0" w:line="266" w:lineRule="auto"/>
        <w:ind w:firstLine="709"/>
        <w:rPr>
          <w:color w:val="000000"/>
          <w:sz w:val="28"/>
          <w:szCs w:val="28"/>
          <w:lang w:val="uk-UA" w:eastAsia="uk-UA" w:bidi="uk-UA"/>
        </w:rPr>
      </w:pPr>
      <w:r w:rsidRPr="006620CC">
        <w:rPr>
          <w:color w:val="000000"/>
          <w:sz w:val="28"/>
          <w:szCs w:val="28"/>
          <w:lang w:val="uk-UA" w:eastAsia="uk-UA" w:bidi="uk-UA"/>
        </w:rPr>
        <w:t xml:space="preserve"> Виключне право перевірки законності та обґрунтованості судових рішень має відповідний суд згідно </w:t>
      </w:r>
      <w:r w:rsidR="001C519E">
        <w:rPr>
          <w:color w:val="000000"/>
          <w:sz w:val="28"/>
          <w:szCs w:val="28"/>
          <w:lang w:val="uk-UA" w:eastAsia="uk-UA" w:bidi="uk-UA"/>
        </w:rPr>
        <w:t>і</w:t>
      </w:r>
      <w:r w:rsidRPr="006620CC">
        <w:rPr>
          <w:color w:val="000000"/>
          <w:sz w:val="28"/>
          <w:szCs w:val="28"/>
          <w:lang w:val="uk-UA" w:eastAsia="uk-UA" w:bidi="uk-UA"/>
        </w:rPr>
        <w:t>з процесуальним законодавством.</w:t>
      </w:r>
    </w:p>
    <w:p w:rsidR="00BA5744" w:rsidRDefault="00BA5744" w:rsidP="001E24D5">
      <w:pPr>
        <w:pStyle w:val="1"/>
        <w:shd w:val="clear" w:color="auto" w:fill="auto"/>
        <w:spacing w:before="0" w:line="266" w:lineRule="auto"/>
        <w:ind w:firstLine="709"/>
        <w:rPr>
          <w:color w:val="000000"/>
          <w:sz w:val="28"/>
          <w:szCs w:val="28"/>
          <w:lang w:val="uk-UA" w:eastAsia="uk-UA" w:bidi="uk-UA"/>
        </w:rPr>
      </w:pPr>
      <w:r>
        <w:rPr>
          <w:color w:val="000000"/>
          <w:sz w:val="28"/>
          <w:szCs w:val="28"/>
          <w:lang w:val="uk-UA" w:eastAsia="uk-UA" w:bidi="uk-UA"/>
        </w:rPr>
        <w:t xml:space="preserve">Таким правом відповідно до норм розділу </w:t>
      </w:r>
      <w:r w:rsidR="000E699F" w:rsidRPr="00E91946">
        <w:rPr>
          <w:color w:val="000000"/>
          <w:sz w:val="28"/>
          <w:szCs w:val="28"/>
          <w:lang w:val="uk-UA" w:eastAsia="uk-UA" w:bidi="uk-UA"/>
        </w:rPr>
        <w:t>ІІІ</w:t>
      </w:r>
      <w:r w:rsidR="00E91946" w:rsidRPr="00E91946">
        <w:rPr>
          <w:color w:val="000000"/>
          <w:sz w:val="28"/>
          <w:szCs w:val="28"/>
          <w:lang w:val="uk-UA" w:eastAsia="uk-UA" w:bidi="uk-UA"/>
        </w:rPr>
        <w:t xml:space="preserve"> КАС</w:t>
      </w:r>
      <w:r>
        <w:rPr>
          <w:color w:val="000000"/>
          <w:sz w:val="28"/>
          <w:szCs w:val="28"/>
          <w:lang w:val="uk-UA" w:eastAsia="uk-UA" w:bidi="uk-UA"/>
        </w:rPr>
        <w:t xml:space="preserve"> України наділені суди апеляційної та касаційної інстанцій.</w:t>
      </w:r>
    </w:p>
    <w:p w:rsidR="00BA5744" w:rsidRPr="006620CC" w:rsidRDefault="00BA5744" w:rsidP="001E24D5">
      <w:pPr>
        <w:pStyle w:val="1"/>
        <w:shd w:val="clear" w:color="auto" w:fill="auto"/>
        <w:spacing w:before="0" w:line="266" w:lineRule="auto"/>
        <w:ind w:firstLine="709"/>
        <w:rPr>
          <w:color w:val="000000"/>
          <w:sz w:val="28"/>
          <w:szCs w:val="28"/>
          <w:lang w:val="uk-UA" w:eastAsia="uk-UA" w:bidi="uk-UA"/>
        </w:rPr>
      </w:pPr>
      <w:r>
        <w:rPr>
          <w:color w:val="000000"/>
          <w:sz w:val="28"/>
          <w:szCs w:val="28"/>
          <w:lang w:val="uk-UA" w:eastAsia="uk-UA" w:bidi="uk-UA"/>
        </w:rPr>
        <w:t>Доводи дисциплінарної скарги Міністерства інфраструктури України зводяться до незгоди з ухваленим</w:t>
      </w:r>
      <w:r w:rsidR="00E91946">
        <w:rPr>
          <w:color w:val="000000"/>
          <w:sz w:val="28"/>
          <w:szCs w:val="28"/>
          <w:lang w:val="uk-UA" w:eastAsia="uk-UA" w:bidi="uk-UA"/>
        </w:rPr>
        <w:t xml:space="preserve"> суддями</w:t>
      </w:r>
      <w:r>
        <w:rPr>
          <w:color w:val="000000"/>
          <w:sz w:val="28"/>
          <w:szCs w:val="28"/>
          <w:lang w:val="uk-UA" w:eastAsia="uk-UA" w:bidi="uk-UA"/>
        </w:rPr>
        <w:t xml:space="preserve"> судовим рішенням, а саме постановленою ухвалою суду від 3 лютого 2020 року про забезпечення позову у справі № 855/2/20</w:t>
      </w:r>
      <w:r w:rsidR="0002566D">
        <w:rPr>
          <w:color w:val="000000"/>
          <w:sz w:val="28"/>
          <w:szCs w:val="28"/>
          <w:lang w:val="uk-UA" w:eastAsia="uk-UA" w:bidi="uk-UA"/>
        </w:rPr>
        <w:t>,</w:t>
      </w:r>
      <w:r>
        <w:rPr>
          <w:color w:val="000000"/>
          <w:sz w:val="28"/>
          <w:szCs w:val="28"/>
          <w:lang w:val="uk-UA" w:eastAsia="uk-UA" w:bidi="uk-UA"/>
        </w:rPr>
        <w:t xml:space="preserve"> та </w:t>
      </w:r>
      <w:r w:rsidR="001E37EA">
        <w:rPr>
          <w:color w:val="000000"/>
          <w:sz w:val="28"/>
          <w:szCs w:val="28"/>
          <w:lang w:val="uk-UA" w:eastAsia="uk-UA" w:bidi="uk-UA"/>
        </w:rPr>
        <w:t>і</w:t>
      </w:r>
      <w:r>
        <w:rPr>
          <w:color w:val="000000"/>
          <w:sz w:val="28"/>
          <w:szCs w:val="28"/>
          <w:lang w:val="uk-UA" w:eastAsia="uk-UA" w:bidi="uk-UA"/>
        </w:rPr>
        <w:t xml:space="preserve">з правовими висновками суду, мотивами та </w:t>
      </w:r>
      <w:r w:rsidR="001E37EA">
        <w:rPr>
          <w:color w:val="000000"/>
          <w:sz w:val="28"/>
          <w:szCs w:val="28"/>
          <w:lang w:val="uk-UA" w:eastAsia="uk-UA" w:bidi="uk-UA"/>
        </w:rPr>
        <w:t>обґрунтуванням</w:t>
      </w:r>
      <w:r>
        <w:rPr>
          <w:color w:val="000000"/>
          <w:sz w:val="28"/>
          <w:szCs w:val="28"/>
          <w:lang w:val="uk-UA" w:eastAsia="uk-UA" w:bidi="uk-UA"/>
        </w:rPr>
        <w:t xml:space="preserve"> постановленої ухвали суду, правильність якої із точки зору застосування судом норм матеріального права чи дотримання норм процесуального права може бути перевірена лише судом вищої інстанції у порядку, передбаченому законодавством України.</w:t>
      </w:r>
    </w:p>
    <w:p w:rsidR="00830116" w:rsidRDefault="00443BE2" w:rsidP="001E24D5">
      <w:pPr>
        <w:spacing w:line="266" w:lineRule="auto"/>
        <w:ind w:firstLine="709"/>
        <w:jc w:val="both"/>
        <w:rPr>
          <w:rFonts w:ascii="Times New Roman" w:hAnsi="Times New Roman"/>
          <w:color w:val="000000"/>
          <w:sz w:val="28"/>
          <w:szCs w:val="28"/>
          <w:shd w:val="clear" w:color="auto" w:fill="FFFFFF"/>
          <w:lang w:val="uk-UA"/>
        </w:rPr>
      </w:pPr>
      <w:r w:rsidRPr="001E37EA">
        <w:rPr>
          <w:rFonts w:ascii="Times New Roman" w:hAnsi="Times New Roman"/>
          <w:color w:val="000000"/>
          <w:sz w:val="28"/>
          <w:szCs w:val="28"/>
          <w:shd w:val="clear" w:color="auto" w:fill="FFFFFF"/>
          <w:lang w:val="uk-UA"/>
        </w:rPr>
        <w:t>Ч</w:t>
      </w:r>
      <w:r w:rsidR="00830116" w:rsidRPr="001E37EA">
        <w:rPr>
          <w:rFonts w:ascii="Times New Roman" w:hAnsi="Times New Roman"/>
          <w:color w:val="000000"/>
          <w:sz w:val="28"/>
          <w:szCs w:val="28"/>
          <w:shd w:val="clear" w:color="auto" w:fill="FFFFFF"/>
          <w:lang w:val="uk-UA"/>
        </w:rPr>
        <w:t>а</w:t>
      </w:r>
      <w:r w:rsidR="00830116" w:rsidRPr="006620CC">
        <w:rPr>
          <w:rFonts w:ascii="Times New Roman" w:hAnsi="Times New Roman"/>
          <w:color w:val="000000"/>
          <w:sz w:val="28"/>
          <w:szCs w:val="28"/>
          <w:shd w:val="clear" w:color="auto" w:fill="FFFFFF"/>
          <w:lang w:val="uk-UA"/>
        </w:rPr>
        <w:t>стин</w:t>
      </w:r>
      <w:r>
        <w:rPr>
          <w:rFonts w:ascii="Times New Roman" w:hAnsi="Times New Roman"/>
          <w:color w:val="000000"/>
          <w:sz w:val="28"/>
          <w:szCs w:val="28"/>
          <w:shd w:val="clear" w:color="auto" w:fill="FFFFFF"/>
          <w:lang w:val="uk-UA"/>
        </w:rPr>
        <w:t>ою</w:t>
      </w:r>
      <w:r w:rsidR="00830116" w:rsidRPr="006620CC">
        <w:rPr>
          <w:rFonts w:ascii="Times New Roman" w:hAnsi="Times New Roman"/>
          <w:color w:val="000000"/>
          <w:sz w:val="28"/>
          <w:szCs w:val="28"/>
          <w:shd w:val="clear" w:color="auto" w:fill="FFFFFF"/>
          <w:lang w:val="uk-UA"/>
        </w:rPr>
        <w:t xml:space="preserve"> друго</w:t>
      </w:r>
      <w:r>
        <w:rPr>
          <w:rFonts w:ascii="Times New Roman" w:hAnsi="Times New Roman"/>
          <w:color w:val="000000"/>
          <w:sz w:val="28"/>
          <w:szCs w:val="28"/>
          <w:shd w:val="clear" w:color="auto" w:fill="FFFFFF"/>
          <w:lang w:val="uk-UA"/>
        </w:rPr>
        <w:t>ю</w:t>
      </w:r>
      <w:r w:rsidR="00830116" w:rsidRPr="006620CC">
        <w:rPr>
          <w:rFonts w:ascii="Times New Roman" w:hAnsi="Times New Roman"/>
          <w:color w:val="000000"/>
          <w:sz w:val="28"/>
          <w:szCs w:val="28"/>
          <w:shd w:val="clear" w:color="auto" w:fill="FFFFFF"/>
          <w:lang w:val="uk-UA"/>
        </w:rPr>
        <w:t xml:space="preserve"> статті 106 Закону </w:t>
      </w:r>
      <w:r w:rsidR="001E37EA">
        <w:rPr>
          <w:rFonts w:ascii="Times New Roman" w:hAnsi="Times New Roman"/>
          <w:color w:val="000000"/>
          <w:sz w:val="28"/>
          <w:szCs w:val="28"/>
          <w:shd w:val="clear" w:color="auto" w:fill="FFFFFF"/>
          <w:lang w:val="uk-UA"/>
        </w:rPr>
        <w:t>України «Про судоустрій і статус суддів»</w:t>
      </w:r>
      <w:r w:rsidR="005F2E8F" w:rsidRPr="006620CC">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shd w:val="clear" w:color="auto" w:fill="FFFFFF"/>
          <w:lang w:val="uk-UA"/>
        </w:rPr>
        <w:t xml:space="preserve">визначено, що </w:t>
      </w:r>
      <w:r w:rsidR="00830116" w:rsidRPr="006620CC">
        <w:rPr>
          <w:rFonts w:ascii="Times New Roman" w:hAnsi="Times New Roman"/>
          <w:color w:val="000000"/>
          <w:sz w:val="28"/>
          <w:szCs w:val="28"/>
          <w:shd w:val="clear" w:color="auto" w:fill="FFFFFF"/>
          <w:lang w:val="uk-UA"/>
        </w:rPr>
        <w:t>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415E18" w:rsidRPr="00472951" w:rsidRDefault="00415E18" w:rsidP="00DE5BBA">
      <w:pPr>
        <w:pStyle w:val="a9"/>
        <w:spacing w:line="266" w:lineRule="auto"/>
        <w:jc w:val="both"/>
      </w:pPr>
      <w:r w:rsidRPr="00472951">
        <w:rPr>
          <w:kern w:val="1"/>
          <w:lang w:eastAsia="uk-UA"/>
        </w:rPr>
        <w:t>Зміст та структура дисциплінарної скарги</w:t>
      </w:r>
      <w:r w:rsidR="0002566D">
        <w:rPr>
          <w:kern w:val="1"/>
          <w:lang w:eastAsia="uk-UA"/>
        </w:rPr>
        <w:t xml:space="preserve"> </w:t>
      </w:r>
      <w:r w:rsidR="0002566D" w:rsidRPr="005B2257">
        <w:rPr>
          <w:kern w:val="1"/>
          <w:lang w:eastAsia="uk-UA"/>
        </w:rPr>
        <w:t>Міністерства інфраструктури України</w:t>
      </w:r>
      <w:r w:rsidRPr="005B2257">
        <w:rPr>
          <w:kern w:val="1"/>
          <w:lang w:eastAsia="uk-UA"/>
        </w:rPr>
        <w:t xml:space="preserve"> свідчать</w:t>
      </w:r>
      <w:r w:rsidRPr="00472951">
        <w:rPr>
          <w:kern w:val="1"/>
          <w:lang w:eastAsia="uk-UA"/>
        </w:rPr>
        <w:t xml:space="preserve">, що її доводи </w:t>
      </w:r>
      <w:r w:rsidRPr="00472951">
        <w:rPr>
          <w:shd w:val="clear" w:color="auto" w:fill="FFFFFF"/>
        </w:rPr>
        <w:t xml:space="preserve">зводяться до переоцінки обставин, встановлених судом під час вирішення </w:t>
      </w:r>
      <w:r w:rsidRPr="00472951">
        <w:rPr>
          <w:color w:val="000000" w:themeColor="text1"/>
          <w:shd w:val="clear" w:color="auto" w:fill="FFFFFF"/>
        </w:rPr>
        <w:t xml:space="preserve">справи, намагання довести перевагу одних доказів над </w:t>
      </w:r>
      <w:r w:rsidR="00DE5BBA">
        <w:rPr>
          <w:color w:val="000000" w:themeColor="text1"/>
          <w:shd w:val="clear" w:color="auto" w:fill="FFFFFF"/>
        </w:rPr>
        <w:br/>
      </w:r>
      <w:r w:rsidRPr="00472951">
        <w:rPr>
          <w:color w:val="000000" w:themeColor="text1"/>
          <w:shd w:val="clear" w:color="auto" w:fill="FFFFFF"/>
        </w:rPr>
        <w:t xml:space="preserve">іншими та </w:t>
      </w:r>
      <w:r w:rsidRPr="00472951">
        <w:rPr>
          <w:kern w:val="1"/>
          <w:lang w:eastAsia="uk-UA"/>
        </w:rPr>
        <w:t>про незгоду скаржника і</w:t>
      </w:r>
      <w:r w:rsidRPr="00472951">
        <w:t>з здійсненою судом правовою оцінкою спірних правовідносин, обставин справи і наданих доказів.</w:t>
      </w:r>
    </w:p>
    <w:p w:rsidR="00830116" w:rsidRPr="006620CC" w:rsidRDefault="00830116" w:rsidP="001E24D5">
      <w:pPr>
        <w:spacing w:line="266" w:lineRule="auto"/>
        <w:ind w:firstLine="709"/>
        <w:jc w:val="both"/>
        <w:rPr>
          <w:rFonts w:ascii="Times New Roman" w:hAnsi="Times New Roman"/>
          <w:bCs/>
          <w:sz w:val="28"/>
          <w:szCs w:val="28"/>
          <w:lang w:val="uk-UA"/>
        </w:rPr>
      </w:pPr>
      <w:r w:rsidRPr="006620CC">
        <w:rPr>
          <w:rFonts w:ascii="Times New Roman" w:hAnsi="Times New Roman"/>
          <w:bCs/>
          <w:sz w:val="28"/>
          <w:szCs w:val="28"/>
          <w:lang w:val="uk-UA"/>
        </w:rPr>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w:t>
      </w:r>
      <w:r w:rsidR="00DE5BBA">
        <w:rPr>
          <w:rFonts w:ascii="Times New Roman" w:hAnsi="Times New Roman"/>
          <w:bCs/>
          <w:sz w:val="28"/>
          <w:szCs w:val="28"/>
          <w:lang w:val="uk-UA"/>
        </w:rPr>
        <w:t xml:space="preserve"> </w:t>
      </w:r>
      <w:r w:rsidRPr="006620CC">
        <w:rPr>
          <w:rFonts w:ascii="Times New Roman" w:hAnsi="Times New Roman"/>
          <w:bCs/>
          <w:sz w:val="28"/>
          <w:szCs w:val="28"/>
          <w:lang w:val="uk-UA"/>
        </w:rPr>
        <w:t xml:space="preserve">за допомогою </w:t>
      </w:r>
      <w:r w:rsidRPr="006620CC">
        <w:rPr>
          <w:rFonts w:ascii="Times New Roman" w:hAnsi="Times New Roman"/>
          <w:bCs/>
          <w:sz w:val="28"/>
          <w:szCs w:val="28"/>
          <w:lang w:val="uk-UA"/>
        </w:rPr>
        <w:lastRenderedPageBreak/>
        <w:t>процедур апеляції або перегляду рішень у національних судах та за допомогою права на звернення до Європейського суду з прав людини.</w:t>
      </w:r>
    </w:p>
    <w:p w:rsidR="00830116" w:rsidRPr="006620CC" w:rsidRDefault="00830116" w:rsidP="001E24D5">
      <w:pPr>
        <w:spacing w:line="266" w:lineRule="auto"/>
        <w:ind w:firstLine="709"/>
        <w:jc w:val="both"/>
        <w:rPr>
          <w:rFonts w:ascii="Times New Roman" w:hAnsi="Times New Roman"/>
          <w:bCs/>
          <w:sz w:val="28"/>
          <w:szCs w:val="28"/>
          <w:lang w:val="uk-UA"/>
        </w:rPr>
      </w:pPr>
      <w:r w:rsidRPr="006620CC">
        <w:rPr>
          <w:rFonts w:ascii="Times New Roman" w:hAnsi="Times New Roman"/>
          <w:bCs/>
          <w:sz w:val="28"/>
          <w:szCs w:val="28"/>
          <w:lang w:val="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w:t>
      </w:r>
      <w:r w:rsidR="001E37EA">
        <w:rPr>
          <w:rFonts w:ascii="Times New Roman" w:hAnsi="Times New Roman"/>
          <w:bCs/>
          <w:sz w:val="28"/>
          <w:szCs w:val="28"/>
          <w:lang w:val="uk-UA"/>
        </w:rPr>
        <w:t>ї</w:t>
      </w:r>
      <w:r w:rsidRPr="006620CC">
        <w:rPr>
          <w:rFonts w:ascii="Times New Roman" w:hAnsi="Times New Roman"/>
          <w:bCs/>
          <w:sz w:val="28"/>
          <w:szCs w:val="28"/>
          <w:lang w:val="uk-UA"/>
        </w:rPr>
        <w:t xml:space="preserve"> CM/</w:t>
      </w:r>
      <w:proofErr w:type="spellStart"/>
      <w:r w:rsidRPr="006620CC">
        <w:rPr>
          <w:rFonts w:ascii="Times New Roman" w:hAnsi="Times New Roman"/>
          <w:bCs/>
          <w:sz w:val="28"/>
          <w:szCs w:val="28"/>
          <w:lang w:val="uk-UA"/>
        </w:rPr>
        <w:t>Rec</w:t>
      </w:r>
      <w:proofErr w:type="spellEnd"/>
      <w:r w:rsidRPr="006620CC">
        <w:rPr>
          <w:rFonts w:ascii="Times New Roman" w:hAnsi="Times New Roman"/>
          <w:bCs/>
          <w:sz w:val="28"/>
          <w:szCs w:val="28"/>
          <w:lang w:val="uk-UA"/>
        </w:rPr>
        <w:t xml:space="preserve"> (2010) 12 Комітету Міністрів Ради Європи державам-членам щодо суддів: незалежність, ефективність та обов’язки). </w:t>
      </w:r>
    </w:p>
    <w:p w:rsidR="00830116" w:rsidRDefault="00830116" w:rsidP="001E24D5">
      <w:pPr>
        <w:spacing w:line="266" w:lineRule="auto"/>
        <w:ind w:firstLine="709"/>
        <w:jc w:val="both"/>
        <w:rPr>
          <w:rFonts w:ascii="Times New Roman" w:hAnsi="Times New Roman"/>
          <w:bCs/>
          <w:sz w:val="28"/>
          <w:szCs w:val="28"/>
          <w:lang w:val="uk-UA"/>
        </w:rPr>
      </w:pPr>
      <w:r w:rsidRPr="006620CC">
        <w:rPr>
          <w:rFonts w:ascii="Times New Roman" w:hAnsi="Times New Roman"/>
          <w:bCs/>
          <w:sz w:val="28"/>
          <w:szCs w:val="28"/>
          <w:lang w:val="uk-UA"/>
        </w:rPr>
        <w:t>У пункті 22 Декларації щодо принципів незалежності судової влади, прийнятої Конференцією голів верховних судів країн Центральної та Східної Європи 14 жовтня 2015 року, вказано, що жоден суддя не повинен притя</w:t>
      </w:r>
      <w:r w:rsidR="001E37EA">
        <w:rPr>
          <w:rFonts w:ascii="Times New Roman" w:hAnsi="Times New Roman"/>
          <w:bCs/>
          <w:sz w:val="28"/>
          <w:szCs w:val="28"/>
          <w:lang w:val="uk-UA"/>
        </w:rPr>
        <w:t>гу</w:t>
      </w:r>
      <w:r w:rsidR="001E24D5">
        <w:rPr>
          <w:rFonts w:ascii="Times New Roman" w:hAnsi="Times New Roman"/>
          <w:bCs/>
          <w:sz w:val="28"/>
          <w:szCs w:val="28"/>
          <w:lang w:val="uk-UA"/>
        </w:rPr>
        <w:t>в</w:t>
      </w:r>
      <w:r w:rsidRPr="006620CC">
        <w:rPr>
          <w:rFonts w:ascii="Times New Roman" w:hAnsi="Times New Roman"/>
          <w:bCs/>
          <w:sz w:val="28"/>
          <w:szCs w:val="28"/>
          <w:lang w:val="uk-UA"/>
        </w:rPr>
        <w:t>атися до дисциплінарної відповідальності чи звільнятися за винесені ним судові рішення, окрім як у разі грубої недбалості чи навмисного порушення закону.</w:t>
      </w:r>
    </w:p>
    <w:p w:rsidR="007C2C27" w:rsidRPr="00D42A3D" w:rsidRDefault="007C2C27" w:rsidP="001E24D5">
      <w:pPr>
        <w:spacing w:line="266" w:lineRule="auto"/>
        <w:ind w:firstLine="709"/>
        <w:jc w:val="both"/>
        <w:rPr>
          <w:rFonts w:ascii="Times New Roman" w:eastAsia="Times New Roman" w:hAnsi="Times New Roman"/>
          <w:sz w:val="28"/>
          <w:szCs w:val="28"/>
          <w:lang w:val="uk-UA" w:eastAsia="ru-RU"/>
        </w:rPr>
      </w:pPr>
      <w:r w:rsidRPr="00D42A3D">
        <w:rPr>
          <w:rFonts w:ascii="Times New Roman" w:eastAsia="Times New Roman" w:hAnsi="Times New Roman"/>
          <w:sz w:val="28"/>
          <w:szCs w:val="28"/>
          <w:lang w:val="uk-UA"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w:t>
      </w:r>
      <w:proofErr w:type="spellStart"/>
      <w:r w:rsidRPr="00D42A3D">
        <w:rPr>
          <w:rFonts w:ascii="Times New Roman" w:eastAsia="Times New Roman" w:hAnsi="Times New Roman"/>
          <w:sz w:val="28"/>
          <w:szCs w:val="28"/>
          <w:lang w:val="uk-UA" w:eastAsia="ru-RU"/>
        </w:rPr>
        <w:t>переглянуто</w:t>
      </w:r>
      <w:proofErr w:type="spellEnd"/>
      <w:r w:rsidRPr="00D42A3D">
        <w:rPr>
          <w:rFonts w:ascii="Times New Roman" w:eastAsia="Times New Roman" w:hAnsi="Times New Roman"/>
          <w:sz w:val="28"/>
          <w:szCs w:val="28"/>
          <w:lang w:val="uk-UA" w:eastAsia="ru-RU"/>
        </w:rPr>
        <w:t>, змінено чи відмінено апеляційною інстанцією, не може бути підставою для притягнення судді до дисциплінарної відповідальності.</w:t>
      </w:r>
    </w:p>
    <w:p w:rsidR="0000160B" w:rsidRPr="006620CC" w:rsidRDefault="007C2C27" w:rsidP="001E24D5">
      <w:pPr>
        <w:spacing w:line="266" w:lineRule="auto"/>
        <w:ind w:firstLine="709"/>
        <w:jc w:val="both"/>
        <w:rPr>
          <w:rFonts w:ascii="Times New Roman" w:hAnsi="Times New Roman"/>
          <w:bCs/>
          <w:sz w:val="28"/>
          <w:szCs w:val="28"/>
          <w:lang w:val="uk-UA"/>
        </w:rPr>
      </w:pPr>
      <w:r>
        <w:rPr>
          <w:rFonts w:ascii="Times New Roman" w:hAnsi="Times New Roman"/>
          <w:bCs/>
          <w:sz w:val="28"/>
          <w:szCs w:val="28"/>
          <w:lang w:val="uk-UA"/>
        </w:rPr>
        <w:t>Та</w:t>
      </w:r>
      <w:r w:rsidR="0000160B" w:rsidRPr="006620CC">
        <w:rPr>
          <w:rFonts w:ascii="Times New Roman" w:hAnsi="Times New Roman"/>
          <w:bCs/>
          <w:sz w:val="28"/>
          <w:szCs w:val="28"/>
          <w:lang w:val="uk-UA"/>
        </w:rPr>
        <w:t xml:space="preserve">ким чином, з огляду на встановлені </w:t>
      </w:r>
      <w:r w:rsidRPr="00D42A3D">
        <w:rPr>
          <w:rFonts w:ascii="Times New Roman" w:eastAsia="Times New Roman" w:hAnsi="Times New Roman"/>
          <w:sz w:val="28"/>
          <w:szCs w:val="28"/>
          <w:lang w:val="uk-UA" w:eastAsia="ru-RU"/>
        </w:rPr>
        <w:t xml:space="preserve">попередньою перевіркою </w:t>
      </w:r>
      <w:r w:rsidR="0000160B" w:rsidRPr="006620CC">
        <w:rPr>
          <w:rFonts w:ascii="Times New Roman" w:hAnsi="Times New Roman"/>
          <w:bCs/>
          <w:sz w:val="28"/>
          <w:szCs w:val="28"/>
          <w:lang w:val="uk-UA"/>
        </w:rPr>
        <w:t xml:space="preserve">обставини Третя Дисциплінарна палата Вищої ради правосуддя </w:t>
      </w:r>
      <w:r w:rsidR="001E24D5">
        <w:rPr>
          <w:rFonts w:ascii="Times New Roman" w:hAnsi="Times New Roman"/>
          <w:bCs/>
          <w:sz w:val="28"/>
          <w:szCs w:val="28"/>
          <w:lang w:val="uk-UA"/>
        </w:rPr>
        <w:t>дійшла</w:t>
      </w:r>
      <w:r w:rsidR="00415E18">
        <w:rPr>
          <w:rFonts w:ascii="Times New Roman" w:hAnsi="Times New Roman"/>
          <w:bCs/>
          <w:sz w:val="28"/>
          <w:szCs w:val="28"/>
          <w:lang w:val="uk-UA"/>
        </w:rPr>
        <w:t xml:space="preserve"> висновку</w:t>
      </w:r>
      <w:r w:rsidR="0000160B" w:rsidRPr="006620CC">
        <w:rPr>
          <w:rFonts w:ascii="Times New Roman" w:hAnsi="Times New Roman"/>
          <w:bCs/>
          <w:sz w:val="28"/>
          <w:szCs w:val="28"/>
          <w:lang w:val="uk-UA"/>
        </w:rPr>
        <w:t xml:space="preserve">, </w:t>
      </w:r>
      <w:r w:rsidR="00870D48">
        <w:rPr>
          <w:rFonts w:ascii="Times New Roman" w:hAnsi="Times New Roman"/>
          <w:bCs/>
          <w:sz w:val="28"/>
          <w:szCs w:val="28"/>
          <w:lang w:val="uk-UA"/>
        </w:rPr>
        <w:t>що в</w:t>
      </w:r>
      <w:r w:rsidR="00415E18">
        <w:rPr>
          <w:rFonts w:ascii="Times New Roman" w:eastAsia="Times New Roman" w:hAnsi="Times New Roman"/>
          <w:sz w:val="28"/>
          <w:szCs w:val="28"/>
          <w:lang w:val="uk-UA" w:eastAsia="ru-RU"/>
        </w:rPr>
        <w:t>раховуючи</w:t>
      </w:r>
      <w:r w:rsidR="001E24D5">
        <w:rPr>
          <w:rFonts w:ascii="Times New Roman" w:eastAsia="Times New Roman" w:hAnsi="Times New Roman"/>
          <w:sz w:val="28"/>
          <w:szCs w:val="28"/>
          <w:lang w:val="uk-UA" w:eastAsia="ru-RU"/>
        </w:rPr>
        <w:t>,</w:t>
      </w:r>
      <w:r w:rsidR="00870D48" w:rsidRPr="00D42A3D">
        <w:rPr>
          <w:rFonts w:ascii="Times New Roman" w:eastAsia="Times New Roman" w:hAnsi="Times New Roman"/>
          <w:sz w:val="28"/>
          <w:szCs w:val="28"/>
          <w:lang w:val="uk-UA" w:eastAsia="ru-RU"/>
        </w:rPr>
        <w:t xml:space="preserve"> що Міністерство інфраструктури України скористалось своїм правом на оскарження судового рішення від 3 лютого </w:t>
      </w:r>
      <w:r w:rsidR="00415E18">
        <w:rPr>
          <w:rFonts w:ascii="Times New Roman" w:eastAsia="Times New Roman" w:hAnsi="Times New Roman"/>
          <w:sz w:val="28"/>
          <w:szCs w:val="28"/>
          <w:lang w:val="uk-UA" w:eastAsia="ru-RU"/>
        </w:rPr>
        <w:br/>
      </w:r>
      <w:r w:rsidR="00870D48" w:rsidRPr="00D42A3D">
        <w:rPr>
          <w:rFonts w:ascii="Times New Roman" w:eastAsia="Times New Roman" w:hAnsi="Times New Roman"/>
          <w:sz w:val="28"/>
          <w:szCs w:val="28"/>
          <w:lang w:val="uk-UA" w:eastAsia="ru-RU"/>
        </w:rPr>
        <w:t>2020 року у порядку, передбаченому процесуальним законодав</w:t>
      </w:r>
      <w:r w:rsidR="000A3917">
        <w:rPr>
          <w:rFonts w:ascii="Times New Roman" w:eastAsia="Times New Roman" w:hAnsi="Times New Roman"/>
          <w:sz w:val="28"/>
          <w:szCs w:val="28"/>
          <w:lang w:val="uk-UA" w:eastAsia="ru-RU"/>
        </w:rPr>
        <w:t>ством, а розгляд його апеляційної</w:t>
      </w:r>
      <w:r w:rsidR="00870D48" w:rsidRPr="00D42A3D">
        <w:rPr>
          <w:rFonts w:ascii="Times New Roman" w:eastAsia="Times New Roman" w:hAnsi="Times New Roman"/>
          <w:sz w:val="28"/>
          <w:szCs w:val="28"/>
          <w:lang w:val="uk-UA" w:eastAsia="ru-RU"/>
        </w:rPr>
        <w:t xml:space="preserve"> скарги на ухвалу суду від 3 лютого 2020 року у суді касаційної інстанції не завершений, </w:t>
      </w:r>
      <w:r w:rsidR="00415E18">
        <w:rPr>
          <w:rFonts w:ascii="Times New Roman" w:eastAsia="Times New Roman" w:hAnsi="Times New Roman"/>
          <w:sz w:val="28"/>
          <w:szCs w:val="28"/>
          <w:lang w:val="uk-UA" w:eastAsia="ru-RU"/>
        </w:rPr>
        <w:t>суть скарги Міністерства інфраструктури України щодо процесуальних дій</w:t>
      </w:r>
      <w:r w:rsidR="00870D48" w:rsidRPr="00D42A3D">
        <w:rPr>
          <w:rFonts w:ascii="Times New Roman" w:eastAsia="Times New Roman" w:hAnsi="Times New Roman"/>
          <w:sz w:val="28"/>
          <w:szCs w:val="28"/>
          <w:lang w:val="uk-UA" w:eastAsia="ru-RU"/>
        </w:rPr>
        <w:t xml:space="preserve"> суддів</w:t>
      </w:r>
      <w:r w:rsidR="00870D48">
        <w:rPr>
          <w:rFonts w:ascii="Times New Roman" w:eastAsia="Times New Roman" w:hAnsi="Times New Roman"/>
          <w:sz w:val="28"/>
          <w:szCs w:val="28"/>
          <w:lang w:val="uk-UA" w:eastAsia="ru-RU"/>
        </w:rPr>
        <w:t xml:space="preserve"> </w:t>
      </w:r>
      <w:r w:rsidR="00870D48" w:rsidRPr="00D42A3D">
        <w:rPr>
          <w:rFonts w:ascii="Times New Roman" w:eastAsia="Times New Roman" w:hAnsi="Times New Roman"/>
          <w:sz w:val="28"/>
          <w:szCs w:val="28"/>
          <w:lang w:val="uk-UA" w:eastAsia="ru-RU"/>
        </w:rPr>
        <w:t xml:space="preserve">Беспалова О.О., </w:t>
      </w:r>
      <w:proofErr w:type="spellStart"/>
      <w:r w:rsidR="00870D48" w:rsidRPr="00D42A3D">
        <w:rPr>
          <w:rFonts w:ascii="Times New Roman" w:eastAsia="Times New Roman" w:hAnsi="Times New Roman"/>
          <w:sz w:val="28"/>
          <w:szCs w:val="28"/>
          <w:lang w:val="uk-UA" w:eastAsia="ru-RU"/>
        </w:rPr>
        <w:t>Парінова</w:t>
      </w:r>
      <w:proofErr w:type="spellEnd"/>
      <w:r w:rsidR="00870D48" w:rsidRPr="00D42A3D">
        <w:rPr>
          <w:rFonts w:ascii="Times New Roman" w:eastAsia="Times New Roman" w:hAnsi="Times New Roman"/>
          <w:sz w:val="28"/>
          <w:szCs w:val="28"/>
          <w:lang w:val="uk-UA" w:eastAsia="ru-RU"/>
        </w:rPr>
        <w:t xml:space="preserve"> А.Б., </w:t>
      </w:r>
      <w:r w:rsidR="001E24D5">
        <w:rPr>
          <w:rFonts w:ascii="Times New Roman" w:eastAsia="Times New Roman" w:hAnsi="Times New Roman"/>
          <w:sz w:val="28"/>
          <w:szCs w:val="28"/>
          <w:lang w:val="uk-UA" w:eastAsia="ru-RU"/>
        </w:rPr>
        <w:br/>
      </w:r>
      <w:proofErr w:type="spellStart"/>
      <w:r w:rsidR="00870D48" w:rsidRPr="00D42A3D">
        <w:rPr>
          <w:rFonts w:ascii="Times New Roman" w:eastAsia="Times New Roman" w:hAnsi="Times New Roman"/>
          <w:sz w:val="28"/>
          <w:szCs w:val="28"/>
          <w:lang w:val="uk-UA" w:eastAsia="ru-RU"/>
        </w:rPr>
        <w:t>Ключковича</w:t>
      </w:r>
      <w:proofErr w:type="spellEnd"/>
      <w:r w:rsidR="00870D48" w:rsidRPr="00D42A3D">
        <w:rPr>
          <w:rFonts w:ascii="Times New Roman" w:eastAsia="Times New Roman" w:hAnsi="Times New Roman"/>
          <w:sz w:val="28"/>
          <w:szCs w:val="28"/>
          <w:lang w:val="uk-UA" w:eastAsia="ru-RU"/>
        </w:rPr>
        <w:t xml:space="preserve"> В.Ю. під час постановлення ухвали у справі</w:t>
      </w:r>
      <w:r w:rsidR="00415E18">
        <w:rPr>
          <w:rFonts w:ascii="Times New Roman" w:eastAsia="Times New Roman" w:hAnsi="Times New Roman"/>
          <w:sz w:val="28"/>
          <w:szCs w:val="28"/>
          <w:lang w:val="uk-UA" w:eastAsia="ru-RU"/>
        </w:rPr>
        <w:t xml:space="preserve"> ґрунтуються</w:t>
      </w:r>
      <w:r w:rsidR="00870D48" w:rsidRPr="00D42A3D">
        <w:rPr>
          <w:rFonts w:ascii="Times New Roman" w:eastAsia="Times New Roman" w:hAnsi="Times New Roman"/>
          <w:sz w:val="28"/>
          <w:szCs w:val="28"/>
          <w:lang w:val="uk-UA" w:eastAsia="ru-RU"/>
        </w:rPr>
        <w:t xml:space="preserve"> на відомостях, що можуть бути перевірені судом вищої інстанції в порядку, передбаченому процесуальним законом</w:t>
      </w:r>
      <w:r>
        <w:rPr>
          <w:rFonts w:ascii="Times New Roman" w:eastAsia="Times New Roman" w:hAnsi="Times New Roman"/>
          <w:sz w:val="28"/>
          <w:szCs w:val="28"/>
          <w:lang w:val="uk-UA" w:eastAsia="ru-RU"/>
        </w:rPr>
        <w:t>,</w:t>
      </w:r>
      <w:r w:rsidRPr="007C2C27">
        <w:rPr>
          <w:rFonts w:ascii="Times New Roman" w:eastAsia="Times New Roman" w:hAnsi="Times New Roman"/>
          <w:sz w:val="28"/>
          <w:szCs w:val="28"/>
          <w:lang w:val="uk-UA" w:eastAsia="ru-RU"/>
        </w:rPr>
        <w:t xml:space="preserve"> </w:t>
      </w:r>
      <w:r w:rsidRPr="00D42A3D">
        <w:rPr>
          <w:rFonts w:ascii="Times New Roman" w:eastAsia="Times New Roman" w:hAnsi="Times New Roman"/>
          <w:sz w:val="28"/>
          <w:szCs w:val="28"/>
          <w:lang w:val="uk-UA" w:eastAsia="ru-RU"/>
        </w:rPr>
        <w:t>у цьому випадку – Касаційним адміністративним судом у складі Верховного Суду.</w:t>
      </w:r>
      <w:r w:rsidR="00870D48" w:rsidRPr="00D42A3D">
        <w:rPr>
          <w:rFonts w:ascii="Times New Roman" w:eastAsia="Times New Roman" w:hAnsi="Times New Roman"/>
          <w:sz w:val="28"/>
          <w:szCs w:val="28"/>
          <w:lang w:val="uk-UA" w:eastAsia="ru-RU"/>
        </w:rPr>
        <w:t xml:space="preserve"> </w:t>
      </w:r>
    </w:p>
    <w:p w:rsidR="0000160B" w:rsidRDefault="0000160B" w:rsidP="001E24D5">
      <w:pPr>
        <w:pStyle w:val="a9"/>
        <w:spacing w:line="266" w:lineRule="auto"/>
        <w:ind w:firstLine="709"/>
        <w:jc w:val="both"/>
        <w:rPr>
          <w:szCs w:val="28"/>
        </w:rPr>
      </w:pPr>
      <w:r w:rsidRPr="006620CC">
        <w:rPr>
          <w:szCs w:val="28"/>
        </w:rPr>
        <w:t>Відповідно до пункту 6 частини першої статті 44 Закону України                           «Про Вищу раду правосуддя» дисциплінарна скарга залишається без розгляду та має бути повернута скаржнику, якщо вона ґрунтується лише на доводах, які можуть бути перевірені виключно судом вищої інстанції в порядку, передбаченому процесуальним законом.</w:t>
      </w:r>
    </w:p>
    <w:p w:rsidR="00BA5744" w:rsidRPr="006620CC" w:rsidRDefault="00BA5744" w:rsidP="001E24D5">
      <w:pPr>
        <w:pStyle w:val="a9"/>
        <w:spacing w:line="266" w:lineRule="auto"/>
        <w:ind w:firstLine="709"/>
        <w:jc w:val="both"/>
        <w:rPr>
          <w:szCs w:val="28"/>
        </w:rPr>
      </w:pPr>
      <w:r>
        <w:rPr>
          <w:szCs w:val="28"/>
        </w:rPr>
        <w:t>З огляду на викладене</w:t>
      </w:r>
      <w:r w:rsidR="00942058">
        <w:rPr>
          <w:szCs w:val="28"/>
        </w:rPr>
        <w:t xml:space="preserve"> </w:t>
      </w:r>
      <w:r>
        <w:rPr>
          <w:szCs w:val="28"/>
        </w:rPr>
        <w:t xml:space="preserve">Третя Дисциплінарна палата Вищої ради </w:t>
      </w:r>
      <w:r w:rsidR="00DD619E">
        <w:rPr>
          <w:szCs w:val="28"/>
        </w:rPr>
        <w:br/>
      </w:r>
      <w:r>
        <w:rPr>
          <w:szCs w:val="28"/>
        </w:rPr>
        <w:t xml:space="preserve">правосуддя дійшла висновку, що дисциплінарна скарга Міністерства </w:t>
      </w:r>
      <w:bookmarkStart w:id="0" w:name="_GoBack"/>
      <w:bookmarkEnd w:id="0"/>
      <w:r>
        <w:rPr>
          <w:szCs w:val="28"/>
        </w:rPr>
        <w:t xml:space="preserve">інфраструктури України підлягає залишенню без розгляду та поверненню </w:t>
      </w:r>
      <w:r>
        <w:rPr>
          <w:szCs w:val="28"/>
        </w:rPr>
        <w:lastRenderedPageBreak/>
        <w:t>скаржнику на підставі пункту 6 частини першої статті 44 Закону України « Про Вищу раду правосуддя»</w:t>
      </w:r>
      <w:r w:rsidR="001E24D5">
        <w:rPr>
          <w:szCs w:val="28"/>
        </w:rPr>
        <w:t>.</w:t>
      </w:r>
    </w:p>
    <w:p w:rsidR="0000160B" w:rsidRPr="006620CC" w:rsidRDefault="00942058" w:rsidP="001E24D5">
      <w:pPr>
        <w:pStyle w:val="a9"/>
        <w:spacing w:line="266" w:lineRule="auto"/>
        <w:ind w:firstLine="709"/>
        <w:jc w:val="both"/>
        <w:rPr>
          <w:szCs w:val="28"/>
        </w:rPr>
      </w:pPr>
      <w:r>
        <w:rPr>
          <w:szCs w:val="28"/>
        </w:rPr>
        <w:t>К</w:t>
      </w:r>
      <w:r w:rsidR="0000160B" w:rsidRPr="006620CC">
        <w:rPr>
          <w:szCs w:val="28"/>
        </w:rPr>
        <w:t>еруючись</w:t>
      </w:r>
      <w:r w:rsidR="0000160B" w:rsidRPr="006620CC">
        <w:rPr>
          <w:bCs/>
          <w:szCs w:val="28"/>
        </w:rPr>
        <w:t xml:space="preserve"> статт</w:t>
      </w:r>
      <w:r>
        <w:rPr>
          <w:bCs/>
          <w:szCs w:val="28"/>
        </w:rPr>
        <w:t>ями 42</w:t>
      </w:r>
      <w:r w:rsidR="001E24D5" w:rsidRPr="001E24D5">
        <w:rPr>
          <w:bCs/>
          <w:szCs w:val="28"/>
        </w:rPr>
        <w:t>–</w:t>
      </w:r>
      <w:r w:rsidR="0000160B" w:rsidRPr="006620CC">
        <w:rPr>
          <w:bCs/>
          <w:color w:val="000000"/>
          <w:szCs w:val="28"/>
          <w:shd w:val="clear" w:color="auto" w:fill="FFFFFF"/>
        </w:rPr>
        <w:t xml:space="preserve">44 </w:t>
      </w:r>
      <w:r w:rsidR="0000160B" w:rsidRPr="006620CC">
        <w:rPr>
          <w:szCs w:val="28"/>
        </w:rPr>
        <w:t xml:space="preserve">Закону </w:t>
      </w:r>
      <w:r w:rsidR="0000160B" w:rsidRPr="006620CC">
        <w:rPr>
          <w:bCs/>
          <w:color w:val="000000"/>
          <w:szCs w:val="28"/>
          <w:shd w:val="clear" w:color="auto" w:fill="FFFFFF"/>
        </w:rPr>
        <w:t>України «Про Вищу раду правосуддя»</w:t>
      </w:r>
      <w:r w:rsidR="0000160B" w:rsidRPr="006620CC">
        <w:rPr>
          <w:szCs w:val="28"/>
        </w:rPr>
        <w:t xml:space="preserve">, пунктами 12.4, 12.7 Регламенту Вищої ради правосуддя, </w:t>
      </w:r>
      <w:r w:rsidR="0000160B" w:rsidRPr="006620CC">
        <w:rPr>
          <w:bCs/>
          <w:color w:val="000000"/>
          <w:szCs w:val="28"/>
          <w:shd w:val="clear" w:color="auto" w:fill="FFFFFF"/>
        </w:rPr>
        <w:t>Третя</w:t>
      </w:r>
      <w:r w:rsidR="0000160B" w:rsidRPr="006620CC">
        <w:rPr>
          <w:szCs w:val="28"/>
        </w:rPr>
        <w:t xml:space="preserve"> Дисциплінарна палата Вищої ради правосуддя</w:t>
      </w:r>
    </w:p>
    <w:p w:rsidR="0000160B" w:rsidRPr="006620CC" w:rsidRDefault="0000160B" w:rsidP="001E24D5">
      <w:pPr>
        <w:shd w:val="clear" w:color="auto" w:fill="FFFFFF"/>
        <w:spacing w:line="266" w:lineRule="auto"/>
        <w:ind w:firstLine="709"/>
        <w:jc w:val="center"/>
        <w:rPr>
          <w:rFonts w:ascii="Times New Roman" w:hAnsi="Times New Roman"/>
          <w:b/>
          <w:bCs/>
          <w:sz w:val="28"/>
          <w:szCs w:val="28"/>
          <w:lang w:val="uk-UA" w:eastAsia="ru-RU"/>
        </w:rPr>
      </w:pPr>
      <w:r w:rsidRPr="006620CC">
        <w:rPr>
          <w:rFonts w:ascii="Times New Roman" w:hAnsi="Times New Roman"/>
          <w:b/>
          <w:bCs/>
          <w:sz w:val="28"/>
          <w:szCs w:val="28"/>
          <w:lang w:val="uk-UA" w:eastAsia="ru-RU"/>
        </w:rPr>
        <w:t>ухвалила:</w:t>
      </w:r>
    </w:p>
    <w:p w:rsidR="0000160B" w:rsidRPr="006620CC" w:rsidRDefault="0000160B" w:rsidP="001E24D5">
      <w:pPr>
        <w:shd w:val="clear" w:color="auto" w:fill="FFFFFF"/>
        <w:spacing w:line="266" w:lineRule="auto"/>
        <w:ind w:firstLine="709"/>
        <w:jc w:val="center"/>
        <w:rPr>
          <w:rFonts w:ascii="Times New Roman" w:hAnsi="Times New Roman"/>
          <w:b/>
          <w:bCs/>
          <w:sz w:val="28"/>
          <w:szCs w:val="28"/>
          <w:lang w:val="uk-UA" w:eastAsia="ru-RU"/>
        </w:rPr>
      </w:pPr>
    </w:p>
    <w:p w:rsidR="0000160B" w:rsidRPr="006620CC" w:rsidRDefault="0000160B" w:rsidP="001E24D5">
      <w:pPr>
        <w:spacing w:line="266" w:lineRule="auto"/>
        <w:ind w:right="-108"/>
        <w:jc w:val="both"/>
        <w:rPr>
          <w:rFonts w:ascii="Times New Roman" w:hAnsi="Times New Roman"/>
          <w:sz w:val="28"/>
          <w:szCs w:val="28"/>
          <w:lang w:val="uk-UA"/>
        </w:rPr>
      </w:pPr>
      <w:r w:rsidRPr="006620CC">
        <w:rPr>
          <w:rFonts w:ascii="Times New Roman" w:hAnsi="Times New Roman"/>
          <w:sz w:val="28"/>
          <w:szCs w:val="28"/>
          <w:lang w:val="uk-UA"/>
        </w:rPr>
        <w:t>дисциплінарну скаргу</w:t>
      </w:r>
      <w:r w:rsidR="00907CFC" w:rsidRPr="00907CFC">
        <w:rPr>
          <w:rFonts w:ascii="Times New Roman" w:hAnsi="Times New Roman"/>
          <w:sz w:val="28"/>
          <w:szCs w:val="28"/>
          <w:lang w:val="uk-UA"/>
        </w:rPr>
        <w:t xml:space="preserve"> </w:t>
      </w:r>
      <w:r w:rsidR="00907CFC" w:rsidRPr="00A24F3D">
        <w:rPr>
          <w:rFonts w:ascii="Times New Roman" w:hAnsi="Times New Roman"/>
          <w:sz w:val="28"/>
          <w:szCs w:val="28"/>
          <w:lang w:val="uk-UA"/>
        </w:rPr>
        <w:t xml:space="preserve">Міністерства інфраструктури України </w:t>
      </w:r>
      <w:r w:rsidR="00907CFC" w:rsidRPr="008F4DAD">
        <w:rPr>
          <w:rFonts w:ascii="Times New Roman" w:hAnsi="Times New Roman"/>
          <w:sz w:val="28"/>
          <w:szCs w:val="28"/>
          <w:lang w:val="uk-UA"/>
        </w:rPr>
        <w:t>стосовно судді</w:t>
      </w:r>
      <w:r w:rsidR="00907CFC">
        <w:rPr>
          <w:rFonts w:ascii="Times New Roman" w:hAnsi="Times New Roman"/>
          <w:sz w:val="28"/>
          <w:szCs w:val="28"/>
          <w:lang w:val="uk-UA"/>
        </w:rPr>
        <w:t xml:space="preserve">в Шостого апеляційного адміністративного суду Беспалова Олександра Олександровича, </w:t>
      </w:r>
      <w:proofErr w:type="spellStart"/>
      <w:r w:rsidR="00907CFC">
        <w:rPr>
          <w:rFonts w:ascii="Times New Roman" w:hAnsi="Times New Roman"/>
          <w:sz w:val="28"/>
          <w:szCs w:val="28"/>
          <w:lang w:val="uk-UA"/>
        </w:rPr>
        <w:t>Парінова</w:t>
      </w:r>
      <w:proofErr w:type="spellEnd"/>
      <w:r w:rsidR="00907CFC">
        <w:rPr>
          <w:rFonts w:ascii="Times New Roman" w:hAnsi="Times New Roman"/>
          <w:sz w:val="28"/>
          <w:szCs w:val="28"/>
          <w:lang w:val="uk-UA"/>
        </w:rPr>
        <w:t xml:space="preserve"> Андрія Борисовича</w:t>
      </w:r>
      <w:r w:rsidR="00907CFC" w:rsidRPr="008F4DAD">
        <w:rPr>
          <w:rFonts w:ascii="Times New Roman" w:hAnsi="Times New Roman"/>
          <w:sz w:val="28"/>
          <w:szCs w:val="28"/>
          <w:lang w:val="uk-UA" w:eastAsia="ru-RU"/>
        </w:rPr>
        <w:t>,</w:t>
      </w:r>
      <w:r w:rsidR="00907CFC">
        <w:rPr>
          <w:rFonts w:ascii="Times New Roman" w:hAnsi="Times New Roman"/>
          <w:sz w:val="28"/>
          <w:szCs w:val="28"/>
          <w:lang w:val="uk-UA" w:eastAsia="ru-RU"/>
        </w:rPr>
        <w:t xml:space="preserve"> </w:t>
      </w:r>
      <w:proofErr w:type="spellStart"/>
      <w:r w:rsidR="00907CFC">
        <w:rPr>
          <w:rFonts w:ascii="Times New Roman" w:hAnsi="Times New Roman"/>
          <w:sz w:val="28"/>
          <w:szCs w:val="28"/>
          <w:lang w:val="uk-UA" w:eastAsia="ru-RU"/>
        </w:rPr>
        <w:t>Ключковича</w:t>
      </w:r>
      <w:proofErr w:type="spellEnd"/>
      <w:r w:rsidR="00907CFC">
        <w:rPr>
          <w:rFonts w:ascii="Times New Roman" w:hAnsi="Times New Roman"/>
          <w:sz w:val="28"/>
          <w:szCs w:val="28"/>
          <w:lang w:val="uk-UA" w:eastAsia="ru-RU"/>
        </w:rPr>
        <w:t xml:space="preserve"> Василя Юрійовича</w:t>
      </w:r>
      <w:r w:rsidR="00590F81">
        <w:rPr>
          <w:rFonts w:ascii="Times New Roman" w:hAnsi="Times New Roman"/>
          <w:sz w:val="28"/>
          <w:szCs w:val="28"/>
          <w:lang w:val="uk-UA"/>
        </w:rPr>
        <w:t xml:space="preserve"> </w:t>
      </w:r>
      <w:r w:rsidRPr="006620CC">
        <w:rPr>
          <w:rFonts w:ascii="Times New Roman" w:hAnsi="Times New Roman"/>
          <w:sz w:val="28"/>
          <w:szCs w:val="28"/>
          <w:lang w:val="uk-UA"/>
        </w:rPr>
        <w:t xml:space="preserve">залишити без розгляду та повернути скаржнику. </w:t>
      </w:r>
    </w:p>
    <w:p w:rsidR="0000160B" w:rsidRPr="006620CC" w:rsidRDefault="0000160B" w:rsidP="001E24D5">
      <w:pPr>
        <w:spacing w:line="266" w:lineRule="auto"/>
        <w:ind w:firstLine="709"/>
        <w:jc w:val="both"/>
        <w:rPr>
          <w:rFonts w:ascii="Times New Roman" w:hAnsi="Times New Roman"/>
          <w:sz w:val="28"/>
          <w:szCs w:val="28"/>
          <w:lang w:val="uk-UA"/>
        </w:rPr>
      </w:pPr>
      <w:r w:rsidRPr="006620CC">
        <w:rPr>
          <w:rFonts w:ascii="Times New Roman" w:hAnsi="Times New Roman"/>
          <w:sz w:val="28"/>
          <w:szCs w:val="28"/>
          <w:lang w:val="uk-UA"/>
        </w:rPr>
        <w:t>Ухвала оскарженню не підлягає.</w:t>
      </w:r>
    </w:p>
    <w:p w:rsidR="0000160B" w:rsidRPr="006620CC" w:rsidRDefault="0000160B" w:rsidP="001E24D5">
      <w:pPr>
        <w:spacing w:line="100" w:lineRule="atLeast"/>
        <w:ind w:firstLine="709"/>
        <w:jc w:val="both"/>
        <w:rPr>
          <w:rFonts w:ascii="Times New Roman" w:hAnsi="Times New Roman"/>
          <w:b/>
          <w:sz w:val="28"/>
          <w:szCs w:val="28"/>
          <w:lang w:val="uk-UA"/>
        </w:rPr>
      </w:pPr>
    </w:p>
    <w:p w:rsidR="0000160B" w:rsidRPr="006620CC" w:rsidRDefault="0000160B" w:rsidP="001E2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Times New Roman" w:hAnsi="Times New Roman"/>
          <w:b/>
          <w:sz w:val="28"/>
          <w:szCs w:val="28"/>
          <w:lang w:val="uk-UA"/>
        </w:rPr>
      </w:pPr>
      <w:r w:rsidRPr="006620CC">
        <w:rPr>
          <w:rFonts w:ascii="Times New Roman" w:hAnsi="Times New Roman"/>
          <w:b/>
          <w:sz w:val="28"/>
          <w:szCs w:val="28"/>
          <w:lang w:val="uk-UA"/>
        </w:rPr>
        <w:t xml:space="preserve">Головуючий на засіданні </w:t>
      </w:r>
    </w:p>
    <w:p w:rsidR="0000160B" w:rsidRPr="006620CC" w:rsidRDefault="0000160B" w:rsidP="001E2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Times New Roman" w:hAnsi="Times New Roman"/>
          <w:b/>
          <w:sz w:val="28"/>
          <w:szCs w:val="28"/>
          <w:lang w:val="uk-UA"/>
        </w:rPr>
      </w:pPr>
      <w:r w:rsidRPr="006620CC">
        <w:rPr>
          <w:rFonts w:ascii="Times New Roman" w:hAnsi="Times New Roman"/>
          <w:b/>
          <w:sz w:val="28"/>
          <w:szCs w:val="28"/>
          <w:lang w:val="uk-UA"/>
        </w:rPr>
        <w:t xml:space="preserve">Третьої Дисциплінарної </w:t>
      </w:r>
    </w:p>
    <w:p w:rsidR="0000160B" w:rsidRPr="006620CC" w:rsidRDefault="0000160B" w:rsidP="001E2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rFonts w:ascii="Times New Roman" w:hAnsi="Times New Roman"/>
          <w:b/>
          <w:sz w:val="28"/>
          <w:szCs w:val="28"/>
          <w:lang w:val="uk-UA"/>
        </w:rPr>
      </w:pPr>
      <w:r w:rsidRPr="006620CC">
        <w:rPr>
          <w:rFonts w:ascii="Times New Roman" w:hAnsi="Times New Roman"/>
          <w:b/>
          <w:sz w:val="28"/>
          <w:szCs w:val="28"/>
          <w:lang w:val="uk-UA"/>
        </w:rPr>
        <w:t xml:space="preserve">палати Вищої </w:t>
      </w:r>
      <w:r w:rsidR="00907CFC">
        <w:rPr>
          <w:rFonts w:ascii="Times New Roman" w:hAnsi="Times New Roman"/>
          <w:b/>
          <w:sz w:val="28"/>
          <w:szCs w:val="28"/>
          <w:lang w:val="uk-UA"/>
        </w:rPr>
        <w:t>ради правосуддя</w:t>
      </w:r>
      <w:r w:rsidR="00907CFC">
        <w:rPr>
          <w:rFonts w:ascii="Times New Roman" w:hAnsi="Times New Roman"/>
          <w:b/>
          <w:sz w:val="28"/>
          <w:szCs w:val="28"/>
          <w:lang w:val="uk-UA"/>
        </w:rPr>
        <w:tab/>
      </w:r>
      <w:r w:rsidR="00907CFC">
        <w:rPr>
          <w:rFonts w:ascii="Times New Roman" w:hAnsi="Times New Roman"/>
          <w:b/>
          <w:sz w:val="28"/>
          <w:szCs w:val="28"/>
          <w:lang w:val="uk-UA"/>
        </w:rPr>
        <w:tab/>
      </w:r>
      <w:r w:rsidR="00907CFC">
        <w:rPr>
          <w:rFonts w:ascii="Times New Roman" w:hAnsi="Times New Roman"/>
          <w:b/>
          <w:sz w:val="28"/>
          <w:szCs w:val="28"/>
          <w:lang w:val="uk-UA"/>
        </w:rPr>
        <w:tab/>
        <w:t xml:space="preserve"> Л.А. </w:t>
      </w:r>
      <w:proofErr w:type="spellStart"/>
      <w:r w:rsidR="00907CFC">
        <w:rPr>
          <w:rFonts w:ascii="Times New Roman" w:hAnsi="Times New Roman"/>
          <w:b/>
          <w:sz w:val="28"/>
          <w:szCs w:val="28"/>
          <w:lang w:val="uk-UA"/>
        </w:rPr>
        <w:t>Швецова</w:t>
      </w:r>
      <w:proofErr w:type="spellEnd"/>
    </w:p>
    <w:p w:rsidR="0000160B" w:rsidRPr="006620CC" w:rsidRDefault="0000160B" w:rsidP="001E24D5">
      <w:pPr>
        <w:spacing w:line="100" w:lineRule="atLeast"/>
        <w:jc w:val="both"/>
        <w:rPr>
          <w:rFonts w:ascii="Times New Roman" w:hAnsi="Times New Roman"/>
          <w:b/>
          <w:sz w:val="28"/>
          <w:szCs w:val="28"/>
          <w:lang w:val="uk-UA"/>
        </w:rPr>
      </w:pPr>
    </w:p>
    <w:p w:rsidR="0000160B" w:rsidRPr="006620CC" w:rsidRDefault="0000160B" w:rsidP="001E24D5">
      <w:pPr>
        <w:spacing w:line="100" w:lineRule="atLeast"/>
        <w:jc w:val="both"/>
        <w:rPr>
          <w:rFonts w:ascii="Times New Roman" w:hAnsi="Times New Roman"/>
          <w:b/>
          <w:sz w:val="28"/>
          <w:szCs w:val="28"/>
          <w:lang w:val="uk-UA"/>
        </w:rPr>
      </w:pPr>
      <w:r w:rsidRPr="006620CC">
        <w:rPr>
          <w:rFonts w:ascii="Times New Roman" w:hAnsi="Times New Roman"/>
          <w:b/>
          <w:sz w:val="28"/>
          <w:szCs w:val="28"/>
          <w:lang w:val="uk-UA"/>
        </w:rPr>
        <w:t xml:space="preserve">Члени Третьої Дисциплінарної </w:t>
      </w:r>
    </w:p>
    <w:p w:rsidR="0000160B" w:rsidRDefault="0000160B" w:rsidP="001E24D5">
      <w:pPr>
        <w:pStyle w:val="a5"/>
        <w:tabs>
          <w:tab w:val="left" w:pos="6480"/>
          <w:tab w:val="left" w:pos="6946"/>
          <w:tab w:val="left" w:pos="7020"/>
        </w:tabs>
        <w:spacing w:before="0" w:beforeAutospacing="0" w:after="0"/>
        <w:ind w:right="-1"/>
        <w:jc w:val="both"/>
        <w:rPr>
          <w:b/>
          <w:sz w:val="28"/>
          <w:szCs w:val="28"/>
          <w:lang w:val="uk-UA"/>
        </w:rPr>
      </w:pPr>
      <w:r w:rsidRPr="006620CC">
        <w:rPr>
          <w:b/>
          <w:sz w:val="28"/>
          <w:szCs w:val="28"/>
          <w:lang w:val="uk-UA"/>
        </w:rPr>
        <w:t>палати Вищої ради правосуддя</w:t>
      </w:r>
      <w:r w:rsidRPr="006620CC">
        <w:rPr>
          <w:b/>
          <w:sz w:val="28"/>
          <w:szCs w:val="28"/>
          <w:lang w:val="uk-UA"/>
        </w:rPr>
        <w:tab/>
      </w:r>
      <w:r w:rsidR="00907CFC">
        <w:rPr>
          <w:b/>
          <w:sz w:val="28"/>
          <w:szCs w:val="28"/>
          <w:lang w:val="uk-UA"/>
        </w:rPr>
        <w:t>В.І. Говоруха</w:t>
      </w:r>
      <w:r w:rsidR="00907CFC">
        <w:rPr>
          <w:b/>
          <w:sz w:val="28"/>
          <w:szCs w:val="28"/>
          <w:lang w:val="uk-UA"/>
        </w:rPr>
        <w:tab/>
      </w:r>
    </w:p>
    <w:p w:rsidR="00907CFC" w:rsidRPr="006620CC" w:rsidRDefault="00907CFC" w:rsidP="001E24D5">
      <w:pPr>
        <w:pStyle w:val="a5"/>
        <w:tabs>
          <w:tab w:val="left" w:pos="6480"/>
        </w:tabs>
        <w:spacing w:before="0" w:beforeAutospacing="0" w:after="0"/>
        <w:jc w:val="both"/>
        <w:rPr>
          <w:b/>
          <w:sz w:val="28"/>
          <w:szCs w:val="28"/>
          <w:lang w:val="uk-UA"/>
        </w:rPr>
      </w:pPr>
    </w:p>
    <w:p w:rsidR="0000160B" w:rsidRDefault="00907CFC" w:rsidP="001E24D5">
      <w:pPr>
        <w:pStyle w:val="a5"/>
        <w:tabs>
          <w:tab w:val="left" w:pos="6480"/>
          <w:tab w:val="left" w:pos="7020"/>
        </w:tabs>
        <w:spacing w:before="0" w:beforeAutospacing="0" w:after="0"/>
        <w:ind w:right="-1"/>
        <w:jc w:val="both"/>
        <w:rPr>
          <w:b/>
          <w:sz w:val="28"/>
          <w:szCs w:val="28"/>
          <w:lang w:val="uk-UA"/>
        </w:rPr>
      </w:pPr>
      <w:r>
        <w:rPr>
          <w:b/>
          <w:sz w:val="28"/>
          <w:szCs w:val="28"/>
          <w:lang w:val="uk-UA"/>
        </w:rPr>
        <w:t xml:space="preserve">                                                             </w:t>
      </w:r>
      <w:r w:rsidR="001E24D5">
        <w:rPr>
          <w:b/>
          <w:sz w:val="28"/>
          <w:szCs w:val="28"/>
          <w:lang w:val="uk-UA"/>
        </w:rPr>
        <w:t xml:space="preserve">                          </w:t>
      </w:r>
      <w:r w:rsidR="00B13C0B">
        <w:rPr>
          <w:b/>
          <w:sz w:val="28"/>
          <w:szCs w:val="28"/>
          <w:lang w:val="uk-UA"/>
        </w:rPr>
        <w:t xml:space="preserve">      </w:t>
      </w:r>
      <w:r w:rsidRPr="006620CC">
        <w:rPr>
          <w:b/>
          <w:sz w:val="28"/>
          <w:szCs w:val="28"/>
          <w:lang w:val="uk-UA"/>
        </w:rPr>
        <w:t xml:space="preserve">П.М. </w:t>
      </w:r>
      <w:proofErr w:type="spellStart"/>
      <w:r w:rsidRPr="006620CC">
        <w:rPr>
          <w:b/>
          <w:sz w:val="28"/>
          <w:szCs w:val="28"/>
          <w:lang w:val="uk-UA"/>
        </w:rPr>
        <w:t>Гречківський</w:t>
      </w:r>
      <w:proofErr w:type="spellEnd"/>
    </w:p>
    <w:p w:rsidR="00907CFC" w:rsidRPr="006620CC" w:rsidRDefault="00907CFC" w:rsidP="001E24D5">
      <w:pPr>
        <w:pStyle w:val="a5"/>
        <w:tabs>
          <w:tab w:val="left" w:pos="6480"/>
          <w:tab w:val="left" w:pos="7020"/>
        </w:tabs>
        <w:spacing w:before="0" w:beforeAutospacing="0" w:after="0"/>
        <w:ind w:right="-1" w:firstLine="709"/>
        <w:jc w:val="both"/>
        <w:rPr>
          <w:b/>
          <w:sz w:val="28"/>
          <w:szCs w:val="28"/>
          <w:lang w:val="uk-UA"/>
        </w:rPr>
      </w:pPr>
    </w:p>
    <w:p w:rsidR="008F5F1B" w:rsidRDefault="001E24D5" w:rsidP="001E24D5">
      <w:pPr>
        <w:pStyle w:val="a5"/>
        <w:tabs>
          <w:tab w:val="left" w:pos="6480"/>
          <w:tab w:val="left" w:pos="7020"/>
        </w:tabs>
        <w:spacing w:before="0" w:beforeAutospacing="0" w:after="0"/>
        <w:ind w:right="-1"/>
        <w:jc w:val="both"/>
        <w:rPr>
          <w:b/>
          <w:sz w:val="28"/>
          <w:szCs w:val="28"/>
          <w:lang w:val="uk-UA"/>
        </w:rPr>
      </w:pPr>
      <w:r>
        <w:rPr>
          <w:b/>
          <w:sz w:val="28"/>
          <w:szCs w:val="28"/>
          <w:lang w:val="uk-UA"/>
        </w:rPr>
        <w:t xml:space="preserve">                                                                                       </w:t>
      </w:r>
      <w:r w:rsidR="00B13C0B">
        <w:rPr>
          <w:b/>
          <w:sz w:val="28"/>
          <w:szCs w:val="28"/>
          <w:lang w:val="uk-UA"/>
        </w:rPr>
        <w:t xml:space="preserve">      </w:t>
      </w:r>
      <w:r w:rsidR="00907CFC">
        <w:rPr>
          <w:b/>
          <w:sz w:val="28"/>
          <w:szCs w:val="28"/>
          <w:lang w:val="uk-UA"/>
        </w:rPr>
        <w:t>Л.Б. Іванова</w:t>
      </w:r>
    </w:p>
    <w:p w:rsidR="008F5F1B" w:rsidRDefault="008F5F1B" w:rsidP="001E24D5">
      <w:pPr>
        <w:pStyle w:val="a5"/>
        <w:tabs>
          <w:tab w:val="left" w:pos="6480"/>
          <w:tab w:val="left" w:pos="7020"/>
        </w:tabs>
        <w:spacing w:before="0" w:beforeAutospacing="0" w:after="0"/>
        <w:ind w:left="6521" w:right="-1" w:firstLine="709"/>
        <w:jc w:val="both"/>
        <w:rPr>
          <w:b/>
          <w:sz w:val="28"/>
          <w:szCs w:val="28"/>
          <w:lang w:val="uk-UA"/>
        </w:rPr>
      </w:pPr>
    </w:p>
    <w:p w:rsidR="008F5F1B" w:rsidRDefault="008F5F1B" w:rsidP="001E24D5">
      <w:pPr>
        <w:pStyle w:val="a5"/>
        <w:tabs>
          <w:tab w:val="left" w:pos="6480"/>
          <w:tab w:val="left" w:pos="7020"/>
        </w:tabs>
        <w:spacing w:before="0" w:beforeAutospacing="0" w:after="0"/>
        <w:ind w:left="6521" w:right="-1" w:firstLine="709"/>
        <w:jc w:val="both"/>
        <w:rPr>
          <w:b/>
          <w:sz w:val="28"/>
          <w:szCs w:val="28"/>
          <w:lang w:val="uk-UA"/>
        </w:rPr>
      </w:pPr>
    </w:p>
    <w:p w:rsidR="008F5F1B" w:rsidRDefault="008F5F1B" w:rsidP="001E24D5">
      <w:pPr>
        <w:pStyle w:val="a5"/>
        <w:tabs>
          <w:tab w:val="left" w:pos="6480"/>
          <w:tab w:val="left" w:pos="7020"/>
        </w:tabs>
        <w:spacing w:before="0" w:beforeAutospacing="0" w:after="0"/>
        <w:ind w:left="6521" w:right="-1" w:firstLine="709"/>
        <w:jc w:val="both"/>
        <w:rPr>
          <w:b/>
          <w:sz w:val="28"/>
          <w:szCs w:val="28"/>
          <w:lang w:val="uk-UA"/>
        </w:rPr>
      </w:pPr>
    </w:p>
    <w:p w:rsidR="008F5F1B" w:rsidRDefault="008F5F1B" w:rsidP="001E24D5">
      <w:pPr>
        <w:pStyle w:val="a5"/>
        <w:tabs>
          <w:tab w:val="left" w:pos="6480"/>
          <w:tab w:val="left" w:pos="7020"/>
        </w:tabs>
        <w:spacing w:before="0" w:beforeAutospacing="0" w:after="0"/>
        <w:ind w:left="6521" w:right="-1" w:firstLine="709"/>
        <w:jc w:val="both"/>
        <w:rPr>
          <w:b/>
          <w:sz w:val="28"/>
          <w:szCs w:val="28"/>
          <w:lang w:val="uk-UA"/>
        </w:rPr>
      </w:pPr>
    </w:p>
    <w:p w:rsidR="008F5F1B" w:rsidRDefault="008F5F1B" w:rsidP="001E24D5">
      <w:pPr>
        <w:pStyle w:val="a5"/>
        <w:tabs>
          <w:tab w:val="left" w:pos="6480"/>
          <w:tab w:val="left" w:pos="7020"/>
        </w:tabs>
        <w:spacing w:before="0" w:beforeAutospacing="0" w:after="0"/>
        <w:ind w:left="6521" w:right="-1" w:firstLine="709"/>
        <w:jc w:val="both"/>
        <w:rPr>
          <w:b/>
          <w:sz w:val="28"/>
          <w:szCs w:val="28"/>
          <w:lang w:val="uk-UA"/>
        </w:rPr>
      </w:pPr>
    </w:p>
    <w:p w:rsidR="008F5F1B" w:rsidRDefault="008F5F1B" w:rsidP="0000160B">
      <w:pPr>
        <w:pStyle w:val="a5"/>
        <w:tabs>
          <w:tab w:val="left" w:pos="6480"/>
          <w:tab w:val="left" w:pos="7020"/>
        </w:tabs>
        <w:spacing w:before="0" w:beforeAutospacing="0" w:after="0"/>
        <w:ind w:left="6521" w:right="-1"/>
        <w:jc w:val="both"/>
        <w:rPr>
          <w:b/>
          <w:sz w:val="28"/>
          <w:szCs w:val="28"/>
          <w:lang w:val="uk-UA"/>
        </w:rPr>
      </w:pPr>
    </w:p>
    <w:sectPr w:rsidR="008F5F1B" w:rsidSect="00D42A3D">
      <w:headerReference w:type="default" r:id="rId9"/>
      <w:pgSz w:w="11906" w:h="16838"/>
      <w:pgMar w:top="568"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0D5" w:rsidRDefault="00BD70D5" w:rsidP="00176885">
      <w:r>
        <w:separator/>
      </w:r>
    </w:p>
  </w:endnote>
  <w:endnote w:type="continuationSeparator" w:id="0">
    <w:p w:rsidR="00BD70D5" w:rsidRDefault="00BD70D5" w:rsidP="0017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0D5" w:rsidRDefault="00BD70D5" w:rsidP="00176885">
      <w:r>
        <w:separator/>
      </w:r>
    </w:p>
  </w:footnote>
  <w:footnote w:type="continuationSeparator" w:id="0">
    <w:p w:rsidR="00BD70D5" w:rsidRDefault="00BD70D5" w:rsidP="001768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888"/>
      <w:docPartObj>
        <w:docPartGallery w:val="Page Numbers (Top of Page)"/>
        <w:docPartUnique/>
      </w:docPartObj>
    </w:sdtPr>
    <w:sdtEndPr/>
    <w:sdtContent>
      <w:p w:rsidR="002441BB" w:rsidRDefault="002441BB">
        <w:pPr>
          <w:pStyle w:val="a3"/>
          <w:jc w:val="center"/>
        </w:pPr>
        <w:r>
          <w:fldChar w:fldCharType="begin"/>
        </w:r>
        <w:r>
          <w:instrText xml:space="preserve"> PAGE   \* MERGEFORMAT </w:instrText>
        </w:r>
        <w:r>
          <w:fldChar w:fldCharType="separate"/>
        </w:r>
        <w:r w:rsidR="00124F84">
          <w:rPr>
            <w:noProof/>
          </w:rPr>
          <w:t>15</w:t>
        </w:r>
        <w:r>
          <w:fldChar w:fldCharType="end"/>
        </w:r>
      </w:p>
    </w:sdtContent>
  </w:sdt>
  <w:p w:rsidR="002441BB" w:rsidRDefault="002441B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A534F"/>
    <w:multiLevelType w:val="multilevel"/>
    <w:tmpl w:val="78A01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60B"/>
    <w:rsid w:val="0000160B"/>
    <w:rsid w:val="0002566D"/>
    <w:rsid w:val="0003084F"/>
    <w:rsid w:val="00053356"/>
    <w:rsid w:val="00061DC7"/>
    <w:rsid w:val="00081F1C"/>
    <w:rsid w:val="0009679C"/>
    <w:rsid w:val="000A3917"/>
    <w:rsid w:val="000B6398"/>
    <w:rsid w:val="000C3C88"/>
    <w:rsid w:val="000E699F"/>
    <w:rsid w:val="000F1671"/>
    <w:rsid w:val="000F491C"/>
    <w:rsid w:val="00101063"/>
    <w:rsid w:val="00124F84"/>
    <w:rsid w:val="00131AA0"/>
    <w:rsid w:val="00172B30"/>
    <w:rsid w:val="00176885"/>
    <w:rsid w:val="0017722A"/>
    <w:rsid w:val="00182D53"/>
    <w:rsid w:val="00190D07"/>
    <w:rsid w:val="001A241F"/>
    <w:rsid w:val="001C519E"/>
    <w:rsid w:val="001C751C"/>
    <w:rsid w:val="001D69BF"/>
    <w:rsid w:val="001D7747"/>
    <w:rsid w:val="001E24D5"/>
    <w:rsid w:val="001E37EA"/>
    <w:rsid w:val="001F06BA"/>
    <w:rsid w:val="002005D1"/>
    <w:rsid w:val="00204649"/>
    <w:rsid w:val="00205B27"/>
    <w:rsid w:val="002154F8"/>
    <w:rsid w:val="0022357D"/>
    <w:rsid w:val="00227CE6"/>
    <w:rsid w:val="002441BB"/>
    <w:rsid w:val="00245EFA"/>
    <w:rsid w:val="00295AFE"/>
    <w:rsid w:val="002B445F"/>
    <w:rsid w:val="002B60D9"/>
    <w:rsid w:val="002D2656"/>
    <w:rsid w:val="002D6326"/>
    <w:rsid w:val="003152AF"/>
    <w:rsid w:val="00324915"/>
    <w:rsid w:val="003539B1"/>
    <w:rsid w:val="00355A00"/>
    <w:rsid w:val="00363C0C"/>
    <w:rsid w:val="00374776"/>
    <w:rsid w:val="00377DD5"/>
    <w:rsid w:val="00380CF0"/>
    <w:rsid w:val="003820E3"/>
    <w:rsid w:val="00397657"/>
    <w:rsid w:val="003A6F37"/>
    <w:rsid w:val="003C2697"/>
    <w:rsid w:val="003E65A7"/>
    <w:rsid w:val="003F2BB0"/>
    <w:rsid w:val="00415E18"/>
    <w:rsid w:val="00443307"/>
    <w:rsid w:val="00443532"/>
    <w:rsid w:val="00443BE2"/>
    <w:rsid w:val="0045430A"/>
    <w:rsid w:val="00460307"/>
    <w:rsid w:val="00472951"/>
    <w:rsid w:val="00474F43"/>
    <w:rsid w:val="004C039B"/>
    <w:rsid w:val="004C1B1A"/>
    <w:rsid w:val="004C5A5A"/>
    <w:rsid w:val="004D2EA5"/>
    <w:rsid w:val="004D5820"/>
    <w:rsid w:val="00502201"/>
    <w:rsid w:val="005107FA"/>
    <w:rsid w:val="00531352"/>
    <w:rsid w:val="005347AE"/>
    <w:rsid w:val="00534F72"/>
    <w:rsid w:val="005430E4"/>
    <w:rsid w:val="005469D9"/>
    <w:rsid w:val="005473F2"/>
    <w:rsid w:val="00556971"/>
    <w:rsid w:val="00577A6B"/>
    <w:rsid w:val="00590F81"/>
    <w:rsid w:val="005A2835"/>
    <w:rsid w:val="005B2257"/>
    <w:rsid w:val="005C41F0"/>
    <w:rsid w:val="005C44CB"/>
    <w:rsid w:val="005F2E8F"/>
    <w:rsid w:val="00606961"/>
    <w:rsid w:val="006069F4"/>
    <w:rsid w:val="006620CC"/>
    <w:rsid w:val="00667A27"/>
    <w:rsid w:val="00675EDC"/>
    <w:rsid w:val="00681D9B"/>
    <w:rsid w:val="00691845"/>
    <w:rsid w:val="006930F4"/>
    <w:rsid w:val="006A2604"/>
    <w:rsid w:val="006B175A"/>
    <w:rsid w:val="006D639A"/>
    <w:rsid w:val="006E6B7D"/>
    <w:rsid w:val="00703C4B"/>
    <w:rsid w:val="00725A12"/>
    <w:rsid w:val="00733430"/>
    <w:rsid w:val="00733F90"/>
    <w:rsid w:val="00740839"/>
    <w:rsid w:val="00750ADF"/>
    <w:rsid w:val="0075779E"/>
    <w:rsid w:val="00773021"/>
    <w:rsid w:val="00781748"/>
    <w:rsid w:val="007B5F58"/>
    <w:rsid w:val="007C2C27"/>
    <w:rsid w:val="007C4294"/>
    <w:rsid w:val="007C65D8"/>
    <w:rsid w:val="007E07B7"/>
    <w:rsid w:val="00825FDC"/>
    <w:rsid w:val="00830116"/>
    <w:rsid w:val="00833905"/>
    <w:rsid w:val="00843238"/>
    <w:rsid w:val="00850601"/>
    <w:rsid w:val="008534A3"/>
    <w:rsid w:val="00855F4A"/>
    <w:rsid w:val="00865676"/>
    <w:rsid w:val="00870D48"/>
    <w:rsid w:val="00872885"/>
    <w:rsid w:val="00893CB6"/>
    <w:rsid w:val="008A6C66"/>
    <w:rsid w:val="008E3E02"/>
    <w:rsid w:val="008F4DAD"/>
    <w:rsid w:val="008F5F1B"/>
    <w:rsid w:val="0090584E"/>
    <w:rsid w:val="00907CFC"/>
    <w:rsid w:val="009130B3"/>
    <w:rsid w:val="0093725E"/>
    <w:rsid w:val="00942058"/>
    <w:rsid w:val="009530FD"/>
    <w:rsid w:val="0096642D"/>
    <w:rsid w:val="00971A95"/>
    <w:rsid w:val="00991F17"/>
    <w:rsid w:val="009B103F"/>
    <w:rsid w:val="009C3600"/>
    <w:rsid w:val="009D3D0D"/>
    <w:rsid w:val="009F5BD2"/>
    <w:rsid w:val="00A057C9"/>
    <w:rsid w:val="00A07344"/>
    <w:rsid w:val="00A15AE3"/>
    <w:rsid w:val="00A2163B"/>
    <w:rsid w:val="00A24F3D"/>
    <w:rsid w:val="00A44208"/>
    <w:rsid w:val="00AB51B8"/>
    <w:rsid w:val="00AC2BB5"/>
    <w:rsid w:val="00AC4B01"/>
    <w:rsid w:val="00AF2ECF"/>
    <w:rsid w:val="00B04D7A"/>
    <w:rsid w:val="00B05471"/>
    <w:rsid w:val="00B13C0B"/>
    <w:rsid w:val="00B41C3F"/>
    <w:rsid w:val="00B4333E"/>
    <w:rsid w:val="00B46607"/>
    <w:rsid w:val="00B542FB"/>
    <w:rsid w:val="00B60CBA"/>
    <w:rsid w:val="00B71F6D"/>
    <w:rsid w:val="00B92249"/>
    <w:rsid w:val="00BA5744"/>
    <w:rsid w:val="00BD70D5"/>
    <w:rsid w:val="00BF732F"/>
    <w:rsid w:val="00C12329"/>
    <w:rsid w:val="00C146EB"/>
    <w:rsid w:val="00C6442C"/>
    <w:rsid w:val="00C91696"/>
    <w:rsid w:val="00C93DFD"/>
    <w:rsid w:val="00C96256"/>
    <w:rsid w:val="00CA40DE"/>
    <w:rsid w:val="00CD0C04"/>
    <w:rsid w:val="00CD2135"/>
    <w:rsid w:val="00D02C14"/>
    <w:rsid w:val="00D276A0"/>
    <w:rsid w:val="00D33D06"/>
    <w:rsid w:val="00D42A3D"/>
    <w:rsid w:val="00D74C61"/>
    <w:rsid w:val="00DB0C53"/>
    <w:rsid w:val="00DD4D67"/>
    <w:rsid w:val="00DD5575"/>
    <w:rsid w:val="00DD619E"/>
    <w:rsid w:val="00DE2A69"/>
    <w:rsid w:val="00DE5BBA"/>
    <w:rsid w:val="00E12327"/>
    <w:rsid w:val="00E26B9D"/>
    <w:rsid w:val="00E53051"/>
    <w:rsid w:val="00E91946"/>
    <w:rsid w:val="00EA2564"/>
    <w:rsid w:val="00EA663E"/>
    <w:rsid w:val="00EB0002"/>
    <w:rsid w:val="00EB6F8F"/>
    <w:rsid w:val="00EC70A2"/>
    <w:rsid w:val="00ED2AAE"/>
    <w:rsid w:val="00EF5CAF"/>
    <w:rsid w:val="00EF6731"/>
    <w:rsid w:val="00F105FA"/>
    <w:rsid w:val="00F14891"/>
    <w:rsid w:val="00F23216"/>
    <w:rsid w:val="00F36860"/>
    <w:rsid w:val="00F41589"/>
    <w:rsid w:val="00F42D9F"/>
    <w:rsid w:val="00F447EE"/>
    <w:rsid w:val="00F52E8B"/>
    <w:rsid w:val="00F62689"/>
    <w:rsid w:val="00F70C89"/>
    <w:rsid w:val="00F75289"/>
    <w:rsid w:val="00FA06F9"/>
    <w:rsid w:val="00FC2B03"/>
    <w:rsid w:val="00FD1C9A"/>
    <w:rsid w:val="00FE604D"/>
    <w:rsid w:val="00FF3C03"/>
    <w:rsid w:val="00FF70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4ECBB"/>
  <w15:docId w15:val="{31480FE0-0C2F-49B3-A3FB-0CA8A903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60B"/>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0160B"/>
    <w:pPr>
      <w:spacing w:before="100" w:beforeAutospacing="1" w:after="100" w:afterAutospacing="1"/>
    </w:pPr>
    <w:rPr>
      <w:rFonts w:ascii="Times New Roman" w:eastAsia="Times New Roman" w:hAnsi="Times New Roman"/>
      <w:sz w:val="24"/>
      <w:szCs w:val="24"/>
      <w:lang w:eastAsia="ru-RU"/>
    </w:rPr>
  </w:style>
  <w:style w:type="paragraph" w:styleId="a3">
    <w:name w:val="header"/>
    <w:basedOn w:val="a"/>
    <w:link w:val="a4"/>
    <w:uiPriority w:val="99"/>
    <w:unhideWhenUsed/>
    <w:rsid w:val="0000160B"/>
    <w:pPr>
      <w:tabs>
        <w:tab w:val="center" w:pos="4819"/>
        <w:tab w:val="right" w:pos="9639"/>
      </w:tabs>
    </w:pPr>
  </w:style>
  <w:style w:type="character" w:customStyle="1" w:styleId="a4">
    <w:name w:val="Верхній колонтитул Знак"/>
    <w:basedOn w:val="a0"/>
    <w:link w:val="a3"/>
    <w:uiPriority w:val="99"/>
    <w:rsid w:val="0000160B"/>
    <w:rPr>
      <w:rFonts w:ascii="Calibri" w:eastAsia="Calibri" w:hAnsi="Calibri" w:cs="Times New Roman"/>
      <w:lang w:val="ru-RU"/>
    </w:rPr>
  </w:style>
  <w:style w:type="paragraph" w:styleId="a5">
    <w:name w:val="Normal (Web)"/>
    <w:basedOn w:val="a"/>
    <w:uiPriority w:val="99"/>
    <w:unhideWhenUsed/>
    <w:rsid w:val="0000160B"/>
    <w:pPr>
      <w:spacing w:before="100" w:beforeAutospacing="1" w:after="119"/>
    </w:pPr>
    <w:rPr>
      <w:rFonts w:ascii="Times New Roman" w:eastAsia="Times New Roman" w:hAnsi="Times New Roman"/>
      <w:sz w:val="24"/>
      <w:szCs w:val="24"/>
      <w:lang w:eastAsia="ru-RU"/>
    </w:rPr>
  </w:style>
  <w:style w:type="character" w:customStyle="1" w:styleId="a6">
    <w:name w:val="Абзац списку Знак"/>
    <w:aliases w:val="Подглава Знак"/>
    <w:basedOn w:val="a0"/>
    <w:link w:val="a7"/>
    <w:uiPriority w:val="34"/>
    <w:locked/>
    <w:rsid w:val="0000160B"/>
    <w:rPr>
      <w:rFonts w:ascii="Calibri" w:eastAsia="Calibri" w:hAnsi="Calibri" w:cs="Times New Roman"/>
      <w:lang w:val="ru-RU"/>
    </w:rPr>
  </w:style>
  <w:style w:type="paragraph" w:styleId="a7">
    <w:name w:val="List Paragraph"/>
    <w:aliases w:val="Подглава"/>
    <w:basedOn w:val="a"/>
    <w:link w:val="a6"/>
    <w:uiPriority w:val="34"/>
    <w:qFormat/>
    <w:rsid w:val="0000160B"/>
    <w:pPr>
      <w:spacing w:after="200" w:line="276" w:lineRule="auto"/>
      <w:ind w:left="720"/>
      <w:contextualSpacing/>
    </w:pPr>
  </w:style>
  <w:style w:type="paragraph" w:styleId="HTML">
    <w:name w:val="HTML Preformatted"/>
    <w:basedOn w:val="a"/>
    <w:link w:val="HTML0"/>
    <w:uiPriority w:val="99"/>
    <w:unhideWhenUsed/>
    <w:rsid w:val="0000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00160B"/>
    <w:rPr>
      <w:rFonts w:ascii="Courier New" w:eastAsia="Times New Roman" w:hAnsi="Courier New" w:cs="Courier New"/>
      <w:sz w:val="20"/>
      <w:szCs w:val="20"/>
      <w:lang w:eastAsia="uk-UA"/>
    </w:rPr>
  </w:style>
  <w:style w:type="paragraph" w:customStyle="1" w:styleId="1">
    <w:name w:val="Основний текст1"/>
    <w:basedOn w:val="a"/>
    <w:link w:val="a8"/>
    <w:rsid w:val="0000160B"/>
    <w:pPr>
      <w:widowControl w:val="0"/>
      <w:shd w:val="clear" w:color="auto" w:fill="FFFFFF"/>
      <w:spacing w:before="300" w:line="320" w:lineRule="exact"/>
      <w:jc w:val="both"/>
    </w:pPr>
    <w:rPr>
      <w:rFonts w:ascii="Times New Roman" w:hAnsi="Times New Roman"/>
      <w:sz w:val="26"/>
      <w:szCs w:val="26"/>
      <w:lang w:eastAsia="ru-RU"/>
    </w:rPr>
  </w:style>
  <w:style w:type="paragraph" w:styleId="a9">
    <w:name w:val="No Spacing"/>
    <w:uiPriority w:val="1"/>
    <w:qFormat/>
    <w:rsid w:val="0000160B"/>
    <w:pPr>
      <w:spacing w:after="0" w:line="240" w:lineRule="auto"/>
    </w:pPr>
    <w:rPr>
      <w:rFonts w:ascii="Times New Roman" w:eastAsia="Calibri" w:hAnsi="Times New Roman" w:cs="Times New Roman"/>
      <w:sz w:val="28"/>
    </w:rPr>
  </w:style>
  <w:style w:type="character" w:customStyle="1" w:styleId="FontStyle14">
    <w:name w:val="Font Style14"/>
    <w:basedOn w:val="a0"/>
    <w:rsid w:val="0000160B"/>
    <w:rPr>
      <w:rFonts w:ascii="Times New Roman" w:hAnsi="Times New Roman" w:cs="Times New Roman"/>
      <w:sz w:val="26"/>
      <w:szCs w:val="26"/>
    </w:rPr>
  </w:style>
  <w:style w:type="character" w:customStyle="1" w:styleId="a8">
    <w:name w:val="Основний текст_"/>
    <w:basedOn w:val="a0"/>
    <w:link w:val="1"/>
    <w:rsid w:val="00830116"/>
    <w:rPr>
      <w:rFonts w:ascii="Times New Roman" w:eastAsia="Calibri" w:hAnsi="Times New Roman" w:cs="Times New Roman"/>
      <w:sz w:val="26"/>
      <w:szCs w:val="26"/>
      <w:shd w:val="clear" w:color="auto" w:fill="FFFFFF"/>
      <w:lang w:val="ru-RU" w:eastAsia="ru-RU"/>
    </w:rPr>
  </w:style>
  <w:style w:type="character" w:customStyle="1" w:styleId="3">
    <w:name w:val="Основний текст (3)_"/>
    <w:basedOn w:val="a0"/>
    <w:link w:val="30"/>
    <w:rsid w:val="00830116"/>
    <w:rPr>
      <w:b/>
      <w:bCs/>
      <w:sz w:val="26"/>
      <w:szCs w:val="26"/>
      <w:shd w:val="clear" w:color="auto" w:fill="FFFFFF"/>
    </w:rPr>
  </w:style>
  <w:style w:type="paragraph" w:customStyle="1" w:styleId="30">
    <w:name w:val="Основний текст (3)"/>
    <w:basedOn w:val="a"/>
    <w:link w:val="3"/>
    <w:rsid w:val="00830116"/>
    <w:pPr>
      <w:widowControl w:val="0"/>
      <w:shd w:val="clear" w:color="auto" w:fill="FFFFFF"/>
      <w:spacing w:line="288" w:lineRule="exact"/>
      <w:jc w:val="center"/>
    </w:pPr>
    <w:rPr>
      <w:rFonts w:asciiTheme="minorHAnsi" w:eastAsiaTheme="minorHAnsi" w:hAnsiTheme="minorHAnsi" w:cstheme="minorBidi"/>
      <w:b/>
      <w:bCs/>
      <w:sz w:val="26"/>
      <w:szCs w:val="26"/>
      <w:lang w:val="uk-UA"/>
    </w:rPr>
  </w:style>
  <w:style w:type="paragraph" w:styleId="aa">
    <w:name w:val="footer"/>
    <w:basedOn w:val="a"/>
    <w:link w:val="ab"/>
    <w:uiPriority w:val="99"/>
    <w:semiHidden/>
    <w:unhideWhenUsed/>
    <w:rsid w:val="005347AE"/>
    <w:pPr>
      <w:tabs>
        <w:tab w:val="center" w:pos="4819"/>
        <w:tab w:val="right" w:pos="9639"/>
      </w:tabs>
    </w:pPr>
  </w:style>
  <w:style w:type="character" w:customStyle="1" w:styleId="ab">
    <w:name w:val="Нижній колонтитул Знак"/>
    <w:basedOn w:val="a0"/>
    <w:link w:val="aa"/>
    <w:uiPriority w:val="99"/>
    <w:semiHidden/>
    <w:rsid w:val="005347AE"/>
    <w:rPr>
      <w:rFonts w:ascii="Calibri" w:eastAsia="Calibri" w:hAnsi="Calibri" w:cs="Times New Roman"/>
      <w:lang w:val="ru-RU"/>
    </w:rPr>
  </w:style>
  <w:style w:type="character" w:customStyle="1" w:styleId="2">
    <w:name w:val="Основной текст (2)_"/>
    <w:basedOn w:val="a0"/>
    <w:rsid w:val="00AC4B01"/>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w:basedOn w:val="2"/>
    <w:rsid w:val="00AC4B0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styleId="ac">
    <w:name w:val="Hyperlink"/>
    <w:uiPriority w:val="99"/>
    <w:unhideWhenUsed/>
    <w:rsid w:val="00ED2AAE"/>
    <w:rPr>
      <w:color w:val="0000FF"/>
      <w:u w:val="single"/>
    </w:rPr>
  </w:style>
  <w:style w:type="paragraph" w:styleId="ad">
    <w:name w:val="Balloon Text"/>
    <w:basedOn w:val="a"/>
    <w:link w:val="ae"/>
    <w:uiPriority w:val="99"/>
    <w:semiHidden/>
    <w:unhideWhenUsed/>
    <w:rsid w:val="005C41F0"/>
    <w:rPr>
      <w:rFonts w:ascii="Segoe UI" w:hAnsi="Segoe UI" w:cs="Segoe UI"/>
      <w:sz w:val="18"/>
      <w:szCs w:val="18"/>
    </w:rPr>
  </w:style>
  <w:style w:type="character" w:customStyle="1" w:styleId="ae">
    <w:name w:val="Текст у виносці Знак"/>
    <w:basedOn w:val="a0"/>
    <w:link w:val="ad"/>
    <w:uiPriority w:val="99"/>
    <w:semiHidden/>
    <w:rsid w:val="005C41F0"/>
    <w:rPr>
      <w:rFonts w:ascii="Segoe UI" w:eastAsia="Calibri" w:hAnsi="Segoe UI" w:cs="Segoe UI"/>
      <w:sz w:val="18"/>
      <w:szCs w:val="18"/>
      <w:lang w:val="ru-RU"/>
    </w:rPr>
  </w:style>
  <w:style w:type="paragraph" w:customStyle="1" w:styleId="StyleZakonu">
    <w:name w:val="StyleZakonu"/>
    <w:basedOn w:val="a"/>
    <w:link w:val="StyleZakonu0"/>
    <w:rsid w:val="00F41589"/>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F41589"/>
    <w:rPr>
      <w:rFonts w:ascii="Times New Roman" w:eastAsia="Times New Roman" w:hAnsi="Times New Roman" w:cs="Times New Roman"/>
      <w:sz w:val="20"/>
      <w:szCs w:val="20"/>
      <w:lang w:val="ru-RU" w:eastAsia="ru-RU"/>
    </w:rPr>
  </w:style>
  <w:style w:type="paragraph" w:customStyle="1" w:styleId="Default">
    <w:name w:val="Default"/>
    <w:rsid w:val="00F41589"/>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495pt">
    <w:name w:val="Основной текст (4) + 9;5 pt"/>
    <w:basedOn w:val="a0"/>
    <w:rsid w:val="005107F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4">
    <w:name w:val="Основной текст (4)_"/>
    <w:basedOn w:val="a0"/>
    <w:link w:val="40"/>
    <w:rsid w:val="005107FA"/>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5107FA"/>
    <w:pPr>
      <w:widowControl w:val="0"/>
      <w:shd w:val="clear" w:color="auto" w:fill="FFFFFF"/>
      <w:spacing w:after="720" w:line="0" w:lineRule="atLeast"/>
      <w:ind w:hanging="360"/>
      <w:jc w:val="center"/>
    </w:pPr>
    <w:rPr>
      <w:rFonts w:ascii="Times New Roman" w:eastAsia="Times New Roman" w:hAnsi="Times New Roman"/>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66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549C0-101E-4074-8FCB-3317E5534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23898</Words>
  <Characters>13623</Characters>
  <Application>Microsoft Office Word</Application>
  <DocSecurity>0</DocSecurity>
  <Lines>113</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Рахуба (VRU-IMP02-UKR - i.rahuba)</dc:creator>
  <cp:lastModifiedBy>Валентина Декаленко (VRU-MONO0206 - v.dekalenko)</cp:lastModifiedBy>
  <cp:revision>2</cp:revision>
  <cp:lastPrinted>2020-04-08T08:14:00Z</cp:lastPrinted>
  <dcterms:created xsi:type="dcterms:W3CDTF">2020-04-13T15:01:00Z</dcterms:created>
  <dcterms:modified xsi:type="dcterms:W3CDTF">2020-04-13T15:01:00Z</dcterms:modified>
</cp:coreProperties>
</file>