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>ОКРЕМА ДУМКА</w:t>
      </w:r>
    </w:p>
    <w:p w:rsidR="00E217E7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</w:p>
    <w:p w:rsidR="00E217E7" w:rsidRPr="007B77A6" w:rsidRDefault="00E217E7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7B77A6">
        <w:rPr>
          <w:b/>
          <w:color w:val="000000"/>
          <w:sz w:val="28"/>
          <w:szCs w:val="28"/>
          <w:lang w:bidi="uk-UA"/>
        </w:rPr>
        <w:t>ЧЛЕНА ВИЩОЇ РАДИ ПРАВОСУДДЯ</w:t>
      </w:r>
    </w:p>
    <w:p w:rsidR="00E217E7" w:rsidRPr="007B77A6" w:rsidRDefault="00C72D8A" w:rsidP="00E217E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color w:val="000000"/>
          <w:sz w:val="28"/>
          <w:szCs w:val="28"/>
          <w:lang w:bidi="uk-UA"/>
        </w:rPr>
      </w:pPr>
      <w:r>
        <w:rPr>
          <w:b/>
          <w:color w:val="000000"/>
          <w:sz w:val="28"/>
          <w:szCs w:val="28"/>
          <w:lang w:bidi="uk-UA"/>
        </w:rPr>
        <w:t>МАЛОВАЦЬКОГО ОЛЕКСІЯ ВОЛОДИМИРОВИЧА</w:t>
      </w:r>
    </w:p>
    <w:p w:rsidR="00E217E7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7E7" w:rsidRPr="006F7D65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7A6">
        <w:rPr>
          <w:rFonts w:ascii="Times New Roman" w:hAnsi="Times New Roman"/>
          <w:b/>
          <w:sz w:val="28"/>
          <w:szCs w:val="28"/>
        </w:rPr>
        <w:t xml:space="preserve">щодо </w:t>
      </w:r>
      <w:r w:rsidRPr="004C60EC">
        <w:rPr>
          <w:rFonts w:ascii="Times New Roman" w:hAnsi="Times New Roman"/>
          <w:b/>
          <w:sz w:val="28"/>
          <w:szCs w:val="28"/>
        </w:rPr>
        <w:t xml:space="preserve">рішення Вищої ради правосуддя від </w:t>
      </w:r>
      <w:r w:rsidR="006F7D65">
        <w:rPr>
          <w:rFonts w:ascii="Times New Roman" w:hAnsi="Times New Roman"/>
          <w:b/>
          <w:sz w:val="28"/>
          <w:szCs w:val="28"/>
        </w:rPr>
        <w:t>9 квітня 2020</w:t>
      </w:r>
      <w:r w:rsidRPr="004C60EC">
        <w:rPr>
          <w:rFonts w:ascii="Times New Roman" w:hAnsi="Times New Roman"/>
          <w:b/>
          <w:sz w:val="28"/>
          <w:szCs w:val="28"/>
        </w:rPr>
        <w:t xml:space="preserve"> року</w:t>
      </w:r>
      <w:r w:rsidR="00205737" w:rsidRPr="004C60EC">
        <w:rPr>
          <w:rFonts w:ascii="Times New Roman" w:hAnsi="Times New Roman"/>
          <w:b/>
          <w:sz w:val="28"/>
          <w:szCs w:val="28"/>
        </w:rPr>
        <w:t xml:space="preserve"> </w:t>
      </w:r>
      <w:r w:rsidR="009606EA" w:rsidRPr="004C60EC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205737" w:rsidRPr="004C60EC">
        <w:rPr>
          <w:rFonts w:ascii="Times New Roman" w:hAnsi="Times New Roman"/>
          <w:b/>
          <w:sz w:val="28"/>
          <w:szCs w:val="28"/>
        </w:rPr>
        <w:t>№ </w:t>
      </w:r>
      <w:r w:rsidR="006F7D65">
        <w:rPr>
          <w:rFonts w:ascii="Times New Roman" w:hAnsi="Times New Roman"/>
          <w:b/>
          <w:sz w:val="28"/>
          <w:szCs w:val="28"/>
        </w:rPr>
        <w:t>934/</w:t>
      </w:r>
      <w:r w:rsidR="00205737" w:rsidRPr="004C60EC">
        <w:rPr>
          <w:rFonts w:ascii="Times New Roman" w:hAnsi="Times New Roman"/>
          <w:b/>
          <w:sz w:val="28"/>
          <w:szCs w:val="28"/>
        </w:rPr>
        <w:t>0/15-</w:t>
      </w:r>
      <w:r w:rsidR="006F7D65" w:rsidRPr="006F7D65">
        <w:rPr>
          <w:rFonts w:ascii="Times New Roman" w:hAnsi="Times New Roman"/>
          <w:b/>
          <w:sz w:val="28"/>
          <w:szCs w:val="28"/>
        </w:rPr>
        <w:t>20</w:t>
      </w:r>
      <w:r w:rsidR="00205737" w:rsidRPr="006F7D65">
        <w:rPr>
          <w:rFonts w:ascii="Times New Roman" w:hAnsi="Times New Roman"/>
          <w:b/>
          <w:sz w:val="28"/>
          <w:szCs w:val="28"/>
        </w:rPr>
        <w:t xml:space="preserve"> «</w:t>
      </w:r>
      <w:r w:rsidR="006F7D65" w:rsidRPr="006F7D65">
        <w:rPr>
          <w:rFonts w:ascii="Times New Roman" w:hAnsi="Times New Roman"/>
          <w:b/>
          <w:sz w:val="28"/>
          <w:szCs w:val="28"/>
        </w:rPr>
        <w:t>Про затвердження Змін до Регламенту Вищої ради правосуддя</w:t>
      </w:r>
      <w:r w:rsidR="00205737" w:rsidRPr="006F7D65">
        <w:rPr>
          <w:rFonts w:ascii="Times New Roman" w:hAnsi="Times New Roman"/>
          <w:b/>
          <w:sz w:val="28"/>
          <w:szCs w:val="28"/>
        </w:rPr>
        <w:t>»</w:t>
      </w:r>
    </w:p>
    <w:p w:rsidR="00E217E7" w:rsidRPr="007B77A6" w:rsidRDefault="00E217E7" w:rsidP="00E217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576" w:rsidRDefault="00E217E7" w:rsidP="00E21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Рішенням</w:t>
      </w:r>
      <w:r w:rsidRPr="007B77A6">
        <w:rPr>
          <w:rFonts w:ascii="Times New Roman" w:hAnsi="Times New Roman"/>
          <w:sz w:val="28"/>
          <w:szCs w:val="28"/>
        </w:rPr>
        <w:t xml:space="preserve"> </w:t>
      </w:r>
      <w:r w:rsidR="00AD2576">
        <w:rPr>
          <w:rFonts w:ascii="Times New Roman" w:hAnsi="Times New Roman"/>
          <w:sz w:val="28"/>
          <w:szCs w:val="28"/>
        </w:rPr>
        <w:t xml:space="preserve">від </w:t>
      </w:r>
      <w:r w:rsidR="00BC22C1">
        <w:rPr>
          <w:rFonts w:ascii="Times New Roman" w:hAnsi="Times New Roman"/>
          <w:sz w:val="28"/>
          <w:szCs w:val="28"/>
        </w:rPr>
        <w:t>9 квітня 2020</w:t>
      </w:r>
      <w:r w:rsidR="00AD2576">
        <w:rPr>
          <w:rFonts w:ascii="Times New Roman" w:hAnsi="Times New Roman"/>
          <w:sz w:val="28"/>
          <w:szCs w:val="28"/>
        </w:rPr>
        <w:t xml:space="preserve"> року </w:t>
      </w:r>
      <w:r w:rsidRPr="007B77A6">
        <w:rPr>
          <w:rFonts w:ascii="Times New Roman" w:hAnsi="Times New Roman"/>
          <w:sz w:val="28"/>
          <w:szCs w:val="28"/>
        </w:rPr>
        <w:t>Вищ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рад</w:t>
      </w:r>
      <w:r w:rsidR="00AD2576">
        <w:rPr>
          <w:rFonts w:ascii="Times New Roman" w:hAnsi="Times New Roman"/>
          <w:sz w:val="28"/>
          <w:szCs w:val="28"/>
        </w:rPr>
        <w:t>а</w:t>
      </w:r>
      <w:r w:rsidRPr="007B77A6">
        <w:rPr>
          <w:rFonts w:ascii="Times New Roman" w:hAnsi="Times New Roman"/>
          <w:sz w:val="28"/>
          <w:szCs w:val="28"/>
        </w:rPr>
        <w:t xml:space="preserve"> правосуддя </w:t>
      </w:r>
      <w:r w:rsidR="00BC22C1">
        <w:rPr>
          <w:rFonts w:ascii="Times New Roman" w:hAnsi="Times New Roman"/>
          <w:sz w:val="28"/>
          <w:szCs w:val="28"/>
        </w:rPr>
        <w:t>затвердила Зміни до Регламенту</w:t>
      </w:r>
      <w:r w:rsidR="00AD2576" w:rsidRPr="00112FE5">
        <w:rPr>
          <w:rFonts w:ascii="Times New Roman" w:hAnsi="Times New Roman"/>
          <w:sz w:val="28"/>
          <w:szCs w:val="28"/>
          <w:shd w:val="clear" w:color="auto" w:fill="FFFFFF"/>
        </w:rPr>
        <w:t xml:space="preserve"> Вищої ради правосуддя</w:t>
      </w:r>
      <w:r w:rsidR="00112FE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478DE" w:rsidRDefault="00BC22C1" w:rsidP="00147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Загалом </w:t>
      </w:r>
      <w:r w:rsidRPr="00094D43">
        <w:rPr>
          <w:rFonts w:ascii="Times New Roman" w:hAnsi="Times New Roman"/>
          <w:sz w:val="28"/>
          <w:szCs w:val="28"/>
          <w:shd w:val="clear" w:color="auto" w:fill="FFFFFF"/>
        </w:rPr>
        <w:t>погоджуючись із вказаним рішенням Вищої ради правосуддя, висловлюю свою незгоду із його окремими положеннями</w:t>
      </w:r>
      <w:r w:rsidR="000F596A" w:rsidRPr="00094D43">
        <w:rPr>
          <w:rFonts w:ascii="Times New Roman" w:hAnsi="Times New Roman"/>
          <w:sz w:val="28"/>
          <w:szCs w:val="28"/>
          <w:shd w:val="clear" w:color="auto" w:fill="FFFFFF"/>
        </w:rPr>
        <w:t xml:space="preserve"> з огляду на таке</w:t>
      </w:r>
      <w:r w:rsidRPr="00094D4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9288D" w:rsidRPr="009F1C15" w:rsidRDefault="00094D43" w:rsidP="003928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Пропонований </w:t>
      </w:r>
      <w:r w:rsidR="0039279F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94D43">
        <w:rPr>
          <w:rFonts w:ascii="Times New Roman" w:hAnsi="Times New Roman"/>
          <w:sz w:val="28"/>
          <w:szCs w:val="28"/>
          <w:shd w:val="clear" w:color="auto" w:fill="FFFFFF"/>
        </w:rPr>
        <w:t xml:space="preserve">роект відповідного рішення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Pr="00094D43">
        <w:rPr>
          <w:rFonts w:ascii="Times New Roman" w:hAnsi="Times New Roman"/>
          <w:sz w:val="28"/>
          <w:szCs w:val="28"/>
          <w:shd w:val="clear" w:color="auto" w:fill="FFFFFF"/>
        </w:rPr>
        <w:t>ади передбачав можливість ч</w:t>
      </w:r>
      <w:r w:rsidR="000F596A" w:rsidRPr="00094D43">
        <w:rPr>
          <w:rFonts w:ascii="Times New Roman" w:hAnsi="Times New Roman"/>
          <w:sz w:val="28"/>
          <w:szCs w:val="28"/>
        </w:rPr>
        <w:t>лен</w:t>
      </w:r>
      <w:r w:rsidRPr="00094D43">
        <w:rPr>
          <w:rFonts w:ascii="Times New Roman" w:hAnsi="Times New Roman"/>
          <w:sz w:val="28"/>
          <w:szCs w:val="28"/>
        </w:rPr>
        <w:t>ів</w:t>
      </w:r>
      <w:r w:rsidR="000F596A" w:rsidRPr="00094D43">
        <w:rPr>
          <w:rFonts w:ascii="Times New Roman" w:hAnsi="Times New Roman"/>
          <w:sz w:val="28"/>
          <w:szCs w:val="28"/>
        </w:rPr>
        <w:t xml:space="preserve"> Ради, член</w:t>
      </w:r>
      <w:r w:rsidRPr="00094D43">
        <w:rPr>
          <w:rFonts w:ascii="Times New Roman" w:hAnsi="Times New Roman"/>
          <w:sz w:val="28"/>
          <w:szCs w:val="28"/>
        </w:rPr>
        <w:t>ів</w:t>
      </w:r>
      <w:r w:rsidR="000F596A" w:rsidRPr="00094D43">
        <w:rPr>
          <w:rFonts w:ascii="Times New Roman" w:hAnsi="Times New Roman"/>
          <w:sz w:val="28"/>
          <w:szCs w:val="28"/>
        </w:rPr>
        <w:t xml:space="preserve"> Дисциплінарної палати за бажанням б</w:t>
      </w:r>
      <w:r w:rsidRPr="00094D43">
        <w:rPr>
          <w:rFonts w:ascii="Times New Roman" w:hAnsi="Times New Roman"/>
          <w:sz w:val="28"/>
          <w:szCs w:val="28"/>
        </w:rPr>
        <w:t>рати</w:t>
      </w:r>
      <w:r w:rsidR="000F596A" w:rsidRPr="00094D43">
        <w:rPr>
          <w:rFonts w:ascii="Times New Roman" w:hAnsi="Times New Roman"/>
          <w:sz w:val="28"/>
          <w:szCs w:val="28"/>
        </w:rPr>
        <w:t xml:space="preserve"> участь у засіданні в режимі відеоконференції поза межами залу засідань Ради, Дисциплінарної палати</w:t>
      </w:r>
      <w:r w:rsidRPr="00094D43">
        <w:rPr>
          <w:rFonts w:ascii="Times New Roman" w:hAnsi="Times New Roman"/>
          <w:sz w:val="28"/>
          <w:szCs w:val="28"/>
        </w:rPr>
        <w:t xml:space="preserve">, однак </w:t>
      </w:r>
      <w:r w:rsidR="0039279F">
        <w:rPr>
          <w:rFonts w:ascii="Times New Roman" w:hAnsi="Times New Roman"/>
          <w:sz w:val="28"/>
          <w:szCs w:val="28"/>
        </w:rPr>
        <w:t xml:space="preserve">більшість членів не погодилась із вказаною пропозицією, що вважаю таким, що не узгоджується із вимогами </w:t>
      </w:r>
      <w:r w:rsidR="001478DE">
        <w:rPr>
          <w:rFonts w:ascii="Times New Roman" w:hAnsi="Times New Roman"/>
          <w:sz w:val="28"/>
          <w:szCs w:val="28"/>
        </w:rPr>
        <w:t>п</w:t>
      </w:r>
      <w:r w:rsidR="0039279F">
        <w:rPr>
          <w:rFonts w:ascii="Times New Roman" w:hAnsi="Times New Roman"/>
          <w:sz w:val="28"/>
          <w:szCs w:val="28"/>
        </w:rPr>
        <w:t xml:space="preserve">останови Кабінету Міністрів України </w:t>
      </w:r>
      <w:r w:rsidR="001478DE" w:rsidRPr="000C4843">
        <w:rPr>
          <w:rFonts w:ascii="Times New Roman" w:hAnsi="Times New Roman"/>
          <w:sz w:val="28"/>
          <w:szCs w:val="28"/>
        </w:rPr>
        <w:t>від 11 березня 2020 р</w:t>
      </w:r>
      <w:r w:rsidR="001478DE">
        <w:rPr>
          <w:rFonts w:ascii="Times New Roman" w:hAnsi="Times New Roman"/>
          <w:sz w:val="28"/>
          <w:szCs w:val="28"/>
        </w:rPr>
        <w:t>оку</w:t>
      </w:r>
      <w:r w:rsidR="001478DE" w:rsidRPr="000C4843">
        <w:rPr>
          <w:rFonts w:ascii="Times New Roman" w:hAnsi="Times New Roman"/>
          <w:sz w:val="28"/>
          <w:szCs w:val="28"/>
        </w:rPr>
        <w:t xml:space="preserve"> № 211</w:t>
      </w:r>
      <w:r w:rsidR="001478DE">
        <w:rPr>
          <w:rFonts w:ascii="Times New Roman" w:hAnsi="Times New Roman"/>
          <w:sz w:val="28"/>
          <w:szCs w:val="28"/>
        </w:rPr>
        <w:t xml:space="preserve"> </w:t>
      </w:r>
      <w:r w:rsidR="001478DE" w:rsidRPr="000C4843">
        <w:rPr>
          <w:rFonts w:ascii="Times New Roman" w:hAnsi="Times New Roman"/>
          <w:sz w:val="28"/>
          <w:szCs w:val="28"/>
        </w:rPr>
        <w:t>в редакції постанови К</w:t>
      </w:r>
      <w:r w:rsidR="001478DE">
        <w:rPr>
          <w:rFonts w:ascii="Times New Roman" w:hAnsi="Times New Roman"/>
          <w:sz w:val="28"/>
          <w:szCs w:val="28"/>
        </w:rPr>
        <w:t>абінету Міністрів України від 2 квітня 2020 року № 255, пунктом 10 якої</w:t>
      </w:r>
      <w:r w:rsidR="0039279F">
        <w:rPr>
          <w:rFonts w:ascii="Times New Roman" w:hAnsi="Times New Roman"/>
          <w:sz w:val="28"/>
          <w:szCs w:val="28"/>
        </w:rPr>
        <w:t xml:space="preserve"> </w:t>
      </w:r>
      <w:r w:rsidR="00190AF9">
        <w:rPr>
          <w:rFonts w:ascii="Times New Roman" w:hAnsi="Times New Roman"/>
          <w:sz w:val="28"/>
          <w:szCs w:val="28"/>
        </w:rPr>
        <w:t>р</w:t>
      </w:r>
      <w:r w:rsidR="001478DE" w:rsidRPr="000C4843">
        <w:rPr>
          <w:rFonts w:ascii="Times New Roman" w:hAnsi="Times New Roman"/>
          <w:sz w:val="28"/>
          <w:szCs w:val="28"/>
        </w:rPr>
        <w:t>екоменд</w:t>
      </w:r>
      <w:r w:rsidR="00190AF9">
        <w:rPr>
          <w:rFonts w:ascii="Times New Roman" w:hAnsi="Times New Roman"/>
          <w:sz w:val="28"/>
          <w:szCs w:val="28"/>
        </w:rPr>
        <w:t>овано</w:t>
      </w:r>
      <w:r w:rsidR="001478DE" w:rsidRPr="000C4843">
        <w:rPr>
          <w:rFonts w:ascii="Times New Roman" w:hAnsi="Times New Roman"/>
          <w:sz w:val="28"/>
          <w:szCs w:val="28"/>
        </w:rPr>
        <w:t xml:space="preserve"> центральним і місцевим органам виконавчої влади, іншим державним органам, органам місцевого самоврядування, підприємствам, установам, організаціям на час дії карантину забезпечити</w:t>
      </w:r>
      <w:r w:rsidR="00190AF9">
        <w:rPr>
          <w:rFonts w:ascii="Times New Roman" w:hAnsi="Times New Roman"/>
          <w:sz w:val="28"/>
          <w:szCs w:val="28"/>
        </w:rPr>
        <w:t xml:space="preserve">, зокрема, </w:t>
      </w:r>
      <w:r w:rsidR="001478DE" w:rsidRPr="000C4843">
        <w:rPr>
          <w:rFonts w:ascii="Times New Roman" w:hAnsi="Times New Roman"/>
          <w:sz w:val="28"/>
          <w:szCs w:val="28"/>
        </w:rPr>
        <w:t xml:space="preserve">позмінну роботу працівників та/або за можливості віддалену роботу в режимі реального часу </w:t>
      </w:r>
      <w:r w:rsidR="001478DE" w:rsidRPr="0039288D">
        <w:rPr>
          <w:rFonts w:ascii="Times New Roman" w:hAnsi="Times New Roman"/>
          <w:sz w:val="28"/>
          <w:szCs w:val="28"/>
        </w:rPr>
        <w:t>через Інтернет</w:t>
      </w:r>
      <w:r w:rsidR="00225D93" w:rsidRPr="0039288D">
        <w:rPr>
          <w:rFonts w:ascii="Times New Roman" w:hAnsi="Times New Roman"/>
          <w:sz w:val="28"/>
          <w:szCs w:val="28"/>
        </w:rPr>
        <w:t xml:space="preserve">, </w:t>
      </w:r>
      <w:r w:rsidR="00225D93" w:rsidRPr="009F1C15">
        <w:rPr>
          <w:rFonts w:ascii="Times New Roman" w:hAnsi="Times New Roman"/>
          <w:sz w:val="28"/>
          <w:szCs w:val="28"/>
        </w:rPr>
        <w:t xml:space="preserve">оскільки Вища рада правосуддя має відповідну технічну можливість щодо забезпечення участі </w:t>
      </w:r>
      <w:r w:rsidR="00225D93" w:rsidRPr="009F1C15">
        <w:rPr>
          <w:rFonts w:ascii="Times New Roman" w:hAnsi="Times New Roman"/>
          <w:sz w:val="28"/>
          <w:szCs w:val="28"/>
          <w:shd w:val="clear" w:color="auto" w:fill="FFFFFF"/>
        </w:rPr>
        <w:t>ч</w:t>
      </w:r>
      <w:r w:rsidR="00225D93" w:rsidRPr="009F1C15">
        <w:rPr>
          <w:rFonts w:ascii="Times New Roman" w:hAnsi="Times New Roman"/>
          <w:sz w:val="28"/>
          <w:szCs w:val="28"/>
        </w:rPr>
        <w:t>ленів Ради, членів Дисциплінарної палати у відповідних засіданнях в режимі реального часу через Інтернет.</w:t>
      </w:r>
    </w:p>
    <w:p w:rsidR="00ED3409" w:rsidRDefault="00ED3409" w:rsidP="00ED34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цьому</w:t>
      </w:r>
      <w:r w:rsidRPr="00764D2D">
        <w:rPr>
          <w:rFonts w:ascii="Times New Roman" w:hAnsi="Times New Roman"/>
          <w:sz w:val="28"/>
          <w:szCs w:val="28"/>
          <w:shd w:val="clear" w:color="auto" w:fill="FFFFFF"/>
        </w:rPr>
        <w:t xml:space="preserve"> члени Вищої ради правосуддя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 є </w:t>
      </w:r>
      <w:r>
        <w:rPr>
          <w:rFonts w:ascii="Times New Roman" w:hAnsi="Times New Roman"/>
          <w:sz w:val="28"/>
          <w:szCs w:val="28"/>
        </w:rPr>
        <w:t>особами, задіяними у</w:t>
      </w:r>
      <w:r w:rsidRPr="00E735B4">
        <w:rPr>
          <w:rFonts w:ascii="Times New Roman" w:hAnsi="Times New Roman"/>
          <w:sz w:val="28"/>
          <w:szCs w:val="28"/>
        </w:rPr>
        <w:t xml:space="preserve"> заходах, спрямованих на запобігання виникненню і поширенню, локалізацію та ліквідацію спалахів, епідемій та </w:t>
      </w:r>
      <w:proofErr w:type="spellStart"/>
      <w:r w:rsidRPr="00E735B4">
        <w:rPr>
          <w:rFonts w:ascii="Times New Roman" w:hAnsi="Times New Roman"/>
          <w:sz w:val="28"/>
          <w:szCs w:val="28"/>
        </w:rPr>
        <w:t>пандемій</w:t>
      </w:r>
      <w:proofErr w:type="spellEnd"/>
      <w:r w:rsidRPr="00E735B4">
        <w:rPr>
          <w:rFonts w:ascii="Times New Roman" w:hAnsi="Times New Roman"/>
          <w:sz w:val="28"/>
          <w:szCs w:val="28"/>
        </w:rPr>
        <w:t xml:space="preserve"> гострої респіраторної хвороби COVID-19, спричиненої </w:t>
      </w:r>
      <w:proofErr w:type="spellStart"/>
      <w:r w:rsidRPr="00E735B4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E735B4">
        <w:rPr>
          <w:rFonts w:ascii="Times New Roman" w:hAnsi="Times New Roman"/>
          <w:sz w:val="28"/>
          <w:szCs w:val="28"/>
        </w:rPr>
        <w:t xml:space="preserve"> SARS-CoV-2</w:t>
      </w:r>
      <w:r>
        <w:rPr>
          <w:rFonts w:ascii="Times New Roman" w:hAnsi="Times New Roman"/>
          <w:sz w:val="28"/>
          <w:szCs w:val="28"/>
        </w:rPr>
        <w:t xml:space="preserve"> чи особами,</w:t>
      </w:r>
      <w:r w:rsidRPr="00E735B4">
        <w:rPr>
          <w:rFonts w:ascii="Times New Roman" w:hAnsi="Times New Roman"/>
          <w:sz w:val="28"/>
          <w:szCs w:val="28"/>
        </w:rPr>
        <w:t xml:space="preserve"> які беруть участь у здійсненні заходів із забезпечення національної безпеки і оборони</w:t>
      </w:r>
      <w:r>
        <w:rPr>
          <w:rFonts w:ascii="Times New Roman" w:hAnsi="Times New Roman"/>
          <w:sz w:val="28"/>
          <w:szCs w:val="28"/>
        </w:rPr>
        <w:t xml:space="preserve">, а тому здійснення їхніх повноважень щодо участі у засіданні Ради чи Дисциплінарної палати </w:t>
      </w:r>
      <w:r w:rsidRPr="00094D43">
        <w:rPr>
          <w:rFonts w:ascii="Times New Roman" w:hAnsi="Times New Roman"/>
          <w:sz w:val="28"/>
          <w:szCs w:val="28"/>
        </w:rPr>
        <w:t>в режимі відеоконференції поза межами залу засідань Ради</w:t>
      </w:r>
      <w:r w:rsidRPr="00490AB9">
        <w:rPr>
          <w:rFonts w:ascii="Times New Roman" w:hAnsi="Times New Roman"/>
          <w:sz w:val="28"/>
          <w:szCs w:val="28"/>
        </w:rPr>
        <w:t xml:space="preserve"> </w:t>
      </w:r>
      <w:r w:rsidRPr="009F1C15">
        <w:rPr>
          <w:rFonts w:ascii="Times New Roman" w:hAnsi="Times New Roman"/>
          <w:sz w:val="28"/>
          <w:szCs w:val="28"/>
        </w:rPr>
        <w:t>в режимі реального часу через Інтернет</w:t>
      </w:r>
      <w:r>
        <w:rPr>
          <w:rFonts w:ascii="Times New Roman" w:hAnsi="Times New Roman"/>
          <w:sz w:val="28"/>
          <w:szCs w:val="28"/>
        </w:rPr>
        <w:t xml:space="preserve"> було б таким, що сприяло виконанню завдань </w:t>
      </w:r>
      <w:r w:rsidRPr="00D673C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щодо запобігання поширенню на території України гострої респіраторної хвороби COVID-19, спричиненої </w:t>
      </w:r>
      <w:proofErr w:type="spellStart"/>
      <w:r w:rsidRPr="00D673C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коронавірусом</w:t>
      </w:r>
      <w:proofErr w:type="spellEnd"/>
      <w:r w:rsidRPr="00D673C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SARS-CoV-2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82B51" w:rsidRPr="00CD5701" w:rsidRDefault="00225D93" w:rsidP="003928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F1C15">
        <w:rPr>
          <w:rFonts w:ascii="Times New Roman" w:hAnsi="Times New Roman"/>
          <w:sz w:val="28"/>
          <w:szCs w:val="28"/>
        </w:rPr>
        <w:t xml:space="preserve">Крім того, </w:t>
      </w:r>
      <w:r w:rsidR="0039288D" w:rsidRPr="009F1C15">
        <w:rPr>
          <w:rFonts w:ascii="Times New Roman" w:hAnsi="Times New Roman"/>
          <w:sz w:val="28"/>
          <w:szCs w:val="28"/>
        </w:rPr>
        <w:t xml:space="preserve">26 березня 2020 року Вищою радою правосуддя було прийнято рішення </w:t>
      </w:r>
      <w:r w:rsidR="0039288D" w:rsidRPr="009F1C15">
        <w:rPr>
          <w:rFonts w:ascii="Times New Roman" w:hAnsi="Times New Roman"/>
          <w:sz w:val="28"/>
          <w:szCs w:val="28"/>
          <w:shd w:val="clear" w:color="auto" w:fill="FFFFFF"/>
        </w:rPr>
        <w:t>№ </w:t>
      </w:r>
      <w:r w:rsidR="0039288D" w:rsidRPr="009F1C15">
        <w:rPr>
          <w:rFonts w:ascii="Times New Roman" w:hAnsi="Times New Roman"/>
          <w:sz w:val="28"/>
          <w:szCs w:val="28"/>
        </w:rPr>
        <w:t>880/0/15-20 «</w:t>
      </w:r>
      <w:r w:rsidR="0039288D" w:rsidRPr="009F1C1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доступ до правосуддя в умовах пандемії гострої респіраторної хвороби COVID-19, спричиненої </w:t>
      </w:r>
      <w:proofErr w:type="spellStart"/>
      <w:r w:rsidR="0039288D" w:rsidRPr="009F1C15">
        <w:rPr>
          <w:rFonts w:ascii="Times New Roman" w:hAnsi="Times New Roman"/>
          <w:bCs/>
          <w:sz w:val="28"/>
          <w:szCs w:val="28"/>
          <w:shd w:val="clear" w:color="auto" w:fill="FFFFFF"/>
        </w:rPr>
        <w:t>коронавірусом</w:t>
      </w:r>
      <w:proofErr w:type="spellEnd"/>
      <w:r w:rsidR="0039288D" w:rsidRPr="009F1C1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SARS-CoV-2»</w:t>
      </w:r>
      <w:r w:rsidR="009F1C15" w:rsidRPr="009F1C15">
        <w:rPr>
          <w:rFonts w:ascii="Times New Roman" w:hAnsi="Times New Roman"/>
          <w:bCs/>
          <w:sz w:val="28"/>
          <w:szCs w:val="28"/>
          <w:shd w:val="clear" w:color="auto" w:fill="FFFFFF"/>
        </w:rPr>
        <w:t>, у якому Вища рада правосуддя</w:t>
      </w:r>
      <w:r w:rsidR="005B3098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="009F1C15" w:rsidRPr="009F1C1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5B3098">
        <w:rPr>
          <w:rFonts w:ascii="Times New Roman" w:hAnsi="Times New Roman"/>
          <w:sz w:val="28"/>
          <w:szCs w:val="28"/>
          <w:shd w:val="clear" w:color="auto" w:fill="FFFFFF"/>
        </w:rPr>
        <w:t>зокрема</w:t>
      </w:r>
      <w:r w:rsidR="005B3098" w:rsidRPr="009F1C1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t>рекомендува</w:t>
      </w:r>
      <w:r w:rsidR="009F1C15">
        <w:rPr>
          <w:rFonts w:ascii="Times New Roman" w:hAnsi="Times New Roman"/>
          <w:sz w:val="28"/>
          <w:szCs w:val="28"/>
          <w:shd w:val="clear" w:color="auto" w:fill="FFFFFF"/>
        </w:rPr>
        <w:t>ла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t xml:space="preserve"> судам</w:t>
      </w:r>
      <w:r w:rsidR="00BB5C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t>за можливості проводити судові засідання в режимі реального часу через Інтернет</w:t>
      </w:r>
      <w:r w:rsidR="00BB5CD3">
        <w:rPr>
          <w:rFonts w:ascii="Times New Roman" w:hAnsi="Times New Roman"/>
          <w:sz w:val="28"/>
          <w:szCs w:val="28"/>
          <w:shd w:val="clear" w:color="auto" w:fill="FFFFFF"/>
        </w:rPr>
        <w:t xml:space="preserve"> та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t xml:space="preserve"> на час терміну дії карантину організувати гнучкий графік роботи суддів </w:t>
      </w:r>
      <w:r w:rsidR="005B3098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t xml:space="preserve"> працівників </w:t>
      </w:r>
      <w:r w:rsidR="009F1C15" w:rsidRPr="009F1C1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апаратів судів</w:t>
      </w:r>
      <w:r w:rsidR="00BB5CD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BB5CD3" w:rsidRPr="00CD5701">
        <w:rPr>
          <w:rFonts w:ascii="Times New Roman" w:hAnsi="Times New Roman"/>
          <w:sz w:val="28"/>
          <w:szCs w:val="28"/>
          <w:shd w:val="clear" w:color="auto" w:fill="FFFFFF"/>
        </w:rPr>
        <w:t>а також</w:t>
      </w:r>
      <w:r w:rsidR="009F1C15"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 рекомендува</w:t>
      </w:r>
      <w:r w:rsidR="00BB5CD3" w:rsidRPr="00CD5701">
        <w:rPr>
          <w:rFonts w:ascii="Times New Roman" w:hAnsi="Times New Roman"/>
          <w:sz w:val="28"/>
          <w:szCs w:val="28"/>
          <w:shd w:val="clear" w:color="auto" w:fill="FFFFFF"/>
        </w:rPr>
        <w:t>ла</w:t>
      </w:r>
      <w:r w:rsidR="009F1C15"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 зборам суддів вирішити питання щодо чергування суддів для вирішення невідкладних процесуальних питань та невідкладних справ в особливих видах проваджень</w:t>
      </w:r>
      <w:r w:rsidR="00F04E7A"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, та вказала, що </w:t>
      </w:r>
      <w:r w:rsidR="00764D2D"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здійснення правосуддя суддями у відкритих судових засіданнях за безпосередньою участю сторін процесу в умовах оголошеного Кабінетом Міністрів України режиму надзвичайної ситуації та карантину з метою запобігання поширенню на території України гострої респіраторної хвороби COVID-19, спричиненої </w:t>
      </w:r>
      <w:proofErr w:type="spellStart"/>
      <w:r w:rsidR="00764D2D" w:rsidRPr="00CD5701">
        <w:rPr>
          <w:rFonts w:ascii="Times New Roman" w:hAnsi="Times New Roman"/>
          <w:sz w:val="28"/>
          <w:szCs w:val="28"/>
          <w:shd w:val="clear" w:color="auto" w:fill="FFFFFF"/>
        </w:rPr>
        <w:t>коронавірусом</w:t>
      </w:r>
      <w:proofErr w:type="spellEnd"/>
      <w:r w:rsidR="00764D2D"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 SARS-CoV-2, створює загрозу для життя та здоров’я суддів, учасників судових засідань, працівників апаратів судів. </w:t>
      </w:r>
    </w:p>
    <w:p w:rsidR="00225D93" w:rsidRPr="00CD5701" w:rsidRDefault="00764D2D" w:rsidP="003928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Вважаю, що </w:t>
      </w:r>
      <w:r w:rsidR="00E82B51" w:rsidRPr="00CD5701">
        <w:rPr>
          <w:rFonts w:ascii="Times New Roman" w:hAnsi="Times New Roman"/>
          <w:sz w:val="28"/>
          <w:szCs w:val="28"/>
          <w:shd w:val="clear" w:color="auto" w:fill="FFFFFF"/>
        </w:rPr>
        <w:t>вказане</w:t>
      </w:r>
      <w:r w:rsidRPr="00CD5701">
        <w:rPr>
          <w:rFonts w:ascii="Times New Roman" w:hAnsi="Times New Roman"/>
          <w:sz w:val="28"/>
          <w:szCs w:val="28"/>
          <w:shd w:val="clear" w:color="auto" w:fill="FFFFFF"/>
        </w:rPr>
        <w:t xml:space="preserve"> стосується і членів Вищої ради правосуддя, розміщення яких у </w:t>
      </w:r>
      <w:r w:rsidRPr="00CD5701">
        <w:rPr>
          <w:rFonts w:ascii="Times New Roman" w:hAnsi="Times New Roman"/>
          <w:sz w:val="28"/>
          <w:szCs w:val="28"/>
        </w:rPr>
        <w:t xml:space="preserve">залі засідань Ради під час її засідань </w:t>
      </w:r>
      <w:r w:rsidR="009A4665" w:rsidRPr="00CD5701">
        <w:rPr>
          <w:rFonts w:ascii="Times New Roman" w:hAnsi="Times New Roman"/>
          <w:sz w:val="28"/>
          <w:szCs w:val="28"/>
        </w:rPr>
        <w:t>із</w:t>
      </w:r>
      <w:r w:rsidRPr="00CD5701">
        <w:rPr>
          <w:rFonts w:ascii="Times New Roman" w:hAnsi="Times New Roman"/>
          <w:sz w:val="28"/>
          <w:szCs w:val="28"/>
        </w:rPr>
        <w:t xml:space="preserve"> дотримання</w:t>
      </w:r>
      <w:r w:rsidR="009A4665" w:rsidRPr="00CD5701">
        <w:rPr>
          <w:rFonts w:ascii="Times New Roman" w:hAnsi="Times New Roman"/>
          <w:sz w:val="28"/>
          <w:szCs w:val="28"/>
        </w:rPr>
        <w:t>м</w:t>
      </w:r>
      <w:r w:rsidRPr="00CD5701">
        <w:rPr>
          <w:rFonts w:ascii="Times New Roman" w:hAnsi="Times New Roman"/>
          <w:sz w:val="28"/>
          <w:szCs w:val="28"/>
        </w:rPr>
        <w:t xml:space="preserve"> дистанції </w:t>
      </w:r>
      <w:r w:rsidR="00E82B51" w:rsidRPr="00CD5701">
        <w:rPr>
          <w:rFonts w:ascii="Times New Roman" w:hAnsi="Times New Roman"/>
          <w:sz w:val="28"/>
          <w:szCs w:val="28"/>
        </w:rPr>
        <w:t>між членами Ради не менше одного метра</w:t>
      </w:r>
      <w:r w:rsidR="009A4665" w:rsidRPr="00CD5701">
        <w:rPr>
          <w:rFonts w:ascii="Times New Roman" w:hAnsi="Times New Roman"/>
          <w:sz w:val="28"/>
          <w:szCs w:val="28"/>
        </w:rPr>
        <w:t>, не забезпечено</w:t>
      </w:r>
      <w:r w:rsidR="00E82B51" w:rsidRPr="00CD5701">
        <w:rPr>
          <w:rFonts w:ascii="Times New Roman" w:hAnsi="Times New Roman"/>
          <w:sz w:val="28"/>
          <w:szCs w:val="28"/>
        </w:rPr>
        <w:t>.</w:t>
      </w:r>
    </w:p>
    <w:p w:rsidR="00D673C7" w:rsidRPr="00D673C7" w:rsidRDefault="00065186" w:rsidP="003928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701">
        <w:rPr>
          <w:rFonts w:ascii="Times New Roman" w:hAnsi="Times New Roman"/>
          <w:bCs/>
          <w:sz w:val="28"/>
          <w:szCs w:val="28"/>
          <w:shd w:val="clear" w:color="auto" w:fill="FFFFFF"/>
        </w:rPr>
        <w:t>Крім того, слід зазначити, що ані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Закон України «Про Вищу раду правосуддя», ані інші нормативні акти не містять вимоги щодо </w:t>
      </w:r>
      <w:r w:rsidR="00C1395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неможливості члена Вищої ради правосуддя брати участь та приймати рішення у засіданнях Ради, Дисциплінарної палати </w:t>
      </w:r>
      <w:r w:rsidR="00C1395C" w:rsidRPr="00094D43">
        <w:rPr>
          <w:rFonts w:ascii="Times New Roman" w:hAnsi="Times New Roman"/>
          <w:sz w:val="28"/>
          <w:szCs w:val="28"/>
        </w:rPr>
        <w:t>в режимі відеоконференції поза межами залу засідань Ради</w:t>
      </w:r>
      <w:r w:rsidR="00317F2B" w:rsidRPr="00317F2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17F2B" w:rsidRPr="009F1C15">
        <w:rPr>
          <w:rFonts w:ascii="Times New Roman" w:hAnsi="Times New Roman"/>
          <w:sz w:val="28"/>
          <w:szCs w:val="28"/>
          <w:shd w:val="clear" w:color="auto" w:fill="FFFFFF"/>
        </w:rPr>
        <w:t>через Інтернет</w:t>
      </w:r>
      <w:r w:rsidR="00317F2B">
        <w:rPr>
          <w:rFonts w:ascii="Times New Roman" w:hAnsi="Times New Roman"/>
          <w:sz w:val="28"/>
          <w:szCs w:val="28"/>
          <w:shd w:val="clear" w:color="auto" w:fill="FFFFFF"/>
        </w:rPr>
        <w:t xml:space="preserve"> як це передбачено, до прикладу, щодо </w:t>
      </w:r>
      <w:r w:rsidR="005972C3">
        <w:rPr>
          <w:rFonts w:ascii="Times New Roman" w:hAnsi="Times New Roman"/>
          <w:sz w:val="28"/>
          <w:szCs w:val="28"/>
          <w:shd w:val="clear" w:color="auto" w:fill="FFFFFF"/>
        </w:rPr>
        <w:t>прийняття рішень Верховною Радою України (статті 84, 91 Конституції України, статті 37, 47–50 Закону України «Про Регламент Верховної Ради України»).</w:t>
      </w:r>
    </w:p>
    <w:p w:rsidR="00AD2576" w:rsidRPr="00CE49E8" w:rsidRDefault="00274F92" w:rsidP="00274F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C7D">
        <w:rPr>
          <w:rFonts w:ascii="Times New Roman" w:eastAsia="Times New Roman" w:hAnsi="Times New Roman"/>
          <w:sz w:val="28"/>
          <w:szCs w:val="28"/>
          <w:lang w:eastAsia="uk-UA"/>
        </w:rPr>
        <w:t>З огляду 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C746F">
        <w:rPr>
          <w:rFonts w:ascii="Times New Roman" w:eastAsia="Times New Roman" w:hAnsi="Times New Roman"/>
          <w:sz w:val="28"/>
          <w:szCs w:val="28"/>
          <w:lang w:eastAsia="uk-UA"/>
        </w:rPr>
        <w:t>вказане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вважаю, що ухвалене Вищою радою правосуддя </w:t>
      </w:r>
      <w:r w:rsidR="003B56B3" w:rsidRPr="003B56B3">
        <w:rPr>
          <w:rFonts w:ascii="Times New Roman" w:hAnsi="Times New Roman"/>
          <w:sz w:val="28"/>
          <w:szCs w:val="28"/>
        </w:rPr>
        <w:t>Про затвердження Змін до Регламенту Вищої ради правосуддя</w:t>
      </w:r>
      <w:r w:rsidR="003B56B3">
        <w:rPr>
          <w:rFonts w:ascii="Times New Roman" w:hAnsi="Times New Roman"/>
          <w:sz w:val="28"/>
          <w:szCs w:val="28"/>
        </w:rPr>
        <w:t xml:space="preserve"> </w:t>
      </w:r>
      <w:r w:rsidR="00BA3CFC">
        <w:rPr>
          <w:rFonts w:ascii="Times New Roman" w:hAnsi="Times New Roman"/>
          <w:sz w:val="28"/>
          <w:szCs w:val="28"/>
        </w:rPr>
        <w:t>у відповідній частині є непослідовним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E217E7" w:rsidRDefault="00E217E7" w:rsidP="00E217E7">
      <w:pPr>
        <w:pStyle w:val="a3"/>
        <w:rPr>
          <w:rFonts w:ascii="Times New Roman" w:hAnsi="Times New Roman"/>
          <w:sz w:val="28"/>
          <w:szCs w:val="28"/>
        </w:rPr>
      </w:pPr>
    </w:p>
    <w:p w:rsidR="004C60EC" w:rsidRPr="007B77A6" w:rsidRDefault="003B56B3" w:rsidP="004C60EC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квітня 2020</w:t>
      </w:r>
      <w:r w:rsidR="004C60EC" w:rsidRPr="007B77A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4C60EC" w:rsidRDefault="004C60EC" w:rsidP="009C3593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</w:p>
    <w:p w:rsidR="009C3593" w:rsidRPr="006F0826" w:rsidRDefault="00E217E7" w:rsidP="009C3593">
      <w:pPr>
        <w:pStyle w:val="a3"/>
        <w:ind w:firstLine="0"/>
        <w:rPr>
          <w:rFonts w:ascii="Times New Roman" w:hAnsi="Times New Roman"/>
          <w:b/>
          <w:bCs/>
          <w:sz w:val="28"/>
          <w:szCs w:val="28"/>
        </w:rPr>
      </w:pPr>
      <w:r w:rsidRPr="00BE7D05">
        <w:rPr>
          <w:rFonts w:ascii="Times New Roman" w:hAnsi="Times New Roman"/>
          <w:b/>
          <w:sz w:val="28"/>
          <w:szCs w:val="28"/>
        </w:rPr>
        <w:t>Член Вищої ради правосуддя</w:t>
      </w:r>
      <w:r w:rsidR="006259B8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</w:r>
      <w:r w:rsidR="009C3593">
        <w:rPr>
          <w:rFonts w:ascii="Times New Roman" w:hAnsi="Times New Roman"/>
          <w:b/>
          <w:sz w:val="28"/>
          <w:szCs w:val="28"/>
        </w:rPr>
        <w:tab/>
        <w:t xml:space="preserve">О.В. </w:t>
      </w:r>
      <w:proofErr w:type="spellStart"/>
      <w:r w:rsidR="009C3593">
        <w:rPr>
          <w:rFonts w:ascii="Times New Roman" w:hAnsi="Times New Roman"/>
          <w:b/>
          <w:sz w:val="28"/>
          <w:szCs w:val="28"/>
        </w:rPr>
        <w:t>Маловацький</w:t>
      </w:r>
      <w:proofErr w:type="spellEnd"/>
    </w:p>
    <w:p w:rsidR="006F0826" w:rsidRPr="006F0826" w:rsidRDefault="006F0826" w:rsidP="006F0826">
      <w:pPr>
        <w:widowControl w:val="0"/>
        <w:shd w:val="clear" w:color="auto" w:fill="FFFFFF"/>
        <w:autoSpaceDN w:val="0"/>
        <w:spacing w:after="1020" w:line="240" w:lineRule="atLeast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6F0826" w:rsidRPr="006F0826" w:rsidSect="001C3EBE">
      <w:headerReference w:type="default" r:id="rId6"/>
      <w:pgSz w:w="11906" w:h="16838"/>
      <w:pgMar w:top="1418" w:right="850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0" w:rsidRDefault="004F5820" w:rsidP="006259B8">
      <w:pPr>
        <w:spacing w:after="0" w:line="240" w:lineRule="auto"/>
      </w:pPr>
      <w:r>
        <w:separator/>
      </w:r>
    </w:p>
  </w:endnote>
  <w:end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0" w:rsidRDefault="004F5820" w:rsidP="006259B8">
      <w:pPr>
        <w:spacing w:after="0" w:line="240" w:lineRule="auto"/>
      </w:pPr>
      <w:r>
        <w:separator/>
      </w:r>
    </w:p>
  </w:footnote>
  <w:footnote w:type="continuationSeparator" w:id="0">
    <w:p w:rsidR="004F5820" w:rsidRDefault="004F5820" w:rsidP="0062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B8" w:rsidRPr="006259B8" w:rsidRDefault="003169AA">
    <w:pPr>
      <w:pStyle w:val="a5"/>
      <w:jc w:val="center"/>
      <w:rPr>
        <w:rFonts w:ascii="Times New Roman" w:hAnsi="Times New Roman"/>
        <w:sz w:val="28"/>
        <w:szCs w:val="28"/>
      </w:rPr>
    </w:pPr>
    <w:r w:rsidRPr="006259B8">
      <w:rPr>
        <w:rFonts w:ascii="Times New Roman" w:hAnsi="Times New Roman"/>
        <w:sz w:val="28"/>
        <w:szCs w:val="28"/>
      </w:rPr>
      <w:fldChar w:fldCharType="begin"/>
    </w:r>
    <w:r w:rsidR="006259B8" w:rsidRPr="006259B8">
      <w:rPr>
        <w:rFonts w:ascii="Times New Roman" w:hAnsi="Times New Roman"/>
        <w:sz w:val="28"/>
        <w:szCs w:val="28"/>
      </w:rPr>
      <w:instrText xml:space="preserve"> PAGE   \* MERGEFORMAT </w:instrText>
    </w:r>
    <w:r w:rsidRPr="006259B8">
      <w:rPr>
        <w:rFonts w:ascii="Times New Roman" w:hAnsi="Times New Roman"/>
        <w:sz w:val="28"/>
        <w:szCs w:val="28"/>
      </w:rPr>
      <w:fldChar w:fldCharType="separate"/>
    </w:r>
    <w:r w:rsidR="00BA3CFC">
      <w:rPr>
        <w:rFonts w:ascii="Times New Roman" w:hAnsi="Times New Roman"/>
        <w:noProof/>
        <w:sz w:val="28"/>
        <w:szCs w:val="28"/>
      </w:rPr>
      <w:t>2</w:t>
    </w:r>
    <w:r w:rsidRPr="006259B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7E7"/>
    <w:rsid w:val="0000723C"/>
    <w:rsid w:val="00013104"/>
    <w:rsid w:val="00017E37"/>
    <w:rsid w:val="000203B8"/>
    <w:rsid w:val="00022793"/>
    <w:rsid w:val="000240B5"/>
    <w:rsid w:val="00055D4C"/>
    <w:rsid w:val="00055F9F"/>
    <w:rsid w:val="00056487"/>
    <w:rsid w:val="00062A2A"/>
    <w:rsid w:val="00065186"/>
    <w:rsid w:val="00066385"/>
    <w:rsid w:val="00067BE2"/>
    <w:rsid w:val="000736E5"/>
    <w:rsid w:val="00074CA1"/>
    <w:rsid w:val="0007588F"/>
    <w:rsid w:val="00094D43"/>
    <w:rsid w:val="000B4E7F"/>
    <w:rsid w:val="000D6113"/>
    <w:rsid w:val="000F202D"/>
    <w:rsid w:val="000F454C"/>
    <w:rsid w:val="000F596A"/>
    <w:rsid w:val="00112FE5"/>
    <w:rsid w:val="001141F0"/>
    <w:rsid w:val="00122EB1"/>
    <w:rsid w:val="00124151"/>
    <w:rsid w:val="00132FE5"/>
    <w:rsid w:val="001434DE"/>
    <w:rsid w:val="00143E99"/>
    <w:rsid w:val="001478DE"/>
    <w:rsid w:val="00157D1A"/>
    <w:rsid w:val="00162537"/>
    <w:rsid w:val="001656B3"/>
    <w:rsid w:val="001712CC"/>
    <w:rsid w:val="00171C65"/>
    <w:rsid w:val="001727A3"/>
    <w:rsid w:val="00190AF9"/>
    <w:rsid w:val="0019724B"/>
    <w:rsid w:val="001A308C"/>
    <w:rsid w:val="001A54CD"/>
    <w:rsid w:val="001A6CE8"/>
    <w:rsid w:val="001A77CB"/>
    <w:rsid w:val="001B7EFA"/>
    <w:rsid w:val="001C2BC0"/>
    <w:rsid w:val="001C3EBE"/>
    <w:rsid w:val="001D5D74"/>
    <w:rsid w:val="001E5309"/>
    <w:rsid w:val="001E5ACB"/>
    <w:rsid w:val="001E6311"/>
    <w:rsid w:val="001E66A3"/>
    <w:rsid w:val="00200037"/>
    <w:rsid w:val="002002DA"/>
    <w:rsid w:val="00205737"/>
    <w:rsid w:val="00207E76"/>
    <w:rsid w:val="00213440"/>
    <w:rsid w:val="00221627"/>
    <w:rsid w:val="00225D93"/>
    <w:rsid w:val="00226EAF"/>
    <w:rsid w:val="002306DA"/>
    <w:rsid w:val="002376EF"/>
    <w:rsid w:val="00241E4E"/>
    <w:rsid w:val="002436F5"/>
    <w:rsid w:val="00244D9C"/>
    <w:rsid w:val="0024667C"/>
    <w:rsid w:val="00252126"/>
    <w:rsid w:val="002644F5"/>
    <w:rsid w:val="00267584"/>
    <w:rsid w:val="00271111"/>
    <w:rsid w:val="00274EA3"/>
    <w:rsid w:val="00274F92"/>
    <w:rsid w:val="002904BD"/>
    <w:rsid w:val="00296030"/>
    <w:rsid w:val="002A0BC2"/>
    <w:rsid w:val="002B02B9"/>
    <w:rsid w:val="002B122D"/>
    <w:rsid w:val="002B2464"/>
    <w:rsid w:val="002B4F1E"/>
    <w:rsid w:val="002D44CA"/>
    <w:rsid w:val="002D47B6"/>
    <w:rsid w:val="002E5ADC"/>
    <w:rsid w:val="002F2E48"/>
    <w:rsid w:val="00302D7C"/>
    <w:rsid w:val="00313AE4"/>
    <w:rsid w:val="003169AA"/>
    <w:rsid w:val="00317F2B"/>
    <w:rsid w:val="00331A6D"/>
    <w:rsid w:val="00351E2B"/>
    <w:rsid w:val="003541E5"/>
    <w:rsid w:val="00361D1A"/>
    <w:rsid w:val="003669A0"/>
    <w:rsid w:val="003758F7"/>
    <w:rsid w:val="003809C4"/>
    <w:rsid w:val="00381984"/>
    <w:rsid w:val="003843CA"/>
    <w:rsid w:val="00391678"/>
    <w:rsid w:val="0039279F"/>
    <w:rsid w:val="0039288D"/>
    <w:rsid w:val="00393661"/>
    <w:rsid w:val="003A0843"/>
    <w:rsid w:val="003A3863"/>
    <w:rsid w:val="003A3FC3"/>
    <w:rsid w:val="003B53BC"/>
    <w:rsid w:val="003B56B3"/>
    <w:rsid w:val="003B6863"/>
    <w:rsid w:val="003C746F"/>
    <w:rsid w:val="003D51C7"/>
    <w:rsid w:val="003D6D38"/>
    <w:rsid w:val="003D7E1F"/>
    <w:rsid w:val="00401A0A"/>
    <w:rsid w:val="00407AB9"/>
    <w:rsid w:val="004306C3"/>
    <w:rsid w:val="0043655D"/>
    <w:rsid w:val="00436AE6"/>
    <w:rsid w:val="00437C1D"/>
    <w:rsid w:val="004459C9"/>
    <w:rsid w:val="00463BE8"/>
    <w:rsid w:val="00490AB9"/>
    <w:rsid w:val="004A0499"/>
    <w:rsid w:val="004A764E"/>
    <w:rsid w:val="004B57C9"/>
    <w:rsid w:val="004C3368"/>
    <w:rsid w:val="004C37F2"/>
    <w:rsid w:val="004C48E6"/>
    <w:rsid w:val="004C598F"/>
    <w:rsid w:val="004C60EC"/>
    <w:rsid w:val="004C77A3"/>
    <w:rsid w:val="004E01D7"/>
    <w:rsid w:val="004E212E"/>
    <w:rsid w:val="004E4F14"/>
    <w:rsid w:val="004F09DC"/>
    <w:rsid w:val="004F4122"/>
    <w:rsid w:val="004F5820"/>
    <w:rsid w:val="00504A7E"/>
    <w:rsid w:val="00531226"/>
    <w:rsid w:val="00533A71"/>
    <w:rsid w:val="00533F71"/>
    <w:rsid w:val="00555643"/>
    <w:rsid w:val="005565F4"/>
    <w:rsid w:val="005606CB"/>
    <w:rsid w:val="005725BC"/>
    <w:rsid w:val="005750D6"/>
    <w:rsid w:val="005834D9"/>
    <w:rsid w:val="005972C3"/>
    <w:rsid w:val="005B3098"/>
    <w:rsid w:val="005B41CC"/>
    <w:rsid w:val="005C2E8B"/>
    <w:rsid w:val="005D3089"/>
    <w:rsid w:val="005E056F"/>
    <w:rsid w:val="005E4181"/>
    <w:rsid w:val="005F69B3"/>
    <w:rsid w:val="005F77D8"/>
    <w:rsid w:val="00600C87"/>
    <w:rsid w:val="00605E71"/>
    <w:rsid w:val="00623262"/>
    <w:rsid w:val="006259B8"/>
    <w:rsid w:val="0062780A"/>
    <w:rsid w:val="00641B3B"/>
    <w:rsid w:val="00644367"/>
    <w:rsid w:val="00644777"/>
    <w:rsid w:val="00660749"/>
    <w:rsid w:val="00675119"/>
    <w:rsid w:val="006764E3"/>
    <w:rsid w:val="006829A5"/>
    <w:rsid w:val="006B264F"/>
    <w:rsid w:val="006D4857"/>
    <w:rsid w:val="006D7E28"/>
    <w:rsid w:val="006E2E6D"/>
    <w:rsid w:val="006E6CEF"/>
    <w:rsid w:val="006F07F5"/>
    <w:rsid w:val="006F0826"/>
    <w:rsid w:val="006F7D65"/>
    <w:rsid w:val="007031AD"/>
    <w:rsid w:val="00723227"/>
    <w:rsid w:val="00723527"/>
    <w:rsid w:val="007417D7"/>
    <w:rsid w:val="007423E4"/>
    <w:rsid w:val="00753168"/>
    <w:rsid w:val="00755E6D"/>
    <w:rsid w:val="00762358"/>
    <w:rsid w:val="00764D2D"/>
    <w:rsid w:val="00773F2E"/>
    <w:rsid w:val="0077577E"/>
    <w:rsid w:val="00775824"/>
    <w:rsid w:val="007935F2"/>
    <w:rsid w:val="007A3981"/>
    <w:rsid w:val="007A6107"/>
    <w:rsid w:val="007C4896"/>
    <w:rsid w:val="007C758A"/>
    <w:rsid w:val="007D5B5C"/>
    <w:rsid w:val="0080387E"/>
    <w:rsid w:val="0081024B"/>
    <w:rsid w:val="00814CB5"/>
    <w:rsid w:val="00821CB4"/>
    <w:rsid w:val="00823EC8"/>
    <w:rsid w:val="008251A3"/>
    <w:rsid w:val="00832062"/>
    <w:rsid w:val="00841240"/>
    <w:rsid w:val="00843754"/>
    <w:rsid w:val="00846FF6"/>
    <w:rsid w:val="00856DD4"/>
    <w:rsid w:val="00861489"/>
    <w:rsid w:val="00863D8C"/>
    <w:rsid w:val="00870174"/>
    <w:rsid w:val="00873D8C"/>
    <w:rsid w:val="00885B61"/>
    <w:rsid w:val="008879AB"/>
    <w:rsid w:val="00890234"/>
    <w:rsid w:val="00891975"/>
    <w:rsid w:val="00893497"/>
    <w:rsid w:val="0089436F"/>
    <w:rsid w:val="008A29FE"/>
    <w:rsid w:val="008A2FCD"/>
    <w:rsid w:val="008A3406"/>
    <w:rsid w:val="008A51FA"/>
    <w:rsid w:val="008A62E8"/>
    <w:rsid w:val="008B0653"/>
    <w:rsid w:val="008C7E0E"/>
    <w:rsid w:val="008E1603"/>
    <w:rsid w:val="009111BC"/>
    <w:rsid w:val="009147AD"/>
    <w:rsid w:val="00926703"/>
    <w:rsid w:val="009371FC"/>
    <w:rsid w:val="00945AD4"/>
    <w:rsid w:val="009606EA"/>
    <w:rsid w:val="00963453"/>
    <w:rsid w:val="0098066D"/>
    <w:rsid w:val="00984414"/>
    <w:rsid w:val="00986065"/>
    <w:rsid w:val="009977DF"/>
    <w:rsid w:val="009A4665"/>
    <w:rsid w:val="009A4A87"/>
    <w:rsid w:val="009B2D5A"/>
    <w:rsid w:val="009B2FF0"/>
    <w:rsid w:val="009B63A2"/>
    <w:rsid w:val="009B6451"/>
    <w:rsid w:val="009C3593"/>
    <w:rsid w:val="009E79C1"/>
    <w:rsid w:val="009F1C15"/>
    <w:rsid w:val="009F5AAF"/>
    <w:rsid w:val="009F62E1"/>
    <w:rsid w:val="009F7F76"/>
    <w:rsid w:val="00A06FD2"/>
    <w:rsid w:val="00A07F87"/>
    <w:rsid w:val="00A23BEC"/>
    <w:rsid w:val="00A34C93"/>
    <w:rsid w:val="00A355B0"/>
    <w:rsid w:val="00A42CCE"/>
    <w:rsid w:val="00A43171"/>
    <w:rsid w:val="00A52CE0"/>
    <w:rsid w:val="00A63D95"/>
    <w:rsid w:val="00A8567D"/>
    <w:rsid w:val="00A91BEB"/>
    <w:rsid w:val="00AA3793"/>
    <w:rsid w:val="00AB02D3"/>
    <w:rsid w:val="00AB355D"/>
    <w:rsid w:val="00AB6C97"/>
    <w:rsid w:val="00AB7FAA"/>
    <w:rsid w:val="00AC19C7"/>
    <w:rsid w:val="00AC66CE"/>
    <w:rsid w:val="00AD2576"/>
    <w:rsid w:val="00AD4A11"/>
    <w:rsid w:val="00AF1C66"/>
    <w:rsid w:val="00AF4DD8"/>
    <w:rsid w:val="00B033E2"/>
    <w:rsid w:val="00B03C99"/>
    <w:rsid w:val="00B1192E"/>
    <w:rsid w:val="00B17483"/>
    <w:rsid w:val="00B175FE"/>
    <w:rsid w:val="00B178A8"/>
    <w:rsid w:val="00B40E27"/>
    <w:rsid w:val="00B60B30"/>
    <w:rsid w:val="00B61C77"/>
    <w:rsid w:val="00B72347"/>
    <w:rsid w:val="00B85048"/>
    <w:rsid w:val="00B94376"/>
    <w:rsid w:val="00BA3CFC"/>
    <w:rsid w:val="00BA7DF6"/>
    <w:rsid w:val="00BB5974"/>
    <w:rsid w:val="00BB5CD3"/>
    <w:rsid w:val="00BB6731"/>
    <w:rsid w:val="00BB68BE"/>
    <w:rsid w:val="00BC00D9"/>
    <w:rsid w:val="00BC22C1"/>
    <w:rsid w:val="00BC7210"/>
    <w:rsid w:val="00BC79FB"/>
    <w:rsid w:val="00BD007F"/>
    <w:rsid w:val="00BD1E73"/>
    <w:rsid w:val="00BD4EAA"/>
    <w:rsid w:val="00BE103A"/>
    <w:rsid w:val="00BE3C8F"/>
    <w:rsid w:val="00BE7D05"/>
    <w:rsid w:val="00C00DB2"/>
    <w:rsid w:val="00C129C2"/>
    <w:rsid w:val="00C1395C"/>
    <w:rsid w:val="00C17E3D"/>
    <w:rsid w:val="00C2751C"/>
    <w:rsid w:val="00C33237"/>
    <w:rsid w:val="00C44A44"/>
    <w:rsid w:val="00C4606B"/>
    <w:rsid w:val="00C50378"/>
    <w:rsid w:val="00C65A34"/>
    <w:rsid w:val="00C65ACC"/>
    <w:rsid w:val="00C72D8A"/>
    <w:rsid w:val="00C84009"/>
    <w:rsid w:val="00C851C8"/>
    <w:rsid w:val="00C917A0"/>
    <w:rsid w:val="00CB0F90"/>
    <w:rsid w:val="00CD0D6F"/>
    <w:rsid w:val="00CD5701"/>
    <w:rsid w:val="00CE3637"/>
    <w:rsid w:val="00CE49E8"/>
    <w:rsid w:val="00CE4D53"/>
    <w:rsid w:val="00CF5957"/>
    <w:rsid w:val="00D00ABD"/>
    <w:rsid w:val="00D00BB3"/>
    <w:rsid w:val="00D02C1E"/>
    <w:rsid w:val="00D36316"/>
    <w:rsid w:val="00D376C4"/>
    <w:rsid w:val="00D433AC"/>
    <w:rsid w:val="00D50358"/>
    <w:rsid w:val="00D673C7"/>
    <w:rsid w:val="00D72A9A"/>
    <w:rsid w:val="00D74269"/>
    <w:rsid w:val="00D81F1B"/>
    <w:rsid w:val="00DA2960"/>
    <w:rsid w:val="00DA4132"/>
    <w:rsid w:val="00DA7B0B"/>
    <w:rsid w:val="00DB6622"/>
    <w:rsid w:val="00DB737A"/>
    <w:rsid w:val="00DC659C"/>
    <w:rsid w:val="00DD2A4D"/>
    <w:rsid w:val="00DD6124"/>
    <w:rsid w:val="00DE3C9C"/>
    <w:rsid w:val="00DF0B18"/>
    <w:rsid w:val="00DF11BB"/>
    <w:rsid w:val="00E07F87"/>
    <w:rsid w:val="00E14214"/>
    <w:rsid w:val="00E17097"/>
    <w:rsid w:val="00E217E7"/>
    <w:rsid w:val="00E22922"/>
    <w:rsid w:val="00E24C7D"/>
    <w:rsid w:val="00E27F98"/>
    <w:rsid w:val="00E3746C"/>
    <w:rsid w:val="00E402A8"/>
    <w:rsid w:val="00E62806"/>
    <w:rsid w:val="00E8154C"/>
    <w:rsid w:val="00E82B51"/>
    <w:rsid w:val="00E932EF"/>
    <w:rsid w:val="00E94BF0"/>
    <w:rsid w:val="00E96F3C"/>
    <w:rsid w:val="00EA13C3"/>
    <w:rsid w:val="00EA51B0"/>
    <w:rsid w:val="00EB072A"/>
    <w:rsid w:val="00EB08CF"/>
    <w:rsid w:val="00EC5DC7"/>
    <w:rsid w:val="00ED3409"/>
    <w:rsid w:val="00ED6BBE"/>
    <w:rsid w:val="00EF0608"/>
    <w:rsid w:val="00EF0D5C"/>
    <w:rsid w:val="00EF3EB8"/>
    <w:rsid w:val="00F04E7A"/>
    <w:rsid w:val="00F06801"/>
    <w:rsid w:val="00F108E2"/>
    <w:rsid w:val="00F1260C"/>
    <w:rsid w:val="00F157CD"/>
    <w:rsid w:val="00F30DFC"/>
    <w:rsid w:val="00F35728"/>
    <w:rsid w:val="00F37316"/>
    <w:rsid w:val="00F40943"/>
    <w:rsid w:val="00F41090"/>
    <w:rsid w:val="00F445BF"/>
    <w:rsid w:val="00F44DCD"/>
    <w:rsid w:val="00F562C8"/>
    <w:rsid w:val="00F63673"/>
    <w:rsid w:val="00F646A8"/>
    <w:rsid w:val="00F708E1"/>
    <w:rsid w:val="00F76D1C"/>
    <w:rsid w:val="00F827B1"/>
    <w:rsid w:val="00F8655A"/>
    <w:rsid w:val="00F8697C"/>
    <w:rsid w:val="00F97292"/>
    <w:rsid w:val="00FA6BEB"/>
    <w:rsid w:val="00FB1165"/>
    <w:rsid w:val="00FC0951"/>
    <w:rsid w:val="00FC63AD"/>
    <w:rsid w:val="00FC7A04"/>
    <w:rsid w:val="00FD0B2F"/>
    <w:rsid w:val="00FD3949"/>
    <w:rsid w:val="00FD3D47"/>
    <w:rsid w:val="00FF132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7E7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E217E7"/>
    <w:rPr>
      <w:rFonts w:eastAsia="Times New Roman"/>
      <w:spacing w:val="2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E217E7"/>
    <w:pPr>
      <w:widowControl w:val="0"/>
      <w:shd w:val="clear" w:color="auto" w:fill="FFFFFF"/>
      <w:spacing w:after="60" w:line="0" w:lineRule="atLeast"/>
      <w:outlineLvl w:val="3"/>
    </w:pPr>
    <w:rPr>
      <w:rFonts w:ascii="Times New Roman" w:eastAsia="Times New Roman" w:hAnsi="Times New Roman"/>
      <w:spacing w:val="20"/>
      <w:sz w:val="26"/>
      <w:szCs w:val="26"/>
    </w:rPr>
  </w:style>
  <w:style w:type="paragraph" w:customStyle="1" w:styleId="a4">
    <w:name w:val="Базовый"/>
    <w:uiPriority w:val="99"/>
    <w:rsid w:val="00E217E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/>
      <w:color w:val="00000A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259B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59B8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259B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59B8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B03C99"/>
    <w:rPr>
      <w:rFonts w:ascii="Times New Roman" w:hAnsi="Times New Roman" w:cs="Times New Roman"/>
      <w:sz w:val="26"/>
      <w:szCs w:val="26"/>
    </w:rPr>
  </w:style>
  <w:style w:type="paragraph" w:customStyle="1" w:styleId="41">
    <w:name w:val="Основний текст4"/>
    <w:basedOn w:val="a"/>
    <w:rsid w:val="00401A0A"/>
    <w:pPr>
      <w:widowControl w:val="0"/>
      <w:shd w:val="clear" w:color="auto" w:fill="FFFFFF"/>
      <w:spacing w:after="600" w:line="270" w:lineRule="exact"/>
    </w:pPr>
    <w:rPr>
      <w:rFonts w:ascii="Times New Roman" w:eastAsia="Times New Roman" w:hAnsi="Times New Roman"/>
      <w:color w:val="000000"/>
      <w:lang w:eastAsia="uk-UA" w:bidi="uk-UA"/>
    </w:rPr>
  </w:style>
  <w:style w:type="paragraph" w:customStyle="1" w:styleId="rvps2">
    <w:name w:val="rvps2"/>
    <w:basedOn w:val="a"/>
    <w:rsid w:val="005F77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4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4367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semiHidden/>
    <w:unhideWhenUsed/>
    <w:rsid w:val="00C917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2670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Аннюк (VRU-OLD0391 - n.annyuk)</dc:creator>
  <cp:lastModifiedBy>Віра Плакса (VRU-MONO0228 - v.plaksa)</cp:lastModifiedBy>
  <cp:revision>2</cp:revision>
  <cp:lastPrinted>2019-03-13T09:03:00Z</cp:lastPrinted>
  <dcterms:created xsi:type="dcterms:W3CDTF">2020-04-09T13:58:00Z</dcterms:created>
  <dcterms:modified xsi:type="dcterms:W3CDTF">2020-04-09T13:58:00Z</dcterms:modified>
</cp:coreProperties>
</file>