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E2" w:rsidRDefault="004F4BE2" w:rsidP="004F4BE2">
      <w:pPr>
        <w:spacing w:after="200" w:line="276" w:lineRule="auto"/>
        <w:contextualSpacing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29C67582" wp14:editId="3D96C79B">
            <wp:simplePos x="0" y="0"/>
            <wp:positionH relativeFrom="column">
              <wp:posOffset>2818130</wp:posOffset>
            </wp:positionH>
            <wp:positionV relativeFrom="paragraph">
              <wp:posOffset>-342900</wp:posOffset>
            </wp:positionV>
            <wp:extent cx="497840" cy="643890"/>
            <wp:effectExtent l="0" t="0" r="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BE2" w:rsidRPr="00473035" w:rsidRDefault="004F4BE2" w:rsidP="004F4BE2">
      <w:pPr>
        <w:spacing w:before="360" w:after="60" w:line="240" w:lineRule="auto"/>
        <w:jc w:val="center"/>
        <w:rPr>
          <w:rFonts w:ascii="AcademyC" w:eastAsia="Times New Roman" w:hAnsi="AcademyC"/>
          <w:b/>
          <w:color w:val="000000"/>
          <w:lang w:eastAsia="ru-RU"/>
        </w:rPr>
      </w:pPr>
      <w:r w:rsidRPr="00473035">
        <w:rPr>
          <w:rFonts w:ascii="AcademyC" w:eastAsia="Times New Roman" w:hAnsi="AcademyC"/>
          <w:b/>
          <w:color w:val="000000"/>
          <w:lang w:eastAsia="ru-RU"/>
        </w:rPr>
        <w:t>УКРАЇНА</w:t>
      </w:r>
    </w:p>
    <w:p w:rsidR="004F4BE2" w:rsidRPr="00473035" w:rsidRDefault="004F4BE2" w:rsidP="004F4BE2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ВИЩА РАДА ПРАВОСУДДЯ</w:t>
      </w:r>
    </w:p>
    <w:p w:rsidR="004F4BE2" w:rsidRPr="00473035" w:rsidRDefault="004F4BE2" w:rsidP="004F4BE2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ДРУГА ДИСЦИПЛІНАРНА ПАЛАТА</w:t>
      </w:r>
    </w:p>
    <w:p w:rsidR="00F0066D" w:rsidRDefault="004F4BE2" w:rsidP="00F0066D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УХВАЛА</w:t>
      </w:r>
    </w:p>
    <w:p w:rsidR="00F0066D" w:rsidRPr="00F0066D" w:rsidRDefault="00F0066D" w:rsidP="00F0066D">
      <w:pPr>
        <w:spacing w:after="0" w:line="276" w:lineRule="auto"/>
        <w:jc w:val="center"/>
        <w:rPr>
          <w:rFonts w:ascii="Times New Roman" w:eastAsia="Times New Roman" w:hAnsi="Times New Roman"/>
          <w:b/>
          <w:sz w:val="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F0066D" w:rsidRPr="0031262E" w:rsidTr="00F0066D">
        <w:trPr>
          <w:trHeight w:val="260"/>
        </w:trPr>
        <w:tc>
          <w:tcPr>
            <w:tcW w:w="3369" w:type="dxa"/>
            <w:tcBorders>
              <w:bottom w:val="nil"/>
            </w:tcBorders>
          </w:tcPr>
          <w:p w:rsidR="00F0066D" w:rsidRPr="00F0066D" w:rsidRDefault="00F0066D" w:rsidP="00F0066D">
            <w:pPr>
              <w:ind w:left="-105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val="en-US"/>
              </w:rPr>
              <w:t>13</w:t>
            </w:r>
            <w:r w:rsidRPr="00F0066D">
              <w:rPr>
                <w:rFonts w:ascii="Times New Roman" w:eastAsia="Times New Roman" w:hAnsi="Times New Roman"/>
                <w:noProof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w:t xml:space="preserve">квітня </w:t>
            </w:r>
            <w:r w:rsidRPr="00F0066D">
              <w:rPr>
                <w:rFonts w:ascii="Times New Roman" w:eastAsia="Times New Roman" w:hAnsi="Times New Roman"/>
                <w:noProof/>
                <w:sz w:val="28"/>
                <w:szCs w:val="28"/>
              </w:rPr>
              <w:t>2020 року</w:t>
            </w:r>
          </w:p>
        </w:tc>
        <w:tc>
          <w:tcPr>
            <w:tcW w:w="3011" w:type="dxa"/>
            <w:tcBorders>
              <w:bottom w:val="nil"/>
            </w:tcBorders>
          </w:tcPr>
          <w:p w:rsidR="00F0066D" w:rsidRPr="00F0066D" w:rsidRDefault="00F0066D" w:rsidP="00F0066D">
            <w:pPr>
              <w:tabs>
                <w:tab w:val="left" w:pos="915"/>
              </w:tabs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 w:rsidRPr="00F0066D">
              <w:rPr>
                <w:rFonts w:ascii="Times New Roman" w:eastAsia="Times New Roman" w:hAnsi="Times New Roman"/>
                <w:sz w:val="28"/>
                <w:szCs w:val="28"/>
              </w:rPr>
              <w:t>Київ</w:t>
            </w:r>
          </w:p>
        </w:tc>
        <w:tc>
          <w:tcPr>
            <w:tcW w:w="3190" w:type="dxa"/>
            <w:tcBorders>
              <w:bottom w:val="nil"/>
            </w:tcBorders>
          </w:tcPr>
          <w:p w:rsidR="00F0066D" w:rsidRPr="00F0066D" w:rsidRDefault="00F0066D" w:rsidP="00F0066D">
            <w:pPr>
              <w:jc w:val="right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w:t>979</w:t>
            </w:r>
            <w:r w:rsidRPr="00F0066D">
              <w:rPr>
                <w:rFonts w:ascii="Times New Roman" w:eastAsia="Times New Roman" w:hAnsi="Times New Roman"/>
                <w:noProof/>
                <w:sz w:val="28"/>
                <w:szCs w:val="28"/>
              </w:rPr>
              <w:t>/2дп/15-20</w:t>
            </w:r>
          </w:p>
        </w:tc>
      </w:tr>
    </w:tbl>
    <w:p w:rsidR="004F4BE2" w:rsidRDefault="004F4BE2" w:rsidP="004F4BE2">
      <w:pPr>
        <w:tabs>
          <w:tab w:val="left" w:pos="4820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>Про відмову у відкритті дисциплінарних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справ</w:t>
      </w: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скаргами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Піскуна Ю.О. стосовно судді Приморського районного суду міста Одеси Попревича В.М.; Артемчука А.В. стосовно судді Оболонського районного суду міста Києва Андрейчука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.В.;</w:t>
      </w:r>
      <w:r w:rsidR="0079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Жаркова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стосовно судді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Примор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ського районного суду міста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Одеси Дерус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В.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Львової О.В.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стосовно судді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Овідіополь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ського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районн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ого суду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Одеської області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Ки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риченка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.; </w:t>
      </w:r>
      <w:r w:rsidR="00F662AC">
        <w:rPr>
          <w:rFonts w:ascii="Times New Roman" w:eastAsia="Times New Roman" w:hAnsi="Times New Roman"/>
          <w:b/>
          <w:sz w:val="24"/>
          <w:szCs w:val="24"/>
          <w:lang w:eastAsia="ru-RU"/>
        </w:rPr>
        <w:t>Козирського Є.С.</w:t>
      </w:r>
    </w:p>
    <w:p w:rsidR="004F4BE2" w:rsidRDefault="004F4BE2" w:rsidP="004F4BE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BE2" w:rsidRDefault="004F4BE2" w:rsidP="004F4BE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34F">
        <w:rPr>
          <w:rFonts w:ascii="Times New Roman" w:hAnsi="Times New Roman"/>
          <w:sz w:val="28"/>
          <w:szCs w:val="28"/>
        </w:rPr>
        <w:t>Друга Дисциплінарна палата Вищої ради правосуддя у складі</w:t>
      </w:r>
      <w:r>
        <w:rPr>
          <w:rFonts w:ascii="Times New Roman" w:hAnsi="Times New Roman"/>
          <w:sz w:val="28"/>
          <w:szCs w:val="28"/>
        </w:rPr>
        <w:br/>
      </w:r>
      <w:r w:rsidRPr="009B034F">
        <w:rPr>
          <w:rFonts w:ascii="Times New Roman" w:hAnsi="Times New Roman"/>
          <w:sz w:val="28"/>
          <w:szCs w:val="28"/>
        </w:rPr>
        <w:t xml:space="preserve">головуючого – </w:t>
      </w:r>
      <w:r>
        <w:rPr>
          <w:rFonts w:ascii="Times New Roman" w:hAnsi="Times New Roman"/>
          <w:sz w:val="28"/>
          <w:szCs w:val="28"/>
        </w:rPr>
        <w:t>Худика</w:t>
      </w:r>
      <w:r w:rsidRPr="009B0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9B03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Pr="009B034F">
        <w:rPr>
          <w:rFonts w:ascii="Times New Roman" w:hAnsi="Times New Roman"/>
          <w:sz w:val="28"/>
          <w:szCs w:val="28"/>
        </w:rPr>
        <w:t>., член</w:t>
      </w:r>
      <w:r>
        <w:rPr>
          <w:rFonts w:ascii="Times New Roman" w:hAnsi="Times New Roman"/>
          <w:sz w:val="28"/>
          <w:szCs w:val="28"/>
        </w:rPr>
        <w:t>ів</w:t>
      </w:r>
      <w:r w:rsidRPr="009B034F">
        <w:rPr>
          <w:rFonts w:ascii="Times New Roman" w:hAnsi="Times New Roman"/>
          <w:sz w:val="28"/>
          <w:szCs w:val="28"/>
        </w:rPr>
        <w:t xml:space="preserve"> Другої Дисциплінарної палати Вищої ради правосуддя</w:t>
      </w:r>
      <w:r>
        <w:rPr>
          <w:rFonts w:ascii="Times New Roman" w:hAnsi="Times New Roman"/>
          <w:sz w:val="28"/>
          <w:szCs w:val="28"/>
        </w:rPr>
        <w:t xml:space="preserve"> Артеменка</w:t>
      </w:r>
      <w:r w:rsidRPr="00C46119">
        <w:rPr>
          <w:rFonts w:ascii="Times New Roman" w:hAnsi="Times New Roman"/>
          <w:sz w:val="28"/>
          <w:szCs w:val="28"/>
        </w:rPr>
        <w:t xml:space="preserve"> І.А.</w:t>
      </w:r>
      <w:r>
        <w:rPr>
          <w:rFonts w:ascii="Times New Roman" w:hAnsi="Times New Roman"/>
          <w:sz w:val="28"/>
          <w:szCs w:val="28"/>
        </w:rPr>
        <w:t>, Блажівської О.Є., Прудивуса О.В., розглянувши виснов</w:t>
      </w:r>
      <w:r w:rsidRPr="009B034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B034F">
        <w:rPr>
          <w:rFonts w:ascii="Times New Roman" w:hAnsi="Times New Roman"/>
          <w:sz w:val="28"/>
          <w:szCs w:val="28"/>
        </w:rPr>
        <w:t>доповідача – члена Другої Дисциплінарної палати Вищої ради правосуддя Грищука В.К.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5AA">
        <w:rPr>
          <w:rFonts w:ascii="Times New Roman" w:hAnsi="Times New Roman"/>
          <w:sz w:val="28"/>
          <w:szCs w:val="28"/>
        </w:rPr>
        <w:t>за результатами попередньої перевірки скарг,</w:t>
      </w:r>
    </w:p>
    <w:p w:rsidR="004F4BE2" w:rsidRPr="00921803" w:rsidRDefault="004F4BE2" w:rsidP="004F4BE2">
      <w:pPr>
        <w:spacing w:after="0" w:line="233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F4BE2" w:rsidRDefault="004F4BE2" w:rsidP="004F4BE2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F662AC" w:rsidRDefault="00F662AC" w:rsidP="004F4BE2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F4BE2" w:rsidRDefault="00792523" w:rsidP="004F4BE2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1. 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2 </w:t>
      </w:r>
      <w:r w:rsidR="00F662AC">
        <w:rPr>
          <w:rStyle w:val="rvts0"/>
          <w:rFonts w:ascii="Times New Roman" w:hAnsi="Times New Roman"/>
          <w:sz w:val="28"/>
          <w:szCs w:val="28"/>
        </w:rPr>
        <w:t>берез</w:t>
      </w:r>
      <w:r w:rsidR="004F4BE2">
        <w:rPr>
          <w:rStyle w:val="rvts0"/>
          <w:rFonts w:ascii="Times New Roman" w:hAnsi="Times New Roman"/>
          <w:sz w:val="28"/>
          <w:szCs w:val="28"/>
        </w:rPr>
        <w:t>ня 201</w:t>
      </w:r>
      <w:r w:rsidR="00F662AC">
        <w:rPr>
          <w:rStyle w:val="rvts0"/>
          <w:rFonts w:ascii="Times New Roman" w:hAnsi="Times New Roman"/>
          <w:sz w:val="28"/>
          <w:szCs w:val="28"/>
        </w:rPr>
        <w:t>8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року за вхідним № </w:t>
      </w:r>
      <w:r w:rsidR="00F662AC">
        <w:rPr>
          <w:rStyle w:val="rvts0"/>
          <w:rFonts w:ascii="Times New Roman" w:hAnsi="Times New Roman"/>
          <w:sz w:val="28"/>
          <w:szCs w:val="28"/>
        </w:rPr>
        <w:t>1364</w:t>
      </w:r>
      <w:r w:rsidR="004F4BE2">
        <w:rPr>
          <w:rStyle w:val="rvts0"/>
          <w:rFonts w:ascii="Times New Roman" w:hAnsi="Times New Roman"/>
          <w:sz w:val="28"/>
          <w:szCs w:val="28"/>
        </w:rPr>
        <w:t>/0/20-1</w:t>
      </w:r>
      <w:r w:rsidR="00F662AC">
        <w:rPr>
          <w:rStyle w:val="rvts0"/>
          <w:rFonts w:ascii="Times New Roman" w:hAnsi="Times New Roman"/>
          <w:sz w:val="28"/>
          <w:szCs w:val="28"/>
        </w:rPr>
        <w:t>8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до Вищої ради правосуддя з Вищої кваліфікаційної комісії суддів України надійшла скарга </w:t>
      </w:r>
      <w:r w:rsidR="00F662AC">
        <w:rPr>
          <w:rStyle w:val="rvts0"/>
          <w:rFonts w:ascii="Times New Roman" w:hAnsi="Times New Roman"/>
          <w:sz w:val="28"/>
          <w:szCs w:val="28"/>
        </w:rPr>
        <w:t>Піскун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а </w:t>
      </w:r>
      <w:r w:rsidR="00F662AC">
        <w:rPr>
          <w:rStyle w:val="rvts0"/>
          <w:rFonts w:ascii="Times New Roman" w:hAnsi="Times New Roman"/>
          <w:sz w:val="28"/>
          <w:szCs w:val="28"/>
        </w:rPr>
        <w:t>Ю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.О. на дії судді </w:t>
      </w:r>
      <w:r w:rsidR="00F662AC">
        <w:rPr>
          <w:rStyle w:val="rvts0"/>
          <w:rFonts w:ascii="Times New Roman" w:hAnsi="Times New Roman"/>
          <w:sz w:val="28"/>
          <w:szCs w:val="28"/>
        </w:rPr>
        <w:t>Приморс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ького районного суду міста </w:t>
      </w:r>
      <w:r w:rsidR="00F662AC">
        <w:rPr>
          <w:rStyle w:val="rvts0"/>
          <w:rFonts w:ascii="Times New Roman" w:hAnsi="Times New Roman"/>
          <w:sz w:val="28"/>
          <w:szCs w:val="28"/>
        </w:rPr>
        <w:t>Одеси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F662AC">
        <w:rPr>
          <w:rStyle w:val="rvts0"/>
          <w:rFonts w:ascii="Times New Roman" w:hAnsi="Times New Roman"/>
          <w:sz w:val="28"/>
          <w:szCs w:val="28"/>
        </w:rPr>
        <w:t>Попревича В.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М. під час розгляду справи № </w:t>
      </w:r>
      <w:r w:rsidR="00F662AC">
        <w:rPr>
          <w:rStyle w:val="rvts0"/>
          <w:rFonts w:ascii="Times New Roman" w:hAnsi="Times New Roman"/>
          <w:sz w:val="28"/>
          <w:szCs w:val="28"/>
        </w:rPr>
        <w:t>522</w:t>
      </w:r>
      <w:r w:rsidR="004F4BE2">
        <w:rPr>
          <w:rStyle w:val="rvts0"/>
          <w:rFonts w:ascii="Times New Roman" w:hAnsi="Times New Roman"/>
          <w:sz w:val="28"/>
          <w:szCs w:val="28"/>
        </w:rPr>
        <w:t>/1</w:t>
      </w:r>
      <w:r w:rsidR="00F662AC">
        <w:rPr>
          <w:rStyle w:val="rvts0"/>
          <w:rFonts w:ascii="Times New Roman" w:hAnsi="Times New Roman"/>
          <w:sz w:val="28"/>
          <w:szCs w:val="28"/>
        </w:rPr>
        <w:t>5912</w:t>
      </w:r>
      <w:r w:rsidR="004F4BE2">
        <w:rPr>
          <w:rStyle w:val="rvts0"/>
          <w:rFonts w:ascii="Times New Roman" w:hAnsi="Times New Roman"/>
          <w:sz w:val="28"/>
          <w:szCs w:val="28"/>
        </w:rPr>
        <w:t>/1</w:t>
      </w:r>
      <w:r w:rsidR="00F662AC">
        <w:rPr>
          <w:rStyle w:val="rvts0"/>
          <w:rFonts w:ascii="Times New Roman" w:hAnsi="Times New Roman"/>
          <w:sz w:val="28"/>
          <w:szCs w:val="28"/>
        </w:rPr>
        <w:t>5</w:t>
      </w:r>
      <w:r w:rsidR="004F4BE2">
        <w:rPr>
          <w:rStyle w:val="rvts0"/>
          <w:rFonts w:ascii="Times New Roman" w:hAnsi="Times New Roman"/>
          <w:sz w:val="28"/>
          <w:szCs w:val="28"/>
        </w:rPr>
        <w:t>-</w:t>
      </w:r>
      <w:r w:rsidR="00F662AC">
        <w:rPr>
          <w:rStyle w:val="rvts0"/>
          <w:rFonts w:ascii="Times New Roman" w:hAnsi="Times New Roman"/>
          <w:sz w:val="28"/>
          <w:szCs w:val="28"/>
        </w:rPr>
        <w:t>к</w:t>
      </w:r>
      <w:r w:rsidR="004F4BE2">
        <w:rPr>
          <w:rStyle w:val="rvts0"/>
          <w:rFonts w:ascii="Times New Roman" w:hAnsi="Times New Roman"/>
          <w:sz w:val="28"/>
          <w:szCs w:val="28"/>
        </w:rPr>
        <w:t>.</w:t>
      </w:r>
    </w:p>
    <w:p w:rsidR="004F4BE2" w:rsidRDefault="004F4BE2" w:rsidP="004F4BE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F662AC">
        <w:rPr>
          <w:rStyle w:val="rvts0"/>
          <w:rFonts w:ascii="Times New Roman" w:hAnsi="Times New Roman"/>
          <w:sz w:val="28"/>
          <w:szCs w:val="28"/>
        </w:rPr>
        <w:t>30 березня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 w:rsidR="00F662AC"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</w:t>
      </w:r>
      <w:r w:rsidRPr="00A22FE4">
        <w:rPr>
          <w:rStyle w:val="rvts0"/>
          <w:rFonts w:ascii="Times New Roman" w:hAnsi="Times New Roman"/>
          <w:sz w:val="28"/>
          <w:szCs w:val="28"/>
        </w:rPr>
        <w:t xml:space="preserve">закінчився встановлений законом строк для притягнення судді до </w:t>
      </w:r>
      <w:r>
        <w:rPr>
          <w:rStyle w:val="rvts0"/>
          <w:rFonts w:ascii="Times New Roman" w:hAnsi="Times New Roman"/>
          <w:sz w:val="28"/>
          <w:szCs w:val="28"/>
        </w:rPr>
        <w:t>дисциплінарної відповідальності (пункт 2</w:t>
      </w:r>
      <w:r w:rsidRPr="00300797">
        <w:rPr>
          <w:rStyle w:val="rvts0"/>
          <w:rFonts w:ascii="Times New Roman" w:hAnsi="Times New Roman"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4F4BE2" w:rsidRDefault="00792523" w:rsidP="004F4BE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2. </w:t>
      </w:r>
      <w:r w:rsidR="004F4BE2">
        <w:rPr>
          <w:rStyle w:val="rvts0"/>
          <w:rFonts w:ascii="Times New Roman" w:hAnsi="Times New Roman"/>
          <w:sz w:val="28"/>
          <w:szCs w:val="28"/>
        </w:rPr>
        <w:t>1</w:t>
      </w:r>
      <w:r w:rsidR="00F662AC">
        <w:rPr>
          <w:rStyle w:val="rvts0"/>
          <w:rFonts w:ascii="Times New Roman" w:hAnsi="Times New Roman"/>
          <w:sz w:val="28"/>
          <w:szCs w:val="28"/>
        </w:rPr>
        <w:t>8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F662AC">
        <w:rPr>
          <w:rStyle w:val="rvts0"/>
          <w:rFonts w:ascii="Times New Roman" w:hAnsi="Times New Roman"/>
          <w:sz w:val="28"/>
          <w:szCs w:val="28"/>
        </w:rPr>
        <w:t>берез</w:t>
      </w:r>
      <w:r w:rsidR="004F4BE2">
        <w:rPr>
          <w:rStyle w:val="rvts0"/>
          <w:rFonts w:ascii="Times New Roman" w:hAnsi="Times New Roman"/>
          <w:sz w:val="28"/>
          <w:szCs w:val="28"/>
        </w:rPr>
        <w:t>ня 20</w:t>
      </w:r>
      <w:r w:rsidR="00F662AC">
        <w:rPr>
          <w:rStyle w:val="rvts0"/>
          <w:rFonts w:ascii="Times New Roman" w:hAnsi="Times New Roman"/>
          <w:sz w:val="28"/>
          <w:szCs w:val="28"/>
        </w:rPr>
        <w:t>20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року</w:t>
      </w:r>
      <w:r w:rsidR="004F4BE2" w:rsidRPr="009F0FF5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за вхідним № </w:t>
      </w:r>
      <w:r w:rsidR="00F662AC">
        <w:rPr>
          <w:rStyle w:val="rvts0"/>
          <w:rFonts w:ascii="Times New Roman" w:hAnsi="Times New Roman"/>
          <w:sz w:val="28"/>
          <w:szCs w:val="28"/>
        </w:rPr>
        <w:t>А-1810</w:t>
      </w:r>
      <w:r w:rsidR="004F4BE2">
        <w:rPr>
          <w:rStyle w:val="rvts0"/>
          <w:rFonts w:ascii="Times New Roman" w:hAnsi="Times New Roman"/>
          <w:sz w:val="28"/>
          <w:szCs w:val="28"/>
        </w:rPr>
        <w:t>/0/</w:t>
      </w:r>
      <w:r w:rsidR="00F662AC">
        <w:rPr>
          <w:rStyle w:val="rvts0"/>
          <w:rFonts w:ascii="Times New Roman" w:hAnsi="Times New Roman"/>
          <w:sz w:val="28"/>
          <w:szCs w:val="28"/>
        </w:rPr>
        <w:t>7</w:t>
      </w:r>
      <w:r w:rsidR="004F4BE2">
        <w:rPr>
          <w:rStyle w:val="rvts0"/>
          <w:rFonts w:ascii="Times New Roman" w:hAnsi="Times New Roman"/>
          <w:sz w:val="28"/>
          <w:szCs w:val="28"/>
        </w:rPr>
        <w:t>-</w:t>
      </w:r>
      <w:r w:rsidR="00F662AC">
        <w:rPr>
          <w:rStyle w:val="rvts0"/>
          <w:rFonts w:ascii="Times New Roman" w:hAnsi="Times New Roman"/>
          <w:sz w:val="28"/>
          <w:szCs w:val="28"/>
        </w:rPr>
        <w:t>20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до Вищої ради правосуддя</w:t>
      </w:r>
      <w:r w:rsidR="004F4BE2" w:rsidRPr="00AF164E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надійшла скарга </w:t>
      </w:r>
      <w:r w:rsidR="00921EA3">
        <w:rPr>
          <w:rStyle w:val="rvts0"/>
          <w:rFonts w:ascii="Times New Roman" w:hAnsi="Times New Roman"/>
          <w:sz w:val="28"/>
          <w:szCs w:val="28"/>
        </w:rPr>
        <w:t>Артемчука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А.</w:t>
      </w:r>
      <w:r w:rsidR="00921EA3">
        <w:rPr>
          <w:rStyle w:val="rvts0"/>
          <w:rFonts w:ascii="Times New Roman" w:hAnsi="Times New Roman"/>
          <w:sz w:val="28"/>
          <w:szCs w:val="28"/>
        </w:rPr>
        <w:t>В.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на дії судді </w:t>
      </w:r>
      <w:r w:rsidR="00921EA3">
        <w:rPr>
          <w:rStyle w:val="rvts0"/>
          <w:rFonts w:ascii="Times New Roman" w:hAnsi="Times New Roman"/>
          <w:sz w:val="28"/>
          <w:szCs w:val="28"/>
        </w:rPr>
        <w:t>Оболон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ського районного суду міста </w:t>
      </w:r>
      <w:r w:rsidR="00921EA3">
        <w:rPr>
          <w:rStyle w:val="rvts0"/>
          <w:rFonts w:ascii="Times New Roman" w:hAnsi="Times New Roman"/>
          <w:sz w:val="28"/>
          <w:szCs w:val="28"/>
        </w:rPr>
        <w:t>Киє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ва </w:t>
      </w:r>
      <w:r w:rsidR="00921EA3">
        <w:rPr>
          <w:rStyle w:val="rvts0"/>
          <w:rFonts w:ascii="Times New Roman" w:hAnsi="Times New Roman"/>
          <w:sz w:val="28"/>
          <w:szCs w:val="28"/>
        </w:rPr>
        <w:t>Андрейчука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Т.В. під час розгляду справи</w:t>
      </w:r>
      <w:r>
        <w:rPr>
          <w:rStyle w:val="rvts0"/>
          <w:rFonts w:ascii="Times New Roman" w:hAnsi="Times New Roman"/>
          <w:sz w:val="28"/>
          <w:szCs w:val="28"/>
        </w:rPr>
        <w:br/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№ </w:t>
      </w:r>
      <w:r w:rsidR="00921EA3">
        <w:rPr>
          <w:rStyle w:val="rvts0"/>
          <w:rFonts w:ascii="Times New Roman" w:hAnsi="Times New Roman"/>
          <w:sz w:val="28"/>
          <w:szCs w:val="28"/>
        </w:rPr>
        <w:t>756</w:t>
      </w:r>
      <w:r w:rsidR="004F4BE2">
        <w:rPr>
          <w:rStyle w:val="rvts0"/>
          <w:rFonts w:ascii="Times New Roman" w:hAnsi="Times New Roman"/>
          <w:sz w:val="28"/>
          <w:szCs w:val="28"/>
        </w:rPr>
        <w:t>/</w:t>
      </w:r>
      <w:r w:rsidR="00921EA3">
        <w:rPr>
          <w:rStyle w:val="rvts0"/>
          <w:rFonts w:ascii="Times New Roman" w:hAnsi="Times New Roman"/>
          <w:sz w:val="28"/>
          <w:szCs w:val="28"/>
        </w:rPr>
        <w:t>3164</w:t>
      </w:r>
      <w:r w:rsidR="004F4BE2">
        <w:rPr>
          <w:rStyle w:val="rvts0"/>
          <w:rFonts w:ascii="Times New Roman" w:hAnsi="Times New Roman"/>
          <w:sz w:val="28"/>
          <w:szCs w:val="28"/>
        </w:rPr>
        <w:t>/</w:t>
      </w:r>
      <w:r w:rsidR="00921EA3">
        <w:rPr>
          <w:rStyle w:val="rvts0"/>
          <w:rFonts w:ascii="Times New Roman" w:hAnsi="Times New Roman"/>
          <w:sz w:val="28"/>
          <w:szCs w:val="28"/>
        </w:rPr>
        <w:t>20</w:t>
      </w:r>
      <w:r w:rsidR="004F4BE2">
        <w:rPr>
          <w:rStyle w:val="rvts0"/>
          <w:rFonts w:ascii="Times New Roman" w:hAnsi="Times New Roman"/>
          <w:sz w:val="28"/>
          <w:szCs w:val="28"/>
        </w:rPr>
        <w:t>.</w:t>
      </w:r>
    </w:p>
    <w:p w:rsidR="004F4BE2" w:rsidRPr="0000631E" w:rsidRDefault="004F4BE2" w:rsidP="004F4BE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</w:t>
      </w:r>
      <w:r>
        <w:rPr>
          <w:rStyle w:val="rvts0"/>
          <w:rFonts w:ascii="Times New Roman" w:hAnsi="Times New Roman"/>
          <w:sz w:val="28"/>
          <w:szCs w:val="28"/>
        </w:rPr>
        <w:t>с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карги доповідачем – членом Другої Дисциплінарної палати Вищої ради правосуддя Грищуком В.К. складено висновок від </w:t>
      </w:r>
      <w:r w:rsidR="00921EA3">
        <w:rPr>
          <w:rStyle w:val="rvts0"/>
          <w:rFonts w:ascii="Times New Roman" w:hAnsi="Times New Roman"/>
          <w:sz w:val="28"/>
          <w:szCs w:val="28"/>
        </w:rPr>
        <w:t>30 березня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 w:rsidR="00921EA3"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</w:t>
      </w:r>
      <w:r w:rsidRPr="0000631E">
        <w:rPr>
          <w:rStyle w:val="rvts0"/>
          <w:rFonts w:ascii="Times New Roman" w:hAnsi="Times New Roman"/>
          <w:sz w:val="28"/>
          <w:szCs w:val="28"/>
        </w:rPr>
        <w:lastRenderedPageBreak/>
        <w:t xml:space="preserve">дисциплінарної справи, оскільки суть скарги зводиться </w:t>
      </w:r>
      <w:r w:rsidR="00792523">
        <w:rPr>
          <w:rStyle w:val="rvts0"/>
          <w:rFonts w:ascii="Times New Roman" w:hAnsi="Times New Roman"/>
          <w:sz w:val="28"/>
          <w:szCs w:val="28"/>
        </w:rPr>
        <w:t xml:space="preserve">лише </w:t>
      </w:r>
      <w:r w:rsidRPr="0000631E">
        <w:rPr>
          <w:rStyle w:val="rvts0"/>
          <w:rFonts w:ascii="Times New Roman" w:hAnsi="Times New Roman"/>
          <w:sz w:val="28"/>
          <w:szCs w:val="28"/>
        </w:rPr>
        <w:t>до незгоди із судовим рішенням (пункт 4 частини першої статті 45 Закону України «Про Вищу раду правосуддя»).</w:t>
      </w:r>
    </w:p>
    <w:p w:rsidR="004F4BE2" w:rsidRPr="0000631E" w:rsidRDefault="00792523" w:rsidP="004F4BE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3. 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2</w:t>
      </w:r>
      <w:r w:rsidR="00921EA3">
        <w:rPr>
          <w:rStyle w:val="rvts0"/>
          <w:rFonts w:ascii="Times New Roman" w:hAnsi="Times New Roman"/>
          <w:sz w:val="28"/>
          <w:szCs w:val="28"/>
        </w:rPr>
        <w:t xml:space="preserve"> берез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ня 20</w:t>
      </w:r>
      <w:r w:rsidR="00921EA3">
        <w:rPr>
          <w:rStyle w:val="rvts0"/>
          <w:rFonts w:ascii="Times New Roman" w:hAnsi="Times New Roman"/>
          <w:sz w:val="28"/>
          <w:szCs w:val="28"/>
        </w:rPr>
        <w:t>20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року за вхідним</w:t>
      </w:r>
      <w:r w:rsidR="00921EA3">
        <w:rPr>
          <w:rStyle w:val="rvts0"/>
          <w:rFonts w:ascii="Times New Roman" w:hAnsi="Times New Roman"/>
          <w:sz w:val="28"/>
          <w:szCs w:val="28"/>
        </w:rPr>
        <w:t>и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№ </w:t>
      </w:r>
      <w:r w:rsidR="00921EA3">
        <w:rPr>
          <w:rStyle w:val="rvts0"/>
          <w:rFonts w:ascii="Times New Roman" w:hAnsi="Times New Roman"/>
          <w:sz w:val="28"/>
          <w:szCs w:val="28"/>
        </w:rPr>
        <w:t>Ж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-</w:t>
      </w:r>
      <w:r w:rsidR="00921EA3">
        <w:rPr>
          <w:rStyle w:val="rvts0"/>
          <w:rFonts w:ascii="Times New Roman" w:hAnsi="Times New Roman"/>
          <w:sz w:val="28"/>
          <w:szCs w:val="28"/>
        </w:rPr>
        <w:t>120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/</w:t>
      </w:r>
      <w:r w:rsidR="00921EA3">
        <w:rPr>
          <w:rStyle w:val="rvts0"/>
          <w:rFonts w:ascii="Times New Roman" w:hAnsi="Times New Roman"/>
          <w:sz w:val="28"/>
          <w:szCs w:val="28"/>
        </w:rPr>
        <w:t>6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/7-</w:t>
      </w:r>
      <w:r w:rsidR="00921EA3">
        <w:rPr>
          <w:rStyle w:val="rvts0"/>
          <w:rFonts w:ascii="Times New Roman" w:hAnsi="Times New Roman"/>
          <w:sz w:val="28"/>
          <w:szCs w:val="28"/>
        </w:rPr>
        <w:t>20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21EA3">
        <w:rPr>
          <w:rStyle w:val="rvts0"/>
          <w:rFonts w:ascii="Times New Roman" w:hAnsi="Times New Roman"/>
          <w:sz w:val="28"/>
          <w:szCs w:val="28"/>
        </w:rPr>
        <w:t xml:space="preserve"> та № Ж-120/27/7-20 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 w:rsidR="00921EA3">
        <w:rPr>
          <w:rStyle w:val="rvts0"/>
          <w:rFonts w:ascii="Times New Roman" w:hAnsi="Times New Roman"/>
          <w:sz w:val="28"/>
          <w:szCs w:val="28"/>
        </w:rPr>
        <w:t>и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скарг</w:t>
      </w:r>
      <w:r w:rsidR="00921EA3">
        <w:rPr>
          <w:rStyle w:val="rvts0"/>
          <w:rFonts w:ascii="Times New Roman" w:hAnsi="Times New Roman"/>
          <w:sz w:val="28"/>
          <w:szCs w:val="28"/>
        </w:rPr>
        <w:t>и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21EA3">
        <w:rPr>
          <w:rStyle w:val="rvts0"/>
          <w:rFonts w:ascii="Times New Roman" w:hAnsi="Times New Roman"/>
          <w:sz w:val="28"/>
          <w:szCs w:val="28"/>
        </w:rPr>
        <w:t>Жарков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а </w:t>
      </w:r>
      <w:r w:rsidR="00921EA3">
        <w:rPr>
          <w:rStyle w:val="rvts0"/>
          <w:rFonts w:ascii="Times New Roman" w:hAnsi="Times New Roman"/>
          <w:sz w:val="28"/>
          <w:szCs w:val="28"/>
        </w:rPr>
        <w:t>М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.</w:t>
      </w:r>
      <w:r w:rsidR="00921EA3">
        <w:rPr>
          <w:rStyle w:val="rvts0"/>
          <w:rFonts w:ascii="Times New Roman" w:hAnsi="Times New Roman"/>
          <w:sz w:val="28"/>
          <w:szCs w:val="28"/>
        </w:rPr>
        <w:t>С.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на дії судді</w:t>
      </w:r>
      <w:r w:rsidR="00921EA3">
        <w:rPr>
          <w:rStyle w:val="rvts0"/>
          <w:rFonts w:ascii="Times New Roman" w:hAnsi="Times New Roman"/>
          <w:sz w:val="28"/>
          <w:szCs w:val="28"/>
        </w:rPr>
        <w:t xml:space="preserve"> Приморськ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ого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21EA3">
        <w:rPr>
          <w:rStyle w:val="rvts0"/>
          <w:rFonts w:ascii="Times New Roman" w:hAnsi="Times New Roman"/>
          <w:sz w:val="28"/>
          <w:szCs w:val="28"/>
        </w:rPr>
        <w:t xml:space="preserve">районного 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суду </w:t>
      </w:r>
      <w:r w:rsidR="00921EA3">
        <w:rPr>
          <w:rStyle w:val="rvts0"/>
          <w:rFonts w:ascii="Times New Roman" w:hAnsi="Times New Roman"/>
          <w:sz w:val="28"/>
          <w:szCs w:val="28"/>
        </w:rPr>
        <w:t>міста Одеси Деруса А.В.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під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час </w:t>
      </w:r>
      <w:r w:rsidR="004F4BE2">
        <w:rPr>
          <w:rStyle w:val="rvts0"/>
          <w:rFonts w:ascii="Times New Roman" w:hAnsi="Times New Roman"/>
          <w:sz w:val="28"/>
          <w:szCs w:val="28"/>
        </w:rPr>
        <w:t>розгляду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справ</w:t>
      </w:r>
      <w:r w:rsidR="004F4BE2">
        <w:rPr>
          <w:rStyle w:val="rvts0"/>
          <w:rFonts w:ascii="Times New Roman" w:hAnsi="Times New Roman"/>
          <w:sz w:val="28"/>
          <w:szCs w:val="28"/>
        </w:rPr>
        <w:t>и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 xml:space="preserve"> № </w:t>
      </w:r>
      <w:r w:rsidR="00921EA3">
        <w:rPr>
          <w:rStyle w:val="rvts0"/>
          <w:rFonts w:ascii="Times New Roman" w:hAnsi="Times New Roman"/>
          <w:sz w:val="28"/>
          <w:szCs w:val="28"/>
        </w:rPr>
        <w:t>522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/</w:t>
      </w:r>
      <w:r w:rsidR="00921EA3">
        <w:rPr>
          <w:rStyle w:val="rvts0"/>
          <w:rFonts w:ascii="Times New Roman" w:hAnsi="Times New Roman"/>
          <w:sz w:val="28"/>
          <w:szCs w:val="28"/>
        </w:rPr>
        <w:t>6</w:t>
      </w:r>
      <w:r w:rsidR="004F4BE2">
        <w:rPr>
          <w:rStyle w:val="rvts0"/>
          <w:rFonts w:ascii="Times New Roman" w:hAnsi="Times New Roman"/>
          <w:sz w:val="28"/>
          <w:szCs w:val="28"/>
        </w:rPr>
        <w:t>9</w:t>
      </w:r>
      <w:r w:rsidR="00921EA3">
        <w:rPr>
          <w:rStyle w:val="rvts0"/>
          <w:rFonts w:ascii="Times New Roman" w:hAnsi="Times New Roman"/>
          <w:sz w:val="28"/>
          <w:szCs w:val="28"/>
        </w:rPr>
        <w:t>54</w:t>
      </w:r>
      <w:r w:rsidR="004F4BE2" w:rsidRPr="0000631E">
        <w:rPr>
          <w:rStyle w:val="rvts0"/>
          <w:rFonts w:ascii="Times New Roman" w:hAnsi="Times New Roman"/>
          <w:sz w:val="28"/>
          <w:szCs w:val="28"/>
        </w:rPr>
        <w:t>/18.</w:t>
      </w:r>
    </w:p>
    <w:p w:rsidR="004F4BE2" w:rsidRPr="0000631E" w:rsidRDefault="004F4BE2" w:rsidP="004F4BE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EC701A">
        <w:rPr>
          <w:rStyle w:val="rvts0"/>
          <w:rFonts w:ascii="Times New Roman" w:hAnsi="Times New Roman"/>
          <w:sz w:val="28"/>
          <w:szCs w:val="28"/>
        </w:rPr>
        <w:t>31 березня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 w:rsidR="00EC701A"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суддів не вбачається ознак дисциплінарного проступку та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4F4BE2" w:rsidRDefault="00792523" w:rsidP="004F4BE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 xml:space="preserve">4. </w:t>
      </w:r>
      <w:r w:rsidR="004F4BE2">
        <w:rPr>
          <w:rStyle w:val="rvts0"/>
          <w:rFonts w:ascii="Times New Roman" w:hAnsi="Times New Roman"/>
          <w:sz w:val="28"/>
          <w:szCs w:val="28"/>
        </w:rPr>
        <w:t>1</w:t>
      </w:r>
      <w:r w:rsidR="00EC701A">
        <w:rPr>
          <w:rStyle w:val="rvts0"/>
          <w:rFonts w:ascii="Times New Roman" w:hAnsi="Times New Roman"/>
          <w:sz w:val="28"/>
          <w:szCs w:val="28"/>
        </w:rPr>
        <w:t>2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EC701A">
        <w:rPr>
          <w:rStyle w:val="rvts0"/>
          <w:rFonts w:ascii="Times New Roman" w:hAnsi="Times New Roman"/>
          <w:sz w:val="28"/>
          <w:szCs w:val="28"/>
        </w:rPr>
        <w:t>лип</w:t>
      </w:r>
      <w:r w:rsidR="004F4BE2">
        <w:rPr>
          <w:rStyle w:val="rvts0"/>
          <w:rFonts w:ascii="Times New Roman" w:hAnsi="Times New Roman"/>
          <w:sz w:val="28"/>
          <w:szCs w:val="28"/>
        </w:rPr>
        <w:t>ня 201</w:t>
      </w:r>
      <w:r w:rsidR="00EC701A">
        <w:rPr>
          <w:rStyle w:val="rvts0"/>
          <w:rFonts w:ascii="Times New Roman" w:hAnsi="Times New Roman"/>
          <w:sz w:val="28"/>
          <w:szCs w:val="28"/>
        </w:rPr>
        <w:t>9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року за вхідним № </w:t>
      </w:r>
      <w:r w:rsidR="00EC701A">
        <w:rPr>
          <w:rStyle w:val="rvts0"/>
          <w:rFonts w:ascii="Times New Roman" w:hAnsi="Times New Roman"/>
          <w:sz w:val="28"/>
          <w:szCs w:val="28"/>
        </w:rPr>
        <w:t>Л</w:t>
      </w:r>
      <w:r w:rsidR="004F4BE2">
        <w:rPr>
          <w:rStyle w:val="rvts0"/>
          <w:rFonts w:ascii="Times New Roman" w:hAnsi="Times New Roman"/>
          <w:sz w:val="28"/>
          <w:szCs w:val="28"/>
        </w:rPr>
        <w:t>-</w:t>
      </w:r>
      <w:r w:rsidR="00EC701A">
        <w:rPr>
          <w:rStyle w:val="rvts0"/>
          <w:rFonts w:ascii="Times New Roman" w:hAnsi="Times New Roman"/>
          <w:sz w:val="28"/>
          <w:szCs w:val="28"/>
        </w:rPr>
        <w:t>4094</w:t>
      </w:r>
      <w:r w:rsidR="004F4BE2">
        <w:rPr>
          <w:rStyle w:val="rvts0"/>
          <w:rFonts w:ascii="Times New Roman" w:hAnsi="Times New Roman"/>
          <w:sz w:val="28"/>
          <w:szCs w:val="28"/>
        </w:rPr>
        <w:t>/0/7-1</w:t>
      </w:r>
      <w:r w:rsidR="00EC701A">
        <w:rPr>
          <w:rStyle w:val="rvts0"/>
          <w:rFonts w:ascii="Times New Roman" w:hAnsi="Times New Roman"/>
          <w:sz w:val="28"/>
          <w:szCs w:val="28"/>
        </w:rPr>
        <w:t>9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до Вищої ради правосуддя надійшла скарга </w:t>
      </w:r>
      <w:r w:rsidR="00EC701A">
        <w:rPr>
          <w:rStyle w:val="rvts0"/>
          <w:rFonts w:ascii="Times New Roman" w:hAnsi="Times New Roman"/>
          <w:sz w:val="28"/>
          <w:szCs w:val="28"/>
        </w:rPr>
        <w:t>Львової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EC701A">
        <w:rPr>
          <w:rStyle w:val="rvts0"/>
          <w:rFonts w:ascii="Times New Roman" w:hAnsi="Times New Roman"/>
          <w:sz w:val="28"/>
          <w:szCs w:val="28"/>
        </w:rPr>
        <w:t>О</w:t>
      </w:r>
      <w:r w:rsidR="004F4BE2">
        <w:rPr>
          <w:rStyle w:val="rvts0"/>
          <w:rFonts w:ascii="Times New Roman" w:hAnsi="Times New Roman"/>
          <w:sz w:val="28"/>
          <w:szCs w:val="28"/>
        </w:rPr>
        <w:t>.В. на дії судді</w:t>
      </w:r>
      <w:r w:rsidR="00EC701A">
        <w:rPr>
          <w:rStyle w:val="rvts0"/>
          <w:rFonts w:ascii="Times New Roman" w:hAnsi="Times New Roman"/>
          <w:sz w:val="28"/>
          <w:szCs w:val="28"/>
        </w:rPr>
        <w:t>в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EC701A">
        <w:rPr>
          <w:rStyle w:val="rvts0"/>
          <w:rFonts w:ascii="Times New Roman" w:hAnsi="Times New Roman"/>
          <w:sz w:val="28"/>
          <w:szCs w:val="28"/>
        </w:rPr>
        <w:t>Овідіопольсь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кого районного суду </w:t>
      </w:r>
      <w:r w:rsidR="00EC701A">
        <w:rPr>
          <w:rStyle w:val="rvts0"/>
          <w:rFonts w:ascii="Times New Roman" w:hAnsi="Times New Roman"/>
          <w:sz w:val="28"/>
          <w:szCs w:val="28"/>
        </w:rPr>
        <w:t>Оде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ської області </w:t>
      </w:r>
      <w:r w:rsidR="00EC701A">
        <w:rPr>
          <w:rStyle w:val="rvts0"/>
          <w:rFonts w:ascii="Times New Roman" w:hAnsi="Times New Roman"/>
          <w:sz w:val="28"/>
          <w:szCs w:val="28"/>
        </w:rPr>
        <w:t>Кириченка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EC701A">
        <w:rPr>
          <w:rStyle w:val="rvts0"/>
          <w:rFonts w:ascii="Times New Roman" w:hAnsi="Times New Roman"/>
          <w:sz w:val="28"/>
          <w:szCs w:val="28"/>
        </w:rPr>
        <w:t>П</w:t>
      </w:r>
      <w:r w:rsidR="004F4BE2">
        <w:rPr>
          <w:rStyle w:val="rvts0"/>
          <w:rFonts w:ascii="Times New Roman" w:hAnsi="Times New Roman"/>
          <w:sz w:val="28"/>
          <w:szCs w:val="28"/>
        </w:rPr>
        <w:t>.</w:t>
      </w:r>
      <w:r w:rsidR="00EC701A">
        <w:rPr>
          <w:rStyle w:val="rvts0"/>
          <w:rFonts w:ascii="Times New Roman" w:hAnsi="Times New Roman"/>
          <w:sz w:val="28"/>
          <w:szCs w:val="28"/>
        </w:rPr>
        <w:t>Л</w:t>
      </w:r>
      <w:r w:rsidR="004F4BE2">
        <w:rPr>
          <w:rStyle w:val="rvts0"/>
          <w:rFonts w:ascii="Times New Roman" w:hAnsi="Times New Roman"/>
          <w:sz w:val="28"/>
          <w:szCs w:val="28"/>
        </w:rPr>
        <w:t>.</w:t>
      </w:r>
      <w:r w:rsidR="00EC701A">
        <w:rPr>
          <w:rStyle w:val="rvts0"/>
          <w:rFonts w:ascii="Times New Roman" w:hAnsi="Times New Roman"/>
          <w:sz w:val="28"/>
          <w:szCs w:val="28"/>
        </w:rPr>
        <w:t>, Козирського Є.С.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 під час розгляду справ</w:t>
      </w:r>
      <w:r w:rsidR="00EC701A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4F4BE2">
        <w:rPr>
          <w:rStyle w:val="rvts0"/>
          <w:rFonts w:ascii="Times New Roman" w:hAnsi="Times New Roman"/>
          <w:sz w:val="28"/>
          <w:szCs w:val="28"/>
        </w:rPr>
        <w:t xml:space="preserve">№ </w:t>
      </w:r>
      <w:r w:rsidR="00EC701A">
        <w:rPr>
          <w:rStyle w:val="rvts0"/>
          <w:rFonts w:ascii="Times New Roman" w:hAnsi="Times New Roman"/>
          <w:sz w:val="28"/>
          <w:szCs w:val="28"/>
        </w:rPr>
        <w:t>5</w:t>
      </w:r>
      <w:r w:rsidR="004F4BE2">
        <w:rPr>
          <w:rStyle w:val="rvts0"/>
          <w:rFonts w:ascii="Times New Roman" w:hAnsi="Times New Roman"/>
          <w:sz w:val="28"/>
          <w:szCs w:val="28"/>
        </w:rPr>
        <w:t>0</w:t>
      </w:r>
      <w:r w:rsidR="00EC701A">
        <w:rPr>
          <w:rStyle w:val="rvts0"/>
          <w:rFonts w:ascii="Times New Roman" w:hAnsi="Times New Roman"/>
          <w:sz w:val="28"/>
          <w:szCs w:val="28"/>
        </w:rPr>
        <w:t>9</w:t>
      </w:r>
      <w:r w:rsidR="004F4BE2">
        <w:rPr>
          <w:rStyle w:val="rvts0"/>
          <w:rFonts w:ascii="Times New Roman" w:hAnsi="Times New Roman"/>
          <w:sz w:val="28"/>
          <w:szCs w:val="28"/>
        </w:rPr>
        <w:t>/5</w:t>
      </w:r>
      <w:r w:rsidR="00EC701A">
        <w:rPr>
          <w:rStyle w:val="rvts0"/>
          <w:rFonts w:ascii="Times New Roman" w:hAnsi="Times New Roman"/>
          <w:sz w:val="28"/>
          <w:szCs w:val="28"/>
        </w:rPr>
        <w:t>216</w:t>
      </w:r>
      <w:r w:rsidR="004F4BE2">
        <w:rPr>
          <w:rStyle w:val="rvts0"/>
          <w:rFonts w:ascii="Times New Roman" w:hAnsi="Times New Roman"/>
          <w:sz w:val="28"/>
          <w:szCs w:val="28"/>
        </w:rPr>
        <w:t>/1</w:t>
      </w:r>
      <w:r w:rsidR="00EC701A">
        <w:rPr>
          <w:rStyle w:val="rvts0"/>
          <w:rFonts w:ascii="Times New Roman" w:hAnsi="Times New Roman"/>
          <w:sz w:val="28"/>
          <w:szCs w:val="28"/>
        </w:rPr>
        <w:t>3-ц, № 509/4609/17, № 509</w:t>
      </w:r>
      <w:r>
        <w:rPr>
          <w:rStyle w:val="rvts0"/>
          <w:rFonts w:ascii="Times New Roman" w:hAnsi="Times New Roman"/>
          <w:sz w:val="28"/>
          <w:szCs w:val="28"/>
        </w:rPr>
        <w:t>/</w:t>
      </w:r>
      <w:r w:rsidR="00EC701A">
        <w:rPr>
          <w:rStyle w:val="rvts0"/>
          <w:rFonts w:ascii="Times New Roman" w:hAnsi="Times New Roman"/>
          <w:sz w:val="28"/>
          <w:szCs w:val="28"/>
        </w:rPr>
        <w:t>4936/18, № 509/2881/19.</w:t>
      </w:r>
    </w:p>
    <w:p w:rsidR="004F4BE2" w:rsidRPr="0000631E" w:rsidRDefault="004F4BE2" w:rsidP="004F4BE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2 </w:t>
      </w:r>
      <w:r w:rsidR="00EC701A">
        <w:rPr>
          <w:rStyle w:val="rvts0"/>
          <w:rFonts w:ascii="Times New Roman" w:hAnsi="Times New Roman"/>
          <w:sz w:val="28"/>
          <w:szCs w:val="28"/>
        </w:rPr>
        <w:t>квіт</w:t>
      </w:r>
      <w:r w:rsidRPr="0000631E">
        <w:rPr>
          <w:rStyle w:val="rvts0"/>
          <w:rFonts w:ascii="Times New Roman" w:hAnsi="Times New Roman"/>
          <w:sz w:val="28"/>
          <w:szCs w:val="28"/>
        </w:rPr>
        <w:t>ня 201</w:t>
      </w:r>
      <w:r w:rsidR="00EC701A">
        <w:rPr>
          <w:rStyle w:val="rvts0"/>
          <w:rFonts w:ascii="Times New Roman" w:hAnsi="Times New Roman"/>
          <w:sz w:val="28"/>
          <w:szCs w:val="28"/>
        </w:rPr>
        <w:t>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скарги зводиться до незгоди із судовим</w:t>
      </w:r>
      <w:r w:rsidR="00792523"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рішенням</w:t>
      </w:r>
      <w:r w:rsidR="00792523"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(пункт 4 частини першої статті 45 Закону України «Про Вищу раду правосуддя»).</w:t>
      </w:r>
    </w:p>
    <w:p w:rsidR="00792523" w:rsidRPr="00792523" w:rsidRDefault="00792523" w:rsidP="007925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2523">
        <w:rPr>
          <w:rFonts w:ascii="Times New Roman" w:hAnsi="Times New Roman"/>
          <w:sz w:val="28"/>
          <w:szCs w:val="28"/>
          <w:lang w:eastAsia="ru-RU"/>
        </w:rPr>
        <w:t xml:space="preserve">Відповідно до пункту 2 частини першої статті 45 Закону України </w:t>
      </w:r>
      <w:r w:rsidRPr="00792523">
        <w:rPr>
          <w:rFonts w:ascii="Times New Roman" w:hAnsi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792523" w:rsidRPr="00792523" w:rsidRDefault="00792523" w:rsidP="007925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2523">
        <w:rPr>
          <w:rFonts w:ascii="Times New Roman" w:hAnsi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 w:rsidRPr="00792523">
        <w:rPr>
          <w:rFonts w:ascii="Times New Roman" w:hAnsi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4F4BE2" w:rsidRDefault="004F4BE2" w:rsidP="004F4B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05AA">
        <w:rPr>
          <w:rFonts w:ascii="Times New Roman" w:hAnsi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4F4BE2" w:rsidRDefault="004F4BE2" w:rsidP="004F4B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BE2" w:rsidRDefault="004F4BE2" w:rsidP="004F4BE2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ухвалила</w:t>
      </w:r>
      <w:r w:rsidRPr="00A105AA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4F4BE2" w:rsidRDefault="004F4BE2" w:rsidP="004F4BE2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F4BE2" w:rsidRDefault="004F4BE2" w:rsidP="004F4B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D32663">
        <w:rPr>
          <w:rFonts w:ascii="Times New Roman" w:hAnsi="Times New Roman"/>
          <w:sz w:val="28"/>
          <w:szCs w:val="28"/>
          <w:lang w:eastAsia="ru-RU"/>
        </w:rPr>
        <w:t xml:space="preserve">Піскуна Юрія Олександровича </w:t>
      </w:r>
      <w:r>
        <w:rPr>
          <w:rFonts w:ascii="Times New Roman" w:hAnsi="Times New Roman"/>
          <w:sz w:val="28"/>
          <w:szCs w:val="28"/>
          <w:lang w:eastAsia="ru-RU"/>
        </w:rPr>
        <w:t xml:space="preserve">стосовно судді </w:t>
      </w:r>
      <w:r w:rsidR="00D32663">
        <w:rPr>
          <w:rFonts w:ascii="Times New Roman" w:hAnsi="Times New Roman"/>
          <w:sz w:val="28"/>
          <w:szCs w:val="28"/>
          <w:lang w:eastAsia="ru-RU"/>
        </w:rPr>
        <w:t>Приморс</w:t>
      </w:r>
      <w:r>
        <w:rPr>
          <w:rFonts w:ascii="Times New Roman" w:hAnsi="Times New Roman"/>
          <w:sz w:val="28"/>
          <w:szCs w:val="28"/>
          <w:lang w:eastAsia="ru-RU"/>
        </w:rPr>
        <w:t xml:space="preserve">ького районного суду міста </w:t>
      </w:r>
      <w:r w:rsidR="00D32663">
        <w:rPr>
          <w:rFonts w:ascii="Times New Roman" w:hAnsi="Times New Roman"/>
          <w:sz w:val="28"/>
          <w:szCs w:val="28"/>
          <w:lang w:eastAsia="ru-RU"/>
        </w:rPr>
        <w:t>Одеси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2663">
        <w:rPr>
          <w:rFonts w:ascii="Times New Roman" w:hAnsi="Times New Roman"/>
          <w:sz w:val="28"/>
          <w:szCs w:val="28"/>
          <w:lang w:eastAsia="ru-RU"/>
        </w:rPr>
        <w:t xml:space="preserve">Попревича Віктора Михайловича.  </w:t>
      </w:r>
    </w:p>
    <w:p w:rsidR="00D32663" w:rsidRDefault="004F4BE2" w:rsidP="004F4B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D32663">
        <w:rPr>
          <w:rFonts w:ascii="Times New Roman" w:hAnsi="Times New Roman"/>
          <w:sz w:val="28"/>
          <w:szCs w:val="28"/>
          <w:lang w:eastAsia="ru-RU"/>
        </w:rPr>
        <w:t>Артемчука Анатолія Володимировича стосовно</w:t>
      </w:r>
      <w:r w:rsidR="00D32663"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D32663">
        <w:rPr>
          <w:rStyle w:val="rvts0"/>
          <w:rFonts w:ascii="Times New Roman" w:hAnsi="Times New Roman"/>
          <w:sz w:val="28"/>
          <w:szCs w:val="28"/>
        </w:rPr>
        <w:t>судді Оболонського районного суду міста Києва Андрейчука Тараса Васильовича.</w:t>
      </w:r>
    </w:p>
    <w:p w:rsidR="004F4BE2" w:rsidRPr="00161967" w:rsidRDefault="004F4BE2" w:rsidP="004F4B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</w:t>
      </w:r>
      <w:r w:rsidRPr="00EA3667">
        <w:rPr>
          <w:rFonts w:ascii="Times New Roman" w:hAnsi="Times New Roman"/>
          <w:sz w:val="28"/>
          <w:szCs w:val="28"/>
          <w:lang w:eastAsia="ru-RU"/>
        </w:rPr>
        <w:t>ідмовити у відкритті дисциплінарної справи за скарг</w:t>
      </w:r>
      <w:r>
        <w:rPr>
          <w:rFonts w:ascii="Times New Roman" w:hAnsi="Times New Roman"/>
          <w:sz w:val="28"/>
          <w:szCs w:val="28"/>
          <w:lang w:eastAsia="ru-RU"/>
        </w:rPr>
        <w:t xml:space="preserve">ою </w:t>
      </w:r>
      <w:r w:rsidR="00D32663">
        <w:rPr>
          <w:rFonts w:ascii="Times New Roman" w:hAnsi="Times New Roman"/>
          <w:sz w:val="28"/>
          <w:szCs w:val="28"/>
          <w:lang w:eastAsia="ru-RU"/>
        </w:rPr>
        <w:t>Жаркова Михайла Сергійовича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стосовно судді</w:t>
      </w:r>
      <w:r w:rsidR="00D3266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Приморського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суду міста </w:t>
      </w:r>
      <w:r w:rsidR="00D32663">
        <w:rPr>
          <w:rFonts w:ascii="Times New Roman" w:eastAsia="Times New Roman" w:hAnsi="Times New Roman"/>
          <w:sz w:val="28"/>
          <w:szCs w:val="28"/>
          <w:lang w:eastAsia="ru-RU"/>
        </w:rPr>
        <w:t>Одеси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2663">
        <w:rPr>
          <w:rFonts w:ascii="Times New Roman" w:eastAsia="Times New Roman" w:hAnsi="Times New Roman"/>
          <w:sz w:val="28"/>
          <w:szCs w:val="28"/>
          <w:lang w:eastAsia="ru-RU"/>
        </w:rPr>
        <w:t>Деруса Анатолія Володимировича.</w:t>
      </w:r>
    </w:p>
    <w:p w:rsidR="004F4BE2" w:rsidRDefault="004F4BE2" w:rsidP="004F4BE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914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Відмовити у відкритті дисциплінарної справи за </w:t>
      </w:r>
      <w:r w:rsidRPr="00691444">
        <w:rPr>
          <w:rFonts w:ascii="Times New Roman" w:hAnsi="Times New Roman"/>
          <w:sz w:val="28"/>
          <w:szCs w:val="28"/>
          <w:lang w:val="uk-UA" w:eastAsia="ru-RU"/>
        </w:rPr>
        <w:t>скаргою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32663">
        <w:rPr>
          <w:rFonts w:ascii="Times New Roman" w:hAnsi="Times New Roman"/>
          <w:sz w:val="28"/>
          <w:szCs w:val="28"/>
          <w:lang w:val="uk-UA" w:eastAsia="ru-RU"/>
        </w:rPr>
        <w:t>Львової Ольги Володимирівни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2423A">
        <w:rPr>
          <w:rFonts w:ascii="Times New Roman" w:eastAsia="Times New Roman" w:hAnsi="Times New Roman"/>
          <w:sz w:val="28"/>
          <w:szCs w:val="28"/>
          <w:lang w:val="uk-UA" w:eastAsia="ru-RU"/>
        </w:rPr>
        <w:t>стосовно судді</w:t>
      </w:r>
      <w:r w:rsidR="00D32663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C242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32663">
        <w:rPr>
          <w:rFonts w:ascii="Times New Roman" w:eastAsia="Times New Roman" w:hAnsi="Times New Roman"/>
          <w:sz w:val="28"/>
          <w:szCs w:val="28"/>
          <w:lang w:val="uk-UA" w:eastAsia="ru-RU"/>
        </w:rPr>
        <w:t>Овідіополь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ського </w:t>
      </w:r>
      <w:r w:rsidR="00D32663">
        <w:rPr>
          <w:rFonts w:ascii="Times New Roman" w:eastAsia="Times New Roman" w:hAnsi="Times New Roman"/>
          <w:sz w:val="28"/>
          <w:szCs w:val="28"/>
          <w:lang w:val="uk-UA" w:eastAsia="ru-RU"/>
        </w:rPr>
        <w:t>район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ного суду </w:t>
      </w:r>
      <w:r w:rsidR="00D32663">
        <w:rPr>
          <w:rFonts w:ascii="Times New Roman" w:eastAsia="Times New Roman" w:hAnsi="Times New Roman"/>
          <w:sz w:val="28"/>
          <w:szCs w:val="28"/>
          <w:lang w:val="uk-UA" w:eastAsia="ru-RU"/>
        </w:rPr>
        <w:t>Одеської області Кириченка Павла Леонтійовича, Козирського Євгенія Станіславовича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32663" w:rsidRDefault="004F4BE2" w:rsidP="004F4BE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0BDE">
        <w:rPr>
          <w:rFonts w:ascii="Times New Roman" w:hAnsi="Times New Roman"/>
          <w:sz w:val="28"/>
          <w:szCs w:val="28"/>
          <w:lang w:eastAsia="ru-RU"/>
        </w:rPr>
        <w:t>Ухвала оскарженню не підлягає.</w:t>
      </w:r>
    </w:p>
    <w:p w:rsidR="004F4BE2" w:rsidRDefault="004F4BE2" w:rsidP="004F4BE2">
      <w:pPr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BE2" w:rsidRPr="00A105AA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Головуючий на засіданні</w:t>
      </w:r>
    </w:p>
    <w:p w:rsidR="004F4BE2" w:rsidRPr="00A105AA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палати</w:t>
      </w:r>
      <w:bookmarkStart w:id="0" w:name="_GoBack"/>
      <w:bookmarkEnd w:id="0"/>
    </w:p>
    <w:p w:rsidR="004F4BE2" w:rsidRPr="00A105AA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М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П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Худик</w:t>
      </w:r>
    </w:p>
    <w:p w:rsidR="004F4BE2" w:rsidRPr="00A105AA" w:rsidRDefault="004F4BE2" w:rsidP="004F4BE2">
      <w:pPr>
        <w:spacing w:after="0" w:line="233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F4BE2" w:rsidRPr="00A105AA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Член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и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</w:p>
    <w:p w:rsidR="004F4BE2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алати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І.А. Артеменко </w:t>
      </w:r>
    </w:p>
    <w:p w:rsidR="004F4BE2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F4BE2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F4BE2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Pr="00D823EA">
        <w:rPr>
          <w:rFonts w:ascii="Times New Roman" w:hAnsi="Times New Roman"/>
          <w:b/>
          <w:sz w:val="28"/>
          <w:szCs w:val="28"/>
        </w:rPr>
        <w:t xml:space="preserve">О.Є. Блажівська </w:t>
      </w:r>
    </w:p>
    <w:p w:rsidR="004F4BE2" w:rsidRPr="00EC25D0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F4BE2" w:rsidRPr="00EC25D0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4F4BE2" w:rsidP="004F4BE2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        О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В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Прудивус</w:t>
      </w: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F11C5" w:rsidRPr="00EC25D0" w:rsidRDefault="001F11C5" w:rsidP="001F11C5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sectPr w:rsidR="001F11C5" w:rsidRPr="00EC25D0" w:rsidSect="00EC25D0">
      <w:headerReference w:type="default" r:id="rId7"/>
      <w:pgSz w:w="11906" w:h="16838"/>
      <w:pgMar w:top="1134" w:right="567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A7A" w:rsidRDefault="00800A7A">
      <w:pPr>
        <w:spacing w:after="0" w:line="240" w:lineRule="auto"/>
      </w:pPr>
      <w:r>
        <w:separator/>
      </w:r>
    </w:p>
  </w:endnote>
  <w:endnote w:type="continuationSeparator" w:id="0">
    <w:p w:rsidR="00800A7A" w:rsidRDefault="00800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A7A" w:rsidRDefault="00800A7A">
      <w:pPr>
        <w:spacing w:after="0" w:line="240" w:lineRule="auto"/>
      </w:pPr>
      <w:r>
        <w:separator/>
      </w:r>
    </w:p>
  </w:footnote>
  <w:footnote w:type="continuationSeparator" w:id="0">
    <w:p w:rsidR="00800A7A" w:rsidRDefault="00800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5D0" w:rsidRDefault="007E24F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0066D" w:rsidRPr="00F0066D">
      <w:rPr>
        <w:noProof/>
        <w:lang w:val="uk-UA"/>
      </w:rPr>
      <w:t>3</w:t>
    </w:r>
    <w:r>
      <w:fldChar w:fldCharType="end"/>
    </w:r>
  </w:p>
  <w:p w:rsidR="00442966" w:rsidRDefault="00F006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C5"/>
    <w:rsid w:val="000E3556"/>
    <w:rsid w:val="0014696E"/>
    <w:rsid w:val="001F11C5"/>
    <w:rsid w:val="002A7A70"/>
    <w:rsid w:val="004A4381"/>
    <w:rsid w:val="004F4BE2"/>
    <w:rsid w:val="00792523"/>
    <w:rsid w:val="007B5573"/>
    <w:rsid w:val="007E24F9"/>
    <w:rsid w:val="00800A7A"/>
    <w:rsid w:val="00921803"/>
    <w:rsid w:val="00921EA3"/>
    <w:rsid w:val="009A251A"/>
    <w:rsid w:val="009D117E"/>
    <w:rsid w:val="00BD534E"/>
    <w:rsid w:val="00D32663"/>
    <w:rsid w:val="00E11F33"/>
    <w:rsid w:val="00EC701A"/>
    <w:rsid w:val="00F0066D"/>
    <w:rsid w:val="00F6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1375"/>
  <w15:chartTrackingRefBased/>
  <w15:docId w15:val="{144FD95F-5964-4B94-A194-2940311C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F11C5"/>
  </w:style>
  <w:style w:type="paragraph" w:styleId="a3">
    <w:name w:val="List Paragraph"/>
    <w:basedOn w:val="a"/>
    <w:rsid w:val="001F11C5"/>
    <w:pPr>
      <w:autoSpaceDN w:val="0"/>
      <w:spacing w:after="200" w:line="276" w:lineRule="auto"/>
      <w:ind w:left="720"/>
    </w:pPr>
    <w:rPr>
      <w:lang w:val="ru-RU"/>
    </w:rPr>
  </w:style>
  <w:style w:type="paragraph" w:styleId="a4">
    <w:name w:val="header"/>
    <w:basedOn w:val="a"/>
    <w:link w:val="a5"/>
    <w:uiPriority w:val="99"/>
    <w:unhideWhenUsed/>
    <w:rsid w:val="001F11C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1F11C5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3430</Words>
  <Characters>1956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Анастасія Тернавська (HCJ-US10PC39 - a.ternavska)</cp:lastModifiedBy>
  <cp:revision>11</cp:revision>
  <dcterms:created xsi:type="dcterms:W3CDTF">2019-11-22T10:36:00Z</dcterms:created>
  <dcterms:modified xsi:type="dcterms:W3CDTF">2020-04-16T12:41:00Z</dcterms:modified>
</cp:coreProperties>
</file>