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B78" w:rsidRPr="008D5211" w:rsidRDefault="00CC7151" w:rsidP="008D5211">
      <w:pPr>
        <w:tabs>
          <w:tab w:val="left" w:pos="3055"/>
          <w:tab w:val="center" w:pos="4677"/>
          <w:tab w:val="center" w:pos="4819"/>
          <w:tab w:val="left" w:pos="7726"/>
        </w:tabs>
        <w:spacing w:before="200"/>
        <w:rPr>
          <w:color w:val="000000"/>
          <w:sz w:val="24"/>
          <w:szCs w:val="24"/>
        </w:rPr>
      </w:pPr>
      <w:r>
        <w:rPr>
          <w:rFonts w:ascii="AcademyC" w:hAnsi="AcademyC"/>
          <w:b/>
          <w:noProof/>
          <w:color w:val="000000"/>
          <w:lang w:eastAsia="uk-UA"/>
        </w:rPr>
        <w:drawing>
          <wp:anchor distT="0" distB="0" distL="114300" distR="114300" simplePos="0" relativeHeight="251657728" behindDoc="0" locked="0" layoutInCell="1" allowOverlap="1">
            <wp:simplePos x="0" y="0"/>
            <wp:positionH relativeFrom="column">
              <wp:posOffset>2691931</wp:posOffset>
            </wp:positionH>
            <wp:positionV relativeFrom="paragraph">
              <wp:posOffset>303</wp:posOffset>
            </wp:positionV>
            <wp:extent cx="505736" cy="644056"/>
            <wp:effectExtent l="19050" t="0" r="8614" b="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5736" cy="644056"/>
                    </a:xfrm>
                    <a:prstGeom prst="rect">
                      <a:avLst/>
                    </a:prstGeom>
                    <a:noFill/>
                  </pic:spPr>
                </pic:pic>
              </a:graphicData>
            </a:graphic>
          </wp:anchor>
        </w:drawing>
      </w:r>
      <w:r w:rsidR="008D5211">
        <w:rPr>
          <w:rFonts w:ascii="AcademyC" w:hAnsi="AcademyC"/>
          <w:b/>
          <w:color w:val="000000"/>
        </w:rPr>
        <w:tab/>
      </w:r>
      <w:r w:rsidR="008D5211">
        <w:rPr>
          <w:rFonts w:ascii="AcademyC" w:hAnsi="AcademyC"/>
          <w:b/>
          <w:color w:val="000000"/>
        </w:rPr>
        <w:tab/>
      </w:r>
      <w:r w:rsidR="008D5211">
        <w:rPr>
          <w:rFonts w:ascii="AcademyC" w:hAnsi="AcademyC"/>
          <w:b/>
          <w:color w:val="000000"/>
        </w:rPr>
        <w:tab/>
      </w:r>
      <w:r w:rsidR="008D5211">
        <w:rPr>
          <w:rFonts w:ascii="AcademyC" w:hAnsi="AcademyC"/>
          <w:b/>
          <w:color w:val="000000"/>
        </w:rPr>
        <w:tab/>
      </w:r>
    </w:p>
    <w:p w:rsidR="00CC7151" w:rsidRDefault="00CC7151" w:rsidP="00580D18">
      <w:pPr>
        <w:tabs>
          <w:tab w:val="left" w:pos="3055"/>
          <w:tab w:val="center" w:pos="4819"/>
        </w:tabs>
        <w:spacing w:before="200"/>
        <w:jc w:val="center"/>
        <w:rPr>
          <w:rFonts w:ascii="AcademyC" w:hAnsi="AcademyC"/>
          <w:b/>
          <w:color w:val="000000"/>
        </w:rPr>
      </w:pPr>
    </w:p>
    <w:p w:rsidR="003B2B78" w:rsidRPr="00CC7151" w:rsidRDefault="003B2B78" w:rsidP="00580D18">
      <w:pPr>
        <w:tabs>
          <w:tab w:val="left" w:pos="3055"/>
          <w:tab w:val="center" w:pos="4819"/>
        </w:tabs>
        <w:spacing w:before="200"/>
        <w:jc w:val="center"/>
        <w:rPr>
          <w:rFonts w:ascii="AcademyC" w:hAnsi="AcademyC"/>
          <w:b/>
          <w:color w:val="000000"/>
          <w:sz w:val="22"/>
          <w:szCs w:val="22"/>
        </w:rPr>
      </w:pPr>
      <w:r w:rsidRPr="00CC7151">
        <w:rPr>
          <w:rFonts w:ascii="AcademyC" w:hAnsi="AcademyC"/>
          <w:b/>
          <w:color w:val="000000"/>
          <w:sz w:val="22"/>
          <w:szCs w:val="22"/>
        </w:rPr>
        <w:t xml:space="preserve">УКРАЇНА </w:t>
      </w:r>
    </w:p>
    <w:p w:rsidR="003B2B78" w:rsidRPr="00920881" w:rsidRDefault="003B2B78" w:rsidP="006878B3">
      <w:pPr>
        <w:spacing w:after="60"/>
        <w:jc w:val="center"/>
        <w:rPr>
          <w:rFonts w:ascii="AcademyC" w:hAnsi="AcademyC"/>
          <w:b/>
          <w:color w:val="000000"/>
        </w:rPr>
      </w:pPr>
      <w:r w:rsidRPr="00920881">
        <w:rPr>
          <w:rFonts w:ascii="AcademyC" w:hAnsi="AcademyC"/>
          <w:b/>
          <w:color w:val="000000"/>
        </w:rPr>
        <w:t>ВИЩА  РАДА  ПРАВОСУДДЯ</w:t>
      </w:r>
    </w:p>
    <w:p w:rsidR="003B2B78" w:rsidRPr="00832AFD" w:rsidRDefault="003B2B78" w:rsidP="006878B3">
      <w:pPr>
        <w:spacing w:after="60"/>
        <w:jc w:val="center"/>
        <w:rPr>
          <w:rFonts w:ascii="AcademyC" w:hAnsi="AcademyC"/>
          <w:b/>
          <w:color w:val="000000"/>
          <w:lang w:val="ru-RU"/>
        </w:rPr>
      </w:pPr>
      <w:r>
        <w:rPr>
          <w:rFonts w:ascii="AcademyC" w:hAnsi="AcademyC"/>
          <w:b/>
          <w:color w:val="000000"/>
        </w:rPr>
        <w:t>ТРЕТЯ</w:t>
      </w:r>
      <w:r w:rsidRPr="00920881">
        <w:rPr>
          <w:rFonts w:ascii="AcademyC" w:hAnsi="AcademyC"/>
          <w:b/>
          <w:color w:val="000000"/>
        </w:rPr>
        <w:t xml:space="preserve"> ДИСЦИПЛІНАРНА ПАЛАТА</w:t>
      </w:r>
    </w:p>
    <w:p w:rsidR="003B2B78" w:rsidRDefault="003B2B78" w:rsidP="006878B3">
      <w:pPr>
        <w:pStyle w:val="a3"/>
        <w:spacing w:after="240"/>
        <w:ind w:left="0"/>
        <w:jc w:val="center"/>
        <w:rPr>
          <w:rFonts w:ascii="AcademyC" w:hAnsi="AcademyC"/>
          <w:b/>
          <w:sz w:val="28"/>
          <w:szCs w:val="28"/>
          <w:lang w:val="uk-UA"/>
        </w:rPr>
      </w:pPr>
      <w:r w:rsidRPr="00920881">
        <w:rPr>
          <w:rFonts w:ascii="AcademyC" w:hAnsi="AcademyC"/>
          <w:b/>
          <w:sz w:val="28"/>
          <w:szCs w:val="28"/>
        </w:rPr>
        <w:t>УХВАЛА</w:t>
      </w:r>
    </w:p>
    <w:p w:rsidR="0030734B" w:rsidRPr="00CE79D6" w:rsidRDefault="0030734B" w:rsidP="006878B3">
      <w:pPr>
        <w:pStyle w:val="a3"/>
        <w:spacing w:after="240"/>
        <w:ind w:left="0"/>
        <w:jc w:val="center"/>
        <w:rPr>
          <w:rFonts w:ascii="AcademyC" w:hAnsi="AcademyC"/>
          <w:b/>
          <w:sz w:val="16"/>
          <w:szCs w:val="16"/>
          <w:lang w:val="uk-UA"/>
        </w:rPr>
      </w:pPr>
    </w:p>
    <w:tbl>
      <w:tblPr>
        <w:tblW w:w="10031" w:type="dxa"/>
        <w:tblLook w:val="00A0" w:firstRow="1" w:lastRow="0" w:firstColumn="1" w:lastColumn="0" w:noHBand="0" w:noVBand="0"/>
      </w:tblPr>
      <w:tblGrid>
        <w:gridCol w:w="3098"/>
        <w:gridCol w:w="3309"/>
        <w:gridCol w:w="3624"/>
      </w:tblGrid>
      <w:tr w:rsidR="003B2B78" w:rsidRPr="001025B7" w:rsidTr="00F0731D">
        <w:trPr>
          <w:trHeight w:val="188"/>
        </w:trPr>
        <w:tc>
          <w:tcPr>
            <w:tcW w:w="3098" w:type="dxa"/>
          </w:tcPr>
          <w:p w:rsidR="003B2B78" w:rsidRPr="00AE7E47" w:rsidRDefault="00AE7E47" w:rsidP="00F0731D">
            <w:pPr>
              <w:ind w:right="-2"/>
              <w:rPr>
                <w:noProof/>
              </w:rPr>
            </w:pPr>
            <w:r>
              <w:rPr>
                <w:noProof/>
              </w:rPr>
              <w:t>15 квітня 2020 року</w:t>
            </w:r>
          </w:p>
        </w:tc>
        <w:tc>
          <w:tcPr>
            <w:tcW w:w="3309" w:type="dxa"/>
          </w:tcPr>
          <w:p w:rsidR="003B2B78" w:rsidRPr="00AE7E47" w:rsidRDefault="003B2B78" w:rsidP="00F0731D">
            <w:pPr>
              <w:ind w:right="-2"/>
              <w:jc w:val="center"/>
              <w:rPr>
                <w:noProof/>
              </w:rPr>
            </w:pPr>
            <w:r w:rsidRPr="00AE7E47">
              <w:rPr>
                <w:noProof/>
              </w:rPr>
              <w:t xml:space="preserve">      Київ</w:t>
            </w:r>
          </w:p>
        </w:tc>
        <w:tc>
          <w:tcPr>
            <w:tcW w:w="3624" w:type="dxa"/>
          </w:tcPr>
          <w:p w:rsidR="003B2B78" w:rsidRPr="00AE7E47" w:rsidRDefault="003B2B78" w:rsidP="00F0731D">
            <w:pPr>
              <w:ind w:right="-2"/>
              <w:jc w:val="center"/>
              <w:rPr>
                <w:noProof/>
              </w:rPr>
            </w:pPr>
            <w:r w:rsidRPr="00AE7E47">
              <w:rPr>
                <w:noProof/>
              </w:rPr>
              <w:t xml:space="preserve">   </w:t>
            </w:r>
            <w:r w:rsidR="00AE7E47" w:rsidRPr="00AE7E47">
              <w:rPr>
                <w:noProof/>
              </w:rPr>
              <w:t>№ 985/3дп/15-20</w:t>
            </w:r>
          </w:p>
        </w:tc>
      </w:tr>
    </w:tbl>
    <w:p w:rsidR="00B2196E" w:rsidRPr="00FE4023" w:rsidRDefault="00B2196E" w:rsidP="00E11E5C">
      <w:pPr>
        <w:pStyle w:val="af"/>
        <w:tabs>
          <w:tab w:val="left" w:pos="4253"/>
        </w:tabs>
        <w:ind w:right="4534"/>
        <w:jc w:val="both"/>
        <w:rPr>
          <w:b/>
          <w:sz w:val="32"/>
          <w:szCs w:val="32"/>
        </w:rPr>
      </w:pPr>
    </w:p>
    <w:p w:rsidR="00DE5E65" w:rsidRDefault="003B2B78" w:rsidP="002B6DD1">
      <w:pPr>
        <w:pStyle w:val="a3"/>
        <w:tabs>
          <w:tab w:val="left" w:pos="4253"/>
        </w:tabs>
        <w:spacing w:after="0" w:line="240" w:lineRule="auto"/>
        <w:ind w:left="0" w:right="4818"/>
        <w:jc w:val="both"/>
        <w:rPr>
          <w:rFonts w:ascii="Times New Roman" w:hAnsi="Times New Roman"/>
          <w:b/>
          <w:sz w:val="24"/>
          <w:szCs w:val="24"/>
          <w:lang w:val="uk-UA"/>
        </w:rPr>
      </w:pPr>
      <w:r w:rsidRPr="00E11E5C">
        <w:rPr>
          <w:rFonts w:ascii="Times New Roman" w:hAnsi="Times New Roman"/>
          <w:b/>
          <w:sz w:val="24"/>
          <w:szCs w:val="24"/>
          <w:lang w:val="uk-UA"/>
        </w:rPr>
        <w:t xml:space="preserve">Про </w:t>
      </w:r>
      <w:r w:rsidR="00573A9E">
        <w:rPr>
          <w:rFonts w:ascii="Times New Roman" w:hAnsi="Times New Roman"/>
          <w:b/>
          <w:sz w:val="24"/>
          <w:szCs w:val="24"/>
          <w:lang w:val="uk-UA"/>
        </w:rPr>
        <w:t xml:space="preserve">залишення без розгляду </w:t>
      </w:r>
      <w:r w:rsidR="002B6DD1">
        <w:rPr>
          <w:rFonts w:ascii="Times New Roman" w:hAnsi="Times New Roman"/>
          <w:b/>
          <w:sz w:val="24"/>
          <w:szCs w:val="24"/>
          <w:lang w:val="uk-UA"/>
        </w:rPr>
        <w:t xml:space="preserve">та повернення </w:t>
      </w:r>
      <w:r w:rsidR="00980803">
        <w:rPr>
          <w:rFonts w:ascii="Times New Roman" w:hAnsi="Times New Roman"/>
          <w:b/>
          <w:sz w:val="24"/>
          <w:szCs w:val="24"/>
          <w:lang w:val="uk-UA"/>
        </w:rPr>
        <w:t>скарг</w:t>
      </w:r>
      <w:r w:rsidR="00651B38">
        <w:rPr>
          <w:rFonts w:ascii="Times New Roman" w:hAnsi="Times New Roman"/>
          <w:b/>
          <w:sz w:val="24"/>
          <w:szCs w:val="24"/>
          <w:lang w:val="uk-UA"/>
        </w:rPr>
        <w:t>и</w:t>
      </w:r>
      <w:r w:rsidR="00F717FD">
        <w:rPr>
          <w:rFonts w:ascii="Times New Roman" w:hAnsi="Times New Roman"/>
          <w:b/>
          <w:sz w:val="24"/>
          <w:szCs w:val="24"/>
          <w:lang w:val="uk-UA"/>
        </w:rPr>
        <w:t xml:space="preserve"> </w:t>
      </w:r>
      <w:proofErr w:type="spellStart"/>
      <w:r w:rsidR="00DE5E65" w:rsidRPr="00DE5E65">
        <w:rPr>
          <w:rFonts w:ascii="Times New Roman" w:hAnsi="Times New Roman"/>
          <w:b/>
          <w:sz w:val="24"/>
          <w:szCs w:val="24"/>
          <w:lang w:val="uk-UA"/>
        </w:rPr>
        <w:t>Др</w:t>
      </w:r>
      <w:proofErr w:type="spellEnd"/>
      <w:r w:rsidR="00DE5E65" w:rsidRPr="00DE5E65">
        <w:rPr>
          <w:rFonts w:ascii="Times New Roman" w:hAnsi="Times New Roman"/>
          <w:b/>
          <w:sz w:val="24"/>
          <w:szCs w:val="24"/>
          <w:lang w:val="uk-UA"/>
        </w:rPr>
        <w:t xml:space="preserve">-Інж. Томаса Пауля </w:t>
      </w:r>
      <w:proofErr w:type="spellStart"/>
      <w:r w:rsidR="00DE5E65" w:rsidRPr="00DE5E65">
        <w:rPr>
          <w:rFonts w:ascii="Times New Roman" w:hAnsi="Times New Roman"/>
          <w:b/>
          <w:sz w:val="24"/>
          <w:szCs w:val="24"/>
          <w:lang w:val="uk-UA"/>
        </w:rPr>
        <w:t>Вюнше</w:t>
      </w:r>
      <w:proofErr w:type="spellEnd"/>
      <w:r w:rsidR="00DE5E65" w:rsidRPr="00DE5E65">
        <w:rPr>
          <w:rFonts w:ascii="Times New Roman" w:hAnsi="Times New Roman"/>
          <w:b/>
          <w:sz w:val="24"/>
          <w:szCs w:val="24"/>
          <w:lang w:val="uk-UA"/>
        </w:rPr>
        <w:t xml:space="preserve"> </w:t>
      </w:r>
      <w:r w:rsidR="002B6DD1" w:rsidRPr="002B6DD1">
        <w:rPr>
          <w:rFonts w:ascii="Times New Roman" w:hAnsi="Times New Roman"/>
          <w:b/>
          <w:sz w:val="24"/>
          <w:szCs w:val="24"/>
          <w:lang w:val="uk-UA"/>
        </w:rPr>
        <w:t>стосовно судді</w:t>
      </w:r>
      <w:r w:rsidR="00DE5E65">
        <w:rPr>
          <w:rFonts w:ascii="Times New Roman" w:hAnsi="Times New Roman"/>
          <w:b/>
          <w:sz w:val="24"/>
          <w:szCs w:val="24"/>
          <w:lang w:val="uk-UA"/>
        </w:rPr>
        <w:t xml:space="preserve">в Восьмого апеляційного адміністративного суду </w:t>
      </w:r>
      <w:r w:rsidR="00833EF0">
        <w:rPr>
          <w:rFonts w:ascii="Times New Roman" w:hAnsi="Times New Roman"/>
          <w:b/>
          <w:sz w:val="24"/>
          <w:szCs w:val="24"/>
          <w:lang w:val="uk-UA"/>
        </w:rPr>
        <w:t>Судової-</w:t>
      </w:r>
      <w:proofErr w:type="spellStart"/>
      <w:r w:rsidR="00833EF0">
        <w:rPr>
          <w:rFonts w:ascii="Times New Roman" w:hAnsi="Times New Roman"/>
          <w:b/>
          <w:sz w:val="24"/>
          <w:szCs w:val="24"/>
          <w:lang w:val="uk-UA"/>
        </w:rPr>
        <w:t>Хомюк</w:t>
      </w:r>
      <w:proofErr w:type="spellEnd"/>
      <w:r w:rsidR="00833EF0">
        <w:rPr>
          <w:rFonts w:ascii="Times New Roman" w:hAnsi="Times New Roman"/>
          <w:b/>
          <w:sz w:val="24"/>
          <w:szCs w:val="24"/>
          <w:lang w:val="uk-UA"/>
        </w:rPr>
        <w:t xml:space="preserve"> Н.М., </w:t>
      </w:r>
      <w:proofErr w:type="spellStart"/>
      <w:r w:rsidR="00DE5E65">
        <w:rPr>
          <w:rFonts w:ascii="Times New Roman" w:hAnsi="Times New Roman"/>
          <w:b/>
          <w:sz w:val="24"/>
          <w:szCs w:val="24"/>
          <w:lang w:val="uk-UA"/>
        </w:rPr>
        <w:t>Пліша</w:t>
      </w:r>
      <w:proofErr w:type="spellEnd"/>
      <w:r w:rsidR="00DE5E65">
        <w:rPr>
          <w:rFonts w:ascii="Times New Roman" w:hAnsi="Times New Roman"/>
          <w:b/>
          <w:sz w:val="24"/>
          <w:szCs w:val="24"/>
          <w:lang w:val="uk-UA"/>
        </w:rPr>
        <w:t xml:space="preserve"> М.А., </w:t>
      </w:r>
      <w:proofErr w:type="spellStart"/>
      <w:r w:rsidR="00833EF0">
        <w:rPr>
          <w:rFonts w:ascii="Times New Roman" w:hAnsi="Times New Roman"/>
          <w:b/>
          <w:sz w:val="24"/>
          <w:szCs w:val="24"/>
          <w:lang w:val="uk-UA"/>
        </w:rPr>
        <w:t>Святецького</w:t>
      </w:r>
      <w:proofErr w:type="spellEnd"/>
      <w:r w:rsidR="00833EF0">
        <w:rPr>
          <w:rFonts w:ascii="Times New Roman" w:hAnsi="Times New Roman"/>
          <w:b/>
          <w:sz w:val="24"/>
          <w:szCs w:val="24"/>
          <w:lang w:val="uk-UA"/>
        </w:rPr>
        <w:t xml:space="preserve"> В.В.</w:t>
      </w:r>
    </w:p>
    <w:p w:rsidR="00DE5E65" w:rsidRPr="0044356E" w:rsidRDefault="00DE5E65" w:rsidP="002B6DD1">
      <w:pPr>
        <w:pStyle w:val="a3"/>
        <w:tabs>
          <w:tab w:val="left" w:pos="4253"/>
        </w:tabs>
        <w:spacing w:after="0" w:line="240" w:lineRule="auto"/>
        <w:ind w:left="0" w:right="4818"/>
        <w:jc w:val="both"/>
        <w:rPr>
          <w:rFonts w:ascii="Times New Roman" w:hAnsi="Times New Roman"/>
          <w:b/>
          <w:sz w:val="27"/>
          <w:szCs w:val="27"/>
          <w:lang w:val="uk-UA"/>
        </w:rPr>
      </w:pPr>
    </w:p>
    <w:p w:rsidR="00833EF0" w:rsidRPr="00833EF0" w:rsidRDefault="003B2B78" w:rsidP="00833EF0">
      <w:pPr>
        <w:ind w:right="6" w:firstLine="708"/>
        <w:jc w:val="both"/>
        <w:rPr>
          <w:sz w:val="27"/>
          <w:szCs w:val="27"/>
        </w:rPr>
      </w:pPr>
      <w:r w:rsidRPr="0044356E">
        <w:rPr>
          <w:sz w:val="27"/>
          <w:szCs w:val="27"/>
        </w:rPr>
        <w:t>Третя Дисциплінарна палата Вищої ради правосуддя у складі                 головуючого –</w:t>
      </w:r>
      <w:r w:rsidR="00FB0026" w:rsidRPr="0044356E">
        <w:rPr>
          <w:sz w:val="27"/>
          <w:szCs w:val="27"/>
        </w:rPr>
        <w:t xml:space="preserve"> </w:t>
      </w:r>
      <w:proofErr w:type="spellStart"/>
      <w:r w:rsidR="00F0145A" w:rsidRPr="0044356E">
        <w:rPr>
          <w:sz w:val="27"/>
          <w:szCs w:val="27"/>
        </w:rPr>
        <w:t>Швецової</w:t>
      </w:r>
      <w:proofErr w:type="spellEnd"/>
      <w:r w:rsidR="00F0145A" w:rsidRPr="0044356E">
        <w:rPr>
          <w:sz w:val="27"/>
          <w:szCs w:val="27"/>
        </w:rPr>
        <w:t xml:space="preserve"> Л.А.</w:t>
      </w:r>
      <w:r w:rsidR="00FB0026" w:rsidRPr="0044356E">
        <w:rPr>
          <w:sz w:val="27"/>
          <w:szCs w:val="27"/>
        </w:rPr>
        <w:t xml:space="preserve">, </w:t>
      </w:r>
      <w:r w:rsidRPr="0044356E">
        <w:rPr>
          <w:sz w:val="27"/>
          <w:szCs w:val="27"/>
        </w:rPr>
        <w:t>членів</w:t>
      </w:r>
      <w:r w:rsidR="000947D9" w:rsidRPr="0044356E">
        <w:rPr>
          <w:sz w:val="27"/>
          <w:szCs w:val="27"/>
        </w:rPr>
        <w:t xml:space="preserve"> </w:t>
      </w:r>
      <w:r w:rsidR="00F0145A" w:rsidRPr="0044356E">
        <w:rPr>
          <w:sz w:val="27"/>
          <w:szCs w:val="27"/>
        </w:rPr>
        <w:t xml:space="preserve">Говорухи В.І., </w:t>
      </w:r>
      <w:r w:rsidR="00E7691E" w:rsidRPr="0044356E">
        <w:rPr>
          <w:sz w:val="27"/>
          <w:szCs w:val="27"/>
        </w:rPr>
        <w:t>Іванової Л.Б.</w:t>
      </w:r>
      <w:r w:rsidRPr="0044356E">
        <w:rPr>
          <w:sz w:val="27"/>
          <w:szCs w:val="27"/>
        </w:rPr>
        <w:t>,</w:t>
      </w:r>
      <w:r w:rsidR="00FB0026" w:rsidRPr="0044356E">
        <w:rPr>
          <w:sz w:val="27"/>
          <w:szCs w:val="27"/>
        </w:rPr>
        <w:t xml:space="preserve"> </w:t>
      </w:r>
      <w:r w:rsidR="00F0145A" w:rsidRPr="0044356E">
        <w:rPr>
          <w:sz w:val="27"/>
          <w:szCs w:val="27"/>
        </w:rPr>
        <w:t xml:space="preserve">            </w:t>
      </w:r>
      <w:r w:rsidR="00E7691E" w:rsidRPr="0044356E">
        <w:rPr>
          <w:sz w:val="27"/>
          <w:szCs w:val="27"/>
        </w:rPr>
        <w:t>Матвійчука В.В.</w:t>
      </w:r>
      <w:r w:rsidR="00834390" w:rsidRPr="0044356E">
        <w:rPr>
          <w:sz w:val="27"/>
          <w:szCs w:val="27"/>
        </w:rPr>
        <w:t>,</w:t>
      </w:r>
      <w:r w:rsidR="00E7691E" w:rsidRPr="0044356E">
        <w:rPr>
          <w:sz w:val="27"/>
          <w:szCs w:val="27"/>
        </w:rPr>
        <w:t xml:space="preserve"> </w:t>
      </w:r>
      <w:r w:rsidR="002B6DD1" w:rsidRPr="0044356E">
        <w:rPr>
          <w:sz w:val="27"/>
          <w:szCs w:val="27"/>
          <w:lang w:eastAsia="ru-RU"/>
        </w:rPr>
        <w:t>розглянувши висновок</w:t>
      </w:r>
      <w:r w:rsidRPr="0044356E">
        <w:rPr>
          <w:sz w:val="27"/>
          <w:szCs w:val="27"/>
          <w:lang w:eastAsia="ru-RU"/>
        </w:rPr>
        <w:t xml:space="preserve"> </w:t>
      </w:r>
      <w:r w:rsidRPr="0044356E">
        <w:rPr>
          <w:sz w:val="27"/>
          <w:szCs w:val="27"/>
        </w:rPr>
        <w:t xml:space="preserve">доповідача – члена Третьої Дисциплінарної палати Вищої ради правосуддя </w:t>
      </w:r>
      <w:proofErr w:type="spellStart"/>
      <w:r w:rsidRPr="0044356E">
        <w:rPr>
          <w:sz w:val="27"/>
          <w:szCs w:val="27"/>
        </w:rPr>
        <w:t>Гречківського</w:t>
      </w:r>
      <w:proofErr w:type="spellEnd"/>
      <w:r w:rsidRPr="0044356E">
        <w:rPr>
          <w:sz w:val="27"/>
          <w:szCs w:val="27"/>
        </w:rPr>
        <w:t xml:space="preserve"> П.М. </w:t>
      </w:r>
      <w:r w:rsidR="002B6DD1" w:rsidRPr="0044356E">
        <w:rPr>
          <w:sz w:val="27"/>
          <w:szCs w:val="27"/>
        </w:rPr>
        <w:t>та додані до нього матеріали попе</w:t>
      </w:r>
      <w:r w:rsidR="00651B38" w:rsidRPr="0044356E">
        <w:rPr>
          <w:sz w:val="27"/>
          <w:szCs w:val="27"/>
        </w:rPr>
        <w:t>редньої перевірки дисциплінарної</w:t>
      </w:r>
      <w:r w:rsidR="00980803" w:rsidRPr="0044356E">
        <w:rPr>
          <w:sz w:val="27"/>
          <w:szCs w:val="27"/>
        </w:rPr>
        <w:t xml:space="preserve"> скарг</w:t>
      </w:r>
      <w:r w:rsidR="00651B38" w:rsidRPr="0044356E">
        <w:rPr>
          <w:sz w:val="27"/>
          <w:szCs w:val="27"/>
        </w:rPr>
        <w:t>и</w:t>
      </w:r>
      <w:r w:rsidR="002B6DD1" w:rsidRPr="0044356E">
        <w:rPr>
          <w:sz w:val="27"/>
          <w:szCs w:val="27"/>
        </w:rPr>
        <w:t xml:space="preserve"> </w:t>
      </w:r>
      <w:proofErr w:type="spellStart"/>
      <w:r w:rsidR="002A6B25" w:rsidRPr="0044356E">
        <w:rPr>
          <w:sz w:val="27"/>
          <w:szCs w:val="27"/>
        </w:rPr>
        <w:t>Др</w:t>
      </w:r>
      <w:proofErr w:type="spellEnd"/>
      <w:r w:rsidR="002A6B25" w:rsidRPr="0044356E">
        <w:rPr>
          <w:sz w:val="27"/>
          <w:szCs w:val="27"/>
        </w:rPr>
        <w:t xml:space="preserve">-Інж. Томаса Пауля </w:t>
      </w:r>
      <w:proofErr w:type="spellStart"/>
      <w:r w:rsidR="002A6B25" w:rsidRPr="0044356E">
        <w:rPr>
          <w:sz w:val="27"/>
          <w:szCs w:val="27"/>
        </w:rPr>
        <w:t>Вюнше</w:t>
      </w:r>
      <w:proofErr w:type="spellEnd"/>
      <w:r w:rsidR="002A6B25" w:rsidRPr="0044356E">
        <w:rPr>
          <w:sz w:val="27"/>
          <w:szCs w:val="27"/>
        </w:rPr>
        <w:t xml:space="preserve"> стосовно суддів Восьмого апеляційного адміністративного суду </w:t>
      </w:r>
      <w:r w:rsidR="00833EF0" w:rsidRPr="00833EF0">
        <w:rPr>
          <w:sz w:val="27"/>
          <w:szCs w:val="27"/>
        </w:rPr>
        <w:t>Судової-</w:t>
      </w:r>
      <w:proofErr w:type="spellStart"/>
      <w:r w:rsidR="00833EF0" w:rsidRPr="00833EF0">
        <w:rPr>
          <w:sz w:val="27"/>
          <w:szCs w:val="27"/>
        </w:rPr>
        <w:t>Хомюк</w:t>
      </w:r>
      <w:proofErr w:type="spellEnd"/>
      <w:r w:rsidR="00833EF0" w:rsidRPr="00833EF0">
        <w:rPr>
          <w:sz w:val="27"/>
          <w:szCs w:val="27"/>
        </w:rPr>
        <w:t xml:space="preserve"> Наталії Михайлівни, </w:t>
      </w:r>
      <w:proofErr w:type="spellStart"/>
      <w:r w:rsidR="00833EF0" w:rsidRPr="00833EF0">
        <w:rPr>
          <w:sz w:val="27"/>
          <w:szCs w:val="27"/>
        </w:rPr>
        <w:t>Пліша</w:t>
      </w:r>
      <w:proofErr w:type="spellEnd"/>
      <w:r w:rsidR="00833EF0" w:rsidRPr="00833EF0">
        <w:rPr>
          <w:sz w:val="27"/>
          <w:szCs w:val="27"/>
        </w:rPr>
        <w:t xml:space="preserve"> Михайла Антоновича, </w:t>
      </w:r>
      <w:proofErr w:type="spellStart"/>
      <w:r w:rsidR="00833EF0" w:rsidRPr="00833EF0">
        <w:rPr>
          <w:sz w:val="27"/>
          <w:szCs w:val="27"/>
        </w:rPr>
        <w:t>Святецького</w:t>
      </w:r>
      <w:proofErr w:type="spellEnd"/>
      <w:r w:rsidR="00833EF0" w:rsidRPr="00833EF0">
        <w:rPr>
          <w:sz w:val="27"/>
          <w:szCs w:val="27"/>
        </w:rPr>
        <w:t xml:space="preserve"> Віктора Валентиновича</w:t>
      </w:r>
      <w:r w:rsidR="00833EF0">
        <w:rPr>
          <w:sz w:val="27"/>
          <w:szCs w:val="27"/>
        </w:rPr>
        <w:t>,</w:t>
      </w:r>
    </w:p>
    <w:p w:rsidR="00651B38" w:rsidRPr="0044356E" w:rsidRDefault="00651B38" w:rsidP="00833EF0">
      <w:pPr>
        <w:ind w:right="6"/>
        <w:jc w:val="both"/>
        <w:rPr>
          <w:sz w:val="27"/>
          <w:szCs w:val="27"/>
        </w:rPr>
      </w:pPr>
    </w:p>
    <w:p w:rsidR="003B2B78" w:rsidRPr="0044356E" w:rsidRDefault="003B2B78" w:rsidP="002A6B25">
      <w:pPr>
        <w:ind w:right="6" w:firstLine="708"/>
        <w:jc w:val="center"/>
        <w:rPr>
          <w:b/>
          <w:bCs/>
          <w:sz w:val="27"/>
          <w:szCs w:val="27"/>
        </w:rPr>
      </w:pPr>
      <w:r w:rsidRPr="0044356E">
        <w:rPr>
          <w:b/>
          <w:bCs/>
          <w:sz w:val="27"/>
          <w:szCs w:val="27"/>
        </w:rPr>
        <w:t>встановила:</w:t>
      </w:r>
    </w:p>
    <w:p w:rsidR="00A11978" w:rsidRPr="0044356E" w:rsidRDefault="00A11978" w:rsidP="002A6B25">
      <w:pPr>
        <w:ind w:right="6" w:firstLine="708"/>
        <w:jc w:val="center"/>
        <w:rPr>
          <w:b/>
          <w:bCs/>
          <w:sz w:val="27"/>
          <w:szCs w:val="27"/>
        </w:rPr>
      </w:pPr>
    </w:p>
    <w:p w:rsidR="00833EF0" w:rsidRPr="000617FB" w:rsidRDefault="002568BA" w:rsidP="00833EF0">
      <w:pPr>
        <w:ind w:right="6"/>
        <w:jc w:val="both"/>
        <w:rPr>
          <w:color w:val="000000"/>
          <w:sz w:val="27"/>
          <w:szCs w:val="27"/>
        </w:rPr>
      </w:pPr>
      <w:r w:rsidRPr="0044356E">
        <w:rPr>
          <w:sz w:val="27"/>
          <w:szCs w:val="27"/>
        </w:rPr>
        <w:t xml:space="preserve">до Вищої ради правосуддя </w:t>
      </w:r>
      <w:r w:rsidR="00833EF0">
        <w:rPr>
          <w:color w:val="000000"/>
          <w:sz w:val="27"/>
          <w:szCs w:val="27"/>
        </w:rPr>
        <w:t>21</w:t>
      </w:r>
      <w:r w:rsidR="00833EF0" w:rsidRPr="00245DAB">
        <w:rPr>
          <w:color w:val="000000"/>
          <w:sz w:val="27"/>
          <w:szCs w:val="27"/>
        </w:rPr>
        <w:t xml:space="preserve"> лютого 2020 року за вхідним № </w:t>
      </w:r>
      <w:r w:rsidR="00833EF0">
        <w:rPr>
          <w:color w:val="000000"/>
          <w:sz w:val="27"/>
          <w:szCs w:val="27"/>
        </w:rPr>
        <w:t>В</w:t>
      </w:r>
      <w:r w:rsidR="00833EF0" w:rsidRPr="00245DAB">
        <w:rPr>
          <w:color w:val="000000"/>
          <w:sz w:val="27"/>
          <w:szCs w:val="27"/>
        </w:rPr>
        <w:t>-</w:t>
      </w:r>
      <w:r w:rsidR="00833EF0">
        <w:rPr>
          <w:color w:val="000000"/>
          <w:sz w:val="27"/>
          <w:szCs w:val="27"/>
        </w:rPr>
        <w:t>1298</w:t>
      </w:r>
      <w:r w:rsidR="00833EF0" w:rsidRPr="00245DAB">
        <w:rPr>
          <w:color w:val="000000"/>
          <w:sz w:val="27"/>
          <w:szCs w:val="27"/>
        </w:rPr>
        <w:t>/</w:t>
      </w:r>
      <w:r w:rsidR="00833EF0">
        <w:rPr>
          <w:color w:val="000000"/>
          <w:sz w:val="27"/>
          <w:szCs w:val="27"/>
        </w:rPr>
        <w:t>0</w:t>
      </w:r>
      <w:r w:rsidR="00833EF0" w:rsidRPr="00245DAB">
        <w:rPr>
          <w:color w:val="000000"/>
          <w:sz w:val="27"/>
          <w:szCs w:val="27"/>
        </w:rPr>
        <w:t xml:space="preserve">/7-20  надійшла скарга </w:t>
      </w:r>
      <w:proofErr w:type="spellStart"/>
      <w:r w:rsidR="00833EF0" w:rsidRPr="000617FB">
        <w:rPr>
          <w:color w:val="000000"/>
          <w:sz w:val="27"/>
          <w:szCs w:val="27"/>
        </w:rPr>
        <w:t>Др</w:t>
      </w:r>
      <w:proofErr w:type="spellEnd"/>
      <w:r w:rsidR="00833EF0" w:rsidRPr="000617FB">
        <w:rPr>
          <w:color w:val="000000"/>
          <w:sz w:val="27"/>
          <w:szCs w:val="27"/>
        </w:rPr>
        <w:t xml:space="preserve">-Інж. Томаса Пауля </w:t>
      </w:r>
      <w:proofErr w:type="spellStart"/>
      <w:r w:rsidR="00833EF0" w:rsidRPr="000617FB">
        <w:rPr>
          <w:color w:val="000000"/>
          <w:sz w:val="27"/>
          <w:szCs w:val="27"/>
        </w:rPr>
        <w:t>Вюнше</w:t>
      </w:r>
      <w:proofErr w:type="spellEnd"/>
      <w:r w:rsidR="00833EF0" w:rsidRPr="000617FB">
        <w:rPr>
          <w:color w:val="000000"/>
          <w:sz w:val="27"/>
          <w:szCs w:val="27"/>
        </w:rPr>
        <w:t xml:space="preserve"> </w:t>
      </w:r>
      <w:r w:rsidR="00833EF0" w:rsidRPr="00245DAB">
        <w:rPr>
          <w:color w:val="000000"/>
          <w:sz w:val="27"/>
          <w:szCs w:val="27"/>
        </w:rPr>
        <w:t>щодо притягнення до дисциплінарної відповідальності судді</w:t>
      </w:r>
      <w:r w:rsidR="00833EF0">
        <w:rPr>
          <w:color w:val="000000"/>
          <w:sz w:val="27"/>
          <w:szCs w:val="27"/>
        </w:rPr>
        <w:t xml:space="preserve">в </w:t>
      </w:r>
      <w:r w:rsidR="00833EF0" w:rsidRPr="000617FB">
        <w:rPr>
          <w:color w:val="000000"/>
          <w:sz w:val="27"/>
          <w:szCs w:val="27"/>
        </w:rPr>
        <w:t>Восьмого апеляційного адміністративного суду Судової-</w:t>
      </w:r>
      <w:proofErr w:type="spellStart"/>
      <w:r w:rsidR="00833EF0" w:rsidRPr="000617FB">
        <w:rPr>
          <w:color w:val="000000"/>
          <w:sz w:val="27"/>
          <w:szCs w:val="27"/>
        </w:rPr>
        <w:t>Хомюк</w:t>
      </w:r>
      <w:proofErr w:type="spellEnd"/>
      <w:r w:rsidR="00833EF0" w:rsidRPr="000617FB">
        <w:rPr>
          <w:color w:val="000000"/>
          <w:sz w:val="27"/>
          <w:szCs w:val="27"/>
        </w:rPr>
        <w:t xml:space="preserve"> Н</w:t>
      </w:r>
      <w:r w:rsidR="00833EF0">
        <w:rPr>
          <w:color w:val="000000"/>
          <w:sz w:val="27"/>
          <w:szCs w:val="27"/>
        </w:rPr>
        <w:t>.М.</w:t>
      </w:r>
      <w:r w:rsidR="00833EF0" w:rsidRPr="000617FB">
        <w:rPr>
          <w:color w:val="000000"/>
          <w:sz w:val="27"/>
          <w:szCs w:val="27"/>
        </w:rPr>
        <w:t xml:space="preserve">, </w:t>
      </w:r>
      <w:proofErr w:type="spellStart"/>
      <w:r w:rsidR="00833EF0" w:rsidRPr="000617FB">
        <w:rPr>
          <w:color w:val="000000"/>
          <w:sz w:val="27"/>
          <w:szCs w:val="27"/>
        </w:rPr>
        <w:t>Пліша</w:t>
      </w:r>
      <w:proofErr w:type="spellEnd"/>
      <w:r w:rsidR="00833EF0" w:rsidRPr="000617FB">
        <w:rPr>
          <w:color w:val="000000"/>
          <w:sz w:val="27"/>
          <w:szCs w:val="27"/>
        </w:rPr>
        <w:t xml:space="preserve"> М</w:t>
      </w:r>
      <w:r w:rsidR="00833EF0">
        <w:rPr>
          <w:color w:val="000000"/>
          <w:sz w:val="27"/>
          <w:szCs w:val="27"/>
        </w:rPr>
        <w:t>.А.</w:t>
      </w:r>
      <w:r w:rsidR="00833EF0" w:rsidRPr="000617FB">
        <w:rPr>
          <w:color w:val="000000"/>
          <w:sz w:val="27"/>
          <w:szCs w:val="27"/>
        </w:rPr>
        <w:t xml:space="preserve">, </w:t>
      </w:r>
      <w:proofErr w:type="spellStart"/>
      <w:r w:rsidR="00833EF0" w:rsidRPr="000617FB">
        <w:rPr>
          <w:color w:val="000000"/>
          <w:sz w:val="27"/>
          <w:szCs w:val="27"/>
        </w:rPr>
        <w:t>Святецького</w:t>
      </w:r>
      <w:proofErr w:type="spellEnd"/>
      <w:r w:rsidR="00833EF0" w:rsidRPr="000617FB">
        <w:rPr>
          <w:color w:val="000000"/>
          <w:sz w:val="27"/>
          <w:szCs w:val="27"/>
        </w:rPr>
        <w:t xml:space="preserve"> В</w:t>
      </w:r>
      <w:r w:rsidR="00833EF0">
        <w:rPr>
          <w:color w:val="000000"/>
          <w:sz w:val="27"/>
          <w:szCs w:val="27"/>
        </w:rPr>
        <w:t xml:space="preserve">.В. </w:t>
      </w:r>
      <w:r w:rsidR="00833EF0" w:rsidRPr="00245DAB">
        <w:rPr>
          <w:color w:val="000000"/>
          <w:sz w:val="27"/>
          <w:szCs w:val="27"/>
        </w:rPr>
        <w:t xml:space="preserve">за дії, вчинені під час розгляду справи № </w:t>
      </w:r>
      <w:r w:rsidR="00833EF0">
        <w:rPr>
          <w:color w:val="000000"/>
          <w:sz w:val="27"/>
          <w:szCs w:val="27"/>
        </w:rPr>
        <w:t xml:space="preserve">1.380.2019.000319 за адміністративним позовом ТОВ «Верболіз» та </w:t>
      </w:r>
      <w:r w:rsidR="00AE7E47">
        <w:rPr>
          <w:color w:val="000000"/>
          <w:sz w:val="27"/>
          <w:szCs w:val="27"/>
        </w:rPr>
        <w:t xml:space="preserve">ОСОБА_1 </w:t>
      </w:r>
      <w:r w:rsidR="00833EF0">
        <w:rPr>
          <w:color w:val="000000"/>
          <w:sz w:val="27"/>
          <w:szCs w:val="27"/>
        </w:rPr>
        <w:t>до Прокуратури Львівської області про зобов’язання вчинити дії.</w:t>
      </w:r>
    </w:p>
    <w:p w:rsidR="00833EF0" w:rsidRPr="00245DAB" w:rsidRDefault="00833EF0" w:rsidP="00833EF0">
      <w:pPr>
        <w:ind w:right="6" w:firstLine="708"/>
        <w:jc w:val="both"/>
        <w:rPr>
          <w:color w:val="000000"/>
          <w:sz w:val="27"/>
          <w:szCs w:val="27"/>
        </w:rPr>
      </w:pPr>
      <w:r w:rsidRPr="00245DAB">
        <w:rPr>
          <w:color w:val="000000"/>
          <w:sz w:val="27"/>
          <w:szCs w:val="27"/>
        </w:rPr>
        <w:t xml:space="preserve">У скарзі </w:t>
      </w:r>
      <w:proofErr w:type="spellStart"/>
      <w:r w:rsidRPr="000617FB">
        <w:rPr>
          <w:color w:val="000000"/>
          <w:sz w:val="27"/>
          <w:szCs w:val="27"/>
        </w:rPr>
        <w:t>Др</w:t>
      </w:r>
      <w:proofErr w:type="spellEnd"/>
      <w:r w:rsidRPr="000617FB">
        <w:rPr>
          <w:color w:val="000000"/>
          <w:sz w:val="27"/>
          <w:szCs w:val="27"/>
        </w:rPr>
        <w:t>-Інж. Томас Паул</w:t>
      </w:r>
      <w:r>
        <w:rPr>
          <w:color w:val="000000"/>
          <w:sz w:val="27"/>
          <w:szCs w:val="27"/>
        </w:rPr>
        <w:t>ь</w:t>
      </w:r>
      <w:r w:rsidRPr="000617FB">
        <w:rPr>
          <w:color w:val="000000"/>
          <w:sz w:val="27"/>
          <w:szCs w:val="27"/>
        </w:rPr>
        <w:t xml:space="preserve"> </w:t>
      </w:r>
      <w:proofErr w:type="spellStart"/>
      <w:r w:rsidRPr="000617FB">
        <w:rPr>
          <w:color w:val="000000"/>
          <w:sz w:val="27"/>
          <w:szCs w:val="27"/>
        </w:rPr>
        <w:t>Вюнше</w:t>
      </w:r>
      <w:proofErr w:type="spellEnd"/>
      <w:r w:rsidRPr="000617FB">
        <w:rPr>
          <w:color w:val="000000"/>
          <w:sz w:val="27"/>
          <w:szCs w:val="27"/>
        </w:rPr>
        <w:t xml:space="preserve"> </w:t>
      </w:r>
      <w:r w:rsidRPr="00245DAB">
        <w:rPr>
          <w:color w:val="000000"/>
          <w:sz w:val="27"/>
          <w:szCs w:val="27"/>
        </w:rPr>
        <w:t>зазнач</w:t>
      </w:r>
      <w:r>
        <w:rPr>
          <w:color w:val="000000"/>
          <w:sz w:val="27"/>
          <w:szCs w:val="27"/>
        </w:rPr>
        <w:t>ив</w:t>
      </w:r>
      <w:r w:rsidRPr="00245DAB">
        <w:rPr>
          <w:color w:val="000000"/>
          <w:sz w:val="27"/>
          <w:szCs w:val="27"/>
        </w:rPr>
        <w:t>, що судд</w:t>
      </w:r>
      <w:r>
        <w:rPr>
          <w:color w:val="000000"/>
          <w:sz w:val="27"/>
          <w:szCs w:val="27"/>
        </w:rPr>
        <w:t>ями</w:t>
      </w:r>
      <w:r w:rsidRPr="00D61C13">
        <w:rPr>
          <w:color w:val="000000"/>
          <w:sz w:val="27"/>
          <w:szCs w:val="27"/>
        </w:rPr>
        <w:t xml:space="preserve"> </w:t>
      </w:r>
      <w:r>
        <w:rPr>
          <w:color w:val="000000"/>
          <w:sz w:val="27"/>
          <w:szCs w:val="27"/>
        </w:rPr>
        <w:t xml:space="preserve">                           </w:t>
      </w:r>
      <w:r w:rsidRPr="000617FB">
        <w:rPr>
          <w:color w:val="000000"/>
          <w:sz w:val="27"/>
          <w:szCs w:val="27"/>
        </w:rPr>
        <w:t>Судово</w:t>
      </w:r>
      <w:r>
        <w:rPr>
          <w:color w:val="000000"/>
          <w:sz w:val="27"/>
          <w:szCs w:val="27"/>
        </w:rPr>
        <w:t>ю</w:t>
      </w:r>
      <w:r w:rsidRPr="000617FB">
        <w:rPr>
          <w:color w:val="000000"/>
          <w:sz w:val="27"/>
          <w:szCs w:val="27"/>
        </w:rPr>
        <w:t>-</w:t>
      </w:r>
      <w:proofErr w:type="spellStart"/>
      <w:r w:rsidRPr="000617FB">
        <w:rPr>
          <w:color w:val="000000"/>
          <w:sz w:val="27"/>
          <w:szCs w:val="27"/>
        </w:rPr>
        <w:t>Хомюк</w:t>
      </w:r>
      <w:proofErr w:type="spellEnd"/>
      <w:r w:rsidRPr="000617FB">
        <w:rPr>
          <w:color w:val="000000"/>
          <w:sz w:val="27"/>
          <w:szCs w:val="27"/>
        </w:rPr>
        <w:t xml:space="preserve"> Н</w:t>
      </w:r>
      <w:r>
        <w:rPr>
          <w:color w:val="000000"/>
          <w:sz w:val="27"/>
          <w:szCs w:val="27"/>
        </w:rPr>
        <w:t>.М.</w:t>
      </w:r>
      <w:r w:rsidRPr="000617FB">
        <w:rPr>
          <w:color w:val="000000"/>
          <w:sz w:val="27"/>
          <w:szCs w:val="27"/>
        </w:rPr>
        <w:t xml:space="preserve">, </w:t>
      </w:r>
      <w:proofErr w:type="spellStart"/>
      <w:r w:rsidRPr="000617FB">
        <w:rPr>
          <w:color w:val="000000"/>
          <w:sz w:val="27"/>
          <w:szCs w:val="27"/>
        </w:rPr>
        <w:t>Пліш</w:t>
      </w:r>
      <w:r>
        <w:rPr>
          <w:color w:val="000000"/>
          <w:sz w:val="27"/>
          <w:szCs w:val="27"/>
        </w:rPr>
        <w:t>ем</w:t>
      </w:r>
      <w:proofErr w:type="spellEnd"/>
      <w:r w:rsidRPr="000617FB">
        <w:rPr>
          <w:color w:val="000000"/>
          <w:sz w:val="27"/>
          <w:szCs w:val="27"/>
        </w:rPr>
        <w:t xml:space="preserve"> М</w:t>
      </w:r>
      <w:r>
        <w:rPr>
          <w:color w:val="000000"/>
          <w:sz w:val="27"/>
          <w:szCs w:val="27"/>
        </w:rPr>
        <w:t>.А.</w:t>
      </w:r>
      <w:r w:rsidRPr="000617FB">
        <w:rPr>
          <w:color w:val="000000"/>
          <w:sz w:val="27"/>
          <w:szCs w:val="27"/>
        </w:rPr>
        <w:t xml:space="preserve">, </w:t>
      </w:r>
      <w:proofErr w:type="spellStart"/>
      <w:r w:rsidRPr="000617FB">
        <w:rPr>
          <w:color w:val="000000"/>
          <w:sz w:val="27"/>
          <w:szCs w:val="27"/>
        </w:rPr>
        <w:t>Святецьк</w:t>
      </w:r>
      <w:r>
        <w:rPr>
          <w:color w:val="000000"/>
          <w:sz w:val="27"/>
          <w:szCs w:val="27"/>
        </w:rPr>
        <w:t>им</w:t>
      </w:r>
      <w:proofErr w:type="spellEnd"/>
      <w:r w:rsidRPr="000617FB">
        <w:rPr>
          <w:color w:val="000000"/>
          <w:sz w:val="27"/>
          <w:szCs w:val="27"/>
        </w:rPr>
        <w:t xml:space="preserve"> В</w:t>
      </w:r>
      <w:r>
        <w:rPr>
          <w:color w:val="000000"/>
          <w:sz w:val="27"/>
          <w:szCs w:val="27"/>
        </w:rPr>
        <w:t xml:space="preserve">.В. 24 жовтня 2019 року прийнято постанову про залишення без змін ухвали суду першої інстанції від                    24 червня 2019 року про закриття провадження у справі </w:t>
      </w:r>
      <w:r w:rsidRPr="00245DAB">
        <w:rPr>
          <w:color w:val="000000"/>
          <w:sz w:val="27"/>
          <w:szCs w:val="27"/>
        </w:rPr>
        <w:t xml:space="preserve">№ </w:t>
      </w:r>
      <w:r>
        <w:rPr>
          <w:color w:val="000000"/>
          <w:sz w:val="27"/>
          <w:szCs w:val="27"/>
        </w:rPr>
        <w:t>1.380.2019.000319. Проте вказана постанова не містить мотивів відхилення аргументів позивача, суддями не надано оцінки доводам апеляційної скарги, натомість взято до уваги лише аргументи відповідача.</w:t>
      </w:r>
      <w:r w:rsidRPr="003B099D">
        <w:rPr>
          <w:color w:val="000000"/>
          <w:sz w:val="27"/>
          <w:szCs w:val="27"/>
        </w:rPr>
        <w:t xml:space="preserve"> </w:t>
      </w:r>
      <w:r>
        <w:rPr>
          <w:color w:val="000000"/>
          <w:sz w:val="27"/>
          <w:szCs w:val="27"/>
        </w:rPr>
        <w:t>Також вказав, що апеляційним судом не застосовано до спірних правовідносин належних норм матеріального і процесуального права.</w:t>
      </w:r>
    </w:p>
    <w:p w:rsidR="002A6B25" w:rsidRPr="00833EF0" w:rsidRDefault="00833EF0" w:rsidP="00833EF0">
      <w:pPr>
        <w:ind w:firstLine="709"/>
        <w:jc w:val="both"/>
        <w:rPr>
          <w:bCs/>
          <w:sz w:val="27"/>
          <w:szCs w:val="27"/>
        </w:rPr>
      </w:pPr>
      <w:r w:rsidRPr="00245DAB">
        <w:rPr>
          <w:rFonts w:eastAsia="Times New Roman"/>
          <w:sz w:val="27"/>
          <w:szCs w:val="27"/>
          <w:lang w:eastAsia="ru-RU"/>
        </w:rPr>
        <w:t xml:space="preserve">У зв’язку з наведеним </w:t>
      </w:r>
      <w:r>
        <w:rPr>
          <w:rFonts w:eastAsia="Times New Roman"/>
          <w:sz w:val="27"/>
          <w:szCs w:val="27"/>
          <w:lang w:eastAsia="ru-RU"/>
        </w:rPr>
        <w:t xml:space="preserve">скаржник </w:t>
      </w:r>
      <w:r w:rsidRPr="00245DAB">
        <w:rPr>
          <w:rFonts w:eastAsia="Times New Roman"/>
          <w:sz w:val="27"/>
          <w:szCs w:val="27"/>
          <w:lang w:eastAsia="ru-RU"/>
        </w:rPr>
        <w:t xml:space="preserve">просить притягнути </w:t>
      </w:r>
      <w:r>
        <w:rPr>
          <w:rFonts w:eastAsia="Times New Roman"/>
          <w:sz w:val="27"/>
          <w:szCs w:val="27"/>
          <w:lang w:eastAsia="ru-RU"/>
        </w:rPr>
        <w:t xml:space="preserve">суддів </w:t>
      </w:r>
      <w:r w:rsidRPr="000617FB">
        <w:rPr>
          <w:color w:val="000000"/>
          <w:sz w:val="27"/>
          <w:szCs w:val="27"/>
        </w:rPr>
        <w:t>Восьмого апеляційного адміністративного суду Судов</w:t>
      </w:r>
      <w:r>
        <w:rPr>
          <w:color w:val="000000"/>
          <w:sz w:val="27"/>
          <w:szCs w:val="27"/>
        </w:rPr>
        <w:t>у</w:t>
      </w:r>
      <w:r w:rsidRPr="000617FB">
        <w:rPr>
          <w:color w:val="000000"/>
          <w:sz w:val="27"/>
          <w:szCs w:val="27"/>
        </w:rPr>
        <w:t>-</w:t>
      </w:r>
      <w:proofErr w:type="spellStart"/>
      <w:r w:rsidRPr="000617FB">
        <w:rPr>
          <w:color w:val="000000"/>
          <w:sz w:val="27"/>
          <w:szCs w:val="27"/>
        </w:rPr>
        <w:t>Хомюк</w:t>
      </w:r>
      <w:proofErr w:type="spellEnd"/>
      <w:r w:rsidRPr="000617FB">
        <w:rPr>
          <w:color w:val="000000"/>
          <w:sz w:val="27"/>
          <w:szCs w:val="27"/>
        </w:rPr>
        <w:t xml:space="preserve"> Н</w:t>
      </w:r>
      <w:r>
        <w:rPr>
          <w:color w:val="000000"/>
          <w:sz w:val="27"/>
          <w:szCs w:val="27"/>
        </w:rPr>
        <w:t>.М.</w:t>
      </w:r>
      <w:r w:rsidRPr="000617FB">
        <w:rPr>
          <w:color w:val="000000"/>
          <w:sz w:val="27"/>
          <w:szCs w:val="27"/>
        </w:rPr>
        <w:t xml:space="preserve">, </w:t>
      </w:r>
      <w:proofErr w:type="spellStart"/>
      <w:r w:rsidRPr="000617FB">
        <w:rPr>
          <w:color w:val="000000"/>
          <w:sz w:val="27"/>
          <w:szCs w:val="27"/>
        </w:rPr>
        <w:t>Пліша</w:t>
      </w:r>
      <w:proofErr w:type="spellEnd"/>
      <w:r w:rsidRPr="000617FB">
        <w:rPr>
          <w:color w:val="000000"/>
          <w:sz w:val="27"/>
          <w:szCs w:val="27"/>
        </w:rPr>
        <w:t xml:space="preserve"> М</w:t>
      </w:r>
      <w:r>
        <w:rPr>
          <w:color w:val="000000"/>
          <w:sz w:val="27"/>
          <w:szCs w:val="27"/>
        </w:rPr>
        <w:t>.А.</w:t>
      </w:r>
      <w:r w:rsidRPr="000617FB">
        <w:rPr>
          <w:color w:val="000000"/>
          <w:sz w:val="27"/>
          <w:szCs w:val="27"/>
        </w:rPr>
        <w:t xml:space="preserve">, </w:t>
      </w:r>
      <w:proofErr w:type="spellStart"/>
      <w:r w:rsidRPr="000617FB">
        <w:rPr>
          <w:color w:val="000000"/>
          <w:sz w:val="27"/>
          <w:szCs w:val="27"/>
        </w:rPr>
        <w:t>Святецького</w:t>
      </w:r>
      <w:proofErr w:type="spellEnd"/>
      <w:r w:rsidRPr="000617FB">
        <w:rPr>
          <w:color w:val="000000"/>
          <w:sz w:val="27"/>
          <w:szCs w:val="27"/>
        </w:rPr>
        <w:t xml:space="preserve"> В</w:t>
      </w:r>
      <w:r>
        <w:rPr>
          <w:color w:val="000000"/>
          <w:sz w:val="27"/>
          <w:szCs w:val="27"/>
        </w:rPr>
        <w:t xml:space="preserve">.В. </w:t>
      </w:r>
      <w:r w:rsidRPr="00245DAB">
        <w:rPr>
          <w:rFonts w:eastAsia="Times New Roman"/>
          <w:sz w:val="27"/>
          <w:szCs w:val="27"/>
          <w:lang w:eastAsia="ru-RU"/>
        </w:rPr>
        <w:t>до дисциплінарної відповідальності.</w:t>
      </w:r>
    </w:p>
    <w:p w:rsidR="002B6DD1" w:rsidRPr="0044356E" w:rsidRDefault="002B6DD1" w:rsidP="002B6DD1">
      <w:pPr>
        <w:widowControl w:val="0"/>
        <w:ind w:firstLine="708"/>
        <w:jc w:val="both"/>
        <w:rPr>
          <w:rFonts w:eastAsia="Times New Roman"/>
          <w:sz w:val="27"/>
          <w:szCs w:val="27"/>
          <w:lang w:eastAsia="uk-UA"/>
        </w:rPr>
      </w:pPr>
      <w:r w:rsidRPr="0044356E">
        <w:rPr>
          <w:rFonts w:eastAsia="Times New Roman"/>
          <w:sz w:val="27"/>
          <w:szCs w:val="27"/>
          <w:lang w:eastAsia="uk-UA"/>
        </w:rPr>
        <w:lastRenderedPageBreak/>
        <w:t>В</w:t>
      </w:r>
      <w:r w:rsidR="00651B38" w:rsidRPr="0044356E">
        <w:rPr>
          <w:rFonts w:eastAsia="Times New Roman"/>
          <w:sz w:val="27"/>
          <w:szCs w:val="27"/>
          <w:lang w:eastAsia="uk-UA"/>
        </w:rPr>
        <w:t>ідповідно до протоколу</w:t>
      </w:r>
      <w:r w:rsidRPr="0044356E">
        <w:rPr>
          <w:rFonts w:eastAsia="Times New Roman"/>
          <w:sz w:val="27"/>
          <w:szCs w:val="27"/>
          <w:lang w:eastAsia="uk-UA"/>
        </w:rPr>
        <w:t xml:space="preserve"> автоматизованого розподілу справи між </w:t>
      </w:r>
      <w:r w:rsidR="00FB6893" w:rsidRPr="0044356E">
        <w:rPr>
          <w:rFonts w:eastAsia="Times New Roman"/>
          <w:sz w:val="27"/>
          <w:szCs w:val="27"/>
          <w:lang w:eastAsia="uk-UA"/>
        </w:rPr>
        <w:t xml:space="preserve">членами Вищої ради </w:t>
      </w:r>
      <w:r w:rsidR="00651B38" w:rsidRPr="0044356E">
        <w:rPr>
          <w:rFonts w:eastAsia="Times New Roman"/>
          <w:sz w:val="27"/>
          <w:szCs w:val="27"/>
          <w:lang w:eastAsia="uk-UA"/>
        </w:rPr>
        <w:t>правосуддя вказану скаргу</w:t>
      </w:r>
      <w:r w:rsidRPr="0044356E">
        <w:rPr>
          <w:rFonts w:eastAsia="Times New Roman"/>
          <w:sz w:val="27"/>
          <w:szCs w:val="27"/>
          <w:lang w:eastAsia="uk-UA"/>
        </w:rPr>
        <w:t xml:space="preserve"> передано для проведення перевірки члену </w:t>
      </w:r>
      <w:r w:rsidR="00296459" w:rsidRPr="0044356E">
        <w:rPr>
          <w:rFonts w:eastAsia="Times New Roman"/>
          <w:sz w:val="27"/>
          <w:szCs w:val="27"/>
          <w:lang w:eastAsia="uk-UA"/>
        </w:rPr>
        <w:t xml:space="preserve">Вищої ради правосуддя </w:t>
      </w:r>
      <w:proofErr w:type="spellStart"/>
      <w:r w:rsidR="00296459" w:rsidRPr="0044356E">
        <w:rPr>
          <w:rFonts w:eastAsia="Times New Roman"/>
          <w:sz w:val="27"/>
          <w:szCs w:val="27"/>
          <w:lang w:eastAsia="uk-UA"/>
        </w:rPr>
        <w:t>Гречківському</w:t>
      </w:r>
      <w:proofErr w:type="spellEnd"/>
      <w:r w:rsidR="00296459" w:rsidRPr="0044356E">
        <w:rPr>
          <w:rFonts w:eastAsia="Times New Roman"/>
          <w:sz w:val="27"/>
          <w:szCs w:val="27"/>
          <w:lang w:eastAsia="uk-UA"/>
        </w:rPr>
        <w:t xml:space="preserve"> П.М.</w:t>
      </w:r>
    </w:p>
    <w:p w:rsidR="002B6DD1" w:rsidRPr="0044356E" w:rsidRDefault="002B6DD1" w:rsidP="002B6DD1">
      <w:pPr>
        <w:widowControl w:val="0"/>
        <w:ind w:firstLine="708"/>
        <w:jc w:val="both"/>
        <w:rPr>
          <w:rFonts w:eastAsia="Times New Roman"/>
          <w:sz w:val="27"/>
          <w:szCs w:val="27"/>
          <w:lang w:eastAsia="uk-UA"/>
        </w:rPr>
      </w:pPr>
      <w:r w:rsidRPr="0044356E">
        <w:rPr>
          <w:rFonts w:eastAsia="Times New Roman"/>
          <w:sz w:val="27"/>
          <w:szCs w:val="27"/>
          <w:lang w:eastAsia="uk-UA"/>
        </w:rPr>
        <w:t>За результатами попередньої перевірки дисципліна</w:t>
      </w:r>
      <w:r w:rsidR="00651B38" w:rsidRPr="0044356E">
        <w:rPr>
          <w:rFonts w:eastAsia="Times New Roman"/>
          <w:sz w:val="27"/>
          <w:szCs w:val="27"/>
          <w:lang w:eastAsia="uk-UA"/>
        </w:rPr>
        <w:t xml:space="preserve">рної </w:t>
      </w:r>
      <w:r w:rsidR="00401529" w:rsidRPr="0044356E">
        <w:rPr>
          <w:rFonts w:eastAsia="Times New Roman"/>
          <w:sz w:val="27"/>
          <w:szCs w:val="27"/>
          <w:lang w:eastAsia="uk-UA"/>
        </w:rPr>
        <w:t>скарг</w:t>
      </w:r>
      <w:r w:rsidR="00651B38" w:rsidRPr="0044356E">
        <w:rPr>
          <w:rFonts w:eastAsia="Times New Roman"/>
          <w:sz w:val="27"/>
          <w:szCs w:val="27"/>
          <w:lang w:eastAsia="uk-UA"/>
        </w:rPr>
        <w:t>и</w:t>
      </w:r>
      <w:r w:rsidRPr="0044356E">
        <w:rPr>
          <w:rFonts w:eastAsia="Times New Roman"/>
          <w:sz w:val="27"/>
          <w:szCs w:val="27"/>
          <w:lang w:eastAsia="uk-UA"/>
        </w:rPr>
        <w:t xml:space="preserve"> членом Третьої Дисциплінарної палати </w:t>
      </w:r>
      <w:proofErr w:type="spellStart"/>
      <w:r w:rsidR="00296459" w:rsidRPr="0044356E">
        <w:rPr>
          <w:rFonts w:eastAsia="Times New Roman"/>
          <w:sz w:val="27"/>
          <w:szCs w:val="27"/>
          <w:lang w:eastAsia="uk-UA"/>
        </w:rPr>
        <w:t>Гречківським</w:t>
      </w:r>
      <w:proofErr w:type="spellEnd"/>
      <w:r w:rsidR="00296459" w:rsidRPr="0044356E">
        <w:rPr>
          <w:rFonts w:eastAsia="Times New Roman"/>
          <w:sz w:val="27"/>
          <w:szCs w:val="27"/>
          <w:lang w:eastAsia="uk-UA"/>
        </w:rPr>
        <w:t xml:space="preserve"> П.М. </w:t>
      </w:r>
      <w:r w:rsidRPr="0044356E">
        <w:rPr>
          <w:rFonts w:eastAsia="Times New Roman"/>
          <w:sz w:val="27"/>
          <w:szCs w:val="27"/>
          <w:lang w:eastAsia="uk-UA"/>
        </w:rPr>
        <w:t xml:space="preserve">складено висновок з </w:t>
      </w:r>
      <w:r w:rsidR="00401529" w:rsidRPr="0044356E">
        <w:rPr>
          <w:rFonts w:eastAsia="Times New Roman"/>
          <w:sz w:val="27"/>
          <w:szCs w:val="27"/>
          <w:lang w:eastAsia="uk-UA"/>
        </w:rPr>
        <w:t>пропозицією про залишення скарг</w:t>
      </w:r>
      <w:r w:rsidR="00651B38" w:rsidRPr="0044356E">
        <w:rPr>
          <w:rFonts w:eastAsia="Times New Roman"/>
          <w:sz w:val="27"/>
          <w:szCs w:val="27"/>
          <w:lang w:eastAsia="uk-UA"/>
        </w:rPr>
        <w:t xml:space="preserve">и </w:t>
      </w:r>
      <w:proofErr w:type="spellStart"/>
      <w:r w:rsidR="002A6B25" w:rsidRPr="0044356E">
        <w:rPr>
          <w:sz w:val="27"/>
          <w:szCs w:val="27"/>
        </w:rPr>
        <w:t>Др</w:t>
      </w:r>
      <w:proofErr w:type="spellEnd"/>
      <w:r w:rsidR="002A6B25" w:rsidRPr="0044356E">
        <w:rPr>
          <w:sz w:val="27"/>
          <w:szCs w:val="27"/>
        </w:rPr>
        <w:t xml:space="preserve">-Інж. Томаса Пауля </w:t>
      </w:r>
      <w:proofErr w:type="spellStart"/>
      <w:r w:rsidR="002A6B25" w:rsidRPr="0044356E">
        <w:rPr>
          <w:sz w:val="27"/>
          <w:szCs w:val="27"/>
        </w:rPr>
        <w:t>Вюнше</w:t>
      </w:r>
      <w:proofErr w:type="spellEnd"/>
      <w:r w:rsidR="002A6B25" w:rsidRPr="0044356E">
        <w:rPr>
          <w:rFonts w:eastAsia="Times New Roman"/>
          <w:sz w:val="27"/>
          <w:szCs w:val="27"/>
          <w:lang w:eastAsia="uk-UA"/>
        </w:rPr>
        <w:t xml:space="preserve"> </w:t>
      </w:r>
      <w:r w:rsidR="00651B38" w:rsidRPr="0044356E">
        <w:rPr>
          <w:rFonts w:eastAsia="Times New Roman"/>
          <w:sz w:val="27"/>
          <w:szCs w:val="27"/>
          <w:lang w:eastAsia="uk-UA"/>
        </w:rPr>
        <w:t>без розгляду та повернення її</w:t>
      </w:r>
      <w:r w:rsidRPr="0044356E">
        <w:rPr>
          <w:rFonts w:eastAsia="Times New Roman"/>
          <w:sz w:val="27"/>
          <w:szCs w:val="27"/>
          <w:lang w:eastAsia="uk-UA"/>
        </w:rPr>
        <w:t xml:space="preserve"> скаржнику.</w:t>
      </w:r>
    </w:p>
    <w:p w:rsidR="00D97899" w:rsidRPr="0044356E" w:rsidRDefault="002B6DD1" w:rsidP="00651B38">
      <w:pPr>
        <w:widowControl w:val="0"/>
        <w:ind w:firstLine="708"/>
        <w:jc w:val="both"/>
        <w:rPr>
          <w:sz w:val="27"/>
          <w:szCs w:val="27"/>
        </w:rPr>
      </w:pPr>
      <w:r w:rsidRPr="0044356E">
        <w:rPr>
          <w:rFonts w:eastAsia="Times New Roman"/>
          <w:sz w:val="27"/>
          <w:szCs w:val="27"/>
          <w:lang w:eastAsia="uk-UA"/>
        </w:rPr>
        <w:t xml:space="preserve">Заслухавши доповідача – члена Третьої Дисциплінарної палати </w:t>
      </w:r>
      <w:proofErr w:type="spellStart"/>
      <w:r w:rsidR="00296459" w:rsidRPr="0044356E">
        <w:rPr>
          <w:rFonts w:eastAsia="Times New Roman"/>
          <w:sz w:val="27"/>
          <w:szCs w:val="27"/>
          <w:lang w:eastAsia="uk-UA"/>
        </w:rPr>
        <w:t>Гречківського</w:t>
      </w:r>
      <w:proofErr w:type="spellEnd"/>
      <w:r w:rsidR="00296459" w:rsidRPr="0044356E">
        <w:rPr>
          <w:rFonts w:eastAsia="Times New Roman"/>
          <w:sz w:val="27"/>
          <w:szCs w:val="27"/>
          <w:lang w:eastAsia="uk-UA"/>
        </w:rPr>
        <w:t xml:space="preserve"> П.М. </w:t>
      </w:r>
      <w:r w:rsidRPr="0044356E">
        <w:rPr>
          <w:rFonts w:eastAsia="Times New Roman"/>
          <w:sz w:val="27"/>
          <w:szCs w:val="27"/>
          <w:lang w:eastAsia="uk-UA"/>
        </w:rPr>
        <w:t>та дослідивши матеріали попередньої перевірки, Третя Дисциплінарна палата Вищої ради правосуддя дійшла висновку про наявність підс</w:t>
      </w:r>
      <w:r w:rsidR="00651B38" w:rsidRPr="0044356E">
        <w:rPr>
          <w:rFonts w:eastAsia="Times New Roman"/>
          <w:sz w:val="27"/>
          <w:szCs w:val="27"/>
          <w:lang w:eastAsia="uk-UA"/>
        </w:rPr>
        <w:t>тав для залишення дисциплінарної</w:t>
      </w:r>
      <w:r w:rsidRPr="0044356E">
        <w:rPr>
          <w:rFonts w:eastAsia="Times New Roman"/>
          <w:sz w:val="27"/>
          <w:szCs w:val="27"/>
          <w:lang w:eastAsia="uk-UA"/>
        </w:rPr>
        <w:t xml:space="preserve"> </w:t>
      </w:r>
      <w:r w:rsidR="00401529" w:rsidRPr="0044356E">
        <w:rPr>
          <w:rFonts w:eastAsia="Times New Roman"/>
          <w:sz w:val="27"/>
          <w:szCs w:val="27"/>
          <w:lang w:eastAsia="uk-UA"/>
        </w:rPr>
        <w:t>скарг</w:t>
      </w:r>
      <w:r w:rsidR="00651B38" w:rsidRPr="0044356E">
        <w:rPr>
          <w:rFonts w:eastAsia="Times New Roman"/>
          <w:sz w:val="27"/>
          <w:szCs w:val="27"/>
          <w:lang w:eastAsia="uk-UA"/>
        </w:rPr>
        <w:t>и</w:t>
      </w:r>
      <w:r w:rsidR="00296459" w:rsidRPr="0044356E">
        <w:rPr>
          <w:rFonts w:eastAsia="Times New Roman"/>
          <w:sz w:val="27"/>
          <w:szCs w:val="27"/>
          <w:lang w:eastAsia="uk-UA"/>
        </w:rPr>
        <w:t xml:space="preserve"> </w:t>
      </w:r>
      <w:proofErr w:type="spellStart"/>
      <w:r w:rsidR="002A6B25" w:rsidRPr="0044356E">
        <w:rPr>
          <w:sz w:val="27"/>
          <w:szCs w:val="27"/>
        </w:rPr>
        <w:t>Др</w:t>
      </w:r>
      <w:proofErr w:type="spellEnd"/>
      <w:r w:rsidR="002A6B25" w:rsidRPr="0044356E">
        <w:rPr>
          <w:sz w:val="27"/>
          <w:szCs w:val="27"/>
        </w:rPr>
        <w:t xml:space="preserve">-Інж. Томаса Пауля </w:t>
      </w:r>
      <w:proofErr w:type="spellStart"/>
      <w:r w:rsidR="002A6B25" w:rsidRPr="0044356E">
        <w:rPr>
          <w:sz w:val="27"/>
          <w:szCs w:val="27"/>
        </w:rPr>
        <w:t>Вюнше</w:t>
      </w:r>
      <w:proofErr w:type="spellEnd"/>
      <w:r w:rsidR="002A6B25" w:rsidRPr="0044356E">
        <w:rPr>
          <w:sz w:val="27"/>
          <w:szCs w:val="27"/>
        </w:rPr>
        <w:t xml:space="preserve"> </w:t>
      </w:r>
      <w:r w:rsidR="00651B38" w:rsidRPr="0044356E">
        <w:rPr>
          <w:color w:val="000000"/>
          <w:sz w:val="27"/>
          <w:szCs w:val="27"/>
        </w:rPr>
        <w:t>стосовно судді</w:t>
      </w:r>
      <w:r w:rsidR="006522F1" w:rsidRPr="0044356E">
        <w:rPr>
          <w:color w:val="000000"/>
          <w:sz w:val="27"/>
          <w:szCs w:val="27"/>
        </w:rPr>
        <w:t xml:space="preserve">в </w:t>
      </w:r>
      <w:r w:rsidR="006522F1" w:rsidRPr="0044356E">
        <w:rPr>
          <w:sz w:val="27"/>
          <w:szCs w:val="27"/>
        </w:rPr>
        <w:t xml:space="preserve">Восьмого апеляційного адміністративного суду </w:t>
      </w:r>
      <w:r w:rsidR="00833EF0">
        <w:rPr>
          <w:sz w:val="27"/>
          <w:szCs w:val="27"/>
        </w:rPr>
        <w:t xml:space="preserve">                           </w:t>
      </w:r>
      <w:r w:rsidR="00833EF0" w:rsidRPr="000617FB">
        <w:rPr>
          <w:color w:val="000000"/>
          <w:sz w:val="27"/>
          <w:szCs w:val="27"/>
        </w:rPr>
        <w:t>Судово</w:t>
      </w:r>
      <w:r w:rsidR="00833EF0">
        <w:rPr>
          <w:color w:val="000000"/>
          <w:sz w:val="27"/>
          <w:szCs w:val="27"/>
        </w:rPr>
        <w:t>ї</w:t>
      </w:r>
      <w:r w:rsidR="00833EF0" w:rsidRPr="000617FB">
        <w:rPr>
          <w:color w:val="000000"/>
          <w:sz w:val="27"/>
          <w:szCs w:val="27"/>
        </w:rPr>
        <w:t>-</w:t>
      </w:r>
      <w:proofErr w:type="spellStart"/>
      <w:r w:rsidR="00833EF0" w:rsidRPr="000617FB">
        <w:rPr>
          <w:color w:val="000000"/>
          <w:sz w:val="27"/>
          <w:szCs w:val="27"/>
        </w:rPr>
        <w:t>Хомюк</w:t>
      </w:r>
      <w:proofErr w:type="spellEnd"/>
      <w:r w:rsidR="00833EF0" w:rsidRPr="000617FB">
        <w:rPr>
          <w:color w:val="000000"/>
          <w:sz w:val="27"/>
          <w:szCs w:val="27"/>
        </w:rPr>
        <w:t xml:space="preserve"> Н</w:t>
      </w:r>
      <w:r w:rsidR="00833EF0">
        <w:rPr>
          <w:color w:val="000000"/>
          <w:sz w:val="27"/>
          <w:szCs w:val="27"/>
        </w:rPr>
        <w:t>.М.</w:t>
      </w:r>
      <w:r w:rsidR="00833EF0" w:rsidRPr="000617FB">
        <w:rPr>
          <w:color w:val="000000"/>
          <w:sz w:val="27"/>
          <w:szCs w:val="27"/>
        </w:rPr>
        <w:t xml:space="preserve">, </w:t>
      </w:r>
      <w:proofErr w:type="spellStart"/>
      <w:r w:rsidR="006522F1" w:rsidRPr="0044356E">
        <w:rPr>
          <w:sz w:val="27"/>
          <w:szCs w:val="27"/>
        </w:rPr>
        <w:t>Пліша</w:t>
      </w:r>
      <w:proofErr w:type="spellEnd"/>
      <w:r w:rsidR="006522F1" w:rsidRPr="0044356E">
        <w:rPr>
          <w:sz w:val="27"/>
          <w:szCs w:val="27"/>
        </w:rPr>
        <w:t xml:space="preserve"> М.А., </w:t>
      </w:r>
      <w:proofErr w:type="spellStart"/>
      <w:r w:rsidR="00833EF0" w:rsidRPr="000617FB">
        <w:rPr>
          <w:color w:val="000000"/>
          <w:sz w:val="27"/>
          <w:szCs w:val="27"/>
        </w:rPr>
        <w:t>Святецького</w:t>
      </w:r>
      <w:proofErr w:type="spellEnd"/>
      <w:r w:rsidR="00833EF0" w:rsidRPr="000617FB">
        <w:rPr>
          <w:color w:val="000000"/>
          <w:sz w:val="27"/>
          <w:szCs w:val="27"/>
        </w:rPr>
        <w:t xml:space="preserve"> В</w:t>
      </w:r>
      <w:r w:rsidR="00833EF0">
        <w:rPr>
          <w:color w:val="000000"/>
          <w:sz w:val="27"/>
          <w:szCs w:val="27"/>
        </w:rPr>
        <w:t xml:space="preserve">.В. </w:t>
      </w:r>
      <w:r w:rsidR="00651B38" w:rsidRPr="0044356E">
        <w:rPr>
          <w:rFonts w:eastAsia="Times New Roman"/>
          <w:sz w:val="27"/>
          <w:szCs w:val="27"/>
          <w:lang w:eastAsia="uk-UA"/>
        </w:rPr>
        <w:t>без розгляду та повернення її</w:t>
      </w:r>
      <w:r w:rsidRPr="0044356E">
        <w:rPr>
          <w:rFonts w:eastAsia="Times New Roman"/>
          <w:sz w:val="27"/>
          <w:szCs w:val="27"/>
          <w:lang w:eastAsia="uk-UA"/>
        </w:rPr>
        <w:t xml:space="preserve"> скаржнику з огляду на таке.</w:t>
      </w:r>
    </w:p>
    <w:p w:rsidR="00762D50" w:rsidRPr="0044356E" w:rsidRDefault="00762D50" w:rsidP="00651B38">
      <w:pPr>
        <w:widowControl w:val="0"/>
        <w:ind w:firstLine="708"/>
        <w:jc w:val="both"/>
        <w:rPr>
          <w:rFonts w:eastAsia="Times New Roman"/>
          <w:sz w:val="27"/>
          <w:szCs w:val="27"/>
          <w:lang w:eastAsia="uk-UA"/>
        </w:rPr>
      </w:pPr>
      <w:r w:rsidRPr="0044356E">
        <w:rPr>
          <w:rFonts w:eastAsia="Times New Roman"/>
          <w:sz w:val="27"/>
          <w:szCs w:val="27"/>
          <w:lang w:eastAsia="uk-UA"/>
        </w:rPr>
        <w:t xml:space="preserve">Згідно </w:t>
      </w:r>
      <w:r w:rsidR="000F7087" w:rsidRPr="0044356E">
        <w:rPr>
          <w:rFonts w:eastAsia="Times New Roman"/>
          <w:sz w:val="27"/>
          <w:szCs w:val="27"/>
          <w:lang w:eastAsia="uk-UA"/>
        </w:rPr>
        <w:t>зі статтею</w:t>
      </w:r>
      <w:r w:rsidRPr="0044356E">
        <w:rPr>
          <w:rFonts w:eastAsia="Times New Roman"/>
          <w:sz w:val="27"/>
          <w:szCs w:val="27"/>
          <w:lang w:eastAsia="uk-UA"/>
        </w:rPr>
        <w:t xml:space="preserve"> 108 Закону України «Про судоустрій і статус суддів» дисциплінарне провадження щодо судді здійснюють дисциплінарні палати Вищої ради правосуддя в порядку, визначеному Законом України «Про Вищу раду правосуддя», з урахуванням вимог цього Закону.</w:t>
      </w:r>
    </w:p>
    <w:p w:rsidR="00762D50" w:rsidRPr="0044356E" w:rsidRDefault="00762D50" w:rsidP="00651B38">
      <w:pPr>
        <w:widowControl w:val="0"/>
        <w:ind w:firstLine="708"/>
        <w:jc w:val="both"/>
        <w:rPr>
          <w:rFonts w:eastAsia="Times New Roman"/>
          <w:sz w:val="27"/>
          <w:szCs w:val="27"/>
          <w:lang w:eastAsia="uk-UA"/>
        </w:rPr>
      </w:pPr>
      <w:r w:rsidRPr="0044356E">
        <w:rPr>
          <w:rFonts w:eastAsia="Times New Roman"/>
          <w:sz w:val="27"/>
          <w:szCs w:val="27"/>
          <w:lang w:eastAsia="uk-UA"/>
        </w:rPr>
        <w:t>Дисциплінарне провадження щодо судд</w:t>
      </w:r>
      <w:r w:rsidR="000F7087" w:rsidRPr="0044356E">
        <w:rPr>
          <w:rFonts w:eastAsia="Times New Roman"/>
          <w:sz w:val="27"/>
          <w:szCs w:val="27"/>
          <w:lang w:eastAsia="uk-UA"/>
        </w:rPr>
        <w:t>ів проводиться за правилами та у строки, встановлені г</w:t>
      </w:r>
      <w:r w:rsidRPr="0044356E">
        <w:rPr>
          <w:rFonts w:eastAsia="Times New Roman"/>
          <w:sz w:val="27"/>
          <w:szCs w:val="27"/>
          <w:lang w:eastAsia="uk-UA"/>
        </w:rPr>
        <w:t>лавою 4 Закону України «Про Вищу раду правосуддя».</w:t>
      </w:r>
    </w:p>
    <w:p w:rsidR="00877010" w:rsidRPr="0044356E" w:rsidRDefault="00877010" w:rsidP="00877010">
      <w:pPr>
        <w:pStyle w:val="ab"/>
        <w:shd w:val="clear" w:color="auto" w:fill="FFFFFF"/>
        <w:spacing w:before="0" w:beforeAutospacing="0" w:after="0" w:afterAutospacing="0"/>
        <w:ind w:firstLine="709"/>
        <w:jc w:val="both"/>
        <w:rPr>
          <w:sz w:val="27"/>
          <w:szCs w:val="27"/>
          <w:lang w:val="uk-UA"/>
        </w:rPr>
      </w:pPr>
      <w:r>
        <w:rPr>
          <w:color w:val="000000"/>
          <w:sz w:val="27"/>
          <w:szCs w:val="27"/>
          <w:lang w:val="uk-UA"/>
        </w:rPr>
        <w:t>Пунктом третім ч</w:t>
      </w:r>
      <w:r w:rsidR="00260C13" w:rsidRPr="0044356E">
        <w:rPr>
          <w:sz w:val="27"/>
          <w:szCs w:val="27"/>
          <w:lang w:val="uk-UA"/>
        </w:rPr>
        <w:t>астин</w:t>
      </w:r>
      <w:r>
        <w:rPr>
          <w:sz w:val="27"/>
          <w:szCs w:val="27"/>
          <w:lang w:val="uk-UA"/>
        </w:rPr>
        <w:t>и</w:t>
      </w:r>
      <w:r w:rsidR="00260C13" w:rsidRPr="0044356E">
        <w:rPr>
          <w:sz w:val="27"/>
          <w:szCs w:val="27"/>
          <w:lang w:val="uk-UA"/>
        </w:rPr>
        <w:t xml:space="preserve"> першо</w:t>
      </w:r>
      <w:r>
        <w:rPr>
          <w:sz w:val="27"/>
          <w:szCs w:val="27"/>
          <w:lang w:val="uk-UA"/>
        </w:rPr>
        <w:t>ї</w:t>
      </w:r>
      <w:r w:rsidR="00260C13" w:rsidRPr="0044356E">
        <w:rPr>
          <w:sz w:val="27"/>
          <w:szCs w:val="27"/>
          <w:lang w:val="uk-UA"/>
        </w:rPr>
        <w:t xml:space="preserve"> статті 43 Закону України «Про Вищу раду правосуддя» передбачено, що член Дисциплінарної палати, визначений для попередньої перевірки відповідної дисциплінарної скарги (доповідач) </w:t>
      </w:r>
      <w:r w:rsidRPr="00877010">
        <w:rPr>
          <w:sz w:val="27"/>
          <w:szCs w:val="27"/>
          <w:lang w:val="uk-UA"/>
        </w:rPr>
        <w:t>за наявності підстав, визначених</w:t>
      </w:r>
      <w:r>
        <w:rPr>
          <w:sz w:val="27"/>
          <w:szCs w:val="27"/>
          <w:lang w:val="uk-UA"/>
        </w:rPr>
        <w:t xml:space="preserve"> </w:t>
      </w:r>
      <w:hyperlink r:id="rId9" w:anchor="n409" w:history="1">
        <w:r w:rsidRPr="00877010">
          <w:rPr>
            <w:sz w:val="27"/>
            <w:szCs w:val="27"/>
            <w:lang w:val="uk-UA"/>
          </w:rPr>
          <w:t>пунктом 6 частини першої</w:t>
        </w:r>
      </w:hyperlink>
      <w:r w:rsidR="00377C69">
        <w:rPr>
          <w:sz w:val="27"/>
          <w:szCs w:val="27"/>
          <w:lang w:val="uk-UA"/>
        </w:rPr>
        <w:t xml:space="preserve"> </w:t>
      </w:r>
      <w:r w:rsidRPr="00877010">
        <w:rPr>
          <w:sz w:val="27"/>
          <w:szCs w:val="27"/>
          <w:lang w:val="uk-UA"/>
        </w:rPr>
        <w:t>статті 44 цього</w:t>
      </w:r>
      <w:r w:rsidR="008F5484">
        <w:rPr>
          <w:sz w:val="27"/>
          <w:szCs w:val="27"/>
          <w:lang w:val="uk-UA"/>
        </w:rPr>
        <w:br/>
      </w:r>
      <w:r w:rsidRPr="00877010">
        <w:rPr>
          <w:sz w:val="27"/>
          <w:szCs w:val="27"/>
          <w:lang w:val="uk-UA"/>
        </w:rPr>
        <w:t xml:space="preserve">Закону, </w:t>
      </w:r>
      <w:r w:rsidR="00377C69" w:rsidRPr="00377C69">
        <w:rPr>
          <w:sz w:val="27"/>
          <w:szCs w:val="27"/>
          <w:lang w:val="uk-UA" w:eastAsia="uk-UA"/>
        </w:rPr>
        <w:t>–</w:t>
      </w:r>
      <w:r w:rsidRPr="00877010">
        <w:rPr>
          <w:sz w:val="27"/>
          <w:szCs w:val="27"/>
          <w:lang w:val="uk-UA"/>
        </w:rPr>
        <w:t xml:space="preserve">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r>
        <w:rPr>
          <w:sz w:val="27"/>
          <w:szCs w:val="27"/>
          <w:lang w:val="uk-UA"/>
        </w:rPr>
        <w:t>.</w:t>
      </w:r>
    </w:p>
    <w:p w:rsidR="00833EF0" w:rsidRPr="00636D18" w:rsidRDefault="00762D50" w:rsidP="00833EF0">
      <w:pPr>
        <w:ind w:right="6" w:firstLine="708"/>
        <w:jc w:val="both"/>
        <w:rPr>
          <w:color w:val="000000"/>
          <w:sz w:val="27"/>
          <w:szCs w:val="27"/>
        </w:rPr>
      </w:pPr>
      <w:r w:rsidRPr="0044356E">
        <w:rPr>
          <w:sz w:val="27"/>
          <w:szCs w:val="27"/>
        </w:rPr>
        <w:t xml:space="preserve">Попередньою перевіркою встановлено, що </w:t>
      </w:r>
      <w:r w:rsidR="00833EF0">
        <w:rPr>
          <w:color w:val="000000"/>
          <w:sz w:val="27"/>
          <w:szCs w:val="27"/>
        </w:rPr>
        <w:t>у</w:t>
      </w:r>
      <w:r w:rsidR="00833EF0" w:rsidRPr="00636D18">
        <w:rPr>
          <w:color w:val="000000"/>
          <w:sz w:val="27"/>
          <w:szCs w:val="27"/>
        </w:rPr>
        <w:t xml:space="preserve">хвалою Львівського окружного адміністративного суду від 24 червня 2019 року закрито провадження у справі за позовом </w:t>
      </w:r>
      <w:r w:rsidR="00833EF0">
        <w:rPr>
          <w:color w:val="000000"/>
          <w:sz w:val="27"/>
          <w:szCs w:val="27"/>
        </w:rPr>
        <w:t xml:space="preserve">ТОВ </w:t>
      </w:r>
      <w:r w:rsidR="00833EF0" w:rsidRPr="00636D18">
        <w:rPr>
          <w:color w:val="000000"/>
          <w:sz w:val="27"/>
          <w:szCs w:val="27"/>
        </w:rPr>
        <w:t xml:space="preserve">«Верболіз» та </w:t>
      </w:r>
      <w:r w:rsidR="00AE7E47">
        <w:rPr>
          <w:color w:val="000000"/>
          <w:sz w:val="27"/>
          <w:szCs w:val="27"/>
        </w:rPr>
        <w:t xml:space="preserve">ОСОБА_1 </w:t>
      </w:r>
      <w:r w:rsidR="00833EF0" w:rsidRPr="00636D18">
        <w:rPr>
          <w:color w:val="000000"/>
          <w:sz w:val="27"/>
          <w:szCs w:val="27"/>
        </w:rPr>
        <w:t xml:space="preserve">до </w:t>
      </w:r>
      <w:r w:rsidR="00833EF0">
        <w:rPr>
          <w:color w:val="000000"/>
          <w:sz w:val="27"/>
          <w:szCs w:val="27"/>
        </w:rPr>
        <w:t>П</w:t>
      </w:r>
      <w:r w:rsidR="00833EF0" w:rsidRPr="00636D18">
        <w:rPr>
          <w:color w:val="000000"/>
          <w:sz w:val="27"/>
          <w:szCs w:val="27"/>
        </w:rPr>
        <w:t>рокуратури Львівської області в частині позовних вимог про:</w:t>
      </w:r>
    </w:p>
    <w:p w:rsidR="00833EF0" w:rsidRPr="00636D18" w:rsidRDefault="00833EF0" w:rsidP="00833EF0">
      <w:pPr>
        <w:ind w:right="6" w:firstLine="708"/>
        <w:jc w:val="both"/>
        <w:rPr>
          <w:color w:val="000000"/>
          <w:sz w:val="27"/>
          <w:szCs w:val="27"/>
        </w:rPr>
      </w:pPr>
      <w:r w:rsidRPr="00636D18">
        <w:rPr>
          <w:color w:val="000000"/>
          <w:sz w:val="27"/>
          <w:szCs w:val="27"/>
        </w:rPr>
        <w:t xml:space="preserve">визнання дій, а саме те, що справи щодо захисту прав </w:t>
      </w:r>
      <w:r>
        <w:rPr>
          <w:color w:val="000000"/>
          <w:sz w:val="27"/>
          <w:szCs w:val="27"/>
        </w:rPr>
        <w:t>ТОВ «</w:t>
      </w:r>
      <w:r w:rsidRPr="00636D18">
        <w:rPr>
          <w:color w:val="000000"/>
          <w:sz w:val="27"/>
          <w:szCs w:val="27"/>
        </w:rPr>
        <w:t>Верболіз</w:t>
      </w:r>
      <w:r>
        <w:rPr>
          <w:color w:val="000000"/>
          <w:sz w:val="27"/>
          <w:szCs w:val="27"/>
        </w:rPr>
        <w:t>»</w:t>
      </w:r>
      <w:r w:rsidRPr="00636D18">
        <w:rPr>
          <w:color w:val="000000"/>
          <w:sz w:val="27"/>
          <w:szCs w:val="27"/>
        </w:rPr>
        <w:t xml:space="preserve"> та </w:t>
      </w:r>
      <w:r w:rsidR="00AE7E47">
        <w:rPr>
          <w:color w:val="000000"/>
          <w:sz w:val="27"/>
          <w:szCs w:val="27"/>
        </w:rPr>
        <w:t xml:space="preserve">ОСОБА_1 </w:t>
      </w:r>
      <w:r w:rsidR="008F5484" w:rsidRPr="00636D18">
        <w:rPr>
          <w:color w:val="000000"/>
          <w:sz w:val="27"/>
          <w:szCs w:val="27"/>
        </w:rPr>
        <w:t xml:space="preserve">прокуратура </w:t>
      </w:r>
      <w:r w:rsidRPr="00636D18">
        <w:rPr>
          <w:color w:val="000000"/>
          <w:sz w:val="27"/>
          <w:szCs w:val="27"/>
        </w:rPr>
        <w:t>залишає без розгляду або спрямовує до інших органів і залишає без нагляду, сторонніми, упередженими і протизаконними та зобов</w:t>
      </w:r>
      <w:r w:rsidR="008F5484">
        <w:rPr>
          <w:color w:val="000000"/>
          <w:sz w:val="27"/>
          <w:szCs w:val="27"/>
        </w:rPr>
        <w:t>’</w:t>
      </w:r>
      <w:r w:rsidRPr="00636D18">
        <w:rPr>
          <w:color w:val="000000"/>
          <w:sz w:val="27"/>
          <w:szCs w:val="27"/>
        </w:rPr>
        <w:t xml:space="preserve">язання провести нагляд у відповідності до Закону України </w:t>
      </w:r>
      <w:r>
        <w:rPr>
          <w:color w:val="000000"/>
          <w:sz w:val="27"/>
          <w:szCs w:val="27"/>
        </w:rPr>
        <w:t>«</w:t>
      </w:r>
      <w:r w:rsidRPr="00636D18">
        <w:rPr>
          <w:color w:val="000000"/>
          <w:sz w:val="27"/>
          <w:szCs w:val="27"/>
        </w:rPr>
        <w:t>Про прокуратуру</w:t>
      </w:r>
      <w:r>
        <w:rPr>
          <w:color w:val="000000"/>
          <w:sz w:val="27"/>
          <w:szCs w:val="27"/>
        </w:rPr>
        <w:t>»</w:t>
      </w:r>
      <w:r w:rsidRPr="00636D18">
        <w:rPr>
          <w:color w:val="000000"/>
          <w:sz w:val="27"/>
          <w:szCs w:val="27"/>
        </w:rPr>
        <w:t>, у тому числі над справами, про які повідомляли (клопотання до НАБУ дод. 10 до позовної заяви), клопотання від 15</w:t>
      </w:r>
      <w:r w:rsidR="00AE7E47">
        <w:rPr>
          <w:color w:val="000000"/>
          <w:sz w:val="27"/>
          <w:szCs w:val="27"/>
        </w:rPr>
        <w:t xml:space="preserve"> червня </w:t>
      </w:r>
      <w:r w:rsidRPr="00636D18">
        <w:rPr>
          <w:color w:val="000000"/>
          <w:sz w:val="27"/>
          <w:szCs w:val="27"/>
        </w:rPr>
        <w:t xml:space="preserve">2017 </w:t>
      </w:r>
      <w:r>
        <w:rPr>
          <w:color w:val="000000"/>
          <w:sz w:val="27"/>
          <w:szCs w:val="27"/>
        </w:rPr>
        <w:t xml:space="preserve">року </w:t>
      </w:r>
      <w:proofErr w:type="spellStart"/>
      <w:r w:rsidRPr="00636D18">
        <w:rPr>
          <w:color w:val="000000"/>
          <w:sz w:val="27"/>
          <w:szCs w:val="27"/>
        </w:rPr>
        <w:t>вих</w:t>
      </w:r>
      <w:proofErr w:type="spellEnd"/>
      <w:r w:rsidRPr="00636D18">
        <w:rPr>
          <w:color w:val="000000"/>
          <w:sz w:val="27"/>
          <w:szCs w:val="27"/>
        </w:rPr>
        <w:t xml:space="preserve">. № 154 до Генеральної прокуратури України, клопотання щодо незареєстрованих договорів оренди (дод. 14 до позовної заяви), клопотання про розслідування можливих протизаконних дій і корупційних відносин з боку деяких працівників </w:t>
      </w:r>
      <w:proofErr w:type="spellStart"/>
      <w:r w:rsidRPr="00636D18">
        <w:rPr>
          <w:color w:val="000000"/>
          <w:sz w:val="27"/>
          <w:szCs w:val="27"/>
        </w:rPr>
        <w:t>Журавнівської</w:t>
      </w:r>
      <w:proofErr w:type="spellEnd"/>
      <w:r w:rsidRPr="00636D18">
        <w:rPr>
          <w:color w:val="000000"/>
          <w:sz w:val="27"/>
          <w:szCs w:val="27"/>
        </w:rPr>
        <w:t xml:space="preserve"> селищної ради (дод. 16 до позовної заяви);</w:t>
      </w:r>
    </w:p>
    <w:p w:rsidR="00833EF0" w:rsidRPr="00636D18" w:rsidRDefault="00833EF0" w:rsidP="00833EF0">
      <w:pPr>
        <w:ind w:right="6" w:firstLine="708"/>
        <w:jc w:val="both"/>
        <w:rPr>
          <w:color w:val="000000"/>
          <w:sz w:val="27"/>
          <w:szCs w:val="27"/>
        </w:rPr>
      </w:pPr>
      <w:r w:rsidRPr="00636D18">
        <w:rPr>
          <w:color w:val="000000"/>
          <w:sz w:val="27"/>
          <w:szCs w:val="27"/>
        </w:rPr>
        <w:t>зобов’язання з’ясувати, чи упущення у ході внутрішнього контролю перевірки та непроведений нагляд прокуратурою (</w:t>
      </w:r>
      <w:proofErr w:type="spellStart"/>
      <w:r w:rsidRPr="00636D18">
        <w:rPr>
          <w:color w:val="000000"/>
          <w:sz w:val="27"/>
          <w:szCs w:val="27"/>
        </w:rPr>
        <w:t>Стрийська</w:t>
      </w:r>
      <w:proofErr w:type="spellEnd"/>
      <w:r w:rsidRPr="00636D18">
        <w:rPr>
          <w:color w:val="000000"/>
          <w:sz w:val="27"/>
          <w:szCs w:val="27"/>
        </w:rPr>
        <w:t xml:space="preserve"> місцева прокуратура, Львівська обласна прокуратура), у тому числі доводи у поясненні щодо судового засідання від 9</w:t>
      </w:r>
      <w:r>
        <w:rPr>
          <w:color w:val="000000"/>
          <w:sz w:val="27"/>
          <w:szCs w:val="27"/>
        </w:rPr>
        <w:t xml:space="preserve"> липня </w:t>
      </w:r>
      <w:r w:rsidRPr="00636D18">
        <w:rPr>
          <w:color w:val="000000"/>
          <w:sz w:val="27"/>
          <w:szCs w:val="27"/>
        </w:rPr>
        <w:t>2018</w:t>
      </w:r>
      <w:r>
        <w:rPr>
          <w:color w:val="000000"/>
          <w:sz w:val="27"/>
          <w:szCs w:val="27"/>
        </w:rPr>
        <w:t xml:space="preserve"> року</w:t>
      </w:r>
      <w:r w:rsidRPr="00636D18">
        <w:rPr>
          <w:color w:val="000000"/>
          <w:sz w:val="27"/>
          <w:szCs w:val="27"/>
        </w:rPr>
        <w:t>, є правопорушеннями, і при наявності порушень, в рамках своєї функції, прийняти відповідні заходи: кримінальні (як державний обвинувач), адміністративні, або дисциплінарні.</w:t>
      </w:r>
    </w:p>
    <w:p w:rsidR="00833EF0" w:rsidRPr="00636D18" w:rsidRDefault="00833EF0" w:rsidP="00833EF0">
      <w:pPr>
        <w:ind w:right="6" w:firstLine="708"/>
        <w:jc w:val="both"/>
        <w:rPr>
          <w:color w:val="000000"/>
          <w:sz w:val="27"/>
          <w:szCs w:val="27"/>
        </w:rPr>
      </w:pPr>
      <w:r w:rsidRPr="00636D18">
        <w:rPr>
          <w:color w:val="000000"/>
          <w:sz w:val="27"/>
          <w:szCs w:val="27"/>
        </w:rPr>
        <w:lastRenderedPageBreak/>
        <w:t>Роз’яснено позивачу, що справа підлягає розгляду та вирішенню місцевим загальним судом в порядку кримінального судочинства.</w:t>
      </w:r>
      <w:r>
        <w:rPr>
          <w:color w:val="000000"/>
          <w:sz w:val="27"/>
          <w:szCs w:val="27"/>
        </w:rPr>
        <w:t xml:space="preserve"> </w:t>
      </w:r>
      <w:r w:rsidRPr="00636D18">
        <w:rPr>
          <w:color w:val="000000"/>
          <w:sz w:val="27"/>
          <w:szCs w:val="27"/>
        </w:rPr>
        <w:t xml:space="preserve">Повернуто </w:t>
      </w:r>
      <w:r>
        <w:rPr>
          <w:color w:val="000000"/>
          <w:sz w:val="27"/>
          <w:szCs w:val="27"/>
        </w:rPr>
        <w:t xml:space="preserve">ТОВ </w:t>
      </w:r>
      <w:r w:rsidRPr="00636D18">
        <w:rPr>
          <w:color w:val="000000"/>
          <w:sz w:val="27"/>
          <w:szCs w:val="27"/>
        </w:rPr>
        <w:t>«Верболіз» з Державного бюджету України сплачений судовий збір в розмірі 3</w:t>
      </w:r>
      <w:r>
        <w:rPr>
          <w:color w:val="000000"/>
          <w:sz w:val="27"/>
          <w:szCs w:val="27"/>
        </w:rPr>
        <w:t> </w:t>
      </w:r>
      <w:r w:rsidRPr="00636D18">
        <w:rPr>
          <w:color w:val="000000"/>
          <w:sz w:val="27"/>
          <w:szCs w:val="27"/>
        </w:rPr>
        <w:t>842</w:t>
      </w:r>
      <w:r>
        <w:rPr>
          <w:color w:val="000000"/>
          <w:sz w:val="27"/>
          <w:szCs w:val="27"/>
        </w:rPr>
        <w:t xml:space="preserve">,00 </w:t>
      </w:r>
      <w:r w:rsidR="008F5484">
        <w:rPr>
          <w:color w:val="000000"/>
          <w:sz w:val="27"/>
          <w:szCs w:val="27"/>
        </w:rPr>
        <w:t>гривень</w:t>
      </w:r>
      <w:r w:rsidRPr="00636D18">
        <w:rPr>
          <w:color w:val="000000"/>
          <w:sz w:val="27"/>
          <w:szCs w:val="27"/>
        </w:rPr>
        <w:t>.</w:t>
      </w:r>
      <w:r>
        <w:rPr>
          <w:color w:val="000000"/>
          <w:sz w:val="27"/>
          <w:szCs w:val="27"/>
        </w:rPr>
        <w:t xml:space="preserve"> </w:t>
      </w:r>
      <w:r w:rsidRPr="00636D18">
        <w:rPr>
          <w:color w:val="000000"/>
          <w:sz w:val="27"/>
          <w:szCs w:val="27"/>
        </w:rPr>
        <w:t xml:space="preserve">Повернуто </w:t>
      </w:r>
      <w:r w:rsidR="00AE7E47">
        <w:rPr>
          <w:color w:val="000000"/>
          <w:sz w:val="27"/>
          <w:szCs w:val="27"/>
        </w:rPr>
        <w:t xml:space="preserve">ОСОБА_1 </w:t>
      </w:r>
      <w:r w:rsidRPr="00636D18">
        <w:rPr>
          <w:color w:val="000000"/>
          <w:sz w:val="27"/>
          <w:szCs w:val="27"/>
        </w:rPr>
        <w:t>з Державного бюджету України сплачений судовий збір в розмірі 1</w:t>
      </w:r>
      <w:r>
        <w:rPr>
          <w:color w:val="000000"/>
          <w:sz w:val="27"/>
          <w:szCs w:val="27"/>
        </w:rPr>
        <w:t> </w:t>
      </w:r>
      <w:r w:rsidRPr="00636D18">
        <w:rPr>
          <w:color w:val="000000"/>
          <w:sz w:val="27"/>
          <w:szCs w:val="27"/>
        </w:rPr>
        <w:t>536</w:t>
      </w:r>
      <w:r>
        <w:rPr>
          <w:color w:val="000000"/>
          <w:sz w:val="27"/>
          <w:szCs w:val="27"/>
        </w:rPr>
        <w:t>,80</w:t>
      </w:r>
      <w:r w:rsidRPr="00636D18">
        <w:rPr>
          <w:color w:val="000000"/>
          <w:sz w:val="27"/>
          <w:szCs w:val="27"/>
        </w:rPr>
        <w:t xml:space="preserve"> грн.</w:t>
      </w:r>
    </w:p>
    <w:p w:rsidR="00833EF0" w:rsidRDefault="00833EF0" w:rsidP="00833EF0">
      <w:pPr>
        <w:ind w:right="6" w:firstLine="708"/>
        <w:jc w:val="both"/>
        <w:rPr>
          <w:color w:val="000000"/>
          <w:sz w:val="27"/>
          <w:szCs w:val="27"/>
        </w:rPr>
      </w:pPr>
      <w:r w:rsidRPr="00636D18">
        <w:rPr>
          <w:color w:val="000000"/>
          <w:sz w:val="27"/>
          <w:szCs w:val="27"/>
        </w:rPr>
        <w:t xml:space="preserve">Не погодившись з ухвалою про закриття провадження, </w:t>
      </w:r>
      <w:r>
        <w:rPr>
          <w:color w:val="000000"/>
          <w:sz w:val="27"/>
          <w:szCs w:val="27"/>
        </w:rPr>
        <w:t xml:space="preserve">ТОВ </w:t>
      </w:r>
      <w:r w:rsidRPr="00636D18">
        <w:rPr>
          <w:color w:val="000000"/>
          <w:sz w:val="27"/>
          <w:szCs w:val="27"/>
        </w:rPr>
        <w:t xml:space="preserve">«Верболіз» та </w:t>
      </w:r>
      <w:r w:rsidR="00AE7E47">
        <w:rPr>
          <w:color w:val="000000"/>
          <w:sz w:val="27"/>
          <w:szCs w:val="27"/>
        </w:rPr>
        <w:t xml:space="preserve">ОСОБА_1 </w:t>
      </w:r>
      <w:r w:rsidRPr="00636D18">
        <w:rPr>
          <w:color w:val="000000"/>
          <w:sz w:val="27"/>
          <w:szCs w:val="27"/>
        </w:rPr>
        <w:t>подали апеляційну скаргу</w:t>
      </w:r>
      <w:r>
        <w:rPr>
          <w:color w:val="000000"/>
          <w:sz w:val="27"/>
          <w:szCs w:val="27"/>
        </w:rPr>
        <w:t>.</w:t>
      </w:r>
    </w:p>
    <w:p w:rsidR="00833EF0" w:rsidRPr="00636D18" w:rsidRDefault="00833EF0" w:rsidP="00833EF0">
      <w:pPr>
        <w:ind w:right="6" w:firstLine="708"/>
        <w:jc w:val="both"/>
        <w:rPr>
          <w:color w:val="000000"/>
          <w:sz w:val="27"/>
          <w:szCs w:val="27"/>
        </w:rPr>
      </w:pPr>
      <w:r>
        <w:rPr>
          <w:color w:val="000000"/>
          <w:sz w:val="27"/>
          <w:szCs w:val="27"/>
        </w:rPr>
        <w:t xml:space="preserve">Відповідно до протоколу автоматизованого розподілу справу передано до провадження колегії суддів </w:t>
      </w:r>
      <w:r w:rsidRPr="000617FB">
        <w:rPr>
          <w:color w:val="000000"/>
          <w:sz w:val="27"/>
          <w:szCs w:val="27"/>
        </w:rPr>
        <w:t xml:space="preserve">Восьмого апеляційного адміністративного суду </w:t>
      </w:r>
      <w:r>
        <w:rPr>
          <w:color w:val="000000"/>
          <w:sz w:val="27"/>
          <w:szCs w:val="27"/>
        </w:rPr>
        <w:t xml:space="preserve">у складі: головуючого – </w:t>
      </w:r>
      <w:r w:rsidRPr="000617FB">
        <w:rPr>
          <w:color w:val="000000"/>
          <w:sz w:val="27"/>
          <w:szCs w:val="27"/>
        </w:rPr>
        <w:t>Судової-</w:t>
      </w:r>
      <w:proofErr w:type="spellStart"/>
      <w:r w:rsidRPr="000617FB">
        <w:rPr>
          <w:color w:val="000000"/>
          <w:sz w:val="27"/>
          <w:szCs w:val="27"/>
        </w:rPr>
        <w:t>Хомюк</w:t>
      </w:r>
      <w:proofErr w:type="spellEnd"/>
      <w:r w:rsidRPr="000617FB">
        <w:rPr>
          <w:color w:val="000000"/>
          <w:sz w:val="27"/>
          <w:szCs w:val="27"/>
        </w:rPr>
        <w:t xml:space="preserve"> Н</w:t>
      </w:r>
      <w:r>
        <w:rPr>
          <w:color w:val="000000"/>
          <w:sz w:val="27"/>
          <w:szCs w:val="27"/>
        </w:rPr>
        <w:t>.М.</w:t>
      </w:r>
      <w:r w:rsidRPr="000617FB">
        <w:rPr>
          <w:color w:val="000000"/>
          <w:sz w:val="27"/>
          <w:szCs w:val="27"/>
        </w:rPr>
        <w:t xml:space="preserve">, </w:t>
      </w:r>
      <w:r>
        <w:rPr>
          <w:color w:val="000000"/>
          <w:sz w:val="27"/>
          <w:szCs w:val="27"/>
        </w:rPr>
        <w:t xml:space="preserve">суддів: </w:t>
      </w:r>
      <w:proofErr w:type="spellStart"/>
      <w:r w:rsidRPr="000617FB">
        <w:rPr>
          <w:color w:val="000000"/>
          <w:sz w:val="27"/>
          <w:szCs w:val="27"/>
        </w:rPr>
        <w:t>Пліша</w:t>
      </w:r>
      <w:proofErr w:type="spellEnd"/>
      <w:r w:rsidRPr="000617FB">
        <w:rPr>
          <w:color w:val="000000"/>
          <w:sz w:val="27"/>
          <w:szCs w:val="27"/>
        </w:rPr>
        <w:t xml:space="preserve"> М</w:t>
      </w:r>
      <w:r>
        <w:rPr>
          <w:color w:val="000000"/>
          <w:sz w:val="27"/>
          <w:szCs w:val="27"/>
        </w:rPr>
        <w:t>.А.</w:t>
      </w:r>
      <w:r w:rsidRPr="000617FB">
        <w:rPr>
          <w:color w:val="000000"/>
          <w:sz w:val="27"/>
          <w:szCs w:val="27"/>
        </w:rPr>
        <w:t xml:space="preserve">, </w:t>
      </w:r>
      <w:r>
        <w:rPr>
          <w:color w:val="000000"/>
          <w:sz w:val="27"/>
          <w:szCs w:val="27"/>
        </w:rPr>
        <w:t xml:space="preserve">                   </w:t>
      </w:r>
      <w:proofErr w:type="spellStart"/>
      <w:r w:rsidRPr="000617FB">
        <w:rPr>
          <w:color w:val="000000"/>
          <w:sz w:val="27"/>
          <w:szCs w:val="27"/>
        </w:rPr>
        <w:t>Святецького</w:t>
      </w:r>
      <w:proofErr w:type="spellEnd"/>
      <w:r w:rsidRPr="000617FB">
        <w:rPr>
          <w:color w:val="000000"/>
          <w:sz w:val="27"/>
          <w:szCs w:val="27"/>
        </w:rPr>
        <w:t xml:space="preserve"> В</w:t>
      </w:r>
      <w:r>
        <w:rPr>
          <w:color w:val="000000"/>
          <w:sz w:val="27"/>
          <w:szCs w:val="27"/>
        </w:rPr>
        <w:t>.В.</w:t>
      </w:r>
    </w:p>
    <w:p w:rsidR="00833EF0" w:rsidRPr="00636D18" w:rsidRDefault="00833EF0" w:rsidP="00833EF0">
      <w:pPr>
        <w:ind w:right="6" w:firstLine="708"/>
        <w:jc w:val="both"/>
        <w:rPr>
          <w:color w:val="000000"/>
          <w:sz w:val="27"/>
          <w:szCs w:val="27"/>
        </w:rPr>
      </w:pPr>
      <w:r>
        <w:rPr>
          <w:color w:val="000000"/>
          <w:sz w:val="27"/>
          <w:szCs w:val="27"/>
        </w:rPr>
        <w:t xml:space="preserve">Постановою </w:t>
      </w:r>
      <w:r w:rsidRPr="000617FB">
        <w:rPr>
          <w:color w:val="000000"/>
          <w:sz w:val="27"/>
          <w:szCs w:val="27"/>
        </w:rPr>
        <w:t>Восьмого апеляційного адміністративного суду</w:t>
      </w:r>
      <w:r>
        <w:rPr>
          <w:color w:val="000000"/>
          <w:sz w:val="27"/>
          <w:szCs w:val="27"/>
        </w:rPr>
        <w:t xml:space="preserve"> від </w:t>
      </w:r>
      <w:r w:rsidR="008F5484">
        <w:rPr>
          <w:color w:val="000000"/>
          <w:sz w:val="27"/>
          <w:szCs w:val="27"/>
        </w:rPr>
        <w:br/>
      </w:r>
      <w:r>
        <w:rPr>
          <w:color w:val="000000"/>
          <w:sz w:val="27"/>
          <w:szCs w:val="27"/>
        </w:rPr>
        <w:t xml:space="preserve">24 жовтня 2019 року апеляційну скаргу ТОВ «Верболіз» та </w:t>
      </w:r>
      <w:r w:rsidR="00AE7E47">
        <w:rPr>
          <w:color w:val="000000"/>
          <w:sz w:val="27"/>
          <w:szCs w:val="27"/>
        </w:rPr>
        <w:t xml:space="preserve">ОСОБА_1 </w:t>
      </w:r>
      <w:r>
        <w:rPr>
          <w:color w:val="000000"/>
          <w:sz w:val="27"/>
          <w:szCs w:val="27"/>
        </w:rPr>
        <w:t xml:space="preserve">залишено без задоволення, а ухвалу Львівського окружного адміністративного суду від </w:t>
      </w:r>
      <w:r w:rsidR="00AE7E47">
        <w:rPr>
          <w:color w:val="000000"/>
          <w:sz w:val="27"/>
          <w:szCs w:val="27"/>
        </w:rPr>
        <w:t xml:space="preserve">                 </w:t>
      </w:r>
      <w:r>
        <w:rPr>
          <w:color w:val="000000"/>
          <w:sz w:val="27"/>
          <w:szCs w:val="27"/>
        </w:rPr>
        <w:t>24 червня 2019 року про закриття провадження у</w:t>
      </w:r>
      <w:r w:rsidR="008F5484">
        <w:rPr>
          <w:color w:val="000000"/>
          <w:sz w:val="27"/>
          <w:szCs w:val="27"/>
        </w:rPr>
        <w:br/>
      </w:r>
      <w:r>
        <w:rPr>
          <w:color w:val="000000"/>
          <w:sz w:val="27"/>
          <w:szCs w:val="27"/>
        </w:rPr>
        <w:t>справі № 1.380.2019.000319 – без змін.</w:t>
      </w:r>
    </w:p>
    <w:p w:rsidR="00833EF0" w:rsidRPr="001C230C" w:rsidRDefault="00833EF0" w:rsidP="00833EF0">
      <w:pPr>
        <w:ind w:right="6" w:firstLine="708"/>
        <w:jc w:val="both"/>
        <w:rPr>
          <w:color w:val="000000"/>
          <w:sz w:val="27"/>
          <w:szCs w:val="27"/>
        </w:rPr>
      </w:pPr>
      <w:r w:rsidRPr="001C230C">
        <w:rPr>
          <w:sz w:val="27"/>
          <w:szCs w:val="27"/>
        </w:rPr>
        <w:t>Відповідно до частини першої статті</w:t>
      </w:r>
      <w:r w:rsidRPr="001C230C">
        <w:rPr>
          <w:color w:val="000000"/>
          <w:sz w:val="27"/>
          <w:szCs w:val="27"/>
        </w:rPr>
        <w:t xml:space="preserve"> 90 КАС України суд оцінює докази, які є у справі, за своїм внутрішнім переконанням, що ґрунтується на їх безпосередньому, всебічному, повному та об’єктивному дослідженні.</w:t>
      </w:r>
    </w:p>
    <w:p w:rsidR="00833EF0" w:rsidRPr="00636D18" w:rsidRDefault="00833EF0" w:rsidP="00833EF0">
      <w:pPr>
        <w:ind w:right="6" w:firstLine="708"/>
        <w:jc w:val="both"/>
        <w:rPr>
          <w:color w:val="000000"/>
          <w:sz w:val="27"/>
          <w:szCs w:val="27"/>
        </w:rPr>
      </w:pPr>
      <w:r w:rsidRPr="001C230C">
        <w:rPr>
          <w:color w:val="000000"/>
          <w:sz w:val="27"/>
          <w:szCs w:val="27"/>
        </w:rPr>
        <w:t>У частинах першій, другій</w:t>
      </w:r>
      <w:r>
        <w:rPr>
          <w:color w:val="000000"/>
          <w:sz w:val="27"/>
          <w:szCs w:val="27"/>
        </w:rPr>
        <w:t xml:space="preserve"> </w:t>
      </w:r>
      <w:r w:rsidRPr="001C230C">
        <w:rPr>
          <w:color w:val="000000"/>
          <w:sz w:val="27"/>
          <w:szCs w:val="27"/>
        </w:rPr>
        <w:t>статті 308 КАС України зазначено, що суд апеляційної інстанції переглядає справу за наявними у ній і додатково поданими доказами та перевіряє законність і обґрунтованість рішення суду першої інстанції в межах доводів та вимог апеляційної скарги.</w:t>
      </w:r>
      <w:bookmarkStart w:id="0" w:name="n12008"/>
      <w:bookmarkEnd w:id="0"/>
      <w:r w:rsidRPr="001C230C">
        <w:rPr>
          <w:color w:val="000000"/>
          <w:sz w:val="27"/>
          <w:szCs w:val="27"/>
        </w:rPr>
        <w:t xml:space="preserve"> Суд апеляційної інстанції не обмежений доводами та вимогами апеляційної скарги, якщо під час розгляду справи буде встановлено порушення норм процесуального права, які є обов’язковою підставою для скасування рішення, або неправильне застосування норм матеріального права.</w:t>
      </w:r>
      <w:bookmarkStart w:id="1" w:name="n12009"/>
      <w:bookmarkStart w:id="2" w:name="n12010"/>
      <w:bookmarkEnd w:id="1"/>
      <w:bookmarkEnd w:id="2"/>
      <w:r w:rsidRPr="001C230C">
        <w:rPr>
          <w:color w:val="000000"/>
          <w:sz w:val="27"/>
          <w:szCs w:val="27"/>
        </w:rPr>
        <w:t xml:space="preserve"> </w:t>
      </w:r>
    </w:p>
    <w:p w:rsidR="00833EF0" w:rsidRPr="008C3575" w:rsidRDefault="00833EF0" w:rsidP="00833EF0">
      <w:pPr>
        <w:ind w:right="6" w:firstLine="709"/>
        <w:jc w:val="both"/>
        <w:rPr>
          <w:sz w:val="27"/>
          <w:szCs w:val="27"/>
        </w:rPr>
      </w:pPr>
      <w:r>
        <w:rPr>
          <w:sz w:val="27"/>
          <w:szCs w:val="27"/>
        </w:rPr>
        <w:t xml:space="preserve">Як убачається зі змісту постанови, </w:t>
      </w:r>
      <w:r>
        <w:rPr>
          <w:color w:val="000000"/>
          <w:sz w:val="27"/>
          <w:szCs w:val="27"/>
        </w:rPr>
        <w:t>колегія суддів дійшла висновку, що суд першої інстанції правильно застосував норми матеріального та процесуального права, та дійшов вірного висновку, що</w:t>
      </w:r>
      <w:r w:rsidR="008F5484">
        <w:rPr>
          <w:color w:val="000000"/>
          <w:sz w:val="27"/>
          <w:szCs w:val="27"/>
        </w:rPr>
        <w:t>,</w:t>
      </w:r>
      <w:r>
        <w:rPr>
          <w:color w:val="000000"/>
          <w:sz w:val="27"/>
          <w:szCs w:val="27"/>
        </w:rPr>
        <w:t xml:space="preserve"> враховуючи приписи КАС України та рішення Конституційного Суду України № 6-рп/2001 від </w:t>
      </w:r>
      <w:r w:rsidR="008F5484">
        <w:rPr>
          <w:color w:val="000000"/>
          <w:sz w:val="27"/>
          <w:szCs w:val="27"/>
        </w:rPr>
        <w:br/>
      </w:r>
      <w:r>
        <w:rPr>
          <w:color w:val="000000"/>
          <w:sz w:val="27"/>
          <w:szCs w:val="27"/>
        </w:rPr>
        <w:t xml:space="preserve">23 травня 2001 року, вказаний спір в частині позовних вимог про визнання дій, а саме те, що справи щодо захисту прав ТОВ «Верболіз» та </w:t>
      </w:r>
      <w:r w:rsidR="00AE7E47">
        <w:rPr>
          <w:color w:val="000000"/>
          <w:sz w:val="27"/>
          <w:szCs w:val="27"/>
        </w:rPr>
        <w:t xml:space="preserve">ОСОБА_1 </w:t>
      </w:r>
      <w:r w:rsidR="008F5484">
        <w:rPr>
          <w:color w:val="000000"/>
          <w:sz w:val="27"/>
          <w:szCs w:val="27"/>
        </w:rPr>
        <w:t xml:space="preserve">прокуратура </w:t>
      </w:r>
      <w:r>
        <w:rPr>
          <w:color w:val="000000"/>
          <w:sz w:val="27"/>
          <w:szCs w:val="27"/>
        </w:rPr>
        <w:t xml:space="preserve">залишає без розгляду або спрямовує до інших органів і залишає без нагляду, сторонніми, упередженими і протизаконними та зобов’язання провести нагляд у відповідності до Закону України «Про прокуратуру», у тому числі над справами, про які повідомляли (клопотання до НАБУ дод. 10 до позовної заяви), клопотання від 15 червня 2017 року </w:t>
      </w:r>
      <w:proofErr w:type="spellStart"/>
      <w:r>
        <w:rPr>
          <w:color w:val="000000"/>
          <w:sz w:val="27"/>
          <w:szCs w:val="27"/>
        </w:rPr>
        <w:t>вих</w:t>
      </w:r>
      <w:proofErr w:type="spellEnd"/>
      <w:r>
        <w:rPr>
          <w:color w:val="000000"/>
          <w:sz w:val="27"/>
          <w:szCs w:val="27"/>
        </w:rPr>
        <w:t xml:space="preserve">. № 154 до Генеральної прокуратури України, клопотання щодо незареєстрованих договорів оренди (дод. 14 до позовної заяви), клопотання про розслідування можливих протизаконних дій і корупційних відносин з боку деяких працівників </w:t>
      </w:r>
      <w:proofErr w:type="spellStart"/>
      <w:r>
        <w:rPr>
          <w:color w:val="000000"/>
          <w:sz w:val="27"/>
          <w:szCs w:val="27"/>
        </w:rPr>
        <w:t>Журавнівської</w:t>
      </w:r>
      <w:proofErr w:type="spellEnd"/>
      <w:r>
        <w:rPr>
          <w:color w:val="000000"/>
          <w:sz w:val="27"/>
          <w:szCs w:val="27"/>
        </w:rPr>
        <w:t xml:space="preserve"> селищної ради (дод. 16 до позовної заяви); зобов’язання з’ясувати</w:t>
      </w:r>
      <w:r w:rsidR="008F5484">
        <w:rPr>
          <w:color w:val="000000"/>
          <w:sz w:val="27"/>
          <w:szCs w:val="27"/>
        </w:rPr>
        <w:t>,</w:t>
      </w:r>
      <w:r>
        <w:rPr>
          <w:color w:val="000000"/>
          <w:sz w:val="27"/>
          <w:szCs w:val="27"/>
        </w:rPr>
        <w:t xml:space="preserve"> чи упущення у ході внутрішнього контролю перевірки та непроведений нагляд прокуратурою (</w:t>
      </w:r>
      <w:proofErr w:type="spellStart"/>
      <w:r>
        <w:rPr>
          <w:color w:val="000000"/>
          <w:sz w:val="27"/>
          <w:szCs w:val="27"/>
        </w:rPr>
        <w:t>Стрийська</w:t>
      </w:r>
      <w:proofErr w:type="spellEnd"/>
      <w:r>
        <w:rPr>
          <w:color w:val="000000"/>
          <w:sz w:val="27"/>
          <w:szCs w:val="27"/>
        </w:rPr>
        <w:t xml:space="preserve"> місцева прокуратура, Львівська обласна прокуратура), у тому числі доводи у поясненні щодо судового засідання від 9 липня 2018 року, є правопорушеннями</w:t>
      </w:r>
      <w:r w:rsidR="008F5484">
        <w:rPr>
          <w:color w:val="000000"/>
          <w:sz w:val="27"/>
          <w:szCs w:val="27"/>
        </w:rPr>
        <w:t>,</w:t>
      </w:r>
      <w:r>
        <w:rPr>
          <w:color w:val="000000"/>
          <w:sz w:val="27"/>
          <w:szCs w:val="27"/>
        </w:rPr>
        <w:t xml:space="preserve"> і при наявності порушень, в рамках своєї функції, прийняти відповідні заходи: </w:t>
      </w:r>
      <w:r>
        <w:rPr>
          <w:color w:val="000000"/>
          <w:sz w:val="27"/>
          <w:szCs w:val="27"/>
        </w:rPr>
        <w:lastRenderedPageBreak/>
        <w:t>кримінальні (як державний обвинувач), адміністративні, або дисциплінарні не належить розглядати в порядку адміністративного судочинства.</w:t>
      </w:r>
    </w:p>
    <w:p w:rsidR="00833EF0" w:rsidRPr="00FC6503" w:rsidRDefault="00833EF0" w:rsidP="00833EF0">
      <w:pPr>
        <w:ind w:right="6" w:firstLine="708"/>
        <w:jc w:val="both"/>
        <w:rPr>
          <w:color w:val="000000"/>
          <w:sz w:val="27"/>
          <w:szCs w:val="27"/>
        </w:rPr>
      </w:pPr>
      <w:r>
        <w:rPr>
          <w:color w:val="000000"/>
          <w:sz w:val="27"/>
          <w:szCs w:val="27"/>
        </w:rPr>
        <w:t xml:space="preserve">Доводи </w:t>
      </w:r>
      <w:r w:rsidRPr="00245DAB">
        <w:rPr>
          <w:color w:val="000000"/>
          <w:sz w:val="27"/>
          <w:szCs w:val="27"/>
        </w:rPr>
        <w:t>скарги щодо порушення судд</w:t>
      </w:r>
      <w:r>
        <w:rPr>
          <w:color w:val="000000"/>
          <w:sz w:val="27"/>
          <w:szCs w:val="27"/>
        </w:rPr>
        <w:t xml:space="preserve">ями </w:t>
      </w:r>
      <w:r w:rsidRPr="000617FB">
        <w:rPr>
          <w:color w:val="000000"/>
          <w:sz w:val="27"/>
          <w:szCs w:val="27"/>
        </w:rPr>
        <w:t>Судово</w:t>
      </w:r>
      <w:r>
        <w:rPr>
          <w:color w:val="000000"/>
          <w:sz w:val="27"/>
          <w:szCs w:val="27"/>
        </w:rPr>
        <w:t>ю</w:t>
      </w:r>
      <w:r w:rsidRPr="000617FB">
        <w:rPr>
          <w:color w:val="000000"/>
          <w:sz w:val="27"/>
          <w:szCs w:val="27"/>
        </w:rPr>
        <w:t>-</w:t>
      </w:r>
      <w:proofErr w:type="spellStart"/>
      <w:r w:rsidRPr="000617FB">
        <w:rPr>
          <w:color w:val="000000"/>
          <w:sz w:val="27"/>
          <w:szCs w:val="27"/>
        </w:rPr>
        <w:t>Хомюк</w:t>
      </w:r>
      <w:proofErr w:type="spellEnd"/>
      <w:r w:rsidRPr="000617FB">
        <w:rPr>
          <w:color w:val="000000"/>
          <w:sz w:val="27"/>
          <w:szCs w:val="27"/>
        </w:rPr>
        <w:t xml:space="preserve"> Н</w:t>
      </w:r>
      <w:r>
        <w:rPr>
          <w:color w:val="000000"/>
          <w:sz w:val="27"/>
          <w:szCs w:val="27"/>
        </w:rPr>
        <w:t xml:space="preserve">.М.,                     </w:t>
      </w:r>
      <w:proofErr w:type="spellStart"/>
      <w:r w:rsidRPr="000617FB">
        <w:rPr>
          <w:color w:val="000000"/>
          <w:sz w:val="27"/>
          <w:szCs w:val="27"/>
        </w:rPr>
        <w:t>Пліш</w:t>
      </w:r>
      <w:r>
        <w:rPr>
          <w:color w:val="000000"/>
          <w:sz w:val="27"/>
          <w:szCs w:val="27"/>
        </w:rPr>
        <w:t>ем</w:t>
      </w:r>
      <w:proofErr w:type="spellEnd"/>
      <w:r w:rsidRPr="000617FB">
        <w:rPr>
          <w:color w:val="000000"/>
          <w:sz w:val="27"/>
          <w:szCs w:val="27"/>
        </w:rPr>
        <w:t xml:space="preserve"> М</w:t>
      </w:r>
      <w:r>
        <w:rPr>
          <w:color w:val="000000"/>
          <w:sz w:val="27"/>
          <w:szCs w:val="27"/>
        </w:rPr>
        <w:t>.А.</w:t>
      </w:r>
      <w:r w:rsidRPr="000617FB">
        <w:rPr>
          <w:color w:val="000000"/>
          <w:sz w:val="27"/>
          <w:szCs w:val="27"/>
        </w:rPr>
        <w:t xml:space="preserve">, </w:t>
      </w:r>
      <w:proofErr w:type="spellStart"/>
      <w:r w:rsidRPr="000617FB">
        <w:rPr>
          <w:color w:val="000000"/>
          <w:sz w:val="27"/>
          <w:szCs w:val="27"/>
        </w:rPr>
        <w:t>Святецьк</w:t>
      </w:r>
      <w:r>
        <w:rPr>
          <w:color w:val="000000"/>
          <w:sz w:val="27"/>
          <w:szCs w:val="27"/>
        </w:rPr>
        <w:t>им</w:t>
      </w:r>
      <w:proofErr w:type="spellEnd"/>
      <w:r w:rsidRPr="000617FB">
        <w:rPr>
          <w:color w:val="000000"/>
          <w:sz w:val="27"/>
          <w:szCs w:val="27"/>
        </w:rPr>
        <w:t xml:space="preserve"> В</w:t>
      </w:r>
      <w:r>
        <w:rPr>
          <w:color w:val="000000"/>
          <w:sz w:val="27"/>
          <w:szCs w:val="27"/>
        </w:rPr>
        <w:t xml:space="preserve">.В. норм </w:t>
      </w:r>
      <w:r w:rsidRPr="00245DAB">
        <w:rPr>
          <w:bCs/>
          <w:sz w:val="27"/>
          <w:szCs w:val="27"/>
        </w:rPr>
        <w:t xml:space="preserve">процесуального права щодо </w:t>
      </w:r>
      <w:r>
        <w:rPr>
          <w:bCs/>
          <w:sz w:val="27"/>
          <w:szCs w:val="27"/>
        </w:rPr>
        <w:t xml:space="preserve">оцінки доводів апеляційної скарги </w:t>
      </w:r>
      <w:r w:rsidRPr="00245DAB">
        <w:rPr>
          <w:bCs/>
          <w:sz w:val="27"/>
          <w:szCs w:val="27"/>
        </w:rPr>
        <w:t>та неправильн</w:t>
      </w:r>
      <w:r w:rsidR="008F5484">
        <w:rPr>
          <w:bCs/>
          <w:sz w:val="27"/>
          <w:szCs w:val="27"/>
        </w:rPr>
        <w:t>ого</w:t>
      </w:r>
      <w:r w:rsidRPr="00245DAB">
        <w:rPr>
          <w:bCs/>
          <w:sz w:val="27"/>
          <w:szCs w:val="27"/>
        </w:rPr>
        <w:t xml:space="preserve"> застосування норм матеріального</w:t>
      </w:r>
      <w:r>
        <w:rPr>
          <w:bCs/>
          <w:sz w:val="27"/>
          <w:szCs w:val="27"/>
        </w:rPr>
        <w:t xml:space="preserve"> </w:t>
      </w:r>
      <w:r w:rsidRPr="00245DAB">
        <w:rPr>
          <w:bCs/>
          <w:sz w:val="27"/>
          <w:szCs w:val="27"/>
        </w:rPr>
        <w:t xml:space="preserve">права </w:t>
      </w:r>
      <w:r w:rsidRPr="00245DAB">
        <w:rPr>
          <w:rStyle w:val="10"/>
          <w:sz w:val="27"/>
          <w:szCs w:val="27"/>
        </w:rPr>
        <w:t>фактично зводяться до власного тлумачення автором правильності застосування судом норм права, а тому можуть бути перевірені виключно судом вищої інстанції у передбаченому процесуальним законом порядку, а дії судді</w:t>
      </w:r>
      <w:r>
        <w:rPr>
          <w:rStyle w:val="10"/>
          <w:sz w:val="27"/>
          <w:szCs w:val="27"/>
        </w:rPr>
        <w:t>в</w:t>
      </w:r>
      <w:r w:rsidRPr="00245DAB">
        <w:rPr>
          <w:rStyle w:val="10"/>
          <w:sz w:val="27"/>
          <w:szCs w:val="27"/>
        </w:rPr>
        <w:t xml:space="preserve"> не свідчать про наявність підстав дисциплінарної відповідальності, </w:t>
      </w:r>
      <w:r w:rsidRPr="00245DAB">
        <w:rPr>
          <w:sz w:val="27"/>
          <w:szCs w:val="27"/>
        </w:rPr>
        <w:t>як стверджує скаржник</w:t>
      </w:r>
      <w:r w:rsidRPr="00245DAB">
        <w:rPr>
          <w:color w:val="000000"/>
          <w:sz w:val="27"/>
          <w:szCs w:val="27"/>
          <w:shd w:val="clear" w:color="auto" w:fill="FBFAF9"/>
        </w:rPr>
        <w:t>.</w:t>
      </w:r>
    </w:p>
    <w:p w:rsidR="00833EF0" w:rsidRPr="00833EF0" w:rsidRDefault="00833EF0" w:rsidP="00833EF0">
      <w:pPr>
        <w:pStyle w:val="14"/>
        <w:rPr>
          <w:color w:val="000000"/>
          <w:sz w:val="27"/>
          <w:szCs w:val="27"/>
          <w:shd w:val="clear" w:color="auto" w:fill="FBFAF9"/>
        </w:rPr>
      </w:pPr>
      <w:r>
        <w:rPr>
          <w:rStyle w:val="10"/>
          <w:sz w:val="27"/>
          <w:szCs w:val="27"/>
        </w:rPr>
        <w:t>Як убачається з Єдиного державного реєстру судових рішень</w:t>
      </w:r>
      <w:r w:rsidR="008F5484">
        <w:rPr>
          <w:rStyle w:val="10"/>
          <w:sz w:val="27"/>
          <w:szCs w:val="27"/>
        </w:rPr>
        <w:t>,</w:t>
      </w:r>
      <w:r>
        <w:rPr>
          <w:rStyle w:val="10"/>
          <w:sz w:val="27"/>
          <w:szCs w:val="27"/>
        </w:rPr>
        <w:t xml:space="preserve"> ухвалою Верховного Суду від 30 січня 2020 року </w:t>
      </w:r>
      <w:r>
        <w:rPr>
          <w:color w:val="000000"/>
          <w:sz w:val="27"/>
          <w:szCs w:val="27"/>
        </w:rPr>
        <w:t>визнано поважними підстави пропуску ТОВ «Верболіз» і фізичною особою –</w:t>
      </w:r>
      <w:r w:rsidR="00AE7E47">
        <w:rPr>
          <w:color w:val="000000"/>
          <w:sz w:val="27"/>
          <w:szCs w:val="27"/>
        </w:rPr>
        <w:t xml:space="preserve"> </w:t>
      </w:r>
      <w:bookmarkStart w:id="3" w:name="_GoBack"/>
      <w:bookmarkEnd w:id="3"/>
      <w:r w:rsidR="00AE7E47">
        <w:rPr>
          <w:color w:val="000000"/>
          <w:sz w:val="27"/>
          <w:szCs w:val="27"/>
        </w:rPr>
        <w:t>ОСОБА_1</w:t>
      </w:r>
      <w:r>
        <w:rPr>
          <w:color w:val="000000"/>
          <w:sz w:val="27"/>
          <w:szCs w:val="27"/>
        </w:rPr>
        <w:t>строку на касаційне оскарження ухвали Львівського окружного адміністративного суду</w:t>
      </w:r>
      <w:r w:rsidR="008F5484">
        <w:rPr>
          <w:color w:val="000000"/>
          <w:sz w:val="27"/>
          <w:szCs w:val="27"/>
        </w:rPr>
        <w:br/>
      </w:r>
      <w:r>
        <w:rPr>
          <w:color w:val="000000"/>
          <w:sz w:val="27"/>
          <w:szCs w:val="27"/>
        </w:rPr>
        <w:t xml:space="preserve">від 24 червня 2019 року і постанови Восьмого апеляційного адміністративного суду від 24 жовтня 2019 року, </w:t>
      </w:r>
      <w:r>
        <w:rPr>
          <w:rStyle w:val="10"/>
          <w:sz w:val="27"/>
          <w:szCs w:val="27"/>
        </w:rPr>
        <w:t xml:space="preserve">відкрито касаційне провадження, </w:t>
      </w:r>
      <w:r>
        <w:rPr>
          <w:color w:val="000000"/>
          <w:sz w:val="27"/>
          <w:szCs w:val="27"/>
        </w:rPr>
        <w:t>витребувано з Львівського окружного адміністративного суду матеріали справи                                          № 1.380.2019.000319.</w:t>
      </w:r>
    </w:p>
    <w:p w:rsidR="00651B38" w:rsidRPr="0044356E" w:rsidRDefault="00651B38" w:rsidP="00651B38">
      <w:pPr>
        <w:pStyle w:val="2"/>
        <w:shd w:val="clear" w:color="auto" w:fill="auto"/>
        <w:spacing w:before="0" w:after="0" w:line="240" w:lineRule="auto"/>
        <w:ind w:left="20" w:right="60" w:firstLine="700"/>
        <w:rPr>
          <w:sz w:val="27"/>
          <w:szCs w:val="27"/>
        </w:rPr>
      </w:pPr>
      <w:r w:rsidRPr="0044356E">
        <w:rPr>
          <w:sz w:val="27"/>
          <w:szCs w:val="27"/>
          <w:lang w:bidi="uk-UA"/>
        </w:rPr>
        <w:t>Вища рада правосуддя згідно зі статтею 131 Конституції України,                   статтею 3 Закону України «Про Вищу раду правосуддя» не є органом, який здійснює правосуддя,</w:t>
      </w:r>
      <w:r w:rsidRPr="0044356E">
        <w:rPr>
          <w:sz w:val="27"/>
          <w:szCs w:val="27"/>
        </w:rPr>
        <w:t xml:space="preserve"> та не </w:t>
      </w:r>
      <w:r w:rsidRPr="0044356E">
        <w:rPr>
          <w:rStyle w:val="rvts9"/>
          <w:sz w:val="27"/>
          <w:szCs w:val="27"/>
        </w:rPr>
        <w:t>наділена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не повинна поширюватися на зміст їх рішень.</w:t>
      </w:r>
    </w:p>
    <w:p w:rsidR="00651B38" w:rsidRPr="0044356E" w:rsidRDefault="00651B38" w:rsidP="00651B38">
      <w:pPr>
        <w:ind w:firstLine="708"/>
        <w:jc w:val="both"/>
        <w:rPr>
          <w:sz w:val="27"/>
          <w:szCs w:val="27"/>
        </w:rPr>
      </w:pPr>
      <w:r w:rsidRPr="0044356E">
        <w:rPr>
          <w:sz w:val="27"/>
          <w:szCs w:val="27"/>
        </w:rPr>
        <w:t xml:space="preserve">Відповідно до частини першої статті 124 Конституції України правосуддя в Україні здійснюють виключно суди. </w:t>
      </w:r>
    </w:p>
    <w:p w:rsidR="00651B38" w:rsidRPr="0044356E" w:rsidRDefault="00651B38" w:rsidP="00651B38">
      <w:pPr>
        <w:ind w:firstLine="708"/>
        <w:jc w:val="both"/>
        <w:rPr>
          <w:sz w:val="27"/>
          <w:szCs w:val="27"/>
        </w:rPr>
      </w:pPr>
      <w:r w:rsidRPr="0044356E">
        <w:rPr>
          <w:sz w:val="27"/>
          <w:szCs w:val="27"/>
          <w:shd w:val="clear" w:color="auto" w:fill="FFFFFF"/>
        </w:rPr>
        <w:t xml:space="preserve">Суддя, здійснюючи правосуддя, є незалежним та керується верховенством права </w:t>
      </w:r>
      <w:r w:rsidRPr="0044356E">
        <w:rPr>
          <w:sz w:val="27"/>
          <w:szCs w:val="27"/>
        </w:rPr>
        <w:t xml:space="preserve">(частина перша статті 129 Конституції України). </w:t>
      </w:r>
    </w:p>
    <w:p w:rsidR="00651B38" w:rsidRPr="0044356E" w:rsidRDefault="00651B38" w:rsidP="00651B38">
      <w:pPr>
        <w:ind w:firstLine="708"/>
        <w:jc w:val="both"/>
        <w:rPr>
          <w:sz w:val="27"/>
          <w:szCs w:val="27"/>
        </w:rPr>
      </w:pPr>
      <w:r w:rsidRPr="0044356E">
        <w:rPr>
          <w:sz w:val="27"/>
          <w:szCs w:val="27"/>
        </w:rPr>
        <w:t>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(рішення Конституційного Суду України від 23 травня 2001 року у справі № 6-рп/2001).</w:t>
      </w:r>
    </w:p>
    <w:p w:rsidR="00651B38" w:rsidRPr="0044356E" w:rsidRDefault="00651B38" w:rsidP="00651B38">
      <w:pPr>
        <w:ind w:firstLine="709"/>
        <w:jc w:val="both"/>
        <w:rPr>
          <w:sz w:val="27"/>
          <w:szCs w:val="27"/>
        </w:rPr>
      </w:pPr>
      <w:r w:rsidRPr="0044356E">
        <w:rPr>
          <w:sz w:val="27"/>
          <w:szCs w:val="27"/>
        </w:rPr>
        <w:t xml:space="preserve">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w:t>
      </w:r>
      <w:r w:rsidRPr="0044356E">
        <w:rPr>
          <w:sz w:val="27"/>
          <w:szCs w:val="27"/>
        </w:rPr>
        <w:lastRenderedPageBreak/>
        <w:t>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651B38" w:rsidRPr="0044356E" w:rsidRDefault="00651B38" w:rsidP="00651B38">
      <w:pPr>
        <w:pStyle w:val="14"/>
        <w:rPr>
          <w:rStyle w:val="10"/>
          <w:sz w:val="27"/>
          <w:szCs w:val="27"/>
        </w:rPr>
      </w:pPr>
      <w:r w:rsidRPr="0044356E">
        <w:rPr>
          <w:sz w:val="27"/>
          <w:szCs w:val="27"/>
        </w:rPr>
        <w:t xml:space="preserve">Дисциплінарне провадження щодо судді має здійснюватися з урахуванням конституційного принципу незалежності суддівської діяльності, </w:t>
      </w:r>
      <w:r w:rsidRPr="0044356E">
        <w:rPr>
          <w:rStyle w:val="10"/>
          <w:sz w:val="27"/>
          <w:szCs w:val="27"/>
        </w:rPr>
        <w:t>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w:t>
      </w:r>
    </w:p>
    <w:p w:rsidR="00CA6445" w:rsidRPr="0044356E" w:rsidRDefault="00762D50" w:rsidP="00354F8F">
      <w:pPr>
        <w:pStyle w:val="14"/>
        <w:rPr>
          <w:sz w:val="27"/>
          <w:szCs w:val="27"/>
        </w:rPr>
      </w:pPr>
      <w:bookmarkStart w:id="4" w:name="n1399"/>
      <w:bookmarkEnd w:id="4"/>
      <w:r w:rsidRPr="0044356E">
        <w:rPr>
          <w:sz w:val="27"/>
          <w:szCs w:val="27"/>
        </w:rPr>
        <w:t>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w:t>
      </w:r>
    </w:p>
    <w:p w:rsidR="00651B38" w:rsidRPr="0044356E" w:rsidRDefault="00762D50" w:rsidP="00CA6445">
      <w:pPr>
        <w:pStyle w:val="14"/>
        <w:rPr>
          <w:sz w:val="27"/>
          <w:szCs w:val="27"/>
        </w:rPr>
      </w:pPr>
      <w:r w:rsidRPr="0044356E">
        <w:rPr>
          <w:sz w:val="27"/>
          <w:szCs w:val="27"/>
        </w:rPr>
        <w:t>Враховуючи наведені вище обставини, Третя Дисциплінарна палата Вищої ради правосуддя д</w:t>
      </w:r>
      <w:r w:rsidR="00651B38" w:rsidRPr="0044356E">
        <w:rPr>
          <w:sz w:val="27"/>
          <w:szCs w:val="27"/>
        </w:rPr>
        <w:t>ійшла висновку, що дисциплінарну скаргу</w:t>
      </w:r>
      <w:r w:rsidRPr="0044356E">
        <w:rPr>
          <w:sz w:val="27"/>
          <w:szCs w:val="27"/>
        </w:rPr>
        <w:t xml:space="preserve"> </w:t>
      </w:r>
      <w:proofErr w:type="spellStart"/>
      <w:r w:rsidR="00354F8F" w:rsidRPr="0044356E">
        <w:rPr>
          <w:sz w:val="27"/>
          <w:szCs w:val="27"/>
        </w:rPr>
        <w:t>Др</w:t>
      </w:r>
      <w:proofErr w:type="spellEnd"/>
      <w:r w:rsidR="00354F8F" w:rsidRPr="0044356E">
        <w:rPr>
          <w:sz w:val="27"/>
          <w:szCs w:val="27"/>
        </w:rPr>
        <w:t xml:space="preserve">-Інж. Томаса Пауля </w:t>
      </w:r>
      <w:proofErr w:type="spellStart"/>
      <w:r w:rsidR="00354F8F" w:rsidRPr="0044356E">
        <w:rPr>
          <w:sz w:val="27"/>
          <w:szCs w:val="27"/>
        </w:rPr>
        <w:t>Вюнше</w:t>
      </w:r>
      <w:proofErr w:type="spellEnd"/>
      <w:r w:rsidR="00354F8F" w:rsidRPr="0044356E">
        <w:rPr>
          <w:sz w:val="27"/>
          <w:szCs w:val="27"/>
        </w:rPr>
        <w:t xml:space="preserve"> </w:t>
      </w:r>
      <w:r w:rsidR="008E76DE" w:rsidRPr="0044356E">
        <w:rPr>
          <w:sz w:val="27"/>
          <w:szCs w:val="27"/>
        </w:rPr>
        <w:t xml:space="preserve">слід залишити без розгляду та повернути </w:t>
      </w:r>
      <w:r w:rsidRPr="0044356E">
        <w:rPr>
          <w:sz w:val="27"/>
          <w:szCs w:val="27"/>
        </w:rPr>
        <w:t>скаржнику.</w:t>
      </w:r>
    </w:p>
    <w:p w:rsidR="002B6DD1" w:rsidRPr="0044356E" w:rsidRDefault="00762D50" w:rsidP="00260C13">
      <w:pPr>
        <w:pStyle w:val="14"/>
        <w:rPr>
          <w:sz w:val="27"/>
          <w:szCs w:val="27"/>
        </w:rPr>
      </w:pPr>
      <w:r w:rsidRPr="0044356E">
        <w:rPr>
          <w:sz w:val="27"/>
          <w:szCs w:val="27"/>
        </w:rPr>
        <w:t>Керуючись статтями 42–44 Закону України «Про Вищу раду правосуддя», Третя Дисциплінарна палата Вищої ради правосуддя</w:t>
      </w:r>
    </w:p>
    <w:p w:rsidR="0045129C" w:rsidRPr="0044356E" w:rsidRDefault="0045129C" w:rsidP="00D805C7">
      <w:pPr>
        <w:ind w:firstLine="709"/>
        <w:jc w:val="both"/>
        <w:rPr>
          <w:sz w:val="27"/>
          <w:szCs w:val="27"/>
        </w:rPr>
      </w:pPr>
    </w:p>
    <w:p w:rsidR="003B2B78" w:rsidRPr="0044356E" w:rsidRDefault="003B2B78" w:rsidP="00D805C7">
      <w:pPr>
        <w:pStyle w:val="a5"/>
        <w:spacing w:after="0"/>
        <w:ind w:firstLine="709"/>
        <w:jc w:val="center"/>
        <w:rPr>
          <w:b/>
          <w:color w:val="000000"/>
          <w:sz w:val="27"/>
          <w:szCs w:val="27"/>
          <w:lang w:val="uk-UA"/>
        </w:rPr>
      </w:pPr>
      <w:r w:rsidRPr="0044356E">
        <w:rPr>
          <w:b/>
          <w:sz w:val="27"/>
          <w:szCs w:val="27"/>
          <w:lang w:val="uk-UA"/>
        </w:rPr>
        <w:t>ухвалила</w:t>
      </w:r>
      <w:r w:rsidRPr="0044356E">
        <w:rPr>
          <w:b/>
          <w:color w:val="000000"/>
          <w:sz w:val="27"/>
          <w:szCs w:val="27"/>
          <w:lang w:val="uk-UA"/>
        </w:rPr>
        <w:t>:</w:t>
      </w:r>
    </w:p>
    <w:p w:rsidR="00CE79D6" w:rsidRPr="0044356E" w:rsidRDefault="00CE79D6" w:rsidP="00260C13">
      <w:pPr>
        <w:ind w:right="6"/>
        <w:jc w:val="both"/>
        <w:rPr>
          <w:rFonts w:ascii="ProbaPro" w:hAnsi="ProbaPro"/>
          <w:color w:val="1D1D1B"/>
          <w:sz w:val="27"/>
          <w:szCs w:val="27"/>
          <w:shd w:val="clear" w:color="auto" w:fill="FFFFFF"/>
        </w:rPr>
      </w:pPr>
    </w:p>
    <w:p w:rsidR="00833EF0" w:rsidRDefault="00651B38" w:rsidP="008E76DE">
      <w:pPr>
        <w:ind w:right="6"/>
        <w:jc w:val="both"/>
        <w:rPr>
          <w:sz w:val="27"/>
          <w:szCs w:val="27"/>
        </w:rPr>
      </w:pPr>
      <w:r w:rsidRPr="0044356E">
        <w:rPr>
          <w:rFonts w:ascii="ProbaPro" w:hAnsi="ProbaPro"/>
          <w:color w:val="1D1D1B"/>
          <w:sz w:val="27"/>
          <w:szCs w:val="27"/>
          <w:shd w:val="clear" w:color="auto" w:fill="FFFFFF"/>
        </w:rPr>
        <w:t>дисциплінарну</w:t>
      </w:r>
      <w:r w:rsidR="00260C13" w:rsidRPr="0044356E">
        <w:rPr>
          <w:rFonts w:ascii="ProbaPro" w:hAnsi="ProbaPro"/>
          <w:color w:val="1D1D1B"/>
          <w:sz w:val="27"/>
          <w:szCs w:val="27"/>
          <w:shd w:val="clear" w:color="auto" w:fill="FFFFFF"/>
        </w:rPr>
        <w:t xml:space="preserve"> </w:t>
      </w:r>
      <w:r w:rsidRPr="0044356E">
        <w:rPr>
          <w:rFonts w:ascii="ProbaPro" w:hAnsi="ProbaPro"/>
          <w:color w:val="1D1D1B"/>
          <w:sz w:val="27"/>
          <w:szCs w:val="27"/>
          <w:shd w:val="clear" w:color="auto" w:fill="FFFFFF"/>
        </w:rPr>
        <w:t>скаргу</w:t>
      </w:r>
      <w:r w:rsidR="00784C05" w:rsidRPr="0044356E">
        <w:rPr>
          <w:sz w:val="27"/>
          <w:szCs w:val="27"/>
        </w:rPr>
        <w:t xml:space="preserve"> </w:t>
      </w:r>
      <w:proofErr w:type="spellStart"/>
      <w:r w:rsidR="00354F8F" w:rsidRPr="0044356E">
        <w:rPr>
          <w:sz w:val="27"/>
          <w:szCs w:val="27"/>
        </w:rPr>
        <w:t>Др</w:t>
      </w:r>
      <w:proofErr w:type="spellEnd"/>
      <w:r w:rsidR="00354F8F" w:rsidRPr="0044356E">
        <w:rPr>
          <w:sz w:val="27"/>
          <w:szCs w:val="27"/>
        </w:rPr>
        <w:t xml:space="preserve">-Інж. Томаса Пауля </w:t>
      </w:r>
      <w:proofErr w:type="spellStart"/>
      <w:r w:rsidR="00354F8F" w:rsidRPr="0044356E">
        <w:rPr>
          <w:sz w:val="27"/>
          <w:szCs w:val="27"/>
        </w:rPr>
        <w:t>Вюнше</w:t>
      </w:r>
      <w:proofErr w:type="spellEnd"/>
      <w:r w:rsidR="00354F8F" w:rsidRPr="0044356E">
        <w:rPr>
          <w:sz w:val="27"/>
          <w:szCs w:val="27"/>
        </w:rPr>
        <w:t xml:space="preserve"> стосовно суддів Восьмого апеляційного адміністративного суду </w:t>
      </w:r>
      <w:r w:rsidR="00833EF0" w:rsidRPr="000020BF">
        <w:rPr>
          <w:sz w:val="27"/>
          <w:szCs w:val="27"/>
          <w:lang w:eastAsia="uk-UA"/>
        </w:rPr>
        <w:t>Судової-</w:t>
      </w:r>
      <w:proofErr w:type="spellStart"/>
      <w:r w:rsidR="00833EF0" w:rsidRPr="000020BF">
        <w:rPr>
          <w:sz w:val="27"/>
          <w:szCs w:val="27"/>
          <w:lang w:eastAsia="uk-UA"/>
        </w:rPr>
        <w:t>Хомюк</w:t>
      </w:r>
      <w:proofErr w:type="spellEnd"/>
      <w:r w:rsidR="00833EF0" w:rsidRPr="000020BF">
        <w:rPr>
          <w:sz w:val="27"/>
          <w:szCs w:val="27"/>
          <w:lang w:eastAsia="uk-UA"/>
        </w:rPr>
        <w:t xml:space="preserve"> Наталії Михайлівни, </w:t>
      </w:r>
      <w:proofErr w:type="spellStart"/>
      <w:r w:rsidR="00833EF0" w:rsidRPr="000020BF">
        <w:rPr>
          <w:sz w:val="27"/>
          <w:szCs w:val="27"/>
          <w:lang w:eastAsia="uk-UA"/>
        </w:rPr>
        <w:t>Пліша</w:t>
      </w:r>
      <w:proofErr w:type="spellEnd"/>
      <w:r w:rsidR="00833EF0" w:rsidRPr="000020BF">
        <w:rPr>
          <w:sz w:val="27"/>
          <w:szCs w:val="27"/>
          <w:lang w:eastAsia="uk-UA"/>
        </w:rPr>
        <w:t xml:space="preserve"> Михайла Антоновича, </w:t>
      </w:r>
      <w:proofErr w:type="spellStart"/>
      <w:r w:rsidR="00833EF0" w:rsidRPr="000020BF">
        <w:rPr>
          <w:sz w:val="27"/>
          <w:szCs w:val="27"/>
          <w:lang w:eastAsia="uk-UA"/>
        </w:rPr>
        <w:t>Святецького</w:t>
      </w:r>
      <w:proofErr w:type="spellEnd"/>
      <w:r w:rsidR="00833EF0" w:rsidRPr="000020BF">
        <w:rPr>
          <w:sz w:val="27"/>
          <w:szCs w:val="27"/>
          <w:lang w:eastAsia="uk-UA"/>
        </w:rPr>
        <w:t xml:space="preserve"> Віктора Валентиновича</w:t>
      </w:r>
    </w:p>
    <w:p w:rsidR="00260C13" w:rsidRPr="0044356E" w:rsidRDefault="00260C13" w:rsidP="008E76DE">
      <w:pPr>
        <w:ind w:right="6"/>
        <w:jc w:val="both"/>
        <w:rPr>
          <w:rStyle w:val="FontStyle14"/>
          <w:sz w:val="27"/>
          <w:szCs w:val="27"/>
        </w:rPr>
      </w:pPr>
      <w:r w:rsidRPr="0044356E">
        <w:rPr>
          <w:rFonts w:ascii="ProbaPro" w:hAnsi="ProbaPro"/>
          <w:color w:val="1D1D1B"/>
          <w:sz w:val="27"/>
          <w:szCs w:val="27"/>
          <w:shd w:val="clear" w:color="auto" w:fill="FFFFFF"/>
        </w:rPr>
        <w:t>залишити без розгляду та повернути скаржнику.</w:t>
      </w:r>
    </w:p>
    <w:p w:rsidR="003B2B78" w:rsidRPr="0044356E" w:rsidRDefault="003B2B78" w:rsidP="00D805C7">
      <w:pPr>
        <w:pStyle w:val="af"/>
        <w:ind w:firstLine="709"/>
        <w:jc w:val="both"/>
        <w:rPr>
          <w:rStyle w:val="FontStyle14"/>
          <w:sz w:val="27"/>
          <w:szCs w:val="27"/>
        </w:rPr>
      </w:pPr>
      <w:r w:rsidRPr="0044356E">
        <w:rPr>
          <w:rStyle w:val="FontStyle14"/>
          <w:sz w:val="27"/>
          <w:szCs w:val="27"/>
        </w:rPr>
        <w:t>Ухвала оскарженню не підлягає.</w:t>
      </w:r>
    </w:p>
    <w:p w:rsidR="000D6417" w:rsidRPr="00864BDC" w:rsidRDefault="000D6417" w:rsidP="00C872B3">
      <w:pPr>
        <w:jc w:val="both"/>
        <w:rPr>
          <w:sz w:val="24"/>
          <w:szCs w:val="24"/>
        </w:rPr>
      </w:pPr>
    </w:p>
    <w:p w:rsidR="003B2B78" w:rsidRPr="00D24CF5" w:rsidRDefault="003B2B78" w:rsidP="00D805C7">
      <w:pPr>
        <w:jc w:val="both"/>
        <w:rPr>
          <w:b/>
        </w:rPr>
      </w:pPr>
      <w:r w:rsidRPr="00D24CF5">
        <w:rPr>
          <w:b/>
        </w:rPr>
        <w:t xml:space="preserve">Головуючий на засіданні </w:t>
      </w:r>
    </w:p>
    <w:p w:rsidR="003B2B78" w:rsidRPr="00D24CF5" w:rsidRDefault="003B2B78" w:rsidP="00D805C7">
      <w:pPr>
        <w:jc w:val="both"/>
        <w:rPr>
          <w:b/>
        </w:rPr>
      </w:pPr>
      <w:r w:rsidRPr="00D24CF5">
        <w:rPr>
          <w:b/>
        </w:rPr>
        <w:t xml:space="preserve">Третьої Дисциплінарної </w:t>
      </w:r>
    </w:p>
    <w:p w:rsidR="003B2B78" w:rsidRPr="00D24CF5" w:rsidRDefault="003B2B78" w:rsidP="00D805C7">
      <w:pPr>
        <w:tabs>
          <w:tab w:val="left" w:pos="6521"/>
        </w:tabs>
        <w:jc w:val="both"/>
        <w:rPr>
          <w:b/>
        </w:rPr>
      </w:pPr>
      <w:r w:rsidRPr="00D24CF5">
        <w:rPr>
          <w:b/>
        </w:rPr>
        <w:t>палати Вищої ради правосуддя</w:t>
      </w:r>
      <w:r w:rsidRPr="00D24CF5">
        <w:rPr>
          <w:b/>
        </w:rPr>
        <w:tab/>
      </w:r>
      <w:r w:rsidR="00C872B3">
        <w:rPr>
          <w:b/>
        </w:rPr>
        <w:t xml:space="preserve">Л.А. </w:t>
      </w:r>
      <w:proofErr w:type="spellStart"/>
      <w:r w:rsidR="00C872B3">
        <w:rPr>
          <w:b/>
        </w:rPr>
        <w:t>Швецова</w:t>
      </w:r>
      <w:proofErr w:type="spellEnd"/>
    </w:p>
    <w:p w:rsidR="003B2B78" w:rsidRPr="00D24CF5" w:rsidRDefault="003B2B78" w:rsidP="00D805C7">
      <w:pPr>
        <w:tabs>
          <w:tab w:val="left" w:pos="6521"/>
        </w:tabs>
        <w:ind w:firstLine="709"/>
        <w:jc w:val="both"/>
        <w:rPr>
          <w:b/>
        </w:rPr>
      </w:pPr>
    </w:p>
    <w:p w:rsidR="003B2B78" w:rsidRPr="00D24CF5" w:rsidRDefault="003B2B78" w:rsidP="00D805C7">
      <w:pPr>
        <w:jc w:val="both"/>
        <w:rPr>
          <w:b/>
        </w:rPr>
      </w:pPr>
      <w:r w:rsidRPr="00D24CF5">
        <w:rPr>
          <w:b/>
        </w:rPr>
        <w:t xml:space="preserve">Члени Третьої Дисциплінарної </w:t>
      </w:r>
    </w:p>
    <w:p w:rsidR="00C872B3" w:rsidRDefault="003B2B78" w:rsidP="00C872B3">
      <w:pPr>
        <w:pStyle w:val="ab"/>
        <w:tabs>
          <w:tab w:val="left" w:pos="6480"/>
          <w:tab w:val="left" w:pos="6946"/>
          <w:tab w:val="left" w:pos="7020"/>
        </w:tabs>
        <w:spacing w:before="0" w:beforeAutospacing="0" w:after="0" w:afterAutospacing="0" w:line="360" w:lineRule="auto"/>
        <w:jc w:val="both"/>
        <w:rPr>
          <w:b/>
          <w:sz w:val="28"/>
          <w:szCs w:val="28"/>
          <w:lang w:val="uk-UA"/>
        </w:rPr>
      </w:pPr>
      <w:r w:rsidRPr="00D24CF5">
        <w:rPr>
          <w:b/>
          <w:sz w:val="28"/>
          <w:szCs w:val="28"/>
          <w:lang w:val="uk-UA"/>
        </w:rPr>
        <w:t>палати Вищої ради правосуддя</w:t>
      </w:r>
      <w:r w:rsidRPr="00D24CF5">
        <w:rPr>
          <w:b/>
          <w:sz w:val="28"/>
          <w:szCs w:val="28"/>
          <w:lang w:val="uk-UA"/>
        </w:rPr>
        <w:tab/>
      </w:r>
      <w:r w:rsidR="00C872B3">
        <w:rPr>
          <w:b/>
          <w:sz w:val="28"/>
          <w:szCs w:val="28"/>
          <w:lang w:val="uk-UA"/>
        </w:rPr>
        <w:t>В.І. Говоруха</w:t>
      </w:r>
    </w:p>
    <w:p w:rsidR="00C872B3" w:rsidRDefault="00C872B3" w:rsidP="00C872B3">
      <w:pPr>
        <w:pStyle w:val="ab"/>
        <w:tabs>
          <w:tab w:val="left" w:pos="6480"/>
          <w:tab w:val="left" w:pos="6946"/>
          <w:tab w:val="left" w:pos="7020"/>
        </w:tabs>
        <w:spacing w:before="0" w:beforeAutospacing="0" w:after="0" w:afterAutospacing="0" w:line="360" w:lineRule="auto"/>
        <w:jc w:val="both"/>
        <w:rPr>
          <w:b/>
          <w:sz w:val="28"/>
          <w:szCs w:val="28"/>
          <w:lang w:val="uk-UA"/>
        </w:rPr>
      </w:pPr>
    </w:p>
    <w:p w:rsidR="00C872B3" w:rsidRDefault="00AC0CAA" w:rsidP="00C872B3">
      <w:pPr>
        <w:pStyle w:val="ab"/>
        <w:tabs>
          <w:tab w:val="left" w:pos="6480"/>
          <w:tab w:val="left" w:pos="6946"/>
          <w:tab w:val="left" w:pos="7020"/>
        </w:tabs>
        <w:spacing w:before="0" w:beforeAutospacing="0" w:after="0" w:afterAutospacing="0" w:line="360" w:lineRule="auto"/>
        <w:jc w:val="both"/>
        <w:rPr>
          <w:b/>
          <w:sz w:val="28"/>
          <w:szCs w:val="28"/>
          <w:lang w:val="uk-UA"/>
        </w:rPr>
      </w:pPr>
      <w:r w:rsidRPr="00D24CF5">
        <w:rPr>
          <w:b/>
          <w:sz w:val="28"/>
          <w:szCs w:val="28"/>
          <w:lang w:val="uk-UA"/>
        </w:rPr>
        <w:tab/>
      </w:r>
      <w:r w:rsidR="00C872B3" w:rsidRPr="00D24CF5">
        <w:rPr>
          <w:b/>
          <w:sz w:val="28"/>
          <w:szCs w:val="28"/>
          <w:lang w:val="uk-UA"/>
        </w:rPr>
        <w:t>Л.Б. Іванова</w:t>
      </w:r>
    </w:p>
    <w:p w:rsidR="00864BDC" w:rsidRPr="00D24CF5" w:rsidRDefault="00864BDC" w:rsidP="00C872B3">
      <w:pPr>
        <w:pStyle w:val="ab"/>
        <w:tabs>
          <w:tab w:val="left" w:pos="6480"/>
          <w:tab w:val="left" w:pos="6946"/>
          <w:tab w:val="left" w:pos="7020"/>
        </w:tabs>
        <w:spacing w:before="0" w:beforeAutospacing="0" w:after="0" w:afterAutospacing="0" w:line="360" w:lineRule="auto"/>
        <w:jc w:val="both"/>
        <w:rPr>
          <w:b/>
          <w:sz w:val="28"/>
          <w:szCs w:val="28"/>
          <w:lang w:val="uk-UA"/>
        </w:rPr>
      </w:pPr>
    </w:p>
    <w:p w:rsidR="003B2B78" w:rsidRPr="00D24CF5" w:rsidRDefault="00AC0CAA" w:rsidP="00C872B3">
      <w:pPr>
        <w:pStyle w:val="ab"/>
        <w:tabs>
          <w:tab w:val="left" w:pos="6480"/>
          <w:tab w:val="left" w:pos="6946"/>
          <w:tab w:val="left" w:pos="7020"/>
        </w:tabs>
        <w:spacing w:before="0" w:beforeAutospacing="0" w:after="0" w:afterAutospacing="0" w:line="360" w:lineRule="auto"/>
        <w:jc w:val="both"/>
        <w:rPr>
          <w:b/>
          <w:sz w:val="28"/>
          <w:szCs w:val="28"/>
          <w:lang w:val="uk-UA"/>
        </w:rPr>
      </w:pPr>
      <w:r w:rsidRPr="00D24CF5">
        <w:rPr>
          <w:b/>
          <w:sz w:val="28"/>
          <w:szCs w:val="28"/>
          <w:lang w:val="uk-UA"/>
        </w:rPr>
        <w:tab/>
      </w:r>
      <w:r w:rsidR="00737477" w:rsidRPr="00D24CF5">
        <w:rPr>
          <w:b/>
          <w:sz w:val="28"/>
          <w:szCs w:val="28"/>
          <w:lang w:val="uk-UA"/>
        </w:rPr>
        <w:t>В.В. Матвійчук</w:t>
      </w:r>
    </w:p>
    <w:sectPr w:rsidR="003B2B78" w:rsidRPr="00D24CF5" w:rsidSect="00F77895">
      <w:headerReference w:type="default" r:id="rId10"/>
      <w:pgSz w:w="11906" w:h="16838"/>
      <w:pgMar w:top="851" w:right="851" w:bottom="851"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620B" w:rsidRDefault="000F620B" w:rsidP="00707CEB">
      <w:r>
        <w:separator/>
      </w:r>
    </w:p>
  </w:endnote>
  <w:endnote w:type="continuationSeparator" w:id="0">
    <w:p w:rsidR="000F620B" w:rsidRDefault="000F620B" w:rsidP="00707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Arial"/>
    <w:panose1 w:val="000008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620B" w:rsidRDefault="000F620B" w:rsidP="00707CEB">
      <w:r>
        <w:separator/>
      </w:r>
    </w:p>
  </w:footnote>
  <w:footnote w:type="continuationSeparator" w:id="0">
    <w:p w:rsidR="000F620B" w:rsidRDefault="000F620B" w:rsidP="00707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B78" w:rsidRDefault="00647C71">
    <w:pPr>
      <w:pStyle w:val="a7"/>
      <w:jc w:val="center"/>
    </w:pPr>
    <w:r>
      <w:fldChar w:fldCharType="begin"/>
    </w:r>
    <w:r w:rsidR="00DF150B">
      <w:instrText xml:space="preserve"> PAGE   \* MERGEFORMAT </w:instrText>
    </w:r>
    <w:r>
      <w:fldChar w:fldCharType="separate"/>
    </w:r>
    <w:r w:rsidR="00AE7E47">
      <w:rPr>
        <w:noProof/>
      </w:rPr>
      <w:t>5</w:t>
    </w:r>
    <w:r>
      <w:rPr>
        <w:noProof/>
      </w:rPr>
      <w:fldChar w:fldCharType="end"/>
    </w:r>
  </w:p>
  <w:p w:rsidR="003B2B78" w:rsidRPr="004F5C4D" w:rsidRDefault="003B2B78">
    <w:pPr>
      <w:pStyle w:val="a7"/>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C15EC"/>
    <w:multiLevelType w:val="hybridMultilevel"/>
    <w:tmpl w:val="F31860AC"/>
    <w:lvl w:ilvl="0" w:tplc="45287F24">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3801BA5"/>
    <w:multiLevelType w:val="hybridMultilevel"/>
    <w:tmpl w:val="0142BE68"/>
    <w:lvl w:ilvl="0" w:tplc="1F3C8336">
      <w:start w:val="1"/>
      <w:numFmt w:val="decimal"/>
      <w:lvlText w:val="%1)"/>
      <w:lvlJc w:val="left"/>
      <w:pPr>
        <w:ind w:left="720" w:hanging="360"/>
      </w:pPr>
      <w:rPr>
        <w:b w:val="0"/>
        <w:i w:val="0"/>
        <w:color w:val="auto"/>
      </w:rPr>
    </w:lvl>
    <w:lvl w:ilvl="1" w:tplc="04220019" w:tentative="1">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7FB7E5B"/>
    <w:multiLevelType w:val="hybridMultilevel"/>
    <w:tmpl w:val="A920A60A"/>
    <w:lvl w:ilvl="0" w:tplc="35B4BEF2">
      <w:start w:val="1"/>
      <w:numFmt w:val="decimal"/>
      <w:lvlText w:val="%1."/>
      <w:lvlJc w:val="left"/>
      <w:pPr>
        <w:ind w:left="1070" w:hanging="360"/>
      </w:pPr>
      <w:rPr>
        <w:rFonts w:eastAsiaTheme="minorHAnsi"/>
        <w:b/>
        <w:i w:val="0"/>
      </w:rPr>
    </w:lvl>
    <w:lvl w:ilvl="1" w:tplc="04220019">
      <w:start w:val="1"/>
      <w:numFmt w:val="lowerLetter"/>
      <w:lvlText w:val="%2."/>
      <w:lvlJc w:val="left"/>
      <w:pPr>
        <w:ind w:left="1790" w:hanging="360"/>
      </w:pPr>
    </w:lvl>
    <w:lvl w:ilvl="2" w:tplc="0422001B">
      <w:start w:val="1"/>
      <w:numFmt w:val="lowerRoman"/>
      <w:lvlText w:val="%3."/>
      <w:lvlJc w:val="right"/>
      <w:pPr>
        <w:ind w:left="2510" w:hanging="180"/>
      </w:pPr>
    </w:lvl>
    <w:lvl w:ilvl="3" w:tplc="BA0AB42A">
      <w:start w:val="1"/>
      <w:numFmt w:val="decimal"/>
      <w:lvlText w:val="%4."/>
      <w:lvlJc w:val="left"/>
      <w:pPr>
        <w:ind w:left="3230" w:hanging="360"/>
      </w:pPr>
      <w:rPr>
        <w:b/>
      </w:rPr>
    </w:lvl>
    <w:lvl w:ilvl="4" w:tplc="04220019">
      <w:start w:val="1"/>
      <w:numFmt w:val="lowerLetter"/>
      <w:lvlText w:val="%5."/>
      <w:lvlJc w:val="left"/>
      <w:pPr>
        <w:ind w:left="3950" w:hanging="360"/>
      </w:pPr>
    </w:lvl>
    <w:lvl w:ilvl="5" w:tplc="0422001B">
      <w:start w:val="1"/>
      <w:numFmt w:val="lowerRoman"/>
      <w:lvlText w:val="%6."/>
      <w:lvlJc w:val="right"/>
      <w:pPr>
        <w:ind w:left="4670" w:hanging="180"/>
      </w:pPr>
    </w:lvl>
    <w:lvl w:ilvl="6" w:tplc="0422000F">
      <w:start w:val="1"/>
      <w:numFmt w:val="decimal"/>
      <w:lvlText w:val="%7."/>
      <w:lvlJc w:val="left"/>
      <w:pPr>
        <w:ind w:left="5390" w:hanging="360"/>
      </w:pPr>
    </w:lvl>
    <w:lvl w:ilvl="7" w:tplc="04220019">
      <w:start w:val="1"/>
      <w:numFmt w:val="lowerLetter"/>
      <w:lvlText w:val="%8."/>
      <w:lvlJc w:val="left"/>
      <w:pPr>
        <w:ind w:left="6110" w:hanging="360"/>
      </w:pPr>
    </w:lvl>
    <w:lvl w:ilvl="8" w:tplc="0422001B">
      <w:start w:val="1"/>
      <w:numFmt w:val="lowerRoman"/>
      <w:lvlText w:val="%9."/>
      <w:lvlJc w:val="right"/>
      <w:pPr>
        <w:ind w:left="6830" w:hanging="180"/>
      </w:pPr>
    </w:lvl>
  </w:abstractNum>
  <w:abstractNum w:abstractNumId="3" w15:restartNumberingAfterBreak="0">
    <w:nsid w:val="2D1B2DD0"/>
    <w:multiLevelType w:val="hybridMultilevel"/>
    <w:tmpl w:val="249254B8"/>
    <w:lvl w:ilvl="0" w:tplc="69068330">
      <w:start w:val="1"/>
      <w:numFmt w:val="decimal"/>
      <w:lvlText w:val="%1)"/>
      <w:lvlJc w:val="left"/>
      <w:pPr>
        <w:ind w:left="720" w:hanging="360"/>
      </w:pPr>
      <w:rPr>
        <w:b w:val="0"/>
        <w:i w:val="0"/>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25D1C04"/>
    <w:multiLevelType w:val="hybridMultilevel"/>
    <w:tmpl w:val="C54A4A72"/>
    <w:lvl w:ilvl="0" w:tplc="786C6B66">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BB57AB6"/>
    <w:multiLevelType w:val="hybridMultilevel"/>
    <w:tmpl w:val="87369DBA"/>
    <w:lvl w:ilvl="0" w:tplc="0CFEE360">
      <w:start w:val="1"/>
      <w:numFmt w:val="decimal"/>
      <w:lvlText w:val="%1)"/>
      <w:lvlJc w:val="left"/>
      <w:pPr>
        <w:ind w:left="1070"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6C20590C"/>
    <w:multiLevelType w:val="hybridMultilevel"/>
    <w:tmpl w:val="4C8649A6"/>
    <w:lvl w:ilvl="0" w:tplc="BD7267B0">
      <w:start w:val="1"/>
      <w:numFmt w:val="decimal"/>
      <w:lvlText w:val="%1)"/>
      <w:lvlJc w:val="left"/>
      <w:pPr>
        <w:ind w:left="502" w:hanging="360"/>
      </w:pPr>
      <w:rPr>
        <w:rFonts w:cs="Times New Roman"/>
        <w:b w:val="0"/>
      </w:rPr>
    </w:lvl>
    <w:lvl w:ilvl="1" w:tplc="04220019">
      <w:start w:val="1"/>
      <w:numFmt w:val="lowerLetter"/>
      <w:lvlText w:val="%2."/>
      <w:lvlJc w:val="left"/>
      <w:pPr>
        <w:ind w:left="1222" w:hanging="360"/>
      </w:pPr>
      <w:rPr>
        <w:rFonts w:cs="Times New Roman"/>
      </w:rPr>
    </w:lvl>
    <w:lvl w:ilvl="2" w:tplc="0422001B">
      <w:start w:val="1"/>
      <w:numFmt w:val="lowerRoman"/>
      <w:lvlText w:val="%3."/>
      <w:lvlJc w:val="right"/>
      <w:pPr>
        <w:ind w:left="1942" w:hanging="180"/>
      </w:pPr>
      <w:rPr>
        <w:rFonts w:cs="Times New Roman"/>
      </w:rPr>
    </w:lvl>
    <w:lvl w:ilvl="3" w:tplc="0422000F" w:tentative="1">
      <w:start w:val="1"/>
      <w:numFmt w:val="decimal"/>
      <w:lvlText w:val="%4."/>
      <w:lvlJc w:val="left"/>
      <w:pPr>
        <w:ind w:left="2662" w:hanging="360"/>
      </w:pPr>
      <w:rPr>
        <w:rFonts w:cs="Times New Roman"/>
      </w:rPr>
    </w:lvl>
    <w:lvl w:ilvl="4" w:tplc="04220019" w:tentative="1">
      <w:start w:val="1"/>
      <w:numFmt w:val="lowerLetter"/>
      <w:lvlText w:val="%5."/>
      <w:lvlJc w:val="left"/>
      <w:pPr>
        <w:ind w:left="3382" w:hanging="360"/>
      </w:pPr>
      <w:rPr>
        <w:rFonts w:cs="Times New Roman"/>
      </w:rPr>
    </w:lvl>
    <w:lvl w:ilvl="5" w:tplc="0422001B" w:tentative="1">
      <w:start w:val="1"/>
      <w:numFmt w:val="lowerRoman"/>
      <w:lvlText w:val="%6."/>
      <w:lvlJc w:val="right"/>
      <w:pPr>
        <w:ind w:left="4102" w:hanging="180"/>
      </w:pPr>
      <w:rPr>
        <w:rFonts w:cs="Times New Roman"/>
      </w:rPr>
    </w:lvl>
    <w:lvl w:ilvl="6" w:tplc="0422000F" w:tentative="1">
      <w:start w:val="1"/>
      <w:numFmt w:val="decimal"/>
      <w:lvlText w:val="%7."/>
      <w:lvlJc w:val="left"/>
      <w:pPr>
        <w:ind w:left="4822" w:hanging="360"/>
      </w:pPr>
      <w:rPr>
        <w:rFonts w:cs="Times New Roman"/>
      </w:rPr>
    </w:lvl>
    <w:lvl w:ilvl="7" w:tplc="04220019" w:tentative="1">
      <w:start w:val="1"/>
      <w:numFmt w:val="lowerLetter"/>
      <w:lvlText w:val="%8."/>
      <w:lvlJc w:val="left"/>
      <w:pPr>
        <w:ind w:left="5542" w:hanging="360"/>
      </w:pPr>
      <w:rPr>
        <w:rFonts w:cs="Times New Roman"/>
      </w:rPr>
    </w:lvl>
    <w:lvl w:ilvl="8" w:tplc="0422001B" w:tentative="1">
      <w:start w:val="1"/>
      <w:numFmt w:val="lowerRoman"/>
      <w:lvlText w:val="%9."/>
      <w:lvlJc w:val="right"/>
      <w:pPr>
        <w:ind w:left="6262" w:hanging="180"/>
      </w:pPr>
      <w:rPr>
        <w:rFonts w:cs="Times New Roman"/>
      </w:rPr>
    </w:lvl>
  </w:abstractNum>
  <w:abstractNum w:abstractNumId="7" w15:restartNumberingAfterBreak="0">
    <w:nsid w:val="6C7F1465"/>
    <w:multiLevelType w:val="hybridMultilevel"/>
    <w:tmpl w:val="191833C8"/>
    <w:lvl w:ilvl="0" w:tplc="F7367836">
      <w:start w:val="1"/>
      <w:numFmt w:val="decimal"/>
      <w:lvlText w:val="%1)"/>
      <w:lvlJc w:val="left"/>
      <w:pPr>
        <w:ind w:left="720" w:hanging="360"/>
      </w:pPr>
      <w:rPr>
        <w:i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7E474289"/>
    <w:multiLevelType w:val="hybridMultilevel"/>
    <w:tmpl w:val="4606DA76"/>
    <w:lvl w:ilvl="0" w:tplc="90C0AA76">
      <w:start w:val="1"/>
      <w:numFmt w:val="decimal"/>
      <w:lvlText w:val="%1)"/>
      <w:lvlJc w:val="left"/>
      <w:pPr>
        <w:ind w:left="720" w:hanging="360"/>
      </w:pPr>
      <w:rPr>
        <w:rFonts w:ascii="Times New Roman" w:hAnsi="Times New Roman" w:cs="Times New Roman" w:hint="default"/>
        <w:b w:val="0"/>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8"/>
  </w:num>
  <w:num w:numId="5">
    <w:abstractNumId w:val="4"/>
  </w:num>
  <w:num w:numId="6">
    <w:abstractNumId w:val="3"/>
  </w:num>
  <w:num w:numId="7">
    <w:abstractNumId w:val="7"/>
  </w:num>
  <w:num w:numId="8">
    <w:abstractNumId w:val="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8B3"/>
    <w:rsid w:val="000046F9"/>
    <w:rsid w:val="00011030"/>
    <w:rsid w:val="000123AC"/>
    <w:rsid w:val="0001427B"/>
    <w:rsid w:val="000148B2"/>
    <w:rsid w:val="00017D50"/>
    <w:rsid w:val="0002593F"/>
    <w:rsid w:val="0002610D"/>
    <w:rsid w:val="00026710"/>
    <w:rsid w:val="00026D0F"/>
    <w:rsid w:val="00027171"/>
    <w:rsid w:val="00030668"/>
    <w:rsid w:val="000315D5"/>
    <w:rsid w:val="0003192F"/>
    <w:rsid w:val="00031FEE"/>
    <w:rsid w:val="00032151"/>
    <w:rsid w:val="000336DE"/>
    <w:rsid w:val="00033943"/>
    <w:rsid w:val="000355C8"/>
    <w:rsid w:val="00036148"/>
    <w:rsid w:val="00040EEB"/>
    <w:rsid w:val="0004362F"/>
    <w:rsid w:val="00045315"/>
    <w:rsid w:val="000528E2"/>
    <w:rsid w:val="00052E1F"/>
    <w:rsid w:val="00055502"/>
    <w:rsid w:val="000555F0"/>
    <w:rsid w:val="00065980"/>
    <w:rsid w:val="00070CDF"/>
    <w:rsid w:val="00071E38"/>
    <w:rsid w:val="000770E4"/>
    <w:rsid w:val="000778D3"/>
    <w:rsid w:val="00080DB4"/>
    <w:rsid w:val="00094116"/>
    <w:rsid w:val="000947D9"/>
    <w:rsid w:val="00094888"/>
    <w:rsid w:val="000948E7"/>
    <w:rsid w:val="000A25F8"/>
    <w:rsid w:val="000A29BD"/>
    <w:rsid w:val="000A3CC7"/>
    <w:rsid w:val="000A6671"/>
    <w:rsid w:val="000A79D5"/>
    <w:rsid w:val="000A7D0D"/>
    <w:rsid w:val="000B00AC"/>
    <w:rsid w:val="000B2AC8"/>
    <w:rsid w:val="000B5A18"/>
    <w:rsid w:val="000B6205"/>
    <w:rsid w:val="000C2679"/>
    <w:rsid w:val="000C3444"/>
    <w:rsid w:val="000C44FC"/>
    <w:rsid w:val="000C7C32"/>
    <w:rsid w:val="000C7CDF"/>
    <w:rsid w:val="000D1F6B"/>
    <w:rsid w:val="000D2775"/>
    <w:rsid w:val="000D3D75"/>
    <w:rsid w:val="000D435A"/>
    <w:rsid w:val="000D4D9C"/>
    <w:rsid w:val="000D55E7"/>
    <w:rsid w:val="000D6417"/>
    <w:rsid w:val="000E0618"/>
    <w:rsid w:val="000E4CEE"/>
    <w:rsid w:val="000F07A8"/>
    <w:rsid w:val="000F5A57"/>
    <w:rsid w:val="000F620B"/>
    <w:rsid w:val="000F7087"/>
    <w:rsid w:val="00102233"/>
    <w:rsid w:val="001025B2"/>
    <w:rsid w:val="001025B7"/>
    <w:rsid w:val="001051BE"/>
    <w:rsid w:val="001113F6"/>
    <w:rsid w:val="001130FD"/>
    <w:rsid w:val="001303C0"/>
    <w:rsid w:val="0013339F"/>
    <w:rsid w:val="00137183"/>
    <w:rsid w:val="00142D3C"/>
    <w:rsid w:val="001514E8"/>
    <w:rsid w:val="00151589"/>
    <w:rsid w:val="0015474C"/>
    <w:rsid w:val="00156D89"/>
    <w:rsid w:val="00166168"/>
    <w:rsid w:val="0017242C"/>
    <w:rsid w:val="00173964"/>
    <w:rsid w:val="00176737"/>
    <w:rsid w:val="001770E2"/>
    <w:rsid w:val="0018776A"/>
    <w:rsid w:val="0019465C"/>
    <w:rsid w:val="00195FAD"/>
    <w:rsid w:val="001A0FA2"/>
    <w:rsid w:val="001A18BE"/>
    <w:rsid w:val="001B2564"/>
    <w:rsid w:val="001B2D32"/>
    <w:rsid w:val="001B4181"/>
    <w:rsid w:val="001B57A6"/>
    <w:rsid w:val="001B63AB"/>
    <w:rsid w:val="001B66EA"/>
    <w:rsid w:val="001C1189"/>
    <w:rsid w:val="001C39B8"/>
    <w:rsid w:val="001C5972"/>
    <w:rsid w:val="001C643D"/>
    <w:rsid w:val="001C6C90"/>
    <w:rsid w:val="001D3AC0"/>
    <w:rsid w:val="001D526C"/>
    <w:rsid w:val="001D5B7C"/>
    <w:rsid w:val="001D618F"/>
    <w:rsid w:val="001E114F"/>
    <w:rsid w:val="001E34AB"/>
    <w:rsid w:val="001F629F"/>
    <w:rsid w:val="00201CA0"/>
    <w:rsid w:val="002021BF"/>
    <w:rsid w:val="0020710A"/>
    <w:rsid w:val="00212423"/>
    <w:rsid w:val="00212D8E"/>
    <w:rsid w:val="00213127"/>
    <w:rsid w:val="00215DAB"/>
    <w:rsid w:val="00220A2E"/>
    <w:rsid w:val="00221151"/>
    <w:rsid w:val="0022479F"/>
    <w:rsid w:val="00224FCA"/>
    <w:rsid w:val="0022573D"/>
    <w:rsid w:val="0022714D"/>
    <w:rsid w:val="002271AB"/>
    <w:rsid w:val="00227A08"/>
    <w:rsid w:val="00227EBF"/>
    <w:rsid w:val="00230706"/>
    <w:rsid w:val="00233B29"/>
    <w:rsid w:val="0024634D"/>
    <w:rsid w:val="002514E1"/>
    <w:rsid w:val="00254EBB"/>
    <w:rsid w:val="002553BD"/>
    <w:rsid w:val="002568BA"/>
    <w:rsid w:val="00257212"/>
    <w:rsid w:val="00260C13"/>
    <w:rsid w:val="00262D17"/>
    <w:rsid w:val="00263E65"/>
    <w:rsid w:val="00266D22"/>
    <w:rsid w:val="00272C10"/>
    <w:rsid w:val="00274699"/>
    <w:rsid w:val="00277660"/>
    <w:rsid w:val="00282409"/>
    <w:rsid w:val="00283945"/>
    <w:rsid w:val="00284A78"/>
    <w:rsid w:val="00286071"/>
    <w:rsid w:val="00296459"/>
    <w:rsid w:val="002976EB"/>
    <w:rsid w:val="002A2D92"/>
    <w:rsid w:val="002A3FC8"/>
    <w:rsid w:val="002A485E"/>
    <w:rsid w:val="002A5061"/>
    <w:rsid w:val="002A54E7"/>
    <w:rsid w:val="002A6B25"/>
    <w:rsid w:val="002B1CC7"/>
    <w:rsid w:val="002B6DD1"/>
    <w:rsid w:val="002C037C"/>
    <w:rsid w:val="002C11E1"/>
    <w:rsid w:val="002C1392"/>
    <w:rsid w:val="002C184B"/>
    <w:rsid w:val="002C63BC"/>
    <w:rsid w:val="002C7F74"/>
    <w:rsid w:val="002D05B7"/>
    <w:rsid w:val="002D2701"/>
    <w:rsid w:val="002D2759"/>
    <w:rsid w:val="002D4716"/>
    <w:rsid w:val="002D7831"/>
    <w:rsid w:val="002E3829"/>
    <w:rsid w:val="002E5F85"/>
    <w:rsid w:val="002E686F"/>
    <w:rsid w:val="002F05AB"/>
    <w:rsid w:val="002F1814"/>
    <w:rsid w:val="002F53C6"/>
    <w:rsid w:val="002F5B90"/>
    <w:rsid w:val="00300A3E"/>
    <w:rsid w:val="00300D2D"/>
    <w:rsid w:val="003018DE"/>
    <w:rsid w:val="00301D40"/>
    <w:rsid w:val="003031C6"/>
    <w:rsid w:val="00305364"/>
    <w:rsid w:val="00305EB8"/>
    <w:rsid w:val="003071FD"/>
    <w:rsid w:val="0030734B"/>
    <w:rsid w:val="00310185"/>
    <w:rsid w:val="00311755"/>
    <w:rsid w:val="003126D4"/>
    <w:rsid w:val="003128B9"/>
    <w:rsid w:val="0031541A"/>
    <w:rsid w:val="00316000"/>
    <w:rsid w:val="00316D1C"/>
    <w:rsid w:val="00316FB4"/>
    <w:rsid w:val="00322AA2"/>
    <w:rsid w:val="0032313E"/>
    <w:rsid w:val="003254EA"/>
    <w:rsid w:val="003268A2"/>
    <w:rsid w:val="00330115"/>
    <w:rsid w:val="00330C3D"/>
    <w:rsid w:val="003417FD"/>
    <w:rsid w:val="00341CE1"/>
    <w:rsid w:val="00345072"/>
    <w:rsid w:val="00346549"/>
    <w:rsid w:val="003505F7"/>
    <w:rsid w:val="00354F8F"/>
    <w:rsid w:val="0036191F"/>
    <w:rsid w:val="0036300F"/>
    <w:rsid w:val="00364146"/>
    <w:rsid w:val="00367B47"/>
    <w:rsid w:val="00370F0A"/>
    <w:rsid w:val="00375B3F"/>
    <w:rsid w:val="003779A1"/>
    <w:rsid w:val="00377C69"/>
    <w:rsid w:val="00385A5F"/>
    <w:rsid w:val="00385E02"/>
    <w:rsid w:val="00393288"/>
    <w:rsid w:val="00393F0F"/>
    <w:rsid w:val="0039405F"/>
    <w:rsid w:val="003944E7"/>
    <w:rsid w:val="0039777C"/>
    <w:rsid w:val="003A31BD"/>
    <w:rsid w:val="003A5FF1"/>
    <w:rsid w:val="003A6D66"/>
    <w:rsid w:val="003B133E"/>
    <w:rsid w:val="003B2B78"/>
    <w:rsid w:val="003B2F60"/>
    <w:rsid w:val="003B4330"/>
    <w:rsid w:val="003B6C87"/>
    <w:rsid w:val="003B7033"/>
    <w:rsid w:val="003C7916"/>
    <w:rsid w:val="003D353C"/>
    <w:rsid w:val="003D70AA"/>
    <w:rsid w:val="003E196D"/>
    <w:rsid w:val="003E2A69"/>
    <w:rsid w:val="003E4601"/>
    <w:rsid w:val="003E50C7"/>
    <w:rsid w:val="003F4A60"/>
    <w:rsid w:val="003F5E00"/>
    <w:rsid w:val="003F6BAA"/>
    <w:rsid w:val="003F6CD4"/>
    <w:rsid w:val="004003B2"/>
    <w:rsid w:val="00401529"/>
    <w:rsid w:val="0040225B"/>
    <w:rsid w:val="00402BEC"/>
    <w:rsid w:val="00403CA9"/>
    <w:rsid w:val="004045A5"/>
    <w:rsid w:val="00406964"/>
    <w:rsid w:val="00407BD9"/>
    <w:rsid w:val="00410EA8"/>
    <w:rsid w:val="00413A76"/>
    <w:rsid w:val="004146E7"/>
    <w:rsid w:val="00415E05"/>
    <w:rsid w:val="00415E98"/>
    <w:rsid w:val="0041782B"/>
    <w:rsid w:val="004220C3"/>
    <w:rsid w:val="00422D60"/>
    <w:rsid w:val="00424B4F"/>
    <w:rsid w:val="004268BE"/>
    <w:rsid w:val="004273CE"/>
    <w:rsid w:val="00430603"/>
    <w:rsid w:val="0043270D"/>
    <w:rsid w:val="00433307"/>
    <w:rsid w:val="00433428"/>
    <w:rsid w:val="004369E0"/>
    <w:rsid w:val="00436CC8"/>
    <w:rsid w:val="0043730E"/>
    <w:rsid w:val="00441372"/>
    <w:rsid w:val="0044356E"/>
    <w:rsid w:val="00444C86"/>
    <w:rsid w:val="004478AC"/>
    <w:rsid w:val="00447B82"/>
    <w:rsid w:val="00447C87"/>
    <w:rsid w:val="00451043"/>
    <w:rsid w:val="0045129C"/>
    <w:rsid w:val="004513B2"/>
    <w:rsid w:val="00451D04"/>
    <w:rsid w:val="00455BF7"/>
    <w:rsid w:val="004569AD"/>
    <w:rsid w:val="004636F4"/>
    <w:rsid w:val="0046454C"/>
    <w:rsid w:val="00467DA3"/>
    <w:rsid w:val="004715EF"/>
    <w:rsid w:val="00474783"/>
    <w:rsid w:val="004813E9"/>
    <w:rsid w:val="00491411"/>
    <w:rsid w:val="0049469E"/>
    <w:rsid w:val="004970A8"/>
    <w:rsid w:val="004A05A6"/>
    <w:rsid w:val="004A3A06"/>
    <w:rsid w:val="004A3C37"/>
    <w:rsid w:val="004A54BC"/>
    <w:rsid w:val="004A5B19"/>
    <w:rsid w:val="004B4A32"/>
    <w:rsid w:val="004B4F95"/>
    <w:rsid w:val="004C3801"/>
    <w:rsid w:val="004C3CE9"/>
    <w:rsid w:val="004C4D4A"/>
    <w:rsid w:val="004D24BE"/>
    <w:rsid w:val="004D3AA5"/>
    <w:rsid w:val="004D579F"/>
    <w:rsid w:val="004E030A"/>
    <w:rsid w:val="004E1E21"/>
    <w:rsid w:val="004E3202"/>
    <w:rsid w:val="004E4865"/>
    <w:rsid w:val="004E577E"/>
    <w:rsid w:val="004E6922"/>
    <w:rsid w:val="004F3A0A"/>
    <w:rsid w:val="004F4C53"/>
    <w:rsid w:val="004F5C4D"/>
    <w:rsid w:val="005013DE"/>
    <w:rsid w:val="005065C7"/>
    <w:rsid w:val="0050664D"/>
    <w:rsid w:val="005076CB"/>
    <w:rsid w:val="0051105B"/>
    <w:rsid w:val="00511C59"/>
    <w:rsid w:val="00511CA2"/>
    <w:rsid w:val="005121B5"/>
    <w:rsid w:val="0051264D"/>
    <w:rsid w:val="0052404A"/>
    <w:rsid w:val="00526E2B"/>
    <w:rsid w:val="00530319"/>
    <w:rsid w:val="00535628"/>
    <w:rsid w:val="00535FD4"/>
    <w:rsid w:val="005361BB"/>
    <w:rsid w:val="0054066A"/>
    <w:rsid w:val="00547AC0"/>
    <w:rsid w:val="00547B4A"/>
    <w:rsid w:val="0055160D"/>
    <w:rsid w:val="0055641E"/>
    <w:rsid w:val="00557C89"/>
    <w:rsid w:val="0056251B"/>
    <w:rsid w:val="00564DFB"/>
    <w:rsid w:val="0056558F"/>
    <w:rsid w:val="00570195"/>
    <w:rsid w:val="005708C3"/>
    <w:rsid w:val="00570EAF"/>
    <w:rsid w:val="00571078"/>
    <w:rsid w:val="00573A9E"/>
    <w:rsid w:val="0057401F"/>
    <w:rsid w:val="00574B2C"/>
    <w:rsid w:val="0057510E"/>
    <w:rsid w:val="00580590"/>
    <w:rsid w:val="00580D18"/>
    <w:rsid w:val="00584486"/>
    <w:rsid w:val="00587C26"/>
    <w:rsid w:val="005907D4"/>
    <w:rsid w:val="005930F3"/>
    <w:rsid w:val="0059526A"/>
    <w:rsid w:val="00596C0E"/>
    <w:rsid w:val="00597E93"/>
    <w:rsid w:val="00597EBB"/>
    <w:rsid w:val="005A6492"/>
    <w:rsid w:val="005A79EA"/>
    <w:rsid w:val="005B18B9"/>
    <w:rsid w:val="005B2171"/>
    <w:rsid w:val="005B4679"/>
    <w:rsid w:val="005B5C14"/>
    <w:rsid w:val="005C3A9A"/>
    <w:rsid w:val="005C56CC"/>
    <w:rsid w:val="005C6F81"/>
    <w:rsid w:val="005D069D"/>
    <w:rsid w:val="005D0E5B"/>
    <w:rsid w:val="005D1099"/>
    <w:rsid w:val="005D2159"/>
    <w:rsid w:val="005D5064"/>
    <w:rsid w:val="005D61C2"/>
    <w:rsid w:val="005D7330"/>
    <w:rsid w:val="005F0BED"/>
    <w:rsid w:val="005F1348"/>
    <w:rsid w:val="005F2058"/>
    <w:rsid w:val="005F61C4"/>
    <w:rsid w:val="005F66C3"/>
    <w:rsid w:val="005F67B3"/>
    <w:rsid w:val="005F7FBF"/>
    <w:rsid w:val="0060180D"/>
    <w:rsid w:val="00601B16"/>
    <w:rsid w:val="00605070"/>
    <w:rsid w:val="006127AD"/>
    <w:rsid w:val="00625C6A"/>
    <w:rsid w:val="00631724"/>
    <w:rsid w:val="00634457"/>
    <w:rsid w:val="00634B85"/>
    <w:rsid w:val="006375DD"/>
    <w:rsid w:val="00640A68"/>
    <w:rsid w:val="00642B30"/>
    <w:rsid w:val="00644994"/>
    <w:rsid w:val="00647C71"/>
    <w:rsid w:val="00651B38"/>
    <w:rsid w:val="006522F1"/>
    <w:rsid w:val="006530D2"/>
    <w:rsid w:val="00656400"/>
    <w:rsid w:val="00660AD7"/>
    <w:rsid w:val="00661C7C"/>
    <w:rsid w:val="00671CA1"/>
    <w:rsid w:val="006724F5"/>
    <w:rsid w:val="00673A9D"/>
    <w:rsid w:val="0068074B"/>
    <w:rsid w:val="0068169D"/>
    <w:rsid w:val="00683409"/>
    <w:rsid w:val="00683C82"/>
    <w:rsid w:val="006878B3"/>
    <w:rsid w:val="00690B68"/>
    <w:rsid w:val="00691979"/>
    <w:rsid w:val="0069394F"/>
    <w:rsid w:val="00693D90"/>
    <w:rsid w:val="00693F39"/>
    <w:rsid w:val="006A08D8"/>
    <w:rsid w:val="006A69B7"/>
    <w:rsid w:val="006B4D90"/>
    <w:rsid w:val="006B6016"/>
    <w:rsid w:val="006B7A75"/>
    <w:rsid w:val="006B7F18"/>
    <w:rsid w:val="006C146C"/>
    <w:rsid w:val="006C35B2"/>
    <w:rsid w:val="006C3E79"/>
    <w:rsid w:val="006C3FA1"/>
    <w:rsid w:val="006C70E1"/>
    <w:rsid w:val="006D5636"/>
    <w:rsid w:val="006F222A"/>
    <w:rsid w:val="006F2CEF"/>
    <w:rsid w:val="006F3094"/>
    <w:rsid w:val="006F32C2"/>
    <w:rsid w:val="006F5D9D"/>
    <w:rsid w:val="007028E9"/>
    <w:rsid w:val="0070493F"/>
    <w:rsid w:val="00707CEB"/>
    <w:rsid w:val="0071142E"/>
    <w:rsid w:val="00713956"/>
    <w:rsid w:val="00713ECC"/>
    <w:rsid w:val="00721033"/>
    <w:rsid w:val="0072471E"/>
    <w:rsid w:val="00732005"/>
    <w:rsid w:val="007320D9"/>
    <w:rsid w:val="007339BA"/>
    <w:rsid w:val="007369EE"/>
    <w:rsid w:val="007371AF"/>
    <w:rsid w:val="00737477"/>
    <w:rsid w:val="0073750D"/>
    <w:rsid w:val="00737959"/>
    <w:rsid w:val="00744602"/>
    <w:rsid w:val="00746075"/>
    <w:rsid w:val="00746F30"/>
    <w:rsid w:val="0075038F"/>
    <w:rsid w:val="00751F68"/>
    <w:rsid w:val="00762519"/>
    <w:rsid w:val="00762D50"/>
    <w:rsid w:val="0076499A"/>
    <w:rsid w:val="00764E3C"/>
    <w:rsid w:val="007653C8"/>
    <w:rsid w:val="007675EB"/>
    <w:rsid w:val="007711DC"/>
    <w:rsid w:val="007714F1"/>
    <w:rsid w:val="00772612"/>
    <w:rsid w:val="00772F35"/>
    <w:rsid w:val="00776EC3"/>
    <w:rsid w:val="0077732F"/>
    <w:rsid w:val="00780902"/>
    <w:rsid w:val="0078291A"/>
    <w:rsid w:val="00783322"/>
    <w:rsid w:val="00784C05"/>
    <w:rsid w:val="00785B9D"/>
    <w:rsid w:val="0079220C"/>
    <w:rsid w:val="007937DC"/>
    <w:rsid w:val="00794AD8"/>
    <w:rsid w:val="00797431"/>
    <w:rsid w:val="00797E15"/>
    <w:rsid w:val="007A2A4C"/>
    <w:rsid w:val="007A35BA"/>
    <w:rsid w:val="007A7448"/>
    <w:rsid w:val="007B30A8"/>
    <w:rsid w:val="007B3E10"/>
    <w:rsid w:val="007B4001"/>
    <w:rsid w:val="007B6695"/>
    <w:rsid w:val="007C2278"/>
    <w:rsid w:val="007C3283"/>
    <w:rsid w:val="007C7563"/>
    <w:rsid w:val="007D3538"/>
    <w:rsid w:val="007D53D1"/>
    <w:rsid w:val="007D5627"/>
    <w:rsid w:val="007E2D4D"/>
    <w:rsid w:val="007E3C10"/>
    <w:rsid w:val="007E6AAC"/>
    <w:rsid w:val="00800E35"/>
    <w:rsid w:val="00802538"/>
    <w:rsid w:val="00806755"/>
    <w:rsid w:val="00812129"/>
    <w:rsid w:val="00816600"/>
    <w:rsid w:val="00817F28"/>
    <w:rsid w:val="00821FC4"/>
    <w:rsid w:val="00824087"/>
    <w:rsid w:val="00831086"/>
    <w:rsid w:val="00832812"/>
    <w:rsid w:val="00832AFD"/>
    <w:rsid w:val="00833EF0"/>
    <w:rsid w:val="00834390"/>
    <w:rsid w:val="00836AA7"/>
    <w:rsid w:val="0084040F"/>
    <w:rsid w:val="00840E1D"/>
    <w:rsid w:val="008417E9"/>
    <w:rsid w:val="00847750"/>
    <w:rsid w:val="0085311A"/>
    <w:rsid w:val="0085382C"/>
    <w:rsid w:val="0086064E"/>
    <w:rsid w:val="00861DFD"/>
    <w:rsid w:val="00861F37"/>
    <w:rsid w:val="00864BDC"/>
    <w:rsid w:val="00871C7B"/>
    <w:rsid w:val="00872800"/>
    <w:rsid w:val="00872B96"/>
    <w:rsid w:val="00873F07"/>
    <w:rsid w:val="00877010"/>
    <w:rsid w:val="00880F2B"/>
    <w:rsid w:val="00887064"/>
    <w:rsid w:val="00892019"/>
    <w:rsid w:val="008935BB"/>
    <w:rsid w:val="0089479F"/>
    <w:rsid w:val="00895762"/>
    <w:rsid w:val="0089683F"/>
    <w:rsid w:val="0089742D"/>
    <w:rsid w:val="008976DB"/>
    <w:rsid w:val="008A3247"/>
    <w:rsid w:val="008A5218"/>
    <w:rsid w:val="008B00C7"/>
    <w:rsid w:val="008B13A2"/>
    <w:rsid w:val="008B2270"/>
    <w:rsid w:val="008B44E9"/>
    <w:rsid w:val="008B4686"/>
    <w:rsid w:val="008C2E69"/>
    <w:rsid w:val="008C4F74"/>
    <w:rsid w:val="008D07AB"/>
    <w:rsid w:val="008D1038"/>
    <w:rsid w:val="008D187D"/>
    <w:rsid w:val="008D3631"/>
    <w:rsid w:val="008D5211"/>
    <w:rsid w:val="008E13CC"/>
    <w:rsid w:val="008E1712"/>
    <w:rsid w:val="008E46FF"/>
    <w:rsid w:val="008E76DE"/>
    <w:rsid w:val="008F075A"/>
    <w:rsid w:val="008F188F"/>
    <w:rsid w:val="008F3170"/>
    <w:rsid w:val="008F5484"/>
    <w:rsid w:val="009002F8"/>
    <w:rsid w:val="00900E9D"/>
    <w:rsid w:val="0090433C"/>
    <w:rsid w:val="00905AE4"/>
    <w:rsid w:val="009062C6"/>
    <w:rsid w:val="00912890"/>
    <w:rsid w:val="009128F5"/>
    <w:rsid w:val="00913791"/>
    <w:rsid w:val="0091464A"/>
    <w:rsid w:val="009149E3"/>
    <w:rsid w:val="00920881"/>
    <w:rsid w:val="00920966"/>
    <w:rsid w:val="00920FED"/>
    <w:rsid w:val="0092152C"/>
    <w:rsid w:val="009240EC"/>
    <w:rsid w:val="009256A0"/>
    <w:rsid w:val="00927B9A"/>
    <w:rsid w:val="00930EB6"/>
    <w:rsid w:val="00932CB7"/>
    <w:rsid w:val="00932FC4"/>
    <w:rsid w:val="00935272"/>
    <w:rsid w:val="009433C1"/>
    <w:rsid w:val="00945795"/>
    <w:rsid w:val="00962966"/>
    <w:rsid w:val="009653F4"/>
    <w:rsid w:val="00966D06"/>
    <w:rsid w:val="00966FE3"/>
    <w:rsid w:val="00976F8E"/>
    <w:rsid w:val="0097713C"/>
    <w:rsid w:val="009806C6"/>
    <w:rsid w:val="00980803"/>
    <w:rsid w:val="009811D3"/>
    <w:rsid w:val="00982004"/>
    <w:rsid w:val="009851B6"/>
    <w:rsid w:val="00987BF5"/>
    <w:rsid w:val="00990771"/>
    <w:rsid w:val="00992279"/>
    <w:rsid w:val="00992C2D"/>
    <w:rsid w:val="009932FC"/>
    <w:rsid w:val="00993A7A"/>
    <w:rsid w:val="00994741"/>
    <w:rsid w:val="009967B0"/>
    <w:rsid w:val="009A2270"/>
    <w:rsid w:val="009A2812"/>
    <w:rsid w:val="009A358D"/>
    <w:rsid w:val="009A36FB"/>
    <w:rsid w:val="009A371D"/>
    <w:rsid w:val="009A4884"/>
    <w:rsid w:val="009A6183"/>
    <w:rsid w:val="009A7DA8"/>
    <w:rsid w:val="009B47FC"/>
    <w:rsid w:val="009B6C73"/>
    <w:rsid w:val="009C263A"/>
    <w:rsid w:val="009C6D5A"/>
    <w:rsid w:val="009C7A04"/>
    <w:rsid w:val="009D1883"/>
    <w:rsid w:val="009D7B10"/>
    <w:rsid w:val="009E3E1B"/>
    <w:rsid w:val="009F16A6"/>
    <w:rsid w:val="009F5DA8"/>
    <w:rsid w:val="009F7FC2"/>
    <w:rsid w:val="00A03203"/>
    <w:rsid w:val="00A047F1"/>
    <w:rsid w:val="00A073AF"/>
    <w:rsid w:val="00A07DE1"/>
    <w:rsid w:val="00A11978"/>
    <w:rsid w:val="00A13981"/>
    <w:rsid w:val="00A14C63"/>
    <w:rsid w:val="00A16B0A"/>
    <w:rsid w:val="00A1701C"/>
    <w:rsid w:val="00A20479"/>
    <w:rsid w:val="00A23FC8"/>
    <w:rsid w:val="00A25158"/>
    <w:rsid w:val="00A32492"/>
    <w:rsid w:val="00A360E5"/>
    <w:rsid w:val="00A37FB2"/>
    <w:rsid w:val="00A40719"/>
    <w:rsid w:val="00A42FB5"/>
    <w:rsid w:val="00A437E7"/>
    <w:rsid w:val="00A446AE"/>
    <w:rsid w:val="00A44727"/>
    <w:rsid w:val="00A45F5E"/>
    <w:rsid w:val="00A468F6"/>
    <w:rsid w:val="00A54DEC"/>
    <w:rsid w:val="00A55782"/>
    <w:rsid w:val="00A60E8D"/>
    <w:rsid w:val="00A619B8"/>
    <w:rsid w:val="00A62ADA"/>
    <w:rsid w:val="00A671D2"/>
    <w:rsid w:val="00A71836"/>
    <w:rsid w:val="00A71EFF"/>
    <w:rsid w:val="00A72C1C"/>
    <w:rsid w:val="00A73397"/>
    <w:rsid w:val="00A73AD1"/>
    <w:rsid w:val="00A77AC2"/>
    <w:rsid w:val="00A800C1"/>
    <w:rsid w:val="00A828E5"/>
    <w:rsid w:val="00A829E4"/>
    <w:rsid w:val="00A85D3A"/>
    <w:rsid w:val="00A864AA"/>
    <w:rsid w:val="00A86C43"/>
    <w:rsid w:val="00A93209"/>
    <w:rsid w:val="00A93C57"/>
    <w:rsid w:val="00A955A9"/>
    <w:rsid w:val="00A9569F"/>
    <w:rsid w:val="00AA058A"/>
    <w:rsid w:val="00AB3F98"/>
    <w:rsid w:val="00AB51A5"/>
    <w:rsid w:val="00AB740D"/>
    <w:rsid w:val="00AB76CF"/>
    <w:rsid w:val="00AC0CAA"/>
    <w:rsid w:val="00AC2264"/>
    <w:rsid w:val="00AC3BCE"/>
    <w:rsid w:val="00AC6C16"/>
    <w:rsid w:val="00AC7C62"/>
    <w:rsid w:val="00AE10A7"/>
    <w:rsid w:val="00AE2C57"/>
    <w:rsid w:val="00AE509D"/>
    <w:rsid w:val="00AE71FC"/>
    <w:rsid w:val="00AE7E47"/>
    <w:rsid w:val="00AF2AFE"/>
    <w:rsid w:val="00AF32BC"/>
    <w:rsid w:val="00AF3892"/>
    <w:rsid w:val="00AF702A"/>
    <w:rsid w:val="00B00CA1"/>
    <w:rsid w:val="00B00EBA"/>
    <w:rsid w:val="00B02E81"/>
    <w:rsid w:val="00B1112A"/>
    <w:rsid w:val="00B131F3"/>
    <w:rsid w:val="00B1352C"/>
    <w:rsid w:val="00B13D47"/>
    <w:rsid w:val="00B140B8"/>
    <w:rsid w:val="00B15174"/>
    <w:rsid w:val="00B155C3"/>
    <w:rsid w:val="00B16FE0"/>
    <w:rsid w:val="00B17E48"/>
    <w:rsid w:val="00B2125D"/>
    <w:rsid w:val="00B2196E"/>
    <w:rsid w:val="00B23F12"/>
    <w:rsid w:val="00B25F2B"/>
    <w:rsid w:val="00B30CF7"/>
    <w:rsid w:val="00B31E12"/>
    <w:rsid w:val="00B33A2A"/>
    <w:rsid w:val="00B435BB"/>
    <w:rsid w:val="00B451D3"/>
    <w:rsid w:val="00B47B7F"/>
    <w:rsid w:val="00B511EB"/>
    <w:rsid w:val="00B52C4C"/>
    <w:rsid w:val="00B52F21"/>
    <w:rsid w:val="00B61408"/>
    <w:rsid w:val="00B6508B"/>
    <w:rsid w:val="00B70063"/>
    <w:rsid w:val="00B719B1"/>
    <w:rsid w:val="00B72A16"/>
    <w:rsid w:val="00B738B9"/>
    <w:rsid w:val="00B73B69"/>
    <w:rsid w:val="00B8180B"/>
    <w:rsid w:val="00B84514"/>
    <w:rsid w:val="00B85784"/>
    <w:rsid w:val="00B86E17"/>
    <w:rsid w:val="00B935B8"/>
    <w:rsid w:val="00B97AED"/>
    <w:rsid w:val="00BA2700"/>
    <w:rsid w:val="00BA507D"/>
    <w:rsid w:val="00BA565E"/>
    <w:rsid w:val="00BA6358"/>
    <w:rsid w:val="00BB285B"/>
    <w:rsid w:val="00BB7316"/>
    <w:rsid w:val="00BB7529"/>
    <w:rsid w:val="00BB786C"/>
    <w:rsid w:val="00BC1A43"/>
    <w:rsid w:val="00BC2565"/>
    <w:rsid w:val="00BC55AA"/>
    <w:rsid w:val="00BC6D6A"/>
    <w:rsid w:val="00BD25D3"/>
    <w:rsid w:val="00BD2CB4"/>
    <w:rsid w:val="00BD3FF2"/>
    <w:rsid w:val="00BD644A"/>
    <w:rsid w:val="00BE0ADE"/>
    <w:rsid w:val="00BE1925"/>
    <w:rsid w:val="00BE1D93"/>
    <w:rsid w:val="00BF0B79"/>
    <w:rsid w:val="00BF2FE3"/>
    <w:rsid w:val="00BF6810"/>
    <w:rsid w:val="00C025DA"/>
    <w:rsid w:val="00C04067"/>
    <w:rsid w:val="00C1074C"/>
    <w:rsid w:val="00C1155C"/>
    <w:rsid w:val="00C11C01"/>
    <w:rsid w:val="00C23086"/>
    <w:rsid w:val="00C23CFD"/>
    <w:rsid w:val="00C250DF"/>
    <w:rsid w:val="00C26912"/>
    <w:rsid w:val="00C27271"/>
    <w:rsid w:val="00C34138"/>
    <w:rsid w:val="00C3472D"/>
    <w:rsid w:val="00C37952"/>
    <w:rsid w:val="00C417FE"/>
    <w:rsid w:val="00C44E2F"/>
    <w:rsid w:val="00C52322"/>
    <w:rsid w:val="00C57E7F"/>
    <w:rsid w:val="00C61080"/>
    <w:rsid w:val="00C612D1"/>
    <w:rsid w:val="00C6418F"/>
    <w:rsid w:val="00C70685"/>
    <w:rsid w:val="00C710A6"/>
    <w:rsid w:val="00C719A9"/>
    <w:rsid w:val="00C7536A"/>
    <w:rsid w:val="00C7544E"/>
    <w:rsid w:val="00C7548D"/>
    <w:rsid w:val="00C75FA7"/>
    <w:rsid w:val="00C80687"/>
    <w:rsid w:val="00C80985"/>
    <w:rsid w:val="00C83D5A"/>
    <w:rsid w:val="00C83E4C"/>
    <w:rsid w:val="00C85791"/>
    <w:rsid w:val="00C8711D"/>
    <w:rsid w:val="00C872B3"/>
    <w:rsid w:val="00C87703"/>
    <w:rsid w:val="00C9032A"/>
    <w:rsid w:val="00C929EF"/>
    <w:rsid w:val="00C9532A"/>
    <w:rsid w:val="00CA1CAE"/>
    <w:rsid w:val="00CA240E"/>
    <w:rsid w:val="00CA6445"/>
    <w:rsid w:val="00CA77B5"/>
    <w:rsid w:val="00CB2C70"/>
    <w:rsid w:val="00CB333B"/>
    <w:rsid w:val="00CB3564"/>
    <w:rsid w:val="00CB7885"/>
    <w:rsid w:val="00CC7151"/>
    <w:rsid w:val="00CD0FC2"/>
    <w:rsid w:val="00CD2406"/>
    <w:rsid w:val="00CD6368"/>
    <w:rsid w:val="00CD6DA9"/>
    <w:rsid w:val="00CD7202"/>
    <w:rsid w:val="00CE5313"/>
    <w:rsid w:val="00CE79D6"/>
    <w:rsid w:val="00CF0925"/>
    <w:rsid w:val="00CF450C"/>
    <w:rsid w:val="00D01072"/>
    <w:rsid w:val="00D02E64"/>
    <w:rsid w:val="00D21C41"/>
    <w:rsid w:val="00D23236"/>
    <w:rsid w:val="00D24CF5"/>
    <w:rsid w:val="00D30B54"/>
    <w:rsid w:val="00D3388C"/>
    <w:rsid w:val="00D34A50"/>
    <w:rsid w:val="00D351F9"/>
    <w:rsid w:val="00D35B4C"/>
    <w:rsid w:val="00D36ABF"/>
    <w:rsid w:val="00D378D6"/>
    <w:rsid w:val="00D4353A"/>
    <w:rsid w:val="00D44BA6"/>
    <w:rsid w:val="00D44CDE"/>
    <w:rsid w:val="00D45E1A"/>
    <w:rsid w:val="00D54B33"/>
    <w:rsid w:val="00D644DC"/>
    <w:rsid w:val="00D748E1"/>
    <w:rsid w:val="00D75936"/>
    <w:rsid w:val="00D805C7"/>
    <w:rsid w:val="00D813D2"/>
    <w:rsid w:val="00D81D07"/>
    <w:rsid w:val="00D81DB5"/>
    <w:rsid w:val="00D831A8"/>
    <w:rsid w:val="00D83718"/>
    <w:rsid w:val="00D8391B"/>
    <w:rsid w:val="00D843AA"/>
    <w:rsid w:val="00D8466F"/>
    <w:rsid w:val="00D87F32"/>
    <w:rsid w:val="00D918A2"/>
    <w:rsid w:val="00D9270A"/>
    <w:rsid w:val="00D949AA"/>
    <w:rsid w:val="00D97899"/>
    <w:rsid w:val="00DA363D"/>
    <w:rsid w:val="00DA3D0E"/>
    <w:rsid w:val="00DA73C2"/>
    <w:rsid w:val="00DB013F"/>
    <w:rsid w:val="00DB03A4"/>
    <w:rsid w:val="00DB0BAD"/>
    <w:rsid w:val="00DB0C96"/>
    <w:rsid w:val="00DB3893"/>
    <w:rsid w:val="00DB45D4"/>
    <w:rsid w:val="00DB4C98"/>
    <w:rsid w:val="00DC2306"/>
    <w:rsid w:val="00DC78EE"/>
    <w:rsid w:val="00DD2CBE"/>
    <w:rsid w:val="00DD5B2C"/>
    <w:rsid w:val="00DD7601"/>
    <w:rsid w:val="00DE05C3"/>
    <w:rsid w:val="00DE234A"/>
    <w:rsid w:val="00DE5E65"/>
    <w:rsid w:val="00DE670A"/>
    <w:rsid w:val="00DE6B43"/>
    <w:rsid w:val="00DE6E3E"/>
    <w:rsid w:val="00DF09CC"/>
    <w:rsid w:val="00DF150B"/>
    <w:rsid w:val="00DF2257"/>
    <w:rsid w:val="00DF3CAE"/>
    <w:rsid w:val="00DF3CF0"/>
    <w:rsid w:val="00E05AA6"/>
    <w:rsid w:val="00E05C86"/>
    <w:rsid w:val="00E11E5C"/>
    <w:rsid w:val="00E13401"/>
    <w:rsid w:val="00E15CB4"/>
    <w:rsid w:val="00E15E89"/>
    <w:rsid w:val="00E17CCE"/>
    <w:rsid w:val="00E20FCD"/>
    <w:rsid w:val="00E23111"/>
    <w:rsid w:val="00E270A7"/>
    <w:rsid w:val="00E36E90"/>
    <w:rsid w:val="00E41504"/>
    <w:rsid w:val="00E478EE"/>
    <w:rsid w:val="00E47E38"/>
    <w:rsid w:val="00E5614A"/>
    <w:rsid w:val="00E60EA2"/>
    <w:rsid w:val="00E63506"/>
    <w:rsid w:val="00E655DF"/>
    <w:rsid w:val="00E66123"/>
    <w:rsid w:val="00E67819"/>
    <w:rsid w:val="00E74322"/>
    <w:rsid w:val="00E75C1D"/>
    <w:rsid w:val="00E7691E"/>
    <w:rsid w:val="00E85A93"/>
    <w:rsid w:val="00E86FFC"/>
    <w:rsid w:val="00E91AAF"/>
    <w:rsid w:val="00E93755"/>
    <w:rsid w:val="00E93798"/>
    <w:rsid w:val="00E93AB1"/>
    <w:rsid w:val="00E941AC"/>
    <w:rsid w:val="00E970A4"/>
    <w:rsid w:val="00E9729E"/>
    <w:rsid w:val="00EA147C"/>
    <w:rsid w:val="00EA1908"/>
    <w:rsid w:val="00EA1F28"/>
    <w:rsid w:val="00EB54DC"/>
    <w:rsid w:val="00EC1367"/>
    <w:rsid w:val="00EC2291"/>
    <w:rsid w:val="00EC47E5"/>
    <w:rsid w:val="00EC6AF4"/>
    <w:rsid w:val="00EC6CB0"/>
    <w:rsid w:val="00ED03B4"/>
    <w:rsid w:val="00ED0928"/>
    <w:rsid w:val="00ED285F"/>
    <w:rsid w:val="00EE05AB"/>
    <w:rsid w:val="00EE228A"/>
    <w:rsid w:val="00EE2DF9"/>
    <w:rsid w:val="00EE7058"/>
    <w:rsid w:val="00EF0A65"/>
    <w:rsid w:val="00EF18F8"/>
    <w:rsid w:val="00EF2CAC"/>
    <w:rsid w:val="00EF516C"/>
    <w:rsid w:val="00EF5EAF"/>
    <w:rsid w:val="00EF66C0"/>
    <w:rsid w:val="00EF77C2"/>
    <w:rsid w:val="00EF7C8D"/>
    <w:rsid w:val="00F0145A"/>
    <w:rsid w:val="00F0532B"/>
    <w:rsid w:val="00F05D12"/>
    <w:rsid w:val="00F0731D"/>
    <w:rsid w:val="00F132F1"/>
    <w:rsid w:val="00F15668"/>
    <w:rsid w:val="00F24D97"/>
    <w:rsid w:val="00F2538C"/>
    <w:rsid w:val="00F2540E"/>
    <w:rsid w:val="00F25DA8"/>
    <w:rsid w:val="00F303CB"/>
    <w:rsid w:val="00F41470"/>
    <w:rsid w:val="00F41F44"/>
    <w:rsid w:val="00F4496A"/>
    <w:rsid w:val="00F4516D"/>
    <w:rsid w:val="00F45A1E"/>
    <w:rsid w:val="00F50B37"/>
    <w:rsid w:val="00F513EB"/>
    <w:rsid w:val="00F5455E"/>
    <w:rsid w:val="00F55BFB"/>
    <w:rsid w:val="00F61854"/>
    <w:rsid w:val="00F62BDC"/>
    <w:rsid w:val="00F64C21"/>
    <w:rsid w:val="00F66E7F"/>
    <w:rsid w:val="00F71446"/>
    <w:rsid w:val="00F715DA"/>
    <w:rsid w:val="00F717FD"/>
    <w:rsid w:val="00F756E1"/>
    <w:rsid w:val="00F77221"/>
    <w:rsid w:val="00F77895"/>
    <w:rsid w:val="00F814F6"/>
    <w:rsid w:val="00F8564C"/>
    <w:rsid w:val="00F91167"/>
    <w:rsid w:val="00F914F6"/>
    <w:rsid w:val="00F9237C"/>
    <w:rsid w:val="00F940B2"/>
    <w:rsid w:val="00F96BBA"/>
    <w:rsid w:val="00FA3479"/>
    <w:rsid w:val="00FA5025"/>
    <w:rsid w:val="00FB0026"/>
    <w:rsid w:val="00FB355C"/>
    <w:rsid w:val="00FB3996"/>
    <w:rsid w:val="00FB6354"/>
    <w:rsid w:val="00FB6893"/>
    <w:rsid w:val="00FB6E6E"/>
    <w:rsid w:val="00FC0264"/>
    <w:rsid w:val="00FC1B6F"/>
    <w:rsid w:val="00FC419E"/>
    <w:rsid w:val="00FC72EE"/>
    <w:rsid w:val="00FC7F60"/>
    <w:rsid w:val="00FD282A"/>
    <w:rsid w:val="00FD2849"/>
    <w:rsid w:val="00FD425B"/>
    <w:rsid w:val="00FD42A6"/>
    <w:rsid w:val="00FD438D"/>
    <w:rsid w:val="00FD5EF2"/>
    <w:rsid w:val="00FE027B"/>
    <w:rsid w:val="00FE064E"/>
    <w:rsid w:val="00FE2875"/>
    <w:rsid w:val="00FE4023"/>
    <w:rsid w:val="00FE58EE"/>
    <w:rsid w:val="00FF29B0"/>
    <w:rsid w:val="00FF6A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D31FD9D"/>
  <w15:docId w15:val="{0D2818EE-2CA0-4A2E-B0D2-2CF06A140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D93"/>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link w:val="10"/>
    <w:qFormat/>
    <w:rsid w:val="00BE1D93"/>
    <w:pPr>
      <w:ind w:firstLine="709"/>
      <w:jc w:val="both"/>
    </w:pPr>
  </w:style>
  <w:style w:type="character" w:customStyle="1" w:styleId="10">
    <w:name w:val="Стиль1 Знак"/>
    <w:basedOn w:val="a0"/>
    <w:link w:val="1"/>
    <w:locked/>
    <w:rsid w:val="00BE1D93"/>
    <w:rPr>
      <w:rFonts w:cs="Times New Roman"/>
    </w:rPr>
  </w:style>
  <w:style w:type="paragraph" w:styleId="a3">
    <w:name w:val="List Paragraph"/>
    <w:aliases w:val="Подглава"/>
    <w:basedOn w:val="a"/>
    <w:link w:val="a4"/>
    <w:uiPriority w:val="34"/>
    <w:qFormat/>
    <w:rsid w:val="006878B3"/>
    <w:pPr>
      <w:spacing w:after="200" w:line="276" w:lineRule="auto"/>
      <w:ind w:left="720"/>
      <w:contextualSpacing/>
    </w:pPr>
    <w:rPr>
      <w:rFonts w:ascii="Calibri" w:hAnsi="Calibri"/>
      <w:sz w:val="22"/>
      <w:szCs w:val="22"/>
      <w:lang w:val="ru-RU"/>
    </w:rPr>
  </w:style>
  <w:style w:type="character" w:customStyle="1" w:styleId="a4">
    <w:name w:val="Абзац списку Знак"/>
    <w:aliases w:val="Подглава Знак"/>
    <w:basedOn w:val="a0"/>
    <w:link w:val="a3"/>
    <w:uiPriority w:val="34"/>
    <w:locked/>
    <w:rsid w:val="006878B3"/>
    <w:rPr>
      <w:rFonts w:ascii="Calibri" w:eastAsia="Times New Roman" w:hAnsi="Calibri" w:cs="Times New Roman"/>
      <w:sz w:val="22"/>
      <w:szCs w:val="22"/>
      <w:lang w:val="ru-RU"/>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6878B3"/>
    <w:rPr>
      <w:rFonts w:cs="Times New Roman"/>
      <w:bC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6878B3"/>
    <w:pPr>
      <w:tabs>
        <w:tab w:val="left" w:pos="9540"/>
      </w:tabs>
      <w:ind w:firstLine="709"/>
      <w:jc w:val="both"/>
    </w:pPr>
    <w:rPr>
      <w:bCs/>
    </w:rPr>
  </w:style>
  <w:style w:type="paragraph" w:customStyle="1" w:styleId="style98">
    <w:name w:val="style98"/>
    <w:basedOn w:val="a"/>
    <w:uiPriority w:val="99"/>
    <w:rsid w:val="004D579F"/>
    <w:pPr>
      <w:spacing w:before="100" w:beforeAutospacing="1" w:after="100" w:afterAutospacing="1"/>
    </w:pPr>
    <w:rPr>
      <w:rFonts w:eastAsia="Times New Roman"/>
      <w:sz w:val="24"/>
      <w:szCs w:val="24"/>
      <w:lang w:eastAsia="uk-UA"/>
    </w:rPr>
  </w:style>
  <w:style w:type="paragraph" w:customStyle="1" w:styleId="msonormalcxspmiddle">
    <w:name w:val="msonormalcxspmiddle"/>
    <w:basedOn w:val="a"/>
    <w:uiPriority w:val="99"/>
    <w:semiHidden/>
    <w:rsid w:val="00DB45D4"/>
    <w:pPr>
      <w:spacing w:before="100" w:beforeAutospacing="1" w:after="119"/>
    </w:pPr>
    <w:rPr>
      <w:rFonts w:eastAsia="Times New Roman"/>
      <w:sz w:val="24"/>
      <w:szCs w:val="24"/>
      <w:lang w:eastAsia="ru-RU"/>
    </w:rPr>
  </w:style>
  <w:style w:type="paragraph" w:styleId="a5">
    <w:name w:val="Body Text"/>
    <w:basedOn w:val="a"/>
    <w:link w:val="a6"/>
    <w:uiPriority w:val="99"/>
    <w:rsid w:val="00DB45D4"/>
    <w:pPr>
      <w:spacing w:after="120"/>
    </w:pPr>
    <w:rPr>
      <w:sz w:val="24"/>
      <w:szCs w:val="24"/>
      <w:lang w:val="ru-RU" w:eastAsia="ru-RU"/>
    </w:rPr>
  </w:style>
  <w:style w:type="character" w:customStyle="1" w:styleId="a6">
    <w:name w:val="Основний текст Знак"/>
    <w:basedOn w:val="a0"/>
    <w:link w:val="a5"/>
    <w:uiPriority w:val="99"/>
    <w:locked/>
    <w:rsid w:val="00DB45D4"/>
    <w:rPr>
      <w:rFonts w:eastAsia="Times New Roman" w:cs="Times New Roman"/>
      <w:sz w:val="24"/>
      <w:szCs w:val="24"/>
      <w:lang w:val="ru-RU" w:eastAsia="ru-RU"/>
    </w:rPr>
  </w:style>
  <w:style w:type="paragraph" w:styleId="a7">
    <w:name w:val="header"/>
    <w:basedOn w:val="a"/>
    <w:link w:val="a8"/>
    <w:uiPriority w:val="99"/>
    <w:rsid w:val="00707CEB"/>
    <w:pPr>
      <w:tabs>
        <w:tab w:val="center" w:pos="4819"/>
        <w:tab w:val="right" w:pos="9639"/>
      </w:tabs>
    </w:pPr>
  </w:style>
  <w:style w:type="character" w:customStyle="1" w:styleId="a8">
    <w:name w:val="Верхній колонтитул Знак"/>
    <w:basedOn w:val="a0"/>
    <w:link w:val="a7"/>
    <w:uiPriority w:val="99"/>
    <w:locked/>
    <w:rsid w:val="00707CEB"/>
    <w:rPr>
      <w:rFonts w:cs="Times New Roman"/>
    </w:rPr>
  </w:style>
  <w:style w:type="paragraph" w:styleId="a9">
    <w:name w:val="footer"/>
    <w:basedOn w:val="a"/>
    <w:link w:val="aa"/>
    <w:uiPriority w:val="99"/>
    <w:semiHidden/>
    <w:rsid w:val="00707CEB"/>
    <w:pPr>
      <w:tabs>
        <w:tab w:val="center" w:pos="4819"/>
        <w:tab w:val="right" w:pos="9639"/>
      </w:tabs>
    </w:pPr>
  </w:style>
  <w:style w:type="character" w:customStyle="1" w:styleId="aa">
    <w:name w:val="Нижній колонтитул Знак"/>
    <w:basedOn w:val="a0"/>
    <w:link w:val="a9"/>
    <w:uiPriority w:val="99"/>
    <w:semiHidden/>
    <w:locked/>
    <w:rsid w:val="00707CEB"/>
    <w:rPr>
      <w:rFonts w:cs="Times New Roman"/>
    </w:rPr>
  </w:style>
  <w:style w:type="paragraph" w:styleId="ab">
    <w:name w:val="Normal (Web)"/>
    <w:basedOn w:val="a"/>
    <w:uiPriority w:val="99"/>
    <w:rsid w:val="00707CEB"/>
    <w:pPr>
      <w:spacing w:before="100" w:beforeAutospacing="1" w:after="100" w:afterAutospacing="1"/>
    </w:pPr>
    <w:rPr>
      <w:rFonts w:eastAsia="Times New Roman"/>
      <w:sz w:val="24"/>
      <w:szCs w:val="24"/>
      <w:lang w:val="ru-RU" w:eastAsia="ru-RU"/>
    </w:rPr>
  </w:style>
  <w:style w:type="character" w:customStyle="1" w:styleId="FontStyle14">
    <w:name w:val="Font Style14"/>
    <w:basedOn w:val="a0"/>
    <w:rsid w:val="00707CEB"/>
    <w:rPr>
      <w:rFonts w:ascii="Times New Roman" w:hAnsi="Times New Roman" w:cs="Times New Roman"/>
      <w:sz w:val="26"/>
      <w:szCs w:val="26"/>
    </w:rPr>
  </w:style>
  <w:style w:type="character" w:customStyle="1" w:styleId="ac">
    <w:name w:val="Основной текст_"/>
    <w:link w:val="11"/>
    <w:locked/>
    <w:rsid w:val="00707CEB"/>
    <w:rPr>
      <w:shd w:val="clear" w:color="auto" w:fill="FFFFFF"/>
    </w:rPr>
  </w:style>
  <w:style w:type="paragraph" w:customStyle="1" w:styleId="11">
    <w:name w:val="Основной текст1"/>
    <w:basedOn w:val="a"/>
    <w:link w:val="ac"/>
    <w:rsid w:val="00707CEB"/>
    <w:pPr>
      <w:widowControl w:val="0"/>
      <w:shd w:val="clear" w:color="auto" w:fill="FFFFFF"/>
      <w:spacing w:before="1020" w:after="300" w:line="328" w:lineRule="exact"/>
      <w:jc w:val="both"/>
    </w:pPr>
    <w:rPr>
      <w:sz w:val="20"/>
      <w:szCs w:val="20"/>
    </w:rPr>
  </w:style>
  <w:style w:type="character" w:customStyle="1" w:styleId="apple-converted-space">
    <w:name w:val="apple-converted-space"/>
    <w:basedOn w:val="a0"/>
    <w:rsid w:val="00A32492"/>
    <w:rPr>
      <w:rFonts w:cs="Times New Roman"/>
    </w:rPr>
  </w:style>
  <w:style w:type="character" w:customStyle="1" w:styleId="ad">
    <w:name w:val="Основний текст_"/>
    <w:link w:val="2"/>
    <w:locked/>
    <w:rsid w:val="00B15174"/>
    <w:rPr>
      <w:shd w:val="clear" w:color="auto" w:fill="FFFFFF"/>
    </w:rPr>
  </w:style>
  <w:style w:type="paragraph" w:customStyle="1" w:styleId="2">
    <w:name w:val="Основний текст2"/>
    <w:basedOn w:val="a"/>
    <w:link w:val="ad"/>
    <w:rsid w:val="00B15174"/>
    <w:pPr>
      <w:widowControl w:val="0"/>
      <w:shd w:val="clear" w:color="auto" w:fill="FFFFFF"/>
      <w:spacing w:before="1020" w:after="480" w:line="240" w:lineRule="atLeast"/>
      <w:jc w:val="both"/>
    </w:pPr>
    <w:rPr>
      <w:sz w:val="20"/>
      <w:szCs w:val="20"/>
    </w:rPr>
  </w:style>
  <w:style w:type="character" w:customStyle="1" w:styleId="12">
    <w:name w:val="Основний текст1"/>
    <w:basedOn w:val="ad"/>
    <w:rsid w:val="00D87F32"/>
    <w:rPr>
      <w:rFonts w:ascii="Times New Roman" w:hAnsi="Times New Roman" w:cs="Times New Roman"/>
      <w:color w:val="000000"/>
      <w:spacing w:val="0"/>
      <w:w w:val="100"/>
      <w:position w:val="0"/>
      <w:sz w:val="26"/>
      <w:szCs w:val="26"/>
      <w:u w:val="single"/>
      <w:shd w:val="clear" w:color="auto" w:fill="FFFFFF"/>
      <w:lang w:val="uk-UA" w:eastAsia="uk-UA"/>
    </w:rPr>
  </w:style>
  <w:style w:type="paragraph" w:customStyle="1" w:styleId="13">
    <w:name w:val="Абзац списку1"/>
    <w:basedOn w:val="a"/>
    <w:uiPriority w:val="99"/>
    <w:rsid w:val="00737959"/>
    <w:pPr>
      <w:spacing w:after="200" w:line="276" w:lineRule="auto"/>
      <w:ind w:left="720"/>
      <w:contextualSpacing/>
    </w:pPr>
    <w:rPr>
      <w:rFonts w:eastAsia="Times New Roman" w:cs="Calibri"/>
      <w:szCs w:val="22"/>
    </w:rPr>
  </w:style>
  <w:style w:type="paragraph" w:customStyle="1" w:styleId="9">
    <w:name w:val="Основний текст9"/>
    <w:basedOn w:val="a"/>
    <w:uiPriority w:val="99"/>
    <w:rsid w:val="0072471E"/>
    <w:pPr>
      <w:widowControl w:val="0"/>
      <w:shd w:val="clear" w:color="auto" w:fill="FFFFFF"/>
      <w:spacing w:line="240" w:lineRule="atLeast"/>
      <w:ind w:hanging="360"/>
    </w:pPr>
    <w:rPr>
      <w:rFonts w:eastAsia="Times New Roman"/>
      <w:color w:val="000000"/>
      <w:sz w:val="20"/>
      <w:szCs w:val="20"/>
    </w:rPr>
  </w:style>
  <w:style w:type="character" w:customStyle="1" w:styleId="ae">
    <w:name w:val="Основний текст + Напівжирний"/>
    <w:aliases w:val="Курсив"/>
    <w:basedOn w:val="a0"/>
    <w:uiPriority w:val="99"/>
    <w:rsid w:val="004D3AA5"/>
    <w:rPr>
      <w:rFonts w:ascii="Times New Roman" w:hAnsi="Times New Roman" w:cs="Times New Roman"/>
      <w:b/>
      <w:bCs/>
      <w:i/>
      <w:iCs/>
      <w:color w:val="000000"/>
      <w:spacing w:val="0"/>
      <w:w w:val="100"/>
      <w:position w:val="0"/>
      <w:sz w:val="24"/>
      <w:szCs w:val="24"/>
      <w:u w:val="none"/>
      <w:lang w:val="uk-UA" w:eastAsia="uk-UA"/>
    </w:rPr>
  </w:style>
  <w:style w:type="paragraph" w:styleId="af">
    <w:name w:val="No Spacing"/>
    <w:link w:val="af0"/>
    <w:qFormat/>
    <w:rsid w:val="007339BA"/>
    <w:rPr>
      <w:sz w:val="28"/>
      <w:szCs w:val="22"/>
      <w:lang w:eastAsia="en-US"/>
    </w:rPr>
  </w:style>
  <w:style w:type="character" w:customStyle="1" w:styleId="4">
    <w:name w:val="Основний текст (4)_"/>
    <w:basedOn w:val="a0"/>
    <w:link w:val="40"/>
    <w:uiPriority w:val="99"/>
    <w:rsid w:val="007E2D4D"/>
    <w:rPr>
      <w:spacing w:val="10"/>
      <w:sz w:val="23"/>
      <w:szCs w:val="23"/>
      <w:shd w:val="clear" w:color="auto" w:fill="FFFFFF"/>
    </w:rPr>
  </w:style>
  <w:style w:type="paragraph" w:customStyle="1" w:styleId="40">
    <w:name w:val="Основний текст (4)"/>
    <w:basedOn w:val="a"/>
    <w:link w:val="4"/>
    <w:uiPriority w:val="99"/>
    <w:rsid w:val="007E2D4D"/>
    <w:pPr>
      <w:widowControl w:val="0"/>
      <w:shd w:val="clear" w:color="auto" w:fill="FFFFFF"/>
      <w:spacing w:before="360" w:after="240" w:line="293" w:lineRule="exact"/>
      <w:jc w:val="both"/>
    </w:pPr>
    <w:rPr>
      <w:spacing w:val="10"/>
      <w:sz w:val="23"/>
      <w:szCs w:val="23"/>
      <w:lang w:eastAsia="uk-UA"/>
    </w:rPr>
  </w:style>
  <w:style w:type="character" w:customStyle="1" w:styleId="af0">
    <w:name w:val="Без інтервалів Знак"/>
    <w:basedOn w:val="a0"/>
    <w:link w:val="af"/>
    <w:rsid w:val="00C9032A"/>
    <w:rPr>
      <w:sz w:val="28"/>
      <w:szCs w:val="22"/>
      <w:lang w:val="uk-UA" w:eastAsia="en-US" w:bidi="ar-SA"/>
    </w:rPr>
  </w:style>
  <w:style w:type="character" w:customStyle="1" w:styleId="rvts11">
    <w:name w:val="rvts11"/>
    <w:basedOn w:val="a0"/>
    <w:rsid w:val="001D618F"/>
  </w:style>
  <w:style w:type="character" w:customStyle="1" w:styleId="312pt">
    <w:name w:val="Основний текст (3) + 12 pt"/>
    <w:basedOn w:val="a0"/>
    <w:rsid w:val="00B131F3"/>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paragraph" w:styleId="af1">
    <w:name w:val="Balloon Text"/>
    <w:basedOn w:val="a"/>
    <w:link w:val="af2"/>
    <w:uiPriority w:val="99"/>
    <w:semiHidden/>
    <w:unhideWhenUsed/>
    <w:rsid w:val="004513B2"/>
    <w:rPr>
      <w:rFonts w:ascii="Segoe UI" w:hAnsi="Segoe UI" w:cs="Segoe UI"/>
      <w:sz w:val="18"/>
      <w:szCs w:val="18"/>
    </w:rPr>
  </w:style>
  <w:style w:type="character" w:customStyle="1" w:styleId="af2">
    <w:name w:val="Текст у виносці Знак"/>
    <w:basedOn w:val="a0"/>
    <w:link w:val="af1"/>
    <w:uiPriority w:val="99"/>
    <w:semiHidden/>
    <w:rsid w:val="004513B2"/>
    <w:rPr>
      <w:rFonts w:ascii="Segoe UI" w:hAnsi="Segoe UI" w:cs="Segoe UI"/>
      <w:sz w:val="18"/>
      <w:szCs w:val="18"/>
      <w:lang w:eastAsia="en-US"/>
    </w:rPr>
  </w:style>
  <w:style w:type="character" w:customStyle="1" w:styleId="5">
    <w:name w:val="Основной текст (5)_"/>
    <w:basedOn w:val="a0"/>
    <w:link w:val="50"/>
    <w:rsid w:val="000D435A"/>
    <w:rPr>
      <w:rFonts w:eastAsia="Times New Roman"/>
      <w:b/>
      <w:bCs/>
      <w:szCs w:val="28"/>
      <w:shd w:val="clear" w:color="auto" w:fill="FFFFFF"/>
    </w:rPr>
  </w:style>
  <w:style w:type="paragraph" w:customStyle="1" w:styleId="50">
    <w:name w:val="Основной текст (5)"/>
    <w:basedOn w:val="a"/>
    <w:link w:val="5"/>
    <w:rsid w:val="000D435A"/>
    <w:pPr>
      <w:widowControl w:val="0"/>
      <w:shd w:val="clear" w:color="auto" w:fill="FFFFFF"/>
      <w:spacing w:before="360" w:after="240" w:line="313" w:lineRule="exact"/>
      <w:jc w:val="center"/>
    </w:pPr>
    <w:rPr>
      <w:rFonts w:eastAsia="Times New Roman"/>
      <w:b/>
      <w:bCs/>
      <w:sz w:val="20"/>
      <w:lang w:eastAsia="uk-UA"/>
    </w:rPr>
  </w:style>
  <w:style w:type="character" w:styleId="af3">
    <w:name w:val="Hyperlink"/>
    <w:uiPriority w:val="99"/>
    <w:semiHidden/>
    <w:unhideWhenUsed/>
    <w:rsid w:val="002B6DD1"/>
    <w:rPr>
      <w:color w:val="0000FF"/>
      <w:u w:val="single"/>
    </w:rPr>
  </w:style>
  <w:style w:type="paragraph" w:customStyle="1" w:styleId="rtejustify">
    <w:name w:val="rtejustify"/>
    <w:basedOn w:val="a"/>
    <w:rsid w:val="002B6DD1"/>
    <w:pPr>
      <w:spacing w:before="100" w:beforeAutospacing="1" w:after="100" w:afterAutospacing="1"/>
    </w:pPr>
    <w:rPr>
      <w:rFonts w:eastAsia="Times New Roman"/>
      <w:sz w:val="24"/>
      <w:szCs w:val="24"/>
      <w:lang w:eastAsia="uk-UA"/>
    </w:rPr>
  </w:style>
  <w:style w:type="character" w:customStyle="1" w:styleId="rvts9">
    <w:name w:val="rvts9"/>
    <w:basedOn w:val="a0"/>
    <w:rsid w:val="00762D50"/>
  </w:style>
  <w:style w:type="paragraph" w:customStyle="1" w:styleId="14">
    <w:name w:val="Без інтервалів1"/>
    <w:link w:val="15"/>
    <w:qFormat/>
    <w:rsid w:val="00762D50"/>
    <w:pPr>
      <w:widowControl w:val="0"/>
      <w:autoSpaceDE w:val="0"/>
      <w:autoSpaceDN w:val="0"/>
      <w:adjustRightInd w:val="0"/>
      <w:ind w:firstLine="708"/>
      <w:jc w:val="both"/>
    </w:pPr>
    <w:rPr>
      <w:rFonts w:eastAsia="Times New Roman"/>
      <w:sz w:val="28"/>
      <w:szCs w:val="28"/>
      <w:lang w:eastAsia="ru-RU"/>
    </w:rPr>
  </w:style>
  <w:style w:type="character" w:customStyle="1" w:styleId="15">
    <w:name w:val="Без інтервалів1 Знак"/>
    <w:link w:val="14"/>
    <w:rsid w:val="00762D50"/>
    <w:rPr>
      <w:rFonts w:eastAsia="Times New Roman"/>
      <w:sz w:val="28"/>
      <w:szCs w:val="28"/>
      <w:lang w:eastAsia="ru-RU"/>
    </w:rPr>
  </w:style>
  <w:style w:type="character" w:customStyle="1" w:styleId="rvts25">
    <w:name w:val="rvts25"/>
    <w:rsid w:val="00762D50"/>
  </w:style>
  <w:style w:type="character" w:customStyle="1" w:styleId="rvts24">
    <w:name w:val="rvts24"/>
    <w:rsid w:val="00762D50"/>
  </w:style>
  <w:style w:type="character" w:customStyle="1" w:styleId="rvts22">
    <w:name w:val="rvts22"/>
    <w:rsid w:val="00784C05"/>
  </w:style>
  <w:style w:type="character" w:customStyle="1" w:styleId="rvts19">
    <w:name w:val="rvts19"/>
    <w:rsid w:val="00784C05"/>
  </w:style>
  <w:style w:type="character" w:customStyle="1" w:styleId="rvts58">
    <w:name w:val="rvts58"/>
    <w:rsid w:val="00784C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9919">
      <w:bodyDiv w:val="1"/>
      <w:marLeft w:val="0"/>
      <w:marRight w:val="0"/>
      <w:marTop w:val="0"/>
      <w:marBottom w:val="0"/>
      <w:divBdr>
        <w:top w:val="none" w:sz="0" w:space="0" w:color="auto"/>
        <w:left w:val="none" w:sz="0" w:space="0" w:color="auto"/>
        <w:bottom w:val="none" w:sz="0" w:space="0" w:color="auto"/>
        <w:right w:val="none" w:sz="0" w:space="0" w:color="auto"/>
      </w:divBdr>
    </w:div>
    <w:div w:id="410003691">
      <w:bodyDiv w:val="1"/>
      <w:marLeft w:val="0"/>
      <w:marRight w:val="0"/>
      <w:marTop w:val="0"/>
      <w:marBottom w:val="0"/>
      <w:divBdr>
        <w:top w:val="none" w:sz="0" w:space="0" w:color="auto"/>
        <w:left w:val="none" w:sz="0" w:space="0" w:color="auto"/>
        <w:bottom w:val="none" w:sz="0" w:space="0" w:color="auto"/>
        <w:right w:val="none" w:sz="0" w:space="0" w:color="auto"/>
      </w:divBdr>
    </w:div>
    <w:div w:id="416437021">
      <w:bodyDiv w:val="1"/>
      <w:marLeft w:val="0"/>
      <w:marRight w:val="0"/>
      <w:marTop w:val="0"/>
      <w:marBottom w:val="0"/>
      <w:divBdr>
        <w:top w:val="none" w:sz="0" w:space="0" w:color="auto"/>
        <w:left w:val="none" w:sz="0" w:space="0" w:color="auto"/>
        <w:bottom w:val="none" w:sz="0" w:space="0" w:color="auto"/>
        <w:right w:val="none" w:sz="0" w:space="0" w:color="auto"/>
      </w:divBdr>
    </w:div>
    <w:div w:id="1311248091">
      <w:bodyDiv w:val="1"/>
      <w:marLeft w:val="0"/>
      <w:marRight w:val="0"/>
      <w:marTop w:val="0"/>
      <w:marBottom w:val="0"/>
      <w:divBdr>
        <w:top w:val="none" w:sz="0" w:space="0" w:color="auto"/>
        <w:left w:val="none" w:sz="0" w:space="0" w:color="auto"/>
        <w:bottom w:val="none" w:sz="0" w:space="0" w:color="auto"/>
        <w:right w:val="none" w:sz="0" w:space="0" w:color="auto"/>
      </w:divBdr>
    </w:div>
    <w:div w:id="1322386263">
      <w:marLeft w:val="0"/>
      <w:marRight w:val="0"/>
      <w:marTop w:val="0"/>
      <w:marBottom w:val="0"/>
      <w:divBdr>
        <w:top w:val="none" w:sz="0" w:space="0" w:color="auto"/>
        <w:left w:val="none" w:sz="0" w:space="0" w:color="auto"/>
        <w:bottom w:val="none" w:sz="0" w:space="0" w:color="auto"/>
        <w:right w:val="none" w:sz="0" w:space="0" w:color="auto"/>
      </w:divBdr>
    </w:div>
    <w:div w:id="1547377548">
      <w:bodyDiv w:val="1"/>
      <w:marLeft w:val="0"/>
      <w:marRight w:val="0"/>
      <w:marTop w:val="0"/>
      <w:marBottom w:val="0"/>
      <w:divBdr>
        <w:top w:val="none" w:sz="0" w:space="0" w:color="auto"/>
        <w:left w:val="none" w:sz="0" w:space="0" w:color="auto"/>
        <w:bottom w:val="none" w:sz="0" w:space="0" w:color="auto"/>
        <w:right w:val="none" w:sz="0" w:space="0" w:color="auto"/>
      </w:divBdr>
    </w:div>
    <w:div w:id="1722097726">
      <w:bodyDiv w:val="1"/>
      <w:marLeft w:val="0"/>
      <w:marRight w:val="0"/>
      <w:marTop w:val="0"/>
      <w:marBottom w:val="0"/>
      <w:divBdr>
        <w:top w:val="none" w:sz="0" w:space="0" w:color="auto"/>
        <w:left w:val="none" w:sz="0" w:space="0" w:color="auto"/>
        <w:bottom w:val="none" w:sz="0" w:space="0" w:color="auto"/>
        <w:right w:val="none" w:sz="0" w:space="0" w:color="auto"/>
      </w:divBdr>
    </w:div>
    <w:div w:id="1763837612">
      <w:bodyDiv w:val="1"/>
      <w:marLeft w:val="0"/>
      <w:marRight w:val="0"/>
      <w:marTop w:val="0"/>
      <w:marBottom w:val="0"/>
      <w:divBdr>
        <w:top w:val="none" w:sz="0" w:space="0" w:color="auto"/>
        <w:left w:val="none" w:sz="0" w:space="0" w:color="auto"/>
        <w:bottom w:val="none" w:sz="0" w:space="0" w:color="auto"/>
        <w:right w:val="none" w:sz="0" w:space="0" w:color="auto"/>
      </w:divBdr>
    </w:div>
    <w:div w:id="1833835563">
      <w:bodyDiv w:val="1"/>
      <w:marLeft w:val="0"/>
      <w:marRight w:val="0"/>
      <w:marTop w:val="0"/>
      <w:marBottom w:val="0"/>
      <w:divBdr>
        <w:top w:val="none" w:sz="0" w:space="0" w:color="auto"/>
        <w:left w:val="none" w:sz="0" w:space="0" w:color="auto"/>
        <w:bottom w:val="none" w:sz="0" w:space="0" w:color="auto"/>
        <w:right w:val="none" w:sz="0" w:space="0" w:color="auto"/>
      </w:divBdr>
    </w:div>
    <w:div w:id="203433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1798-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50F59A-5D91-4FB4-A160-60CCB0A84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8504</Words>
  <Characters>4848</Characters>
  <Application>Microsoft Office Word</Application>
  <DocSecurity>0</DocSecurity>
  <Lines>40</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Волкова (VRU-IMP01-UKR - k.volkova)</dc:creator>
  <cp:lastModifiedBy>Вікторія Оніщук (HCJ-HP0611 - v.onishchuk)</cp:lastModifiedBy>
  <cp:revision>3</cp:revision>
  <cp:lastPrinted>2019-12-18T09:17:00Z</cp:lastPrinted>
  <dcterms:created xsi:type="dcterms:W3CDTF">2020-04-16T13:30:00Z</dcterms:created>
  <dcterms:modified xsi:type="dcterms:W3CDTF">2020-04-16T13:34:00Z</dcterms:modified>
</cp:coreProperties>
</file>