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36586B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квітня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E27B12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767AF0">
              <w:rPr>
                <w:sz w:val="28"/>
                <w:szCs w:val="28"/>
                <w:lang w:val="uk-UA"/>
              </w:rPr>
              <w:t xml:space="preserve"> </w:t>
            </w:r>
            <w:r w:rsidR="00E27B12">
              <w:rPr>
                <w:sz w:val="28"/>
                <w:szCs w:val="28"/>
                <w:lang w:val="uk-UA"/>
              </w:rPr>
              <w:t>990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E27B12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934BA" w:rsidRDefault="00FC66E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</w:t>
            </w:r>
            <w:r w:rsidR="00661F49" w:rsidRPr="000A2D77">
              <w:rPr>
                <w:rFonts w:eastAsia="Times New Roman"/>
                <w:b/>
                <w:lang w:val="uk-UA"/>
              </w:rPr>
              <w:t xml:space="preserve">скаргами: </w:t>
            </w:r>
            <w:r w:rsidR="0036586B" w:rsidRPr="0036586B">
              <w:rPr>
                <w:rFonts w:eastAsia="Times New Roman"/>
                <w:b/>
                <w:lang w:val="uk-UA"/>
              </w:rPr>
              <w:t>адвоката Макарова В</w:t>
            </w:r>
            <w:r w:rsidR="0036586B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В</w:t>
            </w:r>
            <w:r w:rsidR="0036586B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, який діє в інтересах Херсонської міської організації політичної партії «Громадський рух «Народний контроль» стосовно судді </w:t>
            </w:r>
            <w:proofErr w:type="spellStart"/>
            <w:r w:rsidR="0036586B" w:rsidRPr="0036586B">
              <w:rPr>
                <w:rFonts w:eastAsia="Times New Roman"/>
                <w:b/>
                <w:lang w:val="uk-UA"/>
              </w:rPr>
              <w:t>Бериславського</w:t>
            </w:r>
            <w:proofErr w:type="spellEnd"/>
            <w:r w:rsidR="0036586B" w:rsidRPr="0036586B">
              <w:rPr>
                <w:rFonts w:eastAsia="Times New Roman"/>
                <w:b/>
                <w:lang w:val="uk-UA"/>
              </w:rPr>
              <w:t xml:space="preserve"> районного суду Херсонської області 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К</w:t>
            </w:r>
            <w:r w:rsidR="0036586B">
              <w:rPr>
                <w:rFonts w:eastAsia="Times New Roman"/>
                <w:b/>
                <w:bCs/>
                <w:lang w:val="uk-UA"/>
              </w:rPr>
              <w:t>ириленко М.О.</w:t>
            </w:r>
            <w:r w:rsidR="0036586B" w:rsidRPr="0036586B">
              <w:rPr>
                <w:rFonts w:eastAsia="Times New Roman"/>
                <w:b/>
                <w:lang w:val="uk-UA"/>
              </w:rPr>
              <w:t>;</w:t>
            </w:r>
            <w:r w:rsidR="0036586B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6586B" w:rsidRPr="0036586B">
              <w:rPr>
                <w:rFonts w:eastAsia="Times New Roman"/>
                <w:b/>
                <w:lang w:val="uk-UA"/>
              </w:rPr>
              <w:t>Дудинського</w:t>
            </w:r>
            <w:proofErr w:type="spellEnd"/>
            <w:r w:rsidR="0036586B" w:rsidRPr="0036586B">
              <w:rPr>
                <w:rFonts w:eastAsia="Times New Roman"/>
                <w:b/>
                <w:lang w:val="uk-UA"/>
              </w:rPr>
              <w:t xml:space="preserve"> Д</w:t>
            </w:r>
            <w:r w:rsidR="0036586B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А</w:t>
            </w:r>
            <w:r w:rsidR="0036586B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стосовно суддів Вінницького міського </w:t>
            </w:r>
            <w:r w:rsidR="0036586B">
              <w:rPr>
                <w:rFonts w:eastAsia="Times New Roman"/>
                <w:b/>
                <w:lang w:val="uk-UA"/>
              </w:rPr>
              <w:br/>
            </w:r>
            <w:r w:rsidR="0036586B" w:rsidRPr="0036586B">
              <w:rPr>
                <w:rFonts w:eastAsia="Times New Roman"/>
                <w:b/>
                <w:lang w:val="uk-UA"/>
              </w:rPr>
              <w:t>суду Вінницької області </w:t>
            </w:r>
            <w:r w:rsidR="0036586B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Ф</w:t>
            </w:r>
            <w:r w:rsidR="0036586B">
              <w:rPr>
                <w:rFonts w:eastAsia="Times New Roman"/>
                <w:b/>
                <w:bCs/>
                <w:lang w:val="uk-UA"/>
              </w:rPr>
              <w:t>едчишена</w:t>
            </w:r>
            <w:proofErr w:type="spellEnd"/>
            <w:r w:rsidR="0036586B">
              <w:rPr>
                <w:rFonts w:eastAsia="Times New Roman"/>
                <w:b/>
                <w:bCs/>
                <w:lang w:val="uk-UA"/>
              </w:rPr>
              <w:t xml:space="preserve"> С.А.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,</w:t>
            </w:r>
            <w:r w:rsidR="0036586B" w:rsidRPr="0036586B">
              <w:rPr>
                <w:rFonts w:eastAsia="Times New Roman"/>
                <w:b/>
                <w:lang w:val="uk-UA"/>
              </w:rPr>
              <w:t> Вінницького апеляційного суду 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М</w:t>
            </w:r>
            <w:r w:rsidR="0036586B">
              <w:rPr>
                <w:rFonts w:eastAsia="Times New Roman"/>
                <w:b/>
                <w:bCs/>
                <w:lang w:val="uk-UA"/>
              </w:rPr>
              <w:t>атківської</w:t>
            </w:r>
            <w:proofErr w:type="spellEnd"/>
            <w:r w:rsidR="0036586B">
              <w:rPr>
                <w:rFonts w:eastAsia="Times New Roman"/>
                <w:b/>
                <w:bCs/>
                <w:lang w:val="uk-UA"/>
              </w:rPr>
              <w:t xml:space="preserve"> М.В.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С</w:t>
            </w:r>
            <w:r w:rsidR="0036586B">
              <w:rPr>
                <w:rFonts w:eastAsia="Times New Roman"/>
                <w:b/>
                <w:bCs/>
                <w:lang w:val="uk-UA"/>
              </w:rPr>
              <w:t>опруна</w:t>
            </w:r>
            <w:proofErr w:type="spellEnd"/>
            <w:r w:rsidR="0036586B">
              <w:rPr>
                <w:rFonts w:eastAsia="Times New Roman"/>
                <w:b/>
                <w:bCs/>
                <w:lang w:val="uk-UA"/>
              </w:rPr>
              <w:t xml:space="preserve"> В.В.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, С</w:t>
            </w:r>
            <w:r w:rsidR="0036586B">
              <w:rPr>
                <w:rFonts w:eastAsia="Times New Roman"/>
                <w:b/>
                <w:bCs/>
                <w:lang w:val="uk-UA"/>
              </w:rPr>
              <w:t xml:space="preserve">тадника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І</w:t>
            </w:r>
            <w:r w:rsidR="0036586B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М</w:t>
            </w:r>
            <w:r w:rsidR="0036586B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;</w:t>
            </w:r>
            <w:r w:rsidR="0036586B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1928A5">
              <w:rPr>
                <w:rFonts w:eastAsia="Times New Roman"/>
                <w:b/>
                <w:bCs/>
                <w:lang w:val="uk-UA"/>
              </w:rPr>
              <w:t xml:space="preserve">секретаря 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Луцької міської ради </w:t>
            </w:r>
            <w:proofErr w:type="spellStart"/>
            <w:r w:rsidR="001928A5">
              <w:rPr>
                <w:rFonts w:eastAsia="Times New Roman"/>
                <w:b/>
                <w:lang w:val="uk-UA"/>
              </w:rPr>
              <w:t>Пустовіта</w:t>
            </w:r>
            <w:proofErr w:type="spellEnd"/>
            <w:r w:rsidR="001928A5">
              <w:rPr>
                <w:rFonts w:eastAsia="Times New Roman"/>
                <w:b/>
                <w:lang w:val="uk-UA"/>
              </w:rPr>
              <w:t xml:space="preserve"> Г.О. </w:t>
            </w:r>
            <w:r w:rsidR="0036586B" w:rsidRPr="0036586B">
              <w:rPr>
                <w:rFonts w:eastAsia="Times New Roman"/>
                <w:b/>
                <w:lang w:val="uk-UA"/>
              </w:rPr>
              <w:t>стосовно суддів Північно-західного апеляційного господарського суду</w:t>
            </w:r>
            <w:r w:rsidR="00EC06D5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Ф</w:t>
            </w:r>
            <w:r w:rsidR="0036586B">
              <w:rPr>
                <w:rFonts w:eastAsia="Times New Roman"/>
                <w:b/>
                <w:bCs/>
                <w:lang w:val="uk-UA"/>
              </w:rPr>
              <w:t>іліпової</w:t>
            </w:r>
            <w:proofErr w:type="spellEnd"/>
            <w:r w:rsidR="0036586B">
              <w:rPr>
                <w:rFonts w:eastAsia="Times New Roman"/>
                <w:b/>
                <w:bCs/>
                <w:lang w:val="uk-UA"/>
              </w:rPr>
              <w:t xml:space="preserve"> Т.Л.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Б</w:t>
            </w:r>
            <w:r w:rsidR="0036586B">
              <w:rPr>
                <w:rFonts w:eastAsia="Times New Roman"/>
                <w:b/>
                <w:bCs/>
                <w:lang w:val="uk-UA"/>
              </w:rPr>
              <w:t>учинської</w:t>
            </w:r>
            <w:proofErr w:type="spellEnd"/>
            <w:r w:rsidR="0036586B">
              <w:rPr>
                <w:rFonts w:eastAsia="Times New Roman"/>
                <w:b/>
                <w:bCs/>
                <w:lang w:val="uk-UA"/>
              </w:rPr>
              <w:t xml:space="preserve"> Г.Б.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,</w:t>
            </w:r>
            <w:r w:rsidR="00EC06D5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В</w:t>
            </w:r>
            <w:r w:rsidR="0036586B">
              <w:rPr>
                <w:rFonts w:eastAsia="Times New Roman"/>
                <w:b/>
                <w:bCs/>
                <w:lang w:val="uk-UA"/>
              </w:rPr>
              <w:t>асилишина А.Р.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;</w:t>
            </w:r>
            <w:r w:rsidR="0036586B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EC06D5">
              <w:rPr>
                <w:rFonts w:eastAsia="Times New Roman"/>
                <w:b/>
                <w:bCs/>
                <w:lang w:val="uk-UA"/>
              </w:rPr>
              <w:br/>
            </w:r>
            <w:proofErr w:type="spellStart"/>
            <w:r w:rsidR="0036586B" w:rsidRPr="0036586B">
              <w:rPr>
                <w:rFonts w:eastAsia="Times New Roman"/>
                <w:b/>
                <w:lang w:val="uk-UA"/>
              </w:rPr>
              <w:t>Шаповалової</w:t>
            </w:r>
            <w:proofErr w:type="spellEnd"/>
            <w:r w:rsidR="0036586B" w:rsidRPr="0036586B">
              <w:rPr>
                <w:rFonts w:eastAsia="Times New Roman"/>
                <w:b/>
                <w:lang w:val="uk-UA"/>
              </w:rPr>
              <w:t xml:space="preserve"> Л</w:t>
            </w:r>
            <w:r w:rsidR="00D153C6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О</w:t>
            </w:r>
            <w:r w:rsidR="00D153C6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стосовно судді</w:t>
            </w:r>
            <w:r w:rsidR="00D153C6">
              <w:rPr>
                <w:rFonts w:eastAsia="Times New Roman"/>
                <w:b/>
                <w:lang w:val="uk-UA"/>
              </w:rPr>
              <w:t>в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Полтавського окружного адміністративного суду 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К</w:t>
            </w:r>
            <w:r w:rsidR="00D153C6">
              <w:rPr>
                <w:rFonts w:eastAsia="Times New Roman"/>
                <w:b/>
                <w:bCs/>
                <w:lang w:val="uk-UA"/>
              </w:rPr>
              <w:t>лочка</w:t>
            </w:r>
            <w:proofErr w:type="spellEnd"/>
            <w:r w:rsidR="00D153C6">
              <w:rPr>
                <w:rFonts w:eastAsia="Times New Roman"/>
                <w:b/>
                <w:bCs/>
                <w:lang w:val="uk-UA"/>
              </w:rPr>
              <w:t xml:space="preserve"> К.І., </w:t>
            </w:r>
            <w:r w:rsidR="0036586B" w:rsidRPr="0036586B">
              <w:rPr>
                <w:rFonts w:eastAsia="Times New Roman"/>
                <w:b/>
                <w:lang w:val="uk-UA"/>
              </w:rPr>
              <w:t>Другого апеляційного адміністративного суду</w:t>
            </w:r>
            <w:r w:rsidR="00183550">
              <w:rPr>
                <w:rFonts w:eastAsia="Times New Roman"/>
                <w:b/>
                <w:lang w:val="uk-UA"/>
              </w:rPr>
              <w:t xml:space="preserve">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Г</w:t>
            </w:r>
            <w:r w:rsidR="00D153C6">
              <w:rPr>
                <w:rFonts w:eastAsia="Times New Roman"/>
                <w:b/>
                <w:bCs/>
                <w:lang w:val="uk-UA"/>
              </w:rPr>
              <w:t>уцала М.І.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r w:rsidR="00183550">
              <w:rPr>
                <w:rFonts w:eastAsia="Times New Roman"/>
                <w:b/>
                <w:bCs/>
                <w:lang w:val="uk-UA"/>
              </w:rPr>
              <w:br/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Б</w:t>
            </w:r>
            <w:r w:rsidR="00D153C6">
              <w:rPr>
                <w:rFonts w:eastAsia="Times New Roman"/>
                <w:b/>
                <w:bCs/>
                <w:lang w:val="uk-UA"/>
              </w:rPr>
              <w:t>енедик</w:t>
            </w:r>
            <w:proofErr w:type="spellEnd"/>
            <w:r w:rsidR="00D153C6">
              <w:rPr>
                <w:rFonts w:eastAsia="Times New Roman"/>
                <w:b/>
                <w:bCs/>
                <w:lang w:val="uk-UA"/>
              </w:rPr>
              <w:t xml:space="preserve"> А.П.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, Д</w:t>
            </w:r>
            <w:r w:rsidR="00D153C6">
              <w:rPr>
                <w:rFonts w:eastAsia="Times New Roman"/>
                <w:b/>
                <w:bCs/>
                <w:lang w:val="uk-UA"/>
              </w:rPr>
              <w:t xml:space="preserve">онець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Л</w:t>
            </w:r>
            <w:r w:rsidR="00D153C6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О</w:t>
            </w:r>
            <w:r w:rsidR="00D153C6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;</w:t>
            </w:r>
            <w:r w:rsidR="00D153C6">
              <w:rPr>
                <w:rFonts w:eastAsia="Times New Roman"/>
                <w:b/>
                <w:lang w:val="uk-UA"/>
              </w:rPr>
              <w:t xml:space="preserve"> </w:t>
            </w:r>
            <w:r w:rsidR="0036586B" w:rsidRPr="0036586B">
              <w:rPr>
                <w:rFonts w:eastAsia="Times New Roman"/>
                <w:b/>
                <w:lang w:val="uk-UA"/>
              </w:rPr>
              <w:t>Попова І</w:t>
            </w:r>
            <w:r w:rsidR="00D153C6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В</w:t>
            </w:r>
            <w:r w:rsidR="00D153C6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</w:t>
            </w:r>
            <w:r w:rsidR="00D153C6">
              <w:rPr>
                <w:rFonts w:eastAsia="Times New Roman"/>
                <w:b/>
                <w:lang w:val="uk-UA"/>
              </w:rPr>
              <w:t>стосовно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суддів Приморського районного суду міста Одеси 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Є</w:t>
            </w:r>
            <w:r w:rsidR="00D153C6">
              <w:rPr>
                <w:rFonts w:eastAsia="Times New Roman"/>
                <w:b/>
                <w:bCs/>
                <w:lang w:val="uk-UA"/>
              </w:rPr>
              <w:t xml:space="preserve">ршової Л.С.,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А</w:t>
            </w:r>
            <w:r w:rsidR="00D153C6">
              <w:rPr>
                <w:rFonts w:eastAsia="Times New Roman"/>
                <w:b/>
                <w:bCs/>
                <w:lang w:val="uk-UA"/>
              </w:rPr>
              <w:t>бухіна</w:t>
            </w:r>
            <w:proofErr w:type="spellEnd"/>
            <w:r w:rsidR="00D153C6">
              <w:rPr>
                <w:rFonts w:eastAsia="Times New Roman"/>
                <w:b/>
                <w:bCs/>
                <w:lang w:val="uk-UA"/>
              </w:rPr>
              <w:t xml:space="preserve"> Р.Д.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, Н</w:t>
            </w:r>
            <w:r w:rsidR="00D153C6">
              <w:rPr>
                <w:rFonts w:eastAsia="Times New Roman"/>
                <w:b/>
                <w:bCs/>
                <w:lang w:val="uk-UA"/>
              </w:rPr>
              <w:t>ауменка А.В.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;</w:t>
            </w:r>
            <w:r w:rsidR="008334B2">
              <w:rPr>
                <w:rFonts w:eastAsia="Times New Roman"/>
                <w:b/>
                <w:bCs/>
                <w:lang w:val="uk-UA"/>
              </w:rPr>
              <w:t xml:space="preserve"> а</w:t>
            </w:r>
            <w:r w:rsidR="0036586B" w:rsidRPr="0036586B">
              <w:rPr>
                <w:rFonts w:eastAsia="Times New Roman"/>
                <w:b/>
                <w:lang w:val="uk-UA"/>
              </w:rPr>
              <w:t>двоката Житнього О</w:t>
            </w:r>
            <w:r w:rsidR="008334B2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О</w:t>
            </w:r>
            <w:r w:rsidR="008334B2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, який діє в інтересах Публічного акціонерного товариства «Універсал Банк» </w:t>
            </w:r>
            <w:r w:rsidR="008334B2">
              <w:rPr>
                <w:rFonts w:eastAsia="Times New Roman"/>
                <w:b/>
                <w:lang w:val="uk-UA"/>
              </w:rPr>
              <w:t>стосовно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судді Броварського </w:t>
            </w:r>
            <w:proofErr w:type="spellStart"/>
            <w:r w:rsidR="0036586B" w:rsidRPr="0036586B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36586B" w:rsidRPr="0036586B">
              <w:rPr>
                <w:rFonts w:eastAsia="Times New Roman"/>
                <w:b/>
                <w:lang w:val="uk-UA"/>
              </w:rPr>
              <w:t xml:space="preserve"> суду Київської області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 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С</w:t>
            </w:r>
            <w:r w:rsidR="008334B2">
              <w:rPr>
                <w:rFonts w:eastAsia="Times New Roman"/>
                <w:b/>
                <w:bCs/>
                <w:lang w:val="uk-UA"/>
              </w:rPr>
              <w:t>ердинського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В</w:t>
            </w:r>
            <w:r w:rsidR="008334B2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С</w:t>
            </w:r>
            <w:r w:rsidR="008334B2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;</w:t>
            </w:r>
            <w:r w:rsidR="008334B2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36586B" w:rsidRPr="0036586B">
              <w:rPr>
                <w:rFonts w:eastAsia="Times New Roman"/>
                <w:b/>
                <w:lang w:val="uk-UA"/>
              </w:rPr>
              <w:t>Алтухової</w:t>
            </w:r>
            <w:proofErr w:type="spellEnd"/>
            <w:r w:rsidR="0036586B" w:rsidRPr="0036586B">
              <w:rPr>
                <w:rFonts w:eastAsia="Times New Roman"/>
                <w:b/>
                <w:lang w:val="uk-UA"/>
              </w:rPr>
              <w:t xml:space="preserve"> Л</w:t>
            </w:r>
            <w:r w:rsidR="008334B2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В</w:t>
            </w:r>
            <w:r w:rsidR="008334B2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</w:t>
            </w:r>
            <w:r w:rsidR="008334B2">
              <w:rPr>
                <w:rFonts w:eastAsia="Times New Roman"/>
                <w:b/>
                <w:lang w:val="uk-UA"/>
              </w:rPr>
              <w:t xml:space="preserve">стосовно </w:t>
            </w:r>
            <w:r w:rsidR="0036586B" w:rsidRPr="0036586B">
              <w:rPr>
                <w:rFonts w:eastAsia="Times New Roman"/>
                <w:b/>
                <w:lang w:val="uk-UA"/>
              </w:rPr>
              <w:t>суддів Одеського апеляційного суду 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Д</w:t>
            </w:r>
            <w:r w:rsidR="008334B2">
              <w:rPr>
                <w:rFonts w:eastAsia="Times New Roman"/>
                <w:b/>
                <w:bCs/>
                <w:lang w:val="uk-UA"/>
              </w:rPr>
              <w:t>жулая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 О.Б.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Т</w:t>
            </w:r>
            <w:r w:rsidR="008334B2">
              <w:rPr>
                <w:rFonts w:eastAsia="Times New Roman"/>
                <w:b/>
                <w:bCs/>
                <w:lang w:val="uk-UA"/>
              </w:rPr>
              <w:t>олкаченка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 О.О.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r w:rsidR="00A97507">
              <w:rPr>
                <w:rFonts w:eastAsia="Times New Roman"/>
                <w:b/>
                <w:bCs/>
                <w:lang w:val="uk-UA"/>
              </w:rPr>
              <w:br/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К</w:t>
            </w:r>
            <w:r w:rsidR="008334B2">
              <w:rPr>
                <w:rFonts w:eastAsia="Times New Roman"/>
                <w:b/>
                <w:bCs/>
                <w:lang w:val="uk-UA"/>
              </w:rPr>
              <w:t>опіци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 О.В.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П</w:t>
            </w:r>
            <w:r w:rsidR="008334B2">
              <w:rPr>
                <w:rFonts w:eastAsia="Times New Roman"/>
                <w:b/>
                <w:bCs/>
                <w:lang w:val="uk-UA"/>
              </w:rPr>
              <w:t>рібиловаВ.М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.,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К</w:t>
            </w:r>
            <w:r w:rsidR="008334B2">
              <w:rPr>
                <w:rFonts w:eastAsia="Times New Roman"/>
                <w:b/>
                <w:bCs/>
                <w:lang w:val="uk-UA"/>
              </w:rPr>
              <w:t>адегроб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 А.І.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36586B" w:rsidRPr="0036586B">
              <w:rPr>
                <w:rFonts w:eastAsia="Times New Roman"/>
                <w:b/>
                <w:bCs/>
                <w:lang w:val="uk-UA"/>
              </w:rPr>
              <w:t>К</w:t>
            </w:r>
            <w:r w:rsidR="008334B2">
              <w:rPr>
                <w:rFonts w:eastAsia="Times New Roman"/>
                <w:b/>
                <w:bCs/>
                <w:lang w:val="uk-UA"/>
              </w:rPr>
              <w:t>отелевського</w:t>
            </w:r>
            <w:proofErr w:type="spellEnd"/>
            <w:r w:rsidR="008334B2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Р</w:t>
            </w:r>
            <w:r w:rsidR="008334B2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І</w:t>
            </w:r>
            <w:r w:rsidR="008334B2">
              <w:rPr>
                <w:rFonts w:eastAsia="Times New Roman"/>
                <w:b/>
                <w:bCs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 </w:t>
            </w:r>
            <w:r w:rsidR="008334B2">
              <w:rPr>
                <w:rFonts w:eastAsia="Times New Roman"/>
                <w:b/>
                <w:lang w:val="uk-UA"/>
              </w:rPr>
              <w:t>(</w:t>
            </w:r>
            <w:r w:rsidR="00A97507">
              <w:rPr>
                <w:rFonts w:eastAsia="Times New Roman"/>
                <w:b/>
                <w:lang w:val="uk-UA"/>
              </w:rPr>
              <w:t>на</w:t>
            </w:r>
            <w:r w:rsidR="007A1A35">
              <w:rPr>
                <w:rFonts w:eastAsia="Times New Roman"/>
                <w:b/>
                <w:lang w:val="uk-UA"/>
              </w:rPr>
              <w:t xml:space="preserve"> дії, вчинені також на посадах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суддів апеляційного суду Одеської області</w:t>
            </w:r>
            <w:r w:rsidR="00BC2792">
              <w:rPr>
                <w:rFonts w:eastAsia="Times New Roman"/>
                <w:b/>
                <w:lang w:val="uk-UA"/>
              </w:rPr>
              <w:t>)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, </w:t>
            </w:r>
            <w:r w:rsidR="0036586B" w:rsidRPr="0036586B">
              <w:rPr>
                <w:rFonts w:eastAsia="Times New Roman"/>
                <w:b/>
                <w:bCs/>
                <w:lang w:val="uk-UA"/>
              </w:rPr>
              <w:t>М</w:t>
            </w:r>
            <w:r w:rsidR="00BC2792">
              <w:rPr>
                <w:rFonts w:eastAsia="Times New Roman"/>
                <w:b/>
                <w:bCs/>
                <w:lang w:val="uk-UA"/>
              </w:rPr>
              <w:t>андрика В.О.</w:t>
            </w:r>
            <w:r w:rsidR="0036586B" w:rsidRPr="0036586B">
              <w:rPr>
                <w:rFonts w:eastAsia="Times New Roman"/>
                <w:b/>
                <w:lang w:val="uk-UA"/>
              </w:rPr>
              <w:t>;</w:t>
            </w:r>
            <w:r w:rsidR="00BC2792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36586B" w:rsidRPr="0036586B">
              <w:rPr>
                <w:rFonts w:eastAsia="Times New Roman"/>
                <w:b/>
                <w:lang w:val="uk-UA"/>
              </w:rPr>
              <w:t>Химчука</w:t>
            </w:r>
            <w:proofErr w:type="spellEnd"/>
            <w:r w:rsidR="0036586B" w:rsidRPr="0036586B">
              <w:rPr>
                <w:rFonts w:eastAsia="Times New Roman"/>
                <w:b/>
                <w:lang w:val="uk-UA"/>
              </w:rPr>
              <w:t xml:space="preserve"> А</w:t>
            </w:r>
            <w:r w:rsidR="00BC2792">
              <w:rPr>
                <w:rFonts w:eastAsia="Times New Roman"/>
                <w:b/>
                <w:lang w:val="uk-UA"/>
              </w:rPr>
              <w:t>.</w:t>
            </w:r>
            <w:r w:rsidR="0036586B" w:rsidRPr="0036586B">
              <w:rPr>
                <w:rFonts w:eastAsia="Times New Roman"/>
                <w:b/>
                <w:lang w:val="uk-UA"/>
              </w:rPr>
              <w:t>В</w:t>
            </w:r>
            <w:r w:rsidR="00BC2792">
              <w:rPr>
                <w:rFonts w:eastAsia="Times New Roman"/>
                <w:b/>
                <w:lang w:val="uk-UA"/>
              </w:rPr>
              <w:t>. стосовно</w:t>
            </w:r>
            <w:r w:rsidR="0036586B" w:rsidRPr="0036586B">
              <w:rPr>
                <w:rFonts w:eastAsia="Times New Roman"/>
                <w:b/>
                <w:lang w:val="uk-UA"/>
              </w:rPr>
              <w:t xml:space="preserve"> судді господарського суду Харківської області К</w:t>
            </w:r>
            <w:r w:rsidR="00BC2792">
              <w:rPr>
                <w:rFonts w:eastAsia="Times New Roman"/>
                <w:b/>
                <w:lang w:val="uk-UA"/>
              </w:rPr>
              <w:t xml:space="preserve">ухар Н.М. </w:t>
            </w:r>
          </w:p>
          <w:p w:rsidR="00A97507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97507" w:rsidRPr="00933AC7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683D14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Третя</w:t>
      </w:r>
      <w:r w:rsidR="00FC66E7" w:rsidRPr="00683D14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83D14">
        <w:rPr>
          <w:sz w:val="28"/>
          <w:szCs w:val="28"/>
          <w:lang w:val="uk-UA"/>
        </w:rPr>
        <w:t>Швецової</w:t>
      </w:r>
      <w:proofErr w:type="spellEnd"/>
      <w:r w:rsidR="00267B8A" w:rsidRPr="00683D14">
        <w:rPr>
          <w:sz w:val="28"/>
          <w:szCs w:val="28"/>
          <w:lang w:val="uk-UA"/>
        </w:rPr>
        <w:t xml:space="preserve"> Л.А.</w:t>
      </w:r>
      <w:r w:rsidR="00FC66E7" w:rsidRPr="00683D14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683D14">
        <w:rPr>
          <w:sz w:val="28"/>
          <w:szCs w:val="28"/>
          <w:lang w:val="uk-UA"/>
        </w:rPr>
        <w:t>Гречківського</w:t>
      </w:r>
      <w:proofErr w:type="spellEnd"/>
      <w:r w:rsidR="00267B8A" w:rsidRPr="00683D14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683D14">
        <w:rPr>
          <w:sz w:val="28"/>
          <w:szCs w:val="28"/>
          <w:lang w:val="uk-UA"/>
        </w:rPr>
        <w:t>,</w:t>
      </w:r>
      <w:r w:rsidR="00FC66E7" w:rsidRPr="00683D14">
        <w:rPr>
          <w:sz w:val="28"/>
          <w:szCs w:val="28"/>
          <w:lang w:val="uk-UA"/>
        </w:rPr>
        <w:t xml:space="preserve"> розглянувши виснов</w:t>
      </w:r>
      <w:r w:rsidR="00267B8A" w:rsidRPr="00683D14">
        <w:rPr>
          <w:sz w:val="28"/>
          <w:szCs w:val="28"/>
          <w:lang w:val="uk-UA"/>
        </w:rPr>
        <w:t>ки</w:t>
      </w:r>
      <w:r w:rsidR="00FC66E7" w:rsidRPr="00683D14">
        <w:rPr>
          <w:sz w:val="28"/>
          <w:szCs w:val="28"/>
          <w:lang w:val="uk-UA"/>
        </w:rPr>
        <w:t xml:space="preserve"> доповідача – члена </w:t>
      </w:r>
      <w:r w:rsidRPr="00683D14">
        <w:rPr>
          <w:sz w:val="28"/>
          <w:szCs w:val="28"/>
          <w:lang w:val="uk-UA"/>
        </w:rPr>
        <w:t>Третьої</w:t>
      </w:r>
      <w:r w:rsidR="00FC66E7" w:rsidRPr="00683D14">
        <w:rPr>
          <w:sz w:val="28"/>
          <w:szCs w:val="28"/>
          <w:lang w:val="uk-UA"/>
        </w:rPr>
        <w:t xml:space="preserve"> </w:t>
      </w:r>
      <w:r w:rsidR="00FC66E7" w:rsidRPr="00683D14">
        <w:rPr>
          <w:sz w:val="28"/>
          <w:szCs w:val="28"/>
          <w:lang w:val="uk-UA"/>
        </w:rPr>
        <w:lastRenderedPageBreak/>
        <w:t>Дисциплінарної палати Вищої ради правосуддя Говорухи В.І. за результатами попередньої перевірки скарг,</w:t>
      </w:r>
    </w:p>
    <w:p w:rsidR="00FC66E7" w:rsidRPr="00683D1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683D14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683D14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683D1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683D14" w:rsidRDefault="004E5350" w:rsidP="004E5350">
      <w:pPr>
        <w:jc w:val="both"/>
        <w:rPr>
          <w:sz w:val="28"/>
          <w:szCs w:val="28"/>
          <w:lang w:val="uk-UA"/>
        </w:rPr>
      </w:pPr>
      <w:r w:rsidRPr="00683D14">
        <w:rPr>
          <w:rStyle w:val="FontStyle14"/>
          <w:sz w:val="28"/>
          <w:szCs w:val="28"/>
          <w:lang w:val="uk-UA"/>
        </w:rPr>
        <w:t>д</w:t>
      </w:r>
      <w:r w:rsidR="00ED49DA" w:rsidRPr="00683D14">
        <w:rPr>
          <w:sz w:val="28"/>
          <w:szCs w:val="28"/>
          <w:lang w:val="uk-UA"/>
        </w:rPr>
        <w:t xml:space="preserve">о Вищої ради правосуддя </w:t>
      </w:r>
      <w:r w:rsidR="00BC2792">
        <w:rPr>
          <w:sz w:val="28"/>
          <w:szCs w:val="28"/>
          <w:lang w:val="uk-UA"/>
        </w:rPr>
        <w:t>31 березня 2020</w:t>
      </w:r>
      <w:r w:rsidR="00A86C0E" w:rsidRPr="00683D14">
        <w:rPr>
          <w:sz w:val="28"/>
          <w:szCs w:val="28"/>
          <w:lang w:val="uk-UA"/>
        </w:rPr>
        <w:t xml:space="preserve"> року</w:t>
      </w:r>
      <w:r w:rsidR="007A7A85" w:rsidRPr="00683D14">
        <w:rPr>
          <w:sz w:val="28"/>
          <w:szCs w:val="28"/>
          <w:lang w:val="uk-UA"/>
        </w:rPr>
        <w:t xml:space="preserve"> </w:t>
      </w:r>
      <w:r w:rsidR="004B39D8" w:rsidRPr="00683D14">
        <w:rPr>
          <w:sz w:val="28"/>
          <w:szCs w:val="28"/>
          <w:lang w:val="uk-UA"/>
        </w:rPr>
        <w:t>за вх</w:t>
      </w:r>
      <w:r w:rsidR="007D10D3" w:rsidRPr="00683D14">
        <w:rPr>
          <w:sz w:val="28"/>
          <w:szCs w:val="28"/>
          <w:lang w:val="uk-UA"/>
        </w:rPr>
        <w:t>ідним</w:t>
      </w:r>
      <w:r w:rsidR="004B39D8" w:rsidRPr="00683D14">
        <w:rPr>
          <w:sz w:val="28"/>
          <w:szCs w:val="28"/>
          <w:lang w:val="uk-UA"/>
        </w:rPr>
        <w:t xml:space="preserve"> </w:t>
      </w:r>
      <w:r w:rsidR="007D10D3" w:rsidRPr="00683D14">
        <w:rPr>
          <w:sz w:val="28"/>
          <w:szCs w:val="28"/>
          <w:lang w:val="uk-UA"/>
        </w:rPr>
        <w:br/>
      </w:r>
      <w:r w:rsidR="004B39D8" w:rsidRPr="00683D14">
        <w:rPr>
          <w:sz w:val="28"/>
          <w:szCs w:val="28"/>
          <w:lang w:val="uk-UA"/>
        </w:rPr>
        <w:t>№</w:t>
      </w:r>
      <w:r w:rsidR="001A6F4C" w:rsidRPr="00683D14">
        <w:rPr>
          <w:sz w:val="28"/>
          <w:szCs w:val="28"/>
          <w:lang w:val="uk-UA"/>
        </w:rPr>
        <w:t xml:space="preserve"> </w:t>
      </w:r>
      <w:r w:rsidR="00BC2792">
        <w:rPr>
          <w:sz w:val="28"/>
          <w:szCs w:val="28"/>
          <w:lang w:val="uk-UA"/>
        </w:rPr>
        <w:t>138/4/13-20</w:t>
      </w:r>
      <w:r w:rsidRPr="00683D14">
        <w:rPr>
          <w:sz w:val="28"/>
          <w:szCs w:val="28"/>
          <w:lang w:val="uk-UA"/>
        </w:rPr>
        <w:t xml:space="preserve"> надійшла скарга </w:t>
      </w:r>
      <w:r w:rsidR="00BC2792" w:rsidRPr="00BC2792">
        <w:rPr>
          <w:sz w:val="28"/>
          <w:szCs w:val="28"/>
          <w:lang w:val="uk-UA"/>
        </w:rPr>
        <w:t>адвоката Макарова В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В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, який діє в інтересах Херсонської міської організації політичної партії</w:t>
      </w:r>
      <w:r w:rsidR="00BC2792">
        <w:rPr>
          <w:sz w:val="28"/>
          <w:szCs w:val="28"/>
          <w:lang w:val="uk-UA"/>
        </w:rPr>
        <w:t xml:space="preserve"> </w:t>
      </w:r>
      <w:r w:rsidR="00BC2792" w:rsidRPr="00BC2792">
        <w:rPr>
          <w:sz w:val="28"/>
          <w:szCs w:val="28"/>
          <w:lang w:val="uk-UA"/>
        </w:rPr>
        <w:t xml:space="preserve">«Громадський рух «Народний контроль» </w:t>
      </w:r>
      <w:r w:rsidR="00BC2792">
        <w:rPr>
          <w:sz w:val="28"/>
          <w:szCs w:val="28"/>
          <w:lang w:val="uk-UA"/>
        </w:rPr>
        <w:t>на дії</w:t>
      </w:r>
      <w:r w:rsidR="00BC2792" w:rsidRPr="00BC2792">
        <w:rPr>
          <w:sz w:val="28"/>
          <w:szCs w:val="28"/>
          <w:lang w:val="uk-UA"/>
        </w:rPr>
        <w:t xml:space="preserve"> судді </w:t>
      </w:r>
      <w:proofErr w:type="spellStart"/>
      <w:r w:rsidR="00BC2792" w:rsidRPr="00BC2792">
        <w:rPr>
          <w:sz w:val="28"/>
          <w:szCs w:val="28"/>
          <w:lang w:val="uk-UA"/>
        </w:rPr>
        <w:t>Бериславського</w:t>
      </w:r>
      <w:proofErr w:type="spellEnd"/>
      <w:r w:rsidR="00BC2792" w:rsidRPr="00BC2792">
        <w:rPr>
          <w:sz w:val="28"/>
          <w:szCs w:val="28"/>
          <w:lang w:val="uk-UA"/>
        </w:rPr>
        <w:t xml:space="preserve"> районного суду Херсонської області </w:t>
      </w:r>
      <w:r w:rsidR="00BC2792" w:rsidRPr="00BC2792">
        <w:rPr>
          <w:sz w:val="28"/>
          <w:szCs w:val="28"/>
          <w:lang w:val="uk-UA"/>
        </w:rPr>
        <w:br/>
        <w:t>Кириленко М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О</w:t>
      </w:r>
      <w:r w:rsidR="00BC2792">
        <w:rPr>
          <w:sz w:val="28"/>
          <w:szCs w:val="28"/>
          <w:lang w:val="uk-UA"/>
        </w:rPr>
        <w:t xml:space="preserve">. </w:t>
      </w:r>
      <w:r w:rsidRPr="00683D14">
        <w:rPr>
          <w:sz w:val="28"/>
          <w:szCs w:val="28"/>
          <w:lang w:val="uk-UA"/>
        </w:rPr>
        <w:t xml:space="preserve">під час розгляду справи № </w:t>
      </w:r>
      <w:r w:rsidR="00BC2792">
        <w:rPr>
          <w:sz w:val="28"/>
          <w:szCs w:val="28"/>
          <w:lang w:val="uk-UA"/>
        </w:rPr>
        <w:t>647/1885/18</w:t>
      </w:r>
      <w:r w:rsidR="004D7C87" w:rsidRPr="00683D14">
        <w:rPr>
          <w:sz w:val="28"/>
          <w:szCs w:val="28"/>
          <w:lang w:val="uk-UA"/>
        </w:rPr>
        <w:t>.</w:t>
      </w:r>
    </w:p>
    <w:p w:rsidR="00ED49DA" w:rsidRPr="00683D14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BC2792">
        <w:rPr>
          <w:sz w:val="28"/>
          <w:szCs w:val="28"/>
          <w:lang w:val="uk-UA"/>
        </w:rPr>
        <w:t>30 березня</w:t>
      </w:r>
      <w:r w:rsidR="003F2001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4E5350" w:rsidRPr="00683D14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683D14">
        <w:rPr>
          <w:sz w:val="28"/>
          <w:szCs w:val="28"/>
          <w:lang w:val="uk-UA"/>
        </w:rPr>
        <w:t>.</w:t>
      </w:r>
    </w:p>
    <w:p w:rsidR="00ED49DA" w:rsidRPr="00683D14" w:rsidRDefault="00ED49DA" w:rsidP="00B2540D">
      <w:pPr>
        <w:ind w:firstLine="709"/>
        <w:jc w:val="both"/>
        <w:rPr>
          <w:sz w:val="28"/>
          <w:szCs w:val="28"/>
          <w:lang w:val="uk-UA"/>
        </w:rPr>
      </w:pPr>
    </w:p>
    <w:p w:rsidR="00185884" w:rsidRPr="00683D14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Д</w:t>
      </w:r>
      <w:r w:rsidR="00466DCE" w:rsidRPr="00683D14">
        <w:rPr>
          <w:sz w:val="28"/>
          <w:szCs w:val="28"/>
          <w:lang w:val="uk-UA"/>
        </w:rPr>
        <w:t xml:space="preserve">о Вищої ради правосуддя </w:t>
      </w:r>
      <w:r w:rsidR="00BC2792">
        <w:rPr>
          <w:sz w:val="28"/>
          <w:szCs w:val="28"/>
          <w:lang w:val="uk-UA"/>
        </w:rPr>
        <w:t>23 березня</w:t>
      </w:r>
      <w:r w:rsidR="00B2540D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B2540D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>№</w:t>
      </w:r>
      <w:r w:rsidR="0026636E" w:rsidRPr="00683D14">
        <w:rPr>
          <w:sz w:val="28"/>
          <w:szCs w:val="28"/>
          <w:lang w:val="uk-UA"/>
        </w:rPr>
        <w:t xml:space="preserve"> </w:t>
      </w:r>
      <w:r w:rsidR="00BC2792">
        <w:rPr>
          <w:sz w:val="28"/>
          <w:szCs w:val="28"/>
          <w:lang w:val="uk-UA"/>
        </w:rPr>
        <w:t>Д-1864/0/7-20</w:t>
      </w:r>
      <w:r w:rsidR="009975B9" w:rsidRPr="00683D14">
        <w:rPr>
          <w:sz w:val="28"/>
          <w:szCs w:val="28"/>
          <w:lang w:val="uk-UA"/>
        </w:rPr>
        <w:t xml:space="preserve"> </w:t>
      </w:r>
      <w:r w:rsidR="00466DCE" w:rsidRPr="00683D14">
        <w:rPr>
          <w:sz w:val="28"/>
          <w:szCs w:val="28"/>
          <w:lang w:val="uk-UA"/>
        </w:rPr>
        <w:t>надійшл</w:t>
      </w:r>
      <w:r w:rsidR="0026636E" w:rsidRPr="00683D14">
        <w:rPr>
          <w:sz w:val="28"/>
          <w:szCs w:val="28"/>
          <w:lang w:val="uk-UA"/>
        </w:rPr>
        <w:t>а</w:t>
      </w:r>
      <w:r w:rsidR="00466DCE" w:rsidRPr="00683D14">
        <w:rPr>
          <w:sz w:val="28"/>
          <w:szCs w:val="28"/>
          <w:lang w:val="uk-UA"/>
        </w:rPr>
        <w:t xml:space="preserve"> скарг</w:t>
      </w:r>
      <w:r w:rsidR="0026636E" w:rsidRPr="00683D14">
        <w:rPr>
          <w:sz w:val="28"/>
          <w:szCs w:val="28"/>
          <w:lang w:val="uk-UA"/>
        </w:rPr>
        <w:t>а</w:t>
      </w:r>
      <w:r w:rsidR="000A2AEA" w:rsidRPr="00683D14">
        <w:rPr>
          <w:sz w:val="28"/>
          <w:szCs w:val="28"/>
          <w:lang w:val="uk-UA"/>
        </w:rPr>
        <w:t xml:space="preserve"> </w:t>
      </w:r>
      <w:proofErr w:type="spellStart"/>
      <w:r w:rsidR="00BC2792" w:rsidRPr="00BC2792">
        <w:rPr>
          <w:sz w:val="28"/>
          <w:szCs w:val="28"/>
          <w:lang w:val="uk-UA"/>
        </w:rPr>
        <w:t>Дудинського</w:t>
      </w:r>
      <w:proofErr w:type="spellEnd"/>
      <w:r w:rsidR="00BC2792" w:rsidRPr="00BC2792">
        <w:rPr>
          <w:sz w:val="28"/>
          <w:szCs w:val="28"/>
          <w:lang w:val="uk-UA"/>
        </w:rPr>
        <w:t xml:space="preserve"> Д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А</w:t>
      </w:r>
      <w:r w:rsidR="00BC2792">
        <w:rPr>
          <w:sz w:val="28"/>
          <w:szCs w:val="28"/>
          <w:lang w:val="uk-UA"/>
        </w:rPr>
        <w:t>. на дії</w:t>
      </w:r>
      <w:r w:rsidR="00BC2792" w:rsidRPr="00BC2792">
        <w:rPr>
          <w:sz w:val="28"/>
          <w:szCs w:val="28"/>
          <w:lang w:val="uk-UA"/>
        </w:rPr>
        <w:t xml:space="preserve"> суддів Вінницького міського суду Вінницької області </w:t>
      </w:r>
      <w:proofErr w:type="spellStart"/>
      <w:r w:rsidR="00BC2792" w:rsidRPr="00BC2792">
        <w:rPr>
          <w:sz w:val="28"/>
          <w:szCs w:val="28"/>
          <w:lang w:val="uk-UA"/>
        </w:rPr>
        <w:t>Федчишена</w:t>
      </w:r>
      <w:proofErr w:type="spellEnd"/>
      <w:r w:rsidR="00BC2792" w:rsidRPr="00BC2792">
        <w:rPr>
          <w:sz w:val="28"/>
          <w:szCs w:val="28"/>
          <w:lang w:val="uk-UA"/>
        </w:rPr>
        <w:t xml:space="preserve"> С</w:t>
      </w:r>
      <w:r w:rsidR="00BC2792">
        <w:rPr>
          <w:sz w:val="28"/>
          <w:szCs w:val="28"/>
          <w:lang w:val="uk-UA"/>
        </w:rPr>
        <w:t>.А.</w:t>
      </w:r>
      <w:r w:rsidR="00BC2792" w:rsidRPr="00BC2792">
        <w:rPr>
          <w:sz w:val="28"/>
          <w:szCs w:val="28"/>
          <w:lang w:val="uk-UA"/>
        </w:rPr>
        <w:t xml:space="preserve">, Вінницького апеляційного суду </w:t>
      </w:r>
      <w:proofErr w:type="spellStart"/>
      <w:r w:rsidR="00BC2792" w:rsidRPr="00BC2792">
        <w:rPr>
          <w:sz w:val="28"/>
          <w:szCs w:val="28"/>
          <w:lang w:val="uk-UA"/>
        </w:rPr>
        <w:t>Матківської</w:t>
      </w:r>
      <w:proofErr w:type="spellEnd"/>
      <w:r w:rsidR="00BC2792">
        <w:rPr>
          <w:sz w:val="28"/>
          <w:szCs w:val="28"/>
          <w:lang w:val="uk-UA"/>
        </w:rPr>
        <w:t xml:space="preserve"> М.</w:t>
      </w:r>
      <w:r w:rsidR="00BC2792" w:rsidRPr="00BC2792">
        <w:rPr>
          <w:sz w:val="28"/>
          <w:szCs w:val="28"/>
          <w:lang w:val="uk-UA"/>
        </w:rPr>
        <w:t>В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 xml:space="preserve">, </w:t>
      </w:r>
      <w:proofErr w:type="spellStart"/>
      <w:r w:rsidR="00BC2792" w:rsidRPr="00BC2792">
        <w:rPr>
          <w:sz w:val="28"/>
          <w:szCs w:val="28"/>
          <w:lang w:val="uk-UA"/>
        </w:rPr>
        <w:t>Сопруна</w:t>
      </w:r>
      <w:proofErr w:type="spellEnd"/>
      <w:r w:rsidR="00BC2792" w:rsidRPr="00BC2792">
        <w:rPr>
          <w:sz w:val="28"/>
          <w:szCs w:val="28"/>
          <w:lang w:val="uk-UA"/>
        </w:rPr>
        <w:t xml:space="preserve"> В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В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, Стадника І</w:t>
      </w:r>
      <w:r w:rsidR="00BC2792">
        <w:rPr>
          <w:sz w:val="28"/>
          <w:szCs w:val="28"/>
          <w:lang w:val="uk-UA"/>
        </w:rPr>
        <w:t>.</w:t>
      </w:r>
      <w:r w:rsidR="00BC2792" w:rsidRPr="00BC2792">
        <w:rPr>
          <w:sz w:val="28"/>
          <w:szCs w:val="28"/>
          <w:lang w:val="uk-UA"/>
        </w:rPr>
        <w:t>М</w:t>
      </w:r>
      <w:r w:rsidR="00BC2792">
        <w:rPr>
          <w:sz w:val="28"/>
          <w:szCs w:val="28"/>
          <w:lang w:val="uk-UA"/>
        </w:rPr>
        <w:t>.</w:t>
      </w:r>
      <w:r w:rsidR="009975B9" w:rsidRPr="00683D14">
        <w:rPr>
          <w:sz w:val="28"/>
          <w:szCs w:val="28"/>
          <w:lang w:val="uk-UA"/>
        </w:rPr>
        <w:t xml:space="preserve"> під час розгляду </w:t>
      </w:r>
      <w:r w:rsidR="00A97507">
        <w:rPr>
          <w:sz w:val="28"/>
          <w:szCs w:val="28"/>
          <w:lang w:val="uk-UA"/>
        </w:rPr>
        <w:br/>
      </w:r>
      <w:r w:rsidR="009975B9" w:rsidRPr="00683D14">
        <w:rPr>
          <w:sz w:val="28"/>
          <w:szCs w:val="28"/>
          <w:lang w:val="uk-UA"/>
        </w:rPr>
        <w:t xml:space="preserve">справи № </w:t>
      </w:r>
      <w:r w:rsidR="00BC2792">
        <w:rPr>
          <w:sz w:val="28"/>
          <w:szCs w:val="28"/>
          <w:lang w:val="uk-UA"/>
        </w:rPr>
        <w:t>127/27732/19</w:t>
      </w:r>
      <w:r w:rsidR="00185884" w:rsidRPr="00683D14">
        <w:rPr>
          <w:sz w:val="28"/>
          <w:szCs w:val="28"/>
          <w:lang w:val="uk-UA"/>
        </w:rPr>
        <w:t>.</w:t>
      </w:r>
    </w:p>
    <w:p w:rsidR="00466DCE" w:rsidRPr="00683D14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BC2792">
        <w:rPr>
          <w:sz w:val="28"/>
          <w:szCs w:val="28"/>
          <w:lang w:val="uk-UA"/>
        </w:rPr>
        <w:t>30 березня</w:t>
      </w:r>
      <w:r w:rsidR="00AF391C" w:rsidRPr="00683D14">
        <w:rPr>
          <w:sz w:val="28"/>
          <w:szCs w:val="28"/>
          <w:lang w:val="uk-UA"/>
        </w:rPr>
        <w:t xml:space="preserve"> </w:t>
      </w:r>
      <w:r w:rsidRPr="00683D14">
        <w:rPr>
          <w:sz w:val="28"/>
          <w:szCs w:val="28"/>
          <w:lang w:val="uk-UA"/>
        </w:rPr>
        <w:t xml:space="preserve">2020 року </w:t>
      </w:r>
      <w:r w:rsidR="009975B9" w:rsidRPr="00683D1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7D74F7" w:rsidRPr="00683D14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1928A5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</w:t>
      </w:r>
      <w:r w:rsidRPr="001928A5">
        <w:rPr>
          <w:sz w:val="28"/>
          <w:szCs w:val="28"/>
          <w:lang w:val="uk-UA"/>
        </w:rPr>
        <w:t xml:space="preserve">правосуддя </w:t>
      </w:r>
      <w:r w:rsidR="00713DFC">
        <w:rPr>
          <w:sz w:val="28"/>
          <w:szCs w:val="28"/>
          <w:lang w:val="uk-UA"/>
        </w:rPr>
        <w:t>17 лютого 2020</w:t>
      </w:r>
      <w:r w:rsidR="00EF7BD9" w:rsidRPr="001928A5">
        <w:rPr>
          <w:sz w:val="28"/>
          <w:szCs w:val="28"/>
          <w:lang w:val="uk-UA"/>
        </w:rPr>
        <w:t xml:space="preserve"> року </w:t>
      </w:r>
      <w:r w:rsidR="007A7A85" w:rsidRPr="001928A5">
        <w:rPr>
          <w:sz w:val="28"/>
          <w:szCs w:val="28"/>
          <w:lang w:val="uk-UA"/>
        </w:rPr>
        <w:t xml:space="preserve">за вхідним </w:t>
      </w:r>
      <w:r w:rsidR="00A01AF6" w:rsidRPr="001928A5">
        <w:rPr>
          <w:sz w:val="28"/>
          <w:szCs w:val="28"/>
          <w:lang w:val="uk-UA"/>
        </w:rPr>
        <w:br/>
      </w:r>
      <w:r w:rsidR="007A7A85" w:rsidRPr="001928A5">
        <w:rPr>
          <w:sz w:val="28"/>
          <w:szCs w:val="28"/>
          <w:lang w:val="uk-UA"/>
        </w:rPr>
        <w:t xml:space="preserve">№ </w:t>
      </w:r>
      <w:r w:rsidR="00713DFC">
        <w:rPr>
          <w:sz w:val="28"/>
          <w:szCs w:val="28"/>
          <w:lang w:val="uk-UA"/>
        </w:rPr>
        <w:t>З-1177/0/7-20</w:t>
      </w:r>
      <w:r w:rsidR="00B2540D" w:rsidRPr="001928A5">
        <w:rPr>
          <w:sz w:val="28"/>
          <w:szCs w:val="28"/>
          <w:lang w:val="uk-UA"/>
        </w:rPr>
        <w:t xml:space="preserve"> </w:t>
      </w:r>
      <w:r w:rsidRPr="001928A5">
        <w:rPr>
          <w:sz w:val="28"/>
          <w:szCs w:val="28"/>
          <w:lang w:val="uk-UA"/>
        </w:rPr>
        <w:t>надійшл</w:t>
      </w:r>
      <w:r w:rsidR="00EF7BD9" w:rsidRPr="001928A5">
        <w:rPr>
          <w:sz w:val="28"/>
          <w:szCs w:val="28"/>
          <w:lang w:val="uk-UA"/>
        </w:rPr>
        <w:t>а</w:t>
      </w:r>
      <w:r w:rsidRPr="001928A5">
        <w:rPr>
          <w:sz w:val="28"/>
          <w:szCs w:val="28"/>
          <w:lang w:val="uk-UA"/>
        </w:rPr>
        <w:t xml:space="preserve"> скарг</w:t>
      </w:r>
      <w:r w:rsidR="00EF7BD9" w:rsidRPr="001928A5">
        <w:rPr>
          <w:sz w:val="28"/>
          <w:szCs w:val="28"/>
          <w:lang w:val="uk-UA"/>
        </w:rPr>
        <w:t>а</w:t>
      </w:r>
      <w:r w:rsidRPr="001928A5">
        <w:rPr>
          <w:sz w:val="28"/>
          <w:szCs w:val="28"/>
          <w:lang w:val="uk-UA"/>
        </w:rPr>
        <w:t xml:space="preserve"> </w:t>
      </w:r>
      <w:r w:rsidR="00EC06D5">
        <w:rPr>
          <w:sz w:val="28"/>
          <w:szCs w:val="28"/>
          <w:lang w:val="uk-UA"/>
        </w:rPr>
        <w:t xml:space="preserve">секретаря </w:t>
      </w:r>
      <w:r w:rsidR="001928A5" w:rsidRPr="001928A5">
        <w:rPr>
          <w:bCs/>
          <w:sz w:val="28"/>
          <w:lang w:val="uk-UA"/>
        </w:rPr>
        <w:t xml:space="preserve">Луцької міської ради </w:t>
      </w:r>
      <w:proofErr w:type="spellStart"/>
      <w:r w:rsidR="001928A5" w:rsidRPr="001928A5">
        <w:rPr>
          <w:bCs/>
          <w:sz w:val="28"/>
          <w:lang w:val="uk-UA"/>
        </w:rPr>
        <w:t>Пустовіта</w:t>
      </w:r>
      <w:proofErr w:type="spellEnd"/>
      <w:r w:rsidR="001928A5" w:rsidRPr="001928A5">
        <w:rPr>
          <w:bCs/>
          <w:sz w:val="28"/>
          <w:lang w:val="uk-UA"/>
        </w:rPr>
        <w:t xml:space="preserve"> Г</w:t>
      </w:r>
      <w:r w:rsidR="00EC06D5">
        <w:rPr>
          <w:bCs/>
          <w:sz w:val="28"/>
          <w:lang w:val="uk-UA"/>
        </w:rPr>
        <w:t>.</w:t>
      </w:r>
      <w:r w:rsidR="001928A5" w:rsidRPr="001928A5">
        <w:rPr>
          <w:bCs/>
          <w:sz w:val="28"/>
          <w:lang w:val="uk-UA"/>
        </w:rPr>
        <w:t>О</w:t>
      </w:r>
      <w:r w:rsidR="00EC06D5">
        <w:rPr>
          <w:bCs/>
          <w:sz w:val="28"/>
          <w:lang w:val="uk-UA"/>
        </w:rPr>
        <w:t>.</w:t>
      </w:r>
      <w:r w:rsidR="001928A5" w:rsidRPr="001928A5">
        <w:rPr>
          <w:bCs/>
          <w:sz w:val="28"/>
          <w:lang w:val="uk-UA"/>
        </w:rPr>
        <w:t xml:space="preserve"> </w:t>
      </w:r>
      <w:r w:rsidR="001928A5" w:rsidRPr="001928A5">
        <w:rPr>
          <w:sz w:val="28"/>
          <w:szCs w:val="28"/>
          <w:lang w:val="uk-UA"/>
        </w:rPr>
        <w:t xml:space="preserve">на дії суддів Північно-західного апеляційного господарського суду </w:t>
      </w:r>
      <w:r w:rsidR="00A97507">
        <w:rPr>
          <w:sz w:val="28"/>
          <w:szCs w:val="28"/>
          <w:lang w:val="uk-UA"/>
        </w:rPr>
        <w:br/>
      </w:r>
      <w:proofErr w:type="spellStart"/>
      <w:r w:rsidR="001928A5" w:rsidRPr="001928A5">
        <w:rPr>
          <w:sz w:val="28"/>
          <w:szCs w:val="28"/>
          <w:lang w:val="uk-UA"/>
        </w:rPr>
        <w:t>Філіпової</w:t>
      </w:r>
      <w:proofErr w:type="spellEnd"/>
      <w:r w:rsidR="001928A5" w:rsidRPr="001928A5">
        <w:rPr>
          <w:sz w:val="28"/>
          <w:szCs w:val="28"/>
          <w:lang w:val="uk-UA"/>
        </w:rPr>
        <w:t xml:space="preserve"> Т</w:t>
      </w:r>
      <w:r w:rsidR="00EC06D5">
        <w:rPr>
          <w:sz w:val="28"/>
          <w:szCs w:val="28"/>
          <w:lang w:val="uk-UA"/>
        </w:rPr>
        <w:t>.</w:t>
      </w:r>
      <w:r w:rsidR="001928A5" w:rsidRPr="001928A5">
        <w:rPr>
          <w:sz w:val="28"/>
          <w:szCs w:val="28"/>
          <w:lang w:val="uk-UA"/>
        </w:rPr>
        <w:t>Л</w:t>
      </w:r>
      <w:r w:rsidR="00EC06D5">
        <w:rPr>
          <w:sz w:val="28"/>
          <w:szCs w:val="28"/>
          <w:lang w:val="uk-UA"/>
        </w:rPr>
        <w:t>.</w:t>
      </w:r>
      <w:r w:rsidR="001928A5" w:rsidRPr="001928A5">
        <w:rPr>
          <w:sz w:val="28"/>
          <w:szCs w:val="28"/>
          <w:lang w:val="uk-UA"/>
        </w:rPr>
        <w:t xml:space="preserve">, </w:t>
      </w:r>
      <w:proofErr w:type="spellStart"/>
      <w:r w:rsidR="001928A5" w:rsidRPr="001928A5">
        <w:rPr>
          <w:sz w:val="28"/>
          <w:szCs w:val="28"/>
          <w:lang w:val="uk-UA"/>
        </w:rPr>
        <w:t>Бучинської</w:t>
      </w:r>
      <w:proofErr w:type="spellEnd"/>
      <w:r w:rsidR="001928A5" w:rsidRPr="001928A5">
        <w:rPr>
          <w:sz w:val="28"/>
          <w:szCs w:val="28"/>
          <w:lang w:val="uk-UA"/>
        </w:rPr>
        <w:t xml:space="preserve"> Г</w:t>
      </w:r>
      <w:r w:rsidR="00EC06D5">
        <w:rPr>
          <w:sz w:val="28"/>
          <w:szCs w:val="28"/>
          <w:lang w:val="uk-UA"/>
        </w:rPr>
        <w:t>.</w:t>
      </w:r>
      <w:r w:rsidR="001928A5" w:rsidRPr="001928A5">
        <w:rPr>
          <w:sz w:val="28"/>
          <w:szCs w:val="28"/>
          <w:lang w:val="uk-UA"/>
        </w:rPr>
        <w:t>Б</w:t>
      </w:r>
      <w:r w:rsidR="00EC06D5">
        <w:rPr>
          <w:sz w:val="28"/>
          <w:szCs w:val="28"/>
          <w:lang w:val="uk-UA"/>
        </w:rPr>
        <w:t>.</w:t>
      </w:r>
      <w:r w:rsidR="001928A5" w:rsidRPr="001928A5">
        <w:rPr>
          <w:sz w:val="28"/>
          <w:szCs w:val="28"/>
          <w:lang w:val="uk-UA"/>
        </w:rPr>
        <w:t>, Василишина А</w:t>
      </w:r>
      <w:r w:rsidR="00EC06D5">
        <w:rPr>
          <w:sz w:val="28"/>
          <w:szCs w:val="28"/>
          <w:lang w:val="uk-UA"/>
        </w:rPr>
        <w:t>.</w:t>
      </w:r>
      <w:r w:rsidR="001928A5" w:rsidRPr="001928A5">
        <w:rPr>
          <w:sz w:val="28"/>
          <w:szCs w:val="28"/>
          <w:lang w:val="uk-UA"/>
        </w:rPr>
        <w:t>Р</w:t>
      </w:r>
      <w:r w:rsidR="00EC06D5">
        <w:rPr>
          <w:sz w:val="28"/>
          <w:szCs w:val="28"/>
          <w:lang w:val="uk-UA"/>
        </w:rPr>
        <w:t>.</w:t>
      </w:r>
      <w:r w:rsidR="009975B9" w:rsidRPr="001928A5">
        <w:rPr>
          <w:sz w:val="28"/>
          <w:szCs w:val="28"/>
          <w:lang w:val="uk-UA"/>
        </w:rPr>
        <w:t xml:space="preserve"> </w:t>
      </w:r>
      <w:r w:rsidR="00D851CA">
        <w:rPr>
          <w:sz w:val="28"/>
          <w:szCs w:val="28"/>
          <w:lang w:val="uk-UA"/>
        </w:rPr>
        <w:t xml:space="preserve">під </w:t>
      </w:r>
      <w:r w:rsidR="009975B9" w:rsidRPr="001928A5">
        <w:rPr>
          <w:sz w:val="28"/>
          <w:szCs w:val="28"/>
          <w:lang w:val="uk-UA"/>
        </w:rPr>
        <w:t xml:space="preserve">час розгляду </w:t>
      </w:r>
      <w:r w:rsidR="00A97507">
        <w:rPr>
          <w:sz w:val="28"/>
          <w:szCs w:val="28"/>
          <w:lang w:val="uk-UA"/>
        </w:rPr>
        <w:br/>
      </w:r>
      <w:r w:rsidR="009975B9" w:rsidRPr="001928A5">
        <w:rPr>
          <w:sz w:val="28"/>
          <w:szCs w:val="28"/>
          <w:lang w:val="uk-UA"/>
        </w:rPr>
        <w:t xml:space="preserve">справи № </w:t>
      </w:r>
      <w:r w:rsidR="00EC06D5">
        <w:rPr>
          <w:sz w:val="28"/>
          <w:szCs w:val="28"/>
          <w:lang w:val="uk-UA"/>
        </w:rPr>
        <w:t>903/705/19</w:t>
      </w:r>
      <w:r w:rsidRPr="001928A5">
        <w:rPr>
          <w:sz w:val="28"/>
          <w:szCs w:val="28"/>
          <w:lang w:val="uk-UA"/>
        </w:rPr>
        <w:t>.</w:t>
      </w:r>
    </w:p>
    <w:p w:rsidR="000A2AEA" w:rsidRPr="00683D14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1928A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EC06D5">
        <w:rPr>
          <w:sz w:val="28"/>
          <w:szCs w:val="28"/>
          <w:lang w:val="uk-UA"/>
        </w:rPr>
        <w:t>17 березня</w:t>
      </w:r>
      <w:r w:rsidR="00EF7BD9" w:rsidRPr="001928A5">
        <w:rPr>
          <w:sz w:val="28"/>
          <w:szCs w:val="28"/>
          <w:lang w:val="uk-UA"/>
        </w:rPr>
        <w:t xml:space="preserve"> </w:t>
      </w:r>
      <w:r w:rsidRPr="001928A5">
        <w:rPr>
          <w:sz w:val="28"/>
          <w:szCs w:val="28"/>
          <w:lang w:val="uk-UA"/>
        </w:rPr>
        <w:t xml:space="preserve">2020 року про відмову у відкритті дисциплінарної справи, оскільки суть скарги </w:t>
      </w:r>
      <w:r w:rsidRPr="00683D14">
        <w:rPr>
          <w:sz w:val="28"/>
          <w:szCs w:val="28"/>
          <w:lang w:val="uk-UA"/>
        </w:rPr>
        <w:t>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683D14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202B05" w:rsidRPr="00683D14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701A8B">
        <w:rPr>
          <w:sz w:val="28"/>
          <w:szCs w:val="28"/>
          <w:lang w:val="uk-UA"/>
        </w:rPr>
        <w:t>10 березня</w:t>
      </w:r>
      <w:r w:rsidR="006A7464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>за вхідним</w:t>
      </w:r>
      <w:r w:rsidR="00701A8B">
        <w:rPr>
          <w:sz w:val="28"/>
          <w:szCs w:val="28"/>
          <w:lang w:val="uk-UA"/>
        </w:rPr>
        <w:t>и</w:t>
      </w:r>
      <w:r w:rsidR="007A7A85" w:rsidRPr="00683D14">
        <w:rPr>
          <w:sz w:val="28"/>
          <w:szCs w:val="28"/>
          <w:lang w:val="uk-UA"/>
        </w:rPr>
        <w:t xml:space="preserve"> </w:t>
      </w:r>
      <w:r w:rsidR="00212953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>№</w:t>
      </w:r>
      <w:r w:rsidR="00701A8B">
        <w:rPr>
          <w:sz w:val="28"/>
          <w:szCs w:val="28"/>
          <w:lang w:val="uk-UA"/>
        </w:rPr>
        <w:t>№</w:t>
      </w:r>
      <w:r w:rsidR="007A7A85" w:rsidRPr="00683D14">
        <w:rPr>
          <w:sz w:val="28"/>
          <w:szCs w:val="28"/>
          <w:lang w:val="uk-UA"/>
        </w:rPr>
        <w:t xml:space="preserve"> </w:t>
      </w:r>
      <w:r w:rsidR="00701A8B" w:rsidRPr="00701A8B">
        <w:rPr>
          <w:sz w:val="28"/>
          <w:szCs w:val="28"/>
          <w:lang w:val="uk-UA"/>
        </w:rPr>
        <w:t>Ш-576/1/7-20, Ш-576/2/7-20</w:t>
      </w:r>
      <w:r w:rsidR="006A7464" w:rsidRPr="00701A8B">
        <w:rPr>
          <w:sz w:val="28"/>
          <w:szCs w:val="28"/>
          <w:lang w:val="uk-UA"/>
        </w:rPr>
        <w:t xml:space="preserve"> </w:t>
      </w:r>
      <w:r w:rsidRPr="00683D14">
        <w:rPr>
          <w:sz w:val="28"/>
          <w:szCs w:val="28"/>
          <w:lang w:val="uk-UA"/>
        </w:rPr>
        <w:t>надійшл</w:t>
      </w:r>
      <w:r w:rsidR="00701A8B">
        <w:rPr>
          <w:sz w:val="28"/>
          <w:szCs w:val="28"/>
          <w:lang w:val="uk-UA"/>
        </w:rPr>
        <w:t>и</w:t>
      </w:r>
      <w:r w:rsidRPr="00683D14">
        <w:rPr>
          <w:sz w:val="28"/>
          <w:szCs w:val="28"/>
          <w:lang w:val="uk-UA"/>
        </w:rPr>
        <w:t xml:space="preserve"> скарг</w:t>
      </w:r>
      <w:r w:rsidR="00701A8B">
        <w:rPr>
          <w:sz w:val="28"/>
          <w:szCs w:val="28"/>
          <w:lang w:val="uk-UA"/>
        </w:rPr>
        <w:t>и</w:t>
      </w:r>
      <w:r w:rsidRPr="00683D14">
        <w:rPr>
          <w:sz w:val="28"/>
          <w:szCs w:val="28"/>
          <w:lang w:val="uk-UA"/>
        </w:rPr>
        <w:t xml:space="preserve"> </w:t>
      </w:r>
      <w:proofErr w:type="spellStart"/>
      <w:r w:rsidR="00701A8B" w:rsidRPr="00701A8B">
        <w:rPr>
          <w:sz w:val="28"/>
          <w:szCs w:val="28"/>
          <w:lang w:val="uk-UA"/>
        </w:rPr>
        <w:t>Шаповалової</w:t>
      </w:r>
      <w:proofErr w:type="spellEnd"/>
      <w:r w:rsidR="00701A8B" w:rsidRPr="00701A8B">
        <w:rPr>
          <w:sz w:val="28"/>
          <w:szCs w:val="28"/>
          <w:lang w:val="uk-UA"/>
        </w:rPr>
        <w:t xml:space="preserve"> Л</w:t>
      </w:r>
      <w:r w:rsidR="00701A8B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>О</w:t>
      </w:r>
      <w:r w:rsidR="00701A8B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 xml:space="preserve"> на дії судді</w:t>
      </w:r>
      <w:r w:rsidR="001D2D90">
        <w:rPr>
          <w:sz w:val="28"/>
          <w:szCs w:val="28"/>
          <w:lang w:val="uk-UA"/>
        </w:rPr>
        <w:t>в</w:t>
      </w:r>
      <w:r w:rsidR="00701A8B" w:rsidRPr="00701A8B">
        <w:rPr>
          <w:sz w:val="28"/>
          <w:szCs w:val="28"/>
          <w:lang w:val="uk-UA"/>
        </w:rPr>
        <w:t xml:space="preserve"> Полтавського окружного адміністративного суду </w:t>
      </w:r>
      <w:proofErr w:type="spellStart"/>
      <w:r w:rsidR="00701A8B" w:rsidRPr="00701A8B">
        <w:rPr>
          <w:sz w:val="28"/>
          <w:szCs w:val="28"/>
          <w:lang w:val="uk-UA"/>
        </w:rPr>
        <w:t>Клочка</w:t>
      </w:r>
      <w:proofErr w:type="spellEnd"/>
      <w:r w:rsidR="00701A8B" w:rsidRPr="00701A8B">
        <w:rPr>
          <w:sz w:val="28"/>
          <w:szCs w:val="28"/>
          <w:lang w:val="uk-UA"/>
        </w:rPr>
        <w:t xml:space="preserve"> К</w:t>
      </w:r>
      <w:r w:rsidR="001D2D90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>І</w:t>
      </w:r>
      <w:r w:rsidR="001D2D90">
        <w:rPr>
          <w:sz w:val="28"/>
          <w:szCs w:val="28"/>
          <w:lang w:val="uk-UA"/>
        </w:rPr>
        <w:t xml:space="preserve">., </w:t>
      </w:r>
      <w:r w:rsidR="00701A8B" w:rsidRPr="00701A8B">
        <w:rPr>
          <w:sz w:val="28"/>
          <w:szCs w:val="28"/>
          <w:lang w:val="uk-UA"/>
        </w:rPr>
        <w:t xml:space="preserve">Другого </w:t>
      </w:r>
      <w:r w:rsidR="00701A8B" w:rsidRPr="00701A8B">
        <w:rPr>
          <w:sz w:val="28"/>
          <w:szCs w:val="28"/>
          <w:lang w:val="uk-UA"/>
        </w:rPr>
        <w:lastRenderedPageBreak/>
        <w:t>апеляційного адміністративного суду Гуцала М</w:t>
      </w:r>
      <w:r w:rsidR="001D2D90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>І</w:t>
      </w:r>
      <w:r w:rsidR="001D2D90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 xml:space="preserve">, </w:t>
      </w:r>
      <w:proofErr w:type="spellStart"/>
      <w:r w:rsidR="00701A8B" w:rsidRPr="00701A8B">
        <w:rPr>
          <w:sz w:val="28"/>
          <w:szCs w:val="28"/>
          <w:lang w:val="uk-UA"/>
        </w:rPr>
        <w:t>Бенедик</w:t>
      </w:r>
      <w:proofErr w:type="spellEnd"/>
      <w:r w:rsidR="00701A8B" w:rsidRPr="00701A8B">
        <w:rPr>
          <w:sz w:val="28"/>
          <w:szCs w:val="28"/>
          <w:lang w:val="uk-UA"/>
        </w:rPr>
        <w:t xml:space="preserve"> А</w:t>
      </w:r>
      <w:r w:rsidR="001D2D90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>П</w:t>
      </w:r>
      <w:r w:rsidR="001D2D90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>, Донець Л</w:t>
      </w:r>
      <w:r w:rsidR="001D2D90">
        <w:rPr>
          <w:sz w:val="28"/>
          <w:szCs w:val="28"/>
          <w:lang w:val="uk-UA"/>
        </w:rPr>
        <w:t>.</w:t>
      </w:r>
      <w:r w:rsidR="00701A8B" w:rsidRPr="00701A8B">
        <w:rPr>
          <w:sz w:val="28"/>
          <w:szCs w:val="28"/>
          <w:lang w:val="uk-UA"/>
        </w:rPr>
        <w:t>О</w:t>
      </w:r>
      <w:r w:rsidR="001D2D90">
        <w:rPr>
          <w:sz w:val="28"/>
          <w:szCs w:val="28"/>
          <w:lang w:val="uk-UA"/>
        </w:rPr>
        <w:t>. під час розгляду справи № 440/2897/19</w:t>
      </w:r>
      <w:r w:rsidRPr="00683D14">
        <w:rPr>
          <w:sz w:val="28"/>
          <w:szCs w:val="28"/>
          <w:lang w:val="uk-UA"/>
        </w:rPr>
        <w:t>.</w:t>
      </w:r>
    </w:p>
    <w:p w:rsidR="00202B05" w:rsidRPr="00683D14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683D14">
        <w:rPr>
          <w:sz w:val="28"/>
          <w:szCs w:val="28"/>
          <w:lang w:val="uk-UA"/>
        </w:rPr>
        <w:t xml:space="preserve"> </w:t>
      </w:r>
      <w:r w:rsidR="001D2D90">
        <w:rPr>
          <w:sz w:val="28"/>
          <w:szCs w:val="28"/>
          <w:lang w:val="uk-UA"/>
        </w:rPr>
        <w:t>25</w:t>
      </w:r>
      <w:r w:rsidR="00683D14" w:rsidRPr="00683D14">
        <w:rPr>
          <w:sz w:val="28"/>
          <w:szCs w:val="28"/>
          <w:lang w:val="uk-UA"/>
        </w:rPr>
        <w:t xml:space="preserve"> березня</w:t>
      </w:r>
      <w:r w:rsidRPr="00683D14">
        <w:rPr>
          <w:sz w:val="28"/>
          <w:szCs w:val="28"/>
          <w:lang w:val="uk-UA"/>
        </w:rPr>
        <w:t xml:space="preserve"> 2020 року </w:t>
      </w:r>
      <w:r w:rsidR="001D2D90" w:rsidRPr="001928A5">
        <w:rPr>
          <w:sz w:val="28"/>
          <w:szCs w:val="28"/>
          <w:lang w:val="uk-UA"/>
        </w:rPr>
        <w:t xml:space="preserve">про відмову у відкритті дисциплінарної справи, оскільки суть скарги </w:t>
      </w:r>
      <w:r w:rsidR="001D2D90" w:rsidRPr="00683D14">
        <w:rPr>
          <w:sz w:val="28"/>
          <w:szCs w:val="28"/>
          <w:lang w:val="uk-UA"/>
        </w:rPr>
        <w:t>зводиться лише до незгоди із судовим рішенням (пункт 4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124BA5" w:rsidRPr="00683D14" w:rsidRDefault="00124BA5" w:rsidP="00124BA5">
      <w:pPr>
        <w:ind w:firstLine="708"/>
        <w:jc w:val="both"/>
        <w:rPr>
          <w:sz w:val="28"/>
          <w:szCs w:val="28"/>
          <w:lang w:val="uk-UA"/>
        </w:rPr>
      </w:pPr>
    </w:p>
    <w:p w:rsidR="00A05748" w:rsidRPr="00683D14" w:rsidRDefault="00A05748" w:rsidP="00A05748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9D2641">
        <w:rPr>
          <w:sz w:val="28"/>
          <w:szCs w:val="28"/>
          <w:lang w:val="uk-UA"/>
        </w:rPr>
        <w:t>24 лютого</w:t>
      </w:r>
      <w:r w:rsidR="00A9752D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за вхідним</w:t>
      </w:r>
      <w:r w:rsidR="009D2641">
        <w:rPr>
          <w:sz w:val="28"/>
          <w:szCs w:val="28"/>
          <w:lang w:val="uk-UA"/>
        </w:rPr>
        <w:t>и</w:t>
      </w:r>
      <w:r w:rsidRPr="00683D14">
        <w:rPr>
          <w:sz w:val="28"/>
          <w:szCs w:val="28"/>
          <w:lang w:val="uk-UA"/>
        </w:rPr>
        <w:t xml:space="preserve"> </w:t>
      </w:r>
      <w:r w:rsidR="00A97507">
        <w:rPr>
          <w:sz w:val="28"/>
          <w:szCs w:val="28"/>
          <w:lang w:val="uk-UA"/>
        </w:rPr>
        <w:br/>
      </w:r>
      <w:r w:rsidRPr="00683D14">
        <w:rPr>
          <w:sz w:val="28"/>
          <w:szCs w:val="28"/>
          <w:lang w:val="uk-UA"/>
        </w:rPr>
        <w:t>№</w:t>
      </w:r>
      <w:r w:rsidR="009D2641">
        <w:rPr>
          <w:sz w:val="28"/>
          <w:szCs w:val="28"/>
          <w:lang w:val="uk-UA"/>
        </w:rPr>
        <w:t>№</w:t>
      </w:r>
      <w:r w:rsidRPr="00683D14">
        <w:rPr>
          <w:sz w:val="28"/>
          <w:szCs w:val="28"/>
          <w:lang w:val="uk-UA"/>
        </w:rPr>
        <w:t xml:space="preserve"> </w:t>
      </w:r>
      <w:r w:rsidR="009D2641">
        <w:rPr>
          <w:sz w:val="28"/>
          <w:szCs w:val="28"/>
          <w:lang w:val="uk-UA"/>
        </w:rPr>
        <w:t>П-10/1/7-20, П-10/2/7-20</w:t>
      </w:r>
      <w:r w:rsidR="00A9752D" w:rsidRPr="00683D14">
        <w:rPr>
          <w:sz w:val="28"/>
          <w:szCs w:val="28"/>
          <w:lang w:val="uk-UA"/>
        </w:rPr>
        <w:t xml:space="preserve"> </w:t>
      </w:r>
      <w:r w:rsidR="009D2641">
        <w:rPr>
          <w:sz w:val="28"/>
          <w:szCs w:val="28"/>
          <w:lang w:val="uk-UA"/>
        </w:rPr>
        <w:t>надійшли</w:t>
      </w:r>
      <w:r w:rsidRPr="00683D14">
        <w:rPr>
          <w:sz w:val="28"/>
          <w:szCs w:val="28"/>
          <w:lang w:val="uk-UA"/>
        </w:rPr>
        <w:t xml:space="preserve"> скарг</w:t>
      </w:r>
      <w:r w:rsidR="009D2641">
        <w:rPr>
          <w:sz w:val="28"/>
          <w:szCs w:val="28"/>
          <w:lang w:val="uk-UA"/>
        </w:rPr>
        <w:t>и</w:t>
      </w:r>
      <w:r w:rsidR="00A9752D" w:rsidRPr="00683D14">
        <w:rPr>
          <w:sz w:val="28"/>
          <w:szCs w:val="28"/>
          <w:lang w:val="uk-UA"/>
        </w:rPr>
        <w:t xml:space="preserve"> </w:t>
      </w:r>
      <w:r w:rsidR="009D2641" w:rsidRPr="009D2641">
        <w:rPr>
          <w:sz w:val="28"/>
          <w:szCs w:val="28"/>
          <w:lang w:val="uk-UA"/>
        </w:rPr>
        <w:t>Попова І</w:t>
      </w:r>
      <w:r w:rsidR="009D2641">
        <w:rPr>
          <w:sz w:val="28"/>
          <w:szCs w:val="28"/>
          <w:lang w:val="uk-UA"/>
        </w:rPr>
        <w:t>.</w:t>
      </w:r>
      <w:r w:rsidR="009D2641" w:rsidRPr="009D2641">
        <w:rPr>
          <w:sz w:val="28"/>
          <w:szCs w:val="28"/>
          <w:lang w:val="uk-UA"/>
        </w:rPr>
        <w:t>В</w:t>
      </w:r>
      <w:r w:rsidR="009D2641">
        <w:rPr>
          <w:sz w:val="28"/>
          <w:szCs w:val="28"/>
          <w:lang w:val="uk-UA"/>
        </w:rPr>
        <w:t>.</w:t>
      </w:r>
      <w:r w:rsidR="009D2641" w:rsidRPr="009D2641">
        <w:rPr>
          <w:sz w:val="28"/>
          <w:szCs w:val="28"/>
          <w:lang w:val="uk-UA"/>
        </w:rPr>
        <w:t xml:space="preserve"> на дії суддів Приморського районного суду міста Одеси </w:t>
      </w:r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Єршової Л</w:t>
      </w:r>
      <w:r w:rsid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С</w:t>
      </w:r>
      <w:r w:rsid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.,</w:t>
      </w:r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Абухіна</w:t>
      </w:r>
      <w:proofErr w:type="spellEnd"/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Р</w:t>
      </w:r>
      <w:r w:rsid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, Науменка А</w:t>
      </w:r>
      <w:r w:rsid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9D2641" w:rsidRP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9D2641">
        <w:rPr>
          <w:rStyle w:val="ae"/>
          <w:rFonts w:ascii="HelveticaNeueCyr-Roman" w:hAnsi="HelveticaNeueCyr-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9D2641" w:rsidRPr="00683D14">
        <w:rPr>
          <w:sz w:val="28"/>
          <w:szCs w:val="28"/>
          <w:lang w:val="uk-UA"/>
        </w:rPr>
        <w:t xml:space="preserve"> </w:t>
      </w:r>
      <w:r w:rsidR="00A9752D" w:rsidRPr="00683D14">
        <w:rPr>
          <w:sz w:val="28"/>
          <w:szCs w:val="28"/>
          <w:lang w:val="uk-UA"/>
        </w:rPr>
        <w:t xml:space="preserve">під час розгляду справи № </w:t>
      </w:r>
      <w:r w:rsidR="009D2641">
        <w:rPr>
          <w:sz w:val="28"/>
          <w:szCs w:val="28"/>
          <w:lang w:val="uk-UA"/>
        </w:rPr>
        <w:t>522/20634/19</w:t>
      </w:r>
      <w:r w:rsidRPr="00683D14">
        <w:rPr>
          <w:sz w:val="28"/>
          <w:szCs w:val="28"/>
          <w:lang w:val="uk-UA"/>
        </w:rPr>
        <w:t>.</w:t>
      </w:r>
    </w:p>
    <w:p w:rsidR="001E53FA" w:rsidRDefault="00A05748" w:rsidP="001E53FA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D2641">
        <w:rPr>
          <w:sz w:val="28"/>
          <w:szCs w:val="28"/>
          <w:lang w:val="uk-UA"/>
        </w:rPr>
        <w:t>17</w:t>
      </w:r>
      <w:r w:rsidR="00683D14" w:rsidRPr="00683D14">
        <w:rPr>
          <w:sz w:val="28"/>
          <w:szCs w:val="28"/>
          <w:lang w:val="uk-UA"/>
        </w:rPr>
        <w:t xml:space="preserve"> березня </w:t>
      </w:r>
      <w:r w:rsidRPr="00683D14">
        <w:rPr>
          <w:sz w:val="28"/>
          <w:szCs w:val="28"/>
          <w:lang w:val="uk-UA"/>
        </w:rPr>
        <w:t xml:space="preserve">2020 року </w:t>
      </w:r>
      <w:r w:rsidR="009D2641" w:rsidRPr="001928A5">
        <w:rPr>
          <w:sz w:val="28"/>
          <w:szCs w:val="28"/>
          <w:lang w:val="uk-UA"/>
        </w:rPr>
        <w:t xml:space="preserve">про відмову у відкритті дисциплінарної справи, оскільки суть скарги </w:t>
      </w:r>
      <w:r w:rsidR="009D2641" w:rsidRPr="00683D14">
        <w:rPr>
          <w:sz w:val="28"/>
          <w:szCs w:val="28"/>
          <w:lang w:val="uk-UA"/>
        </w:rPr>
        <w:t>зводиться лише до незгоди із судовим рішенням (пункт 4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1E53FA" w:rsidRDefault="001E53FA" w:rsidP="001E53FA">
      <w:pPr>
        <w:ind w:firstLine="709"/>
        <w:jc w:val="both"/>
        <w:rPr>
          <w:sz w:val="28"/>
          <w:szCs w:val="28"/>
          <w:lang w:val="uk-UA"/>
        </w:rPr>
      </w:pPr>
    </w:p>
    <w:p w:rsidR="0016332B" w:rsidRPr="00683D14" w:rsidRDefault="0016332B" w:rsidP="001E53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83D14">
        <w:rPr>
          <w:sz w:val="28"/>
          <w:szCs w:val="28"/>
          <w:lang w:val="uk-UA"/>
        </w:rPr>
        <w:t>о Вищої ради правосуддя</w:t>
      </w:r>
      <w:r w:rsidR="00A97507">
        <w:rPr>
          <w:sz w:val="28"/>
          <w:szCs w:val="28"/>
          <w:lang w:val="uk-UA"/>
        </w:rPr>
        <w:t xml:space="preserve"> </w:t>
      </w:r>
      <w:r w:rsidR="001E53FA">
        <w:rPr>
          <w:sz w:val="28"/>
          <w:szCs w:val="28"/>
          <w:lang w:val="uk-UA"/>
        </w:rPr>
        <w:t>9 січня 2018</w:t>
      </w:r>
      <w:r w:rsidRPr="00683D14">
        <w:rPr>
          <w:sz w:val="28"/>
          <w:szCs w:val="28"/>
          <w:lang w:val="uk-UA"/>
        </w:rPr>
        <w:t xml:space="preserve"> року за вхідним </w:t>
      </w:r>
      <w:r w:rsidRPr="00683D14">
        <w:rPr>
          <w:sz w:val="28"/>
          <w:szCs w:val="28"/>
          <w:lang w:val="uk-UA"/>
        </w:rPr>
        <w:br/>
        <w:t xml:space="preserve">№ </w:t>
      </w:r>
      <w:r w:rsidR="002B7D39">
        <w:rPr>
          <w:sz w:val="28"/>
          <w:szCs w:val="28"/>
          <w:lang w:val="uk-UA"/>
        </w:rPr>
        <w:t>33/0/13-18</w:t>
      </w:r>
      <w:r w:rsidRPr="00683D14">
        <w:rPr>
          <w:sz w:val="28"/>
          <w:szCs w:val="28"/>
          <w:lang w:val="uk-UA"/>
        </w:rPr>
        <w:t xml:space="preserve"> надійшла скарга </w:t>
      </w:r>
      <w:r w:rsidR="001E53FA" w:rsidRPr="001E53FA">
        <w:rPr>
          <w:sz w:val="28"/>
          <w:szCs w:val="28"/>
          <w:lang w:val="uk-UA"/>
        </w:rPr>
        <w:t>адвоката Житнього О</w:t>
      </w:r>
      <w:r w:rsidR="001E53FA">
        <w:rPr>
          <w:sz w:val="28"/>
          <w:szCs w:val="28"/>
          <w:lang w:val="uk-UA"/>
        </w:rPr>
        <w:t>.</w:t>
      </w:r>
      <w:r w:rsidR="001E53FA" w:rsidRPr="001E53FA">
        <w:rPr>
          <w:sz w:val="28"/>
          <w:szCs w:val="28"/>
          <w:lang w:val="uk-UA"/>
        </w:rPr>
        <w:t>О</w:t>
      </w:r>
      <w:r w:rsidR="001E53FA">
        <w:rPr>
          <w:sz w:val="28"/>
          <w:szCs w:val="28"/>
          <w:lang w:val="uk-UA"/>
        </w:rPr>
        <w:t>.</w:t>
      </w:r>
      <w:r w:rsidR="001E53FA" w:rsidRPr="001E53FA">
        <w:rPr>
          <w:sz w:val="28"/>
          <w:szCs w:val="28"/>
          <w:lang w:val="uk-UA"/>
        </w:rPr>
        <w:t xml:space="preserve">, який діє в інтересах Публічного акціонерного товариства «Універсал Банк» на дії судді Броварського </w:t>
      </w:r>
      <w:proofErr w:type="spellStart"/>
      <w:r w:rsidR="001E53FA" w:rsidRPr="001E53FA">
        <w:rPr>
          <w:sz w:val="28"/>
          <w:szCs w:val="28"/>
          <w:lang w:val="uk-UA"/>
        </w:rPr>
        <w:t>міськрайонного</w:t>
      </w:r>
      <w:proofErr w:type="spellEnd"/>
      <w:r w:rsidR="001E53FA" w:rsidRPr="001E53FA">
        <w:rPr>
          <w:sz w:val="28"/>
          <w:szCs w:val="28"/>
          <w:lang w:val="uk-UA"/>
        </w:rPr>
        <w:t xml:space="preserve"> суду Київської області </w:t>
      </w:r>
      <w:proofErr w:type="spellStart"/>
      <w:r w:rsidR="001E53FA" w:rsidRPr="001E53FA">
        <w:rPr>
          <w:sz w:val="28"/>
          <w:szCs w:val="28"/>
          <w:lang w:val="uk-UA"/>
        </w:rPr>
        <w:t>Сердинського</w:t>
      </w:r>
      <w:proofErr w:type="spellEnd"/>
      <w:r w:rsidR="001E53FA" w:rsidRPr="001E53FA">
        <w:rPr>
          <w:sz w:val="28"/>
          <w:szCs w:val="28"/>
          <w:lang w:val="uk-UA"/>
        </w:rPr>
        <w:t xml:space="preserve"> В</w:t>
      </w:r>
      <w:r w:rsidR="001E53FA">
        <w:rPr>
          <w:sz w:val="28"/>
          <w:szCs w:val="28"/>
          <w:lang w:val="uk-UA"/>
        </w:rPr>
        <w:t>.</w:t>
      </w:r>
      <w:r w:rsidR="001E53FA" w:rsidRPr="001E53FA">
        <w:rPr>
          <w:sz w:val="28"/>
          <w:szCs w:val="28"/>
          <w:lang w:val="uk-UA"/>
        </w:rPr>
        <w:t>С</w:t>
      </w:r>
      <w:r w:rsidR="001E53FA">
        <w:rPr>
          <w:sz w:val="28"/>
          <w:szCs w:val="28"/>
          <w:lang w:val="uk-UA"/>
        </w:rPr>
        <w:t>. під час розгляду справ</w:t>
      </w:r>
      <w:r w:rsidRPr="00683D14">
        <w:rPr>
          <w:sz w:val="28"/>
          <w:szCs w:val="28"/>
          <w:lang w:val="uk-UA"/>
        </w:rPr>
        <w:t xml:space="preserve"> №</w:t>
      </w:r>
      <w:r w:rsidR="001E53FA">
        <w:rPr>
          <w:sz w:val="28"/>
          <w:szCs w:val="28"/>
          <w:lang w:val="uk-UA"/>
        </w:rPr>
        <w:t>№ 361/1671/16, 361/453/17, 361/3790/17</w:t>
      </w:r>
      <w:r w:rsidRPr="00683D14">
        <w:rPr>
          <w:sz w:val="28"/>
          <w:szCs w:val="28"/>
          <w:lang w:val="uk-UA"/>
        </w:rPr>
        <w:t>.</w:t>
      </w:r>
    </w:p>
    <w:p w:rsidR="0016332B" w:rsidRDefault="0016332B" w:rsidP="0016332B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E53FA">
        <w:rPr>
          <w:sz w:val="28"/>
          <w:szCs w:val="28"/>
          <w:lang w:val="uk-UA"/>
        </w:rPr>
        <w:t>3 квітня</w:t>
      </w:r>
      <w:r w:rsidRPr="00683D14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E521F" w:rsidRDefault="00DE521F" w:rsidP="0016332B">
      <w:pPr>
        <w:ind w:firstLine="709"/>
        <w:jc w:val="both"/>
        <w:rPr>
          <w:sz w:val="28"/>
          <w:szCs w:val="28"/>
          <w:lang w:val="uk-UA"/>
        </w:rPr>
      </w:pPr>
    </w:p>
    <w:p w:rsidR="00DE521F" w:rsidRPr="00683D14" w:rsidRDefault="00DE521F" w:rsidP="00DE521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</w:t>
      </w:r>
      <w:r w:rsidRPr="00DE521F">
        <w:rPr>
          <w:sz w:val="28"/>
          <w:szCs w:val="28"/>
          <w:lang w:val="uk-UA"/>
        </w:rPr>
        <w:t xml:space="preserve">Вищої ради правосуддя 26 лютого 2020 року за вхідним </w:t>
      </w:r>
      <w:r w:rsidR="00A97507">
        <w:rPr>
          <w:sz w:val="28"/>
          <w:szCs w:val="28"/>
          <w:lang w:val="uk-UA"/>
        </w:rPr>
        <w:br/>
      </w:r>
      <w:r w:rsidRPr="00DE521F">
        <w:rPr>
          <w:sz w:val="28"/>
          <w:szCs w:val="28"/>
          <w:lang w:val="uk-UA"/>
        </w:rPr>
        <w:t xml:space="preserve">№ А-1417/0/7-20 надійшла скарга </w:t>
      </w:r>
      <w:proofErr w:type="spellStart"/>
      <w:r w:rsidRPr="00DE521F">
        <w:rPr>
          <w:sz w:val="28"/>
          <w:szCs w:val="28"/>
          <w:lang w:val="uk-UA"/>
        </w:rPr>
        <w:t>Алтухової</w:t>
      </w:r>
      <w:proofErr w:type="spellEnd"/>
      <w:r w:rsidRPr="00DE521F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 на дії</w:t>
      </w:r>
      <w:r w:rsidRPr="00DE521F">
        <w:rPr>
          <w:sz w:val="28"/>
          <w:szCs w:val="28"/>
          <w:lang w:val="uk-UA"/>
        </w:rPr>
        <w:t xml:space="preserve"> суддів Одеського апеляційного суду </w:t>
      </w:r>
      <w:proofErr w:type="spellStart"/>
      <w:r w:rsidRPr="00DE521F">
        <w:rPr>
          <w:sz w:val="28"/>
          <w:szCs w:val="28"/>
          <w:lang w:val="uk-UA"/>
        </w:rPr>
        <w:t>Джулая</w:t>
      </w:r>
      <w:proofErr w:type="spellEnd"/>
      <w:r w:rsidRPr="00DE521F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, </w:t>
      </w:r>
      <w:proofErr w:type="spellStart"/>
      <w:r w:rsidRPr="00DE521F">
        <w:rPr>
          <w:sz w:val="28"/>
          <w:szCs w:val="28"/>
          <w:lang w:val="uk-UA"/>
        </w:rPr>
        <w:t>Толкаченка</w:t>
      </w:r>
      <w:proofErr w:type="spellEnd"/>
      <w:r w:rsidRPr="00DE521F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, </w:t>
      </w:r>
      <w:proofErr w:type="spellStart"/>
      <w:r w:rsidRPr="00DE521F">
        <w:rPr>
          <w:sz w:val="28"/>
          <w:szCs w:val="28"/>
          <w:lang w:val="uk-UA"/>
        </w:rPr>
        <w:t>Копіци</w:t>
      </w:r>
      <w:proofErr w:type="spellEnd"/>
      <w:r w:rsidRPr="00DE521F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, </w:t>
      </w:r>
      <w:proofErr w:type="spellStart"/>
      <w:r w:rsidRPr="00DE521F">
        <w:rPr>
          <w:sz w:val="28"/>
          <w:szCs w:val="28"/>
          <w:lang w:val="uk-UA"/>
        </w:rPr>
        <w:t>Прібилова</w:t>
      </w:r>
      <w:proofErr w:type="spellEnd"/>
      <w:r w:rsidRPr="00DE521F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.М.</w:t>
      </w:r>
      <w:r w:rsidRPr="00DE521F">
        <w:rPr>
          <w:sz w:val="28"/>
          <w:szCs w:val="28"/>
          <w:lang w:val="uk-UA"/>
        </w:rPr>
        <w:t xml:space="preserve">, </w:t>
      </w:r>
      <w:proofErr w:type="spellStart"/>
      <w:r w:rsidRPr="00DE521F">
        <w:rPr>
          <w:sz w:val="28"/>
          <w:szCs w:val="28"/>
          <w:lang w:val="uk-UA"/>
        </w:rPr>
        <w:t>Кадегроб</w:t>
      </w:r>
      <w:proofErr w:type="spellEnd"/>
      <w:r w:rsidRPr="00DE521F"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, </w:t>
      </w:r>
      <w:proofErr w:type="spellStart"/>
      <w:r w:rsidRPr="00DE521F">
        <w:rPr>
          <w:sz w:val="28"/>
          <w:szCs w:val="28"/>
          <w:lang w:val="uk-UA"/>
        </w:rPr>
        <w:t>Котелевського</w:t>
      </w:r>
      <w:proofErr w:type="spellEnd"/>
      <w:r w:rsidRPr="00DE521F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A97507">
        <w:rPr>
          <w:bCs/>
          <w:sz w:val="28"/>
          <w:szCs w:val="28"/>
          <w:lang w:val="uk-UA"/>
        </w:rPr>
        <w:t>на</w:t>
      </w:r>
      <w:r w:rsidRPr="00DE521F">
        <w:rPr>
          <w:bCs/>
          <w:sz w:val="28"/>
          <w:szCs w:val="28"/>
          <w:lang w:val="uk-UA"/>
        </w:rPr>
        <w:t xml:space="preserve"> дії, вчинені </w:t>
      </w:r>
      <w:r w:rsidRPr="00DE521F">
        <w:rPr>
          <w:sz w:val="28"/>
          <w:szCs w:val="28"/>
          <w:lang w:val="uk-UA"/>
        </w:rPr>
        <w:t>також</w:t>
      </w:r>
      <w:r>
        <w:rPr>
          <w:bCs/>
          <w:sz w:val="28"/>
          <w:szCs w:val="28"/>
          <w:lang w:val="uk-UA"/>
        </w:rPr>
        <w:t xml:space="preserve"> на посадах</w:t>
      </w:r>
      <w:r w:rsidRPr="00DE521F">
        <w:rPr>
          <w:bCs/>
          <w:sz w:val="28"/>
          <w:szCs w:val="28"/>
          <w:lang w:val="uk-UA"/>
        </w:rPr>
        <w:t xml:space="preserve"> суддів </w:t>
      </w:r>
      <w:r w:rsidRPr="00DE521F">
        <w:rPr>
          <w:sz w:val="28"/>
          <w:szCs w:val="28"/>
          <w:lang w:val="uk-UA"/>
        </w:rPr>
        <w:t>апеляційного суду Одеської області</w:t>
      </w:r>
      <w:r>
        <w:rPr>
          <w:sz w:val="28"/>
          <w:szCs w:val="28"/>
          <w:lang w:val="uk-UA"/>
        </w:rPr>
        <w:t>),</w:t>
      </w:r>
      <w:r w:rsidRPr="00DE521F">
        <w:rPr>
          <w:sz w:val="28"/>
          <w:szCs w:val="28"/>
          <w:lang w:val="uk-UA"/>
        </w:rPr>
        <w:t xml:space="preserve"> </w:t>
      </w:r>
      <w:r w:rsidRPr="00DE521F">
        <w:rPr>
          <w:bCs/>
          <w:sz w:val="28"/>
          <w:szCs w:val="28"/>
          <w:lang w:val="uk-UA"/>
        </w:rPr>
        <w:t>Мандрика В</w:t>
      </w:r>
      <w:r>
        <w:rPr>
          <w:bCs/>
          <w:sz w:val="28"/>
          <w:szCs w:val="28"/>
          <w:lang w:val="uk-UA"/>
        </w:rPr>
        <w:t>.</w:t>
      </w:r>
      <w:r w:rsidRPr="00DE521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 під час розгляду </w:t>
      </w:r>
      <w:r w:rsidR="00A97507">
        <w:rPr>
          <w:sz w:val="28"/>
          <w:szCs w:val="28"/>
          <w:lang w:val="uk-UA"/>
        </w:rPr>
        <w:br/>
      </w:r>
      <w:r w:rsidRPr="00DE521F">
        <w:rPr>
          <w:sz w:val="28"/>
          <w:szCs w:val="28"/>
          <w:lang w:val="uk-UA"/>
        </w:rPr>
        <w:t xml:space="preserve">справи № </w:t>
      </w:r>
      <w:r>
        <w:rPr>
          <w:sz w:val="28"/>
          <w:szCs w:val="28"/>
          <w:lang w:val="uk-UA"/>
        </w:rPr>
        <w:t>1522/26116/12</w:t>
      </w:r>
      <w:r w:rsidRPr="00DE521F">
        <w:rPr>
          <w:sz w:val="28"/>
          <w:szCs w:val="28"/>
          <w:lang w:val="uk-UA"/>
        </w:rPr>
        <w:t>.</w:t>
      </w:r>
    </w:p>
    <w:p w:rsidR="00DE521F" w:rsidRDefault="00DE521F" w:rsidP="00DE521F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2 квітня</w:t>
      </w:r>
      <w:r w:rsidRPr="00683D14">
        <w:rPr>
          <w:sz w:val="28"/>
          <w:szCs w:val="28"/>
          <w:lang w:val="uk-UA"/>
        </w:rPr>
        <w:t xml:space="preserve"> 2020 року </w:t>
      </w:r>
      <w:r w:rsidRPr="001928A5">
        <w:rPr>
          <w:sz w:val="28"/>
          <w:szCs w:val="28"/>
          <w:lang w:val="uk-UA"/>
        </w:rPr>
        <w:t xml:space="preserve">про відмову у відкритті дисциплінарної справи, оскільки суть скарги </w:t>
      </w:r>
      <w:r w:rsidRPr="00683D14">
        <w:rPr>
          <w:sz w:val="28"/>
          <w:szCs w:val="28"/>
          <w:lang w:val="uk-UA"/>
        </w:rPr>
        <w:t>зводиться лише до незгоди із судовим рішенням (пункт 4 частини першої статті 45 Закону України «Про Вищу раду правосуддя»).</w:t>
      </w:r>
    </w:p>
    <w:p w:rsidR="00DE521F" w:rsidRPr="00683D14" w:rsidRDefault="00DE521F" w:rsidP="0016332B">
      <w:pPr>
        <w:ind w:firstLine="709"/>
        <w:jc w:val="both"/>
        <w:rPr>
          <w:sz w:val="28"/>
          <w:szCs w:val="28"/>
          <w:lang w:val="uk-UA"/>
        </w:rPr>
      </w:pPr>
    </w:p>
    <w:p w:rsidR="00DE521F" w:rsidRPr="00683D14" w:rsidRDefault="00DE521F" w:rsidP="00DE521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lastRenderedPageBreak/>
        <w:t xml:space="preserve">До </w:t>
      </w:r>
      <w:r w:rsidRPr="00DE521F">
        <w:rPr>
          <w:sz w:val="28"/>
          <w:szCs w:val="28"/>
          <w:lang w:val="uk-UA"/>
        </w:rPr>
        <w:t xml:space="preserve">Вищої ради правосуддя </w:t>
      </w:r>
      <w:r>
        <w:rPr>
          <w:sz w:val="28"/>
          <w:szCs w:val="28"/>
          <w:lang w:val="uk-UA"/>
        </w:rPr>
        <w:t xml:space="preserve">3 березня </w:t>
      </w:r>
      <w:r w:rsidRPr="00DE521F">
        <w:rPr>
          <w:sz w:val="28"/>
          <w:szCs w:val="28"/>
          <w:lang w:val="uk-UA"/>
        </w:rPr>
        <w:t xml:space="preserve">2020 року за вхідним </w:t>
      </w:r>
      <w:r w:rsidR="00A97507">
        <w:rPr>
          <w:sz w:val="28"/>
          <w:szCs w:val="28"/>
          <w:lang w:val="uk-UA"/>
        </w:rPr>
        <w:br/>
      </w:r>
      <w:r w:rsidRPr="00DE521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Х-1535/0/7-20</w:t>
      </w:r>
      <w:r w:rsidRPr="00DE521F">
        <w:rPr>
          <w:sz w:val="28"/>
          <w:szCs w:val="28"/>
          <w:lang w:val="uk-UA"/>
        </w:rPr>
        <w:t xml:space="preserve"> надійшла скарга </w:t>
      </w:r>
      <w:proofErr w:type="spellStart"/>
      <w:r w:rsidR="00A97507" w:rsidRPr="00A97507">
        <w:rPr>
          <w:sz w:val="28"/>
          <w:szCs w:val="28"/>
          <w:lang w:val="uk-UA"/>
        </w:rPr>
        <w:t>Химчука</w:t>
      </w:r>
      <w:proofErr w:type="spellEnd"/>
      <w:r w:rsidR="00A97507" w:rsidRPr="00A97507">
        <w:rPr>
          <w:sz w:val="28"/>
          <w:szCs w:val="28"/>
          <w:lang w:val="uk-UA"/>
        </w:rPr>
        <w:t xml:space="preserve"> А</w:t>
      </w:r>
      <w:r w:rsidR="00A97507">
        <w:rPr>
          <w:sz w:val="28"/>
          <w:szCs w:val="28"/>
          <w:lang w:val="uk-UA"/>
        </w:rPr>
        <w:t>.</w:t>
      </w:r>
      <w:r w:rsidR="00A97507" w:rsidRPr="00A97507">
        <w:rPr>
          <w:sz w:val="28"/>
          <w:szCs w:val="28"/>
          <w:lang w:val="uk-UA"/>
        </w:rPr>
        <w:t>В</w:t>
      </w:r>
      <w:r w:rsidR="00A97507">
        <w:rPr>
          <w:sz w:val="28"/>
          <w:szCs w:val="28"/>
          <w:lang w:val="uk-UA"/>
        </w:rPr>
        <w:t>. на дії</w:t>
      </w:r>
      <w:r w:rsidR="00A97507" w:rsidRPr="00A97507">
        <w:rPr>
          <w:sz w:val="28"/>
          <w:szCs w:val="28"/>
          <w:lang w:val="uk-UA"/>
        </w:rPr>
        <w:t xml:space="preserve"> судді господарського суду</w:t>
      </w:r>
      <w:r w:rsidR="00A97507">
        <w:rPr>
          <w:sz w:val="28"/>
          <w:szCs w:val="28"/>
          <w:lang w:val="uk-UA"/>
        </w:rPr>
        <w:t xml:space="preserve"> </w:t>
      </w:r>
      <w:r w:rsidR="00A97507" w:rsidRPr="00A97507">
        <w:rPr>
          <w:sz w:val="28"/>
          <w:szCs w:val="28"/>
          <w:lang w:val="uk-UA"/>
        </w:rPr>
        <w:t>Харківської області</w:t>
      </w:r>
      <w:r w:rsidR="00A97507">
        <w:rPr>
          <w:sz w:val="28"/>
          <w:szCs w:val="28"/>
          <w:lang w:val="uk-UA"/>
        </w:rPr>
        <w:t xml:space="preserve"> </w:t>
      </w:r>
      <w:r w:rsidR="00A97507" w:rsidRPr="00A97507">
        <w:rPr>
          <w:sz w:val="28"/>
          <w:szCs w:val="28"/>
          <w:lang w:val="uk-UA"/>
        </w:rPr>
        <w:t>Кухар Н</w:t>
      </w:r>
      <w:r w:rsidR="00A97507">
        <w:rPr>
          <w:sz w:val="28"/>
          <w:szCs w:val="28"/>
          <w:lang w:val="uk-UA"/>
        </w:rPr>
        <w:t>.</w:t>
      </w:r>
      <w:r w:rsidR="00A97507" w:rsidRPr="00A97507">
        <w:rPr>
          <w:sz w:val="28"/>
          <w:szCs w:val="28"/>
          <w:lang w:val="uk-UA"/>
        </w:rPr>
        <w:t>М</w:t>
      </w:r>
      <w:r w:rsidR="00A97507">
        <w:rPr>
          <w:sz w:val="28"/>
          <w:szCs w:val="28"/>
          <w:lang w:val="uk-UA"/>
        </w:rPr>
        <w:t>.</w:t>
      </w:r>
      <w:r w:rsidRPr="00DE521F">
        <w:rPr>
          <w:sz w:val="28"/>
          <w:szCs w:val="28"/>
          <w:lang w:val="uk-UA"/>
        </w:rPr>
        <w:t xml:space="preserve"> під час розгляду справи № </w:t>
      </w:r>
      <w:r w:rsidR="00A97507">
        <w:rPr>
          <w:sz w:val="28"/>
          <w:szCs w:val="28"/>
          <w:lang w:val="uk-UA"/>
        </w:rPr>
        <w:t>922/3284/18</w:t>
      </w:r>
      <w:r w:rsidRPr="00DE521F">
        <w:rPr>
          <w:sz w:val="28"/>
          <w:szCs w:val="28"/>
          <w:lang w:val="uk-UA"/>
        </w:rPr>
        <w:t>.</w:t>
      </w:r>
    </w:p>
    <w:p w:rsidR="0016332B" w:rsidRPr="00683D14" w:rsidRDefault="00DE521F" w:rsidP="00A05748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97507">
        <w:rPr>
          <w:sz w:val="28"/>
          <w:szCs w:val="28"/>
          <w:lang w:val="uk-UA"/>
        </w:rPr>
        <w:t>30 березня</w:t>
      </w:r>
      <w:r w:rsidRPr="00683D14">
        <w:rPr>
          <w:sz w:val="28"/>
          <w:szCs w:val="28"/>
          <w:lang w:val="uk-UA"/>
        </w:rPr>
        <w:t xml:space="preserve"> 2020 року </w:t>
      </w:r>
      <w:r w:rsidR="00A97507" w:rsidRPr="00683D14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9752D" w:rsidRPr="00683D14" w:rsidRDefault="00A9752D" w:rsidP="00A9752D">
      <w:pPr>
        <w:ind w:firstLine="708"/>
        <w:jc w:val="both"/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683D14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683D14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683D14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Відповідно до</w:t>
      </w:r>
      <w:r w:rsidR="001B4213" w:rsidRPr="00683D14">
        <w:rPr>
          <w:sz w:val="28"/>
          <w:szCs w:val="28"/>
          <w:lang w:val="uk-UA"/>
        </w:rPr>
        <w:t xml:space="preserve"> пункт</w:t>
      </w:r>
      <w:r w:rsidRPr="00683D14">
        <w:rPr>
          <w:sz w:val="28"/>
          <w:szCs w:val="28"/>
          <w:lang w:val="uk-UA"/>
        </w:rPr>
        <w:t>у</w:t>
      </w:r>
      <w:r w:rsidR="001B4213" w:rsidRPr="00683D14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683D14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683D14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683D14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683D14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683D14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683D14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683D14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ухвалила</w:t>
      </w:r>
      <w:r w:rsidRPr="00683D14">
        <w:rPr>
          <w:b/>
          <w:color w:val="000000"/>
          <w:sz w:val="28"/>
          <w:szCs w:val="28"/>
          <w:lang w:val="uk-UA"/>
        </w:rPr>
        <w:t>:</w:t>
      </w:r>
    </w:p>
    <w:p w:rsidR="0026636E" w:rsidRPr="00683D14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683D14" w:rsidRDefault="001A09AF" w:rsidP="0026636E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683D14">
        <w:rPr>
          <w:sz w:val="28"/>
          <w:szCs w:val="28"/>
          <w:lang w:val="uk-UA"/>
        </w:rPr>
        <w:t xml:space="preserve">скаргою </w:t>
      </w:r>
      <w:r w:rsidR="00BC2792" w:rsidRPr="00BC2792">
        <w:rPr>
          <w:sz w:val="28"/>
          <w:szCs w:val="28"/>
          <w:lang w:val="uk-UA"/>
        </w:rPr>
        <w:t xml:space="preserve">адвоката Макарова Віталія Валентиновича, який діє в інтересах Херсонської міської організації політичної партії «Громадський рух «Народний контроль» стосовно </w:t>
      </w:r>
      <w:r w:rsidR="00BC2792" w:rsidRPr="00BC2792">
        <w:rPr>
          <w:sz w:val="28"/>
          <w:szCs w:val="28"/>
          <w:lang w:val="uk-UA"/>
        </w:rPr>
        <w:br/>
        <w:t xml:space="preserve">судді </w:t>
      </w:r>
      <w:proofErr w:type="spellStart"/>
      <w:r w:rsidR="00BC2792" w:rsidRPr="00BC2792">
        <w:rPr>
          <w:sz w:val="28"/>
          <w:szCs w:val="28"/>
          <w:lang w:val="uk-UA"/>
        </w:rPr>
        <w:t>Бериславського</w:t>
      </w:r>
      <w:proofErr w:type="spellEnd"/>
      <w:r w:rsidR="00BC2792" w:rsidRPr="00BC2792">
        <w:rPr>
          <w:sz w:val="28"/>
          <w:szCs w:val="28"/>
          <w:lang w:val="uk-UA"/>
        </w:rPr>
        <w:t xml:space="preserve"> районного суду Херсонської області </w:t>
      </w:r>
      <w:r w:rsidR="00BC2792" w:rsidRPr="00BC2792">
        <w:rPr>
          <w:sz w:val="28"/>
          <w:szCs w:val="28"/>
          <w:lang w:val="uk-UA"/>
        </w:rPr>
        <w:br/>
        <w:t>Кириленко Марини Олексіївни</w:t>
      </w:r>
      <w:r w:rsidRPr="00683D14">
        <w:rPr>
          <w:sz w:val="28"/>
          <w:szCs w:val="28"/>
          <w:lang w:val="uk-UA"/>
        </w:rPr>
        <w:t>;</w:t>
      </w:r>
    </w:p>
    <w:p w:rsidR="001A09AF" w:rsidRPr="00683D14" w:rsidRDefault="001A09AF" w:rsidP="0026636E">
      <w:pPr>
        <w:jc w:val="both"/>
        <w:rPr>
          <w:sz w:val="28"/>
          <w:szCs w:val="28"/>
          <w:lang w:val="uk-UA"/>
        </w:rPr>
      </w:pPr>
    </w:p>
    <w:p w:rsidR="0026636E" w:rsidRPr="00683D14" w:rsidRDefault="00936932" w:rsidP="0026636E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BC2792" w:rsidRPr="00BC2792">
        <w:rPr>
          <w:sz w:val="28"/>
          <w:szCs w:val="28"/>
          <w:lang w:val="uk-UA"/>
        </w:rPr>
        <w:t>Дудинського</w:t>
      </w:r>
      <w:proofErr w:type="spellEnd"/>
      <w:r w:rsidR="00BC2792" w:rsidRPr="00BC2792">
        <w:rPr>
          <w:sz w:val="28"/>
          <w:szCs w:val="28"/>
          <w:lang w:val="uk-UA"/>
        </w:rPr>
        <w:t xml:space="preserve"> Дмитра Анатолійовича </w:t>
      </w:r>
      <w:r w:rsidR="00BC2792">
        <w:rPr>
          <w:sz w:val="28"/>
          <w:szCs w:val="28"/>
          <w:lang w:val="uk-UA"/>
        </w:rPr>
        <w:t>стосовно</w:t>
      </w:r>
      <w:r w:rsidR="00BC2792" w:rsidRPr="00BC2792">
        <w:rPr>
          <w:sz w:val="28"/>
          <w:szCs w:val="28"/>
          <w:lang w:val="uk-UA"/>
        </w:rPr>
        <w:t xml:space="preserve"> суддів Вінницького міського суду Вінницької області </w:t>
      </w:r>
      <w:proofErr w:type="spellStart"/>
      <w:r w:rsidR="00BC2792" w:rsidRPr="00BC2792">
        <w:rPr>
          <w:sz w:val="28"/>
          <w:szCs w:val="28"/>
          <w:lang w:val="uk-UA"/>
        </w:rPr>
        <w:t>Федчишена</w:t>
      </w:r>
      <w:proofErr w:type="spellEnd"/>
      <w:r w:rsidR="00BC2792" w:rsidRPr="00BC2792">
        <w:rPr>
          <w:sz w:val="28"/>
          <w:szCs w:val="28"/>
          <w:lang w:val="uk-UA"/>
        </w:rPr>
        <w:t xml:space="preserve"> Сергія Андрійовича, Вінницького апеляційного суду </w:t>
      </w:r>
      <w:proofErr w:type="spellStart"/>
      <w:r w:rsidR="00BC2792" w:rsidRPr="00BC2792">
        <w:rPr>
          <w:sz w:val="28"/>
          <w:szCs w:val="28"/>
          <w:lang w:val="uk-UA"/>
        </w:rPr>
        <w:t>Матківської</w:t>
      </w:r>
      <w:proofErr w:type="spellEnd"/>
      <w:r w:rsidR="00BC2792" w:rsidRPr="00BC2792">
        <w:rPr>
          <w:sz w:val="28"/>
          <w:szCs w:val="28"/>
          <w:lang w:val="uk-UA"/>
        </w:rPr>
        <w:t xml:space="preserve"> Марії Василівни, </w:t>
      </w:r>
      <w:proofErr w:type="spellStart"/>
      <w:r w:rsidR="00BC2792" w:rsidRPr="00BC2792">
        <w:rPr>
          <w:sz w:val="28"/>
          <w:szCs w:val="28"/>
          <w:lang w:val="uk-UA"/>
        </w:rPr>
        <w:t>Сопруна</w:t>
      </w:r>
      <w:proofErr w:type="spellEnd"/>
      <w:r w:rsidR="00BC2792" w:rsidRPr="00BC2792">
        <w:rPr>
          <w:sz w:val="28"/>
          <w:szCs w:val="28"/>
          <w:lang w:val="uk-UA"/>
        </w:rPr>
        <w:t xml:space="preserve"> Володимира Віталійовича, Стадника Ігоря Михайловича</w:t>
      </w:r>
      <w:r w:rsidRPr="00683D14">
        <w:rPr>
          <w:sz w:val="28"/>
          <w:szCs w:val="28"/>
          <w:lang w:val="uk-UA"/>
        </w:rPr>
        <w:t>;</w:t>
      </w:r>
    </w:p>
    <w:p w:rsidR="0026636E" w:rsidRPr="00EC06D5" w:rsidRDefault="0026636E" w:rsidP="0026636E">
      <w:pPr>
        <w:jc w:val="both"/>
        <w:rPr>
          <w:sz w:val="28"/>
          <w:szCs w:val="28"/>
          <w:lang w:val="uk-UA"/>
        </w:rPr>
      </w:pPr>
    </w:p>
    <w:p w:rsidR="00706258" w:rsidRPr="00EC06D5" w:rsidRDefault="0026636E" w:rsidP="00706258">
      <w:pPr>
        <w:jc w:val="both"/>
        <w:rPr>
          <w:sz w:val="28"/>
          <w:szCs w:val="28"/>
          <w:lang w:val="uk-UA"/>
        </w:rPr>
      </w:pPr>
      <w:r w:rsidRPr="00EC06D5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EC06D5" w:rsidRPr="00EC06D5">
        <w:rPr>
          <w:bCs/>
          <w:sz w:val="28"/>
          <w:lang w:val="uk-UA"/>
        </w:rPr>
        <w:t xml:space="preserve">секретаря Луцької міської ради </w:t>
      </w:r>
      <w:proofErr w:type="spellStart"/>
      <w:r w:rsidR="00EC06D5" w:rsidRPr="00EC06D5">
        <w:rPr>
          <w:bCs/>
          <w:sz w:val="28"/>
          <w:lang w:val="uk-UA"/>
        </w:rPr>
        <w:t>Пустовіта</w:t>
      </w:r>
      <w:proofErr w:type="spellEnd"/>
      <w:r w:rsidR="00EC06D5" w:rsidRPr="00EC06D5">
        <w:rPr>
          <w:bCs/>
          <w:sz w:val="28"/>
          <w:lang w:val="uk-UA"/>
        </w:rPr>
        <w:t xml:space="preserve"> Григорія Олександровича </w:t>
      </w:r>
      <w:r w:rsidR="00EC06D5">
        <w:rPr>
          <w:sz w:val="28"/>
          <w:szCs w:val="28"/>
          <w:lang w:val="uk-UA"/>
        </w:rPr>
        <w:t>стосовно</w:t>
      </w:r>
      <w:r w:rsidR="00EC06D5" w:rsidRPr="00EC06D5">
        <w:rPr>
          <w:sz w:val="28"/>
          <w:szCs w:val="28"/>
          <w:lang w:val="uk-UA"/>
        </w:rPr>
        <w:t xml:space="preserve"> суддів Північно-західного апеляційного господарського суду </w:t>
      </w:r>
      <w:proofErr w:type="spellStart"/>
      <w:r w:rsidR="00EC06D5" w:rsidRPr="00EC06D5">
        <w:rPr>
          <w:sz w:val="28"/>
          <w:szCs w:val="28"/>
          <w:lang w:val="uk-UA"/>
        </w:rPr>
        <w:t>Філіпової</w:t>
      </w:r>
      <w:proofErr w:type="spellEnd"/>
      <w:r w:rsidR="00EC06D5" w:rsidRPr="00EC06D5">
        <w:rPr>
          <w:sz w:val="28"/>
          <w:szCs w:val="28"/>
          <w:lang w:val="uk-UA"/>
        </w:rPr>
        <w:t xml:space="preserve"> Тетяни Леонідівни, </w:t>
      </w:r>
      <w:proofErr w:type="spellStart"/>
      <w:r w:rsidR="00EC06D5" w:rsidRPr="00EC06D5">
        <w:rPr>
          <w:sz w:val="28"/>
          <w:szCs w:val="28"/>
          <w:lang w:val="uk-UA"/>
        </w:rPr>
        <w:t>Бучинської</w:t>
      </w:r>
      <w:proofErr w:type="spellEnd"/>
      <w:r w:rsidR="00EC06D5" w:rsidRPr="00EC06D5">
        <w:rPr>
          <w:sz w:val="28"/>
          <w:szCs w:val="28"/>
          <w:lang w:val="uk-UA"/>
        </w:rPr>
        <w:t xml:space="preserve"> Галини Богданівни, Василишина Андрія Романовича</w:t>
      </w:r>
      <w:r w:rsidRPr="00EC06D5">
        <w:rPr>
          <w:sz w:val="28"/>
          <w:szCs w:val="28"/>
          <w:lang w:val="uk-UA"/>
        </w:rPr>
        <w:t>;</w:t>
      </w:r>
    </w:p>
    <w:p w:rsidR="00706258" w:rsidRPr="00683D14" w:rsidRDefault="00706258" w:rsidP="00706258">
      <w:pPr>
        <w:jc w:val="both"/>
        <w:rPr>
          <w:sz w:val="28"/>
          <w:szCs w:val="28"/>
          <w:lang w:val="uk-UA"/>
        </w:rPr>
      </w:pPr>
    </w:p>
    <w:p w:rsidR="00F31FBC" w:rsidRPr="001E53FA" w:rsidRDefault="00F31FBC" w:rsidP="00F31FBC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</w:t>
      </w:r>
      <w:r w:rsidRPr="001D2D90">
        <w:rPr>
          <w:bCs/>
          <w:sz w:val="28"/>
          <w:lang w:val="uk-UA"/>
        </w:rPr>
        <w:t>дисциплінарної справи за скарг</w:t>
      </w:r>
      <w:r w:rsidR="001D2D90" w:rsidRPr="001D2D90">
        <w:rPr>
          <w:bCs/>
          <w:sz w:val="28"/>
          <w:lang w:val="uk-UA"/>
        </w:rPr>
        <w:t>ами</w:t>
      </w:r>
      <w:r w:rsidRPr="001D2D90">
        <w:rPr>
          <w:bCs/>
          <w:sz w:val="28"/>
          <w:lang w:val="uk-UA"/>
        </w:rPr>
        <w:t xml:space="preserve"> </w:t>
      </w:r>
      <w:proofErr w:type="spellStart"/>
      <w:r w:rsidR="001D2D90" w:rsidRPr="001D2D90">
        <w:rPr>
          <w:bCs/>
          <w:sz w:val="28"/>
          <w:lang w:val="uk-UA"/>
        </w:rPr>
        <w:t>Шаповалової</w:t>
      </w:r>
      <w:proofErr w:type="spellEnd"/>
      <w:r w:rsidR="001D2D90" w:rsidRPr="001D2D90">
        <w:rPr>
          <w:bCs/>
          <w:sz w:val="28"/>
          <w:lang w:val="uk-UA"/>
        </w:rPr>
        <w:t xml:space="preserve"> Людмили Олександрівни </w:t>
      </w:r>
      <w:r w:rsidR="001D2D90">
        <w:rPr>
          <w:bCs/>
          <w:sz w:val="28"/>
          <w:lang w:val="uk-UA"/>
        </w:rPr>
        <w:t>стосовно</w:t>
      </w:r>
      <w:r w:rsidR="001D2D90" w:rsidRPr="001D2D90">
        <w:rPr>
          <w:bCs/>
          <w:sz w:val="28"/>
          <w:lang w:val="uk-UA"/>
        </w:rPr>
        <w:t xml:space="preserve"> судді</w:t>
      </w:r>
      <w:r w:rsidR="001D2D90">
        <w:rPr>
          <w:bCs/>
          <w:sz w:val="28"/>
          <w:lang w:val="uk-UA"/>
        </w:rPr>
        <w:t>в</w:t>
      </w:r>
      <w:r w:rsidR="001D2D90" w:rsidRPr="001D2D90">
        <w:rPr>
          <w:bCs/>
          <w:sz w:val="28"/>
          <w:lang w:val="uk-UA"/>
        </w:rPr>
        <w:t xml:space="preserve"> Полтавського окружного адміністративного суду </w:t>
      </w:r>
      <w:proofErr w:type="spellStart"/>
      <w:r w:rsidR="001D2D90" w:rsidRPr="001D2D90">
        <w:rPr>
          <w:bCs/>
          <w:sz w:val="28"/>
          <w:lang w:val="uk-UA"/>
        </w:rPr>
        <w:t>Клочка</w:t>
      </w:r>
      <w:proofErr w:type="spellEnd"/>
      <w:r w:rsidR="001D2D90" w:rsidRPr="001D2D90">
        <w:rPr>
          <w:bCs/>
          <w:sz w:val="28"/>
          <w:lang w:val="uk-UA"/>
        </w:rPr>
        <w:t xml:space="preserve"> Костянтина Івановича</w:t>
      </w:r>
      <w:r w:rsidR="001D2D90">
        <w:rPr>
          <w:bCs/>
          <w:sz w:val="28"/>
          <w:lang w:val="uk-UA"/>
        </w:rPr>
        <w:t>,</w:t>
      </w:r>
      <w:r w:rsidR="001D2D90" w:rsidRPr="001D2D90">
        <w:rPr>
          <w:bCs/>
          <w:sz w:val="28"/>
          <w:lang w:val="uk-UA"/>
        </w:rPr>
        <w:t xml:space="preserve"> Другого апеляційного </w:t>
      </w:r>
      <w:r w:rsidR="001D2D90" w:rsidRPr="001E53FA">
        <w:rPr>
          <w:bCs/>
          <w:sz w:val="28"/>
          <w:szCs w:val="28"/>
          <w:lang w:val="uk-UA"/>
        </w:rPr>
        <w:lastRenderedPageBreak/>
        <w:t xml:space="preserve">адміністративного суду Гуцала Михайла Ігоровича, </w:t>
      </w:r>
      <w:proofErr w:type="spellStart"/>
      <w:r w:rsidR="001D2D90" w:rsidRPr="001E53FA">
        <w:rPr>
          <w:bCs/>
          <w:sz w:val="28"/>
          <w:szCs w:val="28"/>
          <w:lang w:val="uk-UA"/>
        </w:rPr>
        <w:t>Бенедик</w:t>
      </w:r>
      <w:proofErr w:type="spellEnd"/>
      <w:r w:rsidR="001D2D90" w:rsidRPr="001E53FA">
        <w:rPr>
          <w:bCs/>
          <w:sz w:val="28"/>
          <w:szCs w:val="28"/>
          <w:lang w:val="uk-UA"/>
        </w:rPr>
        <w:t xml:space="preserve"> Анни Петрівни, Донець Ліани Олексіївни</w:t>
      </w:r>
      <w:r w:rsidRPr="001E53FA">
        <w:rPr>
          <w:bCs/>
          <w:sz w:val="28"/>
          <w:szCs w:val="28"/>
          <w:lang w:val="uk-UA"/>
        </w:rPr>
        <w:t>;</w:t>
      </w:r>
    </w:p>
    <w:p w:rsidR="00A1060E" w:rsidRPr="001E53FA" w:rsidRDefault="00A1060E" w:rsidP="00F31FBC">
      <w:pPr>
        <w:jc w:val="both"/>
        <w:rPr>
          <w:sz w:val="28"/>
          <w:szCs w:val="28"/>
          <w:lang w:val="uk-UA"/>
        </w:rPr>
      </w:pPr>
    </w:p>
    <w:p w:rsidR="00AD54F6" w:rsidRPr="001E53FA" w:rsidRDefault="00A1060E" w:rsidP="007934BA">
      <w:pPr>
        <w:jc w:val="both"/>
        <w:rPr>
          <w:sz w:val="28"/>
          <w:szCs w:val="28"/>
          <w:lang w:val="uk-UA"/>
        </w:rPr>
      </w:pPr>
      <w:r w:rsidRPr="001E53FA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9D2641" w:rsidRPr="001E53FA">
        <w:rPr>
          <w:sz w:val="28"/>
          <w:szCs w:val="28"/>
          <w:lang w:val="uk-UA"/>
        </w:rPr>
        <w:t xml:space="preserve">ами Попова Івана Васильовича на дії суддів Приморського районного суду міста Одеси </w:t>
      </w:r>
      <w:r w:rsidR="009D2641" w:rsidRPr="00A97507">
        <w:rPr>
          <w:bCs/>
          <w:sz w:val="28"/>
          <w:szCs w:val="28"/>
          <w:lang w:val="uk-UA"/>
        </w:rPr>
        <w:t xml:space="preserve">Єршової Лариси Сергіївни, </w:t>
      </w:r>
      <w:proofErr w:type="spellStart"/>
      <w:r w:rsidR="009D2641" w:rsidRPr="00A97507">
        <w:rPr>
          <w:bCs/>
          <w:sz w:val="28"/>
          <w:szCs w:val="28"/>
          <w:lang w:val="uk-UA"/>
        </w:rPr>
        <w:t>Абухіна</w:t>
      </w:r>
      <w:proofErr w:type="spellEnd"/>
      <w:r w:rsidR="009D2641" w:rsidRPr="00A97507">
        <w:rPr>
          <w:bCs/>
          <w:sz w:val="28"/>
          <w:szCs w:val="28"/>
          <w:lang w:val="uk-UA"/>
        </w:rPr>
        <w:t xml:space="preserve"> Руслана Дмитровича, Науменка Андрія </w:t>
      </w:r>
      <w:r w:rsidR="009D2641" w:rsidRPr="001E53FA">
        <w:rPr>
          <w:sz w:val="28"/>
          <w:szCs w:val="28"/>
          <w:lang w:val="uk-UA"/>
        </w:rPr>
        <w:t xml:space="preserve">Володимировича; </w:t>
      </w:r>
    </w:p>
    <w:p w:rsidR="009D2641" w:rsidRPr="001E53FA" w:rsidRDefault="009D2641" w:rsidP="007934BA">
      <w:pPr>
        <w:jc w:val="both"/>
        <w:rPr>
          <w:sz w:val="28"/>
          <w:szCs w:val="28"/>
          <w:lang w:val="uk-UA"/>
        </w:rPr>
      </w:pPr>
    </w:p>
    <w:p w:rsidR="001E53FA" w:rsidRDefault="001E53FA" w:rsidP="001E53FA">
      <w:pPr>
        <w:jc w:val="both"/>
        <w:rPr>
          <w:sz w:val="28"/>
          <w:szCs w:val="28"/>
          <w:lang w:val="uk-UA"/>
        </w:rPr>
      </w:pPr>
      <w:r w:rsidRPr="001E53FA"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Житнього Олександра Олександровича, який діє в інтересах Публічного акціонерного товариства «Універсал Банк» </w:t>
      </w:r>
      <w:r>
        <w:rPr>
          <w:sz w:val="28"/>
          <w:szCs w:val="28"/>
          <w:lang w:val="uk-UA"/>
        </w:rPr>
        <w:t>стосовно</w:t>
      </w:r>
      <w:r w:rsidRPr="001E53FA">
        <w:rPr>
          <w:sz w:val="28"/>
          <w:szCs w:val="28"/>
          <w:lang w:val="uk-UA"/>
        </w:rPr>
        <w:t xml:space="preserve"> судді Броварського </w:t>
      </w:r>
      <w:proofErr w:type="spellStart"/>
      <w:r w:rsidRPr="001E53FA">
        <w:rPr>
          <w:sz w:val="28"/>
          <w:szCs w:val="28"/>
          <w:lang w:val="uk-UA"/>
        </w:rPr>
        <w:t>міськрайонного</w:t>
      </w:r>
      <w:proofErr w:type="spellEnd"/>
      <w:r w:rsidRPr="001E53FA">
        <w:rPr>
          <w:sz w:val="28"/>
          <w:szCs w:val="28"/>
          <w:lang w:val="uk-UA"/>
        </w:rPr>
        <w:t xml:space="preserve"> суду Київської області </w:t>
      </w:r>
      <w:proofErr w:type="spellStart"/>
      <w:r w:rsidRPr="001E53FA">
        <w:rPr>
          <w:sz w:val="28"/>
          <w:szCs w:val="28"/>
          <w:lang w:val="uk-UA"/>
        </w:rPr>
        <w:t>Сердинського</w:t>
      </w:r>
      <w:proofErr w:type="spellEnd"/>
      <w:r w:rsidRPr="001E53FA">
        <w:rPr>
          <w:sz w:val="28"/>
          <w:szCs w:val="28"/>
          <w:lang w:val="uk-UA"/>
        </w:rPr>
        <w:t xml:space="preserve"> Володимира Степановича</w:t>
      </w:r>
      <w:r>
        <w:rPr>
          <w:sz w:val="28"/>
          <w:szCs w:val="28"/>
          <w:lang w:val="uk-UA"/>
        </w:rPr>
        <w:t>;</w:t>
      </w:r>
    </w:p>
    <w:p w:rsidR="001E53FA" w:rsidRPr="00A97507" w:rsidRDefault="001E53FA" w:rsidP="001E53FA">
      <w:pPr>
        <w:jc w:val="both"/>
        <w:rPr>
          <w:sz w:val="28"/>
          <w:szCs w:val="28"/>
          <w:lang w:val="uk-UA"/>
        </w:rPr>
      </w:pPr>
    </w:p>
    <w:p w:rsidR="00841C84" w:rsidRPr="00A97507" w:rsidRDefault="00841C84" w:rsidP="00841C84">
      <w:pPr>
        <w:jc w:val="both"/>
        <w:rPr>
          <w:sz w:val="28"/>
          <w:szCs w:val="28"/>
          <w:lang w:val="uk-UA"/>
        </w:rPr>
      </w:pPr>
      <w:r w:rsidRPr="00A97507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DE521F" w:rsidRPr="00A97507">
        <w:rPr>
          <w:sz w:val="28"/>
          <w:szCs w:val="28"/>
          <w:lang w:val="uk-UA"/>
        </w:rPr>
        <w:t>Алтухової</w:t>
      </w:r>
      <w:proofErr w:type="spellEnd"/>
      <w:r w:rsidR="00DE521F" w:rsidRPr="00A97507">
        <w:rPr>
          <w:sz w:val="28"/>
          <w:szCs w:val="28"/>
          <w:lang w:val="uk-UA"/>
        </w:rPr>
        <w:t xml:space="preserve"> Людмили Володимирівни стосовно суддів Одеського апеляційного суду </w:t>
      </w:r>
      <w:proofErr w:type="spellStart"/>
      <w:r w:rsidR="00DE521F" w:rsidRPr="00A97507">
        <w:rPr>
          <w:sz w:val="28"/>
          <w:szCs w:val="28"/>
          <w:lang w:val="uk-UA"/>
        </w:rPr>
        <w:t>Джулая</w:t>
      </w:r>
      <w:proofErr w:type="spellEnd"/>
      <w:r w:rsidR="00DE521F" w:rsidRPr="00A97507">
        <w:rPr>
          <w:sz w:val="28"/>
          <w:szCs w:val="28"/>
          <w:lang w:val="uk-UA"/>
        </w:rPr>
        <w:t xml:space="preserve"> Олександра Борисовича, </w:t>
      </w:r>
      <w:proofErr w:type="spellStart"/>
      <w:r w:rsidR="00DE521F" w:rsidRPr="00A97507">
        <w:rPr>
          <w:sz w:val="28"/>
          <w:szCs w:val="28"/>
          <w:lang w:val="uk-UA"/>
        </w:rPr>
        <w:t>Толкаченка</w:t>
      </w:r>
      <w:proofErr w:type="spellEnd"/>
      <w:r w:rsidR="00DE521F" w:rsidRPr="00A97507">
        <w:rPr>
          <w:sz w:val="28"/>
          <w:szCs w:val="28"/>
          <w:lang w:val="uk-UA"/>
        </w:rPr>
        <w:t xml:space="preserve"> Олександра Олександровича, </w:t>
      </w:r>
      <w:proofErr w:type="spellStart"/>
      <w:r w:rsidR="00DE521F" w:rsidRPr="00A97507">
        <w:rPr>
          <w:sz w:val="28"/>
          <w:szCs w:val="28"/>
          <w:lang w:val="uk-UA"/>
        </w:rPr>
        <w:t>Копіци</w:t>
      </w:r>
      <w:proofErr w:type="spellEnd"/>
      <w:r w:rsidR="00DE521F" w:rsidRPr="00A97507">
        <w:rPr>
          <w:sz w:val="28"/>
          <w:szCs w:val="28"/>
          <w:lang w:val="uk-UA"/>
        </w:rPr>
        <w:t xml:space="preserve"> Олега Володимировича, </w:t>
      </w:r>
      <w:proofErr w:type="spellStart"/>
      <w:r w:rsidR="00DE521F" w:rsidRPr="00A97507">
        <w:rPr>
          <w:sz w:val="28"/>
          <w:szCs w:val="28"/>
          <w:lang w:val="uk-UA"/>
        </w:rPr>
        <w:t>Прібилова</w:t>
      </w:r>
      <w:proofErr w:type="spellEnd"/>
      <w:r w:rsidR="00DE521F" w:rsidRPr="00A97507">
        <w:rPr>
          <w:sz w:val="28"/>
          <w:szCs w:val="28"/>
          <w:lang w:val="uk-UA"/>
        </w:rPr>
        <w:t xml:space="preserve"> Вадима Михайловича, </w:t>
      </w:r>
      <w:proofErr w:type="spellStart"/>
      <w:r w:rsidR="00DE521F" w:rsidRPr="00A97507">
        <w:rPr>
          <w:sz w:val="28"/>
          <w:szCs w:val="28"/>
          <w:lang w:val="uk-UA"/>
        </w:rPr>
        <w:t>Кадегроб</w:t>
      </w:r>
      <w:proofErr w:type="spellEnd"/>
      <w:r w:rsidR="00DE521F" w:rsidRPr="00A97507">
        <w:rPr>
          <w:sz w:val="28"/>
          <w:szCs w:val="28"/>
          <w:lang w:val="uk-UA"/>
        </w:rPr>
        <w:t xml:space="preserve"> Альбіни Іванівни, </w:t>
      </w:r>
      <w:proofErr w:type="spellStart"/>
      <w:r w:rsidR="00DE521F" w:rsidRPr="00A97507">
        <w:rPr>
          <w:sz w:val="28"/>
          <w:szCs w:val="28"/>
          <w:lang w:val="uk-UA"/>
        </w:rPr>
        <w:t>Котелевського</w:t>
      </w:r>
      <w:proofErr w:type="spellEnd"/>
      <w:r w:rsidR="00DE521F" w:rsidRPr="00A97507">
        <w:rPr>
          <w:sz w:val="28"/>
          <w:szCs w:val="28"/>
          <w:lang w:val="uk-UA"/>
        </w:rPr>
        <w:t xml:space="preserve"> Руслана Івановича (</w:t>
      </w:r>
      <w:r w:rsidR="00A97507">
        <w:rPr>
          <w:bCs/>
          <w:sz w:val="28"/>
          <w:szCs w:val="28"/>
          <w:lang w:val="uk-UA"/>
        </w:rPr>
        <w:t>н</w:t>
      </w:r>
      <w:r w:rsidR="00DE521F" w:rsidRPr="00A97507">
        <w:rPr>
          <w:bCs/>
          <w:sz w:val="28"/>
          <w:szCs w:val="28"/>
          <w:lang w:val="uk-UA"/>
        </w:rPr>
        <w:t xml:space="preserve">а дії, вчинені </w:t>
      </w:r>
      <w:r w:rsidR="00DE521F" w:rsidRPr="00A97507">
        <w:rPr>
          <w:sz w:val="28"/>
          <w:szCs w:val="28"/>
          <w:lang w:val="uk-UA"/>
        </w:rPr>
        <w:t>також</w:t>
      </w:r>
      <w:r w:rsidR="00DE521F" w:rsidRPr="00A97507">
        <w:rPr>
          <w:bCs/>
          <w:sz w:val="28"/>
          <w:szCs w:val="28"/>
          <w:lang w:val="uk-UA"/>
        </w:rPr>
        <w:t xml:space="preserve"> на посадах суддів </w:t>
      </w:r>
      <w:r w:rsidR="00DE521F" w:rsidRPr="00A97507">
        <w:rPr>
          <w:sz w:val="28"/>
          <w:szCs w:val="28"/>
          <w:lang w:val="uk-UA"/>
        </w:rPr>
        <w:t xml:space="preserve">апеляційного суду Одеської області), </w:t>
      </w:r>
      <w:r w:rsidR="00DE521F" w:rsidRPr="00A97507">
        <w:rPr>
          <w:bCs/>
          <w:sz w:val="28"/>
          <w:szCs w:val="28"/>
          <w:lang w:val="uk-UA"/>
        </w:rPr>
        <w:t>Мандрика В</w:t>
      </w:r>
      <w:r w:rsidR="00A97507">
        <w:rPr>
          <w:bCs/>
          <w:sz w:val="28"/>
          <w:szCs w:val="28"/>
          <w:lang w:val="uk-UA"/>
        </w:rPr>
        <w:t xml:space="preserve">італія </w:t>
      </w:r>
      <w:r w:rsidR="00DE521F" w:rsidRPr="00A97507">
        <w:rPr>
          <w:bCs/>
          <w:sz w:val="28"/>
          <w:szCs w:val="28"/>
          <w:lang w:val="uk-UA"/>
        </w:rPr>
        <w:t>О</w:t>
      </w:r>
      <w:r w:rsidR="00A97507">
        <w:rPr>
          <w:bCs/>
          <w:sz w:val="28"/>
          <w:szCs w:val="28"/>
          <w:lang w:val="uk-UA"/>
        </w:rPr>
        <w:t>лександровича</w:t>
      </w:r>
      <w:r w:rsidRPr="00A97507">
        <w:rPr>
          <w:sz w:val="28"/>
          <w:szCs w:val="28"/>
          <w:lang w:val="uk-UA"/>
        </w:rPr>
        <w:t>;</w:t>
      </w:r>
    </w:p>
    <w:p w:rsidR="001E53FA" w:rsidRPr="00A97507" w:rsidRDefault="001E53FA" w:rsidP="001E53FA">
      <w:pPr>
        <w:jc w:val="both"/>
        <w:rPr>
          <w:sz w:val="28"/>
          <w:szCs w:val="28"/>
          <w:lang w:val="uk-UA"/>
        </w:rPr>
      </w:pPr>
    </w:p>
    <w:p w:rsidR="009D2641" w:rsidRPr="00A97507" w:rsidRDefault="00841C84" w:rsidP="007934BA">
      <w:pPr>
        <w:jc w:val="both"/>
        <w:rPr>
          <w:sz w:val="28"/>
          <w:szCs w:val="28"/>
          <w:lang w:val="uk-UA"/>
        </w:rPr>
      </w:pPr>
      <w:r w:rsidRPr="00A97507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A97507" w:rsidRPr="00A97507">
        <w:rPr>
          <w:sz w:val="28"/>
          <w:szCs w:val="28"/>
          <w:lang w:val="uk-UA"/>
        </w:rPr>
        <w:t>Химчука</w:t>
      </w:r>
      <w:proofErr w:type="spellEnd"/>
      <w:r w:rsidR="00A97507" w:rsidRPr="00A97507">
        <w:rPr>
          <w:sz w:val="28"/>
          <w:szCs w:val="28"/>
          <w:lang w:val="uk-UA"/>
        </w:rPr>
        <w:t xml:space="preserve"> Андрія Володимировича стосовно судді господарського суду Харківської області </w:t>
      </w:r>
      <w:r w:rsidR="00A97507" w:rsidRPr="00A97507">
        <w:rPr>
          <w:sz w:val="28"/>
          <w:szCs w:val="28"/>
          <w:lang w:val="uk-UA"/>
        </w:rPr>
        <w:br/>
        <w:t>Кухар Наталії Миколаївни</w:t>
      </w:r>
      <w:r w:rsidRPr="00A97507">
        <w:rPr>
          <w:sz w:val="28"/>
          <w:szCs w:val="28"/>
          <w:lang w:val="uk-UA"/>
        </w:rPr>
        <w:t>.</w:t>
      </w:r>
    </w:p>
    <w:p w:rsidR="00FC66E7" w:rsidRPr="00683D14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83D14">
        <w:rPr>
          <w:sz w:val="28"/>
          <w:szCs w:val="28"/>
        </w:rPr>
        <w:t xml:space="preserve">Ухвала оскарженню не підлягає. </w:t>
      </w:r>
    </w:p>
    <w:p w:rsidR="006D4C57" w:rsidRPr="00683D14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683D14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683D14" w:rsidRDefault="00FC66E7" w:rsidP="00673F46">
      <w:pPr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683D14" w:rsidRDefault="00267B8A" w:rsidP="00673F46">
      <w:pPr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Третьої</w:t>
      </w:r>
      <w:r w:rsidR="00FC66E7" w:rsidRPr="00683D14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683D14" w:rsidRDefault="00FC66E7" w:rsidP="00673F46">
      <w:pPr>
        <w:rPr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палати Вищої ради правосуддя</w:t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="00661F49" w:rsidRPr="00683D14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683D14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683D14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683D14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 xml:space="preserve">Члени </w:t>
      </w:r>
      <w:r w:rsidR="00267B8A" w:rsidRPr="00683D14">
        <w:rPr>
          <w:b/>
          <w:sz w:val="28"/>
          <w:szCs w:val="28"/>
          <w:lang w:val="uk-UA"/>
        </w:rPr>
        <w:t>Третьої</w:t>
      </w:r>
      <w:r w:rsidRPr="00683D14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683D14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палати Вищої ради правосуддя</w:t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="00661F49" w:rsidRPr="00683D14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683D14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  <w:t>Л.Б. Іванова</w:t>
      </w:r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  <w:t>В.В. Матвійчук</w:t>
      </w:r>
    </w:p>
    <w:sectPr w:rsidR="00844511" w:rsidRPr="00683D14" w:rsidSect="00A97507">
      <w:headerReference w:type="default" r:id="rId8"/>
      <w:pgSz w:w="11906" w:h="16838"/>
      <w:pgMar w:top="709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1CA" w:rsidRDefault="00D851CA" w:rsidP="00673F46">
      <w:r>
        <w:separator/>
      </w:r>
    </w:p>
  </w:endnote>
  <w:endnote w:type="continuationSeparator" w:id="0">
    <w:p w:rsidR="00D851CA" w:rsidRDefault="00D851CA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1CA" w:rsidRDefault="00D851CA" w:rsidP="00673F46">
      <w:r>
        <w:separator/>
      </w:r>
    </w:p>
  </w:footnote>
  <w:footnote w:type="continuationSeparator" w:id="0">
    <w:p w:rsidR="00D851CA" w:rsidRDefault="00D851CA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D851CA" w:rsidRDefault="005E722A">
        <w:pPr>
          <w:pStyle w:val="a8"/>
          <w:jc w:val="center"/>
        </w:pPr>
        <w:fldSimple w:instr=" PAGE   \* MERGEFORMAT ">
          <w:r w:rsidR="00E27B12">
            <w:rPr>
              <w:noProof/>
            </w:rPr>
            <w:t>5</w:t>
          </w:r>
        </w:fldSimple>
      </w:p>
    </w:sdtContent>
  </w:sdt>
  <w:p w:rsidR="00D851CA" w:rsidRPr="00B75016" w:rsidRDefault="00D851CA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1289"/>
    <w:rsid w:val="00015034"/>
    <w:rsid w:val="00030F4F"/>
    <w:rsid w:val="00033227"/>
    <w:rsid w:val="000719C1"/>
    <w:rsid w:val="000759FB"/>
    <w:rsid w:val="00080937"/>
    <w:rsid w:val="000A2AEA"/>
    <w:rsid w:val="000A2D77"/>
    <w:rsid w:val="000A7291"/>
    <w:rsid w:val="000B3C1B"/>
    <w:rsid w:val="000B574F"/>
    <w:rsid w:val="000C2BE3"/>
    <w:rsid w:val="000D3719"/>
    <w:rsid w:val="000E75CF"/>
    <w:rsid w:val="001038B7"/>
    <w:rsid w:val="001229FF"/>
    <w:rsid w:val="00124BA5"/>
    <w:rsid w:val="00134A26"/>
    <w:rsid w:val="00141678"/>
    <w:rsid w:val="00155B17"/>
    <w:rsid w:val="0016332B"/>
    <w:rsid w:val="0016376A"/>
    <w:rsid w:val="00171916"/>
    <w:rsid w:val="00183550"/>
    <w:rsid w:val="00185884"/>
    <w:rsid w:val="001928A5"/>
    <w:rsid w:val="00196DB1"/>
    <w:rsid w:val="001A09AF"/>
    <w:rsid w:val="001A51C5"/>
    <w:rsid w:val="001A6F4C"/>
    <w:rsid w:val="001A76B4"/>
    <w:rsid w:val="001B4213"/>
    <w:rsid w:val="001B4C20"/>
    <w:rsid w:val="001C0F07"/>
    <w:rsid w:val="001D2D90"/>
    <w:rsid w:val="001D5FE1"/>
    <w:rsid w:val="001E041C"/>
    <w:rsid w:val="001E3A58"/>
    <w:rsid w:val="001E53FA"/>
    <w:rsid w:val="002007A8"/>
    <w:rsid w:val="00202B05"/>
    <w:rsid w:val="00212953"/>
    <w:rsid w:val="002327B3"/>
    <w:rsid w:val="00236A8F"/>
    <w:rsid w:val="002531D0"/>
    <w:rsid w:val="0025621A"/>
    <w:rsid w:val="00257F03"/>
    <w:rsid w:val="00264AC5"/>
    <w:rsid w:val="0026636E"/>
    <w:rsid w:val="00267B8A"/>
    <w:rsid w:val="00276B42"/>
    <w:rsid w:val="00285524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B4267"/>
    <w:rsid w:val="003C1CF0"/>
    <w:rsid w:val="003C2AD2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1A9E"/>
    <w:rsid w:val="0041230B"/>
    <w:rsid w:val="00431891"/>
    <w:rsid w:val="00445F3E"/>
    <w:rsid w:val="00457AA1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39D8"/>
    <w:rsid w:val="004C10BA"/>
    <w:rsid w:val="004C1A26"/>
    <w:rsid w:val="004D6372"/>
    <w:rsid w:val="004D744E"/>
    <w:rsid w:val="004D7C87"/>
    <w:rsid w:val="004E5350"/>
    <w:rsid w:val="004E7D22"/>
    <w:rsid w:val="004F24B1"/>
    <w:rsid w:val="004F72B0"/>
    <w:rsid w:val="005030C5"/>
    <w:rsid w:val="00511BBC"/>
    <w:rsid w:val="00526524"/>
    <w:rsid w:val="00537C5F"/>
    <w:rsid w:val="00540497"/>
    <w:rsid w:val="0056131F"/>
    <w:rsid w:val="00566E0C"/>
    <w:rsid w:val="005702FD"/>
    <w:rsid w:val="005711F4"/>
    <w:rsid w:val="00572499"/>
    <w:rsid w:val="00580F76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22A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53D9"/>
    <w:rsid w:val="006D4C57"/>
    <w:rsid w:val="006F0527"/>
    <w:rsid w:val="006F1874"/>
    <w:rsid w:val="00701A8B"/>
    <w:rsid w:val="007032B6"/>
    <w:rsid w:val="00706258"/>
    <w:rsid w:val="00713DFC"/>
    <w:rsid w:val="007344A5"/>
    <w:rsid w:val="00734DF8"/>
    <w:rsid w:val="007374CE"/>
    <w:rsid w:val="007409A9"/>
    <w:rsid w:val="00743279"/>
    <w:rsid w:val="007448E0"/>
    <w:rsid w:val="007568B2"/>
    <w:rsid w:val="00763E53"/>
    <w:rsid w:val="00767AF0"/>
    <w:rsid w:val="00770E0E"/>
    <w:rsid w:val="007763E5"/>
    <w:rsid w:val="007907B2"/>
    <w:rsid w:val="00792FCC"/>
    <w:rsid w:val="007934BA"/>
    <w:rsid w:val="007940E2"/>
    <w:rsid w:val="007A1A35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334B2"/>
    <w:rsid w:val="00833B9A"/>
    <w:rsid w:val="00841C84"/>
    <w:rsid w:val="00844511"/>
    <w:rsid w:val="00846AAF"/>
    <w:rsid w:val="008A61FD"/>
    <w:rsid w:val="008B68BC"/>
    <w:rsid w:val="008C20FE"/>
    <w:rsid w:val="008C6660"/>
    <w:rsid w:val="008E5291"/>
    <w:rsid w:val="008E548E"/>
    <w:rsid w:val="008E7933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975B9"/>
    <w:rsid w:val="009A2854"/>
    <w:rsid w:val="009A2BC9"/>
    <w:rsid w:val="009A598D"/>
    <w:rsid w:val="009B4A75"/>
    <w:rsid w:val="009D2641"/>
    <w:rsid w:val="009D37ED"/>
    <w:rsid w:val="009D6653"/>
    <w:rsid w:val="009F29D5"/>
    <w:rsid w:val="009F78D8"/>
    <w:rsid w:val="00A01AF6"/>
    <w:rsid w:val="00A05748"/>
    <w:rsid w:val="00A1060E"/>
    <w:rsid w:val="00A1235C"/>
    <w:rsid w:val="00A303E8"/>
    <w:rsid w:val="00A35002"/>
    <w:rsid w:val="00A358A4"/>
    <w:rsid w:val="00A432A2"/>
    <w:rsid w:val="00A44852"/>
    <w:rsid w:val="00A62D71"/>
    <w:rsid w:val="00A71E5F"/>
    <w:rsid w:val="00A731D0"/>
    <w:rsid w:val="00A86C0E"/>
    <w:rsid w:val="00A94C70"/>
    <w:rsid w:val="00A9625B"/>
    <w:rsid w:val="00A97507"/>
    <w:rsid w:val="00A9752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3A99"/>
    <w:rsid w:val="00B75016"/>
    <w:rsid w:val="00B97EDD"/>
    <w:rsid w:val="00BA1223"/>
    <w:rsid w:val="00BB2784"/>
    <w:rsid w:val="00BC2792"/>
    <w:rsid w:val="00BF6C85"/>
    <w:rsid w:val="00BF7A47"/>
    <w:rsid w:val="00C11B6E"/>
    <w:rsid w:val="00C238BB"/>
    <w:rsid w:val="00C4013D"/>
    <w:rsid w:val="00C6453C"/>
    <w:rsid w:val="00C73619"/>
    <w:rsid w:val="00C876A5"/>
    <w:rsid w:val="00CA614C"/>
    <w:rsid w:val="00CD3B76"/>
    <w:rsid w:val="00CE4C8D"/>
    <w:rsid w:val="00CF3C14"/>
    <w:rsid w:val="00CF5F71"/>
    <w:rsid w:val="00CF79A2"/>
    <w:rsid w:val="00D153C6"/>
    <w:rsid w:val="00D17D3E"/>
    <w:rsid w:val="00D30065"/>
    <w:rsid w:val="00D33FB9"/>
    <w:rsid w:val="00D47CCC"/>
    <w:rsid w:val="00D53722"/>
    <w:rsid w:val="00D663EE"/>
    <w:rsid w:val="00D851CA"/>
    <w:rsid w:val="00D858B9"/>
    <w:rsid w:val="00D9348E"/>
    <w:rsid w:val="00DE422E"/>
    <w:rsid w:val="00DE521F"/>
    <w:rsid w:val="00DE55AE"/>
    <w:rsid w:val="00E02D86"/>
    <w:rsid w:val="00E04C77"/>
    <w:rsid w:val="00E22BB9"/>
    <w:rsid w:val="00E26DBB"/>
    <w:rsid w:val="00E27B12"/>
    <w:rsid w:val="00E37C09"/>
    <w:rsid w:val="00E55B7A"/>
    <w:rsid w:val="00E631B9"/>
    <w:rsid w:val="00E83ACA"/>
    <w:rsid w:val="00EA389F"/>
    <w:rsid w:val="00EB36C4"/>
    <w:rsid w:val="00EB5B09"/>
    <w:rsid w:val="00EC06D5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1FBC"/>
    <w:rsid w:val="00F357F5"/>
    <w:rsid w:val="00F44E94"/>
    <w:rsid w:val="00F96389"/>
    <w:rsid w:val="00FA1F9D"/>
    <w:rsid w:val="00FC0057"/>
    <w:rsid w:val="00FC66E7"/>
    <w:rsid w:val="00FE0867"/>
    <w:rsid w:val="00FE45B0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6768</Words>
  <Characters>3858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54</cp:revision>
  <cp:lastPrinted>2020-04-15T08:57:00Z</cp:lastPrinted>
  <dcterms:created xsi:type="dcterms:W3CDTF">2020-02-24T08:52:00Z</dcterms:created>
  <dcterms:modified xsi:type="dcterms:W3CDTF">2020-04-15T15:12:00Z</dcterms:modified>
</cp:coreProperties>
</file>