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6F" w:rsidRPr="00AF6581" w:rsidRDefault="001C0C6F" w:rsidP="001C0C6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1C0C6F" w:rsidRPr="00AF6581" w:rsidRDefault="001C0C6F" w:rsidP="001C0C6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1C0C6F" w:rsidRPr="00AF6581" w:rsidRDefault="001C0C6F" w:rsidP="001C0C6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1C0C6F" w:rsidRPr="00AF6581" w:rsidRDefault="001C0C6F" w:rsidP="001C0C6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1C0C6F" w:rsidRPr="00AF6581" w:rsidRDefault="001C0C6F" w:rsidP="001C0C6F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1C0C6F" w:rsidRPr="00AF6581" w:rsidRDefault="001C0C6F" w:rsidP="001C0C6F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C0C6F" w:rsidRPr="00AF6581" w:rsidTr="00546D41">
        <w:trPr>
          <w:trHeight w:val="188"/>
        </w:trPr>
        <w:tc>
          <w:tcPr>
            <w:tcW w:w="3098" w:type="dxa"/>
          </w:tcPr>
          <w:p w:rsidR="001C0C6F" w:rsidRPr="00AF6581" w:rsidRDefault="005E2B84" w:rsidP="00546D41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22</w:t>
            </w:r>
            <w:r w:rsidR="001C0C6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квітня 2020</w:t>
            </w:r>
            <w:r w:rsidR="001C0C6F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1C0C6F" w:rsidRPr="00AF6581" w:rsidRDefault="001C0C6F" w:rsidP="00546D41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</w:t>
            </w:r>
            <w:bookmarkStart w:id="0" w:name="_GoBack"/>
            <w:bookmarkEnd w:id="0"/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1C0C6F" w:rsidRPr="00AF6581" w:rsidRDefault="001C0C6F" w:rsidP="00415C1C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415C1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1040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1C0C6F" w:rsidRPr="00AF6581" w:rsidRDefault="001C0C6F" w:rsidP="001C0C6F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1C0C6F" w:rsidRPr="00415C1C" w:rsidTr="00546D41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1C0C6F" w:rsidRPr="00720E5F" w:rsidRDefault="001C0C6F" w:rsidP="00546D4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</w:t>
            </w:r>
            <w:r w:rsidR="005E2B84" w:rsidRPr="005E2B8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Поп Н.Н. стосовно судді Рахівського районного</w:t>
            </w:r>
            <w:r w:rsidR="005E2B8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Закарпатської області </w:t>
            </w:r>
            <w:proofErr w:type="spellStart"/>
            <w:r w:rsidR="005E2B8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Бліщ</w:t>
            </w:r>
            <w:proofErr w:type="spellEnd"/>
            <w:r w:rsidR="005E2B84" w:rsidRPr="005E2B8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5E2B8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О.Б.; </w:t>
            </w:r>
            <w:r w:rsidR="00862E19" w:rsidRPr="00862E1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Управління з питань державного архітектурно-будівельного контролю Херсонської міської ради стосовно судді Дніпропетровського районного суду Дніпропетровської області Реброва </w:t>
            </w:r>
            <w:r w:rsidR="00862E1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С.О.;</w:t>
            </w:r>
            <w:r w:rsidR="000B094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85DA8" w:rsidRPr="00385D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Бортніка</w:t>
            </w:r>
            <w:proofErr w:type="spellEnd"/>
            <w:r w:rsidR="00385DA8" w:rsidRPr="00385D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В.Г. стосовно судді Черкаського районного суду Черкаської області </w:t>
            </w:r>
            <w:proofErr w:type="spellStart"/>
            <w:r w:rsidR="00385DA8" w:rsidRPr="00385D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</w:t>
            </w:r>
            <w:r w:rsidR="00385D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околишиної</w:t>
            </w:r>
            <w:proofErr w:type="spellEnd"/>
            <w:r w:rsidR="00385DA8" w:rsidRPr="00385D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385D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Л.Б.;</w:t>
            </w:r>
            <w:r w:rsidR="0056168A" w:rsidRPr="0056168A">
              <w:rPr>
                <w:lang w:val="uk-UA"/>
              </w:rPr>
              <w:t xml:space="preserve"> </w:t>
            </w:r>
            <w:proofErr w:type="spellStart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Пичкар</w:t>
            </w:r>
            <w:proofErr w:type="spellEnd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М.М. та адвоката Ситара І.С. стосовно судді Ужгородського міськрайонного </w:t>
            </w:r>
            <w:r w:rsid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суду Закарпатської області </w:t>
            </w:r>
            <w:proofErr w:type="spellStart"/>
            <w:r w:rsid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Лемак</w:t>
            </w:r>
            <w:proofErr w:type="spellEnd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О.В.;</w:t>
            </w:r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Караманова</w:t>
            </w:r>
            <w:proofErr w:type="spellEnd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О.Г. стосовно судді Ленінського районного суду міста Запоріжжя </w:t>
            </w:r>
            <w:proofErr w:type="spellStart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</w:t>
            </w:r>
            <w:r w:rsidR="00A54EE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урбіної</w:t>
            </w:r>
            <w:proofErr w:type="spellEnd"/>
            <w:r w:rsidR="0056168A" w:rsidRPr="0056168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5861E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Т.Ф.; </w:t>
            </w:r>
            <w:r w:rsidR="005861E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 w:rsidR="00A54EE2" w:rsidRPr="00A54EE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Шаповалова</w:t>
            </w:r>
            <w:proofErr w:type="spellEnd"/>
            <w:r w:rsidR="00A54EE2" w:rsidRPr="00A54EE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О.С. стосовно судді Голосіївського районного суду міста Києва Ш</w:t>
            </w:r>
            <w:r w:rsidR="00A54EE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евченко Т.М</w:t>
            </w:r>
            <w:r w:rsidR="00A54EE2" w:rsidRPr="00571E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.;</w:t>
            </w:r>
            <w:r w:rsidR="00710892" w:rsidRPr="00571EEB">
              <w:rPr>
                <w:lang w:val="uk-UA"/>
              </w:rPr>
              <w:t xml:space="preserve"> </w:t>
            </w:r>
            <w:r w:rsidR="00710892" w:rsidRPr="00571EEB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Микитин А.І. стосовно судді Львівського окружного адміністративного суду Хоми О.П.; </w:t>
            </w:r>
            <w:proofErr w:type="spellStart"/>
            <w:r w:rsidR="00710892" w:rsidRP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Бардука</w:t>
            </w:r>
            <w:proofErr w:type="spellEnd"/>
            <w:r w:rsidR="00710892" w:rsidRP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М.В. стосовно судді Одеського окружного адміністративного суду </w:t>
            </w:r>
            <w:proofErr w:type="spellStart"/>
            <w:r w:rsidR="00710892" w:rsidRP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</w:t>
            </w:r>
            <w:r w:rsid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авальнюка</w:t>
            </w:r>
            <w:proofErr w:type="spellEnd"/>
            <w:r w:rsidR="00710892" w:rsidRP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71089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І.В.</w:t>
            </w:r>
          </w:p>
          <w:p w:rsidR="001C0C6F" w:rsidRPr="00AF6581" w:rsidRDefault="001C0C6F" w:rsidP="00546D41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1C0C6F" w:rsidRDefault="001C0C6F" w:rsidP="001C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0C6F" w:rsidRDefault="001C0C6F" w:rsidP="001C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1C0C6F" w:rsidRDefault="001C0C6F" w:rsidP="001C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C0C6F" w:rsidRPr="00996770" w:rsidRDefault="001C0C6F" w:rsidP="001C0C6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1C0C6F" w:rsidRPr="00835F6D" w:rsidRDefault="001C0C6F" w:rsidP="001C0C6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17 березня 2020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номером 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br/>
        <w:t>П-1775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>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>Поп Н.Н.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 xml:space="preserve">Рахівського районного суду Закарпатської області </w:t>
      </w:r>
      <w:proofErr w:type="spellStart"/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>Бліщ</w:t>
      </w:r>
      <w:proofErr w:type="spellEnd"/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 xml:space="preserve"> О.Б.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правосуддя у 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справі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>305/1971/18.</w:t>
      </w:r>
    </w:p>
    <w:p w:rsidR="00862E19" w:rsidRDefault="001C0C6F" w:rsidP="00862E1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еревірки дисциплінарної скарги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>13 квітня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C6F" w:rsidRPr="00C401A5" w:rsidRDefault="001C0C6F" w:rsidP="001C0C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0B094C" w:rsidRPr="00C401A5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 року за вхідним номером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 119/3/13</w:t>
      </w:r>
      <w:r w:rsidR="000B094C" w:rsidRPr="00C401A5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з питань державного архітектурно-будівельного контролю Херсонської міської ради стосовно судді Дніпропетровського районного суду Дніпропетровської області Реброва </w:t>
      </w:r>
      <w:r w:rsidR="00C46176">
        <w:rPr>
          <w:rFonts w:ascii="Times New Roman" w:hAnsi="Times New Roman" w:cs="Times New Roman"/>
          <w:sz w:val="28"/>
          <w:szCs w:val="28"/>
          <w:lang w:val="uk-UA"/>
        </w:rPr>
        <w:t xml:space="preserve">С.О. </w:t>
      </w:r>
      <w:r w:rsidR="000B094C" w:rsidRPr="00C401A5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 №</w:t>
      </w:r>
      <w:r w:rsidR="00C46176">
        <w:rPr>
          <w:rFonts w:ascii="Times New Roman" w:hAnsi="Times New Roman" w:cs="Times New Roman"/>
          <w:sz w:val="28"/>
          <w:szCs w:val="28"/>
          <w:lang w:val="uk-UA"/>
        </w:rPr>
        <w:t xml:space="preserve"> 175/3479/17</w:t>
      </w:r>
      <w:r w:rsidR="000B094C" w:rsidRPr="00C401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A8" w:rsidRDefault="001C0C6F" w:rsidP="00385DA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 w:rsidR="00385DA8">
        <w:rPr>
          <w:rFonts w:ascii="Times New Roman" w:hAnsi="Times New Roman" w:cs="Times New Roman"/>
          <w:sz w:val="28"/>
          <w:szCs w:val="28"/>
          <w:lang w:val="uk-UA"/>
        </w:rPr>
        <w:t>дено висновок від 13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94C" w:rsidRPr="00C401A5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 w:rsidR="00385DA8" w:rsidRPr="00385DA8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C0C6F" w:rsidRPr="006F6720" w:rsidRDefault="001C0C6F" w:rsidP="001C0C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85DA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Б-1847/0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>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168A">
        <w:rPr>
          <w:rFonts w:ascii="Times New Roman" w:hAnsi="Times New Roman" w:cs="Times New Roman"/>
          <w:sz w:val="28"/>
          <w:szCs w:val="28"/>
          <w:lang w:val="uk-UA"/>
        </w:rPr>
        <w:t>Бортніка</w:t>
      </w:r>
      <w:proofErr w:type="spellEnd"/>
      <w:r w:rsidR="0056168A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Черкаського районного суду Черкаської області </w:t>
      </w:r>
      <w:proofErr w:type="spellStart"/>
      <w:r w:rsidR="0056168A">
        <w:rPr>
          <w:rFonts w:ascii="Times New Roman" w:hAnsi="Times New Roman" w:cs="Times New Roman"/>
          <w:sz w:val="28"/>
          <w:szCs w:val="28"/>
          <w:lang w:val="uk-UA"/>
        </w:rPr>
        <w:t>Соколишиної</w:t>
      </w:r>
      <w:proofErr w:type="spellEnd"/>
      <w:r w:rsidR="0056168A">
        <w:rPr>
          <w:rFonts w:ascii="Times New Roman" w:hAnsi="Times New Roman" w:cs="Times New Roman"/>
          <w:sz w:val="28"/>
          <w:szCs w:val="28"/>
          <w:lang w:val="uk-UA"/>
        </w:rPr>
        <w:t xml:space="preserve"> Л.Б.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707/2052/18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168A" w:rsidRDefault="001C0C6F" w:rsidP="0056168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94C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C0C6F" w:rsidRDefault="001C0C6F" w:rsidP="001C0C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br/>
        <w:t>КО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2030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адій</w:t>
      </w:r>
      <w:r>
        <w:rPr>
          <w:rFonts w:ascii="Times New Roman" w:hAnsi="Times New Roman" w:cs="Times New Roman"/>
          <w:sz w:val="28"/>
          <w:szCs w:val="28"/>
          <w:lang w:val="uk-UA"/>
        </w:rPr>
        <w:t>шла дисциплінарна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168A">
        <w:rPr>
          <w:rFonts w:ascii="Times New Roman" w:hAnsi="Times New Roman" w:cs="Times New Roman"/>
          <w:sz w:val="28"/>
          <w:szCs w:val="28"/>
          <w:lang w:val="uk-UA"/>
        </w:rPr>
        <w:t>Пичкар</w:t>
      </w:r>
      <w:proofErr w:type="spellEnd"/>
      <w:r w:rsidR="0056168A">
        <w:rPr>
          <w:rFonts w:ascii="Times New Roman" w:hAnsi="Times New Roman" w:cs="Times New Roman"/>
          <w:sz w:val="28"/>
          <w:szCs w:val="28"/>
          <w:lang w:val="uk-UA"/>
        </w:rPr>
        <w:t xml:space="preserve"> М.М. та її адвоката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 xml:space="preserve">Ситара І.С.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Ужгородського міськрайонного суду Закарпатської області </w:t>
      </w:r>
      <w:proofErr w:type="spellStart"/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емак</w:t>
      </w:r>
      <w:proofErr w:type="spellEnd"/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справі №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308/11298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168A" w:rsidRDefault="001C0C6F" w:rsidP="00A54EE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дено висновок від 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="00546D41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6D41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546D41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6D41" w:rsidRPr="006F6720" w:rsidRDefault="00546D41" w:rsidP="00546D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23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EEB">
        <w:rPr>
          <w:rFonts w:ascii="Times New Roman" w:hAnsi="Times New Roman" w:cs="Times New Roman"/>
          <w:sz w:val="28"/>
          <w:szCs w:val="28"/>
          <w:lang w:val="uk-UA"/>
        </w:rPr>
        <w:br/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К-1204/1</w:t>
      </w:r>
      <w:r>
        <w:rPr>
          <w:rFonts w:ascii="Times New Roman" w:hAnsi="Times New Roman" w:cs="Times New Roman"/>
          <w:sz w:val="28"/>
          <w:szCs w:val="28"/>
          <w:lang w:val="uk-UA"/>
        </w:rPr>
        <w:t>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 w:rsidR="00A54EE2">
        <w:rPr>
          <w:rFonts w:ascii="Times New Roman" w:hAnsi="Times New Roman" w:cs="Times New Roman"/>
          <w:sz w:val="28"/>
          <w:szCs w:val="28"/>
          <w:lang w:val="uk-UA"/>
        </w:rPr>
        <w:t>Караманова</w:t>
      </w:r>
      <w:proofErr w:type="spellEnd"/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О.Г.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 xml:space="preserve">Ленінського районного суду міста Запоріжжя </w:t>
      </w:r>
      <w:proofErr w:type="spellStart"/>
      <w:r w:rsidR="00A54EE2">
        <w:rPr>
          <w:rFonts w:ascii="Times New Roman" w:hAnsi="Times New Roman" w:cs="Times New Roman"/>
          <w:sz w:val="28"/>
          <w:szCs w:val="28"/>
          <w:lang w:val="uk-UA"/>
        </w:rPr>
        <w:t>Турбіної</w:t>
      </w:r>
      <w:proofErr w:type="spellEnd"/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Т.Ф.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</w:t>
      </w:r>
      <w:r w:rsidR="00571EEB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справі № 317/20/20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EE2" w:rsidRDefault="00546D41" w:rsidP="00A54EE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доповідачем – членом Третьої Дисциплінарної палати Вищої ради правосуддя Матвійчуком В.В. скла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дено висновок від 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1C0C6F" w:rsidRDefault="001C0C6F" w:rsidP="001C0C6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Ш-1286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/1/7-20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 w:rsidR="00A54EE2">
        <w:rPr>
          <w:rFonts w:ascii="Times New Roman" w:hAnsi="Times New Roman" w:cs="Times New Roman"/>
          <w:sz w:val="28"/>
          <w:szCs w:val="28"/>
          <w:lang w:val="uk-UA"/>
        </w:rPr>
        <w:t>Шаповалова</w:t>
      </w:r>
      <w:proofErr w:type="spellEnd"/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О.С.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Голосіївського</w:t>
      </w:r>
      <w:r w:rsidR="00546D41">
        <w:rPr>
          <w:rFonts w:ascii="Times New Roman" w:hAnsi="Times New Roman"/>
          <w:sz w:val="28"/>
          <w:szCs w:val="28"/>
          <w:lang w:val="uk-UA"/>
        </w:rPr>
        <w:t xml:space="preserve"> районного суду міста Києва </w:t>
      </w:r>
      <w:r w:rsidR="00A54EE2">
        <w:rPr>
          <w:rFonts w:ascii="Times New Roman" w:hAnsi="Times New Roman"/>
          <w:sz w:val="28"/>
          <w:szCs w:val="28"/>
          <w:lang w:val="uk-UA"/>
        </w:rPr>
        <w:t>Шевченко Т.М.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справі №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752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10513</w:t>
      </w:r>
      <w:r w:rsidR="00546D41">
        <w:rPr>
          <w:rFonts w:ascii="Times New Roman" w:hAnsi="Times New Roman" w:cs="Times New Roman"/>
          <w:sz w:val="28"/>
          <w:szCs w:val="28"/>
          <w:lang w:val="uk-UA"/>
        </w:rPr>
        <w:t>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0892" w:rsidRDefault="00C401A5" w:rsidP="007108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1A5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 В.В. складено висновок від </w:t>
      </w:r>
      <w:r w:rsidR="00710892">
        <w:rPr>
          <w:rFonts w:ascii="Times New Roman" w:hAnsi="Times New Roman" w:cs="Times New Roman"/>
          <w:sz w:val="28"/>
          <w:szCs w:val="28"/>
          <w:lang w:val="uk-UA"/>
        </w:rPr>
        <w:t xml:space="preserve">14 </w:t>
      </w:r>
      <w:r w:rsidRPr="00C401A5">
        <w:rPr>
          <w:rFonts w:ascii="Times New Roman" w:hAnsi="Times New Roman" w:cs="Times New Roman"/>
          <w:sz w:val="28"/>
          <w:szCs w:val="28"/>
          <w:lang w:val="uk-UA"/>
        </w:rPr>
        <w:t>квітня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C7E13" w:rsidRPr="00571EEB" w:rsidRDefault="00DC7E13" w:rsidP="00DC7E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 року за вхідним номером                  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М-1425/1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/7-20 надійшла дисциплінарна скарга 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Микитин І.М.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Львівського окружного адміністративного суду Хоми О.П. 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 №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 813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1977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>/18.</w:t>
      </w:r>
    </w:p>
    <w:p w:rsidR="00710892" w:rsidRPr="00571EEB" w:rsidRDefault="00DC7E13" w:rsidP="007108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16 квітня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C7E13" w:rsidRPr="006F6720" w:rsidRDefault="00DC7E13" w:rsidP="00AD127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AD127A" w:rsidRPr="00571EEB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571EEB">
        <w:rPr>
          <w:rFonts w:ascii="Times New Roman" w:hAnsi="Times New Roman" w:cs="Times New Roman"/>
          <w:sz w:val="28"/>
          <w:szCs w:val="28"/>
          <w:lang w:val="uk-UA"/>
        </w:rPr>
        <w:t xml:space="preserve"> березня 2020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EEB">
        <w:rPr>
          <w:rFonts w:ascii="Times New Roman" w:hAnsi="Times New Roman" w:cs="Times New Roman"/>
          <w:sz w:val="28"/>
          <w:szCs w:val="28"/>
          <w:lang w:val="uk-UA"/>
        </w:rPr>
        <w:br/>
      </w:r>
      <w:r w:rsidR="00AD127A">
        <w:rPr>
          <w:rFonts w:ascii="Times New Roman" w:hAnsi="Times New Roman" w:cs="Times New Roman"/>
          <w:sz w:val="28"/>
          <w:szCs w:val="28"/>
          <w:lang w:val="uk-UA"/>
        </w:rPr>
        <w:t>Б-1888/0</w:t>
      </w:r>
      <w:r>
        <w:rPr>
          <w:rFonts w:ascii="Times New Roman" w:hAnsi="Times New Roman" w:cs="Times New Roman"/>
          <w:sz w:val="28"/>
          <w:szCs w:val="28"/>
          <w:lang w:val="uk-UA"/>
        </w:rPr>
        <w:t>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="00AD127A">
        <w:rPr>
          <w:rFonts w:ascii="Times New Roman" w:hAnsi="Times New Roman" w:cs="Times New Roman"/>
          <w:sz w:val="28"/>
          <w:szCs w:val="28"/>
          <w:lang w:val="uk-UA"/>
        </w:rPr>
        <w:t>Бардука</w:t>
      </w:r>
      <w:proofErr w:type="spellEnd"/>
      <w:r w:rsidR="00AD127A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 w:rsidR="00AD127A">
        <w:rPr>
          <w:rFonts w:ascii="Times New Roman" w:hAnsi="Times New Roman" w:cs="Times New Roman"/>
          <w:sz w:val="28"/>
          <w:szCs w:val="28"/>
          <w:lang w:val="uk-UA"/>
        </w:rPr>
        <w:t xml:space="preserve">Одеського окружного адміністративного суду </w:t>
      </w:r>
      <w:proofErr w:type="spellStart"/>
      <w:r w:rsidR="00AD127A">
        <w:rPr>
          <w:rFonts w:ascii="Times New Roman" w:hAnsi="Times New Roman" w:cs="Times New Roman"/>
          <w:sz w:val="28"/>
          <w:szCs w:val="28"/>
          <w:lang w:val="uk-UA"/>
        </w:rPr>
        <w:t>Завальнюка</w:t>
      </w:r>
      <w:proofErr w:type="spellEnd"/>
      <w:r w:rsidR="00AD127A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D127A">
        <w:rPr>
          <w:rFonts w:ascii="Times New Roman" w:hAnsi="Times New Roman" w:cs="Times New Roman"/>
          <w:sz w:val="28"/>
          <w:szCs w:val="28"/>
          <w:lang w:val="uk-UA"/>
        </w:rPr>
        <w:t xml:space="preserve"> 420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D127A">
        <w:rPr>
          <w:rFonts w:ascii="Times New Roman" w:hAnsi="Times New Roman" w:cs="Times New Roman"/>
          <w:sz w:val="28"/>
          <w:szCs w:val="28"/>
          <w:lang w:val="uk-UA"/>
        </w:rPr>
        <w:t>2157/20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7E13" w:rsidRDefault="00DC7E13" w:rsidP="00DC7E1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</w:t>
      </w:r>
      <w:r w:rsidR="000B369A"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AD127A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квітня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C6F" w:rsidRPr="00A55749" w:rsidRDefault="001C0C6F" w:rsidP="001C0C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1C0C6F" w:rsidRDefault="001C0C6F" w:rsidP="001C0C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 w:rsidR="00242F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1C0C6F" w:rsidRDefault="001C0C6F" w:rsidP="001C0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1C0C6F" w:rsidRDefault="001C0C6F" w:rsidP="001C0C6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1C0C6F" w:rsidRDefault="001C0C6F" w:rsidP="001C0C6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1C0C6F" w:rsidRDefault="001C0C6F" w:rsidP="001C0C6F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862E19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</w:t>
      </w:r>
      <w:r w:rsidR="00242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 xml:space="preserve">Поп Ніци </w:t>
      </w:r>
      <w:proofErr w:type="spellStart"/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>Нуцівни</w:t>
      </w:r>
      <w:proofErr w:type="spellEnd"/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Рахівського районного суду Закарпатсько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ї області </w:t>
      </w:r>
      <w:proofErr w:type="spellStart"/>
      <w:r w:rsidR="00862E19">
        <w:rPr>
          <w:rFonts w:ascii="Times New Roman" w:hAnsi="Times New Roman" w:cs="Times New Roman"/>
          <w:sz w:val="28"/>
          <w:szCs w:val="28"/>
          <w:lang w:val="uk-UA"/>
        </w:rPr>
        <w:t>Бліщ</w:t>
      </w:r>
      <w:proofErr w:type="spellEnd"/>
      <w:r w:rsidR="00862E19">
        <w:rPr>
          <w:rFonts w:ascii="Times New Roman" w:hAnsi="Times New Roman" w:cs="Times New Roman"/>
          <w:sz w:val="28"/>
          <w:szCs w:val="28"/>
          <w:lang w:val="uk-UA"/>
        </w:rPr>
        <w:t xml:space="preserve"> Оксани Богданівни.</w:t>
      </w:r>
    </w:p>
    <w:p w:rsidR="00862E19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862E19" w:rsidRPr="00862E19">
        <w:rPr>
          <w:rFonts w:ascii="Times New Roman" w:hAnsi="Times New Roman" w:cs="Times New Roman"/>
          <w:sz w:val="28"/>
          <w:szCs w:val="28"/>
          <w:lang w:val="uk-UA"/>
        </w:rPr>
        <w:t>Управління з питань державного архітектурно-будівельного контролю Херсонської міської ради стосовно судді Дніпропетровського районного суду Дніпропетровської області Реброва Сергія Олексійовича</w:t>
      </w:r>
      <w:r w:rsidR="00862E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E19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242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5DA8" w:rsidRPr="00385DA8">
        <w:rPr>
          <w:rFonts w:ascii="Times New Roman" w:hAnsi="Times New Roman" w:cs="Times New Roman"/>
          <w:sz w:val="28"/>
          <w:szCs w:val="28"/>
          <w:lang w:val="uk-UA"/>
        </w:rPr>
        <w:t>Бортніка</w:t>
      </w:r>
      <w:proofErr w:type="spellEnd"/>
      <w:r w:rsidR="00385DA8" w:rsidRPr="00385D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DA8">
        <w:rPr>
          <w:rFonts w:ascii="Times New Roman" w:hAnsi="Times New Roman" w:cs="Times New Roman"/>
          <w:sz w:val="28"/>
          <w:szCs w:val="28"/>
          <w:lang w:val="uk-UA"/>
        </w:rPr>
        <w:t>Віталія Георгійовича</w:t>
      </w:r>
      <w:r w:rsidR="00385DA8" w:rsidRPr="00385DA8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Черкаського районного суду Черкаської області </w:t>
      </w:r>
      <w:proofErr w:type="spellStart"/>
      <w:r w:rsidR="00385DA8" w:rsidRPr="00385DA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85DA8">
        <w:rPr>
          <w:rFonts w:ascii="Times New Roman" w:hAnsi="Times New Roman" w:cs="Times New Roman"/>
          <w:sz w:val="28"/>
          <w:szCs w:val="28"/>
          <w:lang w:val="uk-UA"/>
        </w:rPr>
        <w:t>околишиної</w:t>
      </w:r>
      <w:proofErr w:type="spellEnd"/>
      <w:r w:rsidR="00385DA8" w:rsidRPr="00385DA8">
        <w:rPr>
          <w:rFonts w:ascii="Times New Roman" w:hAnsi="Times New Roman" w:cs="Times New Roman"/>
          <w:sz w:val="28"/>
          <w:szCs w:val="28"/>
          <w:lang w:val="uk-UA"/>
        </w:rPr>
        <w:t xml:space="preserve"> Лесі Богданівни</w:t>
      </w:r>
      <w:r w:rsidR="00385D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168A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>Пичкар</w:t>
      </w:r>
      <w:proofErr w:type="spellEnd"/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Марії Михайлівни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 та адвоката Ситара 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Івана Степановича</w:t>
      </w:r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Ужгородського міськрайонного суду Закарпатської області </w:t>
      </w:r>
      <w:proofErr w:type="spellStart"/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емак</w:t>
      </w:r>
      <w:proofErr w:type="spellEnd"/>
      <w:r w:rsidR="0056168A" w:rsidRPr="0056168A">
        <w:rPr>
          <w:rFonts w:ascii="Times New Roman" w:hAnsi="Times New Roman" w:cs="Times New Roman"/>
          <w:sz w:val="28"/>
          <w:szCs w:val="28"/>
          <w:lang w:val="uk-UA"/>
        </w:rPr>
        <w:t xml:space="preserve"> Олесі Володимирівни</w:t>
      </w:r>
      <w:r w:rsidR="005616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E19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4EE2">
        <w:rPr>
          <w:rFonts w:ascii="Times New Roman" w:hAnsi="Times New Roman" w:cs="Times New Roman"/>
          <w:sz w:val="28"/>
          <w:szCs w:val="28"/>
          <w:lang w:val="uk-UA"/>
        </w:rPr>
        <w:t>Караманова</w:t>
      </w:r>
      <w:proofErr w:type="spellEnd"/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Олексія Григоровича</w:t>
      </w:r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Ленінського районного суду міста Запоріжжя </w:t>
      </w:r>
      <w:proofErr w:type="spellStart"/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урбіної</w:t>
      </w:r>
      <w:proofErr w:type="spellEnd"/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>Тетяни Федорівни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E19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>Шаповалова</w:t>
      </w:r>
      <w:proofErr w:type="spellEnd"/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Олександра Сергійовича</w:t>
      </w:r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Голосіївського районного суду міста Києва Ш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евченко</w:t>
      </w:r>
      <w:r w:rsidR="00A54EE2" w:rsidRPr="00A54EE2">
        <w:rPr>
          <w:rFonts w:ascii="Times New Roman" w:hAnsi="Times New Roman" w:cs="Times New Roman"/>
          <w:sz w:val="28"/>
          <w:szCs w:val="28"/>
          <w:lang w:val="uk-UA"/>
        </w:rPr>
        <w:t xml:space="preserve"> Тетяни Миколаївни</w:t>
      </w:r>
      <w:r w:rsidR="00A54E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E19" w:rsidRPr="00571EEB" w:rsidRDefault="001C0C6F" w:rsidP="001C0C6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EEB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710892" w:rsidRPr="00571EEB">
        <w:rPr>
          <w:rFonts w:ascii="Times New Roman" w:hAnsi="Times New Roman" w:cs="Times New Roman"/>
          <w:sz w:val="28"/>
          <w:szCs w:val="28"/>
          <w:lang w:val="uk-UA"/>
        </w:rPr>
        <w:t>ою Микитин Анни Іванівни стосовно судді Львівського окружного адміністративного суду Хоми Олени Петрівни.</w:t>
      </w:r>
    </w:p>
    <w:p w:rsidR="00242F02" w:rsidRPr="0016514D" w:rsidRDefault="001C0C6F" w:rsidP="00AD127A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242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892" w:rsidRPr="00710892">
        <w:rPr>
          <w:rFonts w:ascii="Times New Roman" w:hAnsi="Times New Roman" w:cs="Times New Roman"/>
          <w:sz w:val="28"/>
          <w:szCs w:val="28"/>
          <w:lang w:val="uk-UA"/>
        </w:rPr>
        <w:t>Бардука</w:t>
      </w:r>
      <w:proofErr w:type="spellEnd"/>
      <w:r w:rsidR="00710892" w:rsidRPr="00710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71A7">
        <w:rPr>
          <w:rFonts w:ascii="Times New Roman" w:hAnsi="Times New Roman" w:cs="Times New Roman"/>
          <w:sz w:val="28"/>
          <w:szCs w:val="28"/>
          <w:lang w:val="uk-UA"/>
        </w:rPr>
        <w:t>Младена Валерійовича</w:t>
      </w:r>
      <w:r w:rsidR="00710892" w:rsidRPr="00710892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Одеського окружного адміністративного суду </w:t>
      </w:r>
      <w:proofErr w:type="spellStart"/>
      <w:r w:rsidR="00710892" w:rsidRPr="007108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10892">
        <w:rPr>
          <w:rFonts w:ascii="Times New Roman" w:hAnsi="Times New Roman" w:cs="Times New Roman"/>
          <w:sz w:val="28"/>
          <w:szCs w:val="28"/>
          <w:lang w:val="uk-UA"/>
        </w:rPr>
        <w:t>авальнюка</w:t>
      </w:r>
      <w:proofErr w:type="spellEnd"/>
      <w:r w:rsidR="00710892" w:rsidRPr="00710892">
        <w:rPr>
          <w:rFonts w:ascii="Times New Roman" w:hAnsi="Times New Roman" w:cs="Times New Roman"/>
          <w:sz w:val="28"/>
          <w:szCs w:val="28"/>
          <w:lang w:val="uk-UA"/>
        </w:rPr>
        <w:t xml:space="preserve"> Ігоря Вікторовича</w:t>
      </w:r>
      <w:r w:rsidR="007108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C6F" w:rsidRPr="0016514D" w:rsidRDefault="001C0C6F" w:rsidP="001C0C6F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1C0C6F" w:rsidRPr="005861E0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0C6F" w:rsidRPr="0016514D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1C0C6F" w:rsidRPr="005861E0" w:rsidRDefault="001C0C6F" w:rsidP="001C0C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1C0C6F" w:rsidRPr="005861E0" w:rsidRDefault="001C0C6F" w:rsidP="001C0C6F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C0C6F" w:rsidRPr="0016514D" w:rsidRDefault="001C0C6F" w:rsidP="001C0C6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="00571E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861E0" w:rsidRPr="005861E0" w:rsidRDefault="005861E0" w:rsidP="005861E0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C0C6F"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C0C6F"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C0C6F"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367A65" w:rsidRPr="005861E0" w:rsidRDefault="005861E0" w:rsidP="005861E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367A65" w:rsidRPr="005861E0" w:rsidSect="005861E0">
      <w:headerReference w:type="default" r:id="rId7"/>
      <w:pgSz w:w="11906" w:h="16838"/>
      <w:pgMar w:top="426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D4" w:rsidRDefault="00AB70D4">
      <w:pPr>
        <w:spacing w:after="0" w:line="240" w:lineRule="auto"/>
      </w:pPr>
      <w:r>
        <w:separator/>
      </w:r>
    </w:p>
  </w:endnote>
  <w:endnote w:type="continuationSeparator" w:id="0">
    <w:p w:rsidR="00AB70D4" w:rsidRDefault="00AB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D4" w:rsidRDefault="00AB70D4">
      <w:pPr>
        <w:spacing w:after="0" w:line="240" w:lineRule="auto"/>
      </w:pPr>
      <w:r>
        <w:separator/>
      </w:r>
    </w:p>
  </w:footnote>
  <w:footnote w:type="continuationSeparator" w:id="0">
    <w:p w:rsidR="00AB70D4" w:rsidRDefault="00AB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9E205C" w:rsidRDefault="00756A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C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E205C" w:rsidRDefault="009E20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6F"/>
    <w:rsid w:val="00053F7C"/>
    <w:rsid w:val="000B094C"/>
    <w:rsid w:val="000B369A"/>
    <w:rsid w:val="00132FF1"/>
    <w:rsid w:val="001A51C5"/>
    <w:rsid w:val="001C0C6F"/>
    <w:rsid w:val="0020049D"/>
    <w:rsid w:val="00242F02"/>
    <w:rsid w:val="002669F0"/>
    <w:rsid w:val="002771A7"/>
    <w:rsid w:val="003055BF"/>
    <w:rsid w:val="00306C80"/>
    <w:rsid w:val="00367A65"/>
    <w:rsid w:val="00384EA1"/>
    <w:rsid w:val="00385DA8"/>
    <w:rsid w:val="00415C1C"/>
    <w:rsid w:val="00450DFC"/>
    <w:rsid w:val="004A237D"/>
    <w:rsid w:val="00546D41"/>
    <w:rsid w:val="0056168A"/>
    <w:rsid w:val="00571EEB"/>
    <w:rsid w:val="005861E0"/>
    <w:rsid w:val="005E2B84"/>
    <w:rsid w:val="00656B65"/>
    <w:rsid w:val="00710892"/>
    <w:rsid w:val="00754F35"/>
    <w:rsid w:val="00756A59"/>
    <w:rsid w:val="007F19B7"/>
    <w:rsid w:val="00803E35"/>
    <w:rsid w:val="00862E19"/>
    <w:rsid w:val="009E205C"/>
    <w:rsid w:val="00A54EE2"/>
    <w:rsid w:val="00A63976"/>
    <w:rsid w:val="00AB70D4"/>
    <w:rsid w:val="00AD127A"/>
    <w:rsid w:val="00B1321C"/>
    <w:rsid w:val="00C401A5"/>
    <w:rsid w:val="00C46176"/>
    <w:rsid w:val="00D37D74"/>
    <w:rsid w:val="00DC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69D9"/>
  <w15:docId w15:val="{4675809B-107E-4F9F-88E4-4BDDE42F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C6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1C0C6F"/>
    <w:rPr>
      <w:rFonts w:cs="Times New Roman"/>
    </w:rPr>
  </w:style>
  <w:style w:type="paragraph" w:styleId="a3">
    <w:name w:val="Body Text"/>
    <w:basedOn w:val="a"/>
    <w:link w:val="a4"/>
    <w:rsid w:val="001C0C6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1C0C6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C0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0C6F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237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5971</Words>
  <Characters>3404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3</cp:revision>
  <cp:lastPrinted>2020-04-21T06:46:00Z</cp:lastPrinted>
  <dcterms:created xsi:type="dcterms:W3CDTF">2020-04-21T06:47:00Z</dcterms:created>
  <dcterms:modified xsi:type="dcterms:W3CDTF">2020-04-24T09:05:00Z</dcterms:modified>
</cp:coreProperties>
</file>