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879" w:rsidRPr="001E3707" w:rsidRDefault="00510879" w:rsidP="00510879">
      <w:pPr>
        <w:spacing w:after="200" w:line="276" w:lineRule="auto"/>
        <w:contextualSpacing/>
        <w:jc w:val="both"/>
        <w:rPr>
          <w:rFonts w:ascii="Times New Roman" w:eastAsia="Calibri" w:hAnsi="Times New Roman" w:cs="Times New Roman"/>
          <w:sz w:val="16"/>
          <w:szCs w:val="16"/>
        </w:rPr>
      </w:pPr>
      <w:r w:rsidRPr="001E3707">
        <w:rPr>
          <w:rFonts w:ascii="Times New Roman" w:eastAsia="Calibri" w:hAnsi="Times New Roman" w:cs="Times New Roman"/>
          <w:noProof/>
          <w:szCs w:val="20"/>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-372110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p>
    <w:p w:rsidR="00510879" w:rsidRPr="001E3707" w:rsidRDefault="00510879" w:rsidP="00510879">
      <w:pPr>
        <w:spacing w:after="200" w:line="276" w:lineRule="auto"/>
        <w:contextualSpacing/>
        <w:jc w:val="both"/>
        <w:rPr>
          <w:rFonts w:ascii="Times New Roman" w:eastAsia="Calibri" w:hAnsi="Times New Roman" w:cs="Times New Roman"/>
          <w:sz w:val="16"/>
          <w:szCs w:val="16"/>
        </w:rPr>
      </w:pPr>
    </w:p>
    <w:p w:rsidR="00510879" w:rsidRPr="001E3707" w:rsidRDefault="00510879" w:rsidP="00510879">
      <w:pPr>
        <w:spacing w:before="360" w:after="60" w:line="240" w:lineRule="auto"/>
        <w:jc w:val="center"/>
        <w:rPr>
          <w:rFonts w:ascii="AcademyC" w:eastAsia="Calibri" w:hAnsi="AcademyC" w:cs="Times New Roman"/>
          <w:b/>
          <w:lang w:eastAsia="ru-RU"/>
        </w:rPr>
      </w:pPr>
      <w:r w:rsidRPr="001E3707">
        <w:rPr>
          <w:rFonts w:ascii="AcademyC" w:eastAsia="Calibri" w:hAnsi="AcademyC" w:cs="Times New Roman"/>
          <w:b/>
          <w:sz w:val="24"/>
          <w:szCs w:val="24"/>
          <w:lang w:eastAsia="ru-RU"/>
        </w:rPr>
        <w:t>УКРАЇНА</w:t>
      </w:r>
    </w:p>
    <w:p w:rsidR="00510879" w:rsidRPr="001E3707" w:rsidRDefault="00510879" w:rsidP="00510879">
      <w:pPr>
        <w:spacing w:after="60" w:line="240" w:lineRule="auto"/>
        <w:jc w:val="center"/>
        <w:rPr>
          <w:rFonts w:ascii="AcademyC" w:eastAsia="Calibri" w:hAnsi="AcademyC" w:cs="Times New Roman"/>
          <w:b/>
          <w:sz w:val="28"/>
          <w:szCs w:val="28"/>
          <w:lang w:eastAsia="ru-RU"/>
        </w:rPr>
      </w:pPr>
      <w:r w:rsidRPr="001E3707">
        <w:rPr>
          <w:rFonts w:ascii="AcademyC" w:eastAsia="Calibri" w:hAnsi="AcademyC" w:cs="Times New Roman"/>
          <w:b/>
          <w:sz w:val="28"/>
          <w:szCs w:val="28"/>
          <w:lang w:eastAsia="ru-RU"/>
        </w:rPr>
        <w:t>ВИЩА  РАДА  ПРАВОСУДДЯ</w:t>
      </w:r>
    </w:p>
    <w:p w:rsidR="00510879" w:rsidRPr="001E3707" w:rsidRDefault="00510879" w:rsidP="00510879">
      <w:pPr>
        <w:spacing w:after="60" w:line="240" w:lineRule="auto"/>
        <w:jc w:val="center"/>
        <w:rPr>
          <w:rFonts w:ascii="AcademyC" w:eastAsia="Calibri" w:hAnsi="AcademyC" w:cs="Times New Roman"/>
          <w:b/>
          <w:sz w:val="28"/>
          <w:szCs w:val="28"/>
          <w:lang w:eastAsia="ru-RU"/>
        </w:rPr>
      </w:pPr>
      <w:r w:rsidRPr="001E3707">
        <w:rPr>
          <w:rFonts w:ascii="AcademyC" w:eastAsia="Calibri" w:hAnsi="AcademyC" w:cs="Times New Roman"/>
          <w:b/>
          <w:sz w:val="28"/>
          <w:szCs w:val="28"/>
          <w:lang w:eastAsia="ru-RU"/>
        </w:rPr>
        <w:t>ПЕРША ДИСЦИПЛІНАРНА ПАЛАТА</w:t>
      </w:r>
    </w:p>
    <w:p w:rsidR="00510879" w:rsidRPr="001E3707" w:rsidRDefault="00510879" w:rsidP="00510879">
      <w:pPr>
        <w:spacing w:after="240" w:line="276" w:lineRule="auto"/>
        <w:contextualSpacing/>
        <w:jc w:val="center"/>
        <w:rPr>
          <w:rFonts w:ascii="AcademyC" w:eastAsia="Calibri" w:hAnsi="AcademyC" w:cs="Times New Roman"/>
          <w:b/>
          <w:sz w:val="28"/>
          <w:szCs w:val="28"/>
        </w:rPr>
      </w:pPr>
      <w:r w:rsidRPr="001E3707">
        <w:rPr>
          <w:rFonts w:ascii="AcademyC" w:eastAsia="Calibri" w:hAnsi="AcademyC" w:cs="Times New Roman"/>
          <w:b/>
          <w:sz w:val="28"/>
          <w:szCs w:val="28"/>
        </w:rPr>
        <w:t>УХВАЛА</w:t>
      </w:r>
    </w:p>
    <w:p w:rsidR="00510879" w:rsidRPr="001E3707" w:rsidRDefault="00510879" w:rsidP="00510879">
      <w:pPr>
        <w:spacing w:after="0" w:line="240" w:lineRule="auto"/>
        <w:contextualSpacing/>
        <w:jc w:val="center"/>
        <w:rPr>
          <w:rFonts w:ascii="Times New Roman" w:eastAsia="Calibri" w:hAnsi="Times New Roman" w:cs="Times New Roman"/>
          <w:b/>
          <w:sz w:val="16"/>
          <w:szCs w:val="16"/>
        </w:rPr>
      </w:pPr>
    </w:p>
    <w:p w:rsidR="00510879" w:rsidRPr="001E3707" w:rsidRDefault="00510879" w:rsidP="00510879">
      <w:pPr>
        <w:spacing w:after="0" w:line="240" w:lineRule="auto"/>
        <w:contextualSpacing/>
        <w:jc w:val="center"/>
        <w:rPr>
          <w:rFonts w:ascii="Times New Roman" w:eastAsia="Calibri" w:hAnsi="Times New Roman" w:cs="Times New Roman"/>
          <w:b/>
          <w:sz w:val="16"/>
          <w:szCs w:val="16"/>
        </w:rPr>
      </w:pPr>
    </w:p>
    <w:tbl>
      <w:tblPr>
        <w:tblW w:w="10031" w:type="dxa"/>
        <w:tblLook w:val="04A0" w:firstRow="1" w:lastRow="0" w:firstColumn="1" w:lastColumn="0" w:noHBand="0" w:noVBand="1"/>
      </w:tblPr>
      <w:tblGrid>
        <w:gridCol w:w="3098"/>
        <w:gridCol w:w="3309"/>
        <w:gridCol w:w="3624"/>
      </w:tblGrid>
      <w:tr w:rsidR="00510879" w:rsidRPr="001E3707" w:rsidTr="00764DBF">
        <w:trPr>
          <w:trHeight w:val="188"/>
        </w:trPr>
        <w:tc>
          <w:tcPr>
            <w:tcW w:w="3098" w:type="dxa"/>
            <w:hideMark/>
          </w:tcPr>
          <w:p w:rsidR="00510879" w:rsidRPr="001E3707" w:rsidRDefault="00DC5F1E" w:rsidP="00510879">
            <w:pPr>
              <w:widowControl w:val="0"/>
              <w:autoSpaceDE w:val="0"/>
              <w:autoSpaceDN w:val="0"/>
              <w:adjustRightInd w:val="0"/>
              <w:spacing w:after="0" w:line="240" w:lineRule="auto"/>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23 квітня 2020 року</w:t>
            </w:r>
          </w:p>
        </w:tc>
        <w:tc>
          <w:tcPr>
            <w:tcW w:w="3309" w:type="dxa"/>
            <w:hideMark/>
          </w:tcPr>
          <w:p w:rsidR="00510879" w:rsidRPr="001E3707" w:rsidRDefault="00510879" w:rsidP="00510879">
            <w:pPr>
              <w:widowControl w:val="0"/>
              <w:autoSpaceDE w:val="0"/>
              <w:autoSpaceDN w:val="0"/>
              <w:adjustRightInd w:val="0"/>
              <w:spacing w:after="0" w:line="240" w:lineRule="auto"/>
              <w:rPr>
                <w:rFonts w:ascii="Book Antiqua" w:eastAsia="Times New Roman" w:hAnsi="Book Antiqua" w:cs="Times New Roman"/>
                <w:noProof/>
                <w:sz w:val="24"/>
                <w:szCs w:val="24"/>
                <w:lang w:eastAsia="ru-RU"/>
              </w:rPr>
            </w:pPr>
            <w:r w:rsidRPr="001E3707">
              <w:rPr>
                <w:rFonts w:ascii="Bookman Old Style" w:eastAsia="Times New Roman" w:hAnsi="Bookman Old Style" w:cs="Times New Roman"/>
                <w:sz w:val="20"/>
                <w:szCs w:val="20"/>
                <w:lang w:eastAsia="ru-RU"/>
              </w:rPr>
              <w:t xml:space="preserve">                      </w:t>
            </w:r>
            <w:r w:rsidRPr="001E3707">
              <w:rPr>
                <w:rFonts w:ascii="Book Antiqua" w:eastAsia="Times New Roman" w:hAnsi="Book Antiqua" w:cs="Times New Roman"/>
                <w:sz w:val="24"/>
                <w:szCs w:val="24"/>
                <w:lang w:eastAsia="ru-RU"/>
              </w:rPr>
              <w:t>Київ</w:t>
            </w:r>
          </w:p>
        </w:tc>
        <w:tc>
          <w:tcPr>
            <w:tcW w:w="3624" w:type="dxa"/>
            <w:hideMark/>
          </w:tcPr>
          <w:p w:rsidR="00510879" w:rsidRPr="001E3707" w:rsidRDefault="00510879" w:rsidP="00DC5F1E">
            <w:pPr>
              <w:widowControl w:val="0"/>
              <w:autoSpaceDE w:val="0"/>
              <w:autoSpaceDN w:val="0"/>
              <w:adjustRightInd w:val="0"/>
              <w:spacing w:after="0" w:line="240" w:lineRule="auto"/>
              <w:rPr>
                <w:rFonts w:ascii="Times New Roman" w:eastAsia="Times New Roman" w:hAnsi="Times New Roman" w:cs="Times New Roman"/>
                <w:noProof/>
                <w:sz w:val="28"/>
                <w:szCs w:val="28"/>
                <w:lang w:eastAsia="ru-RU"/>
              </w:rPr>
            </w:pPr>
            <w:r w:rsidRPr="001E3707">
              <w:rPr>
                <w:rFonts w:ascii="Book Antiqua" w:eastAsia="Times New Roman" w:hAnsi="Book Antiqua" w:cs="Times New Roman"/>
                <w:noProof/>
                <w:sz w:val="24"/>
                <w:szCs w:val="24"/>
                <w:lang w:eastAsia="ru-RU"/>
              </w:rPr>
              <w:t xml:space="preserve">   </w:t>
            </w:r>
            <w:r w:rsidRPr="001E3707">
              <w:rPr>
                <w:rFonts w:ascii="Bookman Old Style" w:eastAsia="Times New Roman" w:hAnsi="Bookman Old Style" w:cs="Times New Roman"/>
                <w:noProof/>
                <w:sz w:val="24"/>
                <w:szCs w:val="24"/>
                <w:lang w:eastAsia="ru-RU"/>
              </w:rPr>
              <w:t xml:space="preserve"> </w:t>
            </w:r>
            <w:r w:rsidR="00DC5F1E">
              <w:rPr>
                <w:rFonts w:ascii="Times New Roman" w:eastAsia="Times New Roman" w:hAnsi="Times New Roman" w:cs="Times New Roman"/>
                <w:noProof/>
                <w:sz w:val="28"/>
                <w:szCs w:val="28"/>
                <w:lang w:eastAsia="ru-RU"/>
              </w:rPr>
              <w:t>№ 1064/1</w:t>
            </w:r>
            <w:bookmarkStart w:id="0" w:name="_GoBack"/>
            <w:bookmarkEnd w:id="0"/>
            <w:r w:rsidR="00DC5F1E">
              <w:rPr>
                <w:rFonts w:ascii="Times New Roman" w:eastAsia="Times New Roman" w:hAnsi="Times New Roman" w:cs="Times New Roman"/>
                <w:noProof/>
                <w:sz w:val="28"/>
                <w:szCs w:val="28"/>
                <w:lang w:eastAsia="ru-RU"/>
              </w:rPr>
              <w:t>дп/15-20</w:t>
            </w:r>
          </w:p>
        </w:tc>
      </w:tr>
    </w:tbl>
    <w:p w:rsidR="00510879" w:rsidRPr="001E3707" w:rsidRDefault="00510879" w:rsidP="00510879">
      <w:pPr>
        <w:tabs>
          <w:tab w:val="left" w:pos="4678"/>
          <w:tab w:val="left" w:pos="5103"/>
          <w:tab w:val="left" w:pos="5670"/>
        </w:tabs>
        <w:spacing w:after="0" w:line="240" w:lineRule="auto"/>
        <w:ind w:left="110" w:right="4959"/>
        <w:jc w:val="both"/>
        <w:rPr>
          <w:rFonts w:ascii="Times New Roman" w:eastAsia="Calibri" w:hAnsi="Times New Roman" w:cs="Times New Roman"/>
          <w:b/>
          <w:bCs/>
          <w:sz w:val="24"/>
          <w:szCs w:val="24"/>
          <w:lang w:eastAsia="ru-RU"/>
        </w:rPr>
      </w:pPr>
    </w:p>
    <w:p w:rsidR="00510879" w:rsidRPr="00C23C29" w:rsidRDefault="00510879" w:rsidP="00221598">
      <w:pPr>
        <w:tabs>
          <w:tab w:val="left" w:pos="3828"/>
        </w:tabs>
        <w:spacing w:after="0" w:line="240" w:lineRule="auto"/>
        <w:ind w:right="5102"/>
        <w:jc w:val="both"/>
        <w:rPr>
          <w:rFonts w:ascii="Times New Roman" w:eastAsia="Calibri" w:hAnsi="Times New Roman" w:cs="Times New Roman"/>
          <w:b/>
          <w:lang w:eastAsia="ru-RU"/>
        </w:rPr>
      </w:pPr>
      <w:r w:rsidRPr="00C23C29">
        <w:rPr>
          <w:rFonts w:ascii="Times New Roman" w:eastAsia="Calibri" w:hAnsi="Times New Roman" w:cs="Times New Roman"/>
          <w:b/>
          <w:bCs/>
          <w:lang w:eastAsia="ru-RU"/>
        </w:rPr>
        <w:t xml:space="preserve">Про відмову у відкритті дисциплінарних справ стосовно </w:t>
      </w:r>
      <w:r w:rsidRPr="00C23C29">
        <w:rPr>
          <w:rFonts w:ascii="Times New Roman" w:eastAsia="Calibri" w:hAnsi="Times New Roman" w:cs="Times New Roman"/>
          <w:b/>
          <w:lang w:eastAsia="ru-RU"/>
        </w:rPr>
        <w:t>судді</w:t>
      </w:r>
      <w:r w:rsidR="002866F7" w:rsidRPr="00C23C29">
        <w:rPr>
          <w:rFonts w:ascii="Times New Roman" w:eastAsia="Calibri" w:hAnsi="Times New Roman" w:cs="Times New Roman"/>
          <w:b/>
          <w:lang w:eastAsia="ru-RU"/>
        </w:rPr>
        <w:t>в</w:t>
      </w:r>
      <w:r w:rsidRPr="00C23C29">
        <w:rPr>
          <w:rFonts w:ascii="Times New Roman" w:eastAsia="Calibri" w:hAnsi="Times New Roman" w:cs="Times New Roman"/>
          <w:b/>
          <w:lang w:eastAsia="ru-RU"/>
        </w:rPr>
        <w:t xml:space="preserve"> </w:t>
      </w:r>
      <w:r w:rsidR="002866F7" w:rsidRPr="00C23C29">
        <w:rPr>
          <w:rFonts w:ascii="Times New Roman" w:eastAsia="Calibri" w:hAnsi="Times New Roman" w:cs="Times New Roman"/>
          <w:b/>
          <w:lang w:eastAsia="ru-RU"/>
        </w:rPr>
        <w:t>Харківського апеляційного суду Люшні А.І., Курила О.М., судді Хмельницького а</w:t>
      </w:r>
      <w:r w:rsidR="00500252" w:rsidRPr="00C23C29">
        <w:rPr>
          <w:rFonts w:ascii="Times New Roman" w:eastAsia="Calibri" w:hAnsi="Times New Roman" w:cs="Times New Roman"/>
          <w:b/>
          <w:lang w:eastAsia="ru-RU"/>
        </w:rPr>
        <w:t xml:space="preserve">пеляційного суду Матущака М.С., </w:t>
      </w:r>
      <w:r w:rsidR="002866F7" w:rsidRPr="00C23C29">
        <w:rPr>
          <w:rFonts w:ascii="Times New Roman" w:eastAsia="Calibri" w:hAnsi="Times New Roman" w:cs="Times New Roman"/>
          <w:b/>
          <w:lang w:eastAsia="ru-RU"/>
        </w:rPr>
        <w:t xml:space="preserve">суддів </w:t>
      </w:r>
      <w:r w:rsidR="00C23C29" w:rsidRPr="00C23C29">
        <w:rPr>
          <w:rFonts w:ascii="Times New Roman" w:eastAsia="Calibri" w:hAnsi="Times New Roman" w:cs="Times New Roman"/>
          <w:b/>
          <w:lang w:eastAsia="ru-RU"/>
        </w:rPr>
        <w:t xml:space="preserve">Одеського апеляційного суду </w:t>
      </w:r>
      <w:r w:rsidR="002866F7" w:rsidRPr="00C23C29">
        <w:rPr>
          <w:rFonts w:ascii="Times New Roman" w:eastAsia="Calibri" w:hAnsi="Times New Roman" w:cs="Times New Roman"/>
          <w:b/>
          <w:lang w:eastAsia="ru-RU"/>
        </w:rPr>
        <w:t xml:space="preserve">Толкаченка О.О., </w:t>
      </w:r>
      <w:r w:rsidR="00500252" w:rsidRPr="00C23C29">
        <w:rPr>
          <w:rFonts w:ascii="Times New Roman" w:eastAsia="Calibri" w:hAnsi="Times New Roman" w:cs="Times New Roman"/>
          <w:b/>
          <w:lang w:eastAsia="ru-RU"/>
        </w:rPr>
        <w:t xml:space="preserve">   </w:t>
      </w:r>
      <w:r w:rsidR="00B70CC4" w:rsidRPr="00C23C29">
        <w:rPr>
          <w:rFonts w:ascii="Times New Roman" w:eastAsia="Calibri" w:hAnsi="Times New Roman" w:cs="Times New Roman"/>
          <w:b/>
          <w:lang w:eastAsia="ru-RU"/>
        </w:rPr>
        <w:t xml:space="preserve">            </w:t>
      </w:r>
      <w:r w:rsidR="002866F7" w:rsidRPr="00C23C29">
        <w:rPr>
          <w:rFonts w:ascii="Times New Roman" w:eastAsia="Calibri" w:hAnsi="Times New Roman" w:cs="Times New Roman"/>
          <w:b/>
          <w:lang w:eastAsia="ru-RU"/>
        </w:rPr>
        <w:t>Джулая О.Б., Копіци О.В. (</w:t>
      </w:r>
      <w:r w:rsidR="00C23C29" w:rsidRPr="00C23C29">
        <w:rPr>
          <w:rFonts w:ascii="Times New Roman" w:hAnsi="Times New Roman" w:cs="Times New Roman"/>
          <w:b/>
        </w:rPr>
        <w:t>дії на посад</w:t>
      </w:r>
      <w:r w:rsidR="00D22B89">
        <w:rPr>
          <w:rFonts w:ascii="Times New Roman" w:hAnsi="Times New Roman" w:cs="Times New Roman"/>
          <w:b/>
        </w:rPr>
        <w:t>ах</w:t>
      </w:r>
      <w:r w:rsidR="00C23C29" w:rsidRPr="00C23C29">
        <w:rPr>
          <w:rFonts w:ascii="Times New Roman" w:hAnsi="Times New Roman" w:cs="Times New Roman"/>
          <w:b/>
        </w:rPr>
        <w:t xml:space="preserve"> суддів </w:t>
      </w:r>
      <w:r w:rsidR="00C23C29" w:rsidRPr="00C23C29">
        <w:rPr>
          <w:rFonts w:ascii="Times New Roman" w:eastAsia="Calibri" w:hAnsi="Times New Roman" w:cs="Times New Roman"/>
          <w:b/>
          <w:lang w:eastAsia="ru-RU"/>
        </w:rPr>
        <w:t>апеляційного суду Одеської області</w:t>
      </w:r>
      <w:r w:rsidR="00C23C29" w:rsidRPr="00C23C29">
        <w:rPr>
          <w:rFonts w:ascii="Times New Roman" w:hAnsi="Times New Roman" w:cs="Times New Roman"/>
          <w:b/>
        </w:rPr>
        <w:t>)</w:t>
      </w:r>
      <w:r w:rsidR="009D4B16" w:rsidRPr="00C23C29">
        <w:rPr>
          <w:rFonts w:ascii="Times New Roman" w:eastAsia="Calibri" w:hAnsi="Times New Roman" w:cs="Times New Roman"/>
          <w:b/>
          <w:lang w:eastAsia="ru-RU"/>
        </w:rPr>
        <w:t>, судді Красногвардійського районного суду міста Дніпропетровська Дружиніна К.М., суддів Касаційного цивільного суду у складі Верховного Суду Луспеника Д.Д., Гулька Б.І., Кривцової Г.В., Лідовця Р.А., Черняк Ю.В., судді Вищого антикорупційного суду Біцюка А.В., суддів Голосіївського районного суду міста Києва Мазура Ю.Ю., Шевченко Т.М., судді Голопристанського районного суду Херсонської області Ширінської О.Х.</w:t>
      </w:r>
    </w:p>
    <w:p w:rsidR="001E3707" w:rsidRDefault="001E3707" w:rsidP="00510879">
      <w:pPr>
        <w:spacing w:after="0" w:line="240" w:lineRule="auto"/>
        <w:ind w:firstLine="709"/>
        <w:jc w:val="both"/>
        <w:rPr>
          <w:rFonts w:ascii="Times New Roman" w:eastAsia="Calibri" w:hAnsi="Times New Roman" w:cs="Times New Roman"/>
          <w:sz w:val="26"/>
          <w:szCs w:val="26"/>
          <w:lang w:eastAsia="ru-RU"/>
        </w:rPr>
      </w:pPr>
    </w:p>
    <w:p w:rsidR="00510879" w:rsidRPr="001E3707" w:rsidRDefault="00510879" w:rsidP="00510879">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Перша Дисциплінарна палата Вищої ради правосуддя у складі головуючого – Шапрана В.В., членів Краснощокової Н.С., Маловацького О.В., Розваляєвої Т.С., розглянувши висновки доповідача – члена Першої Дисциплінарної палати Вищої ради правосуддя Шелест С.Б. за результатами попередньої перевірки дисциплінарних скарг,</w:t>
      </w:r>
    </w:p>
    <w:p w:rsidR="00510879" w:rsidRPr="001E3707" w:rsidRDefault="00510879" w:rsidP="00510879">
      <w:pPr>
        <w:spacing w:after="0" w:line="240" w:lineRule="auto"/>
        <w:jc w:val="center"/>
        <w:rPr>
          <w:rFonts w:ascii="Times New Roman" w:eastAsia="Calibri" w:hAnsi="Times New Roman" w:cs="Times New Roman"/>
          <w:b/>
          <w:sz w:val="26"/>
          <w:szCs w:val="26"/>
          <w:lang w:eastAsia="ru-RU"/>
        </w:rPr>
      </w:pPr>
    </w:p>
    <w:p w:rsidR="00510879" w:rsidRPr="001E3707" w:rsidRDefault="00510879" w:rsidP="00510879">
      <w:pPr>
        <w:spacing w:after="0" w:line="240" w:lineRule="auto"/>
        <w:jc w:val="center"/>
        <w:rPr>
          <w:rFonts w:ascii="Times New Roman" w:eastAsia="Calibri" w:hAnsi="Times New Roman" w:cs="Times New Roman"/>
          <w:b/>
          <w:sz w:val="26"/>
          <w:szCs w:val="26"/>
          <w:lang w:eastAsia="ru-RU"/>
        </w:rPr>
      </w:pPr>
      <w:r w:rsidRPr="001E3707">
        <w:rPr>
          <w:rFonts w:ascii="Times New Roman" w:eastAsia="Calibri" w:hAnsi="Times New Roman" w:cs="Times New Roman"/>
          <w:b/>
          <w:sz w:val="26"/>
          <w:szCs w:val="26"/>
          <w:lang w:eastAsia="ru-RU"/>
        </w:rPr>
        <w:t>встановила:</w:t>
      </w:r>
    </w:p>
    <w:p w:rsidR="00510879" w:rsidRPr="001E3707" w:rsidRDefault="00510879" w:rsidP="00510879">
      <w:pPr>
        <w:spacing w:after="0" w:line="240" w:lineRule="auto"/>
        <w:ind w:firstLine="708"/>
        <w:jc w:val="both"/>
        <w:rPr>
          <w:rFonts w:ascii="Times New Roman" w:eastAsia="Calibri" w:hAnsi="Times New Roman" w:cs="Times New Roman"/>
          <w:sz w:val="26"/>
          <w:szCs w:val="26"/>
          <w:lang w:eastAsia="ru-RU"/>
        </w:rPr>
      </w:pPr>
    </w:p>
    <w:p w:rsidR="00500252" w:rsidRDefault="00510879" w:rsidP="00510879">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 xml:space="preserve">1) </w:t>
      </w:r>
      <w:r w:rsidR="00500252" w:rsidRPr="00500252">
        <w:rPr>
          <w:rFonts w:ascii="Times New Roman" w:eastAsia="Calibri" w:hAnsi="Times New Roman" w:cs="Times New Roman"/>
          <w:sz w:val="26"/>
          <w:szCs w:val="26"/>
          <w:lang w:eastAsia="ru-RU"/>
        </w:rPr>
        <w:t xml:space="preserve">3 березня 2020 року </w:t>
      </w:r>
      <w:r w:rsidR="00500252">
        <w:rPr>
          <w:rFonts w:ascii="Times New Roman" w:eastAsia="Calibri" w:hAnsi="Times New Roman" w:cs="Times New Roman"/>
          <w:sz w:val="26"/>
          <w:szCs w:val="26"/>
          <w:lang w:eastAsia="ru-RU"/>
        </w:rPr>
        <w:t>д</w:t>
      </w:r>
      <w:r w:rsidR="00500252" w:rsidRPr="00500252">
        <w:rPr>
          <w:rFonts w:ascii="Times New Roman" w:eastAsia="Calibri" w:hAnsi="Times New Roman" w:cs="Times New Roman"/>
          <w:sz w:val="26"/>
          <w:szCs w:val="26"/>
          <w:lang w:eastAsia="ru-RU"/>
        </w:rPr>
        <w:t>о Вищої ради правосуддя за вхідним № К-828/1/7-20 надійшла дисциплінарна скарга адвоката Ковтуна Р.В., який діє в інтересах Осидченка О.В.</w:t>
      </w:r>
      <w:r w:rsidR="00427318">
        <w:rPr>
          <w:rFonts w:ascii="Times New Roman" w:eastAsia="Calibri" w:hAnsi="Times New Roman" w:cs="Times New Roman"/>
          <w:sz w:val="26"/>
          <w:szCs w:val="26"/>
          <w:lang w:eastAsia="ru-RU"/>
        </w:rPr>
        <w:t>,</w:t>
      </w:r>
      <w:r w:rsidR="00500252" w:rsidRPr="00500252">
        <w:rPr>
          <w:rFonts w:ascii="Times New Roman" w:eastAsia="Calibri" w:hAnsi="Times New Roman" w:cs="Times New Roman"/>
          <w:sz w:val="26"/>
          <w:szCs w:val="26"/>
          <w:lang w:eastAsia="ru-RU"/>
        </w:rPr>
        <w:t xml:space="preserve"> на дії суддів Харківського апеляційного суду Люшні А.І. та              Курила О.М. під час розгляду справи № 637/1202/19</w:t>
      </w:r>
      <w:r w:rsidR="00500252">
        <w:rPr>
          <w:rFonts w:ascii="Times New Roman" w:eastAsia="Calibri" w:hAnsi="Times New Roman" w:cs="Times New Roman"/>
          <w:sz w:val="26"/>
          <w:szCs w:val="26"/>
          <w:lang w:eastAsia="ru-RU"/>
        </w:rPr>
        <w:t>.</w:t>
      </w:r>
    </w:p>
    <w:p w:rsidR="00221598" w:rsidRPr="001E3707" w:rsidRDefault="00221598" w:rsidP="00221598">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1E3707">
        <w:rPr>
          <w:rFonts w:ascii="Times New Roman" w:eastAsia="Calibri" w:hAnsi="Times New Roman" w:cs="Times New Roman"/>
          <w:bCs/>
          <w:sz w:val="26"/>
          <w:szCs w:val="26"/>
          <w:lang w:eastAsia="ru-RU"/>
        </w:rPr>
        <w:t xml:space="preserve"> </w:t>
      </w:r>
      <w:r w:rsidRPr="001E3707">
        <w:rPr>
          <w:rFonts w:ascii="Times New Roman" w:eastAsia="Calibri" w:hAnsi="Times New Roman" w:cs="Times New Roman"/>
          <w:sz w:val="26"/>
          <w:szCs w:val="26"/>
          <w:lang w:eastAsia="ru-RU"/>
        </w:rPr>
        <w:t>(пункт 4 частини першої статті 45 Закону України «Про Вищу раду правосуддя»).</w:t>
      </w:r>
    </w:p>
    <w:p w:rsidR="00500252" w:rsidRDefault="00510879" w:rsidP="00221598">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2)</w:t>
      </w:r>
      <w:r w:rsidR="00500252">
        <w:rPr>
          <w:rFonts w:ascii="Times New Roman" w:eastAsia="Calibri" w:hAnsi="Times New Roman" w:cs="Times New Roman"/>
          <w:sz w:val="26"/>
          <w:szCs w:val="26"/>
          <w:lang w:eastAsia="ru-RU"/>
        </w:rPr>
        <w:t xml:space="preserve"> </w:t>
      </w:r>
      <w:r w:rsidR="00500252" w:rsidRPr="00500252">
        <w:rPr>
          <w:rFonts w:ascii="Times New Roman" w:eastAsia="Calibri" w:hAnsi="Times New Roman" w:cs="Times New Roman"/>
          <w:sz w:val="26"/>
          <w:szCs w:val="26"/>
          <w:lang w:eastAsia="ru-RU"/>
        </w:rPr>
        <w:t xml:space="preserve">24 березня 2020 року </w:t>
      </w:r>
      <w:r w:rsidR="00500252">
        <w:rPr>
          <w:rFonts w:ascii="Times New Roman" w:eastAsia="Calibri" w:hAnsi="Times New Roman" w:cs="Times New Roman"/>
          <w:sz w:val="26"/>
          <w:szCs w:val="26"/>
          <w:lang w:eastAsia="ru-RU"/>
        </w:rPr>
        <w:t>д</w:t>
      </w:r>
      <w:r w:rsidR="00500252" w:rsidRPr="00500252">
        <w:rPr>
          <w:rFonts w:ascii="Times New Roman" w:eastAsia="Calibri" w:hAnsi="Times New Roman" w:cs="Times New Roman"/>
          <w:sz w:val="26"/>
          <w:szCs w:val="26"/>
          <w:lang w:eastAsia="ru-RU"/>
        </w:rPr>
        <w:t>о Вищої ради правосуддя за вхідним                                              № Ж-1887/0/7-20 надійшла скарга адвоката Жиліча С.М. в інтересах                    Атаманюк В.О. на дії судді Хмельницького апеляційного суду Матущака М.С. під час розгляду справи № 686/86896/19</w:t>
      </w:r>
      <w:r w:rsidR="00500252">
        <w:rPr>
          <w:rFonts w:ascii="Times New Roman" w:eastAsia="Calibri" w:hAnsi="Times New Roman" w:cs="Times New Roman"/>
          <w:sz w:val="26"/>
          <w:szCs w:val="26"/>
          <w:lang w:eastAsia="ru-RU"/>
        </w:rPr>
        <w:t>.</w:t>
      </w:r>
    </w:p>
    <w:p w:rsidR="00221598" w:rsidRPr="001E3707" w:rsidRDefault="00500252" w:rsidP="00221598">
      <w:pPr>
        <w:spacing w:after="0" w:line="240" w:lineRule="auto"/>
        <w:ind w:firstLine="709"/>
        <w:jc w:val="both"/>
        <w:rPr>
          <w:rFonts w:ascii="Times New Roman" w:eastAsia="Calibri" w:hAnsi="Times New Roman" w:cs="Times New Roman"/>
          <w:sz w:val="26"/>
          <w:szCs w:val="26"/>
          <w:lang w:eastAsia="ru-RU"/>
        </w:rPr>
      </w:pPr>
      <w:r w:rsidRPr="00500252">
        <w:rPr>
          <w:rFonts w:ascii="Times New Roman" w:eastAsia="Calibri" w:hAnsi="Times New Roman" w:cs="Times New Roman"/>
          <w:sz w:val="26"/>
          <w:szCs w:val="26"/>
          <w:lang w:eastAsia="ru-RU"/>
        </w:rPr>
        <w:lastRenderedPageBreak/>
        <w:t xml:space="preserve"> </w:t>
      </w:r>
      <w:r w:rsidR="00221598" w:rsidRPr="001E3707">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00221598" w:rsidRPr="001E3707">
        <w:rPr>
          <w:rFonts w:ascii="Times New Roman" w:eastAsia="Calibri" w:hAnsi="Times New Roman" w:cs="Times New Roman"/>
          <w:bCs/>
          <w:sz w:val="26"/>
          <w:szCs w:val="26"/>
          <w:lang w:eastAsia="ru-RU"/>
        </w:rPr>
        <w:t xml:space="preserve"> </w:t>
      </w:r>
      <w:r w:rsidR="00221598" w:rsidRPr="001E3707">
        <w:rPr>
          <w:rFonts w:ascii="Times New Roman" w:eastAsia="Calibri" w:hAnsi="Times New Roman" w:cs="Times New Roman"/>
          <w:sz w:val="26"/>
          <w:szCs w:val="26"/>
          <w:lang w:eastAsia="ru-RU"/>
        </w:rPr>
        <w:t>та в діях судді не вбачається ознак дисциплінарного проступку (пункт 4 частини першої статті 45 Закону України «Про Вищу раду правосуддя»).</w:t>
      </w:r>
    </w:p>
    <w:p w:rsidR="00651B45" w:rsidRPr="002973D7" w:rsidRDefault="00221598" w:rsidP="00651B45">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 xml:space="preserve">3) </w:t>
      </w:r>
      <w:r w:rsidR="00651B45" w:rsidRPr="002973D7">
        <w:rPr>
          <w:rFonts w:ascii="Times New Roman" w:eastAsia="Calibri" w:hAnsi="Times New Roman" w:cs="Times New Roman"/>
          <w:sz w:val="26"/>
          <w:szCs w:val="26"/>
          <w:lang w:eastAsia="ru-RU"/>
        </w:rPr>
        <w:t xml:space="preserve">28 березня 2018 року до Вищої ради правосуддя за вхідним № 362/0/13-18 надійшла скарга Прокуратури Одеської області на дії суддів </w:t>
      </w:r>
      <w:r w:rsidR="002973D7" w:rsidRPr="002973D7">
        <w:rPr>
          <w:rFonts w:ascii="Times New Roman" w:eastAsia="Calibri" w:hAnsi="Times New Roman" w:cs="Times New Roman"/>
          <w:sz w:val="26"/>
          <w:szCs w:val="26"/>
          <w:lang w:eastAsia="ru-RU"/>
        </w:rPr>
        <w:t>Одеського апеляційного суду</w:t>
      </w:r>
      <w:r w:rsidR="00651B45" w:rsidRPr="002973D7">
        <w:rPr>
          <w:rFonts w:ascii="Times New Roman" w:eastAsia="Calibri" w:hAnsi="Times New Roman" w:cs="Times New Roman"/>
          <w:sz w:val="26"/>
          <w:szCs w:val="26"/>
          <w:lang w:eastAsia="ru-RU"/>
        </w:rPr>
        <w:t xml:space="preserve"> Толкаченка О.О., Джулая О.Б., Копіци О.В. </w:t>
      </w:r>
      <w:r w:rsidR="002973D7" w:rsidRPr="002973D7">
        <w:rPr>
          <w:rFonts w:ascii="Times New Roman" w:eastAsia="Calibri" w:hAnsi="Times New Roman" w:cs="Times New Roman"/>
          <w:sz w:val="26"/>
          <w:szCs w:val="26"/>
          <w:lang w:eastAsia="ru-RU"/>
        </w:rPr>
        <w:t>(</w:t>
      </w:r>
      <w:r w:rsidR="00D22B89">
        <w:rPr>
          <w:rFonts w:ascii="Times New Roman" w:hAnsi="Times New Roman" w:cs="Times New Roman"/>
          <w:sz w:val="26"/>
          <w:szCs w:val="26"/>
        </w:rPr>
        <w:t>дії на посадах</w:t>
      </w:r>
      <w:r w:rsidR="002973D7" w:rsidRPr="002973D7">
        <w:rPr>
          <w:rFonts w:ascii="Times New Roman" w:hAnsi="Times New Roman" w:cs="Times New Roman"/>
          <w:sz w:val="26"/>
          <w:szCs w:val="26"/>
        </w:rPr>
        <w:t xml:space="preserve"> суддів </w:t>
      </w:r>
      <w:r w:rsidR="002973D7" w:rsidRPr="002973D7">
        <w:rPr>
          <w:rFonts w:ascii="Times New Roman" w:eastAsia="Calibri" w:hAnsi="Times New Roman" w:cs="Times New Roman"/>
          <w:sz w:val="26"/>
          <w:szCs w:val="26"/>
          <w:lang w:eastAsia="ru-RU"/>
        </w:rPr>
        <w:t>апеляційного суду Одеської області</w:t>
      </w:r>
      <w:r w:rsidR="002973D7" w:rsidRPr="002973D7">
        <w:rPr>
          <w:rFonts w:ascii="Times New Roman" w:hAnsi="Times New Roman" w:cs="Times New Roman"/>
          <w:sz w:val="26"/>
          <w:szCs w:val="26"/>
        </w:rPr>
        <w:t>)</w:t>
      </w:r>
      <w:r w:rsidR="002973D7" w:rsidRPr="002973D7">
        <w:rPr>
          <w:rFonts w:ascii="Times New Roman" w:eastAsia="Calibri" w:hAnsi="Times New Roman" w:cs="Times New Roman"/>
          <w:sz w:val="26"/>
          <w:szCs w:val="26"/>
          <w:lang w:eastAsia="ru-RU"/>
        </w:rPr>
        <w:t xml:space="preserve"> </w:t>
      </w:r>
      <w:r w:rsidR="00651B45" w:rsidRPr="002973D7">
        <w:rPr>
          <w:rFonts w:ascii="Times New Roman" w:eastAsia="Calibri" w:hAnsi="Times New Roman" w:cs="Times New Roman"/>
          <w:sz w:val="26"/>
          <w:szCs w:val="26"/>
          <w:lang w:eastAsia="ru-RU"/>
        </w:rPr>
        <w:t>під час розгляду справи № 522/18302/17.</w:t>
      </w:r>
    </w:p>
    <w:p w:rsidR="00221598" w:rsidRPr="001E3707" w:rsidRDefault="00221598" w:rsidP="00221598">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1E3707">
        <w:rPr>
          <w:rFonts w:ascii="Times New Roman" w:eastAsia="Calibri" w:hAnsi="Times New Roman" w:cs="Times New Roman"/>
          <w:bCs/>
          <w:sz w:val="26"/>
          <w:szCs w:val="26"/>
          <w:lang w:eastAsia="ru-RU"/>
        </w:rPr>
        <w:t xml:space="preserve"> </w:t>
      </w:r>
      <w:r w:rsidRPr="001E3707">
        <w:rPr>
          <w:rFonts w:ascii="Times New Roman" w:eastAsia="Calibri" w:hAnsi="Times New Roman" w:cs="Times New Roman"/>
          <w:sz w:val="26"/>
          <w:szCs w:val="26"/>
          <w:lang w:eastAsia="ru-RU"/>
        </w:rPr>
        <w:t>та в діях судді</w:t>
      </w:r>
      <w:r w:rsidR="00651B45">
        <w:rPr>
          <w:rFonts w:ascii="Times New Roman" w:eastAsia="Calibri" w:hAnsi="Times New Roman" w:cs="Times New Roman"/>
          <w:sz w:val="26"/>
          <w:szCs w:val="26"/>
          <w:lang w:eastAsia="ru-RU"/>
        </w:rPr>
        <w:t>в</w:t>
      </w:r>
      <w:r w:rsidRPr="001E3707">
        <w:rPr>
          <w:rFonts w:ascii="Times New Roman" w:eastAsia="Calibri" w:hAnsi="Times New Roman" w:cs="Times New Roman"/>
          <w:sz w:val="26"/>
          <w:szCs w:val="26"/>
          <w:lang w:eastAsia="ru-RU"/>
        </w:rPr>
        <w:t xml:space="preserve"> не вбачається ознак дисциплінарного проступку (пункт 4 частини першої статті 45 Закону України «Про Вищу раду правосуддя»).</w:t>
      </w:r>
    </w:p>
    <w:p w:rsidR="00651B45" w:rsidRDefault="00176AFC" w:rsidP="00764DBF">
      <w:pPr>
        <w:spacing w:after="0" w:line="240" w:lineRule="auto"/>
        <w:ind w:firstLine="709"/>
        <w:jc w:val="both"/>
        <w:rPr>
          <w:rFonts w:ascii="Times New Roman" w:eastAsia="Calibri" w:hAnsi="Times New Roman" w:cs="Times New Roman"/>
          <w:sz w:val="26"/>
          <w:szCs w:val="26"/>
        </w:rPr>
      </w:pPr>
      <w:r w:rsidRPr="001E3707">
        <w:rPr>
          <w:rFonts w:ascii="Times New Roman" w:eastAsia="Calibri" w:hAnsi="Times New Roman" w:cs="Times New Roman"/>
          <w:sz w:val="26"/>
          <w:szCs w:val="26"/>
          <w:lang w:eastAsia="ru-RU"/>
        </w:rPr>
        <w:t xml:space="preserve">4) </w:t>
      </w:r>
      <w:r w:rsidR="00651B45" w:rsidRPr="00651B45">
        <w:rPr>
          <w:rFonts w:ascii="Times New Roman" w:eastAsia="Calibri" w:hAnsi="Times New Roman" w:cs="Times New Roman"/>
          <w:sz w:val="26"/>
          <w:szCs w:val="26"/>
        </w:rPr>
        <w:t xml:space="preserve">15 червня 2017 року </w:t>
      </w:r>
      <w:r w:rsidR="00651B45">
        <w:rPr>
          <w:rFonts w:ascii="Times New Roman" w:eastAsia="Calibri" w:hAnsi="Times New Roman" w:cs="Times New Roman"/>
          <w:sz w:val="26"/>
          <w:szCs w:val="26"/>
        </w:rPr>
        <w:t>д</w:t>
      </w:r>
      <w:r w:rsidR="00651B45" w:rsidRPr="00651B45">
        <w:rPr>
          <w:rFonts w:ascii="Times New Roman" w:eastAsia="Calibri" w:hAnsi="Times New Roman" w:cs="Times New Roman"/>
          <w:sz w:val="26"/>
          <w:szCs w:val="26"/>
        </w:rPr>
        <w:t>о Вищої ради правосуддя за вхідним                                   № П-3220/0/7-17 надійшла скарга адвоката Петруши О.К. на дії судді Красногвардійського районного суду міста Дніпропетровська Дружиніна К.М. під час розгляду справи № 204/599/17</w:t>
      </w:r>
      <w:r w:rsidR="00651B45">
        <w:rPr>
          <w:rFonts w:ascii="Times New Roman" w:eastAsia="Calibri" w:hAnsi="Times New Roman" w:cs="Times New Roman"/>
          <w:sz w:val="26"/>
          <w:szCs w:val="26"/>
        </w:rPr>
        <w:t>.</w:t>
      </w:r>
    </w:p>
    <w:p w:rsidR="00764DBF" w:rsidRPr="001E3707" w:rsidRDefault="00764DBF" w:rsidP="00764DBF">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1E3707">
        <w:rPr>
          <w:rFonts w:ascii="Times New Roman" w:eastAsia="Calibri" w:hAnsi="Times New Roman" w:cs="Times New Roman"/>
          <w:bCs/>
          <w:sz w:val="26"/>
          <w:szCs w:val="26"/>
          <w:lang w:eastAsia="ru-RU"/>
        </w:rPr>
        <w:t xml:space="preserve"> </w:t>
      </w:r>
      <w:r w:rsidRPr="001E3707">
        <w:rPr>
          <w:rFonts w:ascii="Times New Roman" w:eastAsia="Calibri" w:hAnsi="Times New Roman" w:cs="Times New Roman"/>
          <w:sz w:val="26"/>
          <w:szCs w:val="26"/>
          <w:lang w:eastAsia="ru-RU"/>
        </w:rPr>
        <w:t>та в діях судді не вбачається ознак дисциплінарного проступку (пункт 4 частини першої статті 45 Закону України «Про Вищу раду правосуддя»).</w:t>
      </w:r>
    </w:p>
    <w:p w:rsidR="00651B45" w:rsidRDefault="00176AFC" w:rsidP="00764DBF">
      <w:pPr>
        <w:spacing w:after="0" w:line="240" w:lineRule="auto"/>
        <w:ind w:firstLine="709"/>
        <w:jc w:val="both"/>
        <w:rPr>
          <w:rFonts w:ascii="Times New Roman" w:eastAsia="Calibri" w:hAnsi="Times New Roman" w:cs="Times New Roman"/>
          <w:sz w:val="26"/>
          <w:szCs w:val="26"/>
        </w:rPr>
      </w:pPr>
      <w:r w:rsidRPr="001E3707">
        <w:rPr>
          <w:rFonts w:ascii="Times New Roman" w:eastAsia="Calibri" w:hAnsi="Times New Roman" w:cs="Times New Roman"/>
          <w:sz w:val="26"/>
          <w:szCs w:val="26"/>
          <w:lang w:eastAsia="ru-RU"/>
        </w:rPr>
        <w:t xml:space="preserve">5) </w:t>
      </w:r>
      <w:r w:rsidR="00651B45" w:rsidRPr="00651B45">
        <w:rPr>
          <w:rFonts w:ascii="Times New Roman" w:eastAsia="Calibri" w:hAnsi="Times New Roman" w:cs="Times New Roman"/>
          <w:sz w:val="26"/>
          <w:szCs w:val="26"/>
        </w:rPr>
        <w:t xml:space="preserve">16 березня 2020 року </w:t>
      </w:r>
      <w:r w:rsidR="00651B45">
        <w:rPr>
          <w:rFonts w:ascii="Times New Roman" w:eastAsia="Calibri" w:hAnsi="Times New Roman" w:cs="Times New Roman"/>
          <w:sz w:val="26"/>
          <w:szCs w:val="26"/>
        </w:rPr>
        <w:t>д</w:t>
      </w:r>
      <w:r w:rsidR="00651B45" w:rsidRPr="00651B45">
        <w:rPr>
          <w:rFonts w:ascii="Times New Roman" w:eastAsia="Calibri" w:hAnsi="Times New Roman" w:cs="Times New Roman"/>
          <w:sz w:val="26"/>
          <w:szCs w:val="26"/>
        </w:rPr>
        <w:t>о Вищої ради правосуддя за вхідним № Є-1738/0/7-20 надійшла дисциплінарна скарга Ємця В.В. на дії суддів Касаційного цивільного суду у складі Верховного Суду Луспеника Д.Д., Гулька Б.І., Кривцової Г.В., Лідовця Р.А., Черняк Ю.В. під час розгляду справи № 753/23673/15-ц</w:t>
      </w:r>
      <w:r w:rsidR="00651B45">
        <w:rPr>
          <w:rFonts w:ascii="Times New Roman" w:eastAsia="Calibri" w:hAnsi="Times New Roman" w:cs="Times New Roman"/>
          <w:sz w:val="26"/>
          <w:szCs w:val="26"/>
        </w:rPr>
        <w:t>.</w:t>
      </w:r>
    </w:p>
    <w:p w:rsidR="00764DBF" w:rsidRPr="001E3707" w:rsidRDefault="00764DBF" w:rsidP="00764DBF">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1E3707">
        <w:rPr>
          <w:rFonts w:ascii="Times New Roman" w:eastAsia="Calibri" w:hAnsi="Times New Roman" w:cs="Times New Roman"/>
          <w:bCs/>
          <w:sz w:val="26"/>
          <w:szCs w:val="26"/>
          <w:lang w:eastAsia="ru-RU"/>
        </w:rPr>
        <w:t xml:space="preserve"> </w:t>
      </w:r>
      <w:r w:rsidRPr="001E3707">
        <w:rPr>
          <w:rFonts w:ascii="Times New Roman" w:eastAsia="Calibri" w:hAnsi="Times New Roman" w:cs="Times New Roman"/>
          <w:sz w:val="26"/>
          <w:szCs w:val="26"/>
          <w:lang w:eastAsia="ru-RU"/>
        </w:rPr>
        <w:t>(пункт 4 частини першої статті 45 Закону України «Про Вищу раду правосуддя»).</w:t>
      </w:r>
    </w:p>
    <w:p w:rsidR="00651B45" w:rsidRPr="00651B45" w:rsidRDefault="00764DBF" w:rsidP="00651B45">
      <w:pPr>
        <w:suppressAutoHyphens/>
        <w:autoSpaceDE w:val="0"/>
        <w:autoSpaceDN w:val="0"/>
        <w:spacing w:after="0" w:line="240" w:lineRule="auto"/>
        <w:ind w:firstLine="709"/>
        <w:jc w:val="both"/>
        <w:textAlignment w:val="baseline"/>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 xml:space="preserve">6) </w:t>
      </w:r>
      <w:r w:rsidR="00651B45" w:rsidRPr="00651B45">
        <w:rPr>
          <w:rFonts w:ascii="Times New Roman" w:eastAsia="Calibri" w:hAnsi="Times New Roman" w:cs="Times New Roman"/>
          <w:sz w:val="26"/>
          <w:szCs w:val="26"/>
          <w:lang w:eastAsia="ru-RU"/>
        </w:rPr>
        <w:t xml:space="preserve">5 березня 2020 року </w:t>
      </w:r>
      <w:r w:rsidR="00651B45">
        <w:rPr>
          <w:rFonts w:ascii="Times New Roman" w:eastAsia="Calibri" w:hAnsi="Times New Roman" w:cs="Times New Roman"/>
          <w:sz w:val="26"/>
          <w:szCs w:val="26"/>
          <w:lang w:eastAsia="ru-RU"/>
        </w:rPr>
        <w:t>д</w:t>
      </w:r>
      <w:r w:rsidR="00651B45" w:rsidRPr="00651B45">
        <w:rPr>
          <w:rFonts w:ascii="Times New Roman" w:eastAsia="Calibri" w:hAnsi="Times New Roman" w:cs="Times New Roman"/>
          <w:sz w:val="26"/>
          <w:szCs w:val="26"/>
          <w:lang w:eastAsia="ru-RU"/>
        </w:rPr>
        <w:t>о Вищої ради правосуддя за вхідним № 96/1/13-20 надійшла скарга Публічного акціонерного товариства «Укрнафта», подана через адвоката Кисельова Є.В., на дії судді Вищого антикорупційного суду Біцюка А.В. під час розгляду справи № 4910/60/90</w:t>
      </w:r>
      <w:r w:rsidR="00651B45">
        <w:rPr>
          <w:rFonts w:ascii="Times New Roman" w:eastAsia="Calibri" w:hAnsi="Times New Roman" w:cs="Times New Roman"/>
          <w:sz w:val="26"/>
          <w:szCs w:val="26"/>
          <w:lang w:eastAsia="ru-RU"/>
        </w:rPr>
        <w:t>.</w:t>
      </w:r>
    </w:p>
    <w:p w:rsidR="00764DBF" w:rsidRPr="001E3707" w:rsidRDefault="00764DBF" w:rsidP="00176AFC">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За результатами попередньої перевірки скарги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дисциплінарної справи, оскільки доводи скарги зводяться до незгоди з судовим рішенням</w:t>
      </w:r>
      <w:r w:rsidRPr="001E3707">
        <w:rPr>
          <w:rFonts w:ascii="Times New Roman" w:eastAsia="Calibri" w:hAnsi="Times New Roman" w:cs="Times New Roman"/>
          <w:bCs/>
          <w:sz w:val="26"/>
          <w:szCs w:val="26"/>
          <w:lang w:eastAsia="ru-RU"/>
        </w:rPr>
        <w:t xml:space="preserve"> </w:t>
      </w:r>
      <w:r w:rsidRPr="001E3707">
        <w:rPr>
          <w:rFonts w:ascii="Times New Roman" w:eastAsia="Calibri" w:hAnsi="Times New Roman" w:cs="Times New Roman"/>
          <w:sz w:val="26"/>
          <w:szCs w:val="26"/>
          <w:lang w:eastAsia="ru-RU"/>
        </w:rPr>
        <w:t>(пункт 4 частини першої статті 45 Закону України «Про Вищу раду правосуддя»).</w:t>
      </w:r>
    </w:p>
    <w:p w:rsidR="00651B45" w:rsidRPr="00651B45" w:rsidRDefault="00764DBF" w:rsidP="00651B45">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 xml:space="preserve">7) </w:t>
      </w:r>
      <w:r w:rsidR="00651B45" w:rsidRPr="00651B45">
        <w:rPr>
          <w:rFonts w:ascii="Times New Roman" w:eastAsia="Calibri" w:hAnsi="Times New Roman" w:cs="Times New Roman"/>
          <w:sz w:val="26"/>
          <w:szCs w:val="26"/>
          <w:lang w:eastAsia="ru-RU"/>
        </w:rPr>
        <w:t xml:space="preserve">25 лютого 2020 року </w:t>
      </w:r>
      <w:r w:rsidR="00651B45">
        <w:rPr>
          <w:rFonts w:ascii="Times New Roman" w:eastAsia="Calibri" w:hAnsi="Times New Roman" w:cs="Times New Roman"/>
          <w:sz w:val="26"/>
          <w:szCs w:val="26"/>
          <w:lang w:eastAsia="ru-RU"/>
        </w:rPr>
        <w:t>д</w:t>
      </w:r>
      <w:r w:rsidR="00651B45" w:rsidRPr="00651B45">
        <w:rPr>
          <w:rFonts w:ascii="Times New Roman" w:eastAsia="Calibri" w:hAnsi="Times New Roman" w:cs="Times New Roman"/>
          <w:sz w:val="26"/>
          <w:szCs w:val="26"/>
          <w:lang w:eastAsia="ru-RU"/>
        </w:rPr>
        <w:t>о Вищої ради правосуддя за вхідним № Ж-1396/0/7-20 надійшла дисциплінарна скарга Жмака А.Г. на дії суддів Голосіївського районного суду міста Києва Мазура Ю.Ю., Шевченко Т.М. під ча</w:t>
      </w:r>
      <w:r w:rsidR="00651B45">
        <w:rPr>
          <w:rFonts w:ascii="Times New Roman" w:eastAsia="Calibri" w:hAnsi="Times New Roman" w:cs="Times New Roman"/>
          <w:sz w:val="26"/>
          <w:szCs w:val="26"/>
          <w:lang w:eastAsia="ru-RU"/>
        </w:rPr>
        <w:t xml:space="preserve">с розгляду справи                              </w:t>
      </w:r>
      <w:r w:rsidR="00651B45" w:rsidRPr="00651B45">
        <w:rPr>
          <w:rFonts w:ascii="Times New Roman" w:eastAsia="Calibri" w:hAnsi="Times New Roman" w:cs="Times New Roman"/>
          <w:sz w:val="26"/>
          <w:szCs w:val="26"/>
          <w:lang w:eastAsia="ru-RU"/>
        </w:rPr>
        <w:t>№ 752/20333/18</w:t>
      </w:r>
      <w:r w:rsidR="00651B45">
        <w:rPr>
          <w:rFonts w:ascii="Times New Roman" w:eastAsia="Calibri" w:hAnsi="Times New Roman" w:cs="Times New Roman"/>
          <w:sz w:val="26"/>
          <w:szCs w:val="26"/>
          <w:lang w:eastAsia="ru-RU"/>
        </w:rPr>
        <w:t>.</w:t>
      </w:r>
    </w:p>
    <w:p w:rsidR="00176AFC" w:rsidRPr="001E3707" w:rsidRDefault="00176AFC" w:rsidP="00176AFC">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 xml:space="preserve">За результатами попередньої перевірки скарги доповідачем – членом Першої Дисциплінарної палати Вищої ради правосуддя Шелест С.Б. складено висновок про </w:t>
      </w:r>
      <w:r w:rsidRPr="001E3707">
        <w:rPr>
          <w:rFonts w:ascii="Times New Roman" w:eastAsia="Calibri" w:hAnsi="Times New Roman" w:cs="Times New Roman"/>
          <w:sz w:val="26"/>
          <w:szCs w:val="26"/>
          <w:lang w:eastAsia="ru-RU"/>
        </w:rPr>
        <w:lastRenderedPageBreak/>
        <w:t>відсутність підстав для відкриття дисциплінарної справи, оскільки доводи скарги зводяться до незгоди з судовим рішенням</w:t>
      </w:r>
      <w:r w:rsidRPr="001E3707">
        <w:rPr>
          <w:rFonts w:ascii="Times New Roman" w:eastAsia="Calibri" w:hAnsi="Times New Roman" w:cs="Times New Roman"/>
          <w:bCs/>
          <w:sz w:val="26"/>
          <w:szCs w:val="26"/>
          <w:lang w:eastAsia="ru-RU"/>
        </w:rPr>
        <w:t xml:space="preserve"> </w:t>
      </w:r>
      <w:r w:rsidRPr="001E3707">
        <w:rPr>
          <w:rFonts w:ascii="Times New Roman" w:eastAsia="Calibri" w:hAnsi="Times New Roman" w:cs="Times New Roman"/>
          <w:sz w:val="26"/>
          <w:szCs w:val="26"/>
          <w:lang w:eastAsia="ru-RU"/>
        </w:rPr>
        <w:t>та в діях судді</w:t>
      </w:r>
      <w:r w:rsidR="00764DBF" w:rsidRPr="001E3707">
        <w:rPr>
          <w:rFonts w:ascii="Times New Roman" w:eastAsia="Calibri" w:hAnsi="Times New Roman" w:cs="Times New Roman"/>
          <w:sz w:val="26"/>
          <w:szCs w:val="26"/>
          <w:lang w:eastAsia="ru-RU"/>
        </w:rPr>
        <w:t>в</w:t>
      </w:r>
      <w:r w:rsidRPr="001E3707">
        <w:rPr>
          <w:rFonts w:ascii="Times New Roman" w:eastAsia="Calibri" w:hAnsi="Times New Roman" w:cs="Times New Roman"/>
          <w:sz w:val="26"/>
          <w:szCs w:val="26"/>
          <w:lang w:eastAsia="ru-RU"/>
        </w:rPr>
        <w:t xml:space="preserve"> не вбачається ознак дисциплінарного проступку (пункт 4 частини першої статті 45 Закону України «Про Вищу раду правосуддя»).</w:t>
      </w:r>
    </w:p>
    <w:p w:rsidR="00651B45" w:rsidRDefault="00764DBF" w:rsidP="00510879">
      <w:pPr>
        <w:spacing w:after="0" w:line="240" w:lineRule="auto"/>
        <w:ind w:firstLine="709"/>
        <w:jc w:val="both"/>
        <w:rPr>
          <w:rFonts w:ascii="Times New Roman" w:eastAsia="Times New Roman" w:hAnsi="Times New Roman" w:cs="Times New Roman"/>
          <w:sz w:val="26"/>
          <w:szCs w:val="26"/>
          <w:lang w:eastAsia="ru-RU"/>
        </w:rPr>
      </w:pPr>
      <w:r w:rsidRPr="001E3707">
        <w:rPr>
          <w:rFonts w:ascii="Times New Roman" w:eastAsia="Times New Roman" w:hAnsi="Times New Roman" w:cs="Times New Roman"/>
          <w:sz w:val="26"/>
          <w:szCs w:val="26"/>
          <w:lang w:eastAsia="ru-RU"/>
        </w:rPr>
        <w:t>8</w:t>
      </w:r>
      <w:r w:rsidR="00510879" w:rsidRPr="001E3707">
        <w:rPr>
          <w:rFonts w:ascii="Times New Roman" w:eastAsia="Times New Roman" w:hAnsi="Times New Roman" w:cs="Times New Roman"/>
          <w:sz w:val="26"/>
          <w:szCs w:val="26"/>
          <w:lang w:eastAsia="ru-RU"/>
        </w:rPr>
        <w:t xml:space="preserve">) </w:t>
      </w:r>
      <w:r w:rsidR="00651B45" w:rsidRPr="00651B45">
        <w:rPr>
          <w:rFonts w:ascii="Times New Roman" w:eastAsia="Times New Roman" w:hAnsi="Times New Roman" w:cs="Times New Roman"/>
          <w:sz w:val="26"/>
          <w:szCs w:val="26"/>
          <w:lang w:eastAsia="ru-RU"/>
        </w:rPr>
        <w:t xml:space="preserve">29 липня та 12 серпня 2019 року </w:t>
      </w:r>
      <w:r w:rsidR="00651B45">
        <w:rPr>
          <w:rFonts w:ascii="Times New Roman" w:eastAsia="Times New Roman" w:hAnsi="Times New Roman" w:cs="Times New Roman"/>
          <w:sz w:val="26"/>
          <w:szCs w:val="26"/>
          <w:lang w:eastAsia="ru-RU"/>
        </w:rPr>
        <w:t>д</w:t>
      </w:r>
      <w:r w:rsidR="00651B45" w:rsidRPr="00651B45">
        <w:rPr>
          <w:rFonts w:ascii="Times New Roman" w:eastAsia="Times New Roman" w:hAnsi="Times New Roman" w:cs="Times New Roman"/>
          <w:sz w:val="26"/>
          <w:szCs w:val="26"/>
          <w:lang w:eastAsia="ru-RU"/>
        </w:rPr>
        <w:t xml:space="preserve">о Вищої ради правосуддя   </w:t>
      </w:r>
      <w:r w:rsidR="00651B45">
        <w:rPr>
          <w:rFonts w:ascii="Times New Roman" w:eastAsia="Times New Roman" w:hAnsi="Times New Roman" w:cs="Times New Roman"/>
          <w:sz w:val="26"/>
          <w:szCs w:val="26"/>
          <w:lang w:eastAsia="ru-RU"/>
        </w:rPr>
        <w:t xml:space="preserve">                          за вхідними</w:t>
      </w:r>
      <w:r w:rsidR="00651B45" w:rsidRPr="00651B45">
        <w:rPr>
          <w:rFonts w:ascii="Times New Roman" w:eastAsia="Times New Roman" w:hAnsi="Times New Roman" w:cs="Times New Roman"/>
          <w:sz w:val="26"/>
          <w:szCs w:val="26"/>
          <w:lang w:eastAsia="ru-RU"/>
        </w:rPr>
        <w:t xml:space="preserve"> №№ Ж-4342/0/7-19, Ж-4592/0/7-19 надійшли дисциплінарні скарги              Жука О.М. на дії судді Голопристанського районного суду Херсонської області                   Ширінської О.Х. під час розгляду справи № 654/574/19</w:t>
      </w:r>
      <w:r w:rsidR="00651B45">
        <w:rPr>
          <w:rFonts w:ascii="Times New Roman" w:eastAsia="Times New Roman" w:hAnsi="Times New Roman" w:cs="Times New Roman"/>
          <w:sz w:val="26"/>
          <w:szCs w:val="26"/>
          <w:lang w:eastAsia="ru-RU"/>
        </w:rPr>
        <w:t>.</w:t>
      </w:r>
    </w:p>
    <w:p w:rsidR="00510879" w:rsidRPr="001E3707" w:rsidRDefault="00510879" w:rsidP="00510879">
      <w:pPr>
        <w:spacing w:after="0" w:line="240" w:lineRule="auto"/>
        <w:ind w:firstLine="709"/>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За результатами попередньої перевірки скарг доповідачем – членом Першої Дисциплінарної палати Вищої ради правосуддя Шелест С.Б. складено висновок про відсутність підстав для відкриття дисциплінарно</w:t>
      </w:r>
      <w:r w:rsidR="00651B45">
        <w:rPr>
          <w:rFonts w:ascii="Times New Roman" w:eastAsia="Calibri" w:hAnsi="Times New Roman" w:cs="Times New Roman"/>
          <w:sz w:val="26"/>
          <w:szCs w:val="26"/>
          <w:lang w:eastAsia="ru-RU"/>
        </w:rPr>
        <w:t>ї справи, оскільки доводи скарг</w:t>
      </w:r>
      <w:r w:rsidRPr="001E3707">
        <w:rPr>
          <w:rFonts w:ascii="Times New Roman" w:eastAsia="Calibri" w:hAnsi="Times New Roman" w:cs="Times New Roman"/>
          <w:sz w:val="26"/>
          <w:szCs w:val="26"/>
          <w:lang w:eastAsia="ru-RU"/>
        </w:rPr>
        <w:t xml:space="preserve"> зводяться до незгоди з судовим рішенням</w:t>
      </w:r>
      <w:r w:rsidR="00651B45" w:rsidRPr="00651B45">
        <w:t xml:space="preserve"> </w:t>
      </w:r>
      <w:r w:rsidR="00651B45">
        <w:rPr>
          <w:rFonts w:ascii="Times New Roman" w:eastAsia="Calibri" w:hAnsi="Times New Roman" w:cs="Times New Roman"/>
          <w:sz w:val="26"/>
          <w:szCs w:val="26"/>
          <w:lang w:eastAsia="ru-RU"/>
        </w:rPr>
        <w:t>та в діях судді</w:t>
      </w:r>
      <w:r w:rsidR="00651B45" w:rsidRPr="00651B45">
        <w:rPr>
          <w:rFonts w:ascii="Times New Roman" w:eastAsia="Calibri" w:hAnsi="Times New Roman" w:cs="Times New Roman"/>
          <w:sz w:val="26"/>
          <w:szCs w:val="26"/>
          <w:lang w:eastAsia="ru-RU"/>
        </w:rPr>
        <w:t xml:space="preserve"> не вбачається ознак дисциплінарного проступку</w:t>
      </w:r>
      <w:r w:rsidRPr="001E3707">
        <w:rPr>
          <w:rFonts w:ascii="Times New Roman" w:eastAsia="Calibri" w:hAnsi="Times New Roman" w:cs="Times New Roman"/>
          <w:bCs/>
          <w:sz w:val="26"/>
          <w:szCs w:val="26"/>
          <w:lang w:eastAsia="ru-RU"/>
        </w:rPr>
        <w:t xml:space="preserve"> </w:t>
      </w:r>
      <w:r w:rsidRPr="001E3707">
        <w:rPr>
          <w:rFonts w:ascii="Times New Roman" w:eastAsia="Calibri" w:hAnsi="Times New Roman" w:cs="Times New Roman"/>
          <w:sz w:val="26"/>
          <w:szCs w:val="26"/>
          <w:lang w:eastAsia="ru-RU"/>
        </w:rPr>
        <w:t>(пункт 4 частини першої статті 45 Закону України «Про Вищу раду правосуддя»).</w:t>
      </w:r>
    </w:p>
    <w:p w:rsidR="00510879" w:rsidRPr="001E3707" w:rsidRDefault="00651B45" w:rsidP="00510879">
      <w:pPr>
        <w:spacing w:after="0" w:line="240" w:lineRule="auto"/>
        <w:ind w:firstLine="709"/>
        <w:jc w:val="both"/>
        <w:rPr>
          <w:rFonts w:ascii="Times New Roman" w:eastAsia="Calibri" w:hAnsi="Times New Roman" w:cs="Times New Roman"/>
          <w:bCs/>
          <w:sz w:val="26"/>
          <w:szCs w:val="26"/>
          <w:lang w:eastAsia="uk-UA"/>
        </w:rPr>
      </w:pPr>
      <w:r>
        <w:rPr>
          <w:rFonts w:ascii="Times New Roman" w:eastAsia="Times New Roman" w:hAnsi="Times New Roman" w:cs="Times New Roman"/>
          <w:sz w:val="26"/>
          <w:szCs w:val="26"/>
          <w:lang w:eastAsia="ru-RU"/>
        </w:rPr>
        <w:t xml:space="preserve">Відповідно до пункту </w:t>
      </w:r>
      <w:r w:rsidR="00510879" w:rsidRPr="001E3707">
        <w:rPr>
          <w:rFonts w:ascii="Times New Roman" w:eastAsia="Calibri" w:hAnsi="Times New Roman" w:cs="Times New Roman"/>
          <w:sz w:val="26"/>
          <w:szCs w:val="26"/>
          <w:lang w:eastAsia="ru-RU"/>
        </w:rPr>
        <w:t xml:space="preserve">4 частини першої статті 45 Закону України «Про Вищу раду правосуддя» у відкритті дисциплінарної справи має бути відмовлено, </w:t>
      </w:r>
      <w:r w:rsidR="00510879" w:rsidRPr="001E3707">
        <w:rPr>
          <w:rFonts w:ascii="Times New Roman" w:eastAsia="Calibri" w:hAnsi="Times New Roman" w:cs="Times New Roman"/>
          <w:bCs/>
          <w:sz w:val="26"/>
          <w:szCs w:val="26"/>
          <w:lang w:eastAsia="uk-UA"/>
        </w:rPr>
        <w:t>якщо</w:t>
      </w:r>
      <w:r w:rsidR="00510879" w:rsidRPr="001E3707">
        <w:rPr>
          <w:rFonts w:ascii="Times New Roman" w:eastAsia="Calibri" w:hAnsi="Times New Roman" w:cs="Times New Roman"/>
          <w:sz w:val="26"/>
          <w:szCs w:val="26"/>
          <w:lang w:eastAsia="ru-RU"/>
        </w:rPr>
        <w:t xml:space="preserve"> </w:t>
      </w:r>
      <w:r w:rsidR="00510879" w:rsidRPr="001E3707">
        <w:rPr>
          <w:rFonts w:ascii="Times New Roman" w:eastAsia="Calibri" w:hAnsi="Times New Roman" w:cs="Times New Roman"/>
          <w:bCs/>
          <w:sz w:val="26"/>
          <w:szCs w:val="26"/>
          <w:lang w:eastAsia="uk-UA"/>
        </w:rPr>
        <w:t>суть скарги зводиться лише до незгоди із судовим рішенням.</w:t>
      </w:r>
    </w:p>
    <w:p w:rsidR="00510879" w:rsidRPr="001E3707" w:rsidRDefault="00510879" w:rsidP="00510879">
      <w:pPr>
        <w:widowControl w:val="0"/>
        <w:spacing w:after="0" w:line="240" w:lineRule="auto"/>
        <w:ind w:firstLine="709"/>
        <w:jc w:val="both"/>
        <w:rPr>
          <w:rFonts w:ascii="Times New Roman" w:eastAsia="Calibri" w:hAnsi="Times New Roman" w:cs="Times New Roman"/>
          <w:sz w:val="26"/>
          <w:szCs w:val="26"/>
          <w:lang w:eastAsia="uk-UA"/>
        </w:rPr>
      </w:pPr>
      <w:r w:rsidRPr="001E3707">
        <w:rPr>
          <w:rFonts w:ascii="Times New Roman" w:eastAsia="Calibri" w:hAnsi="Times New Roman" w:cs="Times New Roman"/>
          <w:sz w:val="26"/>
          <w:szCs w:val="26"/>
        </w:rPr>
        <w:t>Перша Дисциплінарна палата Вищої ради правосуддя за результатами вивчення дисциплінарних скарг,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w:t>
      </w:r>
    </w:p>
    <w:p w:rsidR="00510879" w:rsidRPr="001E3707" w:rsidRDefault="00510879" w:rsidP="00510879">
      <w:pPr>
        <w:spacing w:after="0" w:line="240" w:lineRule="auto"/>
        <w:ind w:firstLine="708"/>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w:t>
      </w:r>
    </w:p>
    <w:p w:rsidR="00510879" w:rsidRPr="001E3707" w:rsidRDefault="00510879" w:rsidP="00510879">
      <w:pPr>
        <w:spacing w:after="0" w:line="240" w:lineRule="auto"/>
        <w:jc w:val="center"/>
        <w:rPr>
          <w:rFonts w:ascii="Times New Roman" w:eastAsia="Calibri" w:hAnsi="Times New Roman" w:cs="Times New Roman"/>
          <w:b/>
          <w:sz w:val="26"/>
          <w:szCs w:val="26"/>
          <w:lang w:eastAsia="ru-RU"/>
        </w:rPr>
      </w:pPr>
    </w:p>
    <w:p w:rsidR="00510879" w:rsidRPr="001E3707" w:rsidRDefault="00510879" w:rsidP="00510879">
      <w:pPr>
        <w:spacing w:after="0" w:line="240" w:lineRule="auto"/>
        <w:jc w:val="center"/>
        <w:rPr>
          <w:rFonts w:ascii="Times New Roman" w:eastAsia="Calibri" w:hAnsi="Times New Roman" w:cs="Times New Roman"/>
          <w:b/>
          <w:sz w:val="26"/>
          <w:szCs w:val="26"/>
          <w:lang w:eastAsia="ru-RU"/>
        </w:rPr>
      </w:pPr>
      <w:r w:rsidRPr="001E3707">
        <w:rPr>
          <w:rFonts w:ascii="Times New Roman" w:eastAsia="Calibri" w:hAnsi="Times New Roman" w:cs="Times New Roman"/>
          <w:b/>
          <w:sz w:val="26"/>
          <w:szCs w:val="26"/>
          <w:lang w:eastAsia="ru-RU"/>
        </w:rPr>
        <w:t>ухвалила:</w:t>
      </w:r>
    </w:p>
    <w:p w:rsidR="00510879" w:rsidRPr="001E3707" w:rsidRDefault="00510879" w:rsidP="00510879">
      <w:pPr>
        <w:spacing w:after="0" w:line="240" w:lineRule="auto"/>
        <w:jc w:val="center"/>
        <w:rPr>
          <w:rFonts w:ascii="Times New Roman" w:eastAsia="Calibri" w:hAnsi="Times New Roman" w:cs="Times New Roman"/>
          <w:b/>
          <w:sz w:val="26"/>
          <w:szCs w:val="26"/>
          <w:lang w:eastAsia="ru-RU"/>
        </w:rPr>
      </w:pPr>
    </w:p>
    <w:p w:rsidR="00510879" w:rsidRPr="001E3707" w:rsidRDefault="00510879" w:rsidP="006E4380">
      <w:pPr>
        <w:numPr>
          <w:ilvl w:val="0"/>
          <w:numId w:val="1"/>
        </w:numPr>
        <w:spacing w:after="0" w:line="240" w:lineRule="auto"/>
        <w:ind w:right="-2"/>
        <w:jc w:val="both"/>
        <w:rPr>
          <w:rFonts w:ascii="Times New Roman" w:eastAsia="Calibri" w:hAnsi="Times New Roman" w:cs="Times New Roman"/>
          <w:b/>
          <w:bCs/>
          <w:sz w:val="26"/>
          <w:szCs w:val="26"/>
          <w:shd w:val="clear" w:color="auto" w:fill="FFFFFF"/>
          <w:lang w:eastAsia="ru-RU"/>
        </w:rPr>
      </w:pPr>
      <w:r w:rsidRPr="001E3707">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w:t>
      </w:r>
      <w:r w:rsidRPr="001E3707">
        <w:rPr>
          <w:rFonts w:ascii="Times New Roman" w:eastAsia="Calibri" w:hAnsi="Times New Roman" w:cs="Times New Roman"/>
          <w:sz w:val="26"/>
          <w:szCs w:val="26"/>
          <w:lang w:eastAsia="ru-RU"/>
        </w:rPr>
        <w:t xml:space="preserve">за скаргою </w:t>
      </w:r>
      <w:r w:rsidR="006E4380" w:rsidRPr="006E4380">
        <w:rPr>
          <w:rFonts w:ascii="Times New Roman" w:hAnsi="Times New Roman" w:cs="Times New Roman"/>
          <w:sz w:val="26"/>
          <w:szCs w:val="26"/>
          <w:shd w:val="clear" w:color="auto" w:fill="FFFFFF"/>
        </w:rPr>
        <w:t>адвоката Ковтуна Романа Вікторовича, який діє в інтересах Осидченка Олександра Володимировича</w:t>
      </w:r>
      <w:r w:rsidR="00512283">
        <w:rPr>
          <w:rFonts w:ascii="Times New Roman" w:hAnsi="Times New Roman" w:cs="Times New Roman"/>
          <w:sz w:val="26"/>
          <w:szCs w:val="26"/>
          <w:shd w:val="clear" w:color="auto" w:fill="FFFFFF"/>
        </w:rPr>
        <w:t>,</w:t>
      </w:r>
      <w:r w:rsidR="006E4380" w:rsidRPr="006E4380">
        <w:rPr>
          <w:rFonts w:ascii="Times New Roman" w:hAnsi="Times New Roman" w:cs="Times New Roman"/>
          <w:sz w:val="26"/>
          <w:szCs w:val="26"/>
          <w:shd w:val="clear" w:color="auto" w:fill="FFFFFF"/>
        </w:rPr>
        <w:t xml:space="preserve"> </w:t>
      </w:r>
      <w:r w:rsidR="00512283">
        <w:rPr>
          <w:rFonts w:ascii="Times New Roman" w:hAnsi="Times New Roman" w:cs="Times New Roman"/>
          <w:sz w:val="26"/>
          <w:szCs w:val="26"/>
          <w:shd w:val="clear" w:color="auto" w:fill="FFFFFF"/>
        </w:rPr>
        <w:t>стосовно</w:t>
      </w:r>
      <w:r w:rsidR="006E4380" w:rsidRPr="006E4380">
        <w:rPr>
          <w:rFonts w:ascii="Times New Roman" w:hAnsi="Times New Roman" w:cs="Times New Roman"/>
          <w:sz w:val="26"/>
          <w:szCs w:val="26"/>
          <w:shd w:val="clear" w:color="auto" w:fill="FFFFFF"/>
        </w:rPr>
        <w:t xml:space="preserve"> суддів Харківського апеляційного суду Люшні Анатолія Івановича</w:t>
      </w:r>
      <w:r w:rsidR="00512283">
        <w:rPr>
          <w:rFonts w:ascii="Times New Roman" w:hAnsi="Times New Roman" w:cs="Times New Roman"/>
          <w:sz w:val="26"/>
          <w:szCs w:val="26"/>
          <w:shd w:val="clear" w:color="auto" w:fill="FFFFFF"/>
        </w:rPr>
        <w:t>,</w:t>
      </w:r>
      <w:r w:rsidR="006E4380" w:rsidRPr="006E4380">
        <w:rPr>
          <w:rFonts w:ascii="Times New Roman" w:hAnsi="Times New Roman" w:cs="Times New Roman"/>
          <w:sz w:val="26"/>
          <w:szCs w:val="26"/>
          <w:shd w:val="clear" w:color="auto" w:fill="FFFFFF"/>
        </w:rPr>
        <w:t xml:space="preserve"> </w:t>
      </w:r>
      <w:r w:rsidR="006E4380">
        <w:rPr>
          <w:rFonts w:ascii="Times New Roman" w:hAnsi="Times New Roman" w:cs="Times New Roman"/>
          <w:sz w:val="26"/>
          <w:szCs w:val="26"/>
          <w:shd w:val="clear" w:color="auto" w:fill="FFFFFF"/>
        </w:rPr>
        <w:t>Курила Олександра Миколайовича</w:t>
      </w:r>
      <w:r w:rsidRPr="001E3707">
        <w:rPr>
          <w:rFonts w:ascii="Times New Roman" w:eastAsia="Calibri" w:hAnsi="Times New Roman" w:cs="Times New Roman"/>
          <w:bCs/>
          <w:sz w:val="26"/>
          <w:szCs w:val="26"/>
          <w:lang w:eastAsia="ru-RU"/>
        </w:rPr>
        <w:t>;</w:t>
      </w:r>
    </w:p>
    <w:p w:rsidR="00510879" w:rsidRPr="001E3707" w:rsidRDefault="00510879" w:rsidP="006E4380">
      <w:pPr>
        <w:numPr>
          <w:ilvl w:val="0"/>
          <w:numId w:val="1"/>
        </w:numPr>
        <w:spacing w:after="0" w:line="240" w:lineRule="auto"/>
        <w:ind w:right="-2"/>
        <w:jc w:val="both"/>
        <w:rPr>
          <w:rFonts w:ascii="Times New Roman" w:eastAsia="Calibri" w:hAnsi="Times New Roman" w:cs="Times New Roman"/>
          <w:b/>
          <w:bCs/>
          <w:sz w:val="26"/>
          <w:szCs w:val="26"/>
          <w:shd w:val="clear" w:color="auto" w:fill="FFFFFF"/>
          <w:lang w:eastAsia="ru-RU"/>
        </w:rPr>
      </w:pPr>
      <w:r w:rsidRPr="001E3707">
        <w:rPr>
          <w:rFonts w:ascii="Times New Roman" w:eastAsia="Calibri" w:hAnsi="Times New Roman" w:cs="Times New Roman"/>
          <w:bCs/>
          <w:sz w:val="26"/>
          <w:szCs w:val="26"/>
          <w:shd w:val="clear" w:color="auto" w:fill="FFFFFF"/>
          <w:lang w:eastAsia="ru-RU"/>
        </w:rPr>
        <w:t xml:space="preserve">відмовити </w:t>
      </w:r>
      <w:r w:rsidRPr="001E3707">
        <w:rPr>
          <w:rFonts w:ascii="Times New Roman" w:eastAsia="Calibri" w:hAnsi="Times New Roman" w:cs="Times New Roman"/>
          <w:sz w:val="26"/>
          <w:szCs w:val="26"/>
          <w:lang w:eastAsia="ru-RU"/>
        </w:rPr>
        <w:t xml:space="preserve">у відкритті дисциплінарної справи за скаргою </w:t>
      </w:r>
      <w:r w:rsidR="006E4380" w:rsidRPr="006E4380">
        <w:rPr>
          <w:rFonts w:ascii="ProbaPro" w:hAnsi="ProbaPro"/>
          <w:sz w:val="26"/>
          <w:szCs w:val="26"/>
          <w:shd w:val="clear" w:color="auto" w:fill="FFFFFF"/>
        </w:rPr>
        <w:t xml:space="preserve">адвоката Жиліча Сергія Миколайовича в інтересах Атаманюк Вікторії Олександрівни </w:t>
      </w:r>
      <w:r w:rsidR="00512283">
        <w:rPr>
          <w:rFonts w:ascii="ProbaPro" w:hAnsi="ProbaPro"/>
          <w:sz w:val="26"/>
          <w:szCs w:val="26"/>
          <w:shd w:val="clear" w:color="auto" w:fill="FFFFFF"/>
        </w:rPr>
        <w:t>стосовно</w:t>
      </w:r>
      <w:r w:rsidR="006E4380" w:rsidRPr="006E4380">
        <w:rPr>
          <w:rFonts w:ascii="ProbaPro" w:hAnsi="ProbaPro"/>
          <w:sz w:val="26"/>
          <w:szCs w:val="26"/>
          <w:shd w:val="clear" w:color="auto" w:fill="FFFFFF"/>
        </w:rPr>
        <w:t xml:space="preserve"> судді Хмельницького апеляційного суду Матущака Миколи Степановича</w:t>
      </w:r>
      <w:r w:rsidRPr="001E3707">
        <w:rPr>
          <w:rFonts w:ascii="Times New Roman" w:eastAsia="Calibri" w:hAnsi="Times New Roman" w:cs="Times New Roman"/>
          <w:sz w:val="26"/>
          <w:szCs w:val="26"/>
          <w:lang w:eastAsia="ru-RU"/>
        </w:rPr>
        <w:t>;</w:t>
      </w:r>
    </w:p>
    <w:p w:rsidR="002973D7" w:rsidRPr="00AC296E" w:rsidRDefault="00510879" w:rsidP="006E4380">
      <w:pPr>
        <w:numPr>
          <w:ilvl w:val="0"/>
          <w:numId w:val="1"/>
        </w:numPr>
        <w:spacing w:after="0" w:line="240" w:lineRule="auto"/>
        <w:ind w:right="-2"/>
        <w:jc w:val="both"/>
        <w:rPr>
          <w:rFonts w:ascii="Times New Roman" w:eastAsia="Calibri" w:hAnsi="Times New Roman" w:cs="Times New Roman"/>
          <w:bCs/>
          <w:sz w:val="26"/>
          <w:szCs w:val="26"/>
          <w:shd w:val="clear" w:color="auto" w:fill="FFFFFF"/>
          <w:lang w:eastAsia="ru-RU"/>
        </w:rPr>
      </w:pPr>
      <w:r w:rsidRPr="00AC296E">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w:t>
      </w:r>
      <w:r w:rsidRPr="00AC296E">
        <w:rPr>
          <w:rFonts w:ascii="Times New Roman" w:eastAsia="Calibri" w:hAnsi="Times New Roman" w:cs="Times New Roman"/>
          <w:sz w:val="26"/>
          <w:szCs w:val="26"/>
          <w:lang w:eastAsia="ru-RU"/>
        </w:rPr>
        <w:t xml:space="preserve">за </w:t>
      </w:r>
      <w:r w:rsidR="008561D4" w:rsidRPr="00AC296E">
        <w:rPr>
          <w:rFonts w:ascii="ProbaPro" w:hAnsi="ProbaPro"/>
          <w:sz w:val="26"/>
          <w:szCs w:val="26"/>
          <w:shd w:val="clear" w:color="auto" w:fill="FFFFFF"/>
        </w:rPr>
        <w:t xml:space="preserve">скаргою </w:t>
      </w:r>
      <w:r w:rsidR="006E4380" w:rsidRPr="00AC296E">
        <w:rPr>
          <w:rFonts w:ascii="ProbaPro" w:hAnsi="ProbaPro"/>
          <w:sz w:val="26"/>
          <w:szCs w:val="26"/>
          <w:shd w:val="clear" w:color="auto" w:fill="FFFFFF"/>
        </w:rPr>
        <w:t xml:space="preserve">Прокуратури Одеської області стосовно суддів </w:t>
      </w:r>
      <w:r w:rsidR="00AC296E" w:rsidRPr="00AC296E">
        <w:rPr>
          <w:rFonts w:ascii="ProbaPro" w:hAnsi="ProbaPro"/>
          <w:sz w:val="26"/>
          <w:szCs w:val="26"/>
          <w:shd w:val="clear" w:color="auto" w:fill="FFFFFF"/>
        </w:rPr>
        <w:t xml:space="preserve">Одеського апеляційного суду </w:t>
      </w:r>
      <w:r w:rsidR="006E4380" w:rsidRPr="00AC296E">
        <w:rPr>
          <w:rFonts w:ascii="ProbaPro" w:hAnsi="ProbaPro"/>
          <w:sz w:val="26"/>
          <w:szCs w:val="26"/>
          <w:shd w:val="clear" w:color="auto" w:fill="FFFFFF"/>
        </w:rPr>
        <w:t xml:space="preserve">Толкаченка Олександра Олександровича, Джулая Олександра Борисовича, Копіци Олега Володимировича </w:t>
      </w:r>
      <w:r w:rsidR="002973D7" w:rsidRPr="00AC296E">
        <w:rPr>
          <w:rFonts w:ascii="Times New Roman" w:eastAsia="Calibri" w:hAnsi="Times New Roman" w:cs="Times New Roman"/>
          <w:sz w:val="26"/>
          <w:szCs w:val="26"/>
          <w:lang w:eastAsia="ru-RU"/>
        </w:rPr>
        <w:t>(</w:t>
      </w:r>
      <w:r w:rsidR="002973D7" w:rsidRPr="00AC296E">
        <w:rPr>
          <w:rFonts w:ascii="Times New Roman" w:hAnsi="Times New Roman" w:cs="Times New Roman"/>
          <w:sz w:val="26"/>
          <w:szCs w:val="26"/>
        </w:rPr>
        <w:t>дії на посад</w:t>
      </w:r>
      <w:r w:rsidR="00D22B89">
        <w:rPr>
          <w:rFonts w:ascii="Times New Roman" w:hAnsi="Times New Roman" w:cs="Times New Roman"/>
          <w:sz w:val="26"/>
          <w:szCs w:val="26"/>
        </w:rPr>
        <w:t>ах</w:t>
      </w:r>
      <w:r w:rsidR="002973D7" w:rsidRPr="00AC296E">
        <w:rPr>
          <w:rFonts w:ascii="Times New Roman" w:hAnsi="Times New Roman" w:cs="Times New Roman"/>
          <w:sz w:val="26"/>
          <w:szCs w:val="26"/>
        </w:rPr>
        <w:t xml:space="preserve"> суддів </w:t>
      </w:r>
      <w:r w:rsidR="002973D7" w:rsidRPr="00AC296E">
        <w:rPr>
          <w:rFonts w:ascii="Times New Roman" w:eastAsia="Calibri" w:hAnsi="Times New Roman" w:cs="Times New Roman"/>
          <w:sz w:val="26"/>
          <w:szCs w:val="26"/>
          <w:lang w:eastAsia="ru-RU"/>
        </w:rPr>
        <w:t>апеляційного суду Одеської області</w:t>
      </w:r>
      <w:r w:rsidR="002973D7" w:rsidRPr="00AC296E">
        <w:rPr>
          <w:rFonts w:ascii="Times New Roman" w:hAnsi="Times New Roman" w:cs="Times New Roman"/>
          <w:sz w:val="26"/>
          <w:szCs w:val="26"/>
        </w:rPr>
        <w:t>)</w:t>
      </w:r>
      <w:r w:rsidR="00AC296E" w:rsidRPr="00AC296E">
        <w:rPr>
          <w:rFonts w:ascii="Times New Roman" w:hAnsi="Times New Roman" w:cs="Times New Roman"/>
          <w:sz w:val="26"/>
          <w:szCs w:val="26"/>
        </w:rPr>
        <w:t>;</w:t>
      </w:r>
    </w:p>
    <w:p w:rsidR="00510879" w:rsidRPr="001E3707" w:rsidRDefault="00510879" w:rsidP="006E4380">
      <w:pPr>
        <w:numPr>
          <w:ilvl w:val="0"/>
          <w:numId w:val="1"/>
        </w:numPr>
        <w:spacing w:after="0" w:line="240" w:lineRule="auto"/>
        <w:ind w:right="-2"/>
        <w:jc w:val="both"/>
        <w:rPr>
          <w:rFonts w:ascii="Times New Roman" w:eastAsia="Calibri" w:hAnsi="Times New Roman" w:cs="Times New Roman"/>
          <w:sz w:val="26"/>
          <w:szCs w:val="26"/>
          <w:lang w:eastAsia="ru-RU"/>
        </w:rPr>
      </w:pPr>
      <w:r w:rsidRPr="001E3707">
        <w:rPr>
          <w:rFonts w:ascii="Times New Roman" w:eastAsia="Calibri" w:hAnsi="Times New Roman" w:cs="Times New Roman"/>
          <w:bCs/>
          <w:sz w:val="26"/>
          <w:szCs w:val="26"/>
          <w:shd w:val="clear" w:color="auto" w:fill="FFFFFF"/>
          <w:lang w:eastAsia="ru-RU"/>
        </w:rPr>
        <w:t>відмовити у відкритті дисциплінарної справи</w:t>
      </w:r>
      <w:r w:rsidR="008561D4" w:rsidRPr="001E3707">
        <w:rPr>
          <w:rFonts w:ascii="Times New Roman" w:eastAsia="Calibri" w:hAnsi="Times New Roman" w:cs="Times New Roman"/>
          <w:sz w:val="26"/>
          <w:szCs w:val="26"/>
          <w:lang w:eastAsia="ru-RU"/>
        </w:rPr>
        <w:t xml:space="preserve"> за скаргою</w:t>
      </w:r>
      <w:r w:rsidR="008561D4" w:rsidRPr="001E3707">
        <w:rPr>
          <w:rFonts w:ascii="ProbaPro" w:hAnsi="ProbaPro"/>
          <w:sz w:val="26"/>
          <w:szCs w:val="26"/>
          <w:shd w:val="clear" w:color="auto" w:fill="FFFFFF"/>
        </w:rPr>
        <w:t xml:space="preserve"> </w:t>
      </w:r>
      <w:r w:rsidR="006E4380" w:rsidRPr="006E4380">
        <w:rPr>
          <w:rFonts w:ascii="ProbaPro" w:hAnsi="ProbaPro"/>
          <w:sz w:val="26"/>
          <w:szCs w:val="26"/>
          <w:shd w:val="clear" w:color="auto" w:fill="FFFFFF"/>
        </w:rPr>
        <w:t xml:space="preserve">адвоката Петруши Олександра Костянтиновича </w:t>
      </w:r>
      <w:r w:rsidR="00512283">
        <w:rPr>
          <w:rFonts w:ascii="ProbaPro" w:hAnsi="ProbaPro"/>
          <w:sz w:val="26"/>
          <w:szCs w:val="26"/>
          <w:shd w:val="clear" w:color="auto" w:fill="FFFFFF"/>
        </w:rPr>
        <w:t>стосовно</w:t>
      </w:r>
      <w:r w:rsidR="006E4380" w:rsidRPr="006E4380">
        <w:rPr>
          <w:rFonts w:ascii="ProbaPro" w:hAnsi="ProbaPro"/>
          <w:sz w:val="26"/>
          <w:szCs w:val="26"/>
          <w:shd w:val="clear" w:color="auto" w:fill="FFFFFF"/>
        </w:rPr>
        <w:t xml:space="preserve"> судді Красногвардійського районного суду міста Дніпропетровська Дружиніна Костянтина Михайловича</w:t>
      </w:r>
      <w:r w:rsidRPr="001E3707">
        <w:rPr>
          <w:rFonts w:ascii="Times New Roman" w:eastAsia="Calibri" w:hAnsi="Times New Roman" w:cs="Times New Roman"/>
          <w:sz w:val="26"/>
          <w:szCs w:val="26"/>
          <w:lang w:eastAsia="ru-RU"/>
        </w:rPr>
        <w:t>;</w:t>
      </w:r>
    </w:p>
    <w:p w:rsidR="00510879" w:rsidRPr="001E3707" w:rsidRDefault="00510879" w:rsidP="006E4380">
      <w:pPr>
        <w:numPr>
          <w:ilvl w:val="0"/>
          <w:numId w:val="1"/>
        </w:numPr>
        <w:spacing w:after="0" w:line="240" w:lineRule="auto"/>
        <w:ind w:right="-2"/>
        <w:jc w:val="both"/>
        <w:rPr>
          <w:rFonts w:ascii="Times New Roman" w:eastAsia="Calibri" w:hAnsi="Times New Roman" w:cs="Times New Roman"/>
          <w:sz w:val="26"/>
          <w:szCs w:val="26"/>
          <w:lang w:eastAsia="ru-RU"/>
        </w:rPr>
      </w:pPr>
      <w:r w:rsidRPr="001E3707">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w:t>
      </w:r>
      <w:r w:rsidRPr="001E3707">
        <w:rPr>
          <w:rFonts w:ascii="Times New Roman" w:eastAsia="Calibri" w:hAnsi="Times New Roman" w:cs="Times New Roman"/>
          <w:sz w:val="26"/>
          <w:szCs w:val="26"/>
          <w:lang w:eastAsia="ru-RU"/>
        </w:rPr>
        <w:t xml:space="preserve">за скаргою </w:t>
      </w:r>
      <w:r w:rsidR="006E4380" w:rsidRPr="006E4380">
        <w:rPr>
          <w:rFonts w:ascii="ProbaPro" w:hAnsi="ProbaPro"/>
          <w:sz w:val="26"/>
          <w:szCs w:val="26"/>
          <w:shd w:val="clear" w:color="auto" w:fill="FFFFFF"/>
        </w:rPr>
        <w:t xml:space="preserve">Ємця Володимира Васильовича </w:t>
      </w:r>
      <w:r w:rsidR="00512283">
        <w:rPr>
          <w:rFonts w:ascii="ProbaPro" w:hAnsi="ProbaPro"/>
          <w:sz w:val="26"/>
          <w:szCs w:val="26"/>
          <w:shd w:val="clear" w:color="auto" w:fill="FFFFFF"/>
        </w:rPr>
        <w:t>стосовно</w:t>
      </w:r>
      <w:r w:rsidR="006E4380" w:rsidRPr="006E4380">
        <w:rPr>
          <w:rFonts w:ascii="ProbaPro" w:hAnsi="ProbaPro"/>
          <w:sz w:val="26"/>
          <w:szCs w:val="26"/>
          <w:shd w:val="clear" w:color="auto" w:fill="FFFFFF"/>
        </w:rPr>
        <w:t xml:space="preserve"> суддів Касаційного цивільного суду у складі Верховного Суду Луспеника Дмитра Дмитровича, Гулька Бориса Івановича, Кривцової Галини Василівни, Лідовця Руслана Анатолійовича, Черняк Юлії Валеріївни</w:t>
      </w:r>
      <w:r w:rsidRPr="001E3707">
        <w:rPr>
          <w:rFonts w:ascii="Times New Roman" w:eastAsia="Calibri" w:hAnsi="Times New Roman" w:cs="Times New Roman"/>
          <w:bCs/>
          <w:sz w:val="26"/>
          <w:szCs w:val="26"/>
          <w:lang w:eastAsia="ru-RU"/>
        </w:rPr>
        <w:t>;</w:t>
      </w:r>
    </w:p>
    <w:p w:rsidR="008561D4" w:rsidRPr="006E4380" w:rsidRDefault="008561D4" w:rsidP="006E4380">
      <w:pPr>
        <w:numPr>
          <w:ilvl w:val="0"/>
          <w:numId w:val="1"/>
        </w:numPr>
        <w:spacing w:after="0" w:line="240" w:lineRule="auto"/>
        <w:ind w:right="-2"/>
        <w:jc w:val="both"/>
        <w:rPr>
          <w:rStyle w:val="a5"/>
          <w:rFonts w:ascii="ProbaPro" w:hAnsi="ProbaPro"/>
          <w:b w:val="0"/>
          <w:bCs w:val="0"/>
          <w:sz w:val="26"/>
          <w:szCs w:val="26"/>
          <w:shd w:val="clear" w:color="auto" w:fill="FFFFFF"/>
        </w:rPr>
      </w:pPr>
      <w:r w:rsidRPr="001E3707">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w:t>
      </w:r>
      <w:r w:rsidRPr="001E3707">
        <w:rPr>
          <w:rFonts w:ascii="Times New Roman" w:eastAsia="Calibri" w:hAnsi="Times New Roman" w:cs="Times New Roman"/>
          <w:sz w:val="26"/>
          <w:szCs w:val="26"/>
          <w:lang w:eastAsia="ru-RU"/>
        </w:rPr>
        <w:t xml:space="preserve">за скаргою </w:t>
      </w:r>
      <w:r w:rsidR="006E4380" w:rsidRPr="006E4380">
        <w:rPr>
          <w:rFonts w:ascii="ProbaPro" w:hAnsi="ProbaPro"/>
          <w:sz w:val="26"/>
          <w:szCs w:val="26"/>
          <w:shd w:val="clear" w:color="auto" w:fill="FFFFFF"/>
        </w:rPr>
        <w:t>Публічного акціонерного товариства «Укрнафта», поданої через адвоката Кисельова Євгена Володимировича, стосовно судді Вищого антикорупційного суду Біцюка Андрія Володимировича</w:t>
      </w:r>
      <w:r w:rsidRPr="006E4380">
        <w:rPr>
          <w:rStyle w:val="a5"/>
          <w:rFonts w:ascii="ProbaPro" w:hAnsi="ProbaPro"/>
          <w:b w:val="0"/>
          <w:sz w:val="26"/>
          <w:szCs w:val="26"/>
          <w:shd w:val="clear" w:color="auto" w:fill="FFFFFF"/>
        </w:rPr>
        <w:t>;</w:t>
      </w:r>
    </w:p>
    <w:p w:rsidR="008561D4" w:rsidRPr="001E3707" w:rsidRDefault="008561D4" w:rsidP="006E4380">
      <w:pPr>
        <w:numPr>
          <w:ilvl w:val="0"/>
          <w:numId w:val="1"/>
        </w:numPr>
        <w:spacing w:after="0" w:line="240" w:lineRule="auto"/>
        <w:ind w:right="-2"/>
        <w:jc w:val="both"/>
        <w:rPr>
          <w:rStyle w:val="a5"/>
          <w:rFonts w:ascii="Times New Roman" w:eastAsia="Calibri" w:hAnsi="Times New Roman" w:cs="Times New Roman"/>
          <w:bCs w:val="0"/>
          <w:sz w:val="26"/>
          <w:szCs w:val="26"/>
          <w:lang w:eastAsia="ru-RU"/>
        </w:rPr>
      </w:pPr>
      <w:r w:rsidRPr="001E3707">
        <w:rPr>
          <w:rFonts w:ascii="Times New Roman" w:eastAsia="Calibri" w:hAnsi="Times New Roman" w:cs="Times New Roman"/>
          <w:bCs/>
          <w:sz w:val="26"/>
          <w:szCs w:val="26"/>
          <w:shd w:val="clear" w:color="auto" w:fill="FFFFFF"/>
          <w:lang w:eastAsia="ru-RU"/>
        </w:rPr>
        <w:lastRenderedPageBreak/>
        <w:t xml:space="preserve">відмовити у відкритті дисциплінарної справи за </w:t>
      </w:r>
      <w:r w:rsidR="006E4380">
        <w:rPr>
          <w:rFonts w:ascii="ProbaPro" w:hAnsi="ProbaPro"/>
          <w:sz w:val="26"/>
          <w:szCs w:val="26"/>
          <w:shd w:val="clear" w:color="auto" w:fill="FFFFFF"/>
        </w:rPr>
        <w:t xml:space="preserve">скаргою </w:t>
      </w:r>
      <w:r w:rsidR="006E4380" w:rsidRPr="006E4380">
        <w:rPr>
          <w:rFonts w:ascii="ProbaPro" w:hAnsi="ProbaPro"/>
          <w:sz w:val="26"/>
          <w:szCs w:val="26"/>
          <w:shd w:val="clear" w:color="auto" w:fill="FFFFFF"/>
        </w:rPr>
        <w:t xml:space="preserve">Жмака Анатолія Григоровича </w:t>
      </w:r>
      <w:r w:rsidR="00512283">
        <w:rPr>
          <w:rFonts w:ascii="ProbaPro" w:hAnsi="ProbaPro"/>
          <w:sz w:val="26"/>
          <w:szCs w:val="26"/>
          <w:shd w:val="clear" w:color="auto" w:fill="FFFFFF"/>
        </w:rPr>
        <w:t>стосовно</w:t>
      </w:r>
      <w:r w:rsidR="006E4380" w:rsidRPr="006E4380">
        <w:rPr>
          <w:rFonts w:ascii="ProbaPro" w:hAnsi="ProbaPro"/>
          <w:sz w:val="26"/>
          <w:szCs w:val="26"/>
          <w:shd w:val="clear" w:color="auto" w:fill="FFFFFF"/>
        </w:rPr>
        <w:t xml:space="preserve"> суддів Голосіївського районного суду міста Києва Мазура Юрія Юрійовича, Шевченко Тетяни Миколаївни</w:t>
      </w:r>
      <w:r w:rsidRPr="001E3707">
        <w:rPr>
          <w:rStyle w:val="a5"/>
          <w:rFonts w:ascii="ProbaPro" w:hAnsi="ProbaPro"/>
          <w:b w:val="0"/>
          <w:sz w:val="26"/>
          <w:szCs w:val="26"/>
          <w:shd w:val="clear" w:color="auto" w:fill="FFFFFF"/>
        </w:rPr>
        <w:t>;</w:t>
      </w:r>
    </w:p>
    <w:p w:rsidR="008561D4" w:rsidRPr="009C4790" w:rsidRDefault="008561D4" w:rsidP="009C4790">
      <w:pPr>
        <w:numPr>
          <w:ilvl w:val="0"/>
          <w:numId w:val="1"/>
        </w:numPr>
        <w:spacing w:after="0" w:line="240" w:lineRule="auto"/>
        <w:ind w:right="-2"/>
        <w:jc w:val="both"/>
        <w:rPr>
          <w:rStyle w:val="a5"/>
          <w:rFonts w:ascii="ProbaPro" w:hAnsi="ProbaPro"/>
          <w:b w:val="0"/>
          <w:bCs w:val="0"/>
          <w:sz w:val="26"/>
          <w:szCs w:val="26"/>
          <w:shd w:val="clear" w:color="auto" w:fill="FFFFFF"/>
        </w:rPr>
      </w:pPr>
      <w:r w:rsidRPr="001E3707">
        <w:rPr>
          <w:rFonts w:ascii="Times New Roman" w:eastAsia="Calibri" w:hAnsi="Times New Roman" w:cs="Times New Roman"/>
          <w:bCs/>
          <w:sz w:val="26"/>
          <w:szCs w:val="26"/>
          <w:shd w:val="clear" w:color="auto" w:fill="FFFFFF"/>
          <w:lang w:eastAsia="ru-RU"/>
        </w:rPr>
        <w:t xml:space="preserve">відмовити у відкритті дисциплінарної справи за </w:t>
      </w:r>
      <w:r w:rsidR="009C4790">
        <w:rPr>
          <w:rFonts w:ascii="ProbaPro" w:hAnsi="ProbaPro"/>
          <w:sz w:val="26"/>
          <w:szCs w:val="26"/>
          <w:shd w:val="clear" w:color="auto" w:fill="FFFFFF"/>
        </w:rPr>
        <w:t>скаргами</w:t>
      </w:r>
      <w:r w:rsidRPr="001E3707">
        <w:rPr>
          <w:rFonts w:ascii="ProbaPro" w:hAnsi="ProbaPro"/>
          <w:sz w:val="26"/>
          <w:szCs w:val="26"/>
          <w:shd w:val="clear" w:color="auto" w:fill="FFFFFF"/>
        </w:rPr>
        <w:t xml:space="preserve"> </w:t>
      </w:r>
      <w:r w:rsidR="009C4790" w:rsidRPr="009C4790">
        <w:rPr>
          <w:rFonts w:ascii="ProbaPro" w:hAnsi="ProbaPro"/>
          <w:sz w:val="26"/>
          <w:szCs w:val="26"/>
          <w:shd w:val="clear" w:color="auto" w:fill="FFFFFF"/>
        </w:rPr>
        <w:t xml:space="preserve">Жука Олега Миколайовича </w:t>
      </w:r>
      <w:r w:rsidR="00512283">
        <w:rPr>
          <w:rFonts w:ascii="ProbaPro" w:hAnsi="ProbaPro"/>
          <w:sz w:val="26"/>
          <w:szCs w:val="26"/>
          <w:shd w:val="clear" w:color="auto" w:fill="FFFFFF"/>
        </w:rPr>
        <w:t>стосовно</w:t>
      </w:r>
      <w:r w:rsidR="009C4790" w:rsidRPr="009C4790">
        <w:rPr>
          <w:rFonts w:ascii="ProbaPro" w:hAnsi="ProbaPro"/>
          <w:sz w:val="26"/>
          <w:szCs w:val="26"/>
          <w:shd w:val="clear" w:color="auto" w:fill="FFFFFF"/>
        </w:rPr>
        <w:t xml:space="preserve"> судді Голопристанського районного суду Херсонської області Ширінської Оксани Харисівни</w:t>
      </w:r>
      <w:r w:rsidR="009C4790">
        <w:rPr>
          <w:rStyle w:val="a5"/>
          <w:rFonts w:ascii="ProbaPro" w:hAnsi="ProbaPro"/>
          <w:b w:val="0"/>
          <w:sz w:val="26"/>
          <w:szCs w:val="26"/>
          <w:shd w:val="clear" w:color="auto" w:fill="FFFFFF"/>
        </w:rPr>
        <w:t>.</w:t>
      </w:r>
    </w:p>
    <w:p w:rsidR="008561D4" w:rsidRPr="001E3707" w:rsidRDefault="008561D4" w:rsidP="00510879">
      <w:pPr>
        <w:spacing w:after="0" w:line="240" w:lineRule="auto"/>
        <w:ind w:firstLine="567"/>
        <w:jc w:val="both"/>
        <w:rPr>
          <w:rFonts w:ascii="Times New Roman" w:eastAsia="Calibri" w:hAnsi="Times New Roman" w:cs="Times New Roman"/>
          <w:sz w:val="26"/>
          <w:szCs w:val="26"/>
          <w:lang w:eastAsia="ru-RU"/>
        </w:rPr>
      </w:pPr>
    </w:p>
    <w:p w:rsidR="00510879" w:rsidRPr="001E3707" w:rsidRDefault="00510879" w:rsidP="00510879">
      <w:pPr>
        <w:spacing w:after="0" w:line="240" w:lineRule="auto"/>
        <w:ind w:firstLine="567"/>
        <w:jc w:val="both"/>
        <w:rPr>
          <w:rFonts w:ascii="Times New Roman" w:eastAsia="Calibri" w:hAnsi="Times New Roman" w:cs="Times New Roman"/>
          <w:sz w:val="26"/>
          <w:szCs w:val="26"/>
          <w:lang w:eastAsia="ru-RU"/>
        </w:rPr>
      </w:pPr>
      <w:r w:rsidRPr="001E3707">
        <w:rPr>
          <w:rFonts w:ascii="Times New Roman" w:eastAsia="Calibri" w:hAnsi="Times New Roman" w:cs="Times New Roman"/>
          <w:sz w:val="26"/>
          <w:szCs w:val="26"/>
          <w:lang w:eastAsia="ru-RU"/>
        </w:rPr>
        <w:t>Ухвала оскарженню не підлягає.</w:t>
      </w:r>
    </w:p>
    <w:p w:rsidR="00510879" w:rsidRPr="001E3707" w:rsidRDefault="00510879" w:rsidP="00510879">
      <w:pPr>
        <w:spacing w:after="0" w:line="240" w:lineRule="auto"/>
        <w:jc w:val="both"/>
        <w:rPr>
          <w:rFonts w:ascii="Times New Roman" w:eastAsia="Calibri" w:hAnsi="Times New Roman" w:cs="Times New Roman"/>
          <w:b/>
          <w:sz w:val="26"/>
          <w:szCs w:val="26"/>
          <w:lang w:eastAsia="ru-RU"/>
        </w:rPr>
      </w:pPr>
    </w:p>
    <w:p w:rsidR="00510879" w:rsidRPr="001E3707" w:rsidRDefault="00510879" w:rsidP="00510879">
      <w:pPr>
        <w:spacing w:after="0" w:line="240" w:lineRule="auto"/>
        <w:jc w:val="both"/>
        <w:rPr>
          <w:rFonts w:ascii="Times New Roman" w:eastAsia="Calibri" w:hAnsi="Times New Roman" w:cs="Times New Roman"/>
          <w:b/>
          <w:sz w:val="26"/>
          <w:szCs w:val="26"/>
          <w:lang w:eastAsia="ru-RU"/>
        </w:rPr>
      </w:pPr>
    </w:p>
    <w:p w:rsidR="00510879" w:rsidRPr="001E3707" w:rsidRDefault="00510879" w:rsidP="00510879">
      <w:pPr>
        <w:spacing w:after="0" w:line="240" w:lineRule="auto"/>
        <w:rPr>
          <w:rFonts w:ascii="Times New Roman" w:eastAsia="Calibri" w:hAnsi="Times New Roman" w:cs="Times New Roman"/>
          <w:b/>
          <w:sz w:val="26"/>
          <w:szCs w:val="26"/>
        </w:rPr>
      </w:pPr>
      <w:r w:rsidRPr="001E3707">
        <w:rPr>
          <w:rFonts w:ascii="Times New Roman" w:eastAsia="Calibri" w:hAnsi="Times New Roman" w:cs="Times New Roman"/>
          <w:b/>
          <w:sz w:val="26"/>
          <w:szCs w:val="26"/>
        </w:rPr>
        <w:t xml:space="preserve">Головуючий на засіданні </w:t>
      </w:r>
    </w:p>
    <w:p w:rsidR="00510879" w:rsidRPr="001E3707" w:rsidRDefault="00510879" w:rsidP="00510879">
      <w:pPr>
        <w:spacing w:after="0" w:line="240" w:lineRule="auto"/>
        <w:rPr>
          <w:rFonts w:ascii="Times New Roman" w:eastAsia="Calibri" w:hAnsi="Times New Roman" w:cs="Times New Roman"/>
          <w:b/>
          <w:sz w:val="26"/>
          <w:szCs w:val="26"/>
        </w:rPr>
      </w:pPr>
      <w:r w:rsidRPr="001E3707">
        <w:rPr>
          <w:rFonts w:ascii="Times New Roman" w:eastAsia="Calibri" w:hAnsi="Times New Roman" w:cs="Times New Roman"/>
          <w:b/>
          <w:sz w:val="26"/>
          <w:szCs w:val="26"/>
        </w:rPr>
        <w:t xml:space="preserve">Першої Дисциплінарної палати </w:t>
      </w:r>
    </w:p>
    <w:p w:rsidR="00510879" w:rsidRPr="001E3707" w:rsidRDefault="00510879" w:rsidP="00510879">
      <w:pPr>
        <w:spacing w:after="0" w:line="240" w:lineRule="auto"/>
        <w:rPr>
          <w:rFonts w:ascii="Times New Roman" w:eastAsia="Calibri" w:hAnsi="Times New Roman" w:cs="Times New Roman"/>
          <w:b/>
          <w:sz w:val="26"/>
          <w:szCs w:val="26"/>
        </w:rPr>
      </w:pPr>
      <w:r w:rsidRPr="001E3707">
        <w:rPr>
          <w:rFonts w:ascii="Times New Roman" w:eastAsia="Calibri" w:hAnsi="Times New Roman" w:cs="Times New Roman"/>
          <w:b/>
          <w:sz w:val="26"/>
          <w:szCs w:val="26"/>
        </w:rPr>
        <w:t>Вищої ради правосуддя</w:t>
      </w:r>
      <w:r w:rsidRP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ab/>
      </w:r>
      <w:r w:rsid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 xml:space="preserve">В.В. Шапран </w:t>
      </w:r>
    </w:p>
    <w:p w:rsidR="00510879" w:rsidRPr="001E3707" w:rsidRDefault="00510879" w:rsidP="00510879">
      <w:pPr>
        <w:spacing w:after="0" w:line="276" w:lineRule="auto"/>
        <w:rPr>
          <w:rFonts w:ascii="Times New Roman" w:eastAsia="Calibri" w:hAnsi="Times New Roman" w:cs="Times New Roman"/>
          <w:b/>
          <w:sz w:val="26"/>
          <w:szCs w:val="26"/>
        </w:rPr>
      </w:pPr>
    </w:p>
    <w:p w:rsidR="00510879" w:rsidRPr="001E3707" w:rsidRDefault="00510879" w:rsidP="00510879">
      <w:pPr>
        <w:spacing w:after="0" w:line="240" w:lineRule="auto"/>
        <w:rPr>
          <w:rFonts w:ascii="Times New Roman" w:eastAsia="Calibri" w:hAnsi="Times New Roman" w:cs="Times New Roman"/>
          <w:b/>
          <w:sz w:val="26"/>
          <w:szCs w:val="26"/>
        </w:rPr>
      </w:pPr>
      <w:r w:rsidRPr="001E3707">
        <w:rPr>
          <w:rFonts w:ascii="Times New Roman" w:eastAsia="Calibri" w:hAnsi="Times New Roman" w:cs="Times New Roman"/>
          <w:b/>
          <w:sz w:val="26"/>
          <w:szCs w:val="26"/>
        </w:rPr>
        <w:t xml:space="preserve">Члени Першої Дисциплінарної </w:t>
      </w:r>
    </w:p>
    <w:p w:rsidR="00510879" w:rsidRPr="001E3707" w:rsidRDefault="00510879" w:rsidP="00510879">
      <w:pPr>
        <w:spacing w:after="0" w:line="240" w:lineRule="auto"/>
        <w:rPr>
          <w:rFonts w:ascii="Times New Roman" w:eastAsia="Calibri" w:hAnsi="Times New Roman" w:cs="Times New Roman"/>
          <w:b/>
          <w:sz w:val="26"/>
          <w:szCs w:val="26"/>
        </w:rPr>
      </w:pPr>
      <w:r w:rsidRPr="001E3707">
        <w:rPr>
          <w:rFonts w:ascii="Times New Roman" w:eastAsia="Calibri" w:hAnsi="Times New Roman" w:cs="Times New Roman"/>
          <w:b/>
          <w:sz w:val="26"/>
          <w:szCs w:val="26"/>
        </w:rPr>
        <w:t>палати Вищої ради правосуддя</w:t>
      </w:r>
      <w:r w:rsidRP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ab/>
      </w:r>
      <w:r w:rsidRPr="001E3707">
        <w:rPr>
          <w:rFonts w:ascii="Times New Roman" w:eastAsia="Calibri" w:hAnsi="Times New Roman" w:cs="Times New Roman"/>
          <w:b/>
          <w:sz w:val="26"/>
          <w:szCs w:val="26"/>
        </w:rPr>
        <w:tab/>
        <w:t>Н.С. Краснощокова</w:t>
      </w:r>
    </w:p>
    <w:p w:rsidR="00510879" w:rsidRPr="001E3707" w:rsidRDefault="00510879" w:rsidP="00510879">
      <w:pPr>
        <w:spacing w:after="0" w:line="240" w:lineRule="auto"/>
        <w:rPr>
          <w:rFonts w:ascii="Times New Roman" w:eastAsia="Calibri" w:hAnsi="Times New Roman" w:cs="Times New Roman"/>
          <w:b/>
          <w:sz w:val="26"/>
          <w:szCs w:val="26"/>
        </w:rPr>
      </w:pPr>
    </w:p>
    <w:p w:rsidR="00510879" w:rsidRPr="001E3707" w:rsidRDefault="00510879" w:rsidP="00510879">
      <w:pPr>
        <w:spacing w:after="0" w:line="240" w:lineRule="auto"/>
        <w:rPr>
          <w:rFonts w:ascii="Times New Roman" w:eastAsia="Calibri" w:hAnsi="Times New Roman" w:cs="Times New Roman"/>
          <w:b/>
          <w:sz w:val="26"/>
          <w:szCs w:val="26"/>
        </w:rPr>
      </w:pPr>
    </w:p>
    <w:p w:rsidR="00510879" w:rsidRPr="001E3707" w:rsidRDefault="00510879" w:rsidP="00510879">
      <w:pPr>
        <w:spacing w:after="0" w:line="240" w:lineRule="auto"/>
        <w:ind w:left="6372" w:firstLine="708"/>
        <w:rPr>
          <w:rFonts w:ascii="Times New Roman" w:eastAsia="Calibri" w:hAnsi="Times New Roman" w:cs="Times New Roman"/>
          <w:b/>
          <w:sz w:val="26"/>
          <w:szCs w:val="26"/>
        </w:rPr>
      </w:pPr>
      <w:r w:rsidRPr="001E3707">
        <w:rPr>
          <w:rFonts w:ascii="Times New Roman" w:eastAsia="Calibri" w:hAnsi="Times New Roman" w:cs="Times New Roman"/>
          <w:b/>
          <w:sz w:val="26"/>
          <w:szCs w:val="26"/>
        </w:rPr>
        <w:t>О.В. Маловацький</w:t>
      </w:r>
    </w:p>
    <w:p w:rsidR="00510879" w:rsidRPr="001E3707" w:rsidRDefault="00510879" w:rsidP="00510879">
      <w:pPr>
        <w:spacing w:after="0" w:line="240" w:lineRule="auto"/>
        <w:ind w:left="6372" w:firstLine="708"/>
        <w:rPr>
          <w:rFonts w:ascii="Times New Roman" w:eastAsia="Calibri" w:hAnsi="Times New Roman" w:cs="Times New Roman"/>
          <w:b/>
          <w:sz w:val="26"/>
          <w:szCs w:val="26"/>
        </w:rPr>
      </w:pPr>
    </w:p>
    <w:p w:rsidR="00510879" w:rsidRPr="001E3707" w:rsidRDefault="00510879" w:rsidP="00510879">
      <w:pPr>
        <w:spacing w:after="0" w:line="240" w:lineRule="auto"/>
        <w:ind w:left="6372" w:firstLine="708"/>
        <w:rPr>
          <w:rFonts w:ascii="Times New Roman" w:eastAsia="Calibri" w:hAnsi="Times New Roman" w:cs="Times New Roman"/>
          <w:b/>
          <w:sz w:val="26"/>
          <w:szCs w:val="26"/>
        </w:rPr>
      </w:pPr>
    </w:p>
    <w:p w:rsidR="003F0E6A" w:rsidRPr="001E3707" w:rsidRDefault="00510879" w:rsidP="001E3707">
      <w:pPr>
        <w:spacing w:after="0" w:line="240" w:lineRule="auto"/>
        <w:ind w:left="6372" w:firstLine="708"/>
        <w:rPr>
          <w:rFonts w:ascii="Times New Roman" w:hAnsi="Times New Roman" w:cs="Times New Roman"/>
          <w:sz w:val="26"/>
          <w:szCs w:val="26"/>
        </w:rPr>
      </w:pPr>
      <w:r w:rsidRPr="001E3707">
        <w:rPr>
          <w:rFonts w:ascii="Times New Roman" w:eastAsia="Calibri" w:hAnsi="Times New Roman" w:cs="Times New Roman"/>
          <w:b/>
          <w:sz w:val="26"/>
          <w:szCs w:val="26"/>
        </w:rPr>
        <w:t>Т.С. Розваляєва</w:t>
      </w:r>
    </w:p>
    <w:sectPr w:rsidR="003F0E6A" w:rsidRPr="001E3707" w:rsidSect="00764DBF">
      <w:headerReference w:type="default" r:id="rId9"/>
      <w:pgSz w:w="11906" w:h="16838"/>
      <w:pgMar w:top="993"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3D7" w:rsidRDefault="002973D7" w:rsidP="00E77838">
      <w:pPr>
        <w:spacing w:after="0" w:line="240" w:lineRule="auto"/>
      </w:pPr>
      <w:r>
        <w:separator/>
      </w:r>
    </w:p>
  </w:endnote>
  <w:endnote w:type="continuationSeparator" w:id="0">
    <w:p w:rsidR="002973D7" w:rsidRDefault="002973D7" w:rsidP="00E77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3D7" w:rsidRDefault="002973D7" w:rsidP="00E77838">
      <w:pPr>
        <w:spacing w:after="0" w:line="240" w:lineRule="auto"/>
      </w:pPr>
      <w:r>
        <w:separator/>
      </w:r>
    </w:p>
  </w:footnote>
  <w:footnote w:type="continuationSeparator" w:id="0">
    <w:p w:rsidR="002973D7" w:rsidRDefault="002973D7" w:rsidP="00E778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3D7" w:rsidRPr="003C51E0" w:rsidRDefault="00DD4AFD">
    <w:pPr>
      <w:pStyle w:val="a3"/>
      <w:jc w:val="center"/>
      <w:rPr>
        <w:sz w:val="20"/>
        <w:szCs w:val="20"/>
      </w:rPr>
    </w:pPr>
    <w:r w:rsidRPr="003C51E0">
      <w:rPr>
        <w:sz w:val="20"/>
        <w:szCs w:val="20"/>
      </w:rPr>
      <w:fldChar w:fldCharType="begin"/>
    </w:r>
    <w:r w:rsidR="002973D7" w:rsidRPr="003C51E0">
      <w:rPr>
        <w:sz w:val="20"/>
        <w:szCs w:val="20"/>
      </w:rPr>
      <w:instrText xml:space="preserve"> PAGE   \* MERGEFORMAT </w:instrText>
    </w:r>
    <w:r w:rsidRPr="003C51E0">
      <w:rPr>
        <w:sz w:val="20"/>
        <w:szCs w:val="20"/>
      </w:rPr>
      <w:fldChar w:fldCharType="separate"/>
    </w:r>
    <w:r w:rsidR="00DC5F1E">
      <w:rPr>
        <w:noProof/>
        <w:sz w:val="20"/>
        <w:szCs w:val="20"/>
      </w:rPr>
      <w:t>2</w:t>
    </w:r>
    <w:r w:rsidRPr="003C51E0">
      <w:rPr>
        <w:noProof/>
        <w:sz w:val="20"/>
        <w:szCs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33224"/>
    <w:multiLevelType w:val="hybridMultilevel"/>
    <w:tmpl w:val="57D022D8"/>
    <w:lvl w:ilvl="0" w:tplc="ED38202A">
      <w:start w:val="1"/>
      <w:numFmt w:val="decimal"/>
      <w:lvlText w:val="%1)"/>
      <w:lvlJc w:val="left"/>
      <w:pPr>
        <w:ind w:left="735" w:hanging="375"/>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10879"/>
    <w:rsid w:val="00176AFC"/>
    <w:rsid w:val="001E3707"/>
    <w:rsid w:val="00221598"/>
    <w:rsid w:val="002866F7"/>
    <w:rsid w:val="002973D7"/>
    <w:rsid w:val="003F0E6A"/>
    <w:rsid w:val="00427318"/>
    <w:rsid w:val="00492E1F"/>
    <w:rsid w:val="00500252"/>
    <w:rsid w:val="00510879"/>
    <w:rsid w:val="00512283"/>
    <w:rsid w:val="00540914"/>
    <w:rsid w:val="00651B45"/>
    <w:rsid w:val="006E4380"/>
    <w:rsid w:val="00764DBF"/>
    <w:rsid w:val="007F0855"/>
    <w:rsid w:val="008561D4"/>
    <w:rsid w:val="008D0215"/>
    <w:rsid w:val="009C4790"/>
    <w:rsid w:val="009D2491"/>
    <w:rsid w:val="009D4B16"/>
    <w:rsid w:val="00AC296E"/>
    <w:rsid w:val="00B70CC4"/>
    <w:rsid w:val="00C23C29"/>
    <w:rsid w:val="00CA35EF"/>
    <w:rsid w:val="00D22B89"/>
    <w:rsid w:val="00D85703"/>
    <w:rsid w:val="00DC5F1E"/>
    <w:rsid w:val="00DD4AFD"/>
    <w:rsid w:val="00E102D0"/>
    <w:rsid w:val="00E77838"/>
    <w:rsid w:val="00FA218D"/>
    <w:rsid w:val="00FE5E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AF9D0"/>
  <w15:docId w15:val="{D7320873-0B1F-43B6-B20C-4883EBE3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8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108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4">
    <w:name w:val="Верхній колонтитул Знак"/>
    <w:basedOn w:val="a0"/>
    <w:link w:val="a3"/>
    <w:uiPriority w:val="99"/>
    <w:rsid w:val="00510879"/>
    <w:rPr>
      <w:rFonts w:ascii="Times New Roman" w:eastAsia="Calibri" w:hAnsi="Times New Roman" w:cs="Times New Roman"/>
      <w:sz w:val="24"/>
      <w:szCs w:val="24"/>
      <w:lang w:val="ru-RU" w:eastAsia="ru-RU"/>
    </w:rPr>
  </w:style>
  <w:style w:type="character" w:customStyle="1" w:styleId="FontStyle20">
    <w:name w:val="Font Style20"/>
    <w:uiPriority w:val="99"/>
    <w:rsid w:val="00221598"/>
    <w:rPr>
      <w:rFonts w:ascii="Times New Roman" w:hAnsi="Times New Roman" w:cs="Times New Roman"/>
      <w:b/>
      <w:bCs/>
      <w:sz w:val="26"/>
      <w:szCs w:val="26"/>
    </w:rPr>
  </w:style>
  <w:style w:type="character" w:customStyle="1" w:styleId="2">
    <w:name w:val="Основний текст (2)_"/>
    <w:link w:val="20"/>
    <w:rsid w:val="00176AFC"/>
    <w:rPr>
      <w:b/>
      <w:bCs/>
      <w:sz w:val="26"/>
      <w:szCs w:val="26"/>
      <w:shd w:val="clear" w:color="auto" w:fill="FFFFFF"/>
    </w:rPr>
  </w:style>
  <w:style w:type="paragraph" w:customStyle="1" w:styleId="20">
    <w:name w:val="Основний текст (2)"/>
    <w:basedOn w:val="a"/>
    <w:link w:val="2"/>
    <w:rsid w:val="00176AFC"/>
    <w:pPr>
      <w:widowControl w:val="0"/>
      <w:shd w:val="clear" w:color="auto" w:fill="FFFFFF"/>
      <w:spacing w:after="0" w:line="454" w:lineRule="exact"/>
    </w:pPr>
    <w:rPr>
      <w:b/>
      <w:bCs/>
      <w:sz w:val="26"/>
      <w:szCs w:val="26"/>
      <w:shd w:val="clear" w:color="auto" w:fill="FFFFFF"/>
    </w:rPr>
  </w:style>
  <w:style w:type="character" w:styleId="a5">
    <w:name w:val="Strong"/>
    <w:basedOn w:val="a0"/>
    <w:uiPriority w:val="22"/>
    <w:qFormat/>
    <w:rsid w:val="00492E1F"/>
    <w:rPr>
      <w:b/>
      <w:bCs/>
    </w:rPr>
  </w:style>
  <w:style w:type="paragraph" w:styleId="a6">
    <w:name w:val="Balloon Text"/>
    <w:basedOn w:val="a"/>
    <w:link w:val="a7"/>
    <w:uiPriority w:val="99"/>
    <w:semiHidden/>
    <w:unhideWhenUsed/>
    <w:rsid w:val="00FA218D"/>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FA21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9CD1B-F3DB-4F81-9A94-D5D8B0E7A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4</Pages>
  <Words>5986</Words>
  <Characters>3413</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Олена Дудар (HCJ-MONO0640 - o.dudar)</cp:lastModifiedBy>
  <cp:revision>11</cp:revision>
  <cp:lastPrinted>2020-04-23T09:00:00Z</cp:lastPrinted>
  <dcterms:created xsi:type="dcterms:W3CDTF">2020-04-14T09:15:00Z</dcterms:created>
  <dcterms:modified xsi:type="dcterms:W3CDTF">2020-04-28T11:25:00Z</dcterms:modified>
</cp:coreProperties>
</file>