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431B77" w14:textId="77777777" w:rsidR="006612F9" w:rsidRPr="008E5641" w:rsidRDefault="006612F9" w:rsidP="006612F9">
      <w:pPr>
        <w:spacing w:before="360" w:after="60"/>
        <w:jc w:val="center"/>
        <w:rPr>
          <w:rFonts w:ascii="AcademyC" w:hAnsi="AcademyC"/>
          <w:b/>
          <w:lang w:val="uk-UA"/>
        </w:rPr>
      </w:pPr>
      <w:r w:rsidRPr="008E5641">
        <w:rPr>
          <w:rFonts w:ascii="Calibri" w:hAnsi="Calibri"/>
          <w:noProof/>
          <w:lang w:val="uk-UA" w:eastAsia="uk-UA"/>
        </w:rPr>
        <w:drawing>
          <wp:anchor distT="0" distB="0" distL="114300" distR="114300" simplePos="0" relativeHeight="251659264" behindDoc="0" locked="0" layoutInCell="1" allowOverlap="1" wp14:anchorId="0CC2FEDE" wp14:editId="2FB83D3A">
            <wp:simplePos x="0" y="0"/>
            <wp:positionH relativeFrom="column">
              <wp:posOffset>2807970</wp:posOffset>
            </wp:positionH>
            <wp:positionV relativeFrom="paragraph">
              <wp:posOffset>-568960</wp:posOffset>
            </wp:positionV>
            <wp:extent cx="504190" cy="647700"/>
            <wp:effectExtent l="19050" t="0" r="0" b="0"/>
            <wp:wrapNone/>
            <wp:docPr id="3"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srcRect/>
                    <a:stretch>
                      <a:fillRect/>
                    </a:stretch>
                  </pic:blipFill>
                  <pic:spPr bwMode="auto">
                    <a:xfrm>
                      <a:off x="0" y="0"/>
                      <a:ext cx="504190" cy="647700"/>
                    </a:xfrm>
                    <a:prstGeom prst="rect">
                      <a:avLst/>
                    </a:prstGeom>
                    <a:noFill/>
                  </pic:spPr>
                </pic:pic>
              </a:graphicData>
            </a:graphic>
          </wp:anchor>
        </w:drawing>
      </w:r>
      <w:r w:rsidRPr="008E5641">
        <w:rPr>
          <w:rFonts w:ascii="AcademyC" w:hAnsi="AcademyC"/>
          <w:b/>
          <w:lang w:val="uk-UA"/>
        </w:rPr>
        <w:t>УКРАЇНА</w:t>
      </w:r>
    </w:p>
    <w:p w14:paraId="4C8194B3" w14:textId="77777777" w:rsidR="006612F9" w:rsidRPr="008E5641" w:rsidRDefault="006612F9" w:rsidP="006612F9">
      <w:pPr>
        <w:spacing w:after="60"/>
        <w:jc w:val="center"/>
        <w:rPr>
          <w:rFonts w:ascii="AcademyC" w:hAnsi="AcademyC"/>
          <w:b/>
          <w:sz w:val="28"/>
          <w:szCs w:val="28"/>
          <w:lang w:val="uk-UA"/>
        </w:rPr>
      </w:pPr>
      <w:r w:rsidRPr="008E5641">
        <w:rPr>
          <w:rFonts w:ascii="AcademyC" w:hAnsi="AcademyC"/>
          <w:b/>
          <w:sz w:val="28"/>
          <w:szCs w:val="28"/>
          <w:lang w:val="uk-UA"/>
        </w:rPr>
        <w:t>ВИЩА  РАДА  ПРАВОСУДДЯ</w:t>
      </w:r>
    </w:p>
    <w:p w14:paraId="2232633B" w14:textId="77777777" w:rsidR="006612F9" w:rsidRPr="008E5641" w:rsidRDefault="006612F9" w:rsidP="006612F9">
      <w:pPr>
        <w:spacing w:after="60"/>
        <w:jc w:val="center"/>
        <w:rPr>
          <w:rFonts w:ascii="AcademyC" w:hAnsi="AcademyC"/>
          <w:b/>
          <w:sz w:val="28"/>
          <w:szCs w:val="28"/>
          <w:lang w:val="uk-UA"/>
        </w:rPr>
      </w:pPr>
      <w:r w:rsidRPr="008E5641">
        <w:rPr>
          <w:rFonts w:ascii="AcademyC" w:hAnsi="AcademyC"/>
          <w:b/>
          <w:sz w:val="28"/>
          <w:szCs w:val="28"/>
          <w:lang w:val="uk-UA"/>
        </w:rPr>
        <w:t xml:space="preserve"> </w:t>
      </w:r>
      <w:r w:rsidR="00715846" w:rsidRPr="008E5641">
        <w:rPr>
          <w:rFonts w:ascii="AcademyC" w:hAnsi="AcademyC"/>
          <w:b/>
          <w:sz w:val="28"/>
          <w:szCs w:val="28"/>
          <w:lang w:val="uk-UA"/>
        </w:rPr>
        <w:t>ДРУГА</w:t>
      </w:r>
      <w:r w:rsidRPr="008E5641">
        <w:rPr>
          <w:rFonts w:ascii="AcademyC" w:hAnsi="AcademyC"/>
          <w:b/>
          <w:sz w:val="28"/>
          <w:szCs w:val="28"/>
          <w:lang w:val="uk-UA"/>
        </w:rPr>
        <w:t xml:space="preserve"> ДИСЦИПЛІНАРНА ПАЛАТА</w:t>
      </w:r>
    </w:p>
    <w:p w14:paraId="02159DDD" w14:textId="77777777" w:rsidR="006612F9" w:rsidRPr="008E5641" w:rsidRDefault="006612F9" w:rsidP="006612F9">
      <w:pPr>
        <w:pStyle w:val="a3"/>
        <w:spacing w:after="240"/>
        <w:ind w:left="0"/>
        <w:jc w:val="center"/>
        <w:rPr>
          <w:rFonts w:ascii="AcademyC" w:hAnsi="AcademyC"/>
          <w:b/>
          <w:sz w:val="28"/>
          <w:szCs w:val="28"/>
          <w:lang w:val="uk-UA"/>
        </w:rPr>
      </w:pPr>
      <w:r w:rsidRPr="008E5641">
        <w:rPr>
          <w:rFonts w:ascii="AcademyC" w:hAnsi="AcademyC"/>
          <w:b/>
          <w:sz w:val="28"/>
          <w:szCs w:val="28"/>
          <w:lang w:val="uk-UA"/>
        </w:rPr>
        <w:t>УХВАЛА</w:t>
      </w:r>
    </w:p>
    <w:tbl>
      <w:tblPr>
        <w:tblW w:w="10031" w:type="dxa"/>
        <w:tblLook w:val="04A0" w:firstRow="1" w:lastRow="0" w:firstColumn="1" w:lastColumn="0" w:noHBand="0" w:noVBand="1"/>
      </w:tblPr>
      <w:tblGrid>
        <w:gridCol w:w="3098"/>
        <w:gridCol w:w="3309"/>
        <w:gridCol w:w="3624"/>
      </w:tblGrid>
      <w:tr w:rsidR="008E5641" w:rsidRPr="008E5641" w14:paraId="309461DB" w14:textId="77777777" w:rsidTr="00A35840">
        <w:trPr>
          <w:trHeight w:val="188"/>
        </w:trPr>
        <w:tc>
          <w:tcPr>
            <w:tcW w:w="3098" w:type="dxa"/>
          </w:tcPr>
          <w:p w14:paraId="1255C915" w14:textId="7461F950" w:rsidR="006612F9" w:rsidRPr="008E5641" w:rsidRDefault="00AC4F86" w:rsidP="009F147D">
            <w:pPr>
              <w:ind w:right="-2"/>
              <w:rPr>
                <w:rFonts w:ascii="Times New Roman" w:hAnsi="Times New Roman" w:cs="Times New Roman"/>
                <w:noProof/>
                <w:sz w:val="28"/>
                <w:szCs w:val="28"/>
                <w:lang w:val="uk-UA"/>
              </w:rPr>
            </w:pPr>
            <w:r>
              <w:rPr>
                <w:rFonts w:ascii="Times New Roman" w:hAnsi="Times New Roman" w:cs="Times New Roman"/>
                <w:noProof/>
                <w:sz w:val="28"/>
                <w:szCs w:val="28"/>
                <w:lang w:val="uk-UA"/>
              </w:rPr>
              <w:t>5 травня 2020 року</w:t>
            </w:r>
          </w:p>
        </w:tc>
        <w:tc>
          <w:tcPr>
            <w:tcW w:w="3309" w:type="dxa"/>
          </w:tcPr>
          <w:p w14:paraId="000FDB0A" w14:textId="77777777" w:rsidR="006612F9" w:rsidRPr="008E5641" w:rsidRDefault="006612F9" w:rsidP="00A35840">
            <w:pPr>
              <w:ind w:right="-2"/>
              <w:jc w:val="center"/>
              <w:rPr>
                <w:rFonts w:ascii="Book Antiqua" w:hAnsi="Book Antiqua"/>
                <w:noProof/>
                <w:lang w:val="uk-UA"/>
              </w:rPr>
            </w:pPr>
            <w:r w:rsidRPr="008E5641">
              <w:rPr>
                <w:rFonts w:ascii="Bookman Old Style" w:hAnsi="Bookman Old Style"/>
                <w:sz w:val="20"/>
                <w:szCs w:val="20"/>
                <w:lang w:val="uk-UA"/>
              </w:rPr>
              <w:t xml:space="preserve">      </w:t>
            </w:r>
            <w:r w:rsidRPr="008E5641">
              <w:rPr>
                <w:rFonts w:ascii="Book Antiqua" w:hAnsi="Book Antiqua"/>
                <w:lang w:val="uk-UA"/>
              </w:rPr>
              <w:t>Київ</w:t>
            </w:r>
          </w:p>
        </w:tc>
        <w:tc>
          <w:tcPr>
            <w:tcW w:w="3624" w:type="dxa"/>
          </w:tcPr>
          <w:p w14:paraId="7B52BFC8" w14:textId="572FCDBA" w:rsidR="006612F9" w:rsidRPr="008E5641" w:rsidRDefault="00AC4F86" w:rsidP="00715846">
            <w:pPr>
              <w:ind w:right="-2"/>
              <w:jc w:val="center"/>
              <w:rPr>
                <w:rFonts w:ascii="Times New Roman" w:hAnsi="Times New Roman" w:cs="Times New Roman"/>
                <w:noProof/>
                <w:sz w:val="28"/>
                <w:szCs w:val="28"/>
                <w:lang w:val="uk-UA"/>
              </w:rPr>
            </w:pPr>
            <w:r>
              <w:rPr>
                <w:rFonts w:ascii="Times New Roman" w:hAnsi="Times New Roman" w:cs="Times New Roman"/>
                <w:noProof/>
                <w:sz w:val="28"/>
                <w:szCs w:val="28"/>
                <w:lang w:val="uk-UA"/>
              </w:rPr>
              <w:t xml:space="preserve">        № 1133/2дп/15-20</w:t>
            </w:r>
          </w:p>
        </w:tc>
      </w:tr>
    </w:tbl>
    <w:p w14:paraId="1359A91D" w14:textId="1C15C4A7" w:rsidR="006612F9" w:rsidRPr="008E5641" w:rsidRDefault="006612F9" w:rsidP="006612F9">
      <w:pPr>
        <w:spacing w:after="0" w:line="240" w:lineRule="auto"/>
        <w:ind w:right="5386"/>
        <w:jc w:val="both"/>
        <w:rPr>
          <w:rFonts w:ascii="Times New Roman" w:hAnsi="Times New Roman" w:cs="Times New Roman"/>
          <w:b/>
          <w:sz w:val="24"/>
          <w:szCs w:val="24"/>
          <w:lang w:val="uk-UA" w:eastAsia="ru-RU"/>
        </w:rPr>
      </w:pPr>
      <w:r w:rsidRPr="008E5641">
        <w:rPr>
          <w:rFonts w:ascii="Times New Roman" w:hAnsi="Times New Roman" w:cs="Times New Roman"/>
          <w:b/>
          <w:sz w:val="24"/>
          <w:szCs w:val="24"/>
          <w:lang w:val="uk-UA" w:eastAsia="ru-RU"/>
        </w:rPr>
        <w:t>Про відкриття</w:t>
      </w:r>
      <w:r w:rsidR="00866BE2" w:rsidRPr="008E5641">
        <w:rPr>
          <w:rFonts w:ascii="Times New Roman" w:hAnsi="Times New Roman" w:cs="Times New Roman"/>
          <w:b/>
          <w:sz w:val="24"/>
          <w:szCs w:val="24"/>
          <w:lang w:val="uk-UA" w:eastAsia="ru-RU"/>
        </w:rPr>
        <w:t xml:space="preserve"> дисциплінарної справи стосовно </w:t>
      </w:r>
      <w:r w:rsidRPr="008E5641">
        <w:rPr>
          <w:rFonts w:ascii="Times New Roman" w:hAnsi="Times New Roman" w:cs="Times New Roman"/>
          <w:b/>
          <w:sz w:val="24"/>
          <w:szCs w:val="24"/>
          <w:lang w:val="uk-UA" w:eastAsia="ru-RU"/>
        </w:rPr>
        <w:t>судді</w:t>
      </w:r>
      <w:r w:rsidR="009D2E29">
        <w:rPr>
          <w:rFonts w:ascii="Times New Roman" w:hAnsi="Times New Roman" w:cs="Times New Roman"/>
          <w:b/>
          <w:sz w:val="24"/>
          <w:szCs w:val="24"/>
          <w:lang w:val="uk-UA" w:eastAsia="ru-RU"/>
        </w:rPr>
        <w:t>в</w:t>
      </w:r>
      <w:r w:rsidRPr="008E5641">
        <w:rPr>
          <w:rFonts w:ascii="Times New Roman" w:hAnsi="Times New Roman" w:cs="Times New Roman"/>
          <w:b/>
          <w:sz w:val="24"/>
          <w:szCs w:val="24"/>
          <w:lang w:val="uk-UA" w:eastAsia="ru-RU"/>
        </w:rPr>
        <w:t xml:space="preserve"> </w:t>
      </w:r>
      <w:r w:rsidR="009D2E29" w:rsidRPr="009D2E29">
        <w:rPr>
          <w:rFonts w:ascii="Times New Roman" w:hAnsi="Times New Roman" w:cs="Times New Roman"/>
          <w:b/>
          <w:sz w:val="24"/>
          <w:szCs w:val="24"/>
          <w:lang w:val="uk-UA" w:eastAsia="ru-RU"/>
        </w:rPr>
        <w:t xml:space="preserve">Західного апеляційного господарського суду </w:t>
      </w:r>
      <w:proofErr w:type="spellStart"/>
      <w:r w:rsidR="009D2E29" w:rsidRPr="009D2E29">
        <w:rPr>
          <w:rFonts w:ascii="Times New Roman" w:hAnsi="Times New Roman" w:cs="Times New Roman"/>
          <w:b/>
          <w:sz w:val="24"/>
          <w:szCs w:val="24"/>
          <w:lang w:val="uk-UA" w:eastAsia="ru-RU"/>
        </w:rPr>
        <w:t>Матущака</w:t>
      </w:r>
      <w:proofErr w:type="spellEnd"/>
      <w:r w:rsidR="009D2E29" w:rsidRPr="009D2E29">
        <w:rPr>
          <w:rFonts w:ascii="Times New Roman" w:hAnsi="Times New Roman" w:cs="Times New Roman"/>
          <w:b/>
          <w:sz w:val="24"/>
          <w:szCs w:val="24"/>
          <w:lang w:val="uk-UA" w:eastAsia="ru-RU"/>
        </w:rPr>
        <w:t xml:space="preserve"> О</w:t>
      </w:r>
      <w:r w:rsidR="00B27526">
        <w:rPr>
          <w:rFonts w:ascii="Times New Roman" w:hAnsi="Times New Roman" w:cs="Times New Roman"/>
          <w:b/>
          <w:sz w:val="24"/>
          <w:szCs w:val="24"/>
          <w:lang w:val="uk-UA" w:eastAsia="ru-RU"/>
        </w:rPr>
        <w:t>.І.</w:t>
      </w:r>
      <w:r w:rsidR="009D2E29" w:rsidRPr="009D2E29">
        <w:rPr>
          <w:rFonts w:ascii="Times New Roman" w:hAnsi="Times New Roman" w:cs="Times New Roman"/>
          <w:b/>
          <w:sz w:val="24"/>
          <w:szCs w:val="24"/>
          <w:lang w:val="uk-UA" w:eastAsia="ru-RU"/>
        </w:rPr>
        <w:t xml:space="preserve">, </w:t>
      </w:r>
      <w:proofErr w:type="spellStart"/>
      <w:r w:rsidR="009D2E29" w:rsidRPr="009D2E29">
        <w:rPr>
          <w:rFonts w:ascii="Times New Roman" w:hAnsi="Times New Roman" w:cs="Times New Roman"/>
          <w:b/>
          <w:sz w:val="24"/>
          <w:szCs w:val="24"/>
          <w:lang w:val="uk-UA" w:eastAsia="ru-RU"/>
        </w:rPr>
        <w:t>Якімець</w:t>
      </w:r>
      <w:proofErr w:type="spellEnd"/>
      <w:r w:rsidR="009D2E29" w:rsidRPr="009D2E29">
        <w:rPr>
          <w:rFonts w:ascii="Times New Roman" w:hAnsi="Times New Roman" w:cs="Times New Roman"/>
          <w:b/>
          <w:sz w:val="24"/>
          <w:szCs w:val="24"/>
          <w:lang w:val="uk-UA" w:eastAsia="ru-RU"/>
        </w:rPr>
        <w:t xml:space="preserve"> Г</w:t>
      </w:r>
      <w:r w:rsidR="00B27526">
        <w:rPr>
          <w:rFonts w:ascii="Times New Roman" w:hAnsi="Times New Roman" w:cs="Times New Roman"/>
          <w:b/>
          <w:sz w:val="24"/>
          <w:szCs w:val="24"/>
          <w:lang w:val="uk-UA" w:eastAsia="ru-RU"/>
        </w:rPr>
        <w:t>.Г.</w:t>
      </w:r>
    </w:p>
    <w:p w14:paraId="71B973EE" w14:textId="77777777" w:rsidR="00882F29" w:rsidRPr="008E5641" w:rsidRDefault="00882F29" w:rsidP="006612F9">
      <w:pPr>
        <w:spacing w:after="0" w:line="240" w:lineRule="auto"/>
        <w:ind w:right="5386"/>
        <w:jc w:val="both"/>
        <w:rPr>
          <w:rFonts w:ascii="Times New Roman" w:hAnsi="Times New Roman" w:cs="Times New Roman"/>
          <w:b/>
          <w:sz w:val="28"/>
          <w:szCs w:val="28"/>
          <w:lang w:val="uk-UA" w:eastAsia="ru-RU"/>
        </w:rPr>
      </w:pPr>
    </w:p>
    <w:p w14:paraId="72A16CB7" w14:textId="740312F4" w:rsidR="006612F9" w:rsidRPr="008E5641" w:rsidRDefault="00715846" w:rsidP="00AC4F86">
      <w:pPr>
        <w:tabs>
          <w:tab w:val="left" w:pos="6804"/>
        </w:tabs>
        <w:spacing w:after="0" w:line="340" w:lineRule="exact"/>
        <w:ind w:firstLine="709"/>
        <w:jc w:val="both"/>
        <w:rPr>
          <w:rFonts w:ascii="Times New Roman" w:eastAsia="Times New Roman" w:hAnsi="Times New Roman" w:cs="Times New Roman"/>
          <w:sz w:val="28"/>
          <w:szCs w:val="28"/>
          <w:lang w:val="uk-UA" w:eastAsia="ru-RU"/>
        </w:rPr>
      </w:pPr>
      <w:r w:rsidRPr="008E5641">
        <w:rPr>
          <w:rFonts w:ascii="Times New Roman" w:eastAsia="Times New Roman" w:hAnsi="Times New Roman" w:cs="Times New Roman"/>
          <w:sz w:val="28"/>
          <w:szCs w:val="28"/>
          <w:lang w:val="uk-UA" w:eastAsia="ru-RU"/>
        </w:rPr>
        <w:t>Друга Дисциплінарна палата Вищ</w:t>
      </w:r>
      <w:r w:rsidR="003600F0" w:rsidRPr="008E5641">
        <w:rPr>
          <w:rFonts w:ascii="Times New Roman" w:eastAsia="Times New Roman" w:hAnsi="Times New Roman" w:cs="Times New Roman"/>
          <w:sz w:val="28"/>
          <w:szCs w:val="28"/>
          <w:lang w:val="uk-UA" w:eastAsia="ru-RU"/>
        </w:rPr>
        <w:t>ої ради правосуддя у складі</w:t>
      </w:r>
      <w:r w:rsidR="00AC4F86">
        <w:rPr>
          <w:rFonts w:ascii="Times New Roman" w:eastAsia="Times New Roman" w:hAnsi="Times New Roman" w:cs="Times New Roman"/>
          <w:sz w:val="28"/>
          <w:szCs w:val="28"/>
          <w:lang w:val="uk-UA" w:eastAsia="ru-RU"/>
        </w:rPr>
        <w:br/>
      </w:r>
      <w:r w:rsidR="002B0FA3" w:rsidRPr="008E5641">
        <w:rPr>
          <w:rFonts w:ascii="Times New Roman" w:eastAsia="Times New Roman" w:hAnsi="Times New Roman" w:cs="Times New Roman"/>
          <w:sz w:val="28"/>
          <w:szCs w:val="28"/>
          <w:lang w:val="uk-UA" w:eastAsia="ru-RU"/>
        </w:rPr>
        <w:t>головуючого</w:t>
      </w:r>
      <w:r w:rsidR="00AC4F86">
        <w:rPr>
          <w:rFonts w:ascii="Times New Roman" w:eastAsia="Times New Roman" w:hAnsi="Times New Roman" w:cs="Times New Roman"/>
          <w:sz w:val="28"/>
          <w:szCs w:val="28"/>
          <w:lang w:val="uk-UA" w:eastAsia="ru-RU"/>
        </w:rPr>
        <w:t xml:space="preserve"> – </w:t>
      </w:r>
      <w:proofErr w:type="spellStart"/>
      <w:r w:rsidRPr="008E5641">
        <w:rPr>
          <w:rFonts w:ascii="Times New Roman" w:eastAsia="Times New Roman" w:hAnsi="Times New Roman" w:cs="Times New Roman"/>
          <w:sz w:val="28"/>
          <w:szCs w:val="28"/>
          <w:lang w:val="uk-UA" w:eastAsia="ru-RU"/>
        </w:rPr>
        <w:t>Худика</w:t>
      </w:r>
      <w:proofErr w:type="spellEnd"/>
      <w:r w:rsidRPr="008E5641">
        <w:rPr>
          <w:rFonts w:ascii="Times New Roman" w:eastAsia="Times New Roman" w:hAnsi="Times New Roman" w:cs="Times New Roman"/>
          <w:sz w:val="28"/>
          <w:szCs w:val="28"/>
          <w:lang w:val="uk-UA" w:eastAsia="ru-RU"/>
        </w:rPr>
        <w:t xml:space="preserve"> М.П., членів Артеменка І.А., </w:t>
      </w:r>
      <w:r w:rsidR="00154DAB" w:rsidRPr="008E5641">
        <w:rPr>
          <w:rFonts w:ascii="Times New Roman" w:eastAsia="Times New Roman" w:hAnsi="Times New Roman" w:cs="Times New Roman"/>
          <w:sz w:val="28"/>
          <w:szCs w:val="28"/>
          <w:lang w:val="uk-UA" w:eastAsia="ru-RU"/>
        </w:rPr>
        <w:t>Прудивус</w:t>
      </w:r>
      <w:r w:rsidR="00C03C08" w:rsidRPr="008E5641">
        <w:rPr>
          <w:rFonts w:ascii="Times New Roman" w:eastAsia="Times New Roman" w:hAnsi="Times New Roman" w:cs="Times New Roman"/>
          <w:sz w:val="28"/>
          <w:szCs w:val="28"/>
          <w:lang w:val="uk-UA" w:eastAsia="ru-RU"/>
        </w:rPr>
        <w:t>а</w:t>
      </w:r>
      <w:r w:rsidR="00AC4F86">
        <w:rPr>
          <w:rFonts w:ascii="Times New Roman" w:eastAsia="Times New Roman" w:hAnsi="Times New Roman" w:cs="Times New Roman"/>
          <w:sz w:val="28"/>
          <w:szCs w:val="28"/>
          <w:lang w:val="uk-UA" w:eastAsia="ru-RU"/>
        </w:rPr>
        <w:t xml:space="preserve"> </w:t>
      </w:r>
      <w:r w:rsidR="00154DAB" w:rsidRPr="008E5641">
        <w:rPr>
          <w:rFonts w:ascii="Times New Roman" w:eastAsia="Times New Roman" w:hAnsi="Times New Roman" w:cs="Times New Roman"/>
          <w:sz w:val="28"/>
          <w:szCs w:val="28"/>
          <w:lang w:val="uk-UA" w:eastAsia="ru-RU"/>
        </w:rPr>
        <w:t>О.В</w:t>
      </w:r>
      <w:r w:rsidR="00972074" w:rsidRPr="008E5641">
        <w:rPr>
          <w:rFonts w:ascii="Times New Roman" w:eastAsia="Times New Roman" w:hAnsi="Times New Roman" w:cs="Times New Roman"/>
          <w:sz w:val="28"/>
          <w:szCs w:val="28"/>
          <w:lang w:val="uk-UA" w:eastAsia="ru-RU"/>
        </w:rPr>
        <w:t>.</w:t>
      </w:r>
      <w:r w:rsidR="00866BE2" w:rsidRPr="008E5641">
        <w:rPr>
          <w:rFonts w:ascii="Times New Roman" w:eastAsia="Times New Roman" w:hAnsi="Times New Roman" w:cs="Times New Roman"/>
          <w:sz w:val="28"/>
          <w:szCs w:val="28"/>
          <w:lang w:val="uk-UA" w:eastAsia="ru-RU"/>
        </w:rPr>
        <w:t>,</w:t>
      </w:r>
      <w:r w:rsidR="007B6DB9" w:rsidRPr="008E5641">
        <w:rPr>
          <w:rFonts w:ascii="Times New Roman" w:eastAsia="Times New Roman" w:hAnsi="Times New Roman" w:cs="Times New Roman"/>
          <w:sz w:val="28"/>
          <w:szCs w:val="28"/>
          <w:lang w:val="uk-UA" w:eastAsia="ru-RU"/>
        </w:rPr>
        <w:t xml:space="preserve"> </w:t>
      </w:r>
      <w:r w:rsidR="00AC4F86">
        <w:rPr>
          <w:rFonts w:ascii="Times New Roman" w:eastAsia="Times New Roman" w:hAnsi="Times New Roman" w:cs="Times New Roman"/>
          <w:sz w:val="28"/>
          <w:szCs w:val="28"/>
          <w:lang w:val="uk-UA" w:eastAsia="ru-RU"/>
        </w:rPr>
        <w:t xml:space="preserve">розглянувши висновок доповідача </w:t>
      </w:r>
      <w:r w:rsidRPr="008E5641">
        <w:rPr>
          <w:rFonts w:ascii="Times New Roman" w:eastAsia="Times New Roman" w:hAnsi="Times New Roman" w:cs="Times New Roman"/>
          <w:sz w:val="28"/>
          <w:szCs w:val="28"/>
          <w:lang w:val="uk-UA" w:eastAsia="ru-RU"/>
        </w:rPr>
        <w:t>–</w:t>
      </w:r>
      <w:r w:rsidR="00AC4F86">
        <w:rPr>
          <w:rFonts w:ascii="Times New Roman" w:eastAsia="Times New Roman" w:hAnsi="Times New Roman" w:cs="Times New Roman"/>
          <w:sz w:val="28"/>
          <w:szCs w:val="28"/>
          <w:lang w:val="uk-UA" w:eastAsia="ru-RU"/>
        </w:rPr>
        <w:t xml:space="preserve"> </w:t>
      </w:r>
      <w:r w:rsidRPr="008E5641">
        <w:rPr>
          <w:rFonts w:ascii="Times New Roman" w:eastAsia="Times New Roman" w:hAnsi="Times New Roman" w:cs="Times New Roman"/>
          <w:sz w:val="28"/>
          <w:szCs w:val="28"/>
          <w:lang w:val="uk-UA" w:eastAsia="ru-RU"/>
        </w:rPr>
        <w:t xml:space="preserve">члена Другої Дисциплінарної палати Вищої ради правосуддя </w:t>
      </w:r>
      <w:proofErr w:type="spellStart"/>
      <w:r w:rsidR="00972074" w:rsidRPr="008E5641">
        <w:rPr>
          <w:rFonts w:ascii="Times New Roman" w:eastAsia="Times New Roman" w:hAnsi="Times New Roman" w:cs="Times New Roman"/>
          <w:sz w:val="28"/>
          <w:szCs w:val="28"/>
          <w:lang w:val="uk-UA" w:eastAsia="ru-RU"/>
        </w:rPr>
        <w:t>Блажівської</w:t>
      </w:r>
      <w:proofErr w:type="spellEnd"/>
      <w:r w:rsidR="00972074" w:rsidRPr="008E5641">
        <w:rPr>
          <w:rFonts w:ascii="Times New Roman" w:eastAsia="Times New Roman" w:hAnsi="Times New Roman" w:cs="Times New Roman"/>
          <w:sz w:val="28"/>
          <w:szCs w:val="28"/>
          <w:lang w:val="uk-UA" w:eastAsia="ru-RU"/>
        </w:rPr>
        <w:t xml:space="preserve"> О.Є.</w:t>
      </w:r>
      <w:r w:rsidRPr="008E5641">
        <w:rPr>
          <w:rFonts w:ascii="Times New Roman" w:eastAsia="Times New Roman" w:hAnsi="Times New Roman" w:cs="Times New Roman"/>
          <w:sz w:val="28"/>
          <w:szCs w:val="28"/>
          <w:lang w:val="uk-UA" w:eastAsia="ru-RU"/>
        </w:rPr>
        <w:t xml:space="preserve"> за результатами попередньої перевірки </w:t>
      </w:r>
      <w:r w:rsidR="00972074" w:rsidRPr="008E5641">
        <w:rPr>
          <w:rFonts w:ascii="Times New Roman" w:eastAsia="Times New Roman" w:hAnsi="Times New Roman" w:cs="Times New Roman"/>
          <w:sz w:val="28"/>
          <w:szCs w:val="28"/>
          <w:lang w:val="uk-UA" w:eastAsia="ru-RU"/>
        </w:rPr>
        <w:t xml:space="preserve">скарги </w:t>
      </w:r>
      <w:r w:rsidR="009D2E29" w:rsidRPr="009D2E29">
        <w:rPr>
          <w:rFonts w:ascii="Times New Roman" w:hAnsi="Times New Roman" w:cs="Times New Roman"/>
          <w:sz w:val="28"/>
          <w:szCs w:val="28"/>
          <w:lang w:val="uk-UA"/>
        </w:rPr>
        <w:t xml:space="preserve">адвоката </w:t>
      </w:r>
      <w:proofErr w:type="spellStart"/>
      <w:r w:rsidR="009D2E29" w:rsidRPr="009D2E29">
        <w:rPr>
          <w:rFonts w:ascii="Times New Roman" w:hAnsi="Times New Roman" w:cs="Times New Roman"/>
          <w:sz w:val="28"/>
          <w:szCs w:val="28"/>
          <w:lang w:val="uk-UA"/>
        </w:rPr>
        <w:t>Стецяк</w:t>
      </w:r>
      <w:proofErr w:type="spellEnd"/>
      <w:r w:rsidR="009D2E29" w:rsidRPr="009D2E29">
        <w:rPr>
          <w:rFonts w:ascii="Times New Roman" w:hAnsi="Times New Roman" w:cs="Times New Roman"/>
          <w:sz w:val="28"/>
          <w:szCs w:val="28"/>
          <w:lang w:val="uk-UA"/>
        </w:rPr>
        <w:t xml:space="preserve"> Тетяни Іванівни в інтересах </w:t>
      </w:r>
      <w:r w:rsidR="00B27526">
        <w:rPr>
          <w:rFonts w:ascii="Times New Roman" w:hAnsi="Times New Roman" w:cs="Times New Roman"/>
          <w:sz w:val="28"/>
          <w:szCs w:val="28"/>
          <w:lang w:val="uk-UA"/>
        </w:rPr>
        <w:t>т</w:t>
      </w:r>
      <w:r w:rsidR="009D2E29" w:rsidRPr="009D2E29">
        <w:rPr>
          <w:rFonts w:ascii="Times New Roman" w:hAnsi="Times New Roman" w:cs="Times New Roman"/>
          <w:sz w:val="28"/>
          <w:szCs w:val="28"/>
          <w:lang w:val="uk-UA"/>
        </w:rPr>
        <w:t>овариства з обмеженою відповідальністю «</w:t>
      </w:r>
      <w:proofErr w:type="spellStart"/>
      <w:r w:rsidR="009D2E29" w:rsidRPr="009D2E29">
        <w:rPr>
          <w:rFonts w:ascii="Times New Roman" w:hAnsi="Times New Roman" w:cs="Times New Roman"/>
          <w:sz w:val="28"/>
          <w:szCs w:val="28"/>
          <w:lang w:val="uk-UA"/>
        </w:rPr>
        <w:t>Тирба</w:t>
      </w:r>
      <w:proofErr w:type="spellEnd"/>
      <w:r w:rsidR="009D2E29" w:rsidRPr="009D2E29">
        <w:rPr>
          <w:rFonts w:ascii="Times New Roman" w:hAnsi="Times New Roman" w:cs="Times New Roman"/>
          <w:sz w:val="28"/>
          <w:szCs w:val="28"/>
          <w:lang w:val="uk-UA"/>
        </w:rPr>
        <w:t xml:space="preserve">» стосовно суддів Західного апеляційного господарського суду </w:t>
      </w:r>
      <w:proofErr w:type="spellStart"/>
      <w:r w:rsidR="009D2E29" w:rsidRPr="009D2E29">
        <w:rPr>
          <w:rFonts w:ascii="Times New Roman" w:hAnsi="Times New Roman" w:cs="Times New Roman"/>
          <w:sz w:val="28"/>
          <w:szCs w:val="28"/>
          <w:lang w:val="uk-UA"/>
        </w:rPr>
        <w:t>Матущака</w:t>
      </w:r>
      <w:proofErr w:type="spellEnd"/>
      <w:r w:rsidR="009D2E29" w:rsidRPr="009D2E29">
        <w:rPr>
          <w:rFonts w:ascii="Times New Roman" w:hAnsi="Times New Roman" w:cs="Times New Roman"/>
          <w:sz w:val="28"/>
          <w:szCs w:val="28"/>
          <w:lang w:val="uk-UA"/>
        </w:rPr>
        <w:t xml:space="preserve"> Олега Івановича, </w:t>
      </w:r>
      <w:proofErr w:type="spellStart"/>
      <w:r w:rsidR="009D2E29" w:rsidRPr="009D2E29">
        <w:rPr>
          <w:rFonts w:ascii="Times New Roman" w:hAnsi="Times New Roman" w:cs="Times New Roman"/>
          <w:sz w:val="28"/>
          <w:szCs w:val="28"/>
          <w:lang w:val="uk-UA"/>
        </w:rPr>
        <w:t>Якімець</w:t>
      </w:r>
      <w:proofErr w:type="spellEnd"/>
      <w:r w:rsidR="009D2E29" w:rsidRPr="009D2E29">
        <w:rPr>
          <w:rFonts w:ascii="Times New Roman" w:hAnsi="Times New Roman" w:cs="Times New Roman"/>
          <w:sz w:val="28"/>
          <w:szCs w:val="28"/>
          <w:lang w:val="uk-UA"/>
        </w:rPr>
        <w:t xml:space="preserve"> Ганни Григорівни</w:t>
      </w:r>
      <w:r w:rsidRPr="008E5641">
        <w:rPr>
          <w:rFonts w:ascii="Times New Roman" w:eastAsia="Times New Roman" w:hAnsi="Times New Roman" w:cs="Times New Roman"/>
          <w:sz w:val="28"/>
          <w:szCs w:val="28"/>
          <w:lang w:val="uk-UA" w:eastAsia="ru-RU"/>
        </w:rPr>
        <w:t>,</w:t>
      </w:r>
    </w:p>
    <w:p w14:paraId="35D4A10B" w14:textId="77777777" w:rsidR="00972074" w:rsidRPr="008E5641" w:rsidRDefault="00972074" w:rsidP="00AC4F86">
      <w:pPr>
        <w:spacing w:after="0" w:line="340" w:lineRule="exact"/>
        <w:ind w:right="-1"/>
        <w:jc w:val="center"/>
        <w:rPr>
          <w:rFonts w:ascii="Times New Roman" w:hAnsi="Times New Roman" w:cs="Times New Roman"/>
          <w:b/>
          <w:sz w:val="28"/>
          <w:szCs w:val="28"/>
          <w:lang w:val="uk-UA" w:eastAsia="ru-RU"/>
        </w:rPr>
      </w:pPr>
    </w:p>
    <w:p w14:paraId="3932E083" w14:textId="77777777" w:rsidR="006612F9" w:rsidRPr="008E5641" w:rsidRDefault="006612F9" w:rsidP="00AC4F86">
      <w:pPr>
        <w:spacing w:after="0" w:line="340" w:lineRule="exact"/>
        <w:ind w:right="-1"/>
        <w:jc w:val="center"/>
        <w:rPr>
          <w:rFonts w:ascii="Times New Roman" w:hAnsi="Times New Roman" w:cs="Times New Roman"/>
          <w:b/>
          <w:sz w:val="28"/>
          <w:szCs w:val="28"/>
          <w:lang w:val="uk-UA" w:eastAsia="ru-RU"/>
        </w:rPr>
      </w:pPr>
      <w:r w:rsidRPr="008E5641">
        <w:rPr>
          <w:rFonts w:ascii="Times New Roman" w:hAnsi="Times New Roman" w:cs="Times New Roman"/>
          <w:b/>
          <w:sz w:val="28"/>
          <w:szCs w:val="28"/>
          <w:lang w:val="uk-UA" w:eastAsia="ru-RU"/>
        </w:rPr>
        <w:t>встановила:</w:t>
      </w:r>
    </w:p>
    <w:p w14:paraId="6FDBE04C" w14:textId="77777777" w:rsidR="006612F9" w:rsidRPr="00E851F6" w:rsidRDefault="006612F9" w:rsidP="00AC4F86">
      <w:pPr>
        <w:spacing w:after="0" w:line="340" w:lineRule="exact"/>
        <w:ind w:right="-1"/>
        <w:jc w:val="center"/>
        <w:rPr>
          <w:rFonts w:ascii="Times New Roman" w:hAnsi="Times New Roman" w:cs="Times New Roman"/>
          <w:b/>
          <w:sz w:val="28"/>
          <w:szCs w:val="28"/>
          <w:lang w:val="uk-UA" w:eastAsia="ru-RU"/>
        </w:rPr>
      </w:pPr>
    </w:p>
    <w:p w14:paraId="6138B43A" w14:textId="4B243907" w:rsidR="00222378" w:rsidRPr="00E851F6" w:rsidRDefault="009B193C" w:rsidP="00AC4F86">
      <w:pPr>
        <w:tabs>
          <w:tab w:val="left" w:pos="6804"/>
        </w:tabs>
        <w:spacing w:after="0" w:line="340" w:lineRule="exact"/>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д</w:t>
      </w:r>
      <w:r w:rsidR="009D2E29" w:rsidRPr="00E851F6">
        <w:rPr>
          <w:rFonts w:ascii="Times New Roman" w:eastAsia="Times New Roman" w:hAnsi="Times New Roman" w:cs="Times New Roman"/>
          <w:sz w:val="28"/>
          <w:szCs w:val="28"/>
          <w:lang w:val="uk-UA" w:eastAsia="ru-RU"/>
        </w:rPr>
        <w:t>о Вищої ради правосуддя надійшла скарга № 139/1/13-20 від 6</w:t>
      </w:r>
      <w:r w:rsidR="00AC4F86">
        <w:rPr>
          <w:rFonts w:ascii="Times New Roman" w:eastAsia="Times New Roman" w:hAnsi="Times New Roman" w:cs="Times New Roman"/>
          <w:sz w:val="28"/>
          <w:szCs w:val="28"/>
          <w:lang w:val="uk-UA" w:eastAsia="ru-RU"/>
        </w:rPr>
        <w:t xml:space="preserve"> </w:t>
      </w:r>
      <w:r w:rsidR="009D2E29" w:rsidRPr="00E851F6">
        <w:rPr>
          <w:rFonts w:ascii="Times New Roman" w:eastAsia="Times New Roman" w:hAnsi="Times New Roman" w:cs="Times New Roman"/>
          <w:sz w:val="28"/>
          <w:szCs w:val="28"/>
          <w:lang w:val="uk-UA" w:eastAsia="ru-RU"/>
        </w:rPr>
        <w:t>березня</w:t>
      </w:r>
      <w:r w:rsidR="000F1800">
        <w:rPr>
          <w:rFonts w:ascii="Times New Roman" w:eastAsia="Times New Roman" w:hAnsi="Times New Roman" w:cs="Times New Roman"/>
          <w:sz w:val="28"/>
          <w:szCs w:val="28"/>
          <w:lang w:val="uk-UA" w:eastAsia="ru-RU"/>
        </w:rPr>
        <w:br/>
      </w:r>
      <w:r w:rsidR="009D2E29" w:rsidRPr="00E851F6">
        <w:rPr>
          <w:rFonts w:ascii="Times New Roman" w:eastAsia="Times New Roman" w:hAnsi="Times New Roman" w:cs="Times New Roman"/>
          <w:sz w:val="28"/>
          <w:szCs w:val="28"/>
          <w:lang w:val="uk-UA" w:eastAsia="ru-RU"/>
        </w:rPr>
        <w:t>2020</w:t>
      </w:r>
      <w:r w:rsidR="00AC4F86">
        <w:rPr>
          <w:rFonts w:ascii="Times New Roman" w:eastAsia="Times New Roman" w:hAnsi="Times New Roman" w:cs="Times New Roman"/>
          <w:sz w:val="28"/>
          <w:szCs w:val="28"/>
          <w:lang w:val="uk-UA" w:eastAsia="ru-RU"/>
        </w:rPr>
        <w:t xml:space="preserve"> </w:t>
      </w:r>
      <w:r w:rsidR="009D2E29" w:rsidRPr="00E851F6">
        <w:rPr>
          <w:rFonts w:ascii="Times New Roman" w:eastAsia="Times New Roman" w:hAnsi="Times New Roman" w:cs="Times New Roman"/>
          <w:sz w:val="28"/>
          <w:szCs w:val="28"/>
          <w:lang w:val="uk-UA" w:eastAsia="ru-RU"/>
        </w:rPr>
        <w:t xml:space="preserve">року адвоката </w:t>
      </w:r>
      <w:proofErr w:type="spellStart"/>
      <w:r w:rsidR="009D2E29" w:rsidRPr="00E851F6">
        <w:rPr>
          <w:rFonts w:ascii="Times New Roman" w:eastAsia="Times New Roman" w:hAnsi="Times New Roman" w:cs="Times New Roman"/>
          <w:sz w:val="28"/>
          <w:szCs w:val="28"/>
          <w:lang w:val="uk-UA" w:eastAsia="ru-RU"/>
        </w:rPr>
        <w:t>Стецяк</w:t>
      </w:r>
      <w:proofErr w:type="spellEnd"/>
      <w:r w:rsidR="009D2E29" w:rsidRPr="00E851F6">
        <w:rPr>
          <w:rFonts w:ascii="Times New Roman" w:eastAsia="Times New Roman" w:hAnsi="Times New Roman" w:cs="Times New Roman"/>
          <w:sz w:val="28"/>
          <w:szCs w:val="28"/>
          <w:lang w:val="uk-UA" w:eastAsia="ru-RU"/>
        </w:rPr>
        <w:t xml:space="preserve"> Т</w:t>
      </w:r>
      <w:r w:rsidR="00B27526">
        <w:rPr>
          <w:rFonts w:ascii="Times New Roman" w:eastAsia="Times New Roman" w:hAnsi="Times New Roman" w:cs="Times New Roman"/>
          <w:sz w:val="28"/>
          <w:szCs w:val="28"/>
          <w:lang w:val="uk-UA" w:eastAsia="ru-RU"/>
        </w:rPr>
        <w:t>.І.</w:t>
      </w:r>
      <w:r w:rsidR="009D2E29" w:rsidRPr="00E851F6">
        <w:rPr>
          <w:rFonts w:ascii="Times New Roman" w:eastAsia="Times New Roman" w:hAnsi="Times New Roman" w:cs="Times New Roman"/>
          <w:sz w:val="28"/>
          <w:szCs w:val="28"/>
          <w:lang w:val="uk-UA" w:eastAsia="ru-RU"/>
        </w:rPr>
        <w:t xml:space="preserve"> в інтересах </w:t>
      </w:r>
      <w:r w:rsidR="00B27526">
        <w:rPr>
          <w:rFonts w:ascii="Times New Roman" w:eastAsia="Times New Roman" w:hAnsi="Times New Roman" w:cs="Times New Roman"/>
          <w:sz w:val="28"/>
          <w:szCs w:val="28"/>
          <w:lang w:val="uk-UA" w:eastAsia="ru-RU"/>
        </w:rPr>
        <w:t>т</w:t>
      </w:r>
      <w:r w:rsidR="009D2E29" w:rsidRPr="00E851F6">
        <w:rPr>
          <w:rFonts w:ascii="Times New Roman" w:eastAsia="Times New Roman" w:hAnsi="Times New Roman" w:cs="Times New Roman"/>
          <w:sz w:val="28"/>
          <w:szCs w:val="28"/>
          <w:lang w:val="uk-UA" w:eastAsia="ru-RU"/>
        </w:rPr>
        <w:t>овариства з обмеженою відповідальністю «</w:t>
      </w:r>
      <w:proofErr w:type="spellStart"/>
      <w:r w:rsidR="009D2E29" w:rsidRPr="00E851F6">
        <w:rPr>
          <w:rFonts w:ascii="Times New Roman" w:eastAsia="Times New Roman" w:hAnsi="Times New Roman" w:cs="Times New Roman"/>
          <w:sz w:val="28"/>
          <w:szCs w:val="28"/>
          <w:lang w:val="uk-UA" w:eastAsia="ru-RU"/>
        </w:rPr>
        <w:t>Тирба</w:t>
      </w:r>
      <w:proofErr w:type="spellEnd"/>
      <w:r w:rsidR="009D2E29" w:rsidRPr="00E851F6">
        <w:rPr>
          <w:rFonts w:ascii="Times New Roman" w:eastAsia="Times New Roman" w:hAnsi="Times New Roman" w:cs="Times New Roman"/>
          <w:sz w:val="28"/>
          <w:szCs w:val="28"/>
          <w:lang w:val="uk-UA" w:eastAsia="ru-RU"/>
        </w:rPr>
        <w:t xml:space="preserve">» стосовно суддів Західного апеляційного господарського суду </w:t>
      </w:r>
      <w:bookmarkStart w:id="0" w:name="_GoBack"/>
      <w:bookmarkEnd w:id="0"/>
      <w:proofErr w:type="spellStart"/>
      <w:r w:rsidR="009D2E29" w:rsidRPr="00E851F6">
        <w:rPr>
          <w:rFonts w:ascii="Times New Roman" w:eastAsia="Times New Roman" w:hAnsi="Times New Roman" w:cs="Times New Roman"/>
          <w:sz w:val="28"/>
          <w:szCs w:val="28"/>
          <w:lang w:val="uk-UA" w:eastAsia="ru-RU"/>
        </w:rPr>
        <w:t>Матущака</w:t>
      </w:r>
      <w:proofErr w:type="spellEnd"/>
      <w:r w:rsidR="009D2E29" w:rsidRPr="00E851F6">
        <w:rPr>
          <w:rFonts w:ascii="Times New Roman" w:eastAsia="Times New Roman" w:hAnsi="Times New Roman" w:cs="Times New Roman"/>
          <w:sz w:val="28"/>
          <w:szCs w:val="28"/>
          <w:lang w:val="uk-UA" w:eastAsia="ru-RU"/>
        </w:rPr>
        <w:t xml:space="preserve"> О</w:t>
      </w:r>
      <w:r w:rsidR="00621A1E">
        <w:rPr>
          <w:rFonts w:ascii="Times New Roman" w:eastAsia="Times New Roman" w:hAnsi="Times New Roman" w:cs="Times New Roman"/>
          <w:sz w:val="28"/>
          <w:szCs w:val="28"/>
          <w:lang w:val="uk-UA" w:eastAsia="ru-RU"/>
        </w:rPr>
        <w:t>.І.</w:t>
      </w:r>
      <w:r w:rsidR="009D2E29" w:rsidRPr="00E851F6">
        <w:rPr>
          <w:rFonts w:ascii="Times New Roman" w:eastAsia="Times New Roman" w:hAnsi="Times New Roman" w:cs="Times New Roman"/>
          <w:sz w:val="28"/>
          <w:szCs w:val="28"/>
          <w:lang w:val="uk-UA" w:eastAsia="ru-RU"/>
        </w:rPr>
        <w:t xml:space="preserve">, </w:t>
      </w:r>
      <w:proofErr w:type="spellStart"/>
      <w:r w:rsidR="009D2E29" w:rsidRPr="00E851F6">
        <w:rPr>
          <w:rFonts w:ascii="Times New Roman" w:eastAsia="Times New Roman" w:hAnsi="Times New Roman" w:cs="Times New Roman"/>
          <w:sz w:val="28"/>
          <w:szCs w:val="28"/>
          <w:lang w:val="uk-UA" w:eastAsia="ru-RU"/>
        </w:rPr>
        <w:t>Якімець</w:t>
      </w:r>
      <w:proofErr w:type="spellEnd"/>
      <w:r w:rsidR="009D2E29" w:rsidRPr="00E851F6">
        <w:rPr>
          <w:rFonts w:ascii="Times New Roman" w:eastAsia="Times New Roman" w:hAnsi="Times New Roman" w:cs="Times New Roman"/>
          <w:sz w:val="28"/>
          <w:szCs w:val="28"/>
          <w:lang w:val="uk-UA" w:eastAsia="ru-RU"/>
        </w:rPr>
        <w:t xml:space="preserve"> Г</w:t>
      </w:r>
      <w:r w:rsidR="00621A1E">
        <w:rPr>
          <w:rFonts w:ascii="Times New Roman" w:eastAsia="Times New Roman" w:hAnsi="Times New Roman" w:cs="Times New Roman"/>
          <w:sz w:val="28"/>
          <w:szCs w:val="28"/>
          <w:lang w:val="uk-UA" w:eastAsia="ru-RU"/>
        </w:rPr>
        <w:t>.Г.</w:t>
      </w:r>
    </w:p>
    <w:p w14:paraId="5766EF35" w14:textId="5A985274" w:rsidR="009D2E29" w:rsidRPr="00E851F6" w:rsidRDefault="009D2E29" w:rsidP="00AC4F86">
      <w:pPr>
        <w:tabs>
          <w:tab w:val="left" w:pos="6804"/>
        </w:tabs>
        <w:spacing w:after="0" w:line="340" w:lineRule="exact"/>
        <w:ind w:firstLine="709"/>
        <w:jc w:val="both"/>
        <w:rPr>
          <w:rFonts w:ascii="Times New Roman" w:eastAsia="Times New Roman" w:hAnsi="Times New Roman" w:cs="Times New Roman"/>
          <w:sz w:val="28"/>
          <w:szCs w:val="28"/>
          <w:lang w:val="uk-UA" w:eastAsia="ru-RU"/>
        </w:rPr>
      </w:pPr>
      <w:r w:rsidRPr="00E851F6">
        <w:rPr>
          <w:rFonts w:ascii="Times New Roman" w:eastAsia="Times New Roman" w:hAnsi="Times New Roman" w:cs="Times New Roman"/>
          <w:sz w:val="28"/>
          <w:szCs w:val="28"/>
          <w:lang w:val="uk-UA" w:eastAsia="ru-RU"/>
        </w:rPr>
        <w:t>Відповідно до відомостей</w:t>
      </w:r>
      <w:r w:rsidR="00621A1E">
        <w:rPr>
          <w:rFonts w:ascii="Times New Roman" w:eastAsia="Times New Roman" w:hAnsi="Times New Roman" w:cs="Times New Roman"/>
          <w:sz w:val="28"/>
          <w:szCs w:val="28"/>
          <w:lang w:val="uk-UA" w:eastAsia="ru-RU"/>
        </w:rPr>
        <w:t>,</w:t>
      </w:r>
      <w:r w:rsidRPr="00E851F6">
        <w:rPr>
          <w:rFonts w:ascii="Times New Roman" w:eastAsia="Times New Roman" w:hAnsi="Times New Roman" w:cs="Times New Roman"/>
          <w:sz w:val="28"/>
          <w:szCs w:val="28"/>
          <w:lang w:val="uk-UA" w:eastAsia="ru-RU"/>
        </w:rPr>
        <w:t xml:space="preserve"> викладених у скарзі, 5 липня 2019 </w:t>
      </w:r>
      <w:r w:rsidR="00621A1E">
        <w:rPr>
          <w:rFonts w:ascii="Times New Roman" w:eastAsia="Times New Roman" w:hAnsi="Times New Roman" w:cs="Times New Roman"/>
          <w:sz w:val="28"/>
          <w:szCs w:val="28"/>
          <w:lang w:val="uk-UA" w:eastAsia="ru-RU"/>
        </w:rPr>
        <w:t xml:space="preserve">року </w:t>
      </w:r>
      <w:r w:rsidRPr="00E851F6">
        <w:rPr>
          <w:rFonts w:ascii="Times New Roman" w:eastAsia="Times New Roman" w:hAnsi="Times New Roman" w:cs="Times New Roman"/>
          <w:sz w:val="28"/>
          <w:szCs w:val="28"/>
          <w:lang w:val="uk-UA" w:eastAsia="ru-RU"/>
        </w:rPr>
        <w:t>колегія суддів Західного апеляційного господарського суду у складі головуюч</w:t>
      </w:r>
      <w:r w:rsidR="00CF0096">
        <w:rPr>
          <w:rFonts w:ascii="Times New Roman" w:eastAsia="Times New Roman" w:hAnsi="Times New Roman" w:cs="Times New Roman"/>
          <w:sz w:val="28"/>
          <w:szCs w:val="28"/>
          <w:lang w:val="uk-UA" w:eastAsia="ru-RU"/>
        </w:rPr>
        <w:t>ого</w:t>
      </w:r>
      <w:r w:rsidRPr="00E851F6">
        <w:rPr>
          <w:rFonts w:ascii="Times New Roman" w:eastAsia="Times New Roman" w:hAnsi="Times New Roman" w:cs="Times New Roman"/>
          <w:sz w:val="28"/>
          <w:szCs w:val="28"/>
          <w:lang w:val="uk-UA" w:eastAsia="ru-RU"/>
        </w:rPr>
        <w:t xml:space="preserve"> судд</w:t>
      </w:r>
      <w:r w:rsidR="00CF0096">
        <w:rPr>
          <w:rFonts w:ascii="Times New Roman" w:eastAsia="Times New Roman" w:hAnsi="Times New Roman" w:cs="Times New Roman"/>
          <w:sz w:val="28"/>
          <w:szCs w:val="28"/>
          <w:lang w:val="uk-UA" w:eastAsia="ru-RU"/>
        </w:rPr>
        <w:t>і</w:t>
      </w:r>
      <w:r w:rsidRPr="00E851F6">
        <w:rPr>
          <w:rFonts w:ascii="Times New Roman" w:eastAsia="Times New Roman" w:hAnsi="Times New Roman" w:cs="Times New Roman"/>
          <w:sz w:val="28"/>
          <w:szCs w:val="28"/>
          <w:lang w:val="uk-UA" w:eastAsia="ru-RU"/>
        </w:rPr>
        <w:t xml:space="preserve"> </w:t>
      </w:r>
      <w:proofErr w:type="spellStart"/>
      <w:r w:rsidRPr="00E851F6">
        <w:rPr>
          <w:rFonts w:ascii="Times New Roman" w:eastAsia="Times New Roman" w:hAnsi="Times New Roman" w:cs="Times New Roman"/>
          <w:sz w:val="28"/>
          <w:szCs w:val="28"/>
          <w:lang w:val="uk-UA" w:eastAsia="ru-RU"/>
        </w:rPr>
        <w:t>Кордюк</w:t>
      </w:r>
      <w:proofErr w:type="spellEnd"/>
      <w:r w:rsidRPr="00E851F6">
        <w:rPr>
          <w:rFonts w:ascii="Times New Roman" w:eastAsia="Times New Roman" w:hAnsi="Times New Roman" w:cs="Times New Roman"/>
          <w:sz w:val="28"/>
          <w:szCs w:val="28"/>
          <w:lang w:val="uk-UA" w:eastAsia="ru-RU"/>
        </w:rPr>
        <w:t xml:space="preserve"> Г.Т., судді</w:t>
      </w:r>
      <w:r w:rsidR="00CF0096">
        <w:rPr>
          <w:rFonts w:ascii="Times New Roman" w:eastAsia="Times New Roman" w:hAnsi="Times New Roman" w:cs="Times New Roman"/>
          <w:sz w:val="28"/>
          <w:szCs w:val="28"/>
          <w:lang w:val="uk-UA" w:eastAsia="ru-RU"/>
        </w:rPr>
        <w:t>в</w:t>
      </w:r>
      <w:r w:rsidRPr="00E851F6">
        <w:rPr>
          <w:rFonts w:ascii="Times New Roman" w:eastAsia="Times New Roman" w:hAnsi="Times New Roman" w:cs="Times New Roman"/>
          <w:sz w:val="28"/>
          <w:szCs w:val="28"/>
          <w:lang w:val="uk-UA" w:eastAsia="ru-RU"/>
        </w:rPr>
        <w:t xml:space="preserve"> </w:t>
      </w:r>
      <w:proofErr w:type="spellStart"/>
      <w:r w:rsidRPr="00E851F6">
        <w:rPr>
          <w:rFonts w:ascii="Times New Roman" w:eastAsia="Times New Roman" w:hAnsi="Times New Roman" w:cs="Times New Roman"/>
          <w:sz w:val="28"/>
          <w:szCs w:val="28"/>
          <w:lang w:val="uk-UA" w:eastAsia="ru-RU"/>
        </w:rPr>
        <w:t>Матущак</w:t>
      </w:r>
      <w:r w:rsidR="00CF0096">
        <w:rPr>
          <w:rFonts w:ascii="Times New Roman" w:eastAsia="Times New Roman" w:hAnsi="Times New Roman" w:cs="Times New Roman"/>
          <w:sz w:val="28"/>
          <w:szCs w:val="28"/>
          <w:lang w:val="uk-UA" w:eastAsia="ru-RU"/>
        </w:rPr>
        <w:t>а</w:t>
      </w:r>
      <w:proofErr w:type="spellEnd"/>
      <w:r w:rsidRPr="00E851F6">
        <w:rPr>
          <w:rFonts w:ascii="Times New Roman" w:eastAsia="Times New Roman" w:hAnsi="Times New Roman" w:cs="Times New Roman"/>
          <w:sz w:val="28"/>
          <w:szCs w:val="28"/>
          <w:lang w:val="uk-UA" w:eastAsia="ru-RU"/>
        </w:rPr>
        <w:t xml:space="preserve"> О.І., </w:t>
      </w:r>
      <w:proofErr w:type="spellStart"/>
      <w:r w:rsidRPr="00E851F6">
        <w:rPr>
          <w:rFonts w:ascii="Times New Roman" w:eastAsia="Times New Roman" w:hAnsi="Times New Roman" w:cs="Times New Roman"/>
          <w:sz w:val="28"/>
          <w:szCs w:val="28"/>
          <w:lang w:val="uk-UA" w:eastAsia="ru-RU"/>
        </w:rPr>
        <w:t>Якімець</w:t>
      </w:r>
      <w:proofErr w:type="spellEnd"/>
      <w:r w:rsidRPr="00E851F6">
        <w:rPr>
          <w:rFonts w:ascii="Times New Roman" w:eastAsia="Times New Roman" w:hAnsi="Times New Roman" w:cs="Times New Roman"/>
          <w:sz w:val="28"/>
          <w:szCs w:val="28"/>
          <w:lang w:val="uk-UA" w:eastAsia="ru-RU"/>
        </w:rPr>
        <w:t xml:space="preserve"> Г.Г. відкрила провадження за апеляційною скаргою позивача – </w:t>
      </w:r>
      <w:r w:rsidR="00621A1E">
        <w:rPr>
          <w:rFonts w:ascii="Times New Roman" w:eastAsia="Times New Roman" w:hAnsi="Times New Roman" w:cs="Times New Roman"/>
          <w:sz w:val="28"/>
          <w:szCs w:val="28"/>
          <w:lang w:val="uk-UA" w:eastAsia="ru-RU"/>
        </w:rPr>
        <w:t>т</w:t>
      </w:r>
      <w:r w:rsidRPr="00E851F6">
        <w:rPr>
          <w:rFonts w:ascii="Times New Roman" w:eastAsia="Times New Roman" w:hAnsi="Times New Roman" w:cs="Times New Roman"/>
          <w:sz w:val="28"/>
          <w:szCs w:val="28"/>
          <w:lang w:val="uk-UA" w:eastAsia="ru-RU"/>
        </w:rPr>
        <w:t>овариства з обмеженою відповідальністю «Термінал» на ухвалу господарського суду Закарпатської області від 20 червня 2019</w:t>
      </w:r>
      <w:r w:rsidR="00621A1E">
        <w:rPr>
          <w:rFonts w:ascii="Times New Roman" w:eastAsia="Times New Roman" w:hAnsi="Times New Roman" w:cs="Times New Roman"/>
          <w:sz w:val="28"/>
          <w:szCs w:val="28"/>
          <w:lang w:val="uk-UA" w:eastAsia="ru-RU"/>
        </w:rPr>
        <w:t xml:space="preserve"> року</w:t>
      </w:r>
      <w:r w:rsidRPr="00E851F6">
        <w:rPr>
          <w:rFonts w:ascii="Times New Roman" w:eastAsia="Times New Roman" w:hAnsi="Times New Roman" w:cs="Times New Roman"/>
          <w:sz w:val="28"/>
          <w:szCs w:val="28"/>
          <w:lang w:val="uk-UA" w:eastAsia="ru-RU"/>
        </w:rPr>
        <w:t>, яка не входить до переліку ухвал, що підлягають апеляційному оскарженню в порядку статті</w:t>
      </w:r>
      <w:r w:rsidR="00AC4F86">
        <w:rPr>
          <w:rFonts w:ascii="Times New Roman" w:eastAsia="Times New Roman" w:hAnsi="Times New Roman" w:cs="Times New Roman"/>
          <w:sz w:val="28"/>
          <w:szCs w:val="28"/>
          <w:lang w:val="uk-UA" w:eastAsia="ru-RU"/>
        </w:rPr>
        <w:t xml:space="preserve"> </w:t>
      </w:r>
      <w:r w:rsidRPr="00E851F6">
        <w:rPr>
          <w:rFonts w:ascii="Times New Roman" w:eastAsia="Times New Roman" w:hAnsi="Times New Roman" w:cs="Times New Roman"/>
          <w:sz w:val="28"/>
          <w:szCs w:val="28"/>
          <w:lang w:val="uk-UA" w:eastAsia="ru-RU"/>
        </w:rPr>
        <w:t>255 Господарського процесуального кодексу України (далі – ГПК України).</w:t>
      </w:r>
    </w:p>
    <w:p w14:paraId="22F3B1CD" w14:textId="39B0F895" w:rsidR="00146650" w:rsidRPr="00E851F6" w:rsidRDefault="006A02C4" w:rsidP="00AC4F86">
      <w:pPr>
        <w:tabs>
          <w:tab w:val="left" w:pos="6804"/>
        </w:tabs>
        <w:spacing w:after="0" w:line="340" w:lineRule="exact"/>
        <w:ind w:firstLine="709"/>
        <w:jc w:val="both"/>
        <w:rPr>
          <w:rFonts w:ascii="Times New Roman" w:eastAsia="Times New Roman" w:hAnsi="Times New Roman" w:cs="Times New Roman"/>
          <w:sz w:val="28"/>
          <w:szCs w:val="28"/>
          <w:lang w:val="uk-UA" w:eastAsia="ru-RU"/>
        </w:rPr>
      </w:pPr>
      <w:r w:rsidRPr="00E851F6">
        <w:rPr>
          <w:rFonts w:ascii="Times New Roman" w:eastAsia="Times New Roman" w:hAnsi="Times New Roman" w:cs="Times New Roman"/>
          <w:sz w:val="28"/>
          <w:szCs w:val="28"/>
          <w:lang w:val="uk-UA" w:eastAsia="ru-RU"/>
        </w:rPr>
        <w:t>Згідно із</w:t>
      </w:r>
      <w:r w:rsidR="00146650" w:rsidRPr="00E851F6">
        <w:rPr>
          <w:rFonts w:ascii="Times New Roman" w:eastAsia="Times New Roman" w:hAnsi="Times New Roman" w:cs="Times New Roman"/>
          <w:sz w:val="28"/>
          <w:szCs w:val="28"/>
          <w:lang w:val="uk-UA" w:eastAsia="ru-RU"/>
        </w:rPr>
        <w:t xml:space="preserve"> </w:t>
      </w:r>
      <w:r w:rsidRPr="00E851F6">
        <w:rPr>
          <w:rFonts w:ascii="Times New Roman" w:eastAsia="Times New Roman" w:hAnsi="Times New Roman" w:cs="Times New Roman"/>
          <w:sz w:val="28"/>
          <w:szCs w:val="28"/>
          <w:lang w:val="uk-UA" w:eastAsia="ru-RU"/>
        </w:rPr>
        <w:t>протоколом</w:t>
      </w:r>
      <w:r w:rsidR="00146650" w:rsidRPr="00E851F6">
        <w:rPr>
          <w:rFonts w:ascii="Times New Roman" w:eastAsia="Times New Roman" w:hAnsi="Times New Roman" w:cs="Times New Roman"/>
          <w:sz w:val="28"/>
          <w:szCs w:val="28"/>
          <w:lang w:val="uk-UA" w:eastAsia="ru-RU"/>
        </w:rPr>
        <w:t xml:space="preserve"> автоматизованого розподілу справи між членами Вищої ради правосуддя від </w:t>
      </w:r>
      <w:r w:rsidR="009D2E29" w:rsidRPr="00E851F6">
        <w:rPr>
          <w:rFonts w:ascii="Times New Roman" w:eastAsia="Times New Roman" w:hAnsi="Times New Roman" w:cs="Times New Roman"/>
          <w:sz w:val="28"/>
          <w:szCs w:val="28"/>
          <w:lang w:val="uk-UA" w:eastAsia="ru-RU"/>
        </w:rPr>
        <w:t>6</w:t>
      </w:r>
      <w:r w:rsidR="00146650" w:rsidRPr="00E851F6">
        <w:rPr>
          <w:rFonts w:ascii="Times New Roman" w:eastAsia="Times New Roman" w:hAnsi="Times New Roman" w:cs="Times New Roman"/>
          <w:sz w:val="28"/>
          <w:szCs w:val="28"/>
          <w:lang w:val="uk-UA" w:eastAsia="ru-RU"/>
        </w:rPr>
        <w:t xml:space="preserve"> </w:t>
      </w:r>
      <w:r w:rsidR="009D2E29" w:rsidRPr="00E851F6">
        <w:rPr>
          <w:rFonts w:ascii="Times New Roman" w:eastAsia="Times New Roman" w:hAnsi="Times New Roman" w:cs="Times New Roman"/>
          <w:sz w:val="28"/>
          <w:szCs w:val="28"/>
          <w:lang w:val="uk-UA" w:eastAsia="ru-RU"/>
        </w:rPr>
        <w:t>березня</w:t>
      </w:r>
      <w:r w:rsidR="00146650" w:rsidRPr="00E851F6">
        <w:rPr>
          <w:rFonts w:ascii="Times New Roman" w:eastAsia="Times New Roman" w:hAnsi="Times New Roman" w:cs="Times New Roman"/>
          <w:sz w:val="28"/>
          <w:szCs w:val="28"/>
          <w:lang w:val="uk-UA" w:eastAsia="ru-RU"/>
        </w:rPr>
        <w:t xml:space="preserve"> </w:t>
      </w:r>
      <w:r w:rsidR="00222378" w:rsidRPr="00E851F6">
        <w:rPr>
          <w:rFonts w:ascii="Times New Roman" w:eastAsia="Times New Roman" w:hAnsi="Times New Roman" w:cs="Times New Roman"/>
          <w:sz w:val="28"/>
          <w:szCs w:val="28"/>
          <w:lang w:val="uk-UA" w:eastAsia="ru-RU"/>
        </w:rPr>
        <w:t>2020</w:t>
      </w:r>
      <w:r w:rsidR="00146650" w:rsidRPr="00E851F6">
        <w:rPr>
          <w:rFonts w:ascii="Times New Roman" w:eastAsia="Times New Roman" w:hAnsi="Times New Roman" w:cs="Times New Roman"/>
          <w:sz w:val="28"/>
          <w:szCs w:val="28"/>
          <w:lang w:val="uk-UA" w:eastAsia="ru-RU"/>
        </w:rPr>
        <w:t xml:space="preserve"> року скаргу </w:t>
      </w:r>
      <w:r w:rsidR="009D2E29" w:rsidRPr="00E851F6">
        <w:rPr>
          <w:rFonts w:ascii="Times New Roman" w:eastAsia="Times New Roman" w:hAnsi="Times New Roman" w:cs="Times New Roman"/>
          <w:sz w:val="28"/>
          <w:szCs w:val="28"/>
          <w:lang w:val="uk-UA" w:eastAsia="ru-RU"/>
        </w:rPr>
        <w:t xml:space="preserve">адвоката </w:t>
      </w:r>
      <w:proofErr w:type="spellStart"/>
      <w:r w:rsidR="009D2E29" w:rsidRPr="00E851F6">
        <w:rPr>
          <w:rFonts w:ascii="Times New Roman" w:eastAsia="Times New Roman" w:hAnsi="Times New Roman" w:cs="Times New Roman"/>
          <w:sz w:val="28"/>
          <w:szCs w:val="28"/>
          <w:lang w:val="uk-UA" w:eastAsia="ru-RU"/>
        </w:rPr>
        <w:t>Стецяк</w:t>
      </w:r>
      <w:proofErr w:type="spellEnd"/>
      <w:r w:rsidR="00AC4F86">
        <w:rPr>
          <w:rFonts w:ascii="Times New Roman" w:eastAsia="Times New Roman" w:hAnsi="Times New Roman" w:cs="Times New Roman"/>
          <w:sz w:val="28"/>
          <w:szCs w:val="28"/>
          <w:lang w:val="uk-UA" w:eastAsia="ru-RU"/>
        </w:rPr>
        <w:t xml:space="preserve"> </w:t>
      </w:r>
      <w:r w:rsidR="009D2E29" w:rsidRPr="00E851F6">
        <w:rPr>
          <w:rFonts w:ascii="Times New Roman" w:eastAsia="Times New Roman" w:hAnsi="Times New Roman" w:cs="Times New Roman"/>
          <w:sz w:val="28"/>
          <w:szCs w:val="28"/>
          <w:lang w:val="uk-UA" w:eastAsia="ru-RU"/>
        </w:rPr>
        <w:t>Т</w:t>
      </w:r>
      <w:r w:rsidR="00621A1E">
        <w:rPr>
          <w:rFonts w:ascii="Times New Roman" w:eastAsia="Times New Roman" w:hAnsi="Times New Roman" w:cs="Times New Roman"/>
          <w:sz w:val="28"/>
          <w:szCs w:val="28"/>
          <w:lang w:val="uk-UA" w:eastAsia="ru-RU"/>
        </w:rPr>
        <w:t>.І.</w:t>
      </w:r>
      <w:r w:rsidR="009D2E29" w:rsidRPr="00E851F6">
        <w:rPr>
          <w:rFonts w:ascii="Times New Roman" w:eastAsia="Times New Roman" w:hAnsi="Times New Roman" w:cs="Times New Roman"/>
          <w:sz w:val="28"/>
          <w:szCs w:val="28"/>
          <w:lang w:val="uk-UA" w:eastAsia="ru-RU"/>
        </w:rPr>
        <w:t xml:space="preserve"> в інтересах </w:t>
      </w:r>
      <w:r w:rsidR="00983B13">
        <w:rPr>
          <w:rFonts w:ascii="Times New Roman" w:eastAsia="Times New Roman" w:hAnsi="Times New Roman" w:cs="Times New Roman"/>
          <w:sz w:val="28"/>
          <w:szCs w:val="28"/>
          <w:lang w:val="uk-UA" w:eastAsia="ru-RU"/>
        </w:rPr>
        <w:t>т</w:t>
      </w:r>
      <w:r w:rsidR="009D2E29" w:rsidRPr="00E851F6">
        <w:rPr>
          <w:rFonts w:ascii="Times New Roman" w:eastAsia="Times New Roman" w:hAnsi="Times New Roman" w:cs="Times New Roman"/>
          <w:sz w:val="28"/>
          <w:szCs w:val="28"/>
          <w:lang w:val="uk-UA" w:eastAsia="ru-RU"/>
        </w:rPr>
        <w:t>овариства з обмеженою відповідальністю «</w:t>
      </w:r>
      <w:proofErr w:type="spellStart"/>
      <w:r w:rsidR="009D2E29" w:rsidRPr="00E851F6">
        <w:rPr>
          <w:rFonts w:ascii="Times New Roman" w:eastAsia="Times New Roman" w:hAnsi="Times New Roman" w:cs="Times New Roman"/>
          <w:sz w:val="28"/>
          <w:szCs w:val="28"/>
          <w:lang w:val="uk-UA" w:eastAsia="ru-RU"/>
        </w:rPr>
        <w:t>Тирба</w:t>
      </w:r>
      <w:proofErr w:type="spellEnd"/>
      <w:r w:rsidR="009D2E29" w:rsidRPr="00E851F6">
        <w:rPr>
          <w:rFonts w:ascii="Times New Roman" w:eastAsia="Times New Roman" w:hAnsi="Times New Roman" w:cs="Times New Roman"/>
          <w:sz w:val="28"/>
          <w:szCs w:val="28"/>
          <w:lang w:val="uk-UA" w:eastAsia="ru-RU"/>
        </w:rPr>
        <w:t>»</w:t>
      </w:r>
      <w:r w:rsidR="00146650" w:rsidRPr="00E851F6">
        <w:rPr>
          <w:rFonts w:ascii="Times New Roman" w:eastAsia="Times New Roman" w:hAnsi="Times New Roman" w:cs="Times New Roman"/>
          <w:sz w:val="28"/>
          <w:szCs w:val="28"/>
          <w:lang w:val="uk-UA" w:eastAsia="ru-RU"/>
        </w:rPr>
        <w:t xml:space="preserve"> передано на розгляд члену Вищої ради правосуддя </w:t>
      </w:r>
      <w:proofErr w:type="spellStart"/>
      <w:r w:rsidR="00146650" w:rsidRPr="00E851F6">
        <w:rPr>
          <w:rFonts w:ascii="Times New Roman" w:eastAsia="Times New Roman" w:hAnsi="Times New Roman" w:cs="Times New Roman"/>
          <w:sz w:val="28"/>
          <w:szCs w:val="28"/>
          <w:lang w:val="uk-UA" w:eastAsia="ru-RU"/>
        </w:rPr>
        <w:t>Блажівській</w:t>
      </w:r>
      <w:proofErr w:type="spellEnd"/>
      <w:r w:rsidR="00146650" w:rsidRPr="00E851F6">
        <w:rPr>
          <w:rFonts w:ascii="Times New Roman" w:eastAsia="Times New Roman" w:hAnsi="Times New Roman" w:cs="Times New Roman"/>
          <w:sz w:val="28"/>
          <w:szCs w:val="28"/>
          <w:lang w:val="uk-UA" w:eastAsia="ru-RU"/>
        </w:rPr>
        <w:t xml:space="preserve"> О.Є.</w:t>
      </w:r>
    </w:p>
    <w:p w14:paraId="79F8CE60" w14:textId="77777777" w:rsidR="00267237" w:rsidRPr="00E851F6" w:rsidRDefault="008D5B2E" w:rsidP="00AC4F86">
      <w:pPr>
        <w:tabs>
          <w:tab w:val="left" w:pos="6804"/>
        </w:tabs>
        <w:spacing w:after="0" w:line="340" w:lineRule="exact"/>
        <w:ind w:firstLine="709"/>
        <w:jc w:val="both"/>
        <w:rPr>
          <w:rFonts w:ascii="Times New Roman" w:eastAsia="Times New Roman" w:hAnsi="Times New Roman" w:cs="Times New Roman"/>
          <w:sz w:val="28"/>
          <w:szCs w:val="28"/>
          <w:lang w:val="uk-UA" w:eastAsia="ru-RU"/>
        </w:rPr>
      </w:pPr>
      <w:r w:rsidRPr="00E851F6">
        <w:rPr>
          <w:rFonts w:ascii="Times New Roman" w:eastAsia="Times New Roman" w:hAnsi="Times New Roman" w:cs="Times New Roman"/>
          <w:sz w:val="28"/>
          <w:szCs w:val="28"/>
          <w:lang w:val="uk-UA" w:eastAsia="ru-RU"/>
        </w:rPr>
        <w:t>Відповідно до</w:t>
      </w:r>
      <w:r w:rsidR="006A02C4" w:rsidRPr="00E851F6">
        <w:rPr>
          <w:rFonts w:ascii="Times New Roman" w:eastAsia="Times New Roman" w:hAnsi="Times New Roman" w:cs="Times New Roman"/>
          <w:sz w:val="28"/>
          <w:szCs w:val="28"/>
          <w:lang w:val="uk-UA" w:eastAsia="ru-RU"/>
        </w:rPr>
        <w:t xml:space="preserve"> статті</w:t>
      </w:r>
      <w:r w:rsidR="00267237" w:rsidRPr="00E851F6">
        <w:rPr>
          <w:rFonts w:ascii="Times New Roman" w:eastAsia="Times New Roman" w:hAnsi="Times New Roman" w:cs="Times New Roman"/>
          <w:sz w:val="28"/>
          <w:szCs w:val="28"/>
          <w:lang w:val="uk-UA" w:eastAsia="ru-RU"/>
        </w:rPr>
        <w:t xml:space="preserve"> 108 Закону України «Про судоустрій і статус суддів» дисциплінарне провадження щодо судді здійснюють дисциплінарні палати Вищої ради правосуддя у порядку, визначеному Законом України «Про Вищу раду правосуддя», з урахуванням вимог цього Закону.</w:t>
      </w:r>
    </w:p>
    <w:p w14:paraId="59122EF6" w14:textId="3A626ED8" w:rsidR="00267237" w:rsidRPr="00E851F6" w:rsidRDefault="006A02C4" w:rsidP="00AC4F86">
      <w:pPr>
        <w:tabs>
          <w:tab w:val="left" w:pos="6804"/>
        </w:tabs>
        <w:spacing w:after="0" w:line="340" w:lineRule="exact"/>
        <w:ind w:firstLine="709"/>
        <w:jc w:val="both"/>
        <w:rPr>
          <w:rFonts w:ascii="Times New Roman" w:eastAsia="Times New Roman" w:hAnsi="Times New Roman" w:cs="Times New Roman"/>
          <w:sz w:val="28"/>
          <w:szCs w:val="28"/>
          <w:lang w:val="uk-UA" w:eastAsia="ru-RU"/>
        </w:rPr>
      </w:pPr>
      <w:r w:rsidRPr="00E851F6">
        <w:rPr>
          <w:rFonts w:ascii="Times New Roman" w:eastAsia="Times New Roman" w:hAnsi="Times New Roman" w:cs="Times New Roman"/>
          <w:sz w:val="28"/>
          <w:szCs w:val="28"/>
          <w:lang w:val="uk-UA" w:eastAsia="ru-RU"/>
        </w:rPr>
        <w:lastRenderedPageBreak/>
        <w:t>Ч</w:t>
      </w:r>
      <w:r w:rsidR="00267237" w:rsidRPr="00E851F6">
        <w:rPr>
          <w:rFonts w:ascii="Times New Roman" w:eastAsia="Times New Roman" w:hAnsi="Times New Roman" w:cs="Times New Roman"/>
          <w:sz w:val="28"/>
          <w:szCs w:val="28"/>
          <w:lang w:val="uk-UA" w:eastAsia="ru-RU"/>
        </w:rPr>
        <w:t xml:space="preserve">астиною першою статті 42 Закону України «Про Вищу раду правосуддя» </w:t>
      </w:r>
      <w:r w:rsidRPr="00E851F6">
        <w:rPr>
          <w:rFonts w:ascii="Times New Roman" w:eastAsia="Times New Roman" w:hAnsi="Times New Roman" w:cs="Times New Roman"/>
          <w:sz w:val="28"/>
          <w:szCs w:val="28"/>
          <w:lang w:val="uk-UA" w:eastAsia="ru-RU"/>
        </w:rPr>
        <w:t xml:space="preserve">встановлено, що </w:t>
      </w:r>
      <w:r w:rsidR="00267237" w:rsidRPr="00E851F6">
        <w:rPr>
          <w:rFonts w:ascii="Times New Roman" w:eastAsia="Times New Roman" w:hAnsi="Times New Roman" w:cs="Times New Roman"/>
          <w:sz w:val="28"/>
          <w:szCs w:val="28"/>
          <w:lang w:val="uk-UA" w:eastAsia="ru-RU"/>
        </w:rPr>
        <w:t>дисциплінарне провадження розпочинаєтьс</w:t>
      </w:r>
      <w:r w:rsidR="00AC4F86">
        <w:rPr>
          <w:rFonts w:ascii="Times New Roman" w:eastAsia="Times New Roman" w:hAnsi="Times New Roman" w:cs="Times New Roman"/>
          <w:sz w:val="28"/>
          <w:szCs w:val="28"/>
          <w:lang w:val="uk-UA" w:eastAsia="ru-RU"/>
        </w:rPr>
        <w:t xml:space="preserve">я після отримання відповідно до </w:t>
      </w:r>
      <w:hyperlink r:id="rId8" w:tgtFrame="_blank" w:history="1">
        <w:r w:rsidR="00267237" w:rsidRPr="00E851F6">
          <w:rPr>
            <w:rFonts w:ascii="Times New Roman" w:eastAsia="Times New Roman" w:hAnsi="Times New Roman" w:cs="Times New Roman"/>
            <w:sz w:val="28"/>
            <w:szCs w:val="28"/>
            <w:lang w:val="uk-UA" w:eastAsia="ru-RU"/>
          </w:rPr>
          <w:t>Закону України</w:t>
        </w:r>
      </w:hyperlink>
      <w:r w:rsidR="00AC4F86">
        <w:rPr>
          <w:rFonts w:ascii="Times New Roman" w:eastAsia="Times New Roman" w:hAnsi="Times New Roman" w:cs="Times New Roman"/>
          <w:sz w:val="28"/>
          <w:szCs w:val="28"/>
          <w:lang w:val="uk-UA" w:eastAsia="ru-RU"/>
        </w:rPr>
        <w:t xml:space="preserve"> </w:t>
      </w:r>
      <w:r w:rsidR="00267237" w:rsidRPr="00E851F6">
        <w:rPr>
          <w:rFonts w:ascii="Times New Roman" w:eastAsia="Times New Roman" w:hAnsi="Times New Roman" w:cs="Times New Roman"/>
          <w:sz w:val="28"/>
          <w:szCs w:val="28"/>
          <w:lang w:val="uk-UA" w:eastAsia="ru-RU"/>
        </w:rPr>
        <w:t>«Про судоустрій і статус суддів» скарги щодо дисциплінарного проступку судді, повідомлення про вчинення дисциплінарного проступку суддею або після самостійного виявлення членами Вищої ради правосуддя з будь-якого джерела обставин, що можуть свідчити про вчинення суддею дисциплінарного проступку, або за ініціативою Дисциплінарної палати, Комісії з питань доброчесності та етики чи Вищої кваліфікаційної комісії суддів України у випадках, визначених законом (дисциплінарна скарга).</w:t>
      </w:r>
    </w:p>
    <w:p w14:paraId="29A07766" w14:textId="77777777" w:rsidR="00267237" w:rsidRPr="00E851F6" w:rsidRDefault="00621A1E" w:rsidP="00AC4F86">
      <w:pPr>
        <w:tabs>
          <w:tab w:val="left" w:pos="6804"/>
        </w:tabs>
        <w:spacing w:after="0" w:line="340" w:lineRule="exact"/>
        <w:ind w:firstLine="709"/>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Згідно із </w:t>
      </w:r>
      <w:r w:rsidR="004B7BDB" w:rsidRPr="00E851F6">
        <w:rPr>
          <w:rFonts w:ascii="Times New Roman" w:eastAsia="Times New Roman" w:hAnsi="Times New Roman" w:cs="Times New Roman"/>
          <w:sz w:val="28"/>
          <w:szCs w:val="28"/>
          <w:lang w:val="uk-UA" w:eastAsia="ru-RU"/>
        </w:rPr>
        <w:t>частин</w:t>
      </w:r>
      <w:r>
        <w:rPr>
          <w:rFonts w:ascii="Times New Roman" w:eastAsia="Times New Roman" w:hAnsi="Times New Roman" w:cs="Times New Roman"/>
          <w:sz w:val="28"/>
          <w:szCs w:val="28"/>
          <w:lang w:val="uk-UA" w:eastAsia="ru-RU"/>
        </w:rPr>
        <w:t>ою</w:t>
      </w:r>
      <w:r w:rsidR="004B7BDB" w:rsidRPr="00E851F6">
        <w:rPr>
          <w:rFonts w:ascii="Times New Roman" w:eastAsia="Times New Roman" w:hAnsi="Times New Roman" w:cs="Times New Roman"/>
          <w:sz w:val="28"/>
          <w:szCs w:val="28"/>
          <w:lang w:val="uk-UA" w:eastAsia="ru-RU"/>
        </w:rPr>
        <w:t xml:space="preserve"> першо</w:t>
      </w:r>
      <w:r>
        <w:rPr>
          <w:rFonts w:ascii="Times New Roman" w:eastAsia="Times New Roman" w:hAnsi="Times New Roman" w:cs="Times New Roman"/>
          <w:sz w:val="28"/>
          <w:szCs w:val="28"/>
          <w:lang w:val="uk-UA" w:eastAsia="ru-RU"/>
        </w:rPr>
        <w:t>ю</w:t>
      </w:r>
      <w:r w:rsidR="004B7BDB" w:rsidRPr="00E851F6">
        <w:rPr>
          <w:rFonts w:ascii="Times New Roman" w:eastAsia="Times New Roman" w:hAnsi="Times New Roman" w:cs="Times New Roman"/>
          <w:sz w:val="28"/>
          <w:szCs w:val="28"/>
          <w:lang w:val="uk-UA" w:eastAsia="ru-RU"/>
        </w:rPr>
        <w:t xml:space="preserve"> статті 43 Закону України «Про Вищу раду правосуддя» член Дисциплінарної палати, визначений для попередньої перевірки відповідної дисциплінарної скарги (доповідач)</w:t>
      </w:r>
      <w:r w:rsidR="000A29DE" w:rsidRPr="00E851F6">
        <w:rPr>
          <w:rFonts w:ascii="Times New Roman" w:eastAsia="Times New Roman" w:hAnsi="Times New Roman" w:cs="Times New Roman"/>
          <w:sz w:val="28"/>
          <w:szCs w:val="28"/>
          <w:lang w:val="uk-UA" w:eastAsia="ru-RU"/>
        </w:rPr>
        <w:t>,</w:t>
      </w:r>
      <w:r w:rsidR="004B7BDB" w:rsidRPr="00E851F6">
        <w:rPr>
          <w:rFonts w:ascii="Times New Roman" w:eastAsia="Times New Roman" w:hAnsi="Times New Roman" w:cs="Times New Roman"/>
          <w:sz w:val="28"/>
          <w:szCs w:val="28"/>
          <w:lang w:val="uk-UA" w:eastAsia="ru-RU"/>
        </w:rPr>
        <w:t xml:space="preserve"> вивчає дисциплінарну скаргу і перевіряє її відповідність вимогам закону та за відсутності підстав для залишення без розгляду та повернення дисциплінарної скарги готує матеріали у строки, встановлені регламентом, з пропозицією про відкриття чи відмову у відкритті дисциплінарної справи.</w:t>
      </w:r>
    </w:p>
    <w:p w14:paraId="0C114A57" w14:textId="5E11832F" w:rsidR="00222378" w:rsidRPr="00E851F6" w:rsidRDefault="004B7BDB" w:rsidP="00AC4F86">
      <w:pPr>
        <w:tabs>
          <w:tab w:val="left" w:pos="6804"/>
        </w:tabs>
        <w:spacing w:after="0" w:line="340" w:lineRule="exact"/>
        <w:ind w:firstLine="709"/>
        <w:jc w:val="both"/>
        <w:rPr>
          <w:rFonts w:ascii="Times New Roman" w:eastAsia="Times New Roman" w:hAnsi="Times New Roman" w:cs="Times New Roman"/>
          <w:sz w:val="28"/>
          <w:szCs w:val="28"/>
          <w:lang w:val="uk-UA" w:eastAsia="ru-RU"/>
        </w:rPr>
      </w:pPr>
      <w:r w:rsidRPr="00E851F6">
        <w:rPr>
          <w:rFonts w:ascii="Times New Roman" w:eastAsia="Times New Roman" w:hAnsi="Times New Roman" w:cs="Times New Roman"/>
          <w:sz w:val="28"/>
          <w:szCs w:val="28"/>
          <w:lang w:val="uk-UA" w:eastAsia="ru-RU"/>
        </w:rPr>
        <w:t xml:space="preserve">Заслухавши доповідача – члена Другої Дисциплінарної палати Вищої ради правосуддя </w:t>
      </w:r>
      <w:proofErr w:type="spellStart"/>
      <w:r w:rsidRPr="00E851F6">
        <w:rPr>
          <w:rFonts w:ascii="Times New Roman" w:eastAsia="Times New Roman" w:hAnsi="Times New Roman" w:cs="Times New Roman"/>
          <w:sz w:val="28"/>
          <w:szCs w:val="28"/>
          <w:lang w:val="uk-UA" w:eastAsia="ru-RU"/>
        </w:rPr>
        <w:t>Блажівську</w:t>
      </w:r>
      <w:proofErr w:type="spellEnd"/>
      <w:r w:rsidRPr="00E851F6">
        <w:rPr>
          <w:rFonts w:ascii="Times New Roman" w:eastAsia="Times New Roman" w:hAnsi="Times New Roman" w:cs="Times New Roman"/>
          <w:sz w:val="28"/>
          <w:szCs w:val="28"/>
          <w:lang w:val="uk-UA" w:eastAsia="ru-RU"/>
        </w:rPr>
        <w:t xml:space="preserve"> О.Є., вивчивши висновок та матеріали попередньої перевірки, Друга Дисциплінарна палата Вищої ради правосуддя дійшла висновку про наявність підстав для відкриття дисциплінарної справи стосовно </w:t>
      </w:r>
      <w:r w:rsidR="009D2E29" w:rsidRPr="00E851F6">
        <w:rPr>
          <w:rFonts w:ascii="Times New Roman" w:eastAsia="Times New Roman" w:hAnsi="Times New Roman" w:cs="Times New Roman"/>
          <w:sz w:val="28"/>
          <w:szCs w:val="28"/>
          <w:lang w:val="uk-UA" w:eastAsia="ru-RU"/>
        </w:rPr>
        <w:t xml:space="preserve">суддів Західного апеляційного господарського суду </w:t>
      </w:r>
      <w:proofErr w:type="spellStart"/>
      <w:r w:rsidR="009D2E29" w:rsidRPr="00E851F6">
        <w:rPr>
          <w:rFonts w:ascii="Times New Roman" w:eastAsia="Times New Roman" w:hAnsi="Times New Roman" w:cs="Times New Roman"/>
          <w:sz w:val="28"/>
          <w:szCs w:val="28"/>
          <w:lang w:val="uk-UA" w:eastAsia="ru-RU"/>
        </w:rPr>
        <w:t>Матущака</w:t>
      </w:r>
      <w:proofErr w:type="spellEnd"/>
      <w:r w:rsidR="009D2E29" w:rsidRPr="00E851F6">
        <w:rPr>
          <w:rFonts w:ascii="Times New Roman" w:eastAsia="Times New Roman" w:hAnsi="Times New Roman" w:cs="Times New Roman"/>
          <w:sz w:val="28"/>
          <w:szCs w:val="28"/>
          <w:lang w:val="uk-UA" w:eastAsia="ru-RU"/>
        </w:rPr>
        <w:t xml:space="preserve"> О.І., </w:t>
      </w:r>
      <w:proofErr w:type="spellStart"/>
      <w:r w:rsidR="009D2E29" w:rsidRPr="00E851F6">
        <w:rPr>
          <w:rFonts w:ascii="Times New Roman" w:eastAsia="Times New Roman" w:hAnsi="Times New Roman" w:cs="Times New Roman"/>
          <w:sz w:val="28"/>
          <w:szCs w:val="28"/>
          <w:lang w:val="uk-UA" w:eastAsia="ru-RU"/>
        </w:rPr>
        <w:t>Якімець</w:t>
      </w:r>
      <w:proofErr w:type="spellEnd"/>
      <w:r w:rsidR="00AC4F86">
        <w:rPr>
          <w:rFonts w:ascii="Times New Roman" w:eastAsia="Times New Roman" w:hAnsi="Times New Roman" w:cs="Times New Roman"/>
          <w:sz w:val="28"/>
          <w:szCs w:val="28"/>
          <w:lang w:val="uk-UA" w:eastAsia="ru-RU"/>
        </w:rPr>
        <w:t xml:space="preserve"> </w:t>
      </w:r>
      <w:r w:rsidR="009D2E29" w:rsidRPr="00E851F6">
        <w:rPr>
          <w:rFonts w:ascii="Times New Roman" w:eastAsia="Times New Roman" w:hAnsi="Times New Roman" w:cs="Times New Roman"/>
          <w:sz w:val="28"/>
          <w:szCs w:val="28"/>
          <w:lang w:val="uk-UA" w:eastAsia="ru-RU"/>
        </w:rPr>
        <w:t>Г.Г.</w:t>
      </w:r>
      <w:r w:rsidR="008B3EB6" w:rsidRPr="00E851F6">
        <w:rPr>
          <w:rFonts w:ascii="Times New Roman" w:eastAsia="Times New Roman" w:hAnsi="Times New Roman" w:cs="Times New Roman"/>
          <w:sz w:val="28"/>
          <w:szCs w:val="28"/>
          <w:lang w:val="uk-UA" w:eastAsia="ru-RU"/>
        </w:rPr>
        <w:t xml:space="preserve"> з огляду на таке</w:t>
      </w:r>
      <w:r w:rsidRPr="00E851F6">
        <w:rPr>
          <w:rFonts w:ascii="Times New Roman" w:eastAsia="Times New Roman" w:hAnsi="Times New Roman" w:cs="Times New Roman"/>
          <w:sz w:val="28"/>
          <w:szCs w:val="28"/>
          <w:lang w:val="uk-UA" w:eastAsia="ru-RU"/>
        </w:rPr>
        <w:t>.</w:t>
      </w:r>
    </w:p>
    <w:p w14:paraId="0E5DAD9F" w14:textId="0BA61029" w:rsidR="00E851F6" w:rsidRPr="00E851F6" w:rsidRDefault="00E851F6" w:rsidP="00AC4F86">
      <w:pPr>
        <w:tabs>
          <w:tab w:val="left" w:pos="6804"/>
        </w:tabs>
        <w:spacing w:after="0" w:line="340" w:lineRule="exact"/>
        <w:ind w:firstLine="709"/>
        <w:jc w:val="both"/>
        <w:rPr>
          <w:rFonts w:ascii="Times New Roman" w:eastAsia="Times New Roman" w:hAnsi="Times New Roman" w:cs="Times New Roman"/>
          <w:sz w:val="28"/>
          <w:szCs w:val="28"/>
          <w:lang w:val="uk-UA" w:eastAsia="ru-RU"/>
        </w:rPr>
      </w:pPr>
      <w:r w:rsidRPr="00E851F6">
        <w:rPr>
          <w:rFonts w:ascii="Times New Roman" w:eastAsia="Times New Roman" w:hAnsi="Times New Roman" w:cs="Times New Roman"/>
          <w:sz w:val="28"/>
          <w:szCs w:val="28"/>
          <w:lang w:val="uk-UA" w:eastAsia="ru-RU"/>
        </w:rPr>
        <w:t xml:space="preserve">У липні 2018 року до господарського суду Закарпатської області звернулось </w:t>
      </w:r>
      <w:r w:rsidR="00983B13">
        <w:rPr>
          <w:rFonts w:ascii="Times New Roman" w:eastAsia="Times New Roman" w:hAnsi="Times New Roman" w:cs="Times New Roman"/>
          <w:sz w:val="28"/>
          <w:szCs w:val="28"/>
          <w:lang w:val="uk-UA" w:eastAsia="ru-RU"/>
        </w:rPr>
        <w:t>т</w:t>
      </w:r>
      <w:r w:rsidRPr="00E851F6">
        <w:rPr>
          <w:rFonts w:ascii="Times New Roman" w:eastAsia="Times New Roman" w:hAnsi="Times New Roman" w:cs="Times New Roman"/>
          <w:sz w:val="28"/>
          <w:szCs w:val="28"/>
          <w:lang w:val="uk-UA" w:eastAsia="ru-RU"/>
        </w:rPr>
        <w:t>овариство з обмеженою відповідальністю «Термінал» (далі – ТОВ</w:t>
      </w:r>
      <w:r w:rsidR="00AC4F86">
        <w:rPr>
          <w:rFonts w:ascii="Times New Roman" w:eastAsia="Times New Roman" w:hAnsi="Times New Roman" w:cs="Times New Roman"/>
          <w:sz w:val="28"/>
          <w:szCs w:val="28"/>
          <w:lang w:val="uk-UA" w:eastAsia="ru-RU"/>
        </w:rPr>
        <w:t xml:space="preserve"> </w:t>
      </w:r>
      <w:r w:rsidRPr="00E851F6">
        <w:rPr>
          <w:rFonts w:ascii="Times New Roman" w:eastAsia="Times New Roman" w:hAnsi="Times New Roman" w:cs="Times New Roman"/>
          <w:sz w:val="28"/>
          <w:szCs w:val="28"/>
          <w:lang w:val="uk-UA" w:eastAsia="ru-RU"/>
        </w:rPr>
        <w:t xml:space="preserve">«Термінал») </w:t>
      </w:r>
      <w:r w:rsidR="00983B13">
        <w:rPr>
          <w:rFonts w:ascii="Times New Roman" w:eastAsia="Times New Roman" w:hAnsi="Times New Roman" w:cs="Times New Roman"/>
          <w:sz w:val="28"/>
          <w:szCs w:val="28"/>
          <w:lang w:val="uk-UA" w:eastAsia="ru-RU"/>
        </w:rPr>
        <w:t>і</w:t>
      </w:r>
      <w:r w:rsidRPr="00E851F6">
        <w:rPr>
          <w:rFonts w:ascii="Times New Roman" w:eastAsia="Times New Roman" w:hAnsi="Times New Roman" w:cs="Times New Roman"/>
          <w:sz w:val="28"/>
          <w:szCs w:val="28"/>
          <w:lang w:val="uk-UA" w:eastAsia="ru-RU"/>
        </w:rPr>
        <w:t xml:space="preserve">з позовом до </w:t>
      </w:r>
      <w:r w:rsidR="00983B13">
        <w:rPr>
          <w:rFonts w:ascii="Times New Roman" w:eastAsia="Times New Roman" w:hAnsi="Times New Roman" w:cs="Times New Roman"/>
          <w:sz w:val="28"/>
          <w:szCs w:val="28"/>
          <w:lang w:val="uk-UA" w:eastAsia="ru-RU"/>
        </w:rPr>
        <w:t>т</w:t>
      </w:r>
      <w:r w:rsidRPr="00E851F6">
        <w:rPr>
          <w:rFonts w:ascii="Times New Roman" w:eastAsia="Times New Roman" w:hAnsi="Times New Roman" w:cs="Times New Roman"/>
          <w:sz w:val="28"/>
          <w:szCs w:val="28"/>
          <w:lang w:val="uk-UA" w:eastAsia="ru-RU"/>
        </w:rPr>
        <w:t>овариства з обмеженою відповідальністю «</w:t>
      </w:r>
      <w:proofErr w:type="spellStart"/>
      <w:r w:rsidRPr="00E851F6">
        <w:rPr>
          <w:rFonts w:ascii="Times New Roman" w:eastAsia="Times New Roman" w:hAnsi="Times New Roman" w:cs="Times New Roman"/>
          <w:sz w:val="28"/>
          <w:szCs w:val="28"/>
          <w:lang w:val="uk-UA" w:eastAsia="ru-RU"/>
        </w:rPr>
        <w:t>Тирба</w:t>
      </w:r>
      <w:proofErr w:type="spellEnd"/>
      <w:r w:rsidRPr="00E851F6">
        <w:rPr>
          <w:rFonts w:ascii="Times New Roman" w:eastAsia="Times New Roman" w:hAnsi="Times New Roman" w:cs="Times New Roman"/>
          <w:sz w:val="28"/>
          <w:szCs w:val="28"/>
          <w:lang w:val="uk-UA" w:eastAsia="ru-RU"/>
        </w:rPr>
        <w:t>» (далі – ТОВ «</w:t>
      </w:r>
      <w:proofErr w:type="spellStart"/>
      <w:r w:rsidRPr="00E851F6">
        <w:rPr>
          <w:rFonts w:ascii="Times New Roman" w:eastAsia="Times New Roman" w:hAnsi="Times New Roman" w:cs="Times New Roman"/>
          <w:sz w:val="28"/>
          <w:szCs w:val="28"/>
          <w:lang w:val="uk-UA" w:eastAsia="ru-RU"/>
        </w:rPr>
        <w:t>Тирба</w:t>
      </w:r>
      <w:proofErr w:type="spellEnd"/>
      <w:r w:rsidRPr="00E851F6">
        <w:rPr>
          <w:rFonts w:ascii="Times New Roman" w:eastAsia="Times New Roman" w:hAnsi="Times New Roman" w:cs="Times New Roman"/>
          <w:sz w:val="28"/>
          <w:szCs w:val="28"/>
          <w:lang w:val="uk-UA" w:eastAsia="ru-RU"/>
        </w:rPr>
        <w:t>») про стягнення грошових коштів.</w:t>
      </w:r>
    </w:p>
    <w:p w14:paraId="3ADA6136" w14:textId="77777777" w:rsidR="00E851F6" w:rsidRPr="00E851F6" w:rsidRDefault="00E851F6" w:rsidP="00AC4F86">
      <w:pPr>
        <w:tabs>
          <w:tab w:val="left" w:pos="6804"/>
        </w:tabs>
        <w:spacing w:after="0" w:line="340" w:lineRule="exact"/>
        <w:ind w:firstLine="709"/>
        <w:jc w:val="both"/>
        <w:rPr>
          <w:rFonts w:ascii="Times New Roman" w:eastAsia="Times New Roman" w:hAnsi="Times New Roman" w:cs="Times New Roman"/>
          <w:sz w:val="28"/>
          <w:szCs w:val="28"/>
          <w:lang w:val="uk-UA" w:eastAsia="ru-RU"/>
        </w:rPr>
      </w:pPr>
      <w:r w:rsidRPr="00E851F6">
        <w:rPr>
          <w:rFonts w:ascii="Times New Roman" w:eastAsia="Times New Roman" w:hAnsi="Times New Roman" w:cs="Times New Roman"/>
          <w:sz w:val="28"/>
          <w:szCs w:val="28"/>
          <w:lang w:val="uk-UA" w:eastAsia="ru-RU"/>
        </w:rPr>
        <w:t>Позовні вимоги мотивовані тим, що ТОВ «Термінал» нада</w:t>
      </w:r>
      <w:r w:rsidR="00983B13">
        <w:rPr>
          <w:rFonts w:ascii="Times New Roman" w:eastAsia="Times New Roman" w:hAnsi="Times New Roman" w:cs="Times New Roman"/>
          <w:sz w:val="28"/>
          <w:szCs w:val="28"/>
          <w:lang w:val="uk-UA" w:eastAsia="ru-RU"/>
        </w:rPr>
        <w:t>ло</w:t>
      </w:r>
      <w:r w:rsidRPr="00E851F6">
        <w:rPr>
          <w:rFonts w:ascii="Times New Roman" w:eastAsia="Times New Roman" w:hAnsi="Times New Roman" w:cs="Times New Roman"/>
          <w:sz w:val="28"/>
          <w:szCs w:val="28"/>
          <w:lang w:val="uk-UA" w:eastAsia="ru-RU"/>
        </w:rPr>
        <w:t xml:space="preserve"> послуги місця доставки митних вантажів у митному режимі імпорту, а ТОВ «</w:t>
      </w:r>
      <w:proofErr w:type="spellStart"/>
      <w:r w:rsidRPr="00E851F6">
        <w:rPr>
          <w:rFonts w:ascii="Times New Roman" w:eastAsia="Times New Roman" w:hAnsi="Times New Roman" w:cs="Times New Roman"/>
          <w:sz w:val="28"/>
          <w:szCs w:val="28"/>
          <w:lang w:val="uk-UA" w:eastAsia="ru-RU"/>
        </w:rPr>
        <w:t>Тирба</w:t>
      </w:r>
      <w:proofErr w:type="spellEnd"/>
      <w:r w:rsidRPr="00E851F6">
        <w:rPr>
          <w:rFonts w:ascii="Times New Roman" w:eastAsia="Times New Roman" w:hAnsi="Times New Roman" w:cs="Times New Roman"/>
          <w:sz w:val="28"/>
          <w:szCs w:val="28"/>
          <w:lang w:val="uk-UA" w:eastAsia="ru-RU"/>
        </w:rPr>
        <w:t>»</w:t>
      </w:r>
      <w:r w:rsidR="00983B13">
        <w:rPr>
          <w:rFonts w:ascii="Times New Roman" w:eastAsia="Times New Roman" w:hAnsi="Times New Roman" w:cs="Times New Roman"/>
          <w:sz w:val="28"/>
          <w:szCs w:val="28"/>
          <w:lang w:val="uk-UA" w:eastAsia="ru-RU"/>
        </w:rPr>
        <w:t>,</w:t>
      </w:r>
      <w:r w:rsidRPr="00E851F6">
        <w:rPr>
          <w:rFonts w:ascii="Times New Roman" w:eastAsia="Times New Roman" w:hAnsi="Times New Roman" w:cs="Times New Roman"/>
          <w:sz w:val="28"/>
          <w:szCs w:val="28"/>
          <w:lang w:val="uk-UA" w:eastAsia="ru-RU"/>
        </w:rPr>
        <w:t xml:space="preserve"> отримавши їх, не здійснило оплат</w:t>
      </w:r>
      <w:r w:rsidR="00983B13">
        <w:rPr>
          <w:rFonts w:ascii="Times New Roman" w:eastAsia="Times New Roman" w:hAnsi="Times New Roman" w:cs="Times New Roman"/>
          <w:sz w:val="28"/>
          <w:szCs w:val="28"/>
          <w:lang w:val="uk-UA" w:eastAsia="ru-RU"/>
        </w:rPr>
        <w:t>у</w:t>
      </w:r>
      <w:r w:rsidRPr="00E851F6">
        <w:rPr>
          <w:rFonts w:ascii="Times New Roman" w:eastAsia="Times New Roman" w:hAnsi="Times New Roman" w:cs="Times New Roman"/>
          <w:sz w:val="28"/>
          <w:szCs w:val="28"/>
          <w:lang w:val="uk-UA" w:eastAsia="ru-RU"/>
        </w:rPr>
        <w:t>, передбачен</w:t>
      </w:r>
      <w:r w:rsidR="00983B13">
        <w:rPr>
          <w:rFonts w:ascii="Times New Roman" w:eastAsia="Times New Roman" w:hAnsi="Times New Roman" w:cs="Times New Roman"/>
          <w:sz w:val="28"/>
          <w:szCs w:val="28"/>
          <w:lang w:val="uk-UA" w:eastAsia="ru-RU"/>
        </w:rPr>
        <w:t>у</w:t>
      </w:r>
      <w:r w:rsidRPr="00E851F6">
        <w:rPr>
          <w:rFonts w:ascii="Times New Roman" w:eastAsia="Times New Roman" w:hAnsi="Times New Roman" w:cs="Times New Roman"/>
          <w:sz w:val="28"/>
          <w:szCs w:val="28"/>
          <w:lang w:val="uk-UA" w:eastAsia="ru-RU"/>
        </w:rPr>
        <w:t xml:space="preserve"> укладени</w:t>
      </w:r>
      <w:r w:rsidR="00983B13">
        <w:rPr>
          <w:rFonts w:ascii="Times New Roman" w:eastAsia="Times New Roman" w:hAnsi="Times New Roman" w:cs="Times New Roman"/>
          <w:sz w:val="28"/>
          <w:szCs w:val="28"/>
          <w:lang w:val="uk-UA" w:eastAsia="ru-RU"/>
        </w:rPr>
        <w:t>м</w:t>
      </w:r>
      <w:r w:rsidRPr="00E851F6">
        <w:rPr>
          <w:rFonts w:ascii="Times New Roman" w:eastAsia="Times New Roman" w:hAnsi="Times New Roman" w:cs="Times New Roman"/>
          <w:sz w:val="28"/>
          <w:szCs w:val="28"/>
          <w:lang w:val="uk-UA" w:eastAsia="ru-RU"/>
        </w:rPr>
        <w:t xml:space="preserve"> між сторонами</w:t>
      </w:r>
      <w:r w:rsidR="00983B13" w:rsidRPr="00E851F6">
        <w:rPr>
          <w:rFonts w:ascii="Times New Roman" w:eastAsia="Times New Roman" w:hAnsi="Times New Roman" w:cs="Times New Roman"/>
          <w:sz w:val="28"/>
          <w:szCs w:val="28"/>
          <w:lang w:val="uk-UA" w:eastAsia="ru-RU"/>
        </w:rPr>
        <w:t xml:space="preserve"> публічним договором</w:t>
      </w:r>
      <w:r w:rsidRPr="00E851F6">
        <w:rPr>
          <w:rFonts w:ascii="Times New Roman" w:eastAsia="Times New Roman" w:hAnsi="Times New Roman" w:cs="Times New Roman"/>
          <w:sz w:val="28"/>
          <w:szCs w:val="28"/>
          <w:lang w:val="uk-UA" w:eastAsia="ru-RU"/>
        </w:rPr>
        <w:t>.</w:t>
      </w:r>
    </w:p>
    <w:p w14:paraId="66D03426" w14:textId="77777777" w:rsidR="00E851F6" w:rsidRPr="00E851F6" w:rsidRDefault="00E851F6" w:rsidP="00AC4F86">
      <w:pPr>
        <w:tabs>
          <w:tab w:val="left" w:pos="6804"/>
        </w:tabs>
        <w:spacing w:after="0" w:line="340" w:lineRule="exact"/>
        <w:ind w:firstLine="709"/>
        <w:jc w:val="both"/>
        <w:rPr>
          <w:rFonts w:ascii="Times New Roman" w:eastAsia="Times New Roman" w:hAnsi="Times New Roman" w:cs="Times New Roman"/>
          <w:sz w:val="28"/>
          <w:szCs w:val="28"/>
          <w:lang w:val="uk-UA" w:eastAsia="ru-RU"/>
        </w:rPr>
      </w:pPr>
      <w:r w:rsidRPr="00E851F6">
        <w:rPr>
          <w:rFonts w:ascii="Times New Roman" w:eastAsia="Times New Roman" w:hAnsi="Times New Roman" w:cs="Times New Roman"/>
          <w:sz w:val="28"/>
          <w:szCs w:val="28"/>
          <w:lang w:val="uk-UA" w:eastAsia="ru-RU"/>
        </w:rPr>
        <w:t>20 червня 2019 року представник ТОВ «</w:t>
      </w:r>
      <w:proofErr w:type="spellStart"/>
      <w:r w:rsidRPr="00E851F6">
        <w:rPr>
          <w:rFonts w:ascii="Times New Roman" w:eastAsia="Times New Roman" w:hAnsi="Times New Roman" w:cs="Times New Roman"/>
          <w:sz w:val="28"/>
          <w:szCs w:val="28"/>
          <w:lang w:val="uk-UA" w:eastAsia="ru-RU"/>
        </w:rPr>
        <w:t>Тирба</w:t>
      </w:r>
      <w:proofErr w:type="spellEnd"/>
      <w:r w:rsidRPr="00E851F6">
        <w:rPr>
          <w:rFonts w:ascii="Times New Roman" w:eastAsia="Times New Roman" w:hAnsi="Times New Roman" w:cs="Times New Roman"/>
          <w:sz w:val="28"/>
          <w:szCs w:val="28"/>
          <w:lang w:val="uk-UA" w:eastAsia="ru-RU"/>
        </w:rPr>
        <w:t xml:space="preserve">» заявив клопотання, в якому просив суд першої інстанції повернутись зі стадії розгляду справи по суті до стадії розгляду справи в підготовчому провадженні з метою долучення додаткових доказів, які не були подані в підготовчому провадженні, а також </w:t>
      </w:r>
      <w:r w:rsidR="00983B13">
        <w:rPr>
          <w:rFonts w:ascii="Times New Roman" w:eastAsia="Times New Roman" w:hAnsi="Times New Roman" w:cs="Times New Roman"/>
          <w:sz w:val="28"/>
          <w:szCs w:val="28"/>
          <w:lang w:val="uk-UA" w:eastAsia="ru-RU"/>
        </w:rPr>
        <w:t>і</w:t>
      </w:r>
      <w:r w:rsidRPr="00E851F6">
        <w:rPr>
          <w:rFonts w:ascii="Times New Roman" w:eastAsia="Times New Roman" w:hAnsi="Times New Roman" w:cs="Times New Roman"/>
          <w:sz w:val="28"/>
          <w:szCs w:val="28"/>
          <w:lang w:val="uk-UA" w:eastAsia="ru-RU"/>
        </w:rPr>
        <w:t xml:space="preserve">з цією </w:t>
      </w:r>
      <w:r w:rsidR="00983B13">
        <w:rPr>
          <w:rFonts w:ascii="Times New Roman" w:eastAsia="Times New Roman" w:hAnsi="Times New Roman" w:cs="Times New Roman"/>
          <w:sz w:val="28"/>
          <w:szCs w:val="28"/>
          <w:lang w:val="uk-UA" w:eastAsia="ru-RU"/>
        </w:rPr>
        <w:t xml:space="preserve">самою </w:t>
      </w:r>
      <w:r w:rsidRPr="00E851F6">
        <w:rPr>
          <w:rFonts w:ascii="Times New Roman" w:eastAsia="Times New Roman" w:hAnsi="Times New Roman" w:cs="Times New Roman"/>
          <w:sz w:val="28"/>
          <w:szCs w:val="28"/>
          <w:lang w:val="uk-UA" w:eastAsia="ru-RU"/>
        </w:rPr>
        <w:t xml:space="preserve">метою залучити Закарпатську митницю ДФС до участі </w:t>
      </w:r>
      <w:r w:rsidR="00983B13">
        <w:rPr>
          <w:rFonts w:ascii="Times New Roman" w:eastAsia="Times New Roman" w:hAnsi="Times New Roman" w:cs="Times New Roman"/>
          <w:sz w:val="28"/>
          <w:szCs w:val="28"/>
          <w:lang w:val="uk-UA" w:eastAsia="ru-RU"/>
        </w:rPr>
        <w:t>у</w:t>
      </w:r>
      <w:r w:rsidRPr="00E851F6">
        <w:rPr>
          <w:rFonts w:ascii="Times New Roman" w:eastAsia="Times New Roman" w:hAnsi="Times New Roman" w:cs="Times New Roman"/>
          <w:sz w:val="28"/>
          <w:szCs w:val="28"/>
          <w:lang w:val="uk-UA" w:eastAsia="ru-RU"/>
        </w:rPr>
        <w:t xml:space="preserve"> справі </w:t>
      </w:r>
      <w:r w:rsidR="00983B13">
        <w:rPr>
          <w:rFonts w:ascii="Times New Roman" w:eastAsia="Times New Roman" w:hAnsi="Times New Roman" w:cs="Times New Roman"/>
          <w:sz w:val="28"/>
          <w:szCs w:val="28"/>
          <w:lang w:val="uk-UA" w:eastAsia="ru-RU"/>
        </w:rPr>
        <w:t xml:space="preserve">як </w:t>
      </w:r>
      <w:r w:rsidRPr="00E851F6">
        <w:rPr>
          <w:rFonts w:ascii="Times New Roman" w:eastAsia="Times New Roman" w:hAnsi="Times New Roman" w:cs="Times New Roman"/>
          <w:sz w:val="28"/>
          <w:szCs w:val="28"/>
          <w:lang w:val="uk-UA" w:eastAsia="ru-RU"/>
        </w:rPr>
        <w:t>трет</w:t>
      </w:r>
      <w:r w:rsidR="00983B13">
        <w:rPr>
          <w:rFonts w:ascii="Times New Roman" w:eastAsia="Times New Roman" w:hAnsi="Times New Roman" w:cs="Times New Roman"/>
          <w:sz w:val="28"/>
          <w:szCs w:val="28"/>
          <w:lang w:val="uk-UA" w:eastAsia="ru-RU"/>
        </w:rPr>
        <w:t>ю</w:t>
      </w:r>
      <w:r w:rsidRPr="00E851F6">
        <w:rPr>
          <w:rFonts w:ascii="Times New Roman" w:eastAsia="Times New Roman" w:hAnsi="Times New Roman" w:cs="Times New Roman"/>
          <w:sz w:val="28"/>
          <w:szCs w:val="28"/>
          <w:lang w:val="uk-UA" w:eastAsia="ru-RU"/>
        </w:rPr>
        <w:t xml:space="preserve"> особ</w:t>
      </w:r>
      <w:r w:rsidR="00983B13">
        <w:rPr>
          <w:rFonts w:ascii="Times New Roman" w:eastAsia="Times New Roman" w:hAnsi="Times New Roman" w:cs="Times New Roman"/>
          <w:sz w:val="28"/>
          <w:szCs w:val="28"/>
          <w:lang w:val="uk-UA" w:eastAsia="ru-RU"/>
        </w:rPr>
        <w:t>у</w:t>
      </w:r>
      <w:r w:rsidRPr="00E851F6">
        <w:rPr>
          <w:rFonts w:ascii="Times New Roman" w:eastAsia="Times New Roman" w:hAnsi="Times New Roman" w:cs="Times New Roman"/>
          <w:sz w:val="28"/>
          <w:szCs w:val="28"/>
          <w:lang w:val="uk-UA" w:eastAsia="ru-RU"/>
        </w:rPr>
        <w:t>, яка не заявляє самостійних вимог щодо предмета спору на стороні відповідача.</w:t>
      </w:r>
    </w:p>
    <w:p w14:paraId="5C6D8658" w14:textId="2E7D83B6" w:rsidR="00E851F6" w:rsidRPr="00E851F6" w:rsidRDefault="00E851F6" w:rsidP="00AC4F86">
      <w:pPr>
        <w:tabs>
          <w:tab w:val="left" w:pos="6804"/>
        </w:tabs>
        <w:spacing w:after="0" w:line="340" w:lineRule="exact"/>
        <w:ind w:firstLine="709"/>
        <w:jc w:val="both"/>
        <w:rPr>
          <w:rFonts w:ascii="Times New Roman" w:eastAsia="Times New Roman" w:hAnsi="Times New Roman" w:cs="Times New Roman"/>
          <w:sz w:val="28"/>
          <w:szCs w:val="28"/>
          <w:lang w:val="uk-UA" w:eastAsia="ru-RU"/>
        </w:rPr>
      </w:pPr>
      <w:r w:rsidRPr="00E851F6">
        <w:rPr>
          <w:rFonts w:ascii="Times New Roman" w:eastAsia="Times New Roman" w:hAnsi="Times New Roman" w:cs="Times New Roman"/>
          <w:sz w:val="28"/>
          <w:szCs w:val="28"/>
          <w:lang w:val="uk-UA" w:eastAsia="ru-RU"/>
        </w:rPr>
        <w:t>Ухвалою господарського суду Закарпатської області від 20 червня</w:t>
      </w:r>
      <w:r w:rsidR="00AC4F86">
        <w:rPr>
          <w:rFonts w:ascii="Times New Roman" w:eastAsia="Times New Roman" w:hAnsi="Times New Roman" w:cs="Times New Roman"/>
          <w:sz w:val="28"/>
          <w:szCs w:val="28"/>
          <w:lang w:val="uk-UA" w:eastAsia="ru-RU"/>
        </w:rPr>
        <w:br/>
      </w:r>
      <w:r w:rsidRPr="00E851F6">
        <w:rPr>
          <w:rFonts w:ascii="Times New Roman" w:eastAsia="Times New Roman" w:hAnsi="Times New Roman" w:cs="Times New Roman"/>
          <w:sz w:val="28"/>
          <w:szCs w:val="28"/>
          <w:lang w:val="uk-UA" w:eastAsia="ru-RU"/>
        </w:rPr>
        <w:t>2019</w:t>
      </w:r>
      <w:r w:rsidR="00AC4F86">
        <w:rPr>
          <w:rFonts w:ascii="Times New Roman" w:eastAsia="Times New Roman" w:hAnsi="Times New Roman" w:cs="Times New Roman"/>
          <w:sz w:val="28"/>
          <w:szCs w:val="28"/>
          <w:lang w:val="uk-UA" w:eastAsia="ru-RU"/>
        </w:rPr>
        <w:t xml:space="preserve"> </w:t>
      </w:r>
      <w:r w:rsidR="000B1F48">
        <w:rPr>
          <w:rFonts w:ascii="Times New Roman" w:eastAsia="Times New Roman" w:hAnsi="Times New Roman" w:cs="Times New Roman"/>
          <w:sz w:val="28"/>
          <w:szCs w:val="28"/>
          <w:lang w:val="uk-UA" w:eastAsia="ru-RU"/>
        </w:rPr>
        <w:t>року</w:t>
      </w:r>
      <w:r w:rsidRPr="00E851F6">
        <w:rPr>
          <w:rFonts w:ascii="Times New Roman" w:eastAsia="Times New Roman" w:hAnsi="Times New Roman" w:cs="Times New Roman"/>
          <w:sz w:val="28"/>
          <w:szCs w:val="28"/>
          <w:lang w:val="uk-UA" w:eastAsia="ru-RU"/>
        </w:rPr>
        <w:t xml:space="preserve"> зазначене клопотання представника відповідача задоволено. Постановлено повернутися до розгляду справи у підготовчому провадженні, продовжити підготовче засідання у цьому ж засіданні суду, залучити до участі у </w:t>
      </w:r>
      <w:r w:rsidRPr="00E851F6">
        <w:rPr>
          <w:rFonts w:ascii="Times New Roman" w:eastAsia="Times New Roman" w:hAnsi="Times New Roman" w:cs="Times New Roman"/>
          <w:sz w:val="28"/>
          <w:szCs w:val="28"/>
          <w:lang w:val="uk-UA" w:eastAsia="ru-RU"/>
        </w:rPr>
        <w:lastRenderedPageBreak/>
        <w:t>справі трет</w:t>
      </w:r>
      <w:r w:rsidR="000B1F48">
        <w:rPr>
          <w:rFonts w:ascii="Times New Roman" w:eastAsia="Times New Roman" w:hAnsi="Times New Roman" w:cs="Times New Roman"/>
          <w:sz w:val="28"/>
          <w:szCs w:val="28"/>
          <w:lang w:val="uk-UA" w:eastAsia="ru-RU"/>
        </w:rPr>
        <w:t>ю</w:t>
      </w:r>
      <w:r w:rsidRPr="00E851F6">
        <w:rPr>
          <w:rFonts w:ascii="Times New Roman" w:eastAsia="Times New Roman" w:hAnsi="Times New Roman" w:cs="Times New Roman"/>
          <w:sz w:val="28"/>
          <w:szCs w:val="28"/>
          <w:lang w:val="uk-UA" w:eastAsia="ru-RU"/>
        </w:rPr>
        <w:t xml:space="preserve"> особ</w:t>
      </w:r>
      <w:r w:rsidR="000B1F48">
        <w:rPr>
          <w:rFonts w:ascii="Times New Roman" w:eastAsia="Times New Roman" w:hAnsi="Times New Roman" w:cs="Times New Roman"/>
          <w:sz w:val="28"/>
          <w:szCs w:val="28"/>
          <w:lang w:val="uk-UA" w:eastAsia="ru-RU"/>
        </w:rPr>
        <w:t>у</w:t>
      </w:r>
      <w:r w:rsidRPr="00E851F6">
        <w:rPr>
          <w:rFonts w:ascii="Times New Roman" w:eastAsia="Times New Roman" w:hAnsi="Times New Roman" w:cs="Times New Roman"/>
          <w:sz w:val="28"/>
          <w:szCs w:val="28"/>
          <w:lang w:val="uk-UA" w:eastAsia="ru-RU"/>
        </w:rPr>
        <w:t>, яка не заявляє самостійних вимог на предмет спору на стороні відповідача</w:t>
      </w:r>
      <w:r w:rsidR="000B1F48">
        <w:rPr>
          <w:rFonts w:ascii="Times New Roman" w:eastAsia="Times New Roman" w:hAnsi="Times New Roman" w:cs="Times New Roman"/>
          <w:sz w:val="28"/>
          <w:szCs w:val="28"/>
          <w:lang w:val="uk-UA" w:eastAsia="ru-RU"/>
        </w:rPr>
        <w:t>,</w:t>
      </w:r>
      <w:r w:rsidRPr="00E851F6">
        <w:rPr>
          <w:rFonts w:ascii="Times New Roman" w:eastAsia="Times New Roman" w:hAnsi="Times New Roman" w:cs="Times New Roman"/>
          <w:sz w:val="28"/>
          <w:szCs w:val="28"/>
          <w:lang w:val="uk-UA" w:eastAsia="ru-RU"/>
        </w:rPr>
        <w:t xml:space="preserve"> </w:t>
      </w:r>
      <w:r w:rsidR="000B1F48">
        <w:rPr>
          <w:rFonts w:ascii="Times New Roman" w:eastAsia="Times New Roman" w:hAnsi="Times New Roman" w:cs="Times New Roman"/>
          <w:sz w:val="28"/>
          <w:szCs w:val="28"/>
          <w:lang w:val="uk-UA" w:eastAsia="ru-RU"/>
        </w:rPr>
        <w:t>–</w:t>
      </w:r>
      <w:r w:rsidRPr="00E851F6">
        <w:rPr>
          <w:rFonts w:ascii="Times New Roman" w:eastAsia="Times New Roman" w:hAnsi="Times New Roman" w:cs="Times New Roman"/>
          <w:sz w:val="28"/>
          <w:szCs w:val="28"/>
          <w:lang w:val="uk-UA" w:eastAsia="ru-RU"/>
        </w:rPr>
        <w:t xml:space="preserve"> Закарпатську митницю ДФС.</w:t>
      </w:r>
    </w:p>
    <w:p w14:paraId="70C7D76D" w14:textId="77777777" w:rsidR="00E851F6" w:rsidRPr="00E851F6" w:rsidRDefault="00E851F6" w:rsidP="00AC4F86">
      <w:pPr>
        <w:tabs>
          <w:tab w:val="left" w:pos="6804"/>
        </w:tabs>
        <w:spacing w:after="0" w:line="340" w:lineRule="exact"/>
        <w:ind w:firstLine="709"/>
        <w:jc w:val="both"/>
        <w:rPr>
          <w:rFonts w:ascii="Times New Roman" w:eastAsia="Times New Roman" w:hAnsi="Times New Roman" w:cs="Times New Roman"/>
          <w:sz w:val="28"/>
          <w:szCs w:val="28"/>
          <w:lang w:val="uk-UA" w:eastAsia="ru-RU"/>
        </w:rPr>
      </w:pPr>
      <w:r w:rsidRPr="00E851F6">
        <w:rPr>
          <w:rFonts w:ascii="Times New Roman" w:eastAsia="Times New Roman" w:hAnsi="Times New Roman" w:cs="Times New Roman"/>
          <w:sz w:val="28"/>
          <w:szCs w:val="28"/>
          <w:lang w:val="uk-UA" w:eastAsia="ru-RU"/>
        </w:rPr>
        <w:t xml:space="preserve">Вказана ухвала місцевого господарського суду мотивована тим, що для справедливого та неупередженого вирішення </w:t>
      </w:r>
      <w:r w:rsidR="000B1F48">
        <w:rPr>
          <w:rFonts w:ascii="Times New Roman" w:eastAsia="Times New Roman" w:hAnsi="Times New Roman" w:cs="Times New Roman"/>
          <w:sz w:val="28"/>
          <w:szCs w:val="28"/>
          <w:lang w:val="uk-UA" w:eastAsia="ru-RU"/>
        </w:rPr>
        <w:t>цього</w:t>
      </w:r>
      <w:r w:rsidRPr="00E851F6">
        <w:rPr>
          <w:rFonts w:ascii="Times New Roman" w:eastAsia="Times New Roman" w:hAnsi="Times New Roman" w:cs="Times New Roman"/>
          <w:sz w:val="28"/>
          <w:szCs w:val="28"/>
          <w:lang w:val="uk-UA" w:eastAsia="ru-RU"/>
        </w:rPr>
        <w:t xml:space="preserve"> спору необхідно встановити фактичні обставини, які не підтверджуються та не спростовуються жодними наявними в матеріалах справи доказами. При цьому суд першої інстанції зазначає, що повернення до розгляду справи у підготовчому провадженні зумовлене необхідністю вирішення питання про залучення до участі </w:t>
      </w:r>
      <w:r w:rsidR="000B1F48">
        <w:rPr>
          <w:rFonts w:ascii="Times New Roman" w:eastAsia="Times New Roman" w:hAnsi="Times New Roman" w:cs="Times New Roman"/>
          <w:sz w:val="28"/>
          <w:szCs w:val="28"/>
          <w:lang w:val="uk-UA" w:eastAsia="ru-RU"/>
        </w:rPr>
        <w:t>у</w:t>
      </w:r>
      <w:r w:rsidRPr="00E851F6">
        <w:rPr>
          <w:rFonts w:ascii="Times New Roman" w:eastAsia="Times New Roman" w:hAnsi="Times New Roman" w:cs="Times New Roman"/>
          <w:sz w:val="28"/>
          <w:szCs w:val="28"/>
          <w:lang w:val="uk-UA" w:eastAsia="ru-RU"/>
        </w:rPr>
        <w:t xml:space="preserve"> справі третьої особи, яка не заявляє самостійних вимог щодо предмета спору на стороні відповідача</w:t>
      </w:r>
      <w:r w:rsidR="000B1F48">
        <w:rPr>
          <w:rFonts w:ascii="Times New Roman" w:eastAsia="Times New Roman" w:hAnsi="Times New Roman" w:cs="Times New Roman"/>
          <w:sz w:val="28"/>
          <w:szCs w:val="28"/>
          <w:lang w:val="uk-UA" w:eastAsia="ru-RU"/>
        </w:rPr>
        <w:t>,</w:t>
      </w:r>
      <w:r w:rsidRPr="00E851F6">
        <w:rPr>
          <w:rFonts w:ascii="Times New Roman" w:eastAsia="Times New Roman" w:hAnsi="Times New Roman" w:cs="Times New Roman"/>
          <w:sz w:val="28"/>
          <w:szCs w:val="28"/>
          <w:lang w:val="uk-UA" w:eastAsia="ru-RU"/>
        </w:rPr>
        <w:t xml:space="preserve"> </w:t>
      </w:r>
      <w:r w:rsidR="000B1F48" w:rsidRPr="00E851F6">
        <w:rPr>
          <w:rFonts w:ascii="Times New Roman" w:eastAsia="Times New Roman" w:hAnsi="Times New Roman" w:cs="Times New Roman"/>
          <w:sz w:val="28"/>
          <w:szCs w:val="28"/>
          <w:lang w:val="uk-UA" w:eastAsia="ru-RU"/>
        </w:rPr>
        <w:t xml:space="preserve">– </w:t>
      </w:r>
      <w:r w:rsidRPr="00E851F6">
        <w:rPr>
          <w:rFonts w:ascii="Times New Roman" w:eastAsia="Times New Roman" w:hAnsi="Times New Roman" w:cs="Times New Roman"/>
          <w:sz w:val="28"/>
          <w:szCs w:val="28"/>
          <w:lang w:val="uk-UA" w:eastAsia="ru-RU"/>
        </w:rPr>
        <w:t>Закарпатської митниці</w:t>
      </w:r>
      <w:r w:rsidR="000B1F48">
        <w:rPr>
          <w:rFonts w:ascii="Times New Roman" w:eastAsia="Times New Roman" w:hAnsi="Times New Roman" w:cs="Times New Roman"/>
          <w:sz w:val="28"/>
          <w:szCs w:val="28"/>
          <w:lang w:val="uk-UA" w:eastAsia="ru-RU"/>
        </w:rPr>
        <w:t xml:space="preserve"> ДФС</w:t>
      </w:r>
      <w:r w:rsidRPr="00E851F6">
        <w:rPr>
          <w:rFonts w:ascii="Times New Roman" w:eastAsia="Times New Roman" w:hAnsi="Times New Roman" w:cs="Times New Roman"/>
          <w:sz w:val="28"/>
          <w:szCs w:val="28"/>
          <w:lang w:val="uk-UA" w:eastAsia="ru-RU"/>
        </w:rPr>
        <w:t xml:space="preserve"> з огляду на те, що спірні відносини сторін виникли щодо надання позивачем послуг відповідачеві на території зони митного контролю, яка створена згідно з рішеннями Закарпатської митниці ДФС.</w:t>
      </w:r>
    </w:p>
    <w:p w14:paraId="3DA05B4C" w14:textId="77777777" w:rsidR="00E851F6" w:rsidRPr="00E851F6" w:rsidRDefault="00E851F6" w:rsidP="00AC4F86">
      <w:pPr>
        <w:tabs>
          <w:tab w:val="left" w:pos="6804"/>
        </w:tabs>
        <w:spacing w:after="0" w:line="340" w:lineRule="exact"/>
        <w:ind w:firstLine="709"/>
        <w:jc w:val="both"/>
        <w:rPr>
          <w:rFonts w:ascii="Times New Roman" w:eastAsia="Times New Roman" w:hAnsi="Times New Roman" w:cs="Times New Roman"/>
          <w:sz w:val="28"/>
          <w:szCs w:val="28"/>
          <w:lang w:val="uk-UA" w:eastAsia="ru-RU"/>
        </w:rPr>
      </w:pPr>
      <w:r w:rsidRPr="00E851F6">
        <w:rPr>
          <w:rFonts w:ascii="Times New Roman" w:eastAsia="Times New Roman" w:hAnsi="Times New Roman" w:cs="Times New Roman"/>
          <w:sz w:val="28"/>
          <w:szCs w:val="28"/>
          <w:lang w:val="uk-UA" w:eastAsia="ru-RU"/>
        </w:rPr>
        <w:t>Не погодившись з ухвалою господарського суду Закарпатської області від 20 червня 2019 року у справі № 907/400/18, позивач звернувся до суду апеляційної інстанції з апеляційною скаргою, в якій просив вказану ухвалу скасувати та прийняти нове судове рішення, яким повністю відмовити в задоволенні клопотання відповідача про повернення до розгляду справи у підготовчому провадженні та залучення до участі у справі третьої особи.</w:t>
      </w:r>
    </w:p>
    <w:p w14:paraId="4BDB3F43" w14:textId="4EC501F4" w:rsidR="00E851F6" w:rsidRPr="00E851F6" w:rsidRDefault="00E851F6" w:rsidP="00AC4F86">
      <w:pPr>
        <w:tabs>
          <w:tab w:val="left" w:pos="6804"/>
        </w:tabs>
        <w:spacing w:after="0" w:line="340" w:lineRule="exact"/>
        <w:ind w:firstLine="709"/>
        <w:jc w:val="both"/>
        <w:rPr>
          <w:rFonts w:ascii="Times New Roman" w:eastAsia="Times New Roman" w:hAnsi="Times New Roman" w:cs="Times New Roman"/>
          <w:sz w:val="28"/>
          <w:szCs w:val="28"/>
          <w:lang w:val="uk-UA" w:eastAsia="ru-RU"/>
        </w:rPr>
      </w:pPr>
      <w:r w:rsidRPr="00E851F6">
        <w:rPr>
          <w:rFonts w:ascii="Times New Roman" w:eastAsia="Times New Roman" w:hAnsi="Times New Roman" w:cs="Times New Roman"/>
          <w:sz w:val="28"/>
          <w:szCs w:val="28"/>
          <w:lang w:val="uk-UA" w:eastAsia="ru-RU"/>
        </w:rPr>
        <w:t xml:space="preserve">27 червня 2019 року до суду надійшла апеляційна скарга </w:t>
      </w:r>
      <w:r w:rsidR="000B1F48" w:rsidRPr="00E851F6">
        <w:rPr>
          <w:rFonts w:ascii="Times New Roman" w:eastAsia="Times New Roman" w:hAnsi="Times New Roman" w:cs="Times New Roman"/>
          <w:sz w:val="28"/>
          <w:szCs w:val="28"/>
          <w:lang w:val="uk-UA" w:eastAsia="ru-RU"/>
        </w:rPr>
        <w:t xml:space="preserve">позивача </w:t>
      </w:r>
      <w:r w:rsidRPr="00E851F6">
        <w:rPr>
          <w:rFonts w:ascii="Times New Roman" w:eastAsia="Times New Roman" w:hAnsi="Times New Roman" w:cs="Times New Roman"/>
          <w:sz w:val="28"/>
          <w:szCs w:val="28"/>
          <w:lang w:val="uk-UA" w:eastAsia="ru-RU"/>
        </w:rPr>
        <w:t xml:space="preserve">(доповнення до поданої раніше апеляційної скарги), в якій </w:t>
      </w:r>
      <w:r w:rsidR="000B1F48">
        <w:rPr>
          <w:rFonts w:ascii="Times New Roman" w:eastAsia="Times New Roman" w:hAnsi="Times New Roman" w:cs="Times New Roman"/>
          <w:sz w:val="28"/>
          <w:szCs w:val="28"/>
          <w:lang w:val="uk-UA" w:eastAsia="ru-RU"/>
        </w:rPr>
        <w:t>він</w:t>
      </w:r>
      <w:r w:rsidRPr="00E851F6">
        <w:rPr>
          <w:rFonts w:ascii="Times New Roman" w:eastAsia="Times New Roman" w:hAnsi="Times New Roman" w:cs="Times New Roman"/>
          <w:sz w:val="28"/>
          <w:szCs w:val="28"/>
          <w:lang w:val="uk-UA" w:eastAsia="ru-RU"/>
        </w:rPr>
        <w:t xml:space="preserve"> просить ухвалу господарського суду Закарпатської області від 20</w:t>
      </w:r>
      <w:r w:rsidR="00AC4F86">
        <w:rPr>
          <w:rFonts w:ascii="Times New Roman" w:eastAsia="Times New Roman" w:hAnsi="Times New Roman" w:cs="Times New Roman"/>
          <w:sz w:val="28"/>
          <w:szCs w:val="28"/>
          <w:lang w:val="uk-UA" w:eastAsia="ru-RU"/>
        </w:rPr>
        <w:t xml:space="preserve"> </w:t>
      </w:r>
      <w:r w:rsidR="00C97293">
        <w:rPr>
          <w:rFonts w:ascii="Times New Roman" w:eastAsia="Times New Roman" w:hAnsi="Times New Roman" w:cs="Times New Roman"/>
          <w:sz w:val="28"/>
          <w:szCs w:val="28"/>
          <w:lang w:val="uk-UA" w:eastAsia="ru-RU"/>
        </w:rPr>
        <w:t>червня</w:t>
      </w:r>
      <w:r w:rsidRPr="00E851F6">
        <w:rPr>
          <w:rFonts w:ascii="Times New Roman" w:eastAsia="Times New Roman" w:hAnsi="Times New Roman" w:cs="Times New Roman"/>
          <w:sz w:val="28"/>
          <w:szCs w:val="28"/>
          <w:lang w:val="uk-UA" w:eastAsia="ru-RU"/>
        </w:rPr>
        <w:t>2019</w:t>
      </w:r>
      <w:r w:rsidR="00AC4F86">
        <w:rPr>
          <w:rFonts w:ascii="Times New Roman" w:eastAsia="Times New Roman" w:hAnsi="Times New Roman" w:cs="Times New Roman"/>
          <w:sz w:val="28"/>
          <w:szCs w:val="28"/>
          <w:lang w:val="uk-UA" w:eastAsia="ru-RU"/>
        </w:rPr>
        <w:t xml:space="preserve"> </w:t>
      </w:r>
      <w:r w:rsidRPr="00E851F6">
        <w:rPr>
          <w:rFonts w:ascii="Times New Roman" w:eastAsia="Times New Roman" w:hAnsi="Times New Roman" w:cs="Times New Roman"/>
          <w:sz w:val="28"/>
          <w:szCs w:val="28"/>
          <w:lang w:val="uk-UA" w:eastAsia="ru-RU"/>
        </w:rPr>
        <w:t>року у справі</w:t>
      </w:r>
      <w:r w:rsidR="00AC4F86">
        <w:rPr>
          <w:rFonts w:ascii="Times New Roman" w:eastAsia="Times New Roman" w:hAnsi="Times New Roman" w:cs="Times New Roman"/>
          <w:sz w:val="28"/>
          <w:szCs w:val="28"/>
          <w:lang w:val="uk-UA" w:eastAsia="ru-RU"/>
        </w:rPr>
        <w:br/>
      </w:r>
      <w:r w:rsidRPr="00E851F6">
        <w:rPr>
          <w:rFonts w:ascii="Times New Roman" w:eastAsia="Times New Roman" w:hAnsi="Times New Roman" w:cs="Times New Roman"/>
          <w:sz w:val="28"/>
          <w:szCs w:val="28"/>
          <w:lang w:val="uk-UA" w:eastAsia="ru-RU"/>
        </w:rPr>
        <w:t>№</w:t>
      </w:r>
      <w:r w:rsidR="00AC4F86">
        <w:rPr>
          <w:rFonts w:ascii="Times New Roman" w:eastAsia="Times New Roman" w:hAnsi="Times New Roman" w:cs="Times New Roman"/>
          <w:sz w:val="28"/>
          <w:szCs w:val="28"/>
          <w:lang w:val="uk-UA" w:eastAsia="ru-RU"/>
        </w:rPr>
        <w:t xml:space="preserve"> </w:t>
      </w:r>
      <w:r w:rsidRPr="00E851F6">
        <w:rPr>
          <w:rFonts w:ascii="Times New Roman" w:eastAsia="Times New Roman" w:hAnsi="Times New Roman" w:cs="Times New Roman"/>
          <w:sz w:val="28"/>
          <w:szCs w:val="28"/>
          <w:lang w:val="uk-UA" w:eastAsia="ru-RU"/>
        </w:rPr>
        <w:t>907/400/18 скасувати як таку, що перешкоджає подальшому розгляду справи по суті, а справу направити для продовження розгляду по суті до суду першої інстанції без участі третьої особи.</w:t>
      </w:r>
    </w:p>
    <w:p w14:paraId="3516C036" w14:textId="4E876410" w:rsidR="00E851F6" w:rsidRPr="00E851F6" w:rsidRDefault="00E851F6" w:rsidP="00AC4F86">
      <w:pPr>
        <w:tabs>
          <w:tab w:val="left" w:pos="6804"/>
        </w:tabs>
        <w:spacing w:after="0" w:line="340" w:lineRule="exact"/>
        <w:ind w:firstLine="709"/>
        <w:jc w:val="both"/>
        <w:rPr>
          <w:rFonts w:ascii="Times New Roman" w:eastAsia="Times New Roman" w:hAnsi="Times New Roman" w:cs="Times New Roman"/>
          <w:sz w:val="28"/>
          <w:szCs w:val="28"/>
          <w:lang w:val="uk-UA" w:eastAsia="ru-RU"/>
        </w:rPr>
      </w:pPr>
      <w:r w:rsidRPr="00E851F6">
        <w:rPr>
          <w:rFonts w:ascii="Times New Roman" w:eastAsia="Times New Roman" w:hAnsi="Times New Roman" w:cs="Times New Roman"/>
          <w:sz w:val="28"/>
          <w:szCs w:val="28"/>
          <w:lang w:val="uk-UA" w:eastAsia="ru-RU"/>
        </w:rPr>
        <w:t>Ухвалою Західного апеляційного господарського суду від 5</w:t>
      </w:r>
      <w:r w:rsidR="00AC4F86">
        <w:rPr>
          <w:rFonts w:ascii="Times New Roman" w:eastAsia="Times New Roman" w:hAnsi="Times New Roman" w:cs="Times New Roman"/>
          <w:sz w:val="28"/>
          <w:szCs w:val="28"/>
          <w:lang w:val="uk-UA" w:eastAsia="ru-RU"/>
        </w:rPr>
        <w:t xml:space="preserve"> </w:t>
      </w:r>
      <w:r w:rsidRPr="00E851F6">
        <w:rPr>
          <w:rFonts w:ascii="Times New Roman" w:eastAsia="Times New Roman" w:hAnsi="Times New Roman" w:cs="Times New Roman"/>
          <w:sz w:val="28"/>
          <w:szCs w:val="28"/>
          <w:lang w:val="uk-UA" w:eastAsia="ru-RU"/>
        </w:rPr>
        <w:t xml:space="preserve">липня </w:t>
      </w:r>
      <w:r w:rsidR="00AC4F86">
        <w:rPr>
          <w:rFonts w:ascii="Times New Roman" w:eastAsia="Times New Roman" w:hAnsi="Times New Roman" w:cs="Times New Roman"/>
          <w:sz w:val="28"/>
          <w:szCs w:val="28"/>
          <w:lang w:val="uk-UA" w:eastAsia="ru-RU"/>
        </w:rPr>
        <w:br/>
      </w:r>
      <w:r w:rsidRPr="00E851F6">
        <w:rPr>
          <w:rFonts w:ascii="Times New Roman" w:eastAsia="Times New Roman" w:hAnsi="Times New Roman" w:cs="Times New Roman"/>
          <w:sz w:val="28"/>
          <w:szCs w:val="28"/>
          <w:lang w:val="uk-UA" w:eastAsia="ru-RU"/>
        </w:rPr>
        <w:t>2019</w:t>
      </w:r>
      <w:r w:rsidR="00AC4F86">
        <w:rPr>
          <w:rFonts w:ascii="Times New Roman" w:eastAsia="Times New Roman" w:hAnsi="Times New Roman" w:cs="Times New Roman"/>
          <w:sz w:val="28"/>
          <w:szCs w:val="28"/>
          <w:lang w:val="uk-UA" w:eastAsia="ru-RU"/>
        </w:rPr>
        <w:t xml:space="preserve"> </w:t>
      </w:r>
      <w:r w:rsidRPr="00E851F6">
        <w:rPr>
          <w:rFonts w:ascii="Times New Roman" w:eastAsia="Times New Roman" w:hAnsi="Times New Roman" w:cs="Times New Roman"/>
          <w:sz w:val="28"/>
          <w:szCs w:val="28"/>
          <w:lang w:val="uk-UA" w:eastAsia="ru-RU"/>
        </w:rPr>
        <w:t>року колегією суддів у складі головуюч</w:t>
      </w:r>
      <w:r w:rsidR="006607CB">
        <w:rPr>
          <w:rFonts w:ascii="Times New Roman" w:eastAsia="Times New Roman" w:hAnsi="Times New Roman" w:cs="Times New Roman"/>
          <w:sz w:val="28"/>
          <w:szCs w:val="28"/>
          <w:lang w:val="uk-UA" w:eastAsia="ru-RU"/>
        </w:rPr>
        <w:t>ого</w:t>
      </w:r>
      <w:r w:rsidRPr="00E851F6">
        <w:rPr>
          <w:rFonts w:ascii="Times New Roman" w:eastAsia="Times New Roman" w:hAnsi="Times New Roman" w:cs="Times New Roman"/>
          <w:sz w:val="28"/>
          <w:szCs w:val="28"/>
          <w:lang w:val="uk-UA" w:eastAsia="ru-RU"/>
        </w:rPr>
        <w:t xml:space="preserve"> судд</w:t>
      </w:r>
      <w:r w:rsidR="006607CB">
        <w:rPr>
          <w:rFonts w:ascii="Times New Roman" w:eastAsia="Times New Roman" w:hAnsi="Times New Roman" w:cs="Times New Roman"/>
          <w:sz w:val="28"/>
          <w:szCs w:val="28"/>
          <w:lang w:val="uk-UA" w:eastAsia="ru-RU"/>
        </w:rPr>
        <w:t>і</w:t>
      </w:r>
      <w:r w:rsidRPr="00E851F6">
        <w:rPr>
          <w:rFonts w:ascii="Times New Roman" w:eastAsia="Times New Roman" w:hAnsi="Times New Roman" w:cs="Times New Roman"/>
          <w:sz w:val="28"/>
          <w:szCs w:val="28"/>
          <w:lang w:val="uk-UA" w:eastAsia="ru-RU"/>
        </w:rPr>
        <w:t xml:space="preserve"> </w:t>
      </w:r>
      <w:proofErr w:type="spellStart"/>
      <w:r w:rsidRPr="00E851F6">
        <w:rPr>
          <w:rFonts w:ascii="Times New Roman" w:eastAsia="Times New Roman" w:hAnsi="Times New Roman" w:cs="Times New Roman"/>
          <w:sz w:val="28"/>
          <w:szCs w:val="28"/>
          <w:lang w:val="uk-UA" w:eastAsia="ru-RU"/>
        </w:rPr>
        <w:t>Кордюк</w:t>
      </w:r>
      <w:proofErr w:type="spellEnd"/>
      <w:r w:rsidRPr="00E851F6">
        <w:rPr>
          <w:rFonts w:ascii="Times New Roman" w:eastAsia="Times New Roman" w:hAnsi="Times New Roman" w:cs="Times New Roman"/>
          <w:sz w:val="28"/>
          <w:szCs w:val="28"/>
          <w:lang w:val="uk-UA" w:eastAsia="ru-RU"/>
        </w:rPr>
        <w:t xml:space="preserve"> Г.Т., судді</w:t>
      </w:r>
      <w:r w:rsidR="006607CB">
        <w:rPr>
          <w:rFonts w:ascii="Times New Roman" w:eastAsia="Times New Roman" w:hAnsi="Times New Roman" w:cs="Times New Roman"/>
          <w:sz w:val="28"/>
          <w:szCs w:val="28"/>
          <w:lang w:val="uk-UA" w:eastAsia="ru-RU"/>
        </w:rPr>
        <w:t>в</w:t>
      </w:r>
      <w:r w:rsidRPr="00E851F6">
        <w:rPr>
          <w:rFonts w:ascii="Times New Roman" w:eastAsia="Times New Roman" w:hAnsi="Times New Roman" w:cs="Times New Roman"/>
          <w:sz w:val="28"/>
          <w:szCs w:val="28"/>
          <w:lang w:val="uk-UA" w:eastAsia="ru-RU"/>
        </w:rPr>
        <w:t xml:space="preserve"> </w:t>
      </w:r>
      <w:proofErr w:type="spellStart"/>
      <w:r w:rsidRPr="00E851F6">
        <w:rPr>
          <w:rFonts w:ascii="Times New Roman" w:eastAsia="Times New Roman" w:hAnsi="Times New Roman" w:cs="Times New Roman"/>
          <w:sz w:val="28"/>
          <w:szCs w:val="28"/>
          <w:lang w:val="uk-UA" w:eastAsia="ru-RU"/>
        </w:rPr>
        <w:t>Матущак</w:t>
      </w:r>
      <w:r w:rsidR="006607CB">
        <w:rPr>
          <w:rFonts w:ascii="Times New Roman" w:eastAsia="Times New Roman" w:hAnsi="Times New Roman" w:cs="Times New Roman"/>
          <w:sz w:val="28"/>
          <w:szCs w:val="28"/>
          <w:lang w:val="uk-UA" w:eastAsia="ru-RU"/>
        </w:rPr>
        <w:t>а</w:t>
      </w:r>
      <w:proofErr w:type="spellEnd"/>
      <w:r w:rsidRPr="00E851F6">
        <w:rPr>
          <w:rFonts w:ascii="Times New Roman" w:eastAsia="Times New Roman" w:hAnsi="Times New Roman" w:cs="Times New Roman"/>
          <w:sz w:val="28"/>
          <w:szCs w:val="28"/>
          <w:lang w:val="uk-UA" w:eastAsia="ru-RU"/>
        </w:rPr>
        <w:t xml:space="preserve"> О.І., </w:t>
      </w:r>
      <w:proofErr w:type="spellStart"/>
      <w:r w:rsidRPr="00E851F6">
        <w:rPr>
          <w:rFonts w:ascii="Times New Roman" w:eastAsia="Times New Roman" w:hAnsi="Times New Roman" w:cs="Times New Roman"/>
          <w:sz w:val="28"/>
          <w:szCs w:val="28"/>
          <w:lang w:val="uk-UA" w:eastAsia="ru-RU"/>
        </w:rPr>
        <w:t>Якімець</w:t>
      </w:r>
      <w:proofErr w:type="spellEnd"/>
      <w:r w:rsidRPr="00E851F6">
        <w:rPr>
          <w:rFonts w:ascii="Times New Roman" w:eastAsia="Times New Roman" w:hAnsi="Times New Roman" w:cs="Times New Roman"/>
          <w:sz w:val="28"/>
          <w:szCs w:val="28"/>
          <w:lang w:val="uk-UA" w:eastAsia="ru-RU"/>
        </w:rPr>
        <w:t xml:space="preserve"> Г.Г. було відкрито апеляційне провадження за апеляційною скаргою Т</w:t>
      </w:r>
      <w:r w:rsidR="00C97293">
        <w:rPr>
          <w:rFonts w:ascii="Times New Roman" w:eastAsia="Times New Roman" w:hAnsi="Times New Roman" w:cs="Times New Roman"/>
          <w:sz w:val="28"/>
          <w:szCs w:val="28"/>
          <w:lang w:val="uk-UA" w:eastAsia="ru-RU"/>
        </w:rPr>
        <w:t>ОВ</w:t>
      </w:r>
      <w:r w:rsidR="00AC4F86">
        <w:rPr>
          <w:rFonts w:ascii="Times New Roman" w:eastAsia="Times New Roman" w:hAnsi="Times New Roman" w:cs="Times New Roman"/>
          <w:sz w:val="28"/>
          <w:szCs w:val="28"/>
          <w:lang w:val="uk-UA" w:eastAsia="ru-RU"/>
        </w:rPr>
        <w:t xml:space="preserve"> </w:t>
      </w:r>
      <w:r w:rsidRPr="00E851F6">
        <w:rPr>
          <w:rFonts w:ascii="Times New Roman" w:eastAsia="Times New Roman" w:hAnsi="Times New Roman" w:cs="Times New Roman"/>
          <w:sz w:val="28"/>
          <w:szCs w:val="28"/>
          <w:lang w:val="uk-UA" w:eastAsia="ru-RU"/>
        </w:rPr>
        <w:t>«Термінал» на ухвалу господарського суду Закарпатської області від 20 червня 2019 року у справі №</w:t>
      </w:r>
      <w:r w:rsidR="00AC4F86">
        <w:rPr>
          <w:rFonts w:ascii="Times New Roman" w:eastAsia="Times New Roman" w:hAnsi="Times New Roman" w:cs="Times New Roman"/>
          <w:sz w:val="28"/>
          <w:szCs w:val="28"/>
          <w:lang w:val="uk-UA" w:eastAsia="ru-RU"/>
        </w:rPr>
        <w:t xml:space="preserve"> </w:t>
      </w:r>
      <w:r w:rsidRPr="00E851F6">
        <w:rPr>
          <w:rFonts w:ascii="Times New Roman" w:eastAsia="Times New Roman" w:hAnsi="Times New Roman" w:cs="Times New Roman"/>
          <w:sz w:val="28"/>
          <w:szCs w:val="28"/>
          <w:lang w:val="uk-UA" w:eastAsia="ru-RU"/>
        </w:rPr>
        <w:t>907/400/18.</w:t>
      </w:r>
    </w:p>
    <w:p w14:paraId="44D8AD69" w14:textId="23A049F5" w:rsidR="00E851F6" w:rsidRPr="00E851F6" w:rsidRDefault="00E851F6" w:rsidP="00AC4F86">
      <w:pPr>
        <w:tabs>
          <w:tab w:val="left" w:pos="6804"/>
        </w:tabs>
        <w:spacing w:after="0" w:line="340" w:lineRule="exact"/>
        <w:ind w:firstLine="709"/>
        <w:jc w:val="both"/>
        <w:rPr>
          <w:rFonts w:ascii="Times New Roman" w:eastAsia="Times New Roman" w:hAnsi="Times New Roman" w:cs="Times New Roman"/>
          <w:sz w:val="28"/>
          <w:szCs w:val="28"/>
          <w:lang w:val="uk-UA" w:eastAsia="ru-RU"/>
        </w:rPr>
      </w:pPr>
      <w:r w:rsidRPr="00E851F6">
        <w:rPr>
          <w:rFonts w:ascii="Times New Roman" w:eastAsia="Times New Roman" w:hAnsi="Times New Roman" w:cs="Times New Roman"/>
          <w:sz w:val="28"/>
          <w:szCs w:val="28"/>
          <w:lang w:val="uk-UA" w:eastAsia="ru-RU"/>
        </w:rPr>
        <w:t>Постановою Західного апеляційного господарського суду від 9</w:t>
      </w:r>
      <w:r w:rsidR="00AC4F86">
        <w:rPr>
          <w:rFonts w:ascii="Times New Roman" w:eastAsia="Times New Roman" w:hAnsi="Times New Roman" w:cs="Times New Roman"/>
          <w:sz w:val="28"/>
          <w:szCs w:val="28"/>
          <w:lang w:val="uk-UA" w:eastAsia="ru-RU"/>
        </w:rPr>
        <w:t xml:space="preserve"> </w:t>
      </w:r>
      <w:r w:rsidRPr="00E851F6">
        <w:rPr>
          <w:rFonts w:ascii="Times New Roman" w:eastAsia="Times New Roman" w:hAnsi="Times New Roman" w:cs="Times New Roman"/>
          <w:sz w:val="28"/>
          <w:szCs w:val="28"/>
          <w:lang w:val="uk-UA" w:eastAsia="ru-RU"/>
        </w:rPr>
        <w:t>вересня 2019</w:t>
      </w:r>
      <w:r w:rsidR="00AC4F86">
        <w:rPr>
          <w:rFonts w:ascii="Times New Roman" w:eastAsia="Times New Roman" w:hAnsi="Times New Roman" w:cs="Times New Roman"/>
          <w:sz w:val="28"/>
          <w:szCs w:val="28"/>
          <w:lang w:val="uk-UA" w:eastAsia="ru-RU"/>
        </w:rPr>
        <w:t xml:space="preserve"> </w:t>
      </w:r>
      <w:r w:rsidRPr="00E851F6">
        <w:rPr>
          <w:rFonts w:ascii="Times New Roman" w:eastAsia="Times New Roman" w:hAnsi="Times New Roman" w:cs="Times New Roman"/>
          <w:sz w:val="28"/>
          <w:szCs w:val="28"/>
          <w:lang w:val="uk-UA" w:eastAsia="ru-RU"/>
        </w:rPr>
        <w:t xml:space="preserve">року колегією суддів у складі головуючого судді </w:t>
      </w:r>
      <w:proofErr w:type="spellStart"/>
      <w:r w:rsidRPr="00E851F6">
        <w:rPr>
          <w:rFonts w:ascii="Times New Roman" w:eastAsia="Times New Roman" w:hAnsi="Times New Roman" w:cs="Times New Roman"/>
          <w:sz w:val="28"/>
          <w:szCs w:val="28"/>
          <w:lang w:val="uk-UA" w:eastAsia="ru-RU"/>
        </w:rPr>
        <w:t>Кордюк</w:t>
      </w:r>
      <w:proofErr w:type="spellEnd"/>
      <w:r w:rsidRPr="00E851F6">
        <w:rPr>
          <w:rFonts w:ascii="Times New Roman" w:eastAsia="Times New Roman" w:hAnsi="Times New Roman" w:cs="Times New Roman"/>
          <w:sz w:val="28"/>
          <w:szCs w:val="28"/>
          <w:lang w:val="uk-UA" w:eastAsia="ru-RU"/>
        </w:rPr>
        <w:t xml:space="preserve"> Г.Т., суддів </w:t>
      </w:r>
      <w:proofErr w:type="spellStart"/>
      <w:r w:rsidRPr="00E851F6">
        <w:rPr>
          <w:rFonts w:ascii="Times New Roman" w:eastAsia="Times New Roman" w:hAnsi="Times New Roman" w:cs="Times New Roman"/>
          <w:sz w:val="28"/>
          <w:szCs w:val="28"/>
          <w:lang w:val="uk-UA" w:eastAsia="ru-RU"/>
        </w:rPr>
        <w:t>Матущака</w:t>
      </w:r>
      <w:proofErr w:type="spellEnd"/>
      <w:r w:rsidRPr="00E851F6">
        <w:rPr>
          <w:rFonts w:ascii="Times New Roman" w:eastAsia="Times New Roman" w:hAnsi="Times New Roman" w:cs="Times New Roman"/>
          <w:sz w:val="28"/>
          <w:szCs w:val="28"/>
          <w:lang w:val="uk-UA" w:eastAsia="ru-RU"/>
        </w:rPr>
        <w:t xml:space="preserve"> О.І., </w:t>
      </w:r>
      <w:proofErr w:type="spellStart"/>
      <w:r w:rsidRPr="00E851F6">
        <w:rPr>
          <w:rFonts w:ascii="Times New Roman" w:eastAsia="Times New Roman" w:hAnsi="Times New Roman" w:cs="Times New Roman"/>
          <w:sz w:val="28"/>
          <w:szCs w:val="28"/>
          <w:lang w:val="uk-UA" w:eastAsia="ru-RU"/>
        </w:rPr>
        <w:t>Якімець</w:t>
      </w:r>
      <w:proofErr w:type="spellEnd"/>
      <w:r w:rsidRPr="00E851F6">
        <w:rPr>
          <w:rFonts w:ascii="Times New Roman" w:eastAsia="Times New Roman" w:hAnsi="Times New Roman" w:cs="Times New Roman"/>
          <w:sz w:val="28"/>
          <w:szCs w:val="28"/>
          <w:lang w:val="uk-UA" w:eastAsia="ru-RU"/>
        </w:rPr>
        <w:t xml:space="preserve"> Г.Г. за наслідками перегляду ухвали господарського суду Закарпатської області від 20 червня 2019 року у справі №</w:t>
      </w:r>
      <w:r w:rsidR="00AC4F86">
        <w:rPr>
          <w:rFonts w:ascii="Times New Roman" w:eastAsia="Times New Roman" w:hAnsi="Times New Roman" w:cs="Times New Roman"/>
          <w:sz w:val="28"/>
          <w:szCs w:val="28"/>
          <w:lang w:val="uk-UA" w:eastAsia="ru-RU"/>
        </w:rPr>
        <w:t xml:space="preserve"> </w:t>
      </w:r>
      <w:r w:rsidRPr="00E851F6">
        <w:rPr>
          <w:rFonts w:ascii="Times New Roman" w:eastAsia="Times New Roman" w:hAnsi="Times New Roman" w:cs="Times New Roman"/>
          <w:sz w:val="28"/>
          <w:szCs w:val="28"/>
          <w:lang w:val="uk-UA" w:eastAsia="ru-RU"/>
        </w:rPr>
        <w:t>907/400/18 апеляційну скаргу Т</w:t>
      </w:r>
      <w:r w:rsidR="00C97293">
        <w:rPr>
          <w:rFonts w:ascii="Times New Roman" w:eastAsia="Times New Roman" w:hAnsi="Times New Roman" w:cs="Times New Roman"/>
          <w:sz w:val="28"/>
          <w:szCs w:val="28"/>
          <w:lang w:val="uk-UA" w:eastAsia="ru-RU"/>
        </w:rPr>
        <w:t>ОВ</w:t>
      </w:r>
      <w:r w:rsidR="00AC4F86">
        <w:rPr>
          <w:rFonts w:ascii="Times New Roman" w:eastAsia="Times New Roman" w:hAnsi="Times New Roman" w:cs="Times New Roman"/>
          <w:sz w:val="28"/>
          <w:szCs w:val="28"/>
          <w:lang w:val="uk-UA" w:eastAsia="ru-RU"/>
        </w:rPr>
        <w:t xml:space="preserve"> </w:t>
      </w:r>
      <w:r w:rsidRPr="00E851F6">
        <w:rPr>
          <w:rFonts w:ascii="Times New Roman" w:eastAsia="Times New Roman" w:hAnsi="Times New Roman" w:cs="Times New Roman"/>
          <w:sz w:val="28"/>
          <w:szCs w:val="28"/>
          <w:lang w:val="uk-UA" w:eastAsia="ru-RU"/>
        </w:rPr>
        <w:t>«Термінал» задоволено, ухвалу господарського суду Закарпатської області від 20</w:t>
      </w:r>
      <w:r w:rsidR="00AC4F86">
        <w:rPr>
          <w:rFonts w:ascii="Times New Roman" w:eastAsia="Times New Roman" w:hAnsi="Times New Roman" w:cs="Times New Roman"/>
          <w:sz w:val="28"/>
          <w:szCs w:val="28"/>
          <w:lang w:val="uk-UA" w:eastAsia="ru-RU"/>
        </w:rPr>
        <w:t xml:space="preserve"> </w:t>
      </w:r>
      <w:r w:rsidRPr="00E851F6">
        <w:rPr>
          <w:rFonts w:ascii="Times New Roman" w:eastAsia="Times New Roman" w:hAnsi="Times New Roman" w:cs="Times New Roman"/>
          <w:sz w:val="28"/>
          <w:szCs w:val="28"/>
          <w:lang w:val="uk-UA" w:eastAsia="ru-RU"/>
        </w:rPr>
        <w:t>червня 2019</w:t>
      </w:r>
      <w:r w:rsidR="00AC4F86">
        <w:rPr>
          <w:rFonts w:ascii="Times New Roman" w:eastAsia="Times New Roman" w:hAnsi="Times New Roman" w:cs="Times New Roman"/>
          <w:sz w:val="28"/>
          <w:szCs w:val="28"/>
          <w:lang w:val="uk-UA" w:eastAsia="ru-RU"/>
        </w:rPr>
        <w:t xml:space="preserve"> </w:t>
      </w:r>
      <w:r w:rsidRPr="00E851F6">
        <w:rPr>
          <w:rFonts w:ascii="Times New Roman" w:eastAsia="Times New Roman" w:hAnsi="Times New Roman" w:cs="Times New Roman"/>
          <w:sz w:val="28"/>
          <w:szCs w:val="28"/>
          <w:lang w:val="uk-UA" w:eastAsia="ru-RU"/>
        </w:rPr>
        <w:t>року у справі №</w:t>
      </w:r>
      <w:r w:rsidR="00AC4F86">
        <w:rPr>
          <w:rFonts w:ascii="Times New Roman" w:eastAsia="Times New Roman" w:hAnsi="Times New Roman" w:cs="Times New Roman"/>
          <w:sz w:val="28"/>
          <w:szCs w:val="28"/>
          <w:lang w:val="uk-UA" w:eastAsia="ru-RU"/>
        </w:rPr>
        <w:t xml:space="preserve"> </w:t>
      </w:r>
      <w:r w:rsidRPr="00E851F6">
        <w:rPr>
          <w:rFonts w:ascii="Times New Roman" w:eastAsia="Times New Roman" w:hAnsi="Times New Roman" w:cs="Times New Roman"/>
          <w:sz w:val="28"/>
          <w:szCs w:val="28"/>
          <w:lang w:val="uk-UA" w:eastAsia="ru-RU"/>
        </w:rPr>
        <w:t>907/400/18 скасовано. Справу направлено до господарського суду Закарпатської області для продовження розгляду по суті спору.</w:t>
      </w:r>
    </w:p>
    <w:p w14:paraId="47816E29" w14:textId="1C85F0A4" w:rsidR="00E851F6" w:rsidRPr="00DE20BF" w:rsidRDefault="00E851F6" w:rsidP="00AC4F86">
      <w:pPr>
        <w:tabs>
          <w:tab w:val="left" w:pos="709"/>
          <w:tab w:val="left" w:pos="6804"/>
        </w:tabs>
        <w:spacing w:after="0" w:line="340" w:lineRule="exact"/>
        <w:ind w:firstLine="709"/>
        <w:jc w:val="both"/>
        <w:rPr>
          <w:rFonts w:ascii="Times New Roman" w:eastAsia="Times New Roman" w:hAnsi="Times New Roman" w:cs="Times New Roman"/>
          <w:sz w:val="28"/>
          <w:szCs w:val="28"/>
          <w:lang w:val="uk-UA" w:eastAsia="ru-RU"/>
        </w:rPr>
      </w:pPr>
      <w:r w:rsidRPr="00E851F6">
        <w:rPr>
          <w:rFonts w:ascii="Times New Roman" w:eastAsia="Times New Roman" w:hAnsi="Times New Roman" w:cs="Times New Roman"/>
          <w:sz w:val="28"/>
          <w:szCs w:val="28"/>
          <w:lang w:val="uk-UA" w:eastAsia="ru-RU"/>
        </w:rPr>
        <w:t xml:space="preserve">Суддею </w:t>
      </w:r>
      <w:proofErr w:type="spellStart"/>
      <w:r w:rsidRPr="00E851F6">
        <w:rPr>
          <w:rFonts w:ascii="Times New Roman" w:eastAsia="Times New Roman" w:hAnsi="Times New Roman" w:cs="Times New Roman"/>
          <w:sz w:val="28"/>
          <w:szCs w:val="28"/>
          <w:lang w:val="uk-UA" w:eastAsia="ru-RU"/>
        </w:rPr>
        <w:t>Кордюк</w:t>
      </w:r>
      <w:proofErr w:type="spellEnd"/>
      <w:r w:rsidRPr="00E851F6">
        <w:rPr>
          <w:rFonts w:ascii="Times New Roman" w:eastAsia="Times New Roman" w:hAnsi="Times New Roman" w:cs="Times New Roman"/>
          <w:sz w:val="28"/>
          <w:szCs w:val="28"/>
          <w:lang w:val="uk-UA" w:eastAsia="ru-RU"/>
        </w:rPr>
        <w:t xml:space="preserve"> Г.Т. було викладено окрему думку від 5 липня 2019</w:t>
      </w:r>
      <w:r w:rsidR="00AC4F86">
        <w:rPr>
          <w:rFonts w:ascii="Times New Roman" w:eastAsia="Times New Roman" w:hAnsi="Times New Roman" w:cs="Times New Roman"/>
          <w:sz w:val="28"/>
          <w:szCs w:val="28"/>
          <w:lang w:val="uk-UA" w:eastAsia="ru-RU"/>
        </w:rPr>
        <w:t xml:space="preserve"> </w:t>
      </w:r>
      <w:r w:rsidRPr="00E851F6">
        <w:rPr>
          <w:rFonts w:ascii="Times New Roman" w:eastAsia="Times New Roman" w:hAnsi="Times New Roman" w:cs="Times New Roman"/>
          <w:sz w:val="28"/>
          <w:szCs w:val="28"/>
          <w:lang w:val="uk-UA" w:eastAsia="ru-RU"/>
        </w:rPr>
        <w:t>року у справі №</w:t>
      </w:r>
      <w:r w:rsidR="00AC4F86">
        <w:rPr>
          <w:rFonts w:ascii="Times New Roman" w:eastAsia="Times New Roman" w:hAnsi="Times New Roman" w:cs="Times New Roman"/>
          <w:sz w:val="28"/>
          <w:szCs w:val="28"/>
          <w:lang w:val="uk-UA" w:eastAsia="ru-RU"/>
        </w:rPr>
        <w:t xml:space="preserve"> </w:t>
      </w:r>
      <w:r w:rsidRPr="00E851F6">
        <w:rPr>
          <w:rFonts w:ascii="Times New Roman" w:eastAsia="Times New Roman" w:hAnsi="Times New Roman" w:cs="Times New Roman"/>
          <w:sz w:val="28"/>
          <w:szCs w:val="28"/>
          <w:lang w:val="uk-UA" w:eastAsia="ru-RU"/>
        </w:rPr>
        <w:t>907/400/18</w:t>
      </w:r>
      <w:r w:rsidRPr="00DE20BF">
        <w:rPr>
          <w:rFonts w:ascii="Times New Roman" w:eastAsia="Times New Roman" w:hAnsi="Times New Roman" w:cs="Times New Roman"/>
          <w:sz w:val="28"/>
          <w:szCs w:val="28"/>
          <w:lang w:val="uk-UA" w:eastAsia="ru-RU"/>
        </w:rPr>
        <w:t xml:space="preserve">, оскільки жодна </w:t>
      </w:r>
      <w:r w:rsidR="00FB1EF9" w:rsidRPr="00DE20BF">
        <w:rPr>
          <w:rFonts w:ascii="Times New Roman" w:eastAsia="Times New Roman" w:hAnsi="Times New Roman" w:cs="Times New Roman"/>
          <w:sz w:val="28"/>
          <w:szCs w:val="28"/>
          <w:lang w:val="uk-UA" w:eastAsia="ru-RU"/>
        </w:rPr>
        <w:t>і</w:t>
      </w:r>
      <w:r w:rsidRPr="00DE20BF">
        <w:rPr>
          <w:rFonts w:ascii="Times New Roman" w:eastAsia="Times New Roman" w:hAnsi="Times New Roman" w:cs="Times New Roman"/>
          <w:sz w:val="28"/>
          <w:szCs w:val="28"/>
          <w:lang w:val="uk-UA" w:eastAsia="ru-RU"/>
        </w:rPr>
        <w:t>з вчинених судом в оскаржуваній ухвалі процесуальних дій не входить до визначен</w:t>
      </w:r>
      <w:r w:rsidR="00FB1EF9" w:rsidRPr="00DE20BF">
        <w:rPr>
          <w:rFonts w:ascii="Times New Roman" w:eastAsia="Times New Roman" w:hAnsi="Times New Roman" w:cs="Times New Roman"/>
          <w:sz w:val="28"/>
          <w:szCs w:val="28"/>
          <w:lang w:val="uk-UA" w:eastAsia="ru-RU"/>
        </w:rPr>
        <w:t>ого</w:t>
      </w:r>
      <w:r w:rsidRPr="00DE20BF">
        <w:rPr>
          <w:rFonts w:ascii="Times New Roman" w:eastAsia="Times New Roman" w:hAnsi="Times New Roman" w:cs="Times New Roman"/>
          <w:sz w:val="28"/>
          <w:szCs w:val="28"/>
          <w:lang w:val="uk-UA" w:eastAsia="ru-RU"/>
        </w:rPr>
        <w:t xml:space="preserve"> статтею</w:t>
      </w:r>
      <w:r w:rsidR="00AC4F86">
        <w:rPr>
          <w:rFonts w:ascii="Times New Roman" w:eastAsia="Times New Roman" w:hAnsi="Times New Roman" w:cs="Times New Roman"/>
          <w:sz w:val="28"/>
          <w:szCs w:val="28"/>
          <w:lang w:val="uk-UA" w:eastAsia="ru-RU"/>
        </w:rPr>
        <w:t xml:space="preserve"> </w:t>
      </w:r>
      <w:r w:rsidRPr="00DE20BF">
        <w:rPr>
          <w:rFonts w:ascii="Times New Roman" w:eastAsia="Times New Roman" w:hAnsi="Times New Roman" w:cs="Times New Roman"/>
          <w:sz w:val="28"/>
          <w:szCs w:val="28"/>
          <w:lang w:val="uk-UA" w:eastAsia="ru-RU"/>
        </w:rPr>
        <w:t>255 ГПК України</w:t>
      </w:r>
      <w:r w:rsidR="00FB1EF9" w:rsidRPr="00DE20BF">
        <w:rPr>
          <w:rFonts w:ascii="Times New Roman" w:eastAsia="Times New Roman" w:hAnsi="Times New Roman" w:cs="Times New Roman"/>
          <w:sz w:val="28"/>
          <w:szCs w:val="28"/>
          <w:lang w:val="uk-UA" w:eastAsia="ru-RU"/>
        </w:rPr>
        <w:t xml:space="preserve"> переліку ухвал, які можуть бути оскаржені окремо від рішення суду</w:t>
      </w:r>
      <w:r w:rsidRPr="00DE20BF">
        <w:rPr>
          <w:rFonts w:ascii="Times New Roman" w:eastAsia="Times New Roman" w:hAnsi="Times New Roman" w:cs="Times New Roman"/>
          <w:sz w:val="28"/>
          <w:szCs w:val="28"/>
          <w:lang w:val="uk-UA" w:eastAsia="ru-RU"/>
        </w:rPr>
        <w:t>.</w:t>
      </w:r>
    </w:p>
    <w:p w14:paraId="4B6BECA4" w14:textId="77777777" w:rsidR="00E851F6" w:rsidRPr="00E851F6" w:rsidRDefault="00E851F6" w:rsidP="00AC4F86">
      <w:pPr>
        <w:tabs>
          <w:tab w:val="left" w:pos="6804"/>
        </w:tabs>
        <w:spacing w:after="0" w:line="340" w:lineRule="exact"/>
        <w:ind w:firstLine="709"/>
        <w:jc w:val="both"/>
        <w:rPr>
          <w:rFonts w:ascii="Times New Roman" w:eastAsia="Times New Roman" w:hAnsi="Times New Roman" w:cs="Times New Roman"/>
          <w:sz w:val="28"/>
          <w:szCs w:val="28"/>
          <w:lang w:val="uk-UA" w:eastAsia="ru-RU"/>
        </w:rPr>
      </w:pPr>
      <w:r w:rsidRPr="00DE20BF">
        <w:rPr>
          <w:rFonts w:ascii="Times New Roman" w:eastAsia="Times New Roman" w:hAnsi="Times New Roman" w:cs="Times New Roman"/>
          <w:sz w:val="28"/>
          <w:szCs w:val="28"/>
          <w:lang w:val="uk-UA" w:eastAsia="ru-RU"/>
        </w:rPr>
        <w:lastRenderedPageBreak/>
        <w:t xml:space="preserve">ТОВ </w:t>
      </w:r>
      <w:r w:rsidR="009B193C" w:rsidRPr="00DE20BF">
        <w:rPr>
          <w:rFonts w:ascii="Times New Roman" w:eastAsia="Times New Roman" w:hAnsi="Times New Roman" w:cs="Times New Roman"/>
          <w:sz w:val="28"/>
          <w:szCs w:val="28"/>
          <w:lang w:val="uk-UA" w:eastAsia="ru-RU"/>
        </w:rPr>
        <w:t>«</w:t>
      </w:r>
      <w:proofErr w:type="spellStart"/>
      <w:r w:rsidRPr="00DE20BF">
        <w:rPr>
          <w:rFonts w:ascii="Times New Roman" w:eastAsia="Times New Roman" w:hAnsi="Times New Roman" w:cs="Times New Roman"/>
          <w:sz w:val="28"/>
          <w:szCs w:val="28"/>
          <w:lang w:val="uk-UA" w:eastAsia="ru-RU"/>
        </w:rPr>
        <w:t>Тирба</w:t>
      </w:r>
      <w:proofErr w:type="spellEnd"/>
      <w:r w:rsidR="009B193C" w:rsidRPr="00DE20BF">
        <w:rPr>
          <w:rFonts w:ascii="Times New Roman" w:eastAsia="Times New Roman" w:hAnsi="Times New Roman" w:cs="Times New Roman"/>
          <w:sz w:val="28"/>
          <w:szCs w:val="28"/>
          <w:lang w:val="uk-UA" w:eastAsia="ru-RU"/>
        </w:rPr>
        <w:t>»</w:t>
      </w:r>
      <w:r w:rsidRPr="00DE20BF">
        <w:rPr>
          <w:rFonts w:ascii="Times New Roman" w:eastAsia="Times New Roman" w:hAnsi="Times New Roman" w:cs="Times New Roman"/>
          <w:sz w:val="28"/>
          <w:szCs w:val="28"/>
          <w:lang w:val="uk-UA" w:eastAsia="ru-RU"/>
        </w:rPr>
        <w:t xml:space="preserve"> звернулося до</w:t>
      </w:r>
      <w:r w:rsidRPr="00E851F6">
        <w:rPr>
          <w:rFonts w:ascii="Times New Roman" w:eastAsia="Times New Roman" w:hAnsi="Times New Roman" w:cs="Times New Roman"/>
          <w:sz w:val="28"/>
          <w:szCs w:val="28"/>
          <w:lang w:val="uk-UA" w:eastAsia="ru-RU"/>
        </w:rPr>
        <w:t xml:space="preserve"> Верховного Суду з касаційною скаргою на постанову Західного апеляційного господарського суду від 9 вересня 2019</w:t>
      </w:r>
      <w:r w:rsidR="009B193C">
        <w:rPr>
          <w:rFonts w:ascii="Times New Roman" w:eastAsia="Times New Roman" w:hAnsi="Times New Roman" w:cs="Times New Roman"/>
          <w:sz w:val="28"/>
          <w:szCs w:val="28"/>
          <w:lang w:val="uk-UA" w:eastAsia="ru-RU"/>
        </w:rPr>
        <w:t> </w:t>
      </w:r>
      <w:r w:rsidRPr="00E851F6">
        <w:rPr>
          <w:rFonts w:ascii="Times New Roman" w:eastAsia="Times New Roman" w:hAnsi="Times New Roman" w:cs="Times New Roman"/>
          <w:sz w:val="28"/>
          <w:szCs w:val="28"/>
          <w:lang w:val="uk-UA" w:eastAsia="ru-RU"/>
        </w:rPr>
        <w:t>року у справі № 907/400/18.</w:t>
      </w:r>
    </w:p>
    <w:p w14:paraId="06622FF1" w14:textId="3995274D" w:rsidR="009D2E29" w:rsidRPr="00E851F6" w:rsidRDefault="00E851F6" w:rsidP="00AC4F86">
      <w:pPr>
        <w:tabs>
          <w:tab w:val="left" w:pos="6804"/>
        </w:tabs>
        <w:spacing w:after="0" w:line="340" w:lineRule="exact"/>
        <w:ind w:firstLine="709"/>
        <w:jc w:val="both"/>
        <w:rPr>
          <w:rFonts w:ascii="Times New Roman" w:eastAsia="Times New Roman" w:hAnsi="Times New Roman" w:cs="Times New Roman"/>
          <w:sz w:val="28"/>
          <w:szCs w:val="28"/>
          <w:lang w:val="uk-UA" w:eastAsia="ru-RU"/>
        </w:rPr>
      </w:pPr>
      <w:r w:rsidRPr="00E851F6">
        <w:rPr>
          <w:rFonts w:ascii="Times New Roman" w:eastAsia="Times New Roman" w:hAnsi="Times New Roman" w:cs="Times New Roman"/>
          <w:sz w:val="28"/>
          <w:szCs w:val="28"/>
          <w:lang w:val="uk-UA" w:eastAsia="ru-RU"/>
        </w:rPr>
        <w:t xml:space="preserve">Ухвалою Касаційного господарського суду у складі Верховного Суду від 10 жовтня 2019 року ТОВ </w:t>
      </w:r>
      <w:r w:rsidR="006F0F64">
        <w:rPr>
          <w:rFonts w:ascii="Times New Roman" w:eastAsia="Times New Roman" w:hAnsi="Times New Roman" w:cs="Times New Roman"/>
          <w:sz w:val="28"/>
          <w:szCs w:val="28"/>
          <w:lang w:val="uk-UA" w:eastAsia="ru-RU"/>
        </w:rPr>
        <w:t>«</w:t>
      </w:r>
      <w:proofErr w:type="spellStart"/>
      <w:r w:rsidRPr="00E851F6">
        <w:rPr>
          <w:rFonts w:ascii="Times New Roman" w:eastAsia="Times New Roman" w:hAnsi="Times New Roman" w:cs="Times New Roman"/>
          <w:sz w:val="28"/>
          <w:szCs w:val="28"/>
          <w:lang w:val="uk-UA" w:eastAsia="ru-RU"/>
        </w:rPr>
        <w:t>Тирба</w:t>
      </w:r>
      <w:proofErr w:type="spellEnd"/>
      <w:r w:rsidR="006F0F64">
        <w:rPr>
          <w:rFonts w:ascii="Times New Roman" w:eastAsia="Times New Roman" w:hAnsi="Times New Roman" w:cs="Times New Roman"/>
          <w:sz w:val="28"/>
          <w:szCs w:val="28"/>
          <w:lang w:val="uk-UA" w:eastAsia="ru-RU"/>
        </w:rPr>
        <w:t>»</w:t>
      </w:r>
      <w:r w:rsidRPr="00E851F6">
        <w:rPr>
          <w:rFonts w:ascii="Times New Roman" w:eastAsia="Times New Roman" w:hAnsi="Times New Roman" w:cs="Times New Roman"/>
          <w:sz w:val="28"/>
          <w:szCs w:val="28"/>
          <w:lang w:val="uk-UA" w:eastAsia="ru-RU"/>
        </w:rPr>
        <w:t xml:space="preserve"> у відкритті касаційного провадження відмовлено, оскільки скаржником оскаржувалась постанова Західного апеляційного господарського суду від 9 вересня 2019 </w:t>
      </w:r>
      <w:r w:rsidR="006F0F64">
        <w:rPr>
          <w:rFonts w:ascii="Times New Roman" w:eastAsia="Times New Roman" w:hAnsi="Times New Roman" w:cs="Times New Roman"/>
          <w:sz w:val="28"/>
          <w:szCs w:val="28"/>
          <w:lang w:val="uk-UA" w:eastAsia="ru-RU"/>
        </w:rPr>
        <w:t xml:space="preserve">року </w:t>
      </w:r>
      <w:r w:rsidRPr="00E851F6">
        <w:rPr>
          <w:rFonts w:ascii="Times New Roman" w:eastAsia="Times New Roman" w:hAnsi="Times New Roman" w:cs="Times New Roman"/>
          <w:sz w:val="28"/>
          <w:szCs w:val="28"/>
          <w:lang w:val="uk-UA" w:eastAsia="ru-RU"/>
        </w:rPr>
        <w:t>за наслідками перегляду ухвали господарського суду Закарпатської області від 20</w:t>
      </w:r>
      <w:r w:rsidR="00AC4F86">
        <w:rPr>
          <w:rFonts w:ascii="Times New Roman" w:eastAsia="Times New Roman" w:hAnsi="Times New Roman" w:cs="Times New Roman"/>
          <w:sz w:val="28"/>
          <w:szCs w:val="28"/>
          <w:lang w:val="uk-UA" w:eastAsia="ru-RU"/>
        </w:rPr>
        <w:t xml:space="preserve"> </w:t>
      </w:r>
      <w:r w:rsidRPr="00E851F6">
        <w:rPr>
          <w:rFonts w:ascii="Times New Roman" w:eastAsia="Times New Roman" w:hAnsi="Times New Roman" w:cs="Times New Roman"/>
          <w:sz w:val="28"/>
          <w:szCs w:val="28"/>
          <w:lang w:val="uk-UA" w:eastAsia="ru-RU"/>
        </w:rPr>
        <w:t>червня</w:t>
      </w:r>
      <w:r w:rsidR="00AC4F86">
        <w:rPr>
          <w:rFonts w:ascii="Times New Roman" w:eastAsia="Times New Roman" w:hAnsi="Times New Roman" w:cs="Times New Roman"/>
          <w:sz w:val="28"/>
          <w:szCs w:val="28"/>
          <w:lang w:val="uk-UA" w:eastAsia="ru-RU"/>
        </w:rPr>
        <w:br/>
      </w:r>
      <w:r w:rsidRPr="00E851F6">
        <w:rPr>
          <w:rFonts w:ascii="Times New Roman" w:eastAsia="Times New Roman" w:hAnsi="Times New Roman" w:cs="Times New Roman"/>
          <w:sz w:val="28"/>
          <w:szCs w:val="28"/>
          <w:lang w:val="uk-UA" w:eastAsia="ru-RU"/>
        </w:rPr>
        <w:t>2019</w:t>
      </w:r>
      <w:r w:rsidR="00AC4F86">
        <w:rPr>
          <w:rFonts w:ascii="Times New Roman" w:eastAsia="Times New Roman" w:hAnsi="Times New Roman" w:cs="Times New Roman"/>
          <w:sz w:val="28"/>
          <w:szCs w:val="28"/>
          <w:lang w:val="uk-UA" w:eastAsia="ru-RU"/>
        </w:rPr>
        <w:t xml:space="preserve"> </w:t>
      </w:r>
      <w:r w:rsidRPr="00E851F6">
        <w:rPr>
          <w:rFonts w:ascii="Times New Roman" w:eastAsia="Times New Roman" w:hAnsi="Times New Roman" w:cs="Times New Roman"/>
          <w:sz w:val="28"/>
          <w:szCs w:val="28"/>
          <w:lang w:val="uk-UA" w:eastAsia="ru-RU"/>
        </w:rPr>
        <w:t>року у справі №</w:t>
      </w:r>
      <w:r w:rsidR="00AC4F86">
        <w:rPr>
          <w:rFonts w:ascii="Times New Roman" w:eastAsia="Times New Roman" w:hAnsi="Times New Roman" w:cs="Times New Roman"/>
          <w:sz w:val="28"/>
          <w:szCs w:val="28"/>
          <w:lang w:val="uk-UA" w:eastAsia="ru-RU"/>
        </w:rPr>
        <w:t xml:space="preserve"> </w:t>
      </w:r>
      <w:r w:rsidRPr="00E851F6">
        <w:rPr>
          <w:rFonts w:ascii="Times New Roman" w:eastAsia="Times New Roman" w:hAnsi="Times New Roman" w:cs="Times New Roman"/>
          <w:sz w:val="28"/>
          <w:szCs w:val="28"/>
          <w:lang w:val="uk-UA" w:eastAsia="ru-RU"/>
        </w:rPr>
        <w:t>907/400/18, якою повернуто до розгляду справи у підготовчому провадженні; продовжено підготовче засідання у цьому ж засіданні суду; залучено до участі у справі трет</w:t>
      </w:r>
      <w:r w:rsidR="006F0F64">
        <w:rPr>
          <w:rFonts w:ascii="Times New Roman" w:eastAsia="Times New Roman" w:hAnsi="Times New Roman" w:cs="Times New Roman"/>
          <w:sz w:val="28"/>
          <w:szCs w:val="28"/>
          <w:lang w:val="uk-UA" w:eastAsia="ru-RU"/>
        </w:rPr>
        <w:t>ю</w:t>
      </w:r>
      <w:r w:rsidRPr="00E851F6">
        <w:rPr>
          <w:rFonts w:ascii="Times New Roman" w:eastAsia="Times New Roman" w:hAnsi="Times New Roman" w:cs="Times New Roman"/>
          <w:sz w:val="28"/>
          <w:szCs w:val="28"/>
          <w:lang w:val="uk-UA" w:eastAsia="ru-RU"/>
        </w:rPr>
        <w:t xml:space="preserve"> особ</w:t>
      </w:r>
      <w:r w:rsidR="006F0F64">
        <w:rPr>
          <w:rFonts w:ascii="Times New Roman" w:eastAsia="Times New Roman" w:hAnsi="Times New Roman" w:cs="Times New Roman"/>
          <w:sz w:val="28"/>
          <w:szCs w:val="28"/>
          <w:lang w:val="uk-UA" w:eastAsia="ru-RU"/>
        </w:rPr>
        <w:t>у</w:t>
      </w:r>
      <w:r w:rsidRPr="00E851F6">
        <w:rPr>
          <w:rFonts w:ascii="Times New Roman" w:eastAsia="Times New Roman" w:hAnsi="Times New Roman" w:cs="Times New Roman"/>
          <w:sz w:val="28"/>
          <w:szCs w:val="28"/>
          <w:lang w:val="uk-UA" w:eastAsia="ru-RU"/>
        </w:rPr>
        <w:t>, яка не заявляє самостійних вимог на предмет спору на стороні відповідача</w:t>
      </w:r>
      <w:r w:rsidR="006F0F64">
        <w:rPr>
          <w:rFonts w:ascii="Times New Roman" w:eastAsia="Times New Roman" w:hAnsi="Times New Roman" w:cs="Times New Roman"/>
          <w:sz w:val="28"/>
          <w:szCs w:val="28"/>
          <w:lang w:val="uk-UA" w:eastAsia="ru-RU"/>
        </w:rPr>
        <w:t>,</w:t>
      </w:r>
      <w:r w:rsidRPr="00E851F6">
        <w:rPr>
          <w:rFonts w:ascii="Times New Roman" w:eastAsia="Times New Roman" w:hAnsi="Times New Roman" w:cs="Times New Roman"/>
          <w:sz w:val="28"/>
          <w:szCs w:val="28"/>
          <w:lang w:val="uk-UA" w:eastAsia="ru-RU"/>
        </w:rPr>
        <w:t xml:space="preserve"> </w:t>
      </w:r>
      <w:r w:rsidR="006F0F64" w:rsidRPr="00E851F6">
        <w:rPr>
          <w:rFonts w:ascii="Times New Roman" w:eastAsia="Times New Roman" w:hAnsi="Times New Roman" w:cs="Times New Roman"/>
          <w:sz w:val="28"/>
          <w:szCs w:val="28"/>
          <w:lang w:val="uk-UA" w:eastAsia="ru-RU"/>
        </w:rPr>
        <w:t xml:space="preserve">– </w:t>
      </w:r>
      <w:r w:rsidRPr="00E851F6">
        <w:rPr>
          <w:rFonts w:ascii="Times New Roman" w:eastAsia="Times New Roman" w:hAnsi="Times New Roman" w:cs="Times New Roman"/>
          <w:sz w:val="28"/>
          <w:szCs w:val="28"/>
          <w:lang w:val="uk-UA" w:eastAsia="ru-RU"/>
        </w:rPr>
        <w:t xml:space="preserve">Закарпатську митницю ДФС, </w:t>
      </w:r>
      <w:r w:rsidR="006F0F64">
        <w:rPr>
          <w:rFonts w:ascii="Times New Roman" w:eastAsia="Times New Roman" w:hAnsi="Times New Roman" w:cs="Times New Roman"/>
          <w:sz w:val="28"/>
          <w:szCs w:val="28"/>
          <w:lang w:val="uk-UA" w:eastAsia="ru-RU"/>
        </w:rPr>
        <w:t xml:space="preserve">і </w:t>
      </w:r>
      <w:r w:rsidRPr="00E851F6">
        <w:rPr>
          <w:rFonts w:ascii="Times New Roman" w:eastAsia="Times New Roman" w:hAnsi="Times New Roman" w:cs="Times New Roman"/>
          <w:sz w:val="28"/>
          <w:szCs w:val="28"/>
          <w:lang w:val="uk-UA" w:eastAsia="ru-RU"/>
        </w:rPr>
        <w:t xml:space="preserve">яка не </w:t>
      </w:r>
      <w:r w:rsidR="006607CB">
        <w:rPr>
          <w:rFonts w:ascii="Times New Roman" w:eastAsia="Times New Roman" w:hAnsi="Times New Roman" w:cs="Times New Roman"/>
          <w:sz w:val="28"/>
          <w:szCs w:val="28"/>
          <w:lang w:val="uk-UA" w:eastAsia="ru-RU"/>
        </w:rPr>
        <w:t xml:space="preserve">входить до </w:t>
      </w:r>
      <w:r w:rsidRPr="00E851F6">
        <w:rPr>
          <w:rFonts w:ascii="Times New Roman" w:eastAsia="Times New Roman" w:hAnsi="Times New Roman" w:cs="Times New Roman"/>
          <w:sz w:val="28"/>
          <w:szCs w:val="28"/>
          <w:lang w:val="uk-UA" w:eastAsia="ru-RU"/>
        </w:rPr>
        <w:t xml:space="preserve">переліку ухвал, які згідно з пунктом 2 частини </w:t>
      </w:r>
      <w:r w:rsidR="00AA0BD7">
        <w:rPr>
          <w:rFonts w:ascii="Times New Roman" w:eastAsia="Times New Roman" w:hAnsi="Times New Roman" w:cs="Times New Roman"/>
          <w:sz w:val="28"/>
          <w:szCs w:val="28"/>
          <w:lang w:val="uk-UA" w:eastAsia="ru-RU"/>
        </w:rPr>
        <w:t>першої</w:t>
      </w:r>
      <w:r w:rsidRPr="00E851F6">
        <w:rPr>
          <w:rFonts w:ascii="Times New Roman" w:eastAsia="Times New Roman" w:hAnsi="Times New Roman" w:cs="Times New Roman"/>
          <w:sz w:val="28"/>
          <w:szCs w:val="28"/>
          <w:lang w:val="uk-UA" w:eastAsia="ru-RU"/>
        </w:rPr>
        <w:t xml:space="preserve"> статті 287 Г</w:t>
      </w:r>
      <w:r w:rsidR="00AA0BD7">
        <w:rPr>
          <w:rFonts w:ascii="Times New Roman" w:eastAsia="Times New Roman" w:hAnsi="Times New Roman" w:cs="Times New Roman"/>
          <w:sz w:val="28"/>
          <w:szCs w:val="28"/>
          <w:lang w:val="uk-UA" w:eastAsia="ru-RU"/>
        </w:rPr>
        <w:t xml:space="preserve">ПК </w:t>
      </w:r>
      <w:r w:rsidRPr="00E851F6">
        <w:rPr>
          <w:rFonts w:ascii="Times New Roman" w:eastAsia="Times New Roman" w:hAnsi="Times New Roman" w:cs="Times New Roman"/>
          <w:sz w:val="28"/>
          <w:szCs w:val="28"/>
          <w:lang w:val="uk-UA" w:eastAsia="ru-RU"/>
        </w:rPr>
        <w:t>України підлягають касаційному оскарженню.</w:t>
      </w:r>
    </w:p>
    <w:p w14:paraId="7FD5D44A" w14:textId="77777777" w:rsidR="00E851F6" w:rsidRPr="00E851F6" w:rsidRDefault="00E851F6" w:rsidP="00AC4F86">
      <w:pPr>
        <w:tabs>
          <w:tab w:val="left" w:pos="6804"/>
        </w:tabs>
        <w:spacing w:after="0" w:line="340" w:lineRule="exact"/>
        <w:ind w:firstLine="709"/>
        <w:jc w:val="both"/>
        <w:rPr>
          <w:rFonts w:ascii="Times New Roman" w:eastAsia="Times New Roman" w:hAnsi="Times New Roman" w:cs="Times New Roman"/>
          <w:sz w:val="28"/>
          <w:szCs w:val="28"/>
          <w:lang w:val="uk-UA" w:eastAsia="ru-RU"/>
        </w:rPr>
      </w:pPr>
      <w:r w:rsidRPr="00E851F6">
        <w:rPr>
          <w:rFonts w:ascii="Times New Roman" w:eastAsia="Times New Roman" w:hAnsi="Times New Roman" w:cs="Times New Roman"/>
          <w:sz w:val="28"/>
          <w:szCs w:val="28"/>
          <w:lang w:val="uk-UA" w:eastAsia="ru-RU"/>
        </w:rPr>
        <w:t xml:space="preserve">Так, відповідно до частини </w:t>
      </w:r>
      <w:r w:rsidR="00AA0BD7">
        <w:rPr>
          <w:rFonts w:ascii="Times New Roman" w:eastAsia="Times New Roman" w:hAnsi="Times New Roman" w:cs="Times New Roman"/>
          <w:sz w:val="28"/>
          <w:szCs w:val="28"/>
          <w:lang w:val="uk-UA" w:eastAsia="ru-RU"/>
        </w:rPr>
        <w:t>першої</w:t>
      </w:r>
      <w:r w:rsidRPr="00E851F6">
        <w:rPr>
          <w:rFonts w:ascii="Times New Roman" w:eastAsia="Times New Roman" w:hAnsi="Times New Roman" w:cs="Times New Roman"/>
          <w:sz w:val="28"/>
          <w:szCs w:val="28"/>
          <w:lang w:val="uk-UA" w:eastAsia="ru-RU"/>
        </w:rPr>
        <w:t xml:space="preserve"> статті 2 Г</w:t>
      </w:r>
      <w:r w:rsidR="00AA0BD7">
        <w:rPr>
          <w:rFonts w:ascii="Times New Roman" w:eastAsia="Times New Roman" w:hAnsi="Times New Roman" w:cs="Times New Roman"/>
          <w:sz w:val="28"/>
          <w:szCs w:val="28"/>
          <w:lang w:val="uk-UA" w:eastAsia="ru-RU"/>
        </w:rPr>
        <w:t>ПК</w:t>
      </w:r>
      <w:r w:rsidRPr="00E851F6">
        <w:rPr>
          <w:rFonts w:ascii="Times New Roman" w:eastAsia="Times New Roman" w:hAnsi="Times New Roman" w:cs="Times New Roman"/>
          <w:sz w:val="28"/>
          <w:szCs w:val="28"/>
          <w:lang w:val="uk-UA" w:eastAsia="ru-RU"/>
        </w:rPr>
        <w:t xml:space="preserve"> України завданням господарського судочинства є справедливе, неупереджене та своєчасне вирішення судом спорів, пов’язаних із здійсненням господарської діяльності, та розгляд інших справ, віднесених до юрисдикції господарського суду, з метою ефективного захисту порушених, невизнаних або оспорюваних прав і законних інтересів фізичних та юридичних осіб, держави.</w:t>
      </w:r>
    </w:p>
    <w:p w14:paraId="493E0D5F" w14:textId="77777777" w:rsidR="00E851F6" w:rsidRPr="00E851F6" w:rsidRDefault="00E851F6" w:rsidP="00AC4F86">
      <w:pPr>
        <w:tabs>
          <w:tab w:val="left" w:pos="6804"/>
        </w:tabs>
        <w:spacing w:after="0" w:line="340" w:lineRule="exact"/>
        <w:ind w:firstLine="709"/>
        <w:jc w:val="both"/>
        <w:rPr>
          <w:rFonts w:ascii="Times New Roman" w:eastAsia="Times New Roman" w:hAnsi="Times New Roman" w:cs="Times New Roman"/>
          <w:sz w:val="28"/>
          <w:szCs w:val="28"/>
          <w:lang w:val="uk-UA" w:eastAsia="ru-RU"/>
        </w:rPr>
      </w:pPr>
      <w:r w:rsidRPr="00E851F6">
        <w:rPr>
          <w:rFonts w:ascii="Times New Roman" w:eastAsia="Times New Roman" w:hAnsi="Times New Roman" w:cs="Times New Roman"/>
          <w:sz w:val="28"/>
          <w:szCs w:val="28"/>
          <w:lang w:val="uk-UA" w:eastAsia="ru-RU"/>
        </w:rPr>
        <w:t xml:space="preserve">Згідно з підпунктами 2, 11 частини </w:t>
      </w:r>
      <w:r w:rsidR="00AA0BD7">
        <w:rPr>
          <w:rFonts w:ascii="Times New Roman" w:eastAsia="Times New Roman" w:hAnsi="Times New Roman" w:cs="Times New Roman"/>
          <w:sz w:val="28"/>
          <w:szCs w:val="28"/>
          <w:lang w:val="uk-UA" w:eastAsia="ru-RU"/>
        </w:rPr>
        <w:t>третьої</w:t>
      </w:r>
      <w:r w:rsidRPr="00E851F6">
        <w:rPr>
          <w:rFonts w:ascii="Times New Roman" w:eastAsia="Times New Roman" w:hAnsi="Times New Roman" w:cs="Times New Roman"/>
          <w:sz w:val="28"/>
          <w:szCs w:val="28"/>
          <w:lang w:val="uk-UA" w:eastAsia="ru-RU"/>
        </w:rPr>
        <w:t xml:space="preserve"> статті 3 ГПК України основними засадами (принципами) господарського судочинства є, зокрема, рівність усіх учасників судового процесу перед законом і судом та неприпустимість зловживання процесуальними правами.</w:t>
      </w:r>
    </w:p>
    <w:p w14:paraId="6C93E454" w14:textId="77777777" w:rsidR="00E851F6" w:rsidRPr="00E851F6" w:rsidRDefault="00E851F6" w:rsidP="00AC4F86">
      <w:pPr>
        <w:tabs>
          <w:tab w:val="left" w:pos="6804"/>
        </w:tabs>
        <w:spacing w:after="0" w:line="340" w:lineRule="exact"/>
        <w:ind w:firstLine="709"/>
        <w:jc w:val="both"/>
        <w:rPr>
          <w:rFonts w:ascii="Times New Roman" w:eastAsia="Times New Roman" w:hAnsi="Times New Roman" w:cs="Times New Roman"/>
          <w:sz w:val="28"/>
          <w:szCs w:val="28"/>
          <w:lang w:val="uk-UA" w:eastAsia="ru-RU"/>
        </w:rPr>
      </w:pPr>
      <w:r w:rsidRPr="00E851F6">
        <w:rPr>
          <w:rFonts w:ascii="Times New Roman" w:eastAsia="Times New Roman" w:hAnsi="Times New Roman" w:cs="Times New Roman"/>
          <w:sz w:val="28"/>
          <w:szCs w:val="28"/>
          <w:lang w:val="uk-UA" w:eastAsia="ru-RU"/>
        </w:rPr>
        <w:t>Статтею 254 ГПК України</w:t>
      </w:r>
      <w:r>
        <w:rPr>
          <w:rFonts w:ascii="Times New Roman" w:eastAsia="Times New Roman" w:hAnsi="Times New Roman" w:cs="Times New Roman"/>
          <w:sz w:val="28"/>
          <w:szCs w:val="28"/>
          <w:lang w:val="uk-UA" w:eastAsia="ru-RU"/>
        </w:rPr>
        <w:t xml:space="preserve"> визначено, що</w:t>
      </w:r>
      <w:r w:rsidRPr="00E851F6">
        <w:rPr>
          <w:rFonts w:ascii="Times New Roman" w:eastAsia="Times New Roman" w:hAnsi="Times New Roman" w:cs="Times New Roman"/>
          <w:sz w:val="28"/>
          <w:szCs w:val="28"/>
          <w:lang w:val="uk-UA" w:eastAsia="ru-RU"/>
        </w:rPr>
        <w:t xml:space="preserve"> учасники справи, особи, які не брали участі у справі, якщо суд вирішив питання про їхні права, інтереси та (або) обов’язки, мають право подати апеляційну скаргу на рішення суду першої інстанції.</w:t>
      </w:r>
    </w:p>
    <w:p w14:paraId="00AB5D29" w14:textId="77777777" w:rsidR="00E851F6" w:rsidRPr="00E851F6" w:rsidRDefault="00E851F6" w:rsidP="00AC4F86">
      <w:pPr>
        <w:tabs>
          <w:tab w:val="left" w:pos="6804"/>
        </w:tabs>
        <w:spacing w:after="0" w:line="340" w:lineRule="exact"/>
        <w:ind w:firstLine="709"/>
        <w:jc w:val="both"/>
        <w:rPr>
          <w:rFonts w:ascii="Times New Roman" w:eastAsia="Times New Roman" w:hAnsi="Times New Roman" w:cs="Times New Roman"/>
          <w:sz w:val="28"/>
          <w:szCs w:val="28"/>
          <w:lang w:val="uk-UA" w:eastAsia="ru-RU"/>
        </w:rPr>
      </w:pPr>
      <w:r w:rsidRPr="00E851F6">
        <w:rPr>
          <w:rFonts w:ascii="Times New Roman" w:eastAsia="Times New Roman" w:hAnsi="Times New Roman" w:cs="Times New Roman"/>
          <w:sz w:val="28"/>
          <w:szCs w:val="28"/>
          <w:lang w:val="uk-UA" w:eastAsia="ru-RU"/>
        </w:rPr>
        <w:t>Учасники справи, особи, які не брали участі у справі, якщо суд вирішив питання про їхні права, інтереси та (або) обов’язки, мають право оскаржити в апеляційному порядку ухвали суду першої інстанції окремо від рішення суду лише у випадках, передбачених статтею 255 цього Кодексу. Оскарження ухвал суду, які не передбачені статтею 255 цього Кодексу, окремо від рішення суду не допускається.</w:t>
      </w:r>
    </w:p>
    <w:p w14:paraId="49219E13" w14:textId="77777777" w:rsidR="00E851F6" w:rsidRPr="00E851F6" w:rsidRDefault="00E851F6" w:rsidP="00AC4F86">
      <w:pPr>
        <w:tabs>
          <w:tab w:val="left" w:pos="6804"/>
        </w:tabs>
        <w:spacing w:after="0" w:line="340" w:lineRule="exact"/>
        <w:ind w:firstLine="709"/>
        <w:jc w:val="both"/>
        <w:rPr>
          <w:rFonts w:ascii="Times New Roman" w:eastAsia="Times New Roman" w:hAnsi="Times New Roman" w:cs="Times New Roman"/>
          <w:sz w:val="28"/>
          <w:szCs w:val="28"/>
          <w:lang w:val="uk-UA" w:eastAsia="ru-RU"/>
        </w:rPr>
      </w:pPr>
      <w:r w:rsidRPr="00E851F6">
        <w:rPr>
          <w:rFonts w:ascii="Times New Roman" w:eastAsia="Times New Roman" w:hAnsi="Times New Roman" w:cs="Times New Roman"/>
          <w:sz w:val="28"/>
          <w:szCs w:val="28"/>
          <w:lang w:val="uk-UA" w:eastAsia="ru-RU"/>
        </w:rPr>
        <w:t>Перелік апеляційних скарг на ухвали суду першої інстанції</w:t>
      </w:r>
      <w:r w:rsidR="006607CB">
        <w:rPr>
          <w:rFonts w:ascii="Times New Roman" w:eastAsia="Times New Roman" w:hAnsi="Times New Roman" w:cs="Times New Roman"/>
          <w:sz w:val="28"/>
          <w:szCs w:val="28"/>
          <w:lang w:val="uk-UA" w:eastAsia="ru-RU"/>
        </w:rPr>
        <w:t>,</w:t>
      </w:r>
      <w:r w:rsidRPr="00E851F6">
        <w:rPr>
          <w:rFonts w:ascii="Times New Roman" w:eastAsia="Times New Roman" w:hAnsi="Times New Roman" w:cs="Times New Roman"/>
          <w:sz w:val="28"/>
          <w:szCs w:val="28"/>
          <w:lang w:val="uk-UA" w:eastAsia="ru-RU"/>
        </w:rPr>
        <w:t xml:space="preserve"> визначений  статт</w:t>
      </w:r>
      <w:r w:rsidR="006607CB">
        <w:rPr>
          <w:rFonts w:ascii="Times New Roman" w:eastAsia="Times New Roman" w:hAnsi="Times New Roman" w:cs="Times New Roman"/>
          <w:sz w:val="28"/>
          <w:szCs w:val="28"/>
          <w:lang w:val="uk-UA" w:eastAsia="ru-RU"/>
        </w:rPr>
        <w:t>ею</w:t>
      </w:r>
      <w:r w:rsidRPr="00E851F6">
        <w:rPr>
          <w:rFonts w:ascii="Times New Roman" w:eastAsia="Times New Roman" w:hAnsi="Times New Roman" w:cs="Times New Roman"/>
          <w:sz w:val="28"/>
          <w:szCs w:val="28"/>
          <w:lang w:val="uk-UA" w:eastAsia="ru-RU"/>
        </w:rPr>
        <w:t xml:space="preserve"> 255 ГПК України</w:t>
      </w:r>
      <w:r w:rsidR="006607CB">
        <w:rPr>
          <w:rFonts w:ascii="Times New Roman" w:eastAsia="Times New Roman" w:hAnsi="Times New Roman" w:cs="Times New Roman"/>
          <w:sz w:val="28"/>
          <w:szCs w:val="28"/>
          <w:lang w:val="uk-UA" w:eastAsia="ru-RU"/>
        </w:rPr>
        <w:t>,</w:t>
      </w:r>
      <w:r w:rsidRPr="00E851F6">
        <w:rPr>
          <w:rFonts w:ascii="Times New Roman" w:eastAsia="Times New Roman" w:hAnsi="Times New Roman" w:cs="Times New Roman"/>
          <w:sz w:val="28"/>
          <w:szCs w:val="28"/>
          <w:lang w:val="uk-UA" w:eastAsia="ru-RU"/>
        </w:rPr>
        <w:t xml:space="preserve"> є вичерпним </w:t>
      </w:r>
      <w:r w:rsidR="006607CB">
        <w:rPr>
          <w:rFonts w:ascii="Times New Roman" w:eastAsia="Times New Roman" w:hAnsi="Times New Roman" w:cs="Times New Roman"/>
          <w:sz w:val="28"/>
          <w:szCs w:val="28"/>
          <w:lang w:val="uk-UA" w:eastAsia="ru-RU"/>
        </w:rPr>
        <w:t xml:space="preserve">і </w:t>
      </w:r>
      <w:r w:rsidRPr="00E851F6">
        <w:rPr>
          <w:rFonts w:ascii="Times New Roman" w:eastAsia="Times New Roman" w:hAnsi="Times New Roman" w:cs="Times New Roman"/>
          <w:sz w:val="28"/>
          <w:szCs w:val="28"/>
          <w:lang w:val="uk-UA" w:eastAsia="ru-RU"/>
        </w:rPr>
        <w:t>додатковому розширенню та тлумаченню не підлягає.</w:t>
      </w:r>
    </w:p>
    <w:p w14:paraId="29BA10E0" w14:textId="77777777" w:rsidR="00E851F6" w:rsidRPr="00E851F6" w:rsidRDefault="006607CB" w:rsidP="00AC4F86">
      <w:pPr>
        <w:tabs>
          <w:tab w:val="left" w:pos="6804"/>
        </w:tabs>
        <w:spacing w:after="0" w:line="340" w:lineRule="exact"/>
        <w:ind w:firstLine="709"/>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В</w:t>
      </w:r>
      <w:r w:rsidR="00B97E2F">
        <w:rPr>
          <w:rFonts w:ascii="Times New Roman" w:eastAsia="Times New Roman" w:hAnsi="Times New Roman" w:cs="Times New Roman"/>
          <w:sz w:val="28"/>
          <w:szCs w:val="28"/>
          <w:lang w:val="uk-UA" w:eastAsia="ru-RU"/>
        </w:rPr>
        <w:t xml:space="preserve">изначений </w:t>
      </w:r>
      <w:r w:rsidR="00E851F6" w:rsidRPr="00E851F6">
        <w:rPr>
          <w:rFonts w:ascii="Times New Roman" w:eastAsia="Times New Roman" w:hAnsi="Times New Roman" w:cs="Times New Roman"/>
          <w:sz w:val="28"/>
          <w:szCs w:val="28"/>
          <w:lang w:val="uk-UA" w:eastAsia="ru-RU"/>
        </w:rPr>
        <w:t>статт</w:t>
      </w:r>
      <w:r w:rsidR="00B97E2F">
        <w:rPr>
          <w:rFonts w:ascii="Times New Roman" w:eastAsia="Times New Roman" w:hAnsi="Times New Roman" w:cs="Times New Roman"/>
          <w:sz w:val="28"/>
          <w:szCs w:val="28"/>
          <w:lang w:val="uk-UA" w:eastAsia="ru-RU"/>
        </w:rPr>
        <w:t>ею</w:t>
      </w:r>
      <w:r w:rsidR="00E851F6" w:rsidRPr="00E851F6">
        <w:rPr>
          <w:rFonts w:ascii="Times New Roman" w:eastAsia="Times New Roman" w:hAnsi="Times New Roman" w:cs="Times New Roman"/>
          <w:sz w:val="28"/>
          <w:szCs w:val="28"/>
          <w:lang w:val="uk-UA" w:eastAsia="ru-RU"/>
        </w:rPr>
        <w:t xml:space="preserve"> 255 ГПК України перелік не містить апеляційних скарг на ухвалу місцевого суду, якою було повернуто до розгляду справи у підготовчому провадженні; продовжено підготовче засідання у цьому ж засіданні суду; залучено до участі у справі трет</w:t>
      </w:r>
      <w:r w:rsidR="00B97E2F">
        <w:rPr>
          <w:rFonts w:ascii="Times New Roman" w:eastAsia="Times New Roman" w:hAnsi="Times New Roman" w:cs="Times New Roman"/>
          <w:sz w:val="28"/>
          <w:szCs w:val="28"/>
          <w:lang w:val="uk-UA" w:eastAsia="ru-RU"/>
        </w:rPr>
        <w:t>ю</w:t>
      </w:r>
      <w:r w:rsidR="00E851F6" w:rsidRPr="00E851F6">
        <w:rPr>
          <w:rFonts w:ascii="Times New Roman" w:eastAsia="Times New Roman" w:hAnsi="Times New Roman" w:cs="Times New Roman"/>
          <w:sz w:val="28"/>
          <w:szCs w:val="28"/>
          <w:lang w:val="uk-UA" w:eastAsia="ru-RU"/>
        </w:rPr>
        <w:t xml:space="preserve"> особ</w:t>
      </w:r>
      <w:r w:rsidR="00B97E2F">
        <w:rPr>
          <w:rFonts w:ascii="Times New Roman" w:eastAsia="Times New Roman" w:hAnsi="Times New Roman" w:cs="Times New Roman"/>
          <w:sz w:val="28"/>
          <w:szCs w:val="28"/>
          <w:lang w:val="uk-UA" w:eastAsia="ru-RU"/>
        </w:rPr>
        <w:t>у</w:t>
      </w:r>
      <w:r w:rsidR="00E851F6" w:rsidRPr="00E851F6">
        <w:rPr>
          <w:rFonts w:ascii="Times New Roman" w:eastAsia="Times New Roman" w:hAnsi="Times New Roman" w:cs="Times New Roman"/>
          <w:sz w:val="28"/>
          <w:szCs w:val="28"/>
          <w:lang w:val="uk-UA" w:eastAsia="ru-RU"/>
        </w:rPr>
        <w:t>, яка не заявляє самостійних вимог на предмет спору.</w:t>
      </w:r>
    </w:p>
    <w:p w14:paraId="62263BBD" w14:textId="77777777" w:rsidR="00E851F6" w:rsidRPr="00E851F6" w:rsidRDefault="00B97E2F" w:rsidP="00AC4F86">
      <w:pPr>
        <w:tabs>
          <w:tab w:val="left" w:pos="6804"/>
        </w:tabs>
        <w:spacing w:after="0" w:line="340" w:lineRule="exact"/>
        <w:ind w:firstLine="709"/>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lastRenderedPageBreak/>
        <w:t>Таким чином</w:t>
      </w:r>
      <w:r w:rsidR="00E851F6" w:rsidRPr="00E851F6">
        <w:rPr>
          <w:rFonts w:ascii="Times New Roman" w:eastAsia="Times New Roman" w:hAnsi="Times New Roman" w:cs="Times New Roman"/>
          <w:sz w:val="28"/>
          <w:szCs w:val="28"/>
          <w:lang w:val="uk-UA" w:eastAsia="ru-RU"/>
        </w:rPr>
        <w:t>, відкриття Західним апеляційним господарським судом апеляційного провадження за апеляційною скаргою на ухвалу місцевого суду, якою постановлено повернутися до розгляду справи у підготовчому провадженні, продовжити підготовче засідання у цьому ж засіданні суду, залучити до участі у справі трет</w:t>
      </w:r>
      <w:r>
        <w:rPr>
          <w:rFonts w:ascii="Times New Roman" w:eastAsia="Times New Roman" w:hAnsi="Times New Roman" w:cs="Times New Roman"/>
          <w:sz w:val="28"/>
          <w:szCs w:val="28"/>
          <w:lang w:val="uk-UA" w:eastAsia="ru-RU"/>
        </w:rPr>
        <w:t>ю</w:t>
      </w:r>
      <w:r w:rsidR="00E851F6" w:rsidRPr="00E851F6">
        <w:rPr>
          <w:rFonts w:ascii="Times New Roman" w:eastAsia="Times New Roman" w:hAnsi="Times New Roman" w:cs="Times New Roman"/>
          <w:sz w:val="28"/>
          <w:szCs w:val="28"/>
          <w:lang w:val="uk-UA" w:eastAsia="ru-RU"/>
        </w:rPr>
        <w:t xml:space="preserve"> особ</w:t>
      </w:r>
      <w:r>
        <w:rPr>
          <w:rFonts w:ascii="Times New Roman" w:eastAsia="Times New Roman" w:hAnsi="Times New Roman" w:cs="Times New Roman"/>
          <w:sz w:val="28"/>
          <w:szCs w:val="28"/>
          <w:lang w:val="uk-UA" w:eastAsia="ru-RU"/>
        </w:rPr>
        <w:t>у</w:t>
      </w:r>
      <w:r w:rsidR="00E851F6" w:rsidRPr="00E851F6">
        <w:rPr>
          <w:rFonts w:ascii="Times New Roman" w:eastAsia="Times New Roman" w:hAnsi="Times New Roman" w:cs="Times New Roman"/>
          <w:sz w:val="28"/>
          <w:szCs w:val="28"/>
          <w:lang w:val="uk-UA" w:eastAsia="ru-RU"/>
        </w:rPr>
        <w:t>, яка не заявляє самостійних вимог на предмет спору</w:t>
      </w:r>
      <w:r>
        <w:rPr>
          <w:rFonts w:ascii="Times New Roman" w:eastAsia="Times New Roman" w:hAnsi="Times New Roman" w:cs="Times New Roman"/>
          <w:sz w:val="28"/>
          <w:szCs w:val="28"/>
          <w:lang w:val="uk-UA" w:eastAsia="ru-RU"/>
        </w:rPr>
        <w:t>,</w:t>
      </w:r>
      <w:r w:rsidR="00E851F6" w:rsidRPr="00E851F6">
        <w:rPr>
          <w:rFonts w:ascii="Times New Roman" w:eastAsia="Times New Roman" w:hAnsi="Times New Roman" w:cs="Times New Roman"/>
          <w:sz w:val="28"/>
          <w:szCs w:val="28"/>
          <w:lang w:val="uk-UA" w:eastAsia="ru-RU"/>
        </w:rPr>
        <w:t xml:space="preserve"> і, як наслідок, її скасування могло призвести до негативних наслідків та неповного з’ясування всіх обставин справи.</w:t>
      </w:r>
    </w:p>
    <w:p w14:paraId="6FCE9DBF" w14:textId="77777777" w:rsidR="00E851F6" w:rsidRPr="00E851F6" w:rsidRDefault="00E851F6" w:rsidP="00AC4F86">
      <w:pPr>
        <w:tabs>
          <w:tab w:val="left" w:pos="6804"/>
        </w:tabs>
        <w:spacing w:after="0" w:line="340" w:lineRule="exact"/>
        <w:ind w:firstLine="709"/>
        <w:jc w:val="both"/>
        <w:rPr>
          <w:rFonts w:ascii="Times New Roman" w:eastAsia="Times New Roman" w:hAnsi="Times New Roman" w:cs="Times New Roman"/>
          <w:sz w:val="28"/>
          <w:szCs w:val="28"/>
          <w:lang w:val="uk-UA" w:eastAsia="ru-RU"/>
        </w:rPr>
      </w:pPr>
      <w:r w:rsidRPr="00E851F6">
        <w:rPr>
          <w:rFonts w:ascii="Times New Roman" w:eastAsia="Times New Roman" w:hAnsi="Times New Roman" w:cs="Times New Roman"/>
          <w:sz w:val="28"/>
          <w:szCs w:val="28"/>
          <w:lang w:val="uk-UA" w:eastAsia="ru-RU"/>
        </w:rPr>
        <w:t xml:space="preserve">На запит члена Другої </w:t>
      </w:r>
      <w:r w:rsidR="00B97E2F">
        <w:rPr>
          <w:rFonts w:ascii="Times New Roman" w:eastAsia="Times New Roman" w:hAnsi="Times New Roman" w:cs="Times New Roman"/>
          <w:sz w:val="28"/>
          <w:szCs w:val="28"/>
          <w:lang w:val="uk-UA" w:eastAsia="ru-RU"/>
        </w:rPr>
        <w:t>Д</w:t>
      </w:r>
      <w:r w:rsidRPr="00E851F6">
        <w:rPr>
          <w:rFonts w:ascii="Times New Roman" w:eastAsia="Times New Roman" w:hAnsi="Times New Roman" w:cs="Times New Roman"/>
          <w:sz w:val="28"/>
          <w:szCs w:val="28"/>
          <w:lang w:val="uk-UA" w:eastAsia="ru-RU"/>
        </w:rPr>
        <w:t xml:space="preserve">исциплінарної палати Вищої ради правосуддя </w:t>
      </w:r>
      <w:proofErr w:type="spellStart"/>
      <w:r w:rsidRPr="00E851F6">
        <w:rPr>
          <w:rFonts w:ascii="Times New Roman" w:eastAsia="Times New Roman" w:hAnsi="Times New Roman" w:cs="Times New Roman"/>
          <w:sz w:val="28"/>
          <w:szCs w:val="28"/>
          <w:lang w:val="uk-UA" w:eastAsia="ru-RU"/>
        </w:rPr>
        <w:t>Блажівської</w:t>
      </w:r>
      <w:proofErr w:type="spellEnd"/>
      <w:r w:rsidRPr="00E851F6">
        <w:rPr>
          <w:rFonts w:ascii="Times New Roman" w:eastAsia="Times New Roman" w:hAnsi="Times New Roman" w:cs="Times New Roman"/>
          <w:sz w:val="28"/>
          <w:szCs w:val="28"/>
          <w:lang w:val="uk-UA" w:eastAsia="ru-RU"/>
        </w:rPr>
        <w:t xml:space="preserve"> О.</w:t>
      </w:r>
      <w:r w:rsidR="00746A88">
        <w:rPr>
          <w:rFonts w:ascii="Times New Roman" w:eastAsia="Times New Roman" w:hAnsi="Times New Roman" w:cs="Times New Roman"/>
          <w:sz w:val="28"/>
          <w:szCs w:val="28"/>
          <w:lang w:val="uk-UA" w:eastAsia="ru-RU"/>
        </w:rPr>
        <w:t>Є.</w:t>
      </w:r>
      <w:r w:rsidRPr="00E851F6">
        <w:rPr>
          <w:rFonts w:ascii="Times New Roman" w:eastAsia="Times New Roman" w:hAnsi="Times New Roman" w:cs="Times New Roman"/>
          <w:sz w:val="28"/>
          <w:szCs w:val="28"/>
          <w:lang w:val="uk-UA" w:eastAsia="ru-RU"/>
        </w:rPr>
        <w:t xml:space="preserve"> судд</w:t>
      </w:r>
      <w:r w:rsidR="00B97E2F">
        <w:rPr>
          <w:rFonts w:ascii="Times New Roman" w:eastAsia="Times New Roman" w:hAnsi="Times New Roman" w:cs="Times New Roman"/>
          <w:sz w:val="28"/>
          <w:szCs w:val="28"/>
          <w:lang w:val="uk-UA" w:eastAsia="ru-RU"/>
        </w:rPr>
        <w:t>і</w:t>
      </w:r>
      <w:r w:rsidRPr="00E851F6">
        <w:rPr>
          <w:rFonts w:ascii="Times New Roman" w:eastAsia="Times New Roman" w:hAnsi="Times New Roman" w:cs="Times New Roman"/>
          <w:sz w:val="28"/>
          <w:szCs w:val="28"/>
          <w:lang w:val="uk-UA" w:eastAsia="ru-RU"/>
        </w:rPr>
        <w:t xml:space="preserve"> </w:t>
      </w:r>
      <w:proofErr w:type="spellStart"/>
      <w:r w:rsidRPr="00E851F6">
        <w:rPr>
          <w:rFonts w:ascii="Times New Roman" w:eastAsia="Times New Roman" w:hAnsi="Times New Roman" w:cs="Times New Roman"/>
          <w:sz w:val="28"/>
          <w:szCs w:val="28"/>
          <w:lang w:val="uk-UA" w:eastAsia="ru-RU"/>
        </w:rPr>
        <w:t>Матущак</w:t>
      </w:r>
      <w:proofErr w:type="spellEnd"/>
      <w:r w:rsidRPr="00E851F6">
        <w:rPr>
          <w:rFonts w:ascii="Times New Roman" w:eastAsia="Times New Roman" w:hAnsi="Times New Roman" w:cs="Times New Roman"/>
          <w:sz w:val="28"/>
          <w:szCs w:val="28"/>
          <w:lang w:val="uk-UA" w:eastAsia="ru-RU"/>
        </w:rPr>
        <w:t xml:space="preserve"> О.І. та </w:t>
      </w:r>
      <w:proofErr w:type="spellStart"/>
      <w:r w:rsidRPr="00E851F6">
        <w:rPr>
          <w:rFonts w:ascii="Times New Roman" w:eastAsia="Times New Roman" w:hAnsi="Times New Roman" w:cs="Times New Roman"/>
          <w:sz w:val="28"/>
          <w:szCs w:val="28"/>
          <w:lang w:val="uk-UA" w:eastAsia="ru-RU"/>
        </w:rPr>
        <w:t>Якімець</w:t>
      </w:r>
      <w:proofErr w:type="spellEnd"/>
      <w:r w:rsidRPr="00E851F6">
        <w:rPr>
          <w:rFonts w:ascii="Times New Roman" w:eastAsia="Times New Roman" w:hAnsi="Times New Roman" w:cs="Times New Roman"/>
          <w:sz w:val="28"/>
          <w:szCs w:val="28"/>
          <w:lang w:val="uk-UA" w:eastAsia="ru-RU"/>
        </w:rPr>
        <w:t xml:space="preserve"> Г.Г. надали аналогічні за змістом пояснення, в яких зазнач</w:t>
      </w:r>
      <w:r w:rsidR="00E71BF5">
        <w:rPr>
          <w:rFonts w:ascii="Times New Roman" w:eastAsia="Times New Roman" w:hAnsi="Times New Roman" w:cs="Times New Roman"/>
          <w:sz w:val="28"/>
          <w:szCs w:val="28"/>
          <w:lang w:val="uk-UA" w:eastAsia="ru-RU"/>
        </w:rPr>
        <w:t>или</w:t>
      </w:r>
      <w:r w:rsidRPr="00E851F6">
        <w:rPr>
          <w:rFonts w:ascii="Times New Roman" w:eastAsia="Times New Roman" w:hAnsi="Times New Roman" w:cs="Times New Roman"/>
          <w:sz w:val="28"/>
          <w:szCs w:val="28"/>
          <w:lang w:val="uk-UA" w:eastAsia="ru-RU"/>
        </w:rPr>
        <w:t xml:space="preserve">, що за своєю суттю скарга зводиться до незгоди </w:t>
      </w:r>
      <w:r w:rsidR="00B97E2F">
        <w:rPr>
          <w:rFonts w:ascii="Times New Roman" w:eastAsia="Times New Roman" w:hAnsi="Times New Roman" w:cs="Times New Roman"/>
          <w:sz w:val="28"/>
          <w:szCs w:val="28"/>
          <w:lang w:val="uk-UA" w:eastAsia="ru-RU"/>
        </w:rPr>
        <w:t>і</w:t>
      </w:r>
      <w:r w:rsidRPr="00E851F6">
        <w:rPr>
          <w:rFonts w:ascii="Times New Roman" w:eastAsia="Times New Roman" w:hAnsi="Times New Roman" w:cs="Times New Roman"/>
          <w:sz w:val="28"/>
          <w:szCs w:val="28"/>
          <w:lang w:val="uk-UA" w:eastAsia="ru-RU"/>
        </w:rPr>
        <w:t>з процесуальними рішеннями суддів, мотиви яких викладені у відповідних процесуальних документах. Така незгода сторони не може слугувати підставою для притягнення суддів до дисциплінарної відповідальності, що узгоджується з усталеною практикою Вищої ради правосуддя.</w:t>
      </w:r>
    </w:p>
    <w:p w14:paraId="64868B4A" w14:textId="79D3F7C9" w:rsidR="00E851F6" w:rsidRPr="00E851F6" w:rsidRDefault="00E851F6" w:rsidP="00AC4F86">
      <w:pPr>
        <w:tabs>
          <w:tab w:val="left" w:pos="6804"/>
        </w:tabs>
        <w:spacing w:after="0" w:line="340" w:lineRule="exact"/>
        <w:ind w:firstLine="709"/>
        <w:jc w:val="both"/>
        <w:rPr>
          <w:rFonts w:ascii="Times New Roman" w:eastAsia="Times New Roman" w:hAnsi="Times New Roman" w:cs="Times New Roman"/>
          <w:sz w:val="28"/>
          <w:szCs w:val="28"/>
          <w:lang w:val="uk-UA" w:eastAsia="ru-RU"/>
        </w:rPr>
      </w:pPr>
      <w:r w:rsidRPr="00E851F6">
        <w:rPr>
          <w:rFonts w:ascii="Times New Roman" w:eastAsia="Times New Roman" w:hAnsi="Times New Roman" w:cs="Times New Roman"/>
          <w:sz w:val="28"/>
          <w:szCs w:val="28"/>
          <w:lang w:val="uk-UA" w:eastAsia="ru-RU"/>
        </w:rPr>
        <w:t xml:space="preserve">Крім того, судді Західного апеляційного господарського суду </w:t>
      </w:r>
      <w:proofErr w:type="spellStart"/>
      <w:r w:rsidRPr="00E851F6">
        <w:rPr>
          <w:rFonts w:ascii="Times New Roman" w:eastAsia="Times New Roman" w:hAnsi="Times New Roman" w:cs="Times New Roman"/>
          <w:sz w:val="28"/>
          <w:szCs w:val="28"/>
          <w:lang w:val="uk-UA" w:eastAsia="ru-RU"/>
        </w:rPr>
        <w:t>Матущак</w:t>
      </w:r>
      <w:proofErr w:type="spellEnd"/>
      <w:r w:rsidR="00AC4F86">
        <w:rPr>
          <w:rFonts w:ascii="Times New Roman" w:eastAsia="Times New Roman" w:hAnsi="Times New Roman" w:cs="Times New Roman"/>
          <w:sz w:val="28"/>
          <w:szCs w:val="28"/>
          <w:lang w:val="uk-UA" w:eastAsia="ru-RU"/>
        </w:rPr>
        <w:t xml:space="preserve"> </w:t>
      </w:r>
      <w:r w:rsidRPr="00E851F6">
        <w:rPr>
          <w:rFonts w:ascii="Times New Roman" w:eastAsia="Times New Roman" w:hAnsi="Times New Roman" w:cs="Times New Roman"/>
          <w:sz w:val="28"/>
          <w:szCs w:val="28"/>
          <w:lang w:val="uk-UA" w:eastAsia="ru-RU"/>
        </w:rPr>
        <w:t xml:space="preserve">О.І. та </w:t>
      </w:r>
      <w:proofErr w:type="spellStart"/>
      <w:r w:rsidRPr="00E851F6">
        <w:rPr>
          <w:rFonts w:ascii="Times New Roman" w:eastAsia="Times New Roman" w:hAnsi="Times New Roman" w:cs="Times New Roman"/>
          <w:sz w:val="28"/>
          <w:szCs w:val="28"/>
          <w:lang w:val="uk-UA" w:eastAsia="ru-RU"/>
        </w:rPr>
        <w:t>Якімець</w:t>
      </w:r>
      <w:proofErr w:type="spellEnd"/>
      <w:r w:rsidR="00AC4F86">
        <w:rPr>
          <w:rFonts w:ascii="Times New Roman" w:eastAsia="Times New Roman" w:hAnsi="Times New Roman" w:cs="Times New Roman"/>
          <w:sz w:val="28"/>
          <w:szCs w:val="28"/>
          <w:lang w:val="uk-UA" w:eastAsia="ru-RU"/>
        </w:rPr>
        <w:t xml:space="preserve"> </w:t>
      </w:r>
      <w:r w:rsidRPr="00E851F6">
        <w:rPr>
          <w:rFonts w:ascii="Times New Roman" w:eastAsia="Times New Roman" w:hAnsi="Times New Roman" w:cs="Times New Roman"/>
          <w:sz w:val="28"/>
          <w:szCs w:val="28"/>
          <w:lang w:val="uk-UA" w:eastAsia="ru-RU"/>
        </w:rPr>
        <w:t>Г.Г. у своїх поясненнях вказують на те, що перевірка правильності застосування судом норм процесуального права під час розгляду справи (здійснення правосуддя) не належить до повноважень Вищої ради правосуддя, яка згідно зі статтею 131 Конституції України та  статтею 3 Закону України «Про Вищу раду правосуддя» не є органом правосуддя.</w:t>
      </w:r>
    </w:p>
    <w:p w14:paraId="189A8D19" w14:textId="77777777" w:rsidR="00146650" w:rsidRPr="008E5641" w:rsidRDefault="00E851F6" w:rsidP="00AC4F86">
      <w:pPr>
        <w:tabs>
          <w:tab w:val="left" w:pos="6804"/>
        </w:tabs>
        <w:spacing w:after="0" w:line="340" w:lineRule="exact"/>
        <w:ind w:firstLine="709"/>
        <w:jc w:val="both"/>
        <w:rPr>
          <w:rFonts w:ascii="Times New Roman" w:eastAsia="Times New Roman" w:hAnsi="Times New Roman" w:cs="Times New Roman"/>
          <w:sz w:val="28"/>
          <w:szCs w:val="28"/>
          <w:lang w:val="uk-UA" w:eastAsia="ru-RU"/>
        </w:rPr>
      </w:pPr>
      <w:r w:rsidRPr="00E851F6">
        <w:rPr>
          <w:rFonts w:ascii="Times New Roman" w:eastAsia="Times New Roman" w:hAnsi="Times New Roman" w:cs="Times New Roman"/>
          <w:sz w:val="28"/>
          <w:szCs w:val="28"/>
          <w:lang w:val="uk-UA" w:eastAsia="ru-RU"/>
        </w:rPr>
        <w:t xml:space="preserve">Згідно з підпунктом </w:t>
      </w:r>
      <w:r w:rsidR="009B193C">
        <w:rPr>
          <w:rFonts w:ascii="Times New Roman" w:eastAsia="Times New Roman" w:hAnsi="Times New Roman" w:cs="Times New Roman"/>
          <w:sz w:val="28"/>
          <w:szCs w:val="28"/>
          <w:lang w:val="uk-UA" w:eastAsia="ru-RU"/>
        </w:rPr>
        <w:t>«</w:t>
      </w:r>
      <w:r w:rsidRPr="00E851F6">
        <w:rPr>
          <w:rFonts w:ascii="Times New Roman" w:eastAsia="Times New Roman" w:hAnsi="Times New Roman" w:cs="Times New Roman"/>
          <w:sz w:val="28"/>
          <w:szCs w:val="28"/>
          <w:lang w:val="uk-UA" w:eastAsia="ru-RU"/>
        </w:rPr>
        <w:t>а</w:t>
      </w:r>
      <w:r w:rsidR="009B193C">
        <w:rPr>
          <w:rFonts w:ascii="Times New Roman" w:eastAsia="Times New Roman" w:hAnsi="Times New Roman" w:cs="Times New Roman"/>
          <w:sz w:val="28"/>
          <w:szCs w:val="28"/>
          <w:lang w:val="uk-UA" w:eastAsia="ru-RU"/>
        </w:rPr>
        <w:t>»</w:t>
      </w:r>
      <w:r w:rsidRPr="00E851F6">
        <w:rPr>
          <w:rFonts w:ascii="Times New Roman" w:eastAsia="Times New Roman" w:hAnsi="Times New Roman" w:cs="Times New Roman"/>
          <w:sz w:val="28"/>
          <w:szCs w:val="28"/>
          <w:lang w:val="uk-UA" w:eastAsia="ru-RU"/>
        </w:rPr>
        <w:t xml:space="preserve"> пункту 1 частини першої статті 106 Закону України «Про судоустрій і статус суддів» суддю може бути притягнуто до дисциплінарної відповідальності в порядку дисциплінарного провадження з підстав, зокрема, умисної або внаслідок недбалості незаконної відмови в доступі до правосуддя (у тому числі незаконн</w:t>
      </w:r>
      <w:r w:rsidR="00E71BF5">
        <w:rPr>
          <w:rFonts w:ascii="Times New Roman" w:eastAsia="Times New Roman" w:hAnsi="Times New Roman" w:cs="Times New Roman"/>
          <w:sz w:val="28"/>
          <w:szCs w:val="28"/>
          <w:lang w:val="uk-UA" w:eastAsia="ru-RU"/>
        </w:rPr>
        <w:t>ої</w:t>
      </w:r>
      <w:r w:rsidRPr="00E851F6">
        <w:rPr>
          <w:rFonts w:ascii="Times New Roman" w:eastAsia="Times New Roman" w:hAnsi="Times New Roman" w:cs="Times New Roman"/>
          <w:sz w:val="28"/>
          <w:szCs w:val="28"/>
          <w:lang w:val="uk-UA" w:eastAsia="ru-RU"/>
        </w:rPr>
        <w:t xml:space="preserve"> відмов</w:t>
      </w:r>
      <w:r w:rsidR="00E71BF5">
        <w:rPr>
          <w:rFonts w:ascii="Times New Roman" w:eastAsia="Times New Roman" w:hAnsi="Times New Roman" w:cs="Times New Roman"/>
          <w:sz w:val="28"/>
          <w:szCs w:val="28"/>
          <w:lang w:val="uk-UA" w:eastAsia="ru-RU"/>
        </w:rPr>
        <w:t>и</w:t>
      </w:r>
      <w:r w:rsidRPr="00E851F6">
        <w:rPr>
          <w:rFonts w:ascii="Times New Roman" w:eastAsia="Times New Roman" w:hAnsi="Times New Roman" w:cs="Times New Roman"/>
          <w:sz w:val="28"/>
          <w:szCs w:val="28"/>
          <w:lang w:val="uk-UA" w:eastAsia="ru-RU"/>
        </w:rPr>
        <w:t xml:space="preserve"> в розгляді по суті позовної заяви, апеляційної, касаційної скарги тощо) або іншого істотного порушення норм процесуального права під час здійснення правосуддя, що унеможливило реалізацію учасниками судового процесу наданих їм процесуальних прав та виконання процесуальних обов’язків або призвело до порушення правил </w:t>
      </w:r>
      <w:r>
        <w:rPr>
          <w:rFonts w:ascii="Times New Roman" w:eastAsia="Times New Roman" w:hAnsi="Times New Roman" w:cs="Times New Roman"/>
          <w:sz w:val="28"/>
          <w:szCs w:val="28"/>
          <w:lang w:val="uk-UA" w:eastAsia="ru-RU"/>
        </w:rPr>
        <w:t>щодо юрисдикції або складу суду</w:t>
      </w:r>
      <w:r w:rsidR="00146650" w:rsidRPr="008E5641">
        <w:rPr>
          <w:rFonts w:ascii="Times New Roman" w:eastAsia="Times New Roman" w:hAnsi="Times New Roman" w:cs="Times New Roman"/>
          <w:sz w:val="28"/>
          <w:szCs w:val="28"/>
          <w:lang w:val="uk-UA" w:eastAsia="ru-RU"/>
        </w:rPr>
        <w:t>.</w:t>
      </w:r>
    </w:p>
    <w:p w14:paraId="7C23AB2E" w14:textId="77777777" w:rsidR="00146650" w:rsidRPr="008E5641" w:rsidRDefault="00154DAB" w:rsidP="00AC4F86">
      <w:pPr>
        <w:pStyle w:val="ae"/>
        <w:spacing w:after="0" w:line="340" w:lineRule="exact"/>
        <w:ind w:firstLine="709"/>
        <w:contextualSpacing/>
      </w:pPr>
      <w:r w:rsidRPr="008E5641">
        <w:rPr>
          <w:rFonts w:eastAsia="Times New Roman" w:cs="Times New Roman"/>
          <w:lang w:eastAsia="ru-RU"/>
        </w:rPr>
        <w:t xml:space="preserve">З огляду на </w:t>
      </w:r>
      <w:r w:rsidR="00D23D61" w:rsidRPr="008E5641">
        <w:rPr>
          <w:rFonts w:eastAsia="Times New Roman" w:cs="Times New Roman"/>
          <w:lang w:eastAsia="ru-RU"/>
        </w:rPr>
        <w:t xml:space="preserve">наведене </w:t>
      </w:r>
      <w:r w:rsidRPr="008E5641">
        <w:rPr>
          <w:rFonts w:eastAsia="Times New Roman" w:cs="Times New Roman"/>
          <w:lang w:eastAsia="ru-RU"/>
        </w:rPr>
        <w:t xml:space="preserve">Друга Дисциплінарна палата Вищої ради правосуддя вважає, що </w:t>
      </w:r>
      <w:r w:rsidR="00151AB4" w:rsidRPr="008E5641">
        <w:rPr>
          <w:rFonts w:eastAsia="Times New Roman" w:cs="Times New Roman"/>
          <w:lang w:eastAsia="ru-RU"/>
        </w:rPr>
        <w:t>о</w:t>
      </w:r>
      <w:r w:rsidR="00151AB4" w:rsidRPr="008E5641">
        <w:t>бставини, викладені у скарзі, можуть вказувати на наявність у діях судді</w:t>
      </w:r>
      <w:r w:rsidR="00CB5FC0">
        <w:t>в</w:t>
      </w:r>
      <w:r w:rsidR="00151AB4" w:rsidRPr="008E5641">
        <w:t xml:space="preserve"> </w:t>
      </w:r>
      <w:proofErr w:type="spellStart"/>
      <w:r w:rsidR="00CB5FC0">
        <w:rPr>
          <w:rFonts w:eastAsia="Times New Roman" w:cs="Times New Roman"/>
          <w:lang w:eastAsia="ru-RU"/>
        </w:rPr>
        <w:t>Матущак</w:t>
      </w:r>
      <w:r w:rsidR="00E71BF5">
        <w:rPr>
          <w:rFonts w:eastAsia="Times New Roman" w:cs="Times New Roman"/>
          <w:lang w:eastAsia="ru-RU"/>
        </w:rPr>
        <w:t>а</w:t>
      </w:r>
      <w:proofErr w:type="spellEnd"/>
      <w:r w:rsidR="00CB5FC0">
        <w:rPr>
          <w:rFonts w:eastAsia="Times New Roman" w:cs="Times New Roman"/>
          <w:lang w:eastAsia="ru-RU"/>
        </w:rPr>
        <w:t xml:space="preserve"> О.І. та </w:t>
      </w:r>
      <w:proofErr w:type="spellStart"/>
      <w:r w:rsidR="00CB5FC0">
        <w:rPr>
          <w:rFonts w:eastAsia="Times New Roman" w:cs="Times New Roman"/>
          <w:lang w:eastAsia="ru-RU"/>
        </w:rPr>
        <w:t>Якімець</w:t>
      </w:r>
      <w:proofErr w:type="spellEnd"/>
      <w:r w:rsidR="00CB5FC0">
        <w:rPr>
          <w:rFonts w:eastAsia="Times New Roman" w:cs="Times New Roman"/>
          <w:lang w:eastAsia="ru-RU"/>
        </w:rPr>
        <w:t xml:space="preserve"> Г.Г.</w:t>
      </w:r>
      <w:r w:rsidRPr="008E5641">
        <w:rPr>
          <w:rFonts w:eastAsia="Times New Roman" w:cs="Times New Roman"/>
          <w:lang w:eastAsia="ru-RU"/>
        </w:rPr>
        <w:t xml:space="preserve"> </w:t>
      </w:r>
      <w:r w:rsidR="00151AB4" w:rsidRPr="008E5641">
        <w:rPr>
          <w:rFonts w:eastAsia="Times New Roman" w:cs="Times New Roman"/>
          <w:lang w:eastAsia="ru-RU"/>
        </w:rPr>
        <w:t>ознак</w:t>
      </w:r>
      <w:r w:rsidRPr="008E5641">
        <w:rPr>
          <w:rFonts w:eastAsia="Times New Roman" w:cs="Times New Roman"/>
          <w:lang w:eastAsia="ru-RU"/>
        </w:rPr>
        <w:t xml:space="preserve"> дисциплінарн</w:t>
      </w:r>
      <w:r w:rsidR="00CB5FC0">
        <w:rPr>
          <w:rFonts w:eastAsia="Times New Roman" w:cs="Times New Roman"/>
          <w:lang w:eastAsia="ru-RU"/>
        </w:rPr>
        <w:t>ого</w:t>
      </w:r>
      <w:r w:rsidR="00882F29" w:rsidRPr="008E5641">
        <w:rPr>
          <w:rFonts w:eastAsia="Times New Roman" w:cs="Times New Roman"/>
          <w:lang w:eastAsia="ru-RU"/>
        </w:rPr>
        <w:t xml:space="preserve"> проступк</w:t>
      </w:r>
      <w:r w:rsidR="00CB5FC0">
        <w:rPr>
          <w:rFonts w:eastAsia="Times New Roman" w:cs="Times New Roman"/>
          <w:lang w:eastAsia="ru-RU"/>
        </w:rPr>
        <w:t>у</w:t>
      </w:r>
      <w:r w:rsidRPr="008E5641">
        <w:rPr>
          <w:rFonts w:eastAsia="Times New Roman" w:cs="Times New Roman"/>
          <w:lang w:eastAsia="ru-RU"/>
        </w:rPr>
        <w:t>, передбачен</w:t>
      </w:r>
      <w:r w:rsidR="00CB5FC0">
        <w:rPr>
          <w:rFonts w:eastAsia="Times New Roman" w:cs="Times New Roman"/>
          <w:lang w:eastAsia="ru-RU"/>
        </w:rPr>
        <w:t>ого</w:t>
      </w:r>
      <w:r w:rsidRPr="008E5641">
        <w:rPr>
          <w:rFonts w:eastAsia="Times New Roman" w:cs="Times New Roman"/>
          <w:lang w:eastAsia="ru-RU"/>
        </w:rPr>
        <w:t xml:space="preserve"> </w:t>
      </w:r>
      <w:r w:rsidR="00CB5FC0" w:rsidRPr="00CB5FC0">
        <w:t xml:space="preserve">підпунктом </w:t>
      </w:r>
      <w:r w:rsidR="00E71BF5">
        <w:t>«</w:t>
      </w:r>
      <w:r w:rsidR="00CB5FC0" w:rsidRPr="00CB5FC0">
        <w:t>а</w:t>
      </w:r>
      <w:r w:rsidR="00E71BF5">
        <w:t>»</w:t>
      </w:r>
      <w:r w:rsidR="00CB5FC0" w:rsidRPr="00CB5FC0">
        <w:t xml:space="preserve"> пункту 1 частини першої статті 106 Закону України «Про судоустрій і статус суддів»</w:t>
      </w:r>
      <w:r w:rsidR="00146650" w:rsidRPr="008E5641">
        <w:t>.</w:t>
      </w:r>
    </w:p>
    <w:p w14:paraId="7F6AFF44" w14:textId="058397D9" w:rsidR="00154DAB" w:rsidRPr="008E5641" w:rsidRDefault="00154DAB" w:rsidP="00AC4F86">
      <w:pPr>
        <w:tabs>
          <w:tab w:val="left" w:pos="6804"/>
        </w:tabs>
        <w:spacing w:after="0" w:line="340" w:lineRule="exact"/>
        <w:ind w:firstLine="709"/>
        <w:jc w:val="both"/>
        <w:rPr>
          <w:rFonts w:ascii="Times New Roman" w:eastAsia="Times New Roman" w:hAnsi="Times New Roman" w:cs="Times New Roman"/>
          <w:sz w:val="28"/>
          <w:szCs w:val="28"/>
          <w:lang w:val="uk-UA" w:eastAsia="ru-RU"/>
        </w:rPr>
      </w:pPr>
      <w:r w:rsidRPr="008E5641">
        <w:rPr>
          <w:rFonts w:ascii="Times New Roman" w:eastAsia="Times New Roman" w:hAnsi="Times New Roman" w:cs="Times New Roman"/>
          <w:sz w:val="28"/>
          <w:szCs w:val="28"/>
          <w:lang w:val="uk-UA" w:eastAsia="ru-RU"/>
        </w:rPr>
        <w:t>Зазначене свідчить про наявність підстав для відкриття дисциплінарної справи стосовно судді</w:t>
      </w:r>
      <w:r w:rsidR="00CB5FC0">
        <w:rPr>
          <w:rFonts w:ascii="Times New Roman" w:eastAsia="Times New Roman" w:hAnsi="Times New Roman" w:cs="Times New Roman"/>
          <w:sz w:val="28"/>
          <w:szCs w:val="28"/>
          <w:lang w:val="uk-UA" w:eastAsia="ru-RU"/>
        </w:rPr>
        <w:t>в</w:t>
      </w:r>
      <w:r w:rsidRPr="008E5641">
        <w:rPr>
          <w:rFonts w:ascii="Times New Roman" w:eastAsia="Times New Roman" w:hAnsi="Times New Roman" w:cs="Times New Roman"/>
          <w:sz w:val="28"/>
          <w:szCs w:val="28"/>
          <w:lang w:val="uk-UA" w:eastAsia="ru-RU"/>
        </w:rPr>
        <w:t xml:space="preserve"> </w:t>
      </w:r>
      <w:r w:rsidR="00CB5FC0" w:rsidRPr="00CB5FC0">
        <w:rPr>
          <w:rFonts w:ascii="Times New Roman" w:eastAsia="Times New Roman" w:hAnsi="Times New Roman" w:cs="Times New Roman"/>
          <w:sz w:val="28"/>
          <w:szCs w:val="28"/>
          <w:lang w:val="uk-UA" w:eastAsia="ru-RU"/>
        </w:rPr>
        <w:t xml:space="preserve">Західного апеляційного господарського суду </w:t>
      </w:r>
      <w:r w:rsidR="00AC4F86">
        <w:rPr>
          <w:rFonts w:ascii="Times New Roman" w:eastAsia="Times New Roman" w:hAnsi="Times New Roman" w:cs="Times New Roman"/>
          <w:sz w:val="28"/>
          <w:szCs w:val="28"/>
          <w:lang w:val="uk-UA" w:eastAsia="ru-RU"/>
        </w:rPr>
        <w:br/>
      </w:r>
      <w:proofErr w:type="spellStart"/>
      <w:r w:rsidR="00CB5FC0" w:rsidRPr="00CB5FC0">
        <w:rPr>
          <w:rFonts w:ascii="Times New Roman" w:eastAsia="Times New Roman" w:hAnsi="Times New Roman" w:cs="Times New Roman"/>
          <w:sz w:val="28"/>
          <w:szCs w:val="28"/>
          <w:lang w:val="uk-UA" w:eastAsia="ru-RU"/>
        </w:rPr>
        <w:t>Матущака</w:t>
      </w:r>
      <w:proofErr w:type="spellEnd"/>
      <w:r w:rsidR="00AC4F86">
        <w:rPr>
          <w:rFonts w:ascii="Times New Roman" w:eastAsia="Times New Roman" w:hAnsi="Times New Roman" w:cs="Times New Roman"/>
          <w:sz w:val="28"/>
          <w:szCs w:val="28"/>
          <w:lang w:val="uk-UA" w:eastAsia="ru-RU"/>
        </w:rPr>
        <w:t xml:space="preserve"> </w:t>
      </w:r>
      <w:r w:rsidR="00CB5FC0" w:rsidRPr="00CB5FC0">
        <w:rPr>
          <w:rFonts w:ascii="Times New Roman" w:eastAsia="Times New Roman" w:hAnsi="Times New Roman" w:cs="Times New Roman"/>
          <w:sz w:val="28"/>
          <w:szCs w:val="28"/>
          <w:lang w:val="uk-UA" w:eastAsia="ru-RU"/>
        </w:rPr>
        <w:t>О</w:t>
      </w:r>
      <w:r w:rsidR="00E71BF5">
        <w:rPr>
          <w:rFonts w:ascii="Times New Roman" w:eastAsia="Times New Roman" w:hAnsi="Times New Roman" w:cs="Times New Roman"/>
          <w:sz w:val="28"/>
          <w:szCs w:val="28"/>
          <w:lang w:val="uk-UA" w:eastAsia="ru-RU"/>
        </w:rPr>
        <w:t>.І.</w:t>
      </w:r>
      <w:r w:rsidR="00CB5FC0" w:rsidRPr="00CB5FC0">
        <w:rPr>
          <w:rFonts w:ascii="Times New Roman" w:eastAsia="Times New Roman" w:hAnsi="Times New Roman" w:cs="Times New Roman"/>
          <w:sz w:val="28"/>
          <w:szCs w:val="28"/>
          <w:lang w:val="uk-UA" w:eastAsia="ru-RU"/>
        </w:rPr>
        <w:t xml:space="preserve">, </w:t>
      </w:r>
      <w:proofErr w:type="spellStart"/>
      <w:r w:rsidR="00CB5FC0" w:rsidRPr="00CB5FC0">
        <w:rPr>
          <w:rFonts w:ascii="Times New Roman" w:eastAsia="Times New Roman" w:hAnsi="Times New Roman" w:cs="Times New Roman"/>
          <w:sz w:val="28"/>
          <w:szCs w:val="28"/>
          <w:lang w:val="uk-UA" w:eastAsia="ru-RU"/>
        </w:rPr>
        <w:t>Якімець</w:t>
      </w:r>
      <w:proofErr w:type="spellEnd"/>
      <w:r w:rsidR="00CB5FC0" w:rsidRPr="00CB5FC0">
        <w:rPr>
          <w:rFonts w:ascii="Times New Roman" w:eastAsia="Times New Roman" w:hAnsi="Times New Roman" w:cs="Times New Roman"/>
          <w:sz w:val="28"/>
          <w:szCs w:val="28"/>
          <w:lang w:val="uk-UA" w:eastAsia="ru-RU"/>
        </w:rPr>
        <w:t xml:space="preserve"> Г</w:t>
      </w:r>
      <w:r w:rsidR="00E71BF5">
        <w:rPr>
          <w:rFonts w:ascii="Times New Roman" w:eastAsia="Times New Roman" w:hAnsi="Times New Roman" w:cs="Times New Roman"/>
          <w:sz w:val="28"/>
          <w:szCs w:val="28"/>
          <w:lang w:val="uk-UA" w:eastAsia="ru-RU"/>
        </w:rPr>
        <w:t>.Г.</w:t>
      </w:r>
    </w:p>
    <w:p w14:paraId="46CFC1C6" w14:textId="45D4AC3D" w:rsidR="00DD626B" w:rsidRPr="008E5641" w:rsidRDefault="00DD626B" w:rsidP="00AC4F86">
      <w:pPr>
        <w:tabs>
          <w:tab w:val="left" w:pos="6804"/>
        </w:tabs>
        <w:spacing w:after="0" w:line="340" w:lineRule="exact"/>
        <w:ind w:firstLine="709"/>
        <w:jc w:val="both"/>
        <w:rPr>
          <w:rFonts w:ascii="Times New Roman" w:eastAsia="Times New Roman" w:hAnsi="Times New Roman" w:cs="Times New Roman"/>
          <w:sz w:val="28"/>
          <w:szCs w:val="28"/>
          <w:lang w:val="uk-UA" w:eastAsia="ru-RU"/>
        </w:rPr>
      </w:pPr>
      <w:r w:rsidRPr="008E5641">
        <w:rPr>
          <w:rFonts w:ascii="Times New Roman" w:eastAsia="Times New Roman" w:hAnsi="Times New Roman" w:cs="Times New Roman"/>
          <w:sz w:val="28"/>
          <w:szCs w:val="28"/>
          <w:lang w:val="uk-UA" w:eastAsia="ru-RU"/>
        </w:rPr>
        <w:t>При цьому Другою Дисциплінарною палатою Вищої ради правосуддя не встановлено передбачених частиною першою статті 45 Закону України «Про</w:t>
      </w:r>
      <w:r w:rsidR="00AC4F86">
        <w:rPr>
          <w:rFonts w:ascii="Times New Roman" w:eastAsia="Times New Roman" w:hAnsi="Times New Roman" w:cs="Times New Roman"/>
          <w:sz w:val="28"/>
          <w:szCs w:val="28"/>
          <w:lang w:val="uk-UA" w:eastAsia="ru-RU"/>
        </w:rPr>
        <w:t xml:space="preserve"> </w:t>
      </w:r>
      <w:r w:rsidRPr="008E5641">
        <w:rPr>
          <w:rFonts w:ascii="Times New Roman" w:eastAsia="Times New Roman" w:hAnsi="Times New Roman" w:cs="Times New Roman"/>
          <w:sz w:val="28"/>
          <w:szCs w:val="28"/>
          <w:lang w:val="uk-UA" w:eastAsia="ru-RU"/>
        </w:rPr>
        <w:t>Вищу раду правосуддя» підстав для відмови у відкритті дисциплінарної справи стосовно вказан</w:t>
      </w:r>
      <w:r w:rsidR="00E71BF5">
        <w:rPr>
          <w:rFonts w:ascii="Times New Roman" w:eastAsia="Times New Roman" w:hAnsi="Times New Roman" w:cs="Times New Roman"/>
          <w:sz w:val="28"/>
          <w:szCs w:val="28"/>
          <w:lang w:val="uk-UA" w:eastAsia="ru-RU"/>
        </w:rPr>
        <w:t>их</w:t>
      </w:r>
      <w:r w:rsidRPr="008E5641">
        <w:rPr>
          <w:rFonts w:ascii="Times New Roman" w:eastAsia="Times New Roman" w:hAnsi="Times New Roman" w:cs="Times New Roman"/>
          <w:sz w:val="28"/>
          <w:szCs w:val="28"/>
          <w:lang w:val="uk-UA" w:eastAsia="ru-RU"/>
        </w:rPr>
        <w:t xml:space="preserve"> судді</w:t>
      </w:r>
      <w:r w:rsidR="00E71BF5">
        <w:rPr>
          <w:rFonts w:ascii="Times New Roman" w:eastAsia="Times New Roman" w:hAnsi="Times New Roman" w:cs="Times New Roman"/>
          <w:sz w:val="28"/>
          <w:szCs w:val="28"/>
          <w:lang w:val="uk-UA" w:eastAsia="ru-RU"/>
        </w:rPr>
        <w:t>в</w:t>
      </w:r>
      <w:r w:rsidRPr="008E5641">
        <w:rPr>
          <w:rFonts w:ascii="Times New Roman" w:eastAsia="Times New Roman" w:hAnsi="Times New Roman" w:cs="Times New Roman"/>
          <w:sz w:val="28"/>
          <w:szCs w:val="28"/>
          <w:lang w:val="uk-UA" w:eastAsia="ru-RU"/>
        </w:rPr>
        <w:t>.</w:t>
      </w:r>
    </w:p>
    <w:p w14:paraId="2B499C54" w14:textId="77777777" w:rsidR="006612F9" w:rsidRPr="008E5641" w:rsidRDefault="00D97FC2" w:rsidP="00AC4F86">
      <w:pPr>
        <w:tabs>
          <w:tab w:val="left" w:pos="6804"/>
        </w:tabs>
        <w:spacing w:after="0" w:line="340" w:lineRule="exact"/>
        <w:ind w:firstLine="709"/>
        <w:jc w:val="both"/>
        <w:rPr>
          <w:rFonts w:ascii="Times New Roman" w:eastAsia="Times New Roman" w:hAnsi="Times New Roman" w:cs="Times New Roman"/>
          <w:sz w:val="28"/>
          <w:szCs w:val="28"/>
          <w:lang w:val="uk-UA" w:eastAsia="ru-RU"/>
        </w:rPr>
      </w:pPr>
      <w:r w:rsidRPr="008E5641">
        <w:rPr>
          <w:rFonts w:ascii="Times New Roman" w:eastAsia="Times New Roman" w:hAnsi="Times New Roman" w:cs="Times New Roman"/>
          <w:sz w:val="28"/>
          <w:szCs w:val="28"/>
          <w:lang w:val="uk-UA" w:eastAsia="ru-RU"/>
        </w:rPr>
        <w:lastRenderedPageBreak/>
        <w:t>К</w:t>
      </w:r>
      <w:r w:rsidR="006612F9" w:rsidRPr="008E5641">
        <w:rPr>
          <w:rFonts w:ascii="Times New Roman" w:eastAsia="Times New Roman" w:hAnsi="Times New Roman" w:cs="Times New Roman"/>
          <w:sz w:val="28"/>
          <w:szCs w:val="28"/>
          <w:lang w:val="uk-UA" w:eastAsia="ru-RU"/>
        </w:rPr>
        <w:t>еруючись статт</w:t>
      </w:r>
      <w:r w:rsidR="000A1187" w:rsidRPr="008E5641">
        <w:rPr>
          <w:rFonts w:ascii="Times New Roman" w:eastAsia="Times New Roman" w:hAnsi="Times New Roman" w:cs="Times New Roman"/>
          <w:sz w:val="28"/>
          <w:szCs w:val="28"/>
          <w:lang w:val="uk-UA" w:eastAsia="ru-RU"/>
        </w:rPr>
        <w:t>ею</w:t>
      </w:r>
      <w:r w:rsidR="006612F9" w:rsidRPr="008E5641">
        <w:rPr>
          <w:rFonts w:ascii="Times New Roman" w:eastAsia="Times New Roman" w:hAnsi="Times New Roman" w:cs="Times New Roman"/>
          <w:sz w:val="28"/>
          <w:szCs w:val="28"/>
          <w:lang w:val="uk-UA" w:eastAsia="ru-RU"/>
        </w:rPr>
        <w:t xml:space="preserve"> 46 Закону України «Про Вищу раду правосуддя» та статтею 106 Закону України «Про судоустрій і статус суддів»,</w:t>
      </w:r>
      <w:r w:rsidRPr="008E5641">
        <w:rPr>
          <w:rFonts w:ascii="Times New Roman" w:eastAsia="Times New Roman" w:hAnsi="Times New Roman" w:cs="Times New Roman"/>
          <w:sz w:val="28"/>
          <w:szCs w:val="28"/>
          <w:lang w:val="uk-UA" w:eastAsia="ru-RU"/>
        </w:rPr>
        <w:t xml:space="preserve"> Друга Дисциплінарна палата Вищої ради правосуддя</w:t>
      </w:r>
      <w:r w:rsidR="006612F9" w:rsidRPr="008E5641">
        <w:rPr>
          <w:rFonts w:ascii="Times New Roman" w:eastAsia="Times New Roman" w:hAnsi="Times New Roman" w:cs="Times New Roman"/>
          <w:sz w:val="28"/>
          <w:szCs w:val="28"/>
          <w:lang w:val="uk-UA" w:eastAsia="ru-RU"/>
        </w:rPr>
        <w:t xml:space="preserve"> </w:t>
      </w:r>
    </w:p>
    <w:p w14:paraId="41FEFC5C" w14:textId="77777777" w:rsidR="006612F9" w:rsidRPr="008E5641" w:rsidRDefault="006612F9" w:rsidP="00AC4F86">
      <w:pPr>
        <w:spacing w:after="0" w:line="340" w:lineRule="exact"/>
        <w:ind w:firstLine="709"/>
        <w:jc w:val="both"/>
        <w:rPr>
          <w:rFonts w:ascii="Times New Roman" w:eastAsia="Times New Roman" w:hAnsi="Times New Roman" w:cs="Times New Roman"/>
          <w:sz w:val="28"/>
          <w:szCs w:val="28"/>
          <w:lang w:val="uk-UA" w:eastAsia="ru-RU"/>
        </w:rPr>
      </w:pPr>
    </w:p>
    <w:p w14:paraId="6E2437F3" w14:textId="77777777" w:rsidR="006612F9" w:rsidRPr="008E5641" w:rsidRDefault="006612F9" w:rsidP="00AC4F86">
      <w:pPr>
        <w:spacing w:after="0" w:line="340" w:lineRule="exact"/>
        <w:jc w:val="center"/>
        <w:rPr>
          <w:rFonts w:ascii="Times New Roman" w:eastAsia="Times New Roman" w:hAnsi="Times New Roman" w:cs="Times New Roman"/>
          <w:b/>
          <w:sz w:val="28"/>
          <w:szCs w:val="28"/>
          <w:lang w:val="uk-UA" w:eastAsia="ru-RU"/>
        </w:rPr>
      </w:pPr>
      <w:r w:rsidRPr="008E5641">
        <w:rPr>
          <w:rFonts w:ascii="Times New Roman" w:eastAsia="Times New Roman" w:hAnsi="Times New Roman" w:cs="Times New Roman"/>
          <w:b/>
          <w:sz w:val="28"/>
          <w:szCs w:val="28"/>
          <w:lang w:val="uk-UA" w:eastAsia="ru-RU"/>
        </w:rPr>
        <w:t>ухвалила:</w:t>
      </w:r>
    </w:p>
    <w:p w14:paraId="7E836002" w14:textId="77777777" w:rsidR="006612F9" w:rsidRPr="008E5641" w:rsidRDefault="006612F9" w:rsidP="00AC4F86">
      <w:pPr>
        <w:spacing w:after="0" w:line="340" w:lineRule="exact"/>
        <w:ind w:firstLine="709"/>
        <w:jc w:val="center"/>
        <w:rPr>
          <w:rFonts w:ascii="Times New Roman" w:eastAsia="Times New Roman" w:hAnsi="Times New Roman" w:cs="Times New Roman"/>
          <w:b/>
          <w:sz w:val="28"/>
          <w:szCs w:val="28"/>
          <w:lang w:val="uk-UA" w:eastAsia="ru-RU"/>
        </w:rPr>
      </w:pPr>
    </w:p>
    <w:p w14:paraId="11071AF3" w14:textId="77777777" w:rsidR="00154DAB" w:rsidRPr="008E5641" w:rsidRDefault="00154DAB" w:rsidP="00AC4F86">
      <w:pPr>
        <w:tabs>
          <w:tab w:val="left" w:pos="6804"/>
        </w:tabs>
        <w:spacing w:after="0" w:line="340" w:lineRule="exact"/>
        <w:jc w:val="both"/>
        <w:rPr>
          <w:rFonts w:ascii="Times New Roman" w:eastAsia="Times New Roman" w:hAnsi="Times New Roman" w:cs="Times New Roman"/>
          <w:sz w:val="28"/>
          <w:szCs w:val="28"/>
          <w:lang w:val="uk-UA" w:eastAsia="ru-RU"/>
        </w:rPr>
      </w:pPr>
      <w:r w:rsidRPr="008E5641">
        <w:rPr>
          <w:rFonts w:ascii="Times New Roman" w:eastAsia="Times New Roman" w:hAnsi="Times New Roman" w:cs="Times New Roman"/>
          <w:sz w:val="28"/>
          <w:szCs w:val="28"/>
          <w:lang w:val="uk-UA" w:eastAsia="ru-RU"/>
        </w:rPr>
        <w:t>відкрити дисциплінарну справу стосовно судді</w:t>
      </w:r>
      <w:r w:rsidR="00CB5FC0">
        <w:rPr>
          <w:rFonts w:ascii="Times New Roman" w:eastAsia="Times New Roman" w:hAnsi="Times New Roman" w:cs="Times New Roman"/>
          <w:sz w:val="28"/>
          <w:szCs w:val="28"/>
          <w:lang w:val="uk-UA" w:eastAsia="ru-RU"/>
        </w:rPr>
        <w:t>в</w:t>
      </w:r>
      <w:r w:rsidRPr="008E5641">
        <w:rPr>
          <w:rFonts w:ascii="Times New Roman" w:eastAsia="Times New Roman" w:hAnsi="Times New Roman" w:cs="Times New Roman"/>
          <w:sz w:val="28"/>
          <w:szCs w:val="28"/>
          <w:lang w:val="uk-UA" w:eastAsia="ru-RU"/>
        </w:rPr>
        <w:t xml:space="preserve"> </w:t>
      </w:r>
      <w:r w:rsidR="00CB5FC0" w:rsidRPr="00CB5FC0">
        <w:rPr>
          <w:rFonts w:ascii="Times New Roman" w:eastAsia="Times New Roman" w:hAnsi="Times New Roman" w:cs="Times New Roman"/>
          <w:sz w:val="28"/>
          <w:szCs w:val="28"/>
          <w:lang w:val="uk-UA" w:eastAsia="ru-RU"/>
        </w:rPr>
        <w:t xml:space="preserve">Західного апеляційного господарського суду </w:t>
      </w:r>
      <w:proofErr w:type="spellStart"/>
      <w:r w:rsidR="00CB5FC0" w:rsidRPr="00CB5FC0">
        <w:rPr>
          <w:rFonts w:ascii="Times New Roman" w:eastAsia="Times New Roman" w:hAnsi="Times New Roman" w:cs="Times New Roman"/>
          <w:sz w:val="28"/>
          <w:szCs w:val="28"/>
          <w:lang w:val="uk-UA" w:eastAsia="ru-RU"/>
        </w:rPr>
        <w:t>Матущака</w:t>
      </w:r>
      <w:proofErr w:type="spellEnd"/>
      <w:r w:rsidR="00CB5FC0" w:rsidRPr="00CB5FC0">
        <w:rPr>
          <w:rFonts w:ascii="Times New Roman" w:eastAsia="Times New Roman" w:hAnsi="Times New Roman" w:cs="Times New Roman"/>
          <w:sz w:val="28"/>
          <w:szCs w:val="28"/>
          <w:lang w:val="uk-UA" w:eastAsia="ru-RU"/>
        </w:rPr>
        <w:t xml:space="preserve"> Олега Івановича, </w:t>
      </w:r>
      <w:proofErr w:type="spellStart"/>
      <w:r w:rsidR="00CB5FC0" w:rsidRPr="00CB5FC0">
        <w:rPr>
          <w:rFonts w:ascii="Times New Roman" w:eastAsia="Times New Roman" w:hAnsi="Times New Roman" w:cs="Times New Roman"/>
          <w:sz w:val="28"/>
          <w:szCs w:val="28"/>
          <w:lang w:val="uk-UA" w:eastAsia="ru-RU"/>
        </w:rPr>
        <w:t>Якімець</w:t>
      </w:r>
      <w:proofErr w:type="spellEnd"/>
      <w:r w:rsidR="00CB5FC0" w:rsidRPr="00CB5FC0">
        <w:rPr>
          <w:rFonts w:ascii="Times New Roman" w:eastAsia="Times New Roman" w:hAnsi="Times New Roman" w:cs="Times New Roman"/>
          <w:sz w:val="28"/>
          <w:szCs w:val="28"/>
          <w:lang w:val="uk-UA" w:eastAsia="ru-RU"/>
        </w:rPr>
        <w:t xml:space="preserve"> Ганни Григорівни</w:t>
      </w:r>
      <w:r w:rsidRPr="008E5641">
        <w:rPr>
          <w:rFonts w:ascii="Times New Roman" w:eastAsia="Times New Roman" w:hAnsi="Times New Roman" w:cs="Times New Roman"/>
          <w:sz w:val="28"/>
          <w:szCs w:val="28"/>
          <w:lang w:val="uk-UA" w:eastAsia="ru-RU"/>
        </w:rPr>
        <w:t>.</w:t>
      </w:r>
    </w:p>
    <w:p w14:paraId="58A1973F" w14:textId="77777777" w:rsidR="006612F9" w:rsidRPr="008E5641" w:rsidRDefault="006612F9" w:rsidP="00AC4F86">
      <w:pPr>
        <w:tabs>
          <w:tab w:val="left" w:pos="6804"/>
        </w:tabs>
        <w:spacing w:after="0" w:line="340" w:lineRule="exact"/>
        <w:ind w:firstLine="709"/>
        <w:jc w:val="both"/>
        <w:rPr>
          <w:rFonts w:ascii="Times New Roman" w:eastAsia="Times New Roman" w:hAnsi="Times New Roman" w:cs="Times New Roman"/>
          <w:sz w:val="28"/>
          <w:szCs w:val="28"/>
          <w:lang w:val="uk-UA" w:eastAsia="ru-RU"/>
        </w:rPr>
      </w:pPr>
      <w:r w:rsidRPr="008E5641">
        <w:rPr>
          <w:rFonts w:ascii="Times New Roman" w:eastAsia="Times New Roman" w:hAnsi="Times New Roman" w:cs="Times New Roman"/>
          <w:sz w:val="28"/>
          <w:szCs w:val="28"/>
          <w:lang w:val="uk-UA" w:eastAsia="ru-RU"/>
        </w:rPr>
        <w:t>Ухвала оскарженню не підлягає.</w:t>
      </w:r>
    </w:p>
    <w:p w14:paraId="4A3423DA" w14:textId="77777777" w:rsidR="006612F9" w:rsidRPr="008E5641" w:rsidRDefault="006612F9" w:rsidP="00882F29">
      <w:pPr>
        <w:spacing w:after="0" w:line="240" w:lineRule="auto"/>
        <w:ind w:firstLine="709"/>
        <w:jc w:val="both"/>
        <w:rPr>
          <w:rFonts w:ascii="Times New Roman" w:hAnsi="Times New Roman" w:cs="Times New Roman"/>
          <w:sz w:val="28"/>
          <w:szCs w:val="28"/>
          <w:lang w:val="uk-UA"/>
        </w:rPr>
      </w:pPr>
    </w:p>
    <w:p w14:paraId="4D50457A" w14:textId="77777777" w:rsidR="00564C96" w:rsidRPr="008E5641" w:rsidRDefault="00564C96" w:rsidP="00BE1869">
      <w:pPr>
        <w:spacing w:after="0" w:line="240" w:lineRule="auto"/>
        <w:ind w:firstLine="709"/>
        <w:jc w:val="both"/>
        <w:rPr>
          <w:rFonts w:ascii="Times New Roman" w:hAnsi="Times New Roman" w:cs="Times New Roman"/>
          <w:sz w:val="28"/>
          <w:szCs w:val="28"/>
          <w:lang w:val="uk-UA"/>
        </w:rPr>
      </w:pPr>
    </w:p>
    <w:p w14:paraId="1B8626A6" w14:textId="77777777" w:rsidR="00BE1869" w:rsidRPr="008E5641" w:rsidRDefault="00BE1869" w:rsidP="00BE1869">
      <w:pPr>
        <w:spacing w:after="0" w:line="240" w:lineRule="auto"/>
        <w:ind w:firstLine="709"/>
        <w:jc w:val="both"/>
        <w:rPr>
          <w:rFonts w:ascii="Times New Roman" w:hAnsi="Times New Roman" w:cs="Times New Roman"/>
          <w:sz w:val="28"/>
          <w:szCs w:val="28"/>
          <w:lang w:val="uk-UA"/>
        </w:rPr>
      </w:pPr>
    </w:p>
    <w:p w14:paraId="0485732B" w14:textId="77777777" w:rsidR="006612F9" w:rsidRPr="008E5641" w:rsidRDefault="006612F9" w:rsidP="00BE1869">
      <w:pPr>
        <w:spacing w:after="0" w:line="240" w:lineRule="auto"/>
        <w:jc w:val="both"/>
        <w:rPr>
          <w:rFonts w:ascii="Times New Roman" w:hAnsi="Times New Roman" w:cs="Times New Roman"/>
          <w:b/>
          <w:sz w:val="28"/>
          <w:szCs w:val="28"/>
          <w:lang w:val="uk-UA"/>
        </w:rPr>
      </w:pPr>
      <w:r w:rsidRPr="008E5641">
        <w:rPr>
          <w:rFonts w:ascii="Times New Roman" w:hAnsi="Times New Roman" w:cs="Times New Roman"/>
          <w:b/>
          <w:sz w:val="28"/>
          <w:szCs w:val="28"/>
          <w:lang w:val="uk-UA"/>
        </w:rPr>
        <w:t xml:space="preserve">Головуючий на засіданні </w:t>
      </w:r>
    </w:p>
    <w:p w14:paraId="0E9FE954" w14:textId="77777777" w:rsidR="006612F9" w:rsidRPr="008E5641" w:rsidRDefault="00564C96" w:rsidP="00BE1869">
      <w:pPr>
        <w:spacing w:after="0" w:line="240" w:lineRule="auto"/>
        <w:jc w:val="both"/>
        <w:rPr>
          <w:rFonts w:ascii="Times New Roman" w:hAnsi="Times New Roman" w:cs="Times New Roman"/>
          <w:b/>
          <w:sz w:val="28"/>
          <w:szCs w:val="28"/>
          <w:lang w:val="uk-UA"/>
        </w:rPr>
      </w:pPr>
      <w:r w:rsidRPr="008E5641">
        <w:rPr>
          <w:rFonts w:ascii="Times New Roman" w:hAnsi="Times New Roman" w:cs="Times New Roman"/>
          <w:b/>
          <w:sz w:val="28"/>
          <w:szCs w:val="28"/>
          <w:lang w:val="uk-UA"/>
        </w:rPr>
        <w:t>Другої</w:t>
      </w:r>
      <w:r w:rsidR="006612F9" w:rsidRPr="008E5641">
        <w:rPr>
          <w:rFonts w:ascii="Times New Roman" w:hAnsi="Times New Roman" w:cs="Times New Roman"/>
          <w:b/>
          <w:sz w:val="28"/>
          <w:szCs w:val="28"/>
          <w:lang w:val="uk-UA"/>
        </w:rPr>
        <w:t xml:space="preserve"> Дисциплінарної </w:t>
      </w:r>
    </w:p>
    <w:p w14:paraId="27C6F18A" w14:textId="77777777" w:rsidR="006612F9" w:rsidRPr="008E5641" w:rsidRDefault="006612F9" w:rsidP="00BE1869">
      <w:pPr>
        <w:spacing w:after="0" w:line="240" w:lineRule="auto"/>
        <w:jc w:val="both"/>
        <w:rPr>
          <w:rFonts w:ascii="Times New Roman" w:hAnsi="Times New Roman" w:cs="Times New Roman"/>
          <w:b/>
          <w:sz w:val="28"/>
          <w:szCs w:val="28"/>
          <w:lang w:val="uk-UA"/>
        </w:rPr>
      </w:pPr>
      <w:r w:rsidRPr="008E5641">
        <w:rPr>
          <w:rFonts w:ascii="Times New Roman" w:hAnsi="Times New Roman" w:cs="Times New Roman"/>
          <w:b/>
          <w:sz w:val="28"/>
          <w:szCs w:val="28"/>
          <w:lang w:val="uk-UA"/>
        </w:rPr>
        <w:t>палати Вищої ради правосуддя</w:t>
      </w:r>
      <w:r w:rsidRPr="008E5641">
        <w:rPr>
          <w:rFonts w:ascii="Times New Roman" w:hAnsi="Times New Roman" w:cs="Times New Roman"/>
          <w:b/>
          <w:sz w:val="28"/>
          <w:szCs w:val="28"/>
          <w:lang w:val="uk-UA"/>
        </w:rPr>
        <w:tab/>
      </w:r>
      <w:r w:rsidR="009B193C">
        <w:rPr>
          <w:rFonts w:ascii="Times New Roman" w:hAnsi="Times New Roman" w:cs="Times New Roman"/>
          <w:b/>
          <w:sz w:val="28"/>
          <w:szCs w:val="28"/>
          <w:lang w:val="uk-UA"/>
        </w:rPr>
        <w:tab/>
      </w:r>
      <w:r w:rsidR="009B193C">
        <w:rPr>
          <w:rFonts w:ascii="Times New Roman" w:hAnsi="Times New Roman" w:cs="Times New Roman"/>
          <w:b/>
          <w:sz w:val="28"/>
          <w:szCs w:val="28"/>
          <w:lang w:val="uk-UA"/>
        </w:rPr>
        <w:tab/>
      </w:r>
      <w:r w:rsidR="009B193C">
        <w:rPr>
          <w:rFonts w:ascii="Times New Roman" w:hAnsi="Times New Roman" w:cs="Times New Roman"/>
          <w:b/>
          <w:sz w:val="28"/>
          <w:szCs w:val="28"/>
          <w:lang w:val="uk-UA"/>
        </w:rPr>
        <w:tab/>
      </w:r>
      <w:r w:rsidR="009B193C">
        <w:rPr>
          <w:rFonts w:ascii="Times New Roman" w:hAnsi="Times New Roman" w:cs="Times New Roman"/>
          <w:b/>
          <w:sz w:val="28"/>
          <w:szCs w:val="28"/>
          <w:lang w:val="uk-UA"/>
        </w:rPr>
        <w:tab/>
      </w:r>
      <w:r w:rsidR="00564C96" w:rsidRPr="008E5641">
        <w:rPr>
          <w:rFonts w:ascii="Times New Roman" w:hAnsi="Times New Roman" w:cs="Times New Roman"/>
          <w:b/>
          <w:sz w:val="28"/>
          <w:szCs w:val="28"/>
          <w:lang w:val="uk-UA"/>
        </w:rPr>
        <w:t>М</w:t>
      </w:r>
      <w:r w:rsidRPr="008E5641">
        <w:rPr>
          <w:rFonts w:ascii="Times New Roman" w:hAnsi="Times New Roman" w:cs="Times New Roman"/>
          <w:b/>
          <w:sz w:val="28"/>
          <w:szCs w:val="28"/>
          <w:lang w:val="uk-UA"/>
        </w:rPr>
        <w:t>.</w:t>
      </w:r>
      <w:r w:rsidR="00564C96" w:rsidRPr="008E5641">
        <w:rPr>
          <w:rFonts w:ascii="Times New Roman" w:hAnsi="Times New Roman" w:cs="Times New Roman"/>
          <w:b/>
          <w:sz w:val="28"/>
          <w:szCs w:val="28"/>
          <w:lang w:val="uk-UA"/>
        </w:rPr>
        <w:t>П</w:t>
      </w:r>
      <w:r w:rsidRPr="008E5641">
        <w:rPr>
          <w:rFonts w:ascii="Times New Roman" w:hAnsi="Times New Roman" w:cs="Times New Roman"/>
          <w:b/>
          <w:sz w:val="28"/>
          <w:szCs w:val="28"/>
          <w:lang w:val="uk-UA"/>
        </w:rPr>
        <w:t xml:space="preserve">. </w:t>
      </w:r>
      <w:proofErr w:type="spellStart"/>
      <w:r w:rsidR="00564C96" w:rsidRPr="008E5641">
        <w:rPr>
          <w:rFonts w:ascii="Times New Roman" w:hAnsi="Times New Roman" w:cs="Times New Roman"/>
          <w:b/>
          <w:sz w:val="28"/>
          <w:szCs w:val="28"/>
          <w:lang w:val="uk-UA"/>
        </w:rPr>
        <w:t>Худик</w:t>
      </w:r>
      <w:proofErr w:type="spellEnd"/>
    </w:p>
    <w:p w14:paraId="162D138D" w14:textId="77777777" w:rsidR="006612F9" w:rsidRPr="008E5641" w:rsidRDefault="006612F9" w:rsidP="00BE1869">
      <w:pPr>
        <w:spacing w:after="0" w:line="240" w:lineRule="auto"/>
        <w:jc w:val="both"/>
        <w:rPr>
          <w:rFonts w:ascii="Times New Roman" w:hAnsi="Times New Roman" w:cs="Times New Roman"/>
          <w:b/>
          <w:sz w:val="28"/>
          <w:szCs w:val="28"/>
          <w:lang w:val="uk-UA"/>
        </w:rPr>
      </w:pPr>
    </w:p>
    <w:p w14:paraId="5A53C896" w14:textId="77777777" w:rsidR="006612F9" w:rsidRPr="008E5641" w:rsidRDefault="006612F9" w:rsidP="00BE1869">
      <w:pPr>
        <w:spacing w:after="0" w:line="240" w:lineRule="auto"/>
        <w:jc w:val="both"/>
        <w:rPr>
          <w:rFonts w:ascii="Times New Roman" w:hAnsi="Times New Roman" w:cs="Times New Roman"/>
          <w:b/>
          <w:sz w:val="28"/>
          <w:szCs w:val="28"/>
          <w:lang w:val="uk-UA"/>
        </w:rPr>
      </w:pPr>
    </w:p>
    <w:p w14:paraId="5B42FD74" w14:textId="77777777" w:rsidR="006612F9" w:rsidRPr="008E5641" w:rsidRDefault="006612F9" w:rsidP="00BE1869">
      <w:pPr>
        <w:spacing w:after="0" w:line="240" w:lineRule="auto"/>
        <w:jc w:val="both"/>
        <w:rPr>
          <w:rFonts w:ascii="Times New Roman" w:hAnsi="Times New Roman" w:cs="Times New Roman"/>
          <w:b/>
          <w:sz w:val="28"/>
          <w:szCs w:val="28"/>
          <w:lang w:val="uk-UA"/>
        </w:rPr>
      </w:pPr>
      <w:r w:rsidRPr="008E5641">
        <w:rPr>
          <w:rFonts w:ascii="Times New Roman" w:hAnsi="Times New Roman" w:cs="Times New Roman"/>
          <w:b/>
          <w:sz w:val="28"/>
          <w:szCs w:val="28"/>
          <w:lang w:val="uk-UA"/>
        </w:rPr>
        <w:t xml:space="preserve">Члени </w:t>
      </w:r>
      <w:r w:rsidR="00564C96" w:rsidRPr="008E5641">
        <w:rPr>
          <w:rFonts w:ascii="Times New Roman" w:hAnsi="Times New Roman" w:cs="Times New Roman"/>
          <w:b/>
          <w:sz w:val="28"/>
          <w:szCs w:val="28"/>
          <w:lang w:val="uk-UA"/>
        </w:rPr>
        <w:t>Другої</w:t>
      </w:r>
      <w:r w:rsidRPr="008E5641">
        <w:rPr>
          <w:rFonts w:ascii="Times New Roman" w:hAnsi="Times New Roman" w:cs="Times New Roman"/>
          <w:b/>
          <w:sz w:val="28"/>
          <w:szCs w:val="28"/>
          <w:lang w:val="uk-UA"/>
        </w:rPr>
        <w:t xml:space="preserve"> Дисциплінарної </w:t>
      </w:r>
    </w:p>
    <w:p w14:paraId="3402389D" w14:textId="77777777" w:rsidR="006612F9" w:rsidRPr="008E5641" w:rsidRDefault="006612F9" w:rsidP="00BE1869">
      <w:pPr>
        <w:spacing w:after="0" w:line="240" w:lineRule="auto"/>
        <w:jc w:val="both"/>
        <w:rPr>
          <w:rFonts w:ascii="Times New Roman" w:hAnsi="Times New Roman" w:cs="Times New Roman"/>
          <w:b/>
          <w:sz w:val="28"/>
          <w:szCs w:val="28"/>
          <w:lang w:val="uk-UA"/>
        </w:rPr>
      </w:pPr>
      <w:r w:rsidRPr="008E5641">
        <w:rPr>
          <w:rFonts w:ascii="Times New Roman" w:hAnsi="Times New Roman" w:cs="Times New Roman"/>
          <w:b/>
          <w:sz w:val="28"/>
          <w:szCs w:val="28"/>
          <w:lang w:val="uk-UA"/>
        </w:rPr>
        <w:t>палати Вищої ради правосуддя</w:t>
      </w:r>
      <w:r w:rsidR="009B193C">
        <w:rPr>
          <w:rFonts w:ascii="Times New Roman" w:hAnsi="Times New Roman" w:cs="Times New Roman"/>
          <w:b/>
          <w:sz w:val="28"/>
          <w:szCs w:val="28"/>
          <w:lang w:val="uk-UA"/>
        </w:rPr>
        <w:tab/>
      </w:r>
      <w:r w:rsidR="009B193C">
        <w:rPr>
          <w:rFonts w:ascii="Times New Roman" w:hAnsi="Times New Roman" w:cs="Times New Roman"/>
          <w:b/>
          <w:sz w:val="28"/>
          <w:szCs w:val="28"/>
          <w:lang w:val="uk-UA"/>
        </w:rPr>
        <w:tab/>
      </w:r>
      <w:r w:rsidR="009B193C">
        <w:rPr>
          <w:rFonts w:ascii="Times New Roman" w:hAnsi="Times New Roman" w:cs="Times New Roman"/>
          <w:b/>
          <w:sz w:val="28"/>
          <w:szCs w:val="28"/>
          <w:lang w:val="uk-UA"/>
        </w:rPr>
        <w:tab/>
      </w:r>
      <w:r w:rsidR="009B193C">
        <w:rPr>
          <w:rFonts w:ascii="Times New Roman" w:hAnsi="Times New Roman" w:cs="Times New Roman"/>
          <w:b/>
          <w:sz w:val="28"/>
          <w:szCs w:val="28"/>
          <w:lang w:val="uk-UA"/>
        </w:rPr>
        <w:tab/>
      </w:r>
      <w:r w:rsidR="009B193C">
        <w:rPr>
          <w:rFonts w:ascii="Times New Roman" w:hAnsi="Times New Roman" w:cs="Times New Roman"/>
          <w:b/>
          <w:sz w:val="28"/>
          <w:szCs w:val="28"/>
          <w:lang w:val="uk-UA"/>
        </w:rPr>
        <w:tab/>
      </w:r>
      <w:r w:rsidR="00564C96" w:rsidRPr="008E5641">
        <w:rPr>
          <w:rFonts w:ascii="Times New Roman" w:hAnsi="Times New Roman" w:cs="Times New Roman"/>
          <w:b/>
          <w:sz w:val="28"/>
          <w:szCs w:val="28"/>
          <w:lang w:val="uk-UA"/>
        </w:rPr>
        <w:t>І</w:t>
      </w:r>
      <w:r w:rsidRPr="008E5641">
        <w:rPr>
          <w:rFonts w:ascii="Times New Roman" w:hAnsi="Times New Roman" w:cs="Times New Roman"/>
          <w:b/>
          <w:sz w:val="28"/>
          <w:szCs w:val="28"/>
          <w:lang w:val="uk-UA"/>
        </w:rPr>
        <w:t>.</w:t>
      </w:r>
      <w:r w:rsidR="00564C96" w:rsidRPr="008E5641">
        <w:rPr>
          <w:rFonts w:ascii="Times New Roman" w:hAnsi="Times New Roman" w:cs="Times New Roman"/>
          <w:b/>
          <w:sz w:val="28"/>
          <w:szCs w:val="28"/>
          <w:lang w:val="uk-UA"/>
        </w:rPr>
        <w:t>А</w:t>
      </w:r>
      <w:r w:rsidRPr="008E5641">
        <w:rPr>
          <w:rFonts w:ascii="Times New Roman" w:hAnsi="Times New Roman" w:cs="Times New Roman"/>
          <w:b/>
          <w:sz w:val="28"/>
          <w:szCs w:val="28"/>
          <w:lang w:val="uk-UA"/>
        </w:rPr>
        <w:t xml:space="preserve">. </w:t>
      </w:r>
      <w:r w:rsidR="00564C96" w:rsidRPr="008E5641">
        <w:rPr>
          <w:rFonts w:ascii="Times New Roman" w:hAnsi="Times New Roman" w:cs="Times New Roman"/>
          <w:b/>
          <w:sz w:val="28"/>
          <w:szCs w:val="28"/>
          <w:lang w:val="uk-UA"/>
        </w:rPr>
        <w:t>Артеменко</w:t>
      </w:r>
    </w:p>
    <w:p w14:paraId="5442A0F9" w14:textId="77777777" w:rsidR="002913E3" w:rsidRPr="008E5641" w:rsidRDefault="002913E3" w:rsidP="00BE1869">
      <w:pPr>
        <w:spacing w:after="0" w:line="240" w:lineRule="auto"/>
        <w:jc w:val="both"/>
        <w:rPr>
          <w:rFonts w:ascii="Times New Roman" w:hAnsi="Times New Roman" w:cs="Times New Roman"/>
          <w:b/>
          <w:sz w:val="28"/>
          <w:szCs w:val="28"/>
          <w:lang w:val="uk-UA"/>
        </w:rPr>
      </w:pPr>
      <w:r w:rsidRPr="008E5641">
        <w:rPr>
          <w:rFonts w:ascii="Times New Roman" w:hAnsi="Times New Roman" w:cs="Times New Roman"/>
          <w:b/>
          <w:sz w:val="28"/>
          <w:szCs w:val="28"/>
          <w:lang w:val="uk-UA"/>
        </w:rPr>
        <w:tab/>
      </w:r>
      <w:r w:rsidRPr="008E5641">
        <w:rPr>
          <w:rFonts w:ascii="Times New Roman" w:hAnsi="Times New Roman" w:cs="Times New Roman"/>
          <w:b/>
          <w:sz w:val="28"/>
          <w:szCs w:val="28"/>
          <w:lang w:val="uk-UA"/>
        </w:rPr>
        <w:tab/>
      </w:r>
      <w:r w:rsidRPr="008E5641">
        <w:rPr>
          <w:rFonts w:ascii="Times New Roman" w:hAnsi="Times New Roman" w:cs="Times New Roman"/>
          <w:b/>
          <w:sz w:val="28"/>
          <w:szCs w:val="28"/>
          <w:lang w:val="uk-UA"/>
        </w:rPr>
        <w:tab/>
      </w:r>
      <w:r w:rsidRPr="008E5641">
        <w:rPr>
          <w:rFonts w:ascii="Times New Roman" w:hAnsi="Times New Roman" w:cs="Times New Roman"/>
          <w:b/>
          <w:sz w:val="28"/>
          <w:szCs w:val="28"/>
          <w:lang w:val="uk-UA"/>
        </w:rPr>
        <w:tab/>
      </w:r>
      <w:r w:rsidRPr="008E5641">
        <w:rPr>
          <w:rFonts w:ascii="Times New Roman" w:hAnsi="Times New Roman" w:cs="Times New Roman"/>
          <w:b/>
          <w:sz w:val="28"/>
          <w:szCs w:val="28"/>
          <w:lang w:val="uk-UA"/>
        </w:rPr>
        <w:tab/>
      </w:r>
      <w:r w:rsidRPr="008E5641">
        <w:rPr>
          <w:rFonts w:ascii="Times New Roman" w:hAnsi="Times New Roman" w:cs="Times New Roman"/>
          <w:b/>
          <w:sz w:val="28"/>
          <w:szCs w:val="28"/>
          <w:lang w:val="uk-UA"/>
        </w:rPr>
        <w:tab/>
      </w:r>
      <w:r w:rsidRPr="008E5641">
        <w:rPr>
          <w:rFonts w:ascii="Times New Roman" w:hAnsi="Times New Roman" w:cs="Times New Roman"/>
          <w:b/>
          <w:sz w:val="28"/>
          <w:szCs w:val="28"/>
          <w:lang w:val="uk-UA"/>
        </w:rPr>
        <w:tab/>
      </w:r>
    </w:p>
    <w:p w14:paraId="1B26444E" w14:textId="77777777" w:rsidR="006612F9" w:rsidRPr="008E5641" w:rsidRDefault="002913E3" w:rsidP="00BE1869">
      <w:pPr>
        <w:spacing w:after="0" w:line="240" w:lineRule="auto"/>
        <w:jc w:val="both"/>
        <w:rPr>
          <w:rFonts w:ascii="Times New Roman" w:hAnsi="Times New Roman" w:cs="Times New Roman"/>
          <w:b/>
          <w:sz w:val="28"/>
          <w:szCs w:val="28"/>
          <w:lang w:val="uk-UA"/>
        </w:rPr>
      </w:pPr>
      <w:r w:rsidRPr="008E5641">
        <w:rPr>
          <w:rFonts w:ascii="Times New Roman" w:hAnsi="Times New Roman" w:cs="Times New Roman"/>
          <w:b/>
          <w:sz w:val="28"/>
          <w:szCs w:val="28"/>
          <w:lang w:val="uk-UA"/>
        </w:rPr>
        <w:tab/>
      </w:r>
      <w:r w:rsidRPr="008E5641">
        <w:rPr>
          <w:rFonts w:ascii="Times New Roman" w:hAnsi="Times New Roman" w:cs="Times New Roman"/>
          <w:b/>
          <w:sz w:val="28"/>
          <w:szCs w:val="28"/>
          <w:lang w:val="uk-UA"/>
        </w:rPr>
        <w:tab/>
      </w:r>
      <w:r w:rsidRPr="008E5641">
        <w:rPr>
          <w:rFonts w:ascii="Times New Roman" w:hAnsi="Times New Roman" w:cs="Times New Roman"/>
          <w:b/>
          <w:sz w:val="28"/>
          <w:szCs w:val="28"/>
          <w:lang w:val="uk-UA"/>
        </w:rPr>
        <w:tab/>
      </w:r>
      <w:r w:rsidRPr="008E5641">
        <w:rPr>
          <w:rFonts w:ascii="Times New Roman" w:hAnsi="Times New Roman" w:cs="Times New Roman"/>
          <w:b/>
          <w:sz w:val="28"/>
          <w:szCs w:val="28"/>
          <w:lang w:val="uk-UA"/>
        </w:rPr>
        <w:tab/>
      </w:r>
      <w:r w:rsidRPr="008E5641">
        <w:rPr>
          <w:rFonts w:ascii="Times New Roman" w:hAnsi="Times New Roman" w:cs="Times New Roman"/>
          <w:b/>
          <w:sz w:val="28"/>
          <w:szCs w:val="28"/>
          <w:lang w:val="uk-UA"/>
        </w:rPr>
        <w:tab/>
      </w:r>
      <w:r w:rsidRPr="008E5641">
        <w:rPr>
          <w:rFonts w:ascii="Times New Roman" w:hAnsi="Times New Roman" w:cs="Times New Roman"/>
          <w:b/>
          <w:sz w:val="28"/>
          <w:szCs w:val="28"/>
          <w:lang w:val="uk-UA"/>
        </w:rPr>
        <w:tab/>
      </w:r>
      <w:r w:rsidRPr="008E5641">
        <w:rPr>
          <w:rFonts w:ascii="Times New Roman" w:hAnsi="Times New Roman" w:cs="Times New Roman"/>
          <w:b/>
          <w:sz w:val="28"/>
          <w:szCs w:val="28"/>
          <w:lang w:val="uk-UA"/>
        </w:rPr>
        <w:tab/>
      </w:r>
      <w:r w:rsidRPr="008E5641">
        <w:rPr>
          <w:rFonts w:ascii="Times New Roman" w:hAnsi="Times New Roman" w:cs="Times New Roman"/>
          <w:b/>
          <w:sz w:val="28"/>
          <w:szCs w:val="28"/>
          <w:lang w:val="uk-UA"/>
        </w:rPr>
        <w:tab/>
      </w:r>
      <w:r w:rsidRPr="008E5641">
        <w:rPr>
          <w:rFonts w:ascii="Times New Roman" w:hAnsi="Times New Roman" w:cs="Times New Roman"/>
          <w:b/>
          <w:sz w:val="28"/>
          <w:szCs w:val="28"/>
          <w:lang w:val="uk-UA"/>
        </w:rPr>
        <w:tab/>
      </w:r>
      <w:r w:rsidRPr="008E5641">
        <w:rPr>
          <w:rFonts w:ascii="Times New Roman" w:hAnsi="Times New Roman" w:cs="Times New Roman"/>
          <w:b/>
          <w:sz w:val="28"/>
          <w:szCs w:val="28"/>
          <w:lang w:val="uk-UA"/>
        </w:rPr>
        <w:tab/>
        <w:t xml:space="preserve"> </w:t>
      </w:r>
    </w:p>
    <w:p w14:paraId="261721A1" w14:textId="77777777" w:rsidR="006612F9" w:rsidRPr="008E5641" w:rsidRDefault="006612F9" w:rsidP="00BE1869">
      <w:pPr>
        <w:spacing w:after="0" w:line="240" w:lineRule="auto"/>
        <w:ind w:left="4956" w:firstLine="708"/>
        <w:jc w:val="both"/>
        <w:rPr>
          <w:rFonts w:ascii="Times New Roman" w:hAnsi="Times New Roman" w:cs="Times New Roman"/>
          <w:b/>
          <w:sz w:val="28"/>
          <w:szCs w:val="28"/>
          <w:lang w:val="uk-UA"/>
        </w:rPr>
      </w:pPr>
    </w:p>
    <w:p w14:paraId="6071E74A" w14:textId="77777777" w:rsidR="002913E3" w:rsidRPr="008E5641" w:rsidRDefault="00154DAB" w:rsidP="009B193C">
      <w:pPr>
        <w:spacing w:after="0" w:line="240" w:lineRule="auto"/>
        <w:ind w:left="6372" w:firstLine="708"/>
        <w:jc w:val="both"/>
        <w:rPr>
          <w:rFonts w:ascii="Times New Roman" w:hAnsi="Times New Roman" w:cs="Times New Roman"/>
          <w:b/>
          <w:sz w:val="28"/>
          <w:szCs w:val="28"/>
          <w:lang w:val="uk-UA"/>
        </w:rPr>
      </w:pPr>
      <w:r w:rsidRPr="008E5641">
        <w:rPr>
          <w:rFonts w:ascii="Times New Roman" w:hAnsi="Times New Roman" w:cs="Times New Roman"/>
          <w:b/>
          <w:sz w:val="28"/>
          <w:szCs w:val="28"/>
          <w:lang w:val="uk-UA"/>
        </w:rPr>
        <w:t>О.В. Прудивус</w:t>
      </w:r>
    </w:p>
    <w:sectPr w:rsidR="002913E3" w:rsidRPr="008E5641" w:rsidSect="00AC4F86">
      <w:headerReference w:type="default" r:id="rId9"/>
      <w:footerReference w:type="default" r:id="rId10"/>
      <w:pgSz w:w="11906" w:h="16838"/>
      <w:pgMar w:top="1134" w:right="566" w:bottom="993"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B002A7" w14:textId="77777777" w:rsidR="00E321B6" w:rsidRDefault="00E321B6">
      <w:pPr>
        <w:spacing w:after="0" w:line="240" w:lineRule="auto"/>
      </w:pPr>
      <w:r>
        <w:separator/>
      </w:r>
    </w:p>
  </w:endnote>
  <w:endnote w:type="continuationSeparator" w:id="0">
    <w:p w14:paraId="19451EA9" w14:textId="77777777" w:rsidR="00E321B6" w:rsidRDefault="00E321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DD1ABA" w14:textId="77777777" w:rsidR="002943AF" w:rsidRDefault="00E321B6">
    <w:pPr>
      <w:pStyle w:val="a7"/>
      <w:jc w:val="right"/>
    </w:pPr>
  </w:p>
  <w:p w14:paraId="25570772" w14:textId="77777777" w:rsidR="002943AF" w:rsidRDefault="00E321B6">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8D8339" w14:textId="77777777" w:rsidR="00E321B6" w:rsidRDefault="00E321B6">
      <w:pPr>
        <w:spacing w:after="0" w:line="240" w:lineRule="auto"/>
      </w:pPr>
      <w:r>
        <w:separator/>
      </w:r>
    </w:p>
  </w:footnote>
  <w:footnote w:type="continuationSeparator" w:id="0">
    <w:p w14:paraId="6DBF7714" w14:textId="77777777" w:rsidR="00E321B6" w:rsidRDefault="00E321B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2308084"/>
      <w:docPartObj>
        <w:docPartGallery w:val="Page Numbers (Top of Page)"/>
        <w:docPartUnique/>
      </w:docPartObj>
    </w:sdtPr>
    <w:sdtEndPr/>
    <w:sdtContent>
      <w:p w14:paraId="01CA0599" w14:textId="72A9899B" w:rsidR="002943AF" w:rsidRDefault="006612F9">
        <w:pPr>
          <w:pStyle w:val="a5"/>
          <w:jc w:val="center"/>
        </w:pPr>
        <w:r>
          <w:fldChar w:fldCharType="begin"/>
        </w:r>
        <w:r>
          <w:instrText>PAGE   \* MERGEFORMAT</w:instrText>
        </w:r>
        <w:r>
          <w:fldChar w:fldCharType="separate"/>
        </w:r>
        <w:r w:rsidR="000F1800">
          <w:rPr>
            <w:noProof/>
          </w:rPr>
          <w:t>6</w:t>
        </w:r>
        <w:r>
          <w:rPr>
            <w:noProof/>
          </w:rPr>
          <w:fldChar w:fldCharType="end"/>
        </w:r>
      </w:p>
    </w:sdtContent>
  </w:sdt>
  <w:p w14:paraId="3E457E59" w14:textId="77777777" w:rsidR="002943AF" w:rsidRDefault="00E321B6">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0"/>
  <w:proofState w:spelling="clean" w:grammar="clean"/>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12F9"/>
    <w:rsid w:val="000155A9"/>
    <w:rsid w:val="000324F0"/>
    <w:rsid w:val="00053500"/>
    <w:rsid w:val="000A1187"/>
    <w:rsid w:val="000A29DE"/>
    <w:rsid w:val="000A59BE"/>
    <w:rsid w:val="000B1F48"/>
    <w:rsid w:val="000C2B60"/>
    <w:rsid w:val="000F1800"/>
    <w:rsid w:val="00106709"/>
    <w:rsid w:val="00116B53"/>
    <w:rsid w:val="0011713A"/>
    <w:rsid w:val="001232E8"/>
    <w:rsid w:val="00146650"/>
    <w:rsid w:val="00151AB4"/>
    <w:rsid w:val="00154DAB"/>
    <w:rsid w:val="001666F0"/>
    <w:rsid w:val="001A51C5"/>
    <w:rsid w:val="00204EB2"/>
    <w:rsid w:val="00222378"/>
    <w:rsid w:val="00232456"/>
    <w:rsid w:val="002444FB"/>
    <w:rsid w:val="0024498C"/>
    <w:rsid w:val="00267237"/>
    <w:rsid w:val="002913E3"/>
    <w:rsid w:val="002B0FA3"/>
    <w:rsid w:val="00327F3F"/>
    <w:rsid w:val="00353613"/>
    <w:rsid w:val="00353B69"/>
    <w:rsid w:val="003600F0"/>
    <w:rsid w:val="00367A65"/>
    <w:rsid w:val="003A3C92"/>
    <w:rsid w:val="003E1097"/>
    <w:rsid w:val="004007DE"/>
    <w:rsid w:val="0040512F"/>
    <w:rsid w:val="00411CEA"/>
    <w:rsid w:val="004318F8"/>
    <w:rsid w:val="004B7BDB"/>
    <w:rsid w:val="004C1F77"/>
    <w:rsid w:val="00564C96"/>
    <w:rsid w:val="005B0080"/>
    <w:rsid w:val="00621A1E"/>
    <w:rsid w:val="006607CB"/>
    <w:rsid w:val="006612F9"/>
    <w:rsid w:val="0069447A"/>
    <w:rsid w:val="006A02C4"/>
    <w:rsid w:val="006A78C0"/>
    <w:rsid w:val="006B0F6B"/>
    <w:rsid w:val="006F0F64"/>
    <w:rsid w:val="00715846"/>
    <w:rsid w:val="00746A88"/>
    <w:rsid w:val="00751520"/>
    <w:rsid w:val="00760BB6"/>
    <w:rsid w:val="007A02BE"/>
    <w:rsid w:val="007B6DB9"/>
    <w:rsid w:val="007D6C29"/>
    <w:rsid w:val="00866BE2"/>
    <w:rsid w:val="00882F29"/>
    <w:rsid w:val="008B3EB6"/>
    <w:rsid w:val="008D5B2E"/>
    <w:rsid w:val="008E5641"/>
    <w:rsid w:val="0090034F"/>
    <w:rsid w:val="00936E6E"/>
    <w:rsid w:val="00972074"/>
    <w:rsid w:val="00983B13"/>
    <w:rsid w:val="009B193C"/>
    <w:rsid w:val="009B6755"/>
    <w:rsid w:val="009D2E29"/>
    <w:rsid w:val="009D551A"/>
    <w:rsid w:val="009F147D"/>
    <w:rsid w:val="00A36CFE"/>
    <w:rsid w:val="00A56A67"/>
    <w:rsid w:val="00A8236D"/>
    <w:rsid w:val="00A861C3"/>
    <w:rsid w:val="00AA0BD7"/>
    <w:rsid w:val="00AC3659"/>
    <w:rsid w:val="00AC4F86"/>
    <w:rsid w:val="00B0548F"/>
    <w:rsid w:val="00B201D1"/>
    <w:rsid w:val="00B218F4"/>
    <w:rsid w:val="00B27526"/>
    <w:rsid w:val="00B56341"/>
    <w:rsid w:val="00B97E2F"/>
    <w:rsid w:val="00BA59CF"/>
    <w:rsid w:val="00BB1742"/>
    <w:rsid w:val="00BC3F93"/>
    <w:rsid w:val="00BE1869"/>
    <w:rsid w:val="00BE3D87"/>
    <w:rsid w:val="00C03C08"/>
    <w:rsid w:val="00C37F1A"/>
    <w:rsid w:val="00C702DB"/>
    <w:rsid w:val="00C73E2B"/>
    <w:rsid w:val="00C97293"/>
    <w:rsid w:val="00CB5FC0"/>
    <w:rsid w:val="00CF0096"/>
    <w:rsid w:val="00D23D61"/>
    <w:rsid w:val="00D439CF"/>
    <w:rsid w:val="00D671AB"/>
    <w:rsid w:val="00D751F9"/>
    <w:rsid w:val="00D97FC2"/>
    <w:rsid w:val="00DB72DA"/>
    <w:rsid w:val="00DD626B"/>
    <w:rsid w:val="00DD7EF9"/>
    <w:rsid w:val="00DE20BF"/>
    <w:rsid w:val="00DF5339"/>
    <w:rsid w:val="00E321B6"/>
    <w:rsid w:val="00E3527F"/>
    <w:rsid w:val="00E668CE"/>
    <w:rsid w:val="00E71BF5"/>
    <w:rsid w:val="00E843C5"/>
    <w:rsid w:val="00E851F6"/>
    <w:rsid w:val="00EB0129"/>
    <w:rsid w:val="00F35990"/>
    <w:rsid w:val="00F37705"/>
    <w:rsid w:val="00F53BE6"/>
    <w:rsid w:val="00F67C10"/>
    <w:rsid w:val="00F9070E"/>
    <w:rsid w:val="00FB1EF9"/>
    <w:rsid w:val="00FF0CB4"/>
    <w:rsid w:val="00FF117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404B5D"/>
  <w15:docId w15:val="{7F9D7DAB-AFFE-461C-9BC7-84C8BF16E0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HAnsi"/>
        <w:sz w:val="28"/>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612F9"/>
    <w:rPr>
      <w:rFonts w:asciiTheme="minorHAnsi" w:hAnsiTheme="minorHAnsi" w:cstheme="minorBidi"/>
      <w:sz w:val="22"/>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Подглава"/>
    <w:basedOn w:val="a"/>
    <w:link w:val="a4"/>
    <w:uiPriority w:val="34"/>
    <w:qFormat/>
    <w:rsid w:val="006612F9"/>
    <w:pPr>
      <w:ind w:left="720"/>
      <w:contextualSpacing/>
    </w:pPr>
  </w:style>
  <w:style w:type="paragraph" w:styleId="a5">
    <w:name w:val="header"/>
    <w:basedOn w:val="a"/>
    <w:link w:val="a6"/>
    <w:uiPriority w:val="99"/>
    <w:unhideWhenUsed/>
    <w:rsid w:val="006612F9"/>
    <w:pPr>
      <w:tabs>
        <w:tab w:val="center" w:pos="4677"/>
        <w:tab w:val="right" w:pos="9355"/>
      </w:tabs>
      <w:spacing w:after="0" w:line="240" w:lineRule="auto"/>
    </w:pPr>
  </w:style>
  <w:style w:type="character" w:customStyle="1" w:styleId="a6">
    <w:name w:val="Верхній колонтитул Знак"/>
    <w:basedOn w:val="a0"/>
    <w:link w:val="a5"/>
    <w:uiPriority w:val="99"/>
    <w:rsid w:val="006612F9"/>
    <w:rPr>
      <w:rFonts w:asciiTheme="minorHAnsi" w:hAnsiTheme="minorHAnsi" w:cstheme="minorBidi"/>
      <w:sz w:val="22"/>
      <w:lang w:val="ru-RU"/>
    </w:rPr>
  </w:style>
  <w:style w:type="paragraph" w:styleId="a7">
    <w:name w:val="footer"/>
    <w:basedOn w:val="a"/>
    <w:link w:val="a8"/>
    <w:uiPriority w:val="99"/>
    <w:unhideWhenUsed/>
    <w:rsid w:val="006612F9"/>
    <w:pPr>
      <w:tabs>
        <w:tab w:val="center" w:pos="4677"/>
        <w:tab w:val="right" w:pos="9355"/>
      </w:tabs>
      <w:spacing w:after="0" w:line="240" w:lineRule="auto"/>
    </w:pPr>
  </w:style>
  <w:style w:type="character" w:customStyle="1" w:styleId="a8">
    <w:name w:val="Нижній колонтитул Знак"/>
    <w:basedOn w:val="a0"/>
    <w:link w:val="a7"/>
    <w:uiPriority w:val="99"/>
    <w:rsid w:val="006612F9"/>
    <w:rPr>
      <w:rFonts w:asciiTheme="minorHAnsi" w:hAnsiTheme="minorHAnsi" w:cstheme="minorBidi"/>
      <w:sz w:val="22"/>
      <w:lang w:val="ru-RU"/>
    </w:rPr>
  </w:style>
  <w:style w:type="character" w:customStyle="1" w:styleId="a4">
    <w:name w:val="Абзац списку Знак"/>
    <w:aliases w:val="Подглава Знак"/>
    <w:basedOn w:val="a0"/>
    <w:link w:val="a3"/>
    <w:uiPriority w:val="34"/>
    <w:rsid w:val="006612F9"/>
    <w:rPr>
      <w:rFonts w:asciiTheme="minorHAnsi" w:hAnsiTheme="minorHAnsi" w:cstheme="minorBidi"/>
      <w:sz w:val="22"/>
      <w:lang w:val="ru-RU"/>
    </w:rPr>
  </w:style>
  <w:style w:type="paragraph" w:styleId="a9">
    <w:name w:val="No Spacing"/>
    <w:uiPriority w:val="1"/>
    <w:qFormat/>
    <w:rsid w:val="006612F9"/>
    <w:pPr>
      <w:spacing w:after="0" w:line="240" w:lineRule="auto"/>
    </w:pPr>
    <w:rPr>
      <w:rFonts w:cstheme="minorBidi"/>
    </w:rPr>
  </w:style>
  <w:style w:type="paragraph" w:styleId="aa">
    <w:name w:val="Normal (Web)"/>
    <w:basedOn w:val="a"/>
    <w:uiPriority w:val="99"/>
    <w:unhideWhenUsed/>
    <w:rsid w:val="005B0080"/>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rtejustify">
    <w:name w:val="rtejustify"/>
    <w:basedOn w:val="a"/>
    <w:rsid w:val="005B0080"/>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0">
    <w:name w:val="rvts0"/>
    <w:rsid w:val="005B0080"/>
  </w:style>
  <w:style w:type="character" w:styleId="ab">
    <w:name w:val="Hyperlink"/>
    <w:basedOn w:val="a0"/>
    <w:uiPriority w:val="99"/>
    <w:semiHidden/>
    <w:unhideWhenUsed/>
    <w:rsid w:val="005B0080"/>
    <w:rPr>
      <w:color w:val="0000FF"/>
      <w:u w:val="single"/>
    </w:rPr>
  </w:style>
  <w:style w:type="paragraph" w:styleId="ac">
    <w:name w:val="Balloon Text"/>
    <w:basedOn w:val="a"/>
    <w:link w:val="ad"/>
    <w:uiPriority w:val="99"/>
    <w:semiHidden/>
    <w:unhideWhenUsed/>
    <w:rsid w:val="00BE1869"/>
    <w:pPr>
      <w:spacing w:after="0" w:line="240" w:lineRule="auto"/>
    </w:pPr>
    <w:rPr>
      <w:rFonts w:ascii="Segoe UI" w:hAnsi="Segoe UI" w:cs="Segoe UI"/>
      <w:sz w:val="18"/>
      <w:szCs w:val="18"/>
    </w:rPr>
  </w:style>
  <w:style w:type="character" w:customStyle="1" w:styleId="ad">
    <w:name w:val="Текст у виносці Знак"/>
    <w:basedOn w:val="a0"/>
    <w:link w:val="ac"/>
    <w:uiPriority w:val="99"/>
    <w:semiHidden/>
    <w:rsid w:val="00BE1869"/>
    <w:rPr>
      <w:rFonts w:ascii="Segoe UI" w:hAnsi="Segoe UI" w:cs="Segoe UI"/>
      <w:sz w:val="18"/>
      <w:szCs w:val="18"/>
      <w:lang w:val="ru-RU"/>
    </w:rPr>
  </w:style>
  <w:style w:type="character" w:customStyle="1" w:styleId="2">
    <w:name w:val="Основной текст (2)_"/>
    <w:basedOn w:val="a0"/>
    <w:link w:val="20"/>
    <w:rsid w:val="00B56341"/>
    <w:rPr>
      <w:rFonts w:eastAsia="Times New Roman" w:cs="Times New Roman"/>
      <w:sz w:val="16"/>
      <w:szCs w:val="16"/>
      <w:shd w:val="clear" w:color="auto" w:fill="FFFFFF"/>
    </w:rPr>
  </w:style>
  <w:style w:type="paragraph" w:customStyle="1" w:styleId="20">
    <w:name w:val="Основной текст (2)"/>
    <w:basedOn w:val="a"/>
    <w:link w:val="2"/>
    <w:rsid w:val="00B56341"/>
    <w:pPr>
      <w:widowControl w:val="0"/>
      <w:shd w:val="clear" w:color="auto" w:fill="FFFFFF"/>
      <w:spacing w:before="120" w:after="0" w:line="208" w:lineRule="exact"/>
      <w:jc w:val="both"/>
    </w:pPr>
    <w:rPr>
      <w:rFonts w:ascii="Times New Roman" w:eastAsia="Times New Roman" w:hAnsi="Times New Roman" w:cs="Times New Roman"/>
      <w:sz w:val="16"/>
      <w:szCs w:val="16"/>
      <w:lang w:val="uk-UA"/>
    </w:rPr>
  </w:style>
  <w:style w:type="paragraph" w:styleId="ae">
    <w:name w:val="Body Text"/>
    <w:basedOn w:val="a"/>
    <w:link w:val="af"/>
    <w:uiPriority w:val="99"/>
    <w:unhideWhenUsed/>
    <w:rsid w:val="00146650"/>
    <w:pPr>
      <w:widowControl w:val="0"/>
      <w:autoSpaceDE w:val="0"/>
      <w:autoSpaceDN w:val="0"/>
      <w:spacing w:after="120" w:line="240" w:lineRule="auto"/>
      <w:jc w:val="both"/>
    </w:pPr>
    <w:rPr>
      <w:rFonts w:ascii="Times New Roman" w:hAnsi="Times New Roman" w:cs="Calibri"/>
      <w:sz w:val="28"/>
      <w:szCs w:val="28"/>
      <w:lang w:val="uk-UA"/>
    </w:rPr>
  </w:style>
  <w:style w:type="character" w:customStyle="1" w:styleId="af">
    <w:name w:val="Основний текст Знак"/>
    <w:basedOn w:val="a0"/>
    <w:link w:val="ae"/>
    <w:uiPriority w:val="99"/>
    <w:rsid w:val="00146650"/>
    <w:rPr>
      <w:rFonts w:cs="Calibri"/>
      <w:szCs w:val="28"/>
    </w:rPr>
  </w:style>
  <w:style w:type="character" w:styleId="af0">
    <w:name w:val="annotation reference"/>
    <w:basedOn w:val="a0"/>
    <w:uiPriority w:val="99"/>
    <w:semiHidden/>
    <w:unhideWhenUsed/>
    <w:rsid w:val="006607CB"/>
    <w:rPr>
      <w:sz w:val="16"/>
      <w:szCs w:val="16"/>
    </w:rPr>
  </w:style>
  <w:style w:type="paragraph" w:styleId="af1">
    <w:name w:val="annotation text"/>
    <w:basedOn w:val="a"/>
    <w:link w:val="af2"/>
    <w:uiPriority w:val="99"/>
    <w:semiHidden/>
    <w:unhideWhenUsed/>
    <w:rsid w:val="006607CB"/>
    <w:pPr>
      <w:spacing w:line="240" w:lineRule="auto"/>
    </w:pPr>
    <w:rPr>
      <w:sz w:val="20"/>
      <w:szCs w:val="20"/>
    </w:rPr>
  </w:style>
  <w:style w:type="character" w:customStyle="1" w:styleId="af2">
    <w:name w:val="Текст примітки Знак"/>
    <w:basedOn w:val="a0"/>
    <w:link w:val="af1"/>
    <w:uiPriority w:val="99"/>
    <w:semiHidden/>
    <w:rsid w:val="006607CB"/>
    <w:rPr>
      <w:rFonts w:asciiTheme="minorHAnsi" w:hAnsiTheme="minorHAnsi" w:cstheme="minorBidi"/>
      <w:sz w:val="20"/>
      <w:szCs w:val="20"/>
      <w:lang w:val="ru-RU"/>
    </w:rPr>
  </w:style>
  <w:style w:type="paragraph" w:styleId="af3">
    <w:name w:val="annotation subject"/>
    <w:basedOn w:val="af1"/>
    <w:next w:val="af1"/>
    <w:link w:val="af4"/>
    <w:uiPriority w:val="99"/>
    <w:semiHidden/>
    <w:unhideWhenUsed/>
    <w:rsid w:val="006607CB"/>
    <w:rPr>
      <w:b/>
      <w:bCs/>
    </w:rPr>
  </w:style>
  <w:style w:type="character" w:customStyle="1" w:styleId="af4">
    <w:name w:val="Тема примітки Знак"/>
    <w:basedOn w:val="af2"/>
    <w:link w:val="af3"/>
    <w:uiPriority w:val="99"/>
    <w:semiHidden/>
    <w:rsid w:val="006607CB"/>
    <w:rPr>
      <w:rFonts w:asciiTheme="minorHAnsi" w:hAnsiTheme="minorHAnsi" w:cstheme="minorBidi"/>
      <w:b/>
      <w:bCs/>
      <w:sz w:val="20"/>
      <w:szCs w:val="20"/>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42840915">
      <w:bodyDiv w:val="1"/>
      <w:marLeft w:val="0"/>
      <w:marRight w:val="0"/>
      <w:marTop w:val="0"/>
      <w:marBottom w:val="0"/>
      <w:divBdr>
        <w:top w:val="none" w:sz="0" w:space="0" w:color="auto"/>
        <w:left w:val="none" w:sz="0" w:space="0" w:color="auto"/>
        <w:bottom w:val="none" w:sz="0" w:space="0" w:color="auto"/>
        <w:right w:val="none" w:sz="0" w:space="0" w:color="auto"/>
      </w:divBdr>
    </w:div>
    <w:div w:id="1473131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1402-19"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E1BEEF-E73B-4304-A06D-72E600C489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Pages>
  <Words>8791</Words>
  <Characters>5011</Characters>
  <Application>Microsoft Office Word</Application>
  <DocSecurity>0</DocSecurity>
  <Lines>41</Lines>
  <Paragraphs>27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Microsoft</Company>
  <LinksUpToDate>false</LinksUpToDate>
  <CharactersWithSpaces>13775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Катерина Меньшикова (VRU-US10PC15 - k.menshykova)</dc:creator>
  <cp:lastModifiedBy>Оксана Кукота (HCJ-0630 - o.kukota)</cp:lastModifiedBy>
  <cp:revision>3</cp:revision>
  <cp:lastPrinted>2020-04-29T12:31:00Z</cp:lastPrinted>
  <dcterms:created xsi:type="dcterms:W3CDTF">2020-05-06T08:56:00Z</dcterms:created>
  <dcterms:modified xsi:type="dcterms:W3CDTF">2020-05-06T08:57:00Z</dcterms:modified>
</cp:coreProperties>
</file>