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3186" w:rsidRDefault="00A707A9" w:rsidP="00911036">
      <w:pPr>
        <w:tabs>
          <w:tab w:val="left" w:pos="9540"/>
        </w:tabs>
        <w:rPr>
          <w:rFonts w:eastAsia="Times New Roman" w:cs="Times New Roman"/>
          <w:bCs/>
          <w:color w:val="FFFFFF"/>
          <w:szCs w:val="28"/>
        </w:rPr>
      </w:pPr>
      <w:r>
        <w:rPr>
          <w:rFonts w:ascii="Calibri" w:hAnsi="Calibri" w:cs="Times New Roman"/>
          <w:noProof/>
          <w:kern w:val="1"/>
          <w:szCs w:val="28"/>
          <w:lang w:eastAsia="uk-UA"/>
        </w:rPr>
        <w:drawing>
          <wp:anchor distT="0" distB="0" distL="114300" distR="114300" simplePos="0" relativeHeight="251657728" behindDoc="0" locked="0" layoutInCell="1" allowOverlap="1">
            <wp:simplePos x="0" y="0"/>
            <wp:positionH relativeFrom="column">
              <wp:posOffset>2802890</wp:posOffset>
            </wp:positionH>
            <wp:positionV relativeFrom="paragraph">
              <wp:posOffset>-113030</wp:posOffset>
            </wp:positionV>
            <wp:extent cx="504825" cy="653415"/>
            <wp:effectExtent l="0" t="0" r="0" b="0"/>
            <wp:wrapNone/>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534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33186" w:rsidRPr="00337A8C" w:rsidRDefault="00C33186" w:rsidP="00C33186">
      <w:pPr>
        <w:spacing w:after="200" w:line="276" w:lineRule="auto"/>
        <w:contextualSpacing/>
        <w:jc w:val="center"/>
        <w:rPr>
          <w:rFonts w:ascii="Calibri" w:hAnsi="Calibri" w:cs="Times New Roman"/>
          <w:szCs w:val="28"/>
          <w:lang w:val="ru-RU"/>
        </w:rPr>
      </w:pPr>
    </w:p>
    <w:p w:rsidR="00C33186" w:rsidRPr="00337A8C" w:rsidRDefault="00C33186" w:rsidP="00C33186">
      <w:pPr>
        <w:spacing w:before="360" w:after="60" w:line="276" w:lineRule="auto"/>
        <w:jc w:val="center"/>
        <w:rPr>
          <w:rFonts w:ascii="AcademyC" w:hAnsi="AcademyC" w:cs="Times New Roman"/>
          <w:b/>
          <w:color w:val="000000"/>
          <w:sz w:val="22"/>
        </w:rPr>
      </w:pPr>
      <w:r w:rsidRPr="00337A8C">
        <w:rPr>
          <w:rFonts w:ascii="AcademyC" w:hAnsi="AcademyC" w:cs="Times New Roman"/>
          <w:b/>
          <w:color w:val="000000"/>
          <w:sz w:val="22"/>
        </w:rPr>
        <w:t>УКРАЇНА</w:t>
      </w:r>
    </w:p>
    <w:p w:rsidR="00C33186" w:rsidRPr="00337A8C" w:rsidRDefault="00C33186" w:rsidP="00C33186">
      <w:pPr>
        <w:spacing w:after="60" w:line="276" w:lineRule="auto"/>
        <w:jc w:val="center"/>
        <w:rPr>
          <w:rFonts w:ascii="AcademyC" w:hAnsi="AcademyC" w:cs="Times New Roman"/>
          <w:b/>
          <w:color w:val="000000"/>
          <w:szCs w:val="28"/>
        </w:rPr>
      </w:pPr>
      <w:r w:rsidRPr="00337A8C">
        <w:rPr>
          <w:rFonts w:ascii="AcademyC" w:hAnsi="AcademyC" w:cs="Times New Roman"/>
          <w:b/>
          <w:color w:val="000000"/>
          <w:szCs w:val="28"/>
        </w:rPr>
        <w:t>ВИЩА  РАДА  ПРАВОСУДДЯ</w:t>
      </w:r>
    </w:p>
    <w:p w:rsidR="00C33186" w:rsidRPr="00337A8C" w:rsidRDefault="00C33186" w:rsidP="00C33186">
      <w:pPr>
        <w:spacing w:after="60" w:line="276" w:lineRule="auto"/>
        <w:jc w:val="center"/>
        <w:rPr>
          <w:rFonts w:ascii="AcademyC" w:hAnsi="AcademyC" w:cs="Times New Roman"/>
          <w:b/>
          <w:color w:val="000000"/>
          <w:szCs w:val="28"/>
          <w:lang w:val="ru-RU"/>
        </w:rPr>
      </w:pPr>
      <w:r w:rsidRPr="00337A8C">
        <w:rPr>
          <w:rFonts w:ascii="AcademyC" w:hAnsi="AcademyC" w:cs="Times New Roman"/>
          <w:b/>
          <w:color w:val="000000"/>
          <w:szCs w:val="28"/>
        </w:rPr>
        <w:t>ДРУГА ДИСЦИПЛІНАРНА ПАЛАТА</w:t>
      </w:r>
    </w:p>
    <w:p w:rsidR="00C33186" w:rsidRPr="00337A8C" w:rsidRDefault="00C33186" w:rsidP="00C33186">
      <w:pPr>
        <w:spacing w:after="240" w:line="276" w:lineRule="auto"/>
        <w:contextualSpacing/>
        <w:jc w:val="center"/>
        <w:rPr>
          <w:rFonts w:ascii="AcademyC" w:hAnsi="AcademyC" w:cs="Times New Roman"/>
          <w:b/>
          <w:szCs w:val="28"/>
          <w:lang w:val="ru-RU"/>
        </w:rPr>
      </w:pPr>
      <w:r w:rsidRPr="00337A8C">
        <w:rPr>
          <w:rFonts w:ascii="AcademyC" w:hAnsi="AcademyC" w:cs="Times New Roman"/>
          <w:b/>
          <w:szCs w:val="28"/>
          <w:lang w:val="ru-RU"/>
        </w:rPr>
        <w:t>УХВАЛА</w:t>
      </w:r>
    </w:p>
    <w:tbl>
      <w:tblPr>
        <w:tblW w:w="10031" w:type="dxa"/>
        <w:tblLook w:val="04A0" w:firstRow="1" w:lastRow="0" w:firstColumn="1" w:lastColumn="0" w:noHBand="0" w:noVBand="1"/>
      </w:tblPr>
      <w:tblGrid>
        <w:gridCol w:w="3098"/>
        <w:gridCol w:w="3309"/>
        <w:gridCol w:w="3624"/>
      </w:tblGrid>
      <w:tr w:rsidR="00C33186" w:rsidRPr="00843DCA" w:rsidTr="00741298">
        <w:trPr>
          <w:trHeight w:val="188"/>
        </w:trPr>
        <w:tc>
          <w:tcPr>
            <w:tcW w:w="3098" w:type="dxa"/>
          </w:tcPr>
          <w:p w:rsidR="00C33186" w:rsidRPr="00337A8C" w:rsidRDefault="00A707A9" w:rsidP="00914EFD">
            <w:pPr>
              <w:ind w:right="-2"/>
              <w:jc w:val="left"/>
              <w:rPr>
                <w:rFonts w:ascii="Calibri" w:hAnsi="Calibri" w:cs="Times New Roman"/>
                <w:noProof/>
                <w:szCs w:val="28"/>
                <w:lang w:val="en-US"/>
              </w:rPr>
            </w:pPr>
            <w:r>
              <w:rPr>
                <w:rFonts w:ascii="Calibri" w:hAnsi="Calibri" w:cs="Times New Roman"/>
                <w:noProof/>
                <w:szCs w:val="28"/>
                <w:lang w:val="ru-RU"/>
              </w:rPr>
              <w:t>5 травня 2020 року</w:t>
            </w:r>
          </w:p>
        </w:tc>
        <w:tc>
          <w:tcPr>
            <w:tcW w:w="3309" w:type="dxa"/>
          </w:tcPr>
          <w:p w:rsidR="00C33186" w:rsidRPr="00337A8C" w:rsidRDefault="00C33186" w:rsidP="00914EFD">
            <w:pPr>
              <w:ind w:right="-2"/>
              <w:jc w:val="center"/>
              <w:rPr>
                <w:rFonts w:ascii="Book Antiqua" w:hAnsi="Book Antiqua" w:cs="Times New Roman"/>
                <w:noProof/>
                <w:sz w:val="22"/>
              </w:rPr>
            </w:pPr>
            <w:r w:rsidRPr="00337A8C">
              <w:rPr>
                <w:rFonts w:ascii="Bookman Old Style" w:hAnsi="Bookman Old Style" w:cs="Times New Roman"/>
                <w:sz w:val="20"/>
                <w:szCs w:val="20"/>
                <w:lang w:val="ru-RU"/>
              </w:rPr>
              <w:t xml:space="preserve">      </w:t>
            </w:r>
            <w:r w:rsidRPr="00337A8C">
              <w:rPr>
                <w:rFonts w:ascii="Book Antiqua" w:hAnsi="Book Antiqua" w:cs="Times New Roman"/>
                <w:sz w:val="22"/>
              </w:rPr>
              <w:t>Київ</w:t>
            </w:r>
          </w:p>
        </w:tc>
        <w:tc>
          <w:tcPr>
            <w:tcW w:w="3624" w:type="dxa"/>
          </w:tcPr>
          <w:p w:rsidR="00C33186" w:rsidRPr="00337A8C" w:rsidRDefault="00C33186" w:rsidP="00A707A9">
            <w:pPr>
              <w:ind w:right="-2"/>
              <w:jc w:val="center"/>
              <w:rPr>
                <w:rFonts w:ascii="Calibri" w:hAnsi="Calibri" w:cs="Times New Roman"/>
                <w:noProof/>
                <w:szCs w:val="28"/>
                <w:lang w:val="ru-RU"/>
              </w:rPr>
            </w:pPr>
            <w:r w:rsidRPr="00337A8C">
              <w:rPr>
                <w:rFonts w:ascii="Book Antiqua" w:hAnsi="Book Antiqua" w:cs="Times New Roman"/>
                <w:noProof/>
                <w:sz w:val="22"/>
                <w:lang w:val="en-US"/>
              </w:rPr>
              <w:t xml:space="preserve">   </w:t>
            </w:r>
            <w:r w:rsidRPr="00337A8C">
              <w:rPr>
                <w:rFonts w:ascii="Bookman Old Style" w:hAnsi="Bookman Old Style" w:cs="Times New Roman"/>
                <w:noProof/>
                <w:szCs w:val="28"/>
                <w:lang w:val="ru-RU"/>
              </w:rPr>
              <w:t xml:space="preserve"> </w:t>
            </w:r>
            <w:r w:rsidR="00A707A9">
              <w:rPr>
                <w:rFonts w:ascii="Calibri" w:hAnsi="Calibri" w:cs="Times New Roman"/>
                <w:noProof/>
                <w:szCs w:val="28"/>
                <w:lang w:val="ru-RU"/>
              </w:rPr>
              <w:t>1134/2дп/15-20</w:t>
            </w:r>
          </w:p>
        </w:tc>
      </w:tr>
    </w:tbl>
    <w:p w:rsidR="00703B90" w:rsidRPr="00DB056B" w:rsidRDefault="00703B90" w:rsidP="008648DF">
      <w:pPr>
        <w:tabs>
          <w:tab w:val="left" w:pos="3544"/>
          <w:tab w:val="left" w:pos="3686"/>
          <w:tab w:val="left" w:pos="4111"/>
        </w:tabs>
        <w:ind w:right="5102"/>
        <w:rPr>
          <w:rFonts w:cs="Times New Roman"/>
          <w:szCs w:val="28"/>
        </w:rPr>
      </w:pPr>
    </w:p>
    <w:p w:rsidR="008648DF" w:rsidRPr="00EA4273" w:rsidRDefault="008648DF" w:rsidP="008648DF">
      <w:pPr>
        <w:tabs>
          <w:tab w:val="left" w:pos="3544"/>
          <w:tab w:val="left" w:pos="3686"/>
          <w:tab w:val="left" w:pos="4111"/>
        </w:tabs>
        <w:ind w:right="5102"/>
        <w:rPr>
          <w:rFonts w:cs="Times New Roman"/>
          <w:b/>
          <w:sz w:val="24"/>
          <w:szCs w:val="24"/>
        </w:rPr>
      </w:pPr>
      <w:r w:rsidRPr="008648DF">
        <w:rPr>
          <w:rFonts w:cs="Times New Roman"/>
          <w:b/>
          <w:sz w:val="24"/>
          <w:szCs w:val="24"/>
        </w:rPr>
        <w:t xml:space="preserve">Про відкриття дисциплінарної справи стосовно судді </w:t>
      </w:r>
      <w:r w:rsidR="00EA4273" w:rsidRPr="00EA4273">
        <w:rPr>
          <w:b/>
          <w:sz w:val="24"/>
          <w:szCs w:val="24"/>
        </w:rPr>
        <w:t>Заводського районного суду м</w:t>
      </w:r>
      <w:r w:rsidR="00EA4273">
        <w:rPr>
          <w:b/>
          <w:sz w:val="24"/>
          <w:szCs w:val="24"/>
        </w:rPr>
        <w:t xml:space="preserve">іста Дніпродзержинська Дніпропетровської області </w:t>
      </w:r>
      <w:proofErr w:type="spellStart"/>
      <w:r w:rsidR="00EA4273">
        <w:rPr>
          <w:b/>
          <w:sz w:val="24"/>
          <w:szCs w:val="24"/>
        </w:rPr>
        <w:t>Нельги</w:t>
      </w:r>
      <w:proofErr w:type="spellEnd"/>
      <w:r w:rsidR="00EA4273">
        <w:rPr>
          <w:b/>
          <w:sz w:val="24"/>
          <w:szCs w:val="24"/>
        </w:rPr>
        <w:t xml:space="preserve"> Д.В.</w:t>
      </w:r>
    </w:p>
    <w:p w:rsidR="00703B90" w:rsidRPr="00DB056B" w:rsidRDefault="00703B90" w:rsidP="008648DF">
      <w:pPr>
        <w:tabs>
          <w:tab w:val="left" w:pos="3828"/>
          <w:tab w:val="left" w:pos="3969"/>
          <w:tab w:val="left" w:pos="4111"/>
        </w:tabs>
        <w:ind w:right="5810"/>
        <w:rPr>
          <w:rFonts w:cs="Times New Roman"/>
          <w:szCs w:val="28"/>
        </w:rPr>
      </w:pPr>
    </w:p>
    <w:p w:rsidR="003D1559" w:rsidRPr="00DB056B" w:rsidRDefault="003D1559" w:rsidP="008648DF">
      <w:pPr>
        <w:tabs>
          <w:tab w:val="left" w:pos="3828"/>
          <w:tab w:val="left" w:pos="3969"/>
          <w:tab w:val="left" w:pos="4111"/>
        </w:tabs>
        <w:ind w:right="5810"/>
        <w:rPr>
          <w:rFonts w:cs="Times New Roman"/>
          <w:szCs w:val="28"/>
        </w:rPr>
      </w:pPr>
    </w:p>
    <w:p w:rsidR="008648DF" w:rsidRPr="00632A8D" w:rsidRDefault="008648DF" w:rsidP="006D6494">
      <w:pPr>
        <w:pStyle w:val="a7"/>
        <w:ind w:left="1" w:right="-1" w:firstLine="707"/>
        <w:jc w:val="both"/>
        <w:rPr>
          <w:rStyle w:val="FontStyle14"/>
          <w:rFonts w:ascii="Times New Roman" w:hAnsi="Times New Roman" w:cs="Times New Roman"/>
          <w:sz w:val="28"/>
          <w:szCs w:val="28"/>
        </w:rPr>
      </w:pPr>
      <w:r w:rsidRPr="008648DF">
        <w:rPr>
          <w:rFonts w:ascii="Times New Roman" w:hAnsi="Times New Roman"/>
          <w:sz w:val="28"/>
          <w:szCs w:val="28"/>
        </w:rPr>
        <w:t xml:space="preserve">Друга Дисциплінарна палата Вищої ради правосуддя у складі головуючого – </w:t>
      </w:r>
      <w:proofErr w:type="spellStart"/>
      <w:r w:rsidRPr="008648DF">
        <w:rPr>
          <w:rFonts w:ascii="Times New Roman" w:hAnsi="Times New Roman"/>
          <w:sz w:val="28"/>
          <w:szCs w:val="28"/>
        </w:rPr>
        <w:t>Худика</w:t>
      </w:r>
      <w:proofErr w:type="spellEnd"/>
      <w:r w:rsidRPr="008648DF">
        <w:rPr>
          <w:rFonts w:ascii="Times New Roman" w:hAnsi="Times New Roman"/>
          <w:sz w:val="28"/>
          <w:szCs w:val="28"/>
        </w:rPr>
        <w:t xml:space="preserve"> М.П., членів Артеменка І.А.,</w:t>
      </w:r>
      <w:r w:rsidR="00EA4273">
        <w:rPr>
          <w:rFonts w:ascii="Times New Roman" w:hAnsi="Times New Roman"/>
          <w:sz w:val="28"/>
          <w:szCs w:val="28"/>
        </w:rPr>
        <w:t xml:space="preserve"> </w:t>
      </w:r>
      <w:proofErr w:type="spellStart"/>
      <w:r w:rsidR="00EA4273">
        <w:rPr>
          <w:rFonts w:ascii="Times New Roman" w:hAnsi="Times New Roman"/>
          <w:sz w:val="28"/>
          <w:szCs w:val="28"/>
        </w:rPr>
        <w:t>Блажівської</w:t>
      </w:r>
      <w:proofErr w:type="spellEnd"/>
      <w:r w:rsidR="00EA4273">
        <w:rPr>
          <w:rFonts w:ascii="Times New Roman" w:hAnsi="Times New Roman"/>
          <w:sz w:val="28"/>
          <w:szCs w:val="28"/>
        </w:rPr>
        <w:t xml:space="preserve"> О.Є.,</w:t>
      </w:r>
      <w:r w:rsidR="00DB056B">
        <w:rPr>
          <w:rFonts w:ascii="Times New Roman" w:hAnsi="Times New Roman"/>
          <w:sz w:val="28"/>
          <w:szCs w:val="28"/>
        </w:rPr>
        <w:t xml:space="preserve"> </w:t>
      </w:r>
      <w:r w:rsidRPr="008648DF">
        <w:rPr>
          <w:rFonts w:ascii="Times New Roman" w:hAnsi="Times New Roman"/>
          <w:sz w:val="28"/>
          <w:szCs w:val="28"/>
        </w:rPr>
        <w:t xml:space="preserve">розглянувши висновок доповідача – члена Другої Дисциплінарної палати Вищої ради правосуддя Прудивуса О.В. за результатами попередньої перевірки </w:t>
      </w:r>
      <w:r w:rsidR="006D6494">
        <w:rPr>
          <w:rFonts w:ascii="Times New Roman" w:hAnsi="Times New Roman"/>
          <w:sz w:val="28"/>
          <w:szCs w:val="28"/>
        </w:rPr>
        <w:t xml:space="preserve">скарги </w:t>
      </w:r>
      <w:r w:rsidR="00EA4273">
        <w:rPr>
          <w:rFonts w:ascii="Times New Roman" w:hAnsi="Times New Roman"/>
          <w:sz w:val="28"/>
          <w:szCs w:val="28"/>
        </w:rPr>
        <w:t xml:space="preserve">Головного управління Національної поліції в Дніпропетровській області </w:t>
      </w:r>
      <w:r w:rsidR="006C6C74">
        <w:rPr>
          <w:rFonts w:ascii="Times New Roman" w:hAnsi="Times New Roman"/>
          <w:sz w:val="28"/>
          <w:szCs w:val="28"/>
        </w:rPr>
        <w:t xml:space="preserve">стосовно судді </w:t>
      </w:r>
      <w:r w:rsidR="00EA4273" w:rsidRPr="00EA4273">
        <w:rPr>
          <w:rFonts w:ascii="Times New Roman" w:hAnsi="Times New Roman"/>
          <w:sz w:val="28"/>
          <w:szCs w:val="28"/>
        </w:rPr>
        <w:t xml:space="preserve">Заводського районного суду міста Дніпродзержинська Дніпропетровської області </w:t>
      </w:r>
      <w:proofErr w:type="spellStart"/>
      <w:r w:rsidR="00EA4273" w:rsidRPr="00EA4273">
        <w:rPr>
          <w:rFonts w:ascii="Times New Roman" w:hAnsi="Times New Roman"/>
          <w:sz w:val="28"/>
          <w:szCs w:val="28"/>
        </w:rPr>
        <w:t>Нельги</w:t>
      </w:r>
      <w:proofErr w:type="spellEnd"/>
      <w:r w:rsidR="00EA4273" w:rsidRPr="00EA4273">
        <w:rPr>
          <w:rFonts w:ascii="Times New Roman" w:hAnsi="Times New Roman"/>
          <w:sz w:val="28"/>
          <w:szCs w:val="28"/>
        </w:rPr>
        <w:t xml:space="preserve"> Діни Вячеславівни</w:t>
      </w:r>
      <w:r w:rsidRPr="00EA4273">
        <w:rPr>
          <w:rFonts w:ascii="Times New Roman" w:hAnsi="Times New Roman"/>
          <w:sz w:val="28"/>
          <w:szCs w:val="28"/>
        </w:rPr>
        <w:t>,</w:t>
      </w:r>
    </w:p>
    <w:p w:rsidR="008648DF" w:rsidRPr="008648DF" w:rsidRDefault="008648DF" w:rsidP="008648DF">
      <w:pPr>
        <w:pStyle w:val="a7"/>
        <w:ind w:left="142" w:right="-1" w:hanging="1"/>
        <w:jc w:val="both"/>
        <w:rPr>
          <w:rStyle w:val="FontStyle14"/>
          <w:rFonts w:ascii="Times New Roman" w:hAnsi="Times New Roman" w:cs="Times New Roman"/>
          <w:sz w:val="28"/>
          <w:szCs w:val="28"/>
        </w:rPr>
      </w:pPr>
    </w:p>
    <w:p w:rsidR="008648DF" w:rsidRPr="008648DF" w:rsidRDefault="008648DF" w:rsidP="008648DF">
      <w:pPr>
        <w:pStyle w:val="a7"/>
        <w:ind w:left="142" w:right="-1" w:hanging="1"/>
        <w:jc w:val="center"/>
        <w:rPr>
          <w:rFonts w:ascii="Times New Roman" w:hAnsi="Times New Roman"/>
          <w:b/>
          <w:sz w:val="28"/>
          <w:szCs w:val="28"/>
        </w:rPr>
      </w:pPr>
      <w:r w:rsidRPr="008648DF">
        <w:rPr>
          <w:rFonts w:ascii="Times New Roman" w:hAnsi="Times New Roman"/>
          <w:b/>
          <w:sz w:val="28"/>
          <w:szCs w:val="28"/>
        </w:rPr>
        <w:t>встановила:</w:t>
      </w:r>
    </w:p>
    <w:p w:rsidR="008648DF" w:rsidRPr="008648DF" w:rsidRDefault="008648DF" w:rsidP="008648DF">
      <w:pPr>
        <w:pStyle w:val="a7"/>
        <w:ind w:left="142" w:right="-1" w:hanging="1"/>
        <w:jc w:val="center"/>
        <w:rPr>
          <w:rFonts w:ascii="Times New Roman" w:hAnsi="Times New Roman"/>
          <w:sz w:val="28"/>
          <w:szCs w:val="28"/>
        </w:rPr>
      </w:pPr>
    </w:p>
    <w:p w:rsidR="00EA4273" w:rsidRPr="00DB056B" w:rsidRDefault="008648DF" w:rsidP="00EA4273">
      <w:pPr>
        <w:pStyle w:val="a7"/>
        <w:ind w:right="-1" w:hanging="1"/>
        <w:jc w:val="both"/>
        <w:rPr>
          <w:rFonts w:ascii="Times New Roman" w:hAnsi="Times New Roman"/>
          <w:sz w:val="28"/>
          <w:szCs w:val="28"/>
        </w:rPr>
      </w:pPr>
      <w:r w:rsidRPr="00DB056B">
        <w:rPr>
          <w:rFonts w:ascii="Times New Roman" w:hAnsi="Times New Roman"/>
          <w:sz w:val="28"/>
          <w:szCs w:val="28"/>
        </w:rPr>
        <w:t xml:space="preserve">до Вищої ради правосуддя </w:t>
      </w:r>
      <w:r w:rsidR="00EA4273" w:rsidRPr="00DB056B">
        <w:rPr>
          <w:rFonts w:ascii="Times New Roman" w:hAnsi="Times New Roman"/>
          <w:sz w:val="28"/>
          <w:szCs w:val="28"/>
        </w:rPr>
        <w:t xml:space="preserve">4 березня 2020 року за вхідним </w:t>
      </w:r>
      <w:r w:rsidR="00234737" w:rsidRPr="00DB056B">
        <w:rPr>
          <w:rFonts w:ascii="Times New Roman" w:hAnsi="Times New Roman"/>
          <w:sz w:val="28"/>
          <w:szCs w:val="28"/>
        </w:rPr>
        <w:t xml:space="preserve">№ </w:t>
      </w:r>
      <w:r w:rsidR="00EA4273" w:rsidRPr="00DB056B">
        <w:rPr>
          <w:rFonts w:ascii="Times New Roman" w:hAnsi="Times New Roman"/>
          <w:sz w:val="28"/>
          <w:szCs w:val="28"/>
        </w:rPr>
        <w:t>209</w:t>
      </w:r>
      <w:r w:rsidR="00234737" w:rsidRPr="00DB056B">
        <w:rPr>
          <w:rFonts w:ascii="Times New Roman" w:hAnsi="Times New Roman"/>
          <w:sz w:val="28"/>
          <w:szCs w:val="28"/>
        </w:rPr>
        <w:t>/0/</w:t>
      </w:r>
      <w:r w:rsidR="00EA4273" w:rsidRPr="00DB056B">
        <w:rPr>
          <w:rFonts w:ascii="Times New Roman" w:hAnsi="Times New Roman"/>
          <w:sz w:val="28"/>
          <w:szCs w:val="28"/>
        </w:rPr>
        <w:t>13</w:t>
      </w:r>
      <w:r w:rsidR="00234737" w:rsidRPr="00DB056B">
        <w:rPr>
          <w:rFonts w:ascii="Times New Roman" w:hAnsi="Times New Roman"/>
          <w:sz w:val="28"/>
          <w:szCs w:val="28"/>
        </w:rPr>
        <w:t>-</w:t>
      </w:r>
      <w:r w:rsidR="00703B90" w:rsidRPr="00DB056B">
        <w:rPr>
          <w:rFonts w:ascii="Times New Roman" w:hAnsi="Times New Roman"/>
          <w:sz w:val="28"/>
          <w:szCs w:val="28"/>
        </w:rPr>
        <w:t>20</w:t>
      </w:r>
      <w:r w:rsidR="00234737" w:rsidRPr="00DB056B">
        <w:rPr>
          <w:rFonts w:ascii="Times New Roman" w:hAnsi="Times New Roman"/>
          <w:sz w:val="28"/>
          <w:szCs w:val="28"/>
        </w:rPr>
        <w:t xml:space="preserve"> </w:t>
      </w:r>
      <w:r w:rsidR="00632A8D" w:rsidRPr="00DB056B">
        <w:rPr>
          <w:rFonts w:ascii="Times New Roman" w:hAnsi="Times New Roman"/>
          <w:sz w:val="28"/>
          <w:szCs w:val="28"/>
        </w:rPr>
        <w:t>надійшла скарга</w:t>
      </w:r>
      <w:r w:rsidR="00234737" w:rsidRPr="00DB056B">
        <w:rPr>
          <w:rFonts w:ascii="Times New Roman" w:hAnsi="Times New Roman"/>
          <w:sz w:val="28"/>
          <w:szCs w:val="28"/>
        </w:rPr>
        <w:t xml:space="preserve"> </w:t>
      </w:r>
      <w:r w:rsidR="00EA4273" w:rsidRPr="00DB056B">
        <w:rPr>
          <w:rFonts w:ascii="Times New Roman" w:hAnsi="Times New Roman"/>
          <w:sz w:val="28"/>
          <w:szCs w:val="28"/>
        </w:rPr>
        <w:t xml:space="preserve">Головного управління Національної поліції в Дніпропетровській області від 26 лютого 2020 року, підписана начальником управління </w:t>
      </w:r>
      <w:proofErr w:type="spellStart"/>
      <w:r w:rsidR="00EA4273" w:rsidRPr="00DB056B">
        <w:rPr>
          <w:rFonts w:ascii="Times New Roman" w:hAnsi="Times New Roman"/>
          <w:sz w:val="28"/>
          <w:szCs w:val="28"/>
        </w:rPr>
        <w:t>В.Огурченком</w:t>
      </w:r>
      <w:proofErr w:type="spellEnd"/>
      <w:r w:rsidR="00EA4273" w:rsidRPr="00DB056B">
        <w:rPr>
          <w:rFonts w:ascii="Times New Roman" w:hAnsi="Times New Roman"/>
          <w:sz w:val="28"/>
          <w:szCs w:val="28"/>
        </w:rPr>
        <w:t xml:space="preserve">, </w:t>
      </w:r>
      <w:r w:rsidR="00744E8F" w:rsidRPr="00DB056B">
        <w:rPr>
          <w:rFonts w:ascii="Times New Roman" w:hAnsi="Times New Roman"/>
          <w:sz w:val="28"/>
          <w:szCs w:val="28"/>
        </w:rPr>
        <w:t>і</w:t>
      </w:r>
      <w:r w:rsidR="00234737" w:rsidRPr="00DB056B">
        <w:rPr>
          <w:rFonts w:ascii="Times New Roman" w:hAnsi="Times New Roman"/>
          <w:sz w:val="28"/>
          <w:szCs w:val="28"/>
        </w:rPr>
        <w:t>з проханням притягнути до дисциплінарної відповідальності суддю</w:t>
      </w:r>
      <w:r w:rsidR="00EA4273" w:rsidRPr="00DB056B">
        <w:rPr>
          <w:rFonts w:ascii="Times New Roman" w:hAnsi="Times New Roman"/>
          <w:sz w:val="28"/>
          <w:szCs w:val="28"/>
        </w:rPr>
        <w:t xml:space="preserve"> Заводського районного суду міста Дніпродзержинська Дніпропетровської області </w:t>
      </w:r>
      <w:proofErr w:type="spellStart"/>
      <w:r w:rsidR="00EA4273" w:rsidRPr="00DB056B">
        <w:rPr>
          <w:rFonts w:ascii="Times New Roman" w:hAnsi="Times New Roman"/>
          <w:sz w:val="28"/>
          <w:szCs w:val="28"/>
        </w:rPr>
        <w:t>Нельгу</w:t>
      </w:r>
      <w:proofErr w:type="spellEnd"/>
      <w:r w:rsidR="00EA4273" w:rsidRPr="00DB056B">
        <w:rPr>
          <w:rFonts w:ascii="Times New Roman" w:hAnsi="Times New Roman"/>
          <w:sz w:val="28"/>
          <w:szCs w:val="28"/>
        </w:rPr>
        <w:t xml:space="preserve"> Д.В.</w:t>
      </w:r>
    </w:p>
    <w:p w:rsidR="003D1559" w:rsidRPr="00DB056B" w:rsidRDefault="003D1559" w:rsidP="003D1559">
      <w:pPr>
        <w:ind w:firstLine="708"/>
        <w:rPr>
          <w:szCs w:val="28"/>
        </w:rPr>
      </w:pPr>
      <w:r w:rsidRPr="00DB056B">
        <w:rPr>
          <w:szCs w:val="28"/>
        </w:rPr>
        <w:t>Відповідно до протоколу автоматизованого розподілу матеріалу між членами Вищої ради правосуддя від 4 березня 2020 року зазначену скаргу</w:t>
      </w:r>
      <w:r w:rsidRPr="00DB056B">
        <w:rPr>
          <w:szCs w:val="28"/>
          <w:shd w:val="clear" w:color="auto" w:fill="FFFFFF"/>
        </w:rPr>
        <w:t xml:space="preserve"> </w:t>
      </w:r>
      <w:r w:rsidRPr="00DB056B">
        <w:rPr>
          <w:szCs w:val="28"/>
        </w:rPr>
        <w:t>передано для здійснення попередньої перевірки члену Вищої ради правосуддя Прудивусу О.В.</w:t>
      </w:r>
    </w:p>
    <w:p w:rsidR="003D1559" w:rsidRPr="00DB056B" w:rsidRDefault="003D1559" w:rsidP="003D1559">
      <w:pPr>
        <w:pStyle w:val="2"/>
        <w:shd w:val="clear" w:color="auto" w:fill="auto"/>
        <w:spacing w:before="0" w:after="0" w:line="240" w:lineRule="auto"/>
        <w:ind w:right="-1" w:firstLine="708"/>
        <w:rPr>
          <w:szCs w:val="28"/>
        </w:rPr>
      </w:pPr>
      <w:r w:rsidRPr="00DB056B">
        <w:rPr>
          <w:szCs w:val="28"/>
        </w:rPr>
        <w:t>Статтею 108 Закону України «Про судоустрій і статус суддів» встановлено, що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3D1559" w:rsidRPr="00703B90" w:rsidRDefault="003D1559" w:rsidP="003D1559">
      <w:pPr>
        <w:pStyle w:val="2"/>
        <w:shd w:val="clear" w:color="auto" w:fill="auto"/>
        <w:spacing w:before="0" w:after="0" w:line="240" w:lineRule="auto"/>
        <w:ind w:right="-1" w:firstLine="709"/>
      </w:pPr>
      <w:r w:rsidRPr="00DB056B">
        <w:rPr>
          <w:szCs w:val="28"/>
        </w:rPr>
        <w:t>Згідно із частиною першою статті 42 Закону України «Про Вищу раду правосуддя</w:t>
      </w:r>
      <w:r w:rsidRPr="00DB056B">
        <w:t>» дисциплінарне провадження розпочинається за скаргою щодо дисциплінарного проступку судді (дисциплінарна скарга), поданою відповідно до</w:t>
      </w:r>
      <w:r w:rsidRPr="00DB056B">
        <w:rPr>
          <w:lang w:val="uk-UA"/>
        </w:rPr>
        <w:t xml:space="preserve"> </w:t>
      </w:r>
      <w:hyperlink r:id="rId9" w:tgtFrame="_blank" w:history="1">
        <w:r w:rsidRPr="00DB056B">
          <w:rPr>
            <w:rStyle w:val="af"/>
            <w:color w:val="auto"/>
            <w:u w:val="none"/>
          </w:rPr>
          <w:t>Закону України</w:t>
        </w:r>
      </w:hyperlink>
      <w:r w:rsidRPr="00DB056B">
        <w:t xml:space="preserve"> </w:t>
      </w:r>
      <w:r w:rsidRPr="00DB056B">
        <w:rPr>
          <w:lang w:val="uk-UA"/>
        </w:rPr>
        <w:t>«</w:t>
      </w:r>
      <w:r w:rsidRPr="00DB056B">
        <w:t>Про судоустрій і статус суддів</w:t>
      </w:r>
      <w:r w:rsidRPr="00DB056B">
        <w:rPr>
          <w:lang w:val="uk-UA"/>
        </w:rPr>
        <w:t>»</w:t>
      </w:r>
      <w:r w:rsidRPr="00DB056B">
        <w:t>, або за ініціативою Дисциплінарної палати чи Вищої кваліфікаційної комісії суддів України у</w:t>
      </w:r>
      <w:r w:rsidRPr="00703B90">
        <w:t xml:space="preserve"> випадках, визначених законом.</w:t>
      </w:r>
    </w:p>
    <w:p w:rsidR="003D1559" w:rsidRPr="00856A97" w:rsidRDefault="003D1559" w:rsidP="003D1559">
      <w:pPr>
        <w:pStyle w:val="Style98"/>
        <w:widowControl/>
        <w:spacing w:line="240" w:lineRule="auto"/>
        <w:ind w:right="-1" w:firstLine="709"/>
        <w:rPr>
          <w:rStyle w:val="FontStyle16"/>
          <w:color w:val="000000"/>
          <w:shd w:val="clear" w:color="auto" w:fill="FFFFFF"/>
        </w:rPr>
      </w:pPr>
      <w:r w:rsidRPr="008648DF">
        <w:rPr>
          <w:rStyle w:val="FontStyle16"/>
          <w:rFonts w:eastAsia="Calibri"/>
        </w:rPr>
        <w:lastRenderedPageBreak/>
        <w:t>На підставі частини першої статті 43 Закону України «Про Вищу раду правосуддя»</w:t>
      </w:r>
      <w:r w:rsidRPr="008648DF">
        <w:t xml:space="preserve"> </w:t>
      </w:r>
      <w:r w:rsidRPr="008648DF">
        <w:rPr>
          <w:rStyle w:val="FontStyle16"/>
          <w:rFonts w:eastAsia="Calibri"/>
        </w:rPr>
        <w:t>член Дисциплінарної палати, визначений для попередньої перевірки відповідної ди</w:t>
      </w:r>
      <w:r>
        <w:rPr>
          <w:rStyle w:val="FontStyle16"/>
          <w:rFonts w:eastAsia="Calibri"/>
        </w:rPr>
        <w:t>сциплінарної скарги (доповідач),</w:t>
      </w:r>
      <w:r w:rsidRPr="008648DF">
        <w:rPr>
          <w:rStyle w:val="FontStyle16"/>
          <w:rFonts w:eastAsia="Calibri"/>
        </w:rPr>
        <w:t xml:space="preserve"> вивчає дисциплінарну скаргу і перевіряє її відповідність вимогам закону та наявність підстав для</w:t>
      </w:r>
      <w:r>
        <w:rPr>
          <w:rStyle w:val="FontStyle16"/>
          <w:rFonts w:eastAsia="Calibri"/>
        </w:rPr>
        <w:t xml:space="preserve"> залишення без розгляду та</w:t>
      </w:r>
      <w:r w:rsidRPr="008648DF">
        <w:rPr>
          <w:rStyle w:val="FontStyle16"/>
          <w:rFonts w:eastAsia="Calibri"/>
        </w:rPr>
        <w:t xml:space="preserve"> </w:t>
      </w:r>
      <w:r>
        <w:rPr>
          <w:rStyle w:val="FontStyle16"/>
          <w:rFonts w:eastAsia="Calibri"/>
        </w:rPr>
        <w:t>повернення</w:t>
      </w:r>
      <w:r w:rsidRPr="008648DF">
        <w:rPr>
          <w:rStyle w:val="FontStyle16"/>
          <w:rFonts w:eastAsia="Calibri"/>
        </w:rPr>
        <w:t xml:space="preserve"> дисциплінарної скарги.</w:t>
      </w:r>
      <w:r w:rsidR="00DB056B">
        <w:rPr>
          <w:rStyle w:val="FontStyle16"/>
          <w:rFonts w:eastAsia="Calibri"/>
        </w:rPr>
        <w:t xml:space="preserve"> </w:t>
      </w:r>
      <w:r>
        <w:rPr>
          <w:rStyle w:val="FontStyle16"/>
          <w:rFonts w:eastAsia="Calibri"/>
        </w:rPr>
        <w:t xml:space="preserve">За </w:t>
      </w:r>
      <w:r>
        <w:rPr>
          <w:color w:val="000000"/>
          <w:shd w:val="clear" w:color="auto" w:fill="FFFFFF"/>
        </w:rPr>
        <w:t>відсутності підстав для залишення без розгляду та повернення дисциплінарної скарги – готує матеріали у ст</w:t>
      </w:r>
      <w:r w:rsidR="00744E8F">
        <w:rPr>
          <w:color w:val="000000"/>
          <w:shd w:val="clear" w:color="auto" w:fill="FFFFFF"/>
        </w:rPr>
        <w:t xml:space="preserve">роки, встановлені регламентом, </w:t>
      </w:r>
      <w:r>
        <w:rPr>
          <w:color w:val="000000"/>
          <w:shd w:val="clear" w:color="auto" w:fill="FFFFFF"/>
        </w:rPr>
        <w:t>з пропозицією про відкриття чи відмову у відкритті дисциплінарної справи.</w:t>
      </w:r>
      <w:r w:rsidRPr="008648DF">
        <w:rPr>
          <w:rStyle w:val="FontStyle16"/>
          <w:rFonts w:eastAsia="Calibri"/>
        </w:rPr>
        <w:t xml:space="preserve"> </w:t>
      </w:r>
    </w:p>
    <w:p w:rsidR="003D1559" w:rsidRPr="006C6C74" w:rsidRDefault="003D1559" w:rsidP="003D1559">
      <w:pPr>
        <w:pStyle w:val="a7"/>
        <w:ind w:right="-1" w:firstLine="709"/>
        <w:jc w:val="both"/>
        <w:rPr>
          <w:rFonts w:ascii="Times New Roman" w:hAnsi="Times New Roman"/>
          <w:sz w:val="28"/>
          <w:szCs w:val="28"/>
        </w:rPr>
      </w:pPr>
      <w:r w:rsidRPr="008648DF">
        <w:rPr>
          <w:rStyle w:val="FontStyle16"/>
        </w:rPr>
        <w:t>Заслухавши доповідача – члена Другої Дисциплінарної палати Вищої ради правосуддя Прудивуса О.В., вивчивши його висновок та матеріали</w:t>
      </w:r>
      <w:r>
        <w:rPr>
          <w:rStyle w:val="FontStyle16"/>
        </w:rPr>
        <w:t xml:space="preserve"> попередньої</w:t>
      </w:r>
      <w:r w:rsidRPr="008648DF">
        <w:rPr>
          <w:rStyle w:val="FontStyle16"/>
        </w:rPr>
        <w:t xml:space="preserve"> перевірки, Друга Дисциплінарна палата Вищої ради правосуддя дійшла висновку про наявність підстав для відкриття дисциплінарної справи стосовно судді </w:t>
      </w:r>
      <w:r w:rsidRPr="00EA4273">
        <w:rPr>
          <w:rFonts w:ascii="Times New Roman" w:hAnsi="Times New Roman"/>
          <w:sz w:val="28"/>
          <w:szCs w:val="28"/>
        </w:rPr>
        <w:t>Заводського районного суду міста Дніпродзержинська Дніпропетровської області</w:t>
      </w:r>
      <w:r w:rsidRPr="003D1559">
        <w:rPr>
          <w:rFonts w:ascii="Times New Roman" w:hAnsi="Times New Roman"/>
          <w:sz w:val="28"/>
          <w:szCs w:val="28"/>
        </w:rPr>
        <w:t xml:space="preserve"> </w:t>
      </w:r>
      <w:proofErr w:type="spellStart"/>
      <w:r w:rsidRPr="003D1559">
        <w:rPr>
          <w:rFonts w:ascii="Times New Roman" w:hAnsi="Times New Roman"/>
          <w:sz w:val="28"/>
          <w:szCs w:val="28"/>
        </w:rPr>
        <w:t>Нельги</w:t>
      </w:r>
      <w:proofErr w:type="spellEnd"/>
      <w:r w:rsidRPr="003D1559">
        <w:rPr>
          <w:rFonts w:ascii="Times New Roman" w:hAnsi="Times New Roman"/>
          <w:sz w:val="28"/>
          <w:szCs w:val="28"/>
        </w:rPr>
        <w:t xml:space="preserve"> Д.В.</w:t>
      </w:r>
      <w:r>
        <w:rPr>
          <w:rFonts w:ascii="Times New Roman" w:hAnsi="Times New Roman"/>
          <w:sz w:val="28"/>
          <w:szCs w:val="28"/>
        </w:rPr>
        <w:t xml:space="preserve"> </w:t>
      </w:r>
      <w:r w:rsidRPr="006C6C74">
        <w:rPr>
          <w:rFonts w:ascii="Times New Roman" w:hAnsi="Times New Roman"/>
          <w:sz w:val="28"/>
          <w:szCs w:val="28"/>
        </w:rPr>
        <w:t>з огляду на таке.</w:t>
      </w:r>
    </w:p>
    <w:p w:rsidR="003D1559" w:rsidRPr="00DB056B" w:rsidRDefault="003D1559" w:rsidP="00744E8F">
      <w:pPr>
        <w:ind w:firstLine="709"/>
        <w:rPr>
          <w:szCs w:val="28"/>
          <w:lang w:eastAsia="uk-UA" w:bidi="uk-UA"/>
        </w:rPr>
      </w:pPr>
      <w:r w:rsidRPr="00DB056B">
        <w:rPr>
          <w:szCs w:val="28"/>
        </w:rPr>
        <w:t xml:space="preserve">Як зазначено </w:t>
      </w:r>
      <w:r w:rsidR="00744E8F" w:rsidRPr="00DB056B">
        <w:rPr>
          <w:szCs w:val="28"/>
        </w:rPr>
        <w:t xml:space="preserve">у скарзі </w:t>
      </w:r>
      <w:r w:rsidRPr="00DB056B">
        <w:rPr>
          <w:szCs w:val="28"/>
        </w:rPr>
        <w:t>Головн</w:t>
      </w:r>
      <w:r w:rsidR="00744E8F" w:rsidRPr="00DB056B">
        <w:rPr>
          <w:szCs w:val="28"/>
        </w:rPr>
        <w:t>ого управління</w:t>
      </w:r>
      <w:r w:rsidRPr="00DB056B">
        <w:rPr>
          <w:szCs w:val="28"/>
        </w:rPr>
        <w:t xml:space="preserve"> Національної поліції в Дніпропетровській області, </w:t>
      </w:r>
      <w:r w:rsidRPr="00DB056B">
        <w:rPr>
          <w:szCs w:val="28"/>
          <w:lang w:eastAsia="uk-UA" w:bidi="uk-UA"/>
        </w:rPr>
        <w:t xml:space="preserve">за період з 1 квітня 2019 року по 30 вересня </w:t>
      </w:r>
      <w:r w:rsidR="00DB056B" w:rsidRPr="00DB056B">
        <w:rPr>
          <w:szCs w:val="28"/>
          <w:lang w:eastAsia="uk-UA" w:bidi="uk-UA"/>
        </w:rPr>
        <w:t xml:space="preserve">                   </w:t>
      </w:r>
      <w:r w:rsidRPr="00DB056B">
        <w:rPr>
          <w:szCs w:val="28"/>
          <w:lang w:eastAsia="uk-UA" w:bidi="uk-UA"/>
        </w:rPr>
        <w:t xml:space="preserve">2019 року </w:t>
      </w:r>
      <w:proofErr w:type="spellStart"/>
      <w:r w:rsidRPr="00DB056B">
        <w:rPr>
          <w:szCs w:val="28"/>
          <w:lang w:eastAsia="uk-UA" w:bidi="uk-UA"/>
        </w:rPr>
        <w:t>Кам’янським</w:t>
      </w:r>
      <w:proofErr w:type="spellEnd"/>
      <w:r w:rsidRPr="00DB056B">
        <w:rPr>
          <w:szCs w:val="28"/>
          <w:lang w:eastAsia="uk-UA" w:bidi="uk-UA"/>
        </w:rPr>
        <w:t xml:space="preserve"> </w:t>
      </w:r>
      <w:r w:rsidR="00744E8F" w:rsidRPr="00DB056B">
        <w:rPr>
          <w:szCs w:val="28"/>
          <w:lang w:eastAsia="uk-UA" w:bidi="uk-UA"/>
        </w:rPr>
        <w:t xml:space="preserve">відділом поліції Головного управління Національної поліції в Дніпропетровській області (далі – </w:t>
      </w:r>
      <w:proofErr w:type="spellStart"/>
      <w:r w:rsidR="00DD171F" w:rsidRPr="00DB056B">
        <w:rPr>
          <w:szCs w:val="28"/>
          <w:lang w:eastAsia="uk-UA" w:bidi="uk-UA"/>
        </w:rPr>
        <w:t>Кам’янський</w:t>
      </w:r>
      <w:proofErr w:type="spellEnd"/>
      <w:r w:rsidR="00DD171F" w:rsidRPr="00DB056B">
        <w:rPr>
          <w:szCs w:val="28"/>
          <w:lang w:eastAsia="uk-UA" w:bidi="uk-UA"/>
        </w:rPr>
        <w:t xml:space="preserve"> </w:t>
      </w:r>
      <w:r w:rsidRPr="00DB056B">
        <w:rPr>
          <w:szCs w:val="28"/>
          <w:lang w:eastAsia="uk-UA" w:bidi="uk-UA"/>
        </w:rPr>
        <w:t>ВП ГУ</w:t>
      </w:r>
      <w:r w:rsidR="00744E8F" w:rsidRPr="00DB056B">
        <w:rPr>
          <w:szCs w:val="28"/>
          <w:lang w:eastAsia="uk-UA" w:bidi="uk-UA"/>
        </w:rPr>
        <w:t xml:space="preserve"> </w:t>
      </w:r>
      <w:r w:rsidRPr="00DB056B">
        <w:rPr>
          <w:szCs w:val="28"/>
          <w:lang w:eastAsia="uk-UA" w:bidi="uk-UA"/>
        </w:rPr>
        <w:t>НП в Дніпропетровській області</w:t>
      </w:r>
      <w:r w:rsidR="00744E8F" w:rsidRPr="00DB056B">
        <w:rPr>
          <w:szCs w:val="28"/>
          <w:lang w:eastAsia="uk-UA" w:bidi="uk-UA"/>
        </w:rPr>
        <w:t>)</w:t>
      </w:r>
      <w:r w:rsidRPr="00DB056B">
        <w:rPr>
          <w:szCs w:val="28"/>
          <w:lang w:eastAsia="uk-UA" w:bidi="uk-UA"/>
        </w:rPr>
        <w:t xml:space="preserve"> складені протоколи про адміністративні правопорушення, 108 з яких </w:t>
      </w:r>
      <w:r w:rsidR="00744E8F" w:rsidRPr="00DB056B">
        <w:rPr>
          <w:szCs w:val="28"/>
          <w:lang w:eastAsia="uk-UA" w:bidi="uk-UA"/>
        </w:rPr>
        <w:t>надіслані</w:t>
      </w:r>
      <w:r w:rsidRPr="00DB056B">
        <w:rPr>
          <w:szCs w:val="28"/>
          <w:lang w:eastAsia="uk-UA" w:bidi="uk-UA"/>
        </w:rPr>
        <w:t xml:space="preserve"> для розгляду до Заводського районного суду міста Дніпродзержинська Дніпропетровської області та в порядку автоматизованого розподілу </w:t>
      </w:r>
      <w:r w:rsidR="00744E8F" w:rsidRPr="00DB056B">
        <w:rPr>
          <w:szCs w:val="28"/>
          <w:lang w:eastAsia="uk-UA" w:bidi="uk-UA"/>
        </w:rPr>
        <w:t>передані до</w:t>
      </w:r>
      <w:r w:rsidRPr="00DB056B">
        <w:rPr>
          <w:szCs w:val="28"/>
          <w:lang w:eastAsia="uk-UA" w:bidi="uk-UA"/>
        </w:rPr>
        <w:t xml:space="preserve"> провадження су</w:t>
      </w:r>
      <w:r w:rsidRPr="00DB056B">
        <w:rPr>
          <w:szCs w:val="28"/>
        </w:rPr>
        <w:t>дд</w:t>
      </w:r>
      <w:r w:rsidRPr="00DB056B">
        <w:rPr>
          <w:szCs w:val="28"/>
          <w:lang w:eastAsia="uk-UA" w:bidi="uk-UA"/>
        </w:rPr>
        <w:t xml:space="preserve">і </w:t>
      </w:r>
      <w:proofErr w:type="spellStart"/>
      <w:r w:rsidRPr="00DB056B">
        <w:rPr>
          <w:szCs w:val="28"/>
          <w:lang w:eastAsia="uk-UA" w:bidi="uk-UA"/>
        </w:rPr>
        <w:t>Нельги</w:t>
      </w:r>
      <w:proofErr w:type="spellEnd"/>
      <w:r w:rsidRPr="00DB056B">
        <w:rPr>
          <w:szCs w:val="28"/>
          <w:lang w:eastAsia="uk-UA" w:bidi="uk-UA"/>
        </w:rPr>
        <w:t xml:space="preserve"> Д.В.</w:t>
      </w:r>
    </w:p>
    <w:p w:rsidR="003D1559" w:rsidRPr="00DB056B" w:rsidRDefault="003D1559" w:rsidP="003D1559">
      <w:pPr>
        <w:pStyle w:val="22"/>
        <w:shd w:val="clear" w:color="auto" w:fill="auto"/>
        <w:spacing w:after="0" w:line="240" w:lineRule="auto"/>
        <w:ind w:firstLine="709"/>
        <w:jc w:val="both"/>
        <w:rPr>
          <w:rFonts w:ascii="Times New Roman" w:hAnsi="Times New Roman"/>
          <w:b w:val="0"/>
          <w:sz w:val="28"/>
          <w:szCs w:val="28"/>
        </w:rPr>
      </w:pPr>
      <w:r w:rsidRPr="005F76F4">
        <w:rPr>
          <w:rFonts w:ascii="Times New Roman" w:hAnsi="Times New Roman"/>
          <w:b w:val="0"/>
          <w:color w:val="000000"/>
          <w:sz w:val="28"/>
          <w:szCs w:val="28"/>
          <w:lang w:val="uk-UA" w:eastAsia="uk-UA" w:bidi="uk-UA"/>
        </w:rPr>
        <w:t xml:space="preserve">До 23 січня 2020 року </w:t>
      </w:r>
      <w:proofErr w:type="spellStart"/>
      <w:r w:rsidRPr="005F76F4">
        <w:rPr>
          <w:rFonts w:ascii="Times New Roman" w:hAnsi="Times New Roman"/>
          <w:b w:val="0"/>
          <w:color w:val="000000"/>
          <w:sz w:val="28"/>
          <w:szCs w:val="28"/>
          <w:lang w:val="uk-UA" w:eastAsia="uk-UA" w:bidi="uk-UA"/>
        </w:rPr>
        <w:t>Кам’янським</w:t>
      </w:r>
      <w:proofErr w:type="spellEnd"/>
      <w:r w:rsidRPr="005F76F4">
        <w:rPr>
          <w:rFonts w:ascii="Times New Roman" w:hAnsi="Times New Roman"/>
          <w:b w:val="0"/>
          <w:color w:val="000000"/>
          <w:sz w:val="28"/>
          <w:szCs w:val="28"/>
          <w:lang w:val="uk-UA" w:eastAsia="uk-UA" w:bidi="uk-UA"/>
        </w:rPr>
        <w:t xml:space="preserve"> ВП ГУ</w:t>
      </w:r>
      <w:r w:rsidR="00744E8F">
        <w:rPr>
          <w:rFonts w:ascii="Times New Roman" w:hAnsi="Times New Roman"/>
          <w:b w:val="0"/>
          <w:color w:val="000000"/>
          <w:sz w:val="28"/>
          <w:szCs w:val="28"/>
          <w:lang w:val="uk-UA" w:eastAsia="uk-UA" w:bidi="uk-UA"/>
        </w:rPr>
        <w:t xml:space="preserve"> </w:t>
      </w:r>
      <w:r w:rsidRPr="005F76F4">
        <w:rPr>
          <w:rFonts w:ascii="Times New Roman" w:hAnsi="Times New Roman"/>
          <w:b w:val="0"/>
          <w:color w:val="000000"/>
          <w:sz w:val="28"/>
          <w:szCs w:val="28"/>
          <w:lang w:val="uk-UA" w:eastAsia="uk-UA" w:bidi="uk-UA"/>
        </w:rPr>
        <w:t xml:space="preserve">НП в Дніпропетровській </w:t>
      </w:r>
      <w:r w:rsidRPr="00DB056B">
        <w:rPr>
          <w:rFonts w:ascii="Times New Roman" w:hAnsi="Times New Roman"/>
          <w:b w:val="0"/>
          <w:sz w:val="28"/>
          <w:szCs w:val="28"/>
          <w:lang w:val="uk-UA" w:eastAsia="uk-UA" w:bidi="uk-UA"/>
        </w:rPr>
        <w:t>області не отримано постанов судді</w:t>
      </w:r>
      <w:r w:rsidR="00744E8F" w:rsidRPr="00DB056B">
        <w:rPr>
          <w:rFonts w:ascii="Times New Roman" w:hAnsi="Times New Roman"/>
          <w:b w:val="0"/>
          <w:sz w:val="28"/>
          <w:szCs w:val="28"/>
          <w:lang w:val="uk-UA" w:eastAsia="uk-UA" w:bidi="uk-UA"/>
        </w:rPr>
        <w:t>, ухвалених за результатами</w:t>
      </w:r>
      <w:r w:rsidRPr="00DB056B">
        <w:rPr>
          <w:rFonts w:ascii="Times New Roman" w:hAnsi="Times New Roman"/>
          <w:b w:val="0"/>
          <w:sz w:val="28"/>
          <w:szCs w:val="28"/>
          <w:lang w:val="uk-UA" w:eastAsia="uk-UA" w:bidi="uk-UA"/>
        </w:rPr>
        <w:t xml:space="preserve"> розгляду вказаних справ про адміністративні прав</w:t>
      </w:r>
      <w:r w:rsidR="00744E8F" w:rsidRPr="00DB056B">
        <w:rPr>
          <w:rFonts w:ascii="Times New Roman" w:hAnsi="Times New Roman"/>
          <w:b w:val="0"/>
          <w:sz w:val="28"/>
          <w:szCs w:val="28"/>
          <w:lang w:val="uk-UA" w:eastAsia="uk-UA" w:bidi="uk-UA"/>
        </w:rPr>
        <w:t>опорушення. З метою повного</w:t>
      </w:r>
      <w:r w:rsidRPr="00DB056B">
        <w:rPr>
          <w:rFonts w:ascii="Times New Roman" w:hAnsi="Times New Roman"/>
          <w:b w:val="0"/>
          <w:sz w:val="28"/>
          <w:szCs w:val="28"/>
          <w:lang w:val="uk-UA" w:eastAsia="uk-UA" w:bidi="uk-UA"/>
        </w:rPr>
        <w:t xml:space="preserve"> автоматизованого обліку адміністративних правопорушень</w:t>
      </w:r>
      <w:r w:rsidR="00744E8F" w:rsidRPr="00DB056B">
        <w:rPr>
          <w:rFonts w:ascii="Times New Roman" w:hAnsi="Times New Roman"/>
          <w:b w:val="0"/>
          <w:sz w:val="28"/>
          <w:szCs w:val="28"/>
          <w:lang w:val="uk-UA" w:eastAsia="uk-UA" w:bidi="uk-UA"/>
        </w:rPr>
        <w:t xml:space="preserve"> та</w:t>
      </w:r>
      <w:r w:rsidRPr="00DB056B">
        <w:rPr>
          <w:rFonts w:ascii="Times New Roman" w:hAnsi="Times New Roman"/>
          <w:b w:val="0"/>
          <w:sz w:val="28"/>
          <w:szCs w:val="28"/>
          <w:lang w:val="uk-UA" w:eastAsia="uk-UA" w:bidi="uk-UA"/>
        </w:rPr>
        <w:t xml:space="preserve"> здійснення перевірки </w:t>
      </w:r>
      <w:r w:rsidR="00744E8F" w:rsidRPr="00DB056B">
        <w:rPr>
          <w:rFonts w:ascii="Times New Roman" w:hAnsi="Times New Roman"/>
          <w:b w:val="0"/>
          <w:sz w:val="28"/>
          <w:szCs w:val="28"/>
          <w:lang w:val="uk-UA" w:eastAsia="uk-UA" w:bidi="uk-UA"/>
        </w:rPr>
        <w:t xml:space="preserve">щодо </w:t>
      </w:r>
      <w:r w:rsidRPr="00DB056B">
        <w:rPr>
          <w:rFonts w:ascii="Times New Roman" w:hAnsi="Times New Roman"/>
          <w:b w:val="0"/>
          <w:sz w:val="28"/>
          <w:szCs w:val="28"/>
          <w:lang w:val="uk-UA" w:eastAsia="uk-UA" w:bidi="uk-UA"/>
        </w:rPr>
        <w:t xml:space="preserve">осіб, які вчинили адміністративні правопорушення, на наявність (відсутність) даних про повторне протягом року вчинення однорідного правопорушення, у тому числі виконання таких постанов, </w:t>
      </w:r>
      <w:proofErr w:type="spellStart"/>
      <w:r w:rsidR="00744E8F" w:rsidRPr="00DB056B">
        <w:rPr>
          <w:rFonts w:ascii="Times New Roman" w:hAnsi="Times New Roman"/>
          <w:b w:val="0"/>
          <w:sz w:val="28"/>
          <w:szCs w:val="28"/>
          <w:lang w:val="uk-UA" w:eastAsia="uk-UA" w:bidi="uk-UA"/>
        </w:rPr>
        <w:t>Кам’янським</w:t>
      </w:r>
      <w:proofErr w:type="spellEnd"/>
      <w:r w:rsidR="00744E8F" w:rsidRPr="00DB056B">
        <w:rPr>
          <w:rFonts w:ascii="Times New Roman" w:hAnsi="Times New Roman"/>
          <w:b w:val="0"/>
          <w:sz w:val="28"/>
          <w:szCs w:val="28"/>
          <w:lang w:val="uk-UA" w:eastAsia="uk-UA" w:bidi="uk-UA"/>
        </w:rPr>
        <w:t xml:space="preserve"> ВП ГУ НП в Дніпропетровській області надісланий </w:t>
      </w:r>
      <w:r w:rsidRPr="00DB056B">
        <w:rPr>
          <w:rFonts w:ascii="Times New Roman" w:hAnsi="Times New Roman"/>
          <w:b w:val="0"/>
          <w:sz w:val="28"/>
          <w:szCs w:val="28"/>
          <w:lang w:val="uk-UA" w:eastAsia="uk-UA" w:bidi="uk-UA"/>
        </w:rPr>
        <w:t xml:space="preserve">до Заводського районного суду міста Дніпродзержинська Дніпропетровської області запит від 23 січня 2020 року № 46/186АПД щодо обліку, стану розгляду, звернення до виконання </w:t>
      </w:r>
      <w:r w:rsidR="00744E8F" w:rsidRPr="00DB056B">
        <w:rPr>
          <w:rFonts w:ascii="Times New Roman" w:hAnsi="Times New Roman"/>
          <w:b w:val="0"/>
          <w:sz w:val="28"/>
          <w:szCs w:val="28"/>
          <w:lang w:val="uk-UA" w:eastAsia="uk-UA" w:bidi="uk-UA"/>
        </w:rPr>
        <w:t xml:space="preserve">постанов, ухвалених </w:t>
      </w:r>
      <w:r w:rsidRPr="00DB056B">
        <w:rPr>
          <w:rFonts w:ascii="Times New Roman" w:hAnsi="Times New Roman"/>
          <w:b w:val="0"/>
          <w:sz w:val="28"/>
          <w:szCs w:val="28"/>
          <w:lang w:val="uk-UA" w:eastAsia="uk-UA" w:bidi="uk-UA"/>
        </w:rPr>
        <w:t>за вказаними 108 протоколами про адміністративні правопорушення.</w:t>
      </w:r>
    </w:p>
    <w:p w:rsidR="003D1559" w:rsidRPr="004D0671" w:rsidRDefault="00744E8F" w:rsidP="004D0671">
      <w:pPr>
        <w:pStyle w:val="22"/>
        <w:shd w:val="clear" w:color="auto" w:fill="auto"/>
        <w:spacing w:after="0" w:line="240" w:lineRule="auto"/>
        <w:ind w:firstLine="709"/>
        <w:jc w:val="both"/>
        <w:rPr>
          <w:rFonts w:ascii="Times New Roman" w:hAnsi="Times New Roman"/>
          <w:b w:val="0"/>
          <w:color w:val="000000"/>
          <w:sz w:val="28"/>
          <w:szCs w:val="28"/>
          <w:lang w:val="uk-UA" w:eastAsia="uk-UA" w:bidi="uk-UA"/>
        </w:rPr>
      </w:pPr>
      <w:r w:rsidRPr="00DB056B">
        <w:rPr>
          <w:rFonts w:ascii="Times New Roman" w:hAnsi="Times New Roman"/>
          <w:b w:val="0"/>
          <w:sz w:val="28"/>
          <w:szCs w:val="28"/>
          <w:lang w:val="uk-UA" w:eastAsia="uk-UA" w:bidi="uk-UA"/>
        </w:rPr>
        <w:t xml:space="preserve">Із </w:t>
      </w:r>
      <w:r w:rsidR="003D1559" w:rsidRPr="00DB056B">
        <w:rPr>
          <w:rFonts w:ascii="Times New Roman" w:hAnsi="Times New Roman"/>
          <w:b w:val="0"/>
          <w:sz w:val="28"/>
          <w:szCs w:val="28"/>
          <w:lang w:val="uk-UA" w:eastAsia="uk-UA" w:bidi="uk-UA"/>
        </w:rPr>
        <w:t xml:space="preserve">відповіді Заводського районного суду міста Дніпродзержинська Дніпропетровської області </w:t>
      </w:r>
      <w:r w:rsidRPr="00DB056B">
        <w:rPr>
          <w:rFonts w:ascii="Times New Roman" w:hAnsi="Times New Roman"/>
          <w:b w:val="0"/>
          <w:sz w:val="28"/>
          <w:szCs w:val="28"/>
          <w:lang w:val="uk-UA" w:eastAsia="uk-UA" w:bidi="uk-UA"/>
        </w:rPr>
        <w:t xml:space="preserve">(лист </w:t>
      </w:r>
      <w:r w:rsidR="003D1559" w:rsidRPr="00DB056B">
        <w:rPr>
          <w:rFonts w:ascii="Times New Roman" w:hAnsi="Times New Roman"/>
          <w:b w:val="0"/>
          <w:sz w:val="28"/>
          <w:szCs w:val="28"/>
          <w:lang w:val="uk-UA" w:eastAsia="uk-UA" w:bidi="uk-UA"/>
        </w:rPr>
        <w:t>від 28 січня 2020 року № 7/65/2020</w:t>
      </w:r>
      <w:r w:rsidRPr="00DB056B">
        <w:rPr>
          <w:rFonts w:ascii="Times New Roman" w:hAnsi="Times New Roman"/>
          <w:b w:val="0"/>
          <w:sz w:val="28"/>
          <w:szCs w:val="28"/>
          <w:lang w:val="uk-UA" w:eastAsia="uk-UA" w:bidi="uk-UA"/>
        </w:rPr>
        <w:t>) вбачається</w:t>
      </w:r>
      <w:r w:rsidR="003D1559" w:rsidRPr="00DB056B">
        <w:rPr>
          <w:rFonts w:ascii="Times New Roman" w:hAnsi="Times New Roman"/>
          <w:b w:val="0"/>
          <w:sz w:val="28"/>
          <w:szCs w:val="28"/>
          <w:lang w:val="uk-UA" w:eastAsia="uk-UA" w:bidi="uk-UA"/>
        </w:rPr>
        <w:t>,</w:t>
      </w:r>
      <w:r w:rsidRPr="00DB056B">
        <w:rPr>
          <w:rFonts w:ascii="Times New Roman" w:hAnsi="Times New Roman"/>
          <w:b w:val="0"/>
          <w:sz w:val="28"/>
          <w:szCs w:val="28"/>
          <w:lang w:val="uk-UA" w:eastAsia="uk-UA" w:bidi="uk-UA"/>
        </w:rPr>
        <w:t xml:space="preserve"> що</w:t>
      </w:r>
      <w:r w:rsidR="003D1559" w:rsidRPr="00DB056B">
        <w:rPr>
          <w:rFonts w:ascii="Times New Roman" w:hAnsi="Times New Roman"/>
          <w:b w:val="0"/>
          <w:sz w:val="28"/>
          <w:szCs w:val="28"/>
          <w:lang w:val="uk-UA" w:eastAsia="uk-UA" w:bidi="uk-UA"/>
        </w:rPr>
        <w:t xml:space="preserve"> згідно </w:t>
      </w:r>
      <w:r w:rsidRPr="00DB056B">
        <w:rPr>
          <w:rFonts w:ascii="Times New Roman" w:hAnsi="Times New Roman"/>
          <w:b w:val="0"/>
          <w:sz w:val="28"/>
          <w:szCs w:val="28"/>
          <w:lang w:val="uk-UA" w:eastAsia="uk-UA" w:bidi="uk-UA"/>
        </w:rPr>
        <w:t xml:space="preserve">з </w:t>
      </w:r>
      <w:r w:rsidR="003D1559" w:rsidRPr="00DB056B">
        <w:rPr>
          <w:rFonts w:ascii="Times New Roman" w:hAnsi="Times New Roman"/>
          <w:b w:val="0"/>
          <w:sz w:val="28"/>
          <w:szCs w:val="28"/>
          <w:lang w:val="uk-UA" w:eastAsia="uk-UA" w:bidi="uk-UA"/>
        </w:rPr>
        <w:t>відомост</w:t>
      </w:r>
      <w:r w:rsidRPr="00DB056B">
        <w:rPr>
          <w:rFonts w:ascii="Times New Roman" w:hAnsi="Times New Roman"/>
          <w:b w:val="0"/>
          <w:sz w:val="28"/>
          <w:szCs w:val="28"/>
          <w:lang w:val="uk-UA" w:eastAsia="uk-UA" w:bidi="uk-UA"/>
        </w:rPr>
        <w:t>ями</w:t>
      </w:r>
      <w:r w:rsidR="003D1559" w:rsidRPr="00DB056B">
        <w:rPr>
          <w:rFonts w:ascii="Times New Roman" w:hAnsi="Times New Roman"/>
          <w:b w:val="0"/>
          <w:sz w:val="28"/>
          <w:szCs w:val="28"/>
          <w:lang w:val="uk-UA" w:eastAsia="uk-UA" w:bidi="uk-UA"/>
        </w:rPr>
        <w:t xml:space="preserve"> </w:t>
      </w:r>
      <w:r w:rsidRPr="00DB056B">
        <w:rPr>
          <w:rFonts w:ascii="Times New Roman" w:hAnsi="Times New Roman"/>
          <w:b w:val="0"/>
          <w:sz w:val="28"/>
          <w:szCs w:val="28"/>
          <w:lang w:val="uk-UA" w:eastAsia="uk-UA" w:bidi="uk-UA"/>
        </w:rPr>
        <w:t xml:space="preserve">автоматизованої системи документообігу суду (далі – </w:t>
      </w:r>
      <w:r w:rsidR="003D1559" w:rsidRPr="00DB056B">
        <w:rPr>
          <w:rFonts w:ascii="Times New Roman" w:hAnsi="Times New Roman"/>
          <w:b w:val="0"/>
          <w:sz w:val="28"/>
          <w:szCs w:val="28"/>
          <w:lang w:val="uk-UA" w:eastAsia="uk-UA" w:bidi="uk-UA"/>
        </w:rPr>
        <w:t>АСДС «Д-3»</w:t>
      </w:r>
      <w:r w:rsidRPr="00DB056B">
        <w:rPr>
          <w:rFonts w:ascii="Times New Roman" w:hAnsi="Times New Roman"/>
          <w:b w:val="0"/>
          <w:sz w:val="28"/>
          <w:szCs w:val="28"/>
          <w:lang w:val="uk-UA" w:eastAsia="uk-UA" w:bidi="uk-UA"/>
        </w:rPr>
        <w:t>)</w:t>
      </w:r>
      <w:r w:rsidR="003D1559" w:rsidRPr="00DB056B">
        <w:rPr>
          <w:rFonts w:ascii="Times New Roman" w:hAnsi="Times New Roman"/>
          <w:b w:val="0"/>
          <w:sz w:val="28"/>
          <w:szCs w:val="28"/>
          <w:lang w:val="uk-UA" w:eastAsia="uk-UA" w:bidi="uk-UA"/>
        </w:rPr>
        <w:t xml:space="preserve"> станом на 15:37 28 січня 2020 року </w:t>
      </w:r>
      <w:r w:rsidRPr="00DB056B">
        <w:rPr>
          <w:rFonts w:ascii="Times New Roman" w:hAnsi="Times New Roman"/>
          <w:b w:val="0"/>
          <w:sz w:val="28"/>
          <w:szCs w:val="28"/>
          <w:lang w:val="uk-UA" w:eastAsia="uk-UA" w:bidi="uk-UA"/>
        </w:rPr>
        <w:t xml:space="preserve">за результатами розгляду </w:t>
      </w:r>
      <w:r w:rsidR="004D0671" w:rsidRPr="00DB056B">
        <w:rPr>
          <w:rFonts w:ascii="Times New Roman" w:hAnsi="Times New Roman"/>
          <w:b w:val="0"/>
          <w:sz w:val="28"/>
          <w:szCs w:val="28"/>
          <w:lang w:val="uk-UA" w:eastAsia="uk-UA" w:bidi="uk-UA"/>
        </w:rPr>
        <w:t xml:space="preserve">надісланих </w:t>
      </w:r>
      <w:proofErr w:type="spellStart"/>
      <w:r w:rsidR="003D1559" w:rsidRPr="00DB056B">
        <w:rPr>
          <w:rFonts w:ascii="Times New Roman" w:hAnsi="Times New Roman"/>
          <w:b w:val="0"/>
          <w:sz w:val="28"/>
          <w:szCs w:val="28"/>
          <w:lang w:val="uk-UA" w:eastAsia="uk-UA" w:bidi="uk-UA"/>
        </w:rPr>
        <w:t>Кам’янським</w:t>
      </w:r>
      <w:proofErr w:type="spellEnd"/>
      <w:r w:rsidR="003D1559" w:rsidRPr="00DB056B">
        <w:rPr>
          <w:rFonts w:ascii="Times New Roman" w:hAnsi="Times New Roman"/>
          <w:b w:val="0"/>
          <w:sz w:val="28"/>
          <w:szCs w:val="28"/>
          <w:lang w:val="uk-UA" w:eastAsia="uk-UA" w:bidi="uk-UA"/>
        </w:rPr>
        <w:t xml:space="preserve"> ВП ГУ</w:t>
      </w:r>
      <w:r w:rsidR="004D0671" w:rsidRPr="00DB056B">
        <w:rPr>
          <w:rFonts w:ascii="Times New Roman" w:hAnsi="Times New Roman"/>
          <w:b w:val="0"/>
          <w:sz w:val="28"/>
          <w:szCs w:val="28"/>
          <w:lang w:val="uk-UA" w:eastAsia="uk-UA" w:bidi="uk-UA"/>
        </w:rPr>
        <w:t xml:space="preserve"> </w:t>
      </w:r>
      <w:r w:rsidR="003D1559" w:rsidRPr="00DB056B">
        <w:rPr>
          <w:rFonts w:ascii="Times New Roman" w:hAnsi="Times New Roman"/>
          <w:b w:val="0"/>
          <w:sz w:val="28"/>
          <w:szCs w:val="28"/>
          <w:lang w:val="uk-UA" w:eastAsia="uk-UA" w:bidi="uk-UA"/>
        </w:rPr>
        <w:t xml:space="preserve">НП в Дніпропетровській області протоколів про адміністративні правопорушення суддею </w:t>
      </w:r>
      <w:proofErr w:type="spellStart"/>
      <w:r w:rsidR="003D1559" w:rsidRPr="00DB056B">
        <w:rPr>
          <w:rFonts w:ascii="Times New Roman" w:hAnsi="Times New Roman"/>
          <w:b w:val="0"/>
          <w:sz w:val="28"/>
          <w:szCs w:val="28"/>
          <w:lang w:val="uk-UA" w:eastAsia="uk-UA" w:bidi="uk-UA"/>
        </w:rPr>
        <w:t>Нельгою</w:t>
      </w:r>
      <w:proofErr w:type="spellEnd"/>
      <w:r w:rsidR="003D1559" w:rsidRPr="00DB056B">
        <w:rPr>
          <w:rFonts w:ascii="Times New Roman" w:hAnsi="Times New Roman"/>
          <w:b w:val="0"/>
          <w:sz w:val="28"/>
          <w:szCs w:val="28"/>
          <w:lang w:val="uk-UA" w:eastAsia="uk-UA" w:bidi="uk-UA"/>
        </w:rPr>
        <w:t xml:space="preserve"> Д.В. винесені </w:t>
      </w:r>
      <w:r w:rsidR="004D0671" w:rsidRPr="00DB056B">
        <w:rPr>
          <w:rFonts w:ascii="Times New Roman" w:hAnsi="Times New Roman"/>
          <w:b w:val="0"/>
          <w:sz w:val="28"/>
          <w:szCs w:val="28"/>
          <w:lang w:val="uk-UA" w:eastAsia="uk-UA" w:bidi="uk-UA"/>
        </w:rPr>
        <w:t xml:space="preserve">лише </w:t>
      </w:r>
      <w:r w:rsidR="003D1559" w:rsidRPr="00DB056B">
        <w:rPr>
          <w:rFonts w:ascii="Times New Roman" w:hAnsi="Times New Roman"/>
          <w:b w:val="0"/>
          <w:sz w:val="28"/>
          <w:szCs w:val="28"/>
          <w:lang w:val="uk-UA" w:eastAsia="uk-UA" w:bidi="uk-UA"/>
        </w:rPr>
        <w:t xml:space="preserve">3 постанови </w:t>
      </w:r>
      <w:r w:rsidR="004D0671" w:rsidRPr="00DB056B">
        <w:rPr>
          <w:rFonts w:ascii="Times New Roman" w:hAnsi="Times New Roman"/>
          <w:b w:val="0"/>
          <w:sz w:val="28"/>
          <w:szCs w:val="28"/>
          <w:lang w:val="uk-UA" w:eastAsia="uk-UA" w:bidi="uk-UA"/>
        </w:rPr>
        <w:t>у</w:t>
      </w:r>
      <w:r w:rsidR="003D1559" w:rsidRPr="00DB056B">
        <w:rPr>
          <w:rFonts w:ascii="Times New Roman" w:hAnsi="Times New Roman"/>
          <w:b w:val="0"/>
          <w:sz w:val="28"/>
          <w:szCs w:val="28"/>
          <w:lang w:val="uk-UA" w:eastAsia="uk-UA" w:bidi="uk-UA"/>
        </w:rPr>
        <w:t xml:space="preserve"> </w:t>
      </w:r>
      <w:r w:rsidR="004D0671" w:rsidRPr="00DB056B">
        <w:rPr>
          <w:rFonts w:ascii="Times New Roman" w:hAnsi="Times New Roman"/>
          <w:b w:val="0"/>
          <w:sz w:val="28"/>
          <w:szCs w:val="28"/>
          <w:lang w:val="uk-UA" w:eastAsia="uk-UA" w:bidi="uk-UA"/>
        </w:rPr>
        <w:t>таких</w:t>
      </w:r>
      <w:r w:rsidR="003D1559" w:rsidRPr="00DB056B">
        <w:rPr>
          <w:rFonts w:ascii="Times New Roman" w:hAnsi="Times New Roman"/>
          <w:b w:val="0"/>
          <w:sz w:val="28"/>
          <w:szCs w:val="28"/>
          <w:lang w:val="uk-UA" w:eastAsia="uk-UA" w:bidi="uk-UA"/>
        </w:rPr>
        <w:t xml:space="preserve"> справа</w:t>
      </w:r>
      <w:r w:rsidR="004D0671" w:rsidRPr="00DB056B">
        <w:rPr>
          <w:rFonts w:ascii="Times New Roman" w:hAnsi="Times New Roman"/>
          <w:b w:val="0"/>
          <w:sz w:val="28"/>
          <w:szCs w:val="28"/>
          <w:lang w:val="uk-UA" w:eastAsia="uk-UA" w:bidi="uk-UA"/>
        </w:rPr>
        <w:t>х</w:t>
      </w:r>
      <w:r w:rsidR="003D1559" w:rsidRPr="00DB056B">
        <w:rPr>
          <w:rFonts w:ascii="Times New Roman" w:hAnsi="Times New Roman"/>
          <w:b w:val="0"/>
          <w:sz w:val="28"/>
          <w:szCs w:val="28"/>
          <w:lang w:val="uk-UA" w:eastAsia="uk-UA" w:bidi="uk-UA"/>
        </w:rPr>
        <w:t>:</w:t>
      </w:r>
      <w:r w:rsidR="003D1559">
        <w:rPr>
          <w:rFonts w:ascii="Times New Roman" w:hAnsi="Times New Roman"/>
          <w:b w:val="0"/>
          <w:color w:val="000000"/>
          <w:sz w:val="28"/>
          <w:szCs w:val="28"/>
          <w:lang w:val="uk-UA" w:eastAsia="uk-UA" w:bidi="uk-UA"/>
        </w:rPr>
        <w:t xml:space="preserve"> </w:t>
      </w:r>
      <w:r w:rsidR="003D1559" w:rsidRPr="005F76F4">
        <w:rPr>
          <w:rFonts w:ascii="Times New Roman" w:hAnsi="Times New Roman"/>
          <w:b w:val="0"/>
          <w:color w:val="000000"/>
          <w:sz w:val="28"/>
          <w:szCs w:val="28"/>
          <w:lang w:val="uk-UA" w:eastAsia="uk-UA" w:bidi="uk-UA"/>
        </w:rPr>
        <w:t xml:space="preserve">справа № 208/4352/19 </w:t>
      </w:r>
      <w:r w:rsidR="003D1559">
        <w:rPr>
          <w:rFonts w:ascii="Times New Roman" w:hAnsi="Times New Roman"/>
          <w:b w:val="0"/>
          <w:color w:val="000000"/>
          <w:sz w:val="28"/>
          <w:szCs w:val="28"/>
          <w:lang w:val="uk-UA" w:eastAsia="uk-UA" w:bidi="uk-UA"/>
        </w:rPr>
        <w:t>стосовно</w:t>
      </w:r>
      <w:r w:rsidR="00DB056B">
        <w:rPr>
          <w:rFonts w:ascii="Times New Roman" w:hAnsi="Times New Roman"/>
          <w:b w:val="0"/>
          <w:color w:val="000000"/>
          <w:sz w:val="28"/>
          <w:szCs w:val="28"/>
          <w:lang w:val="uk-UA" w:eastAsia="uk-UA" w:bidi="uk-UA"/>
        </w:rPr>
        <w:t xml:space="preserve"> </w:t>
      </w:r>
      <w:r w:rsidR="00A707A9">
        <w:rPr>
          <w:rFonts w:ascii="Times New Roman" w:hAnsi="Times New Roman"/>
          <w:b w:val="0"/>
          <w:color w:val="000000"/>
          <w:sz w:val="28"/>
          <w:szCs w:val="28"/>
          <w:lang w:val="uk-UA" w:eastAsia="uk-UA" w:bidi="uk-UA"/>
        </w:rPr>
        <w:t>Особа_1</w:t>
      </w:r>
      <w:r w:rsidR="003D1559" w:rsidRPr="005F76F4">
        <w:rPr>
          <w:rFonts w:ascii="Times New Roman" w:hAnsi="Times New Roman"/>
          <w:b w:val="0"/>
          <w:color w:val="000000"/>
          <w:sz w:val="28"/>
          <w:szCs w:val="28"/>
          <w:lang w:val="uk-UA" w:eastAsia="uk-UA" w:bidi="uk-UA"/>
        </w:rPr>
        <w:t xml:space="preserve"> за ст</w:t>
      </w:r>
      <w:r w:rsidR="003D1559">
        <w:rPr>
          <w:rFonts w:ascii="Times New Roman" w:hAnsi="Times New Roman"/>
          <w:b w:val="0"/>
          <w:color w:val="000000"/>
          <w:sz w:val="28"/>
          <w:szCs w:val="28"/>
          <w:lang w:val="uk-UA" w:eastAsia="uk-UA" w:bidi="uk-UA"/>
        </w:rPr>
        <w:t>аттею</w:t>
      </w:r>
      <w:r w:rsidR="003D1559" w:rsidRPr="005F76F4">
        <w:rPr>
          <w:rFonts w:ascii="Times New Roman" w:hAnsi="Times New Roman"/>
          <w:b w:val="0"/>
          <w:color w:val="000000"/>
          <w:sz w:val="28"/>
          <w:szCs w:val="28"/>
          <w:lang w:val="uk-UA" w:eastAsia="uk-UA" w:bidi="uk-UA"/>
        </w:rPr>
        <w:t xml:space="preserve"> 124 </w:t>
      </w:r>
      <w:r w:rsidR="003D1559">
        <w:rPr>
          <w:rFonts w:ascii="Times New Roman" w:hAnsi="Times New Roman"/>
          <w:b w:val="0"/>
          <w:color w:val="000000"/>
          <w:sz w:val="28"/>
          <w:szCs w:val="28"/>
          <w:lang w:val="uk-UA" w:eastAsia="uk-UA" w:bidi="uk-UA"/>
        </w:rPr>
        <w:t>Кодексу України про адміністративні правопорушення</w:t>
      </w:r>
      <w:r w:rsidR="003D1559" w:rsidRPr="005F76F4">
        <w:rPr>
          <w:rFonts w:ascii="Times New Roman" w:hAnsi="Times New Roman"/>
          <w:b w:val="0"/>
          <w:color w:val="000000"/>
          <w:sz w:val="28"/>
          <w:szCs w:val="28"/>
          <w:lang w:val="uk-UA" w:eastAsia="uk-UA" w:bidi="uk-UA"/>
        </w:rPr>
        <w:t xml:space="preserve">, постанова </w:t>
      </w:r>
      <w:r w:rsidR="003D1559">
        <w:rPr>
          <w:rFonts w:ascii="Times New Roman" w:hAnsi="Times New Roman"/>
          <w:b w:val="0"/>
          <w:color w:val="000000"/>
          <w:sz w:val="28"/>
          <w:szCs w:val="28"/>
          <w:lang w:val="uk-UA" w:eastAsia="uk-UA" w:bidi="uk-UA"/>
        </w:rPr>
        <w:t>суду</w:t>
      </w:r>
      <w:r w:rsidR="003D1559" w:rsidRPr="005F76F4">
        <w:rPr>
          <w:rFonts w:ascii="Times New Roman" w:hAnsi="Times New Roman"/>
          <w:b w:val="0"/>
          <w:color w:val="000000"/>
          <w:sz w:val="28"/>
          <w:szCs w:val="28"/>
          <w:lang w:val="uk-UA" w:eastAsia="uk-UA" w:bidi="uk-UA"/>
        </w:rPr>
        <w:t xml:space="preserve"> </w:t>
      </w:r>
      <w:r w:rsidR="00C97393">
        <w:rPr>
          <w:rFonts w:ascii="Times New Roman" w:hAnsi="Times New Roman"/>
          <w:b w:val="0"/>
          <w:color w:val="000000"/>
          <w:sz w:val="28"/>
          <w:szCs w:val="28"/>
          <w:lang w:val="uk-UA" w:eastAsia="uk-UA" w:bidi="uk-UA"/>
        </w:rPr>
        <w:t xml:space="preserve">                      </w:t>
      </w:r>
      <w:r w:rsidR="003D1559" w:rsidRPr="005F76F4">
        <w:rPr>
          <w:rFonts w:ascii="Times New Roman" w:hAnsi="Times New Roman"/>
          <w:b w:val="0"/>
          <w:color w:val="000000"/>
          <w:sz w:val="28"/>
          <w:szCs w:val="28"/>
          <w:lang w:val="uk-UA" w:eastAsia="uk-UA" w:bidi="uk-UA"/>
        </w:rPr>
        <w:t>від</w:t>
      </w:r>
      <w:r w:rsidR="004D0671">
        <w:rPr>
          <w:rFonts w:ascii="Times New Roman" w:hAnsi="Times New Roman"/>
          <w:b w:val="0"/>
          <w:color w:val="000000"/>
          <w:sz w:val="28"/>
          <w:szCs w:val="28"/>
          <w:lang w:val="uk-UA" w:eastAsia="uk-UA" w:bidi="uk-UA"/>
        </w:rPr>
        <w:t xml:space="preserve"> 9 вересня 2019 року</w:t>
      </w:r>
      <w:r w:rsidR="003D1559" w:rsidRPr="005F76F4">
        <w:rPr>
          <w:rFonts w:ascii="Times New Roman" w:hAnsi="Times New Roman"/>
          <w:b w:val="0"/>
          <w:color w:val="000000"/>
          <w:sz w:val="28"/>
          <w:szCs w:val="28"/>
          <w:lang w:val="uk-UA" w:eastAsia="uk-UA" w:bidi="uk-UA"/>
        </w:rPr>
        <w:t xml:space="preserve"> внесена до</w:t>
      </w:r>
      <w:r w:rsidR="003D1559">
        <w:rPr>
          <w:rFonts w:ascii="Times New Roman" w:hAnsi="Times New Roman"/>
          <w:b w:val="0"/>
          <w:color w:val="000000"/>
          <w:sz w:val="28"/>
          <w:szCs w:val="28"/>
          <w:lang w:val="uk-UA" w:eastAsia="uk-UA" w:bidi="uk-UA"/>
        </w:rPr>
        <w:t xml:space="preserve"> </w:t>
      </w:r>
      <w:r w:rsidR="003D1559" w:rsidRPr="005F76F4">
        <w:rPr>
          <w:rFonts w:ascii="Times New Roman" w:hAnsi="Times New Roman"/>
          <w:b w:val="0"/>
          <w:color w:val="000000"/>
          <w:sz w:val="28"/>
          <w:szCs w:val="28"/>
          <w:lang w:val="uk-UA" w:eastAsia="uk-UA" w:bidi="uk-UA"/>
        </w:rPr>
        <w:t>АСДС</w:t>
      </w:r>
      <w:r w:rsidR="003D1559">
        <w:rPr>
          <w:rFonts w:ascii="Times New Roman" w:hAnsi="Times New Roman"/>
          <w:b w:val="0"/>
          <w:color w:val="000000"/>
          <w:sz w:val="28"/>
          <w:szCs w:val="28"/>
          <w:lang w:val="uk-UA" w:eastAsia="uk-UA" w:bidi="uk-UA"/>
        </w:rPr>
        <w:t xml:space="preserve"> </w:t>
      </w:r>
      <w:r w:rsidR="003D1559" w:rsidRPr="005F76F4">
        <w:rPr>
          <w:rFonts w:ascii="Times New Roman" w:hAnsi="Times New Roman"/>
          <w:b w:val="0"/>
          <w:color w:val="000000"/>
          <w:sz w:val="28"/>
          <w:szCs w:val="28"/>
          <w:lang w:val="uk-UA" w:eastAsia="uk-UA" w:bidi="uk-UA"/>
        </w:rPr>
        <w:t>«Д-3»</w:t>
      </w:r>
      <w:r w:rsidR="003D1559">
        <w:rPr>
          <w:rFonts w:ascii="Times New Roman" w:hAnsi="Times New Roman"/>
          <w:b w:val="0"/>
          <w:color w:val="000000"/>
          <w:sz w:val="28"/>
          <w:szCs w:val="28"/>
          <w:lang w:val="uk-UA" w:eastAsia="uk-UA" w:bidi="uk-UA"/>
        </w:rPr>
        <w:t xml:space="preserve"> 27 січня</w:t>
      </w:r>
      <w:r w:rsidR="00A707A9">
        <w:rPr>
          <w:rFonts w:ascii="Times New Roman" w:hAnsi="Times New Roman"/>
          <w:b w:val="0"/>
          <w:color w:val="000000"/>
          <w:sz w:val="28"/>
          <w:szCs w:val="28"/>
          <w:lang w:val="uk-UA" w:eastAsia="uk-UA" w:bidi="uk-UA"/>
        </w:rPr>
        <w:t xml:space="preserve"> </w:t>
      </w:r>
      <w:r w:rsidR="003D1559">
        <w:rPr>
          <w:rFonts w:ascii="Times New Roman" w:hAnsi="Times New Roman"/>
          <w:b w:val="0"/>
          <w:color w:val="000000"/>
          <w:sz w:val="28"/>
          <w:szCs w:val="28"/>
          <w:lang w:val="uk-UA" w:eastAsia="uk-UA" w:bidi="uk-UA"/>
        </w:rPr>
        <w:t>2020 року</w:t>
      </w:r>
      <w:r w:rsidR="003D1559" w:rsidRPr="005F76F4">
        <w:rPr>
          <w:rFonts w:ascii="Times New Roman" w:hAnsi="Times New Roman"/>
          <w:b w:val="0"/>
          <w:color w:val="000000"/>
          <w:sz w:val="28"/>
          <w:szCs w:val="28"/>
          <w:lang w:val="uk-UA" w:eastAsia="uk-UA" w:bidi="uk-UA"/>
        </w:rPr>
        <w:t>;</w:t>
      </w:r>
      <w:r w:rsidR="003D1559">
        <w:rPr>
          <w:rFonts w:ascii="Times New Roman" w:hAnsi="Times New Roman"/>
          <w:b w:val="0"/>
          <w:sz w:val="28"/>
          <w:szCs w:val="28"/>
          <w:lang w:val="uk-UA"/>
        </w:rPr>
        <w:t xml:space="preserve"> </w:t>
      </w:r>
      <w:r w:rsidR="003D1559" w:rsidRPr="005F76F4">
        <w:rPr>
          <w:rFonts w:ascii="Times New Roman" w:hAnsi="Times New Roman"/>
          <w:b w:val="0"/>
          <w:color w:val="000000"/>
          <w:sz w:val="28"/>
          <w:szCs w:val="28"/>
          <w:lang w:val="uk-UA" w:eastAsia="uk-UA" w:bidi="uk-UA"/>
        </w:rPr>
        <w:t xml:space="preserve">справа </w:t>
      </w:r>
      <w:r w:rsidR="00C97393">
        <w:rPr>
          <w:rFonts w:ascii="Times New Roman" w:hAnsi="Times New Roman"/>
          <w:b w:val="0"/>
          <w:color w:val="000000"/>
          <w:sz w:val="28"/>
          <w:szCs w:val="28"/>
          <w:lang w:val="uk-UA" w:eastAsia="uk-UA" w:bidi="uk-UA"/>
        </w:rPr>
        <w:t xml:space="preserve">                          </w:t>
      </w:r>
      <w:bookmarkStart w:id="0" w:name="_GoBack"/>
      <w:bookmarkEnd w:id="0"/>
      <w:r w:rsidR="003D1559" w:rsidRPr="005F76F4">
        <w:rPr>
          <w:rFonts w:ascii="Times New Roman" w:hAnsi="Times New Roman"/>
          <w:b w:val="0"/>
          <w:color w:val="000000"/>
          <w:sz w:val="28"/>
          <w:szCs w:val="28"/>
          <w:lang w:val="uk-UA" w:eastAsia="uk-UA" w:bidi="uk-UA"/>
        </w:rPr>
        <w:t xml:space="preserve">№ 208/4386/19 </w:t>
      </w:r>
      <w:r w:rsidR="003D1559">
        <w:rPr>
          <w:rFonts w:ascii="Times New Roman" w:hAnsi="Times New Roman"/>
          <w:b w:val="0"/>
          <w:color w:val="000000"/>
          <w:sz w:val="28"/>
          <w:szCs w:val="28"/>
          <w:lang w:val="uk-UA" w:eastAsia="uk-UA" w:bidi="uk-UA"/>
        </w:rPr>
        <w:t xml:space="preserve">стосовно </w:t>
      </w:r>
      <w:r w:rsidR="00A707A9">
        <w:rPr>
          <w:rFonts w:ascii="Times New Roman" w:hAnsi="Times New Roman"/>
          <w:b w:val="0"/>
          <w:color w:val="000000"/>
          <w:sz w:val="28"/>
          <w:szCs w:val="28"/>
          <w:lang w:val="uk-UA" w:eastAsia="uk-UA" w:bidi="uk-UA"/>
        </w:rPr>
        <w:t>Особа_2</w:t>
      </w:r>
      <w:r w:rsidR="003D1559" w:rsidRPr="005F76F4">
        <w:rPr>
          <w:rFonts w:ascii="Times New Roman" w:hAnsi="Times New Roman"/>
          <w:b w:val="0"/>
          <w:color w:val="000000"/>
          <w:sz w:val="28"/>
          <w:szCs w:val="28"/>
          <w:lang w:val="uk-UA" w:eastAsia="uk-UA" w:bidi="uk-UA"/>
        </w:rPr>
        <w:t xml:space="preserve"> за ст</w:t>
      </w:r>
      <w:r w:rsidR="003D1559">
        <w:rPr>
          <w:rFonts w:ascii="Times New Roman" w:hAnsi="Times New Roman"/>
          <w:b w:val="0"/>
          <w:color w:val="000000"/>
          <w:sz w:val="28"/>
          <w:szCs w:val="28"/>
          <w:lang w:val="uk-UA" w:eastAsia="uk-UA" w:bidi="uk-UA"/>
        </w:rPr>
        <w:t>аттею</w:t>
      </w:r>
      <w:r w:rsidR="003D1559" w:rsidRPr="005F76F4">
        <w:rPr>
          <w:rFonts w:ascii="Times New Roman" w:hAnsi="Times New Roman"/>
          <w:b w:val="0"/>
          <w:color w:val="000000"/>
          <w:sz w:val="28"/>
          <w:szCs w:val="28"/>
          <w:lang w:val="uk-UA" w:eastAsia="uk-UA" w:bidi="uk-UA"/>
        </w:rPr>
        <w:t xml:space="preserve"> 173 </w:t>
      </w:r>
      <w:r w:rsidR="003D1559">
        <w:rPr>
          <w:rFonts w:ascii="Times New Roman" w:hAnsi="Times New Roman"/>
          <w:b w:val="0"/>
          <w:color w:val="000000"/>
          <w:sz w:val="28"/>
          <w:szCs w:val="28"/>
          <w:lang w:val="uk-UA" w:eastAsia="uk-UA" w:bidi="uk-UA"/>
        </w:rPr>
        <w:t>Кодексу України про адміністративні правопорушення</w:t>
      </w:r>
      <w:r w:rsidR="003D1559" w:rsidRPr="005F76F4">
        <w:rPr>
          <w:rFonts w:ascii="Times New Roman" w:hAnsi="Times New Roman"/>
          <w:b w:val="0"/>
          <w:color w:val="000000"/>
          <w:sz w:val="28"/>
          <w:szCs w:val="28"/>
          <w:lang w:val="uk-UA" w:eastAsia="uk-UA" w:bidi="uk-UA"/>
        </w:rPr>
        <w:t xml:space="preserve">, постанова </w:t>
      </w:r>
      <w:r w:rsidR="003D1559">
        <w:rPr>
          <w:rFonts w:ascii="Times New Roman" w:hAnsi="Times New Roman"/>
          <w:b w:val="0"/>
          <w:color w:val="000000"/>
          <w:sz w:val="28"/>
          <w:szCs w:val="28"/>
          <w:lang w:val="uk-UA" w:eastAsia="uk-UA" w:bidi="uk-UA"/>
        </w:rPr>
        <w:t>суду від</w:t>
      </w:r>
      <w:r w:rsidR="003D1559" w:rsidRPr="005F76F4">
        <w:rPr>
          <w:rFonts w:ascii="Times New Roman" w:hAnsi="Times New Roman"/>
          <w:b w:val="0"/>
          <w:color w:val="000000"/>
          <w:sz w:val="28"/>
          <w:szCs w:val="28"/>
          <w:lang w:val="uk-UA" w:eastAsia="uk-UA" w:bidi="uk-UA"/>
        </w:rPr>
        <w:t xml:space="preserve"> </w:t>
      </w:r>
      <w:r w:rsidR="004D0671">
        <w:rPr>
          <w:rFonts w:ascii="Times New Roman" w:hAnsi="Times New Roman"/>
          <w:b w:val="0"/>
          <w:color w:val="000000"/>
          <w:sz w:val="28"/>
          <w:szCs w:val="28"/>
          <w:lang w:val="uk-UA" w:eastAsia="uk-UA" w:bidi="uk-UA"/>
        </w:rPr>
        <w:t>9 вересня 2019 року</w:t>
      </w:r>
      <w:r w:rsidR="003D1559" w:rsidRPr="005F76F4">
        <w:rPr>
          <w:rFonts w:ascii="Times New Roman" w:hAnsi="Times New Roman"/>
          <w:b w:val="0"/>
          <w:color w:val="000000"/>
          <w:sz w:val="28"/>
          <w:szCs w:val="28"/>
          <w:lang w:val="uk-UA" w:eastAsia="uk-UA" w:bidi="uk-UA"/>
        </w:rPr>
        <w:t xml:space="preserve"> внесена до АСДС</w:t>
      </w:r>
      <w:r w:rsidR="003D1559">
        <w:rPr>
          <w:rFonts w:ascii="Times New Roman" w:hAnsi="Times New Roman"/>
          <w:b w:val="0"/>
          <w:color w:val="000000"/>
          <w:sz w:val="28"/>
          <w:szCs w:val="28"/>
          <w:lang w:val="uk-UA" w:eastAsia="uk-UA" w:bidi="uk-UA"/>
        </w:rPr>
        <w:t xml:space="preserve"> </w:t>
      </w:r>
      <w:r w:rsidR="003D1559" w:rsidRPr="005F76F4">
        <w:rPr>
          <w:rFonts w:ascii="Times New Roman" w:hAnsi="Times New Roman"/>
          <w:b w:val="0"/>
          <w:color w:val="000000"/>
          <w:sz w:val="28"/>
          <w:szCs w:val="28"/>
          <w:lang w:val="uk-UA" w:eastAsia="uk-UA" w:bidi="uk-UA"/>
        </w:rPr>
        <w:t>«Д-3»</w:t>
      </w:r>
      <w:r w:rsidR="003D1559">
        <w:rPr>
          <w:rFonts w:ascii="Times New Roman" w:hAnsi="Times New Roman"/>
          <w:b w:val="0"/>
          <w:color w:val="000000"/>
          <w:sz w:val="28"/>
          <w:szCs w:val="28"/>
          <w:lang w:val="uk-UA" w:eastAsia="uk-UA" w:bidi="uk-UA"/>
        </w:rPr>
        <w:t xml:space="preserve"> 27 січня 2020 року</w:t>
      </w:r>
      <w:r w:rsidR="003D1559" w:rsidRPr="005F76F4">
        <w:rPr>
          <w:rFonts w:ascii="Times New Roman" w:hAnsi="Times New Roman"/>
          <w:b w:val="0"/>
          <w:color w:val="000000"/>
          <w:sz w:val="28"/>
          <w:szCs w:val="28"/>
          <w:lang w:val="uk-UA" w:eastAsia="uk-UA" w:bidi="uk-UA"/>
        </w:rPr>
        <w:t>;</w:t>
      </w:r>
      <w:r w:rsidR="003D1559">
        <w:rPr>
          <w:rFonts w:ascii="Times New Roman" w:hAnsi="Times New Roman"/>
          <w:b w:val="0"/>
          <w:color w:val="000000"/>
          <w:sz w:val="28"/>
          <w:szCs w:val="28"/>
          <w:lang w:val="uk-UA" w:eastAsia="uk-UA" w:bidi="uk-UA"/>
        </w:rPr>
        <w:t xml:space="preserve"> </w:t>
      </w:r>
      <w:r w:rsidR="003D1559" w:rsidRPr="005F76F4">
        <w:rPr>
          <w:rFonts w:ascii="Times New Roman" w:hAnsi="Times New Roman"/>
          <w:b w:val="0"/>
          <w:color w:val="000000"/>
          <w:sz w:val="28"/>
          <w:szCs w:val="28"/>
          <w:lang w:val="uk-UA" w:eastAsia="uk-UA" w:bidi="uk-UA"/>
        </w:rPr>
        <w:t>справа</w:t>
      </w:r>
      <w:r w:rsidR="003D1559">
        <w:rPr>
          <w:rFonts w:ascii="Times New Roman" w:hAnsi="Times New Roman"/>
          <w:b w:val="0"/>
          <w:color w:val="000000"/>
          <w:sz w:val="28"/>
          <w:szCs w:val="28"/>
          <w:lang w:val="uk-UA" w:eastAsia="uk-UA" w:bidi="uk-UA"/>
        </w:rPr>
        <w:t xml:space="preserve"> </w:t>
      </w:r>
      <w:r w:rsidR="003D1559" w:rsidRPr="005F76F4">
        <w:rPr>
          <w:rFonts w:ascii="Times New Roman" w:hAnsi="Times New Roman"/>
          <w:b w:val="0"/>
          <w:color w:val="000000"/>
          <w:sz w:val="28"/>
          <w:szCs w:val="28"/>
          <w:lang w:val="uk-UA" w:eastAsia="uk-UA" w:bidi="uk-UA"/>
        </w:rPr>
        <w:t xml:space="preserve">№ 208/4424/19 </w:t>
      </w:r>
      <w:r w:rsidR="003D1559">
        <w:rPr>
          <w:rFonts w:ascii="Times New Roman" w:hAnsi="Times New Roman"/>
          <w:b w:val="0"/>
          <w:color w:val="000000"/>
          <w:sz w:val="28"/>
          <w:szCs w:val="28"/>
          <w:lang w:val="uk-UA" w:eastAsia="uk-UA" w:bidi="uk-UA"/>
        </w:rPr>
        <w:t>стосовно</w:t>
      </w:r>
      <w:r w:rsidR="003D1559" w:rsidRPr="005F76F4">
        <w:rPr>
          <w:rFonts w:ascii="Times New Roman" w:hAnsi="Times New Roman"/>
          <w:b w:val="0"/>
          <w:color w:val="000000"/>
          <w:sz w:val="28"/>
          <w:szCs w:val="28"/>
          <w:lang w:val="uk-UA" w:eastAsia="uk-UA" w:bidi="uk-UA"/>
        </w:rPr>
        <w:t xml:space="preserve"> </w:t>
      </w:r>
      <w:r w:rsidR="00A707A9">
        <w:rPr>
          <w:rFonts w:ascii="Times New Roman" w:hAnsi="Times New Roman"/>
          <w:b w:val="0"/>
          <w:color w:val="000000"/>
          <w:sz w:val="28"/>
          <w:szCs w:val="28"/>
          <w:lang w:val="uk-UA" w:eastAsia="uk-UA" w:bidi="uk-UA"/>
        </w:rPr>
        <w:lastRenderedPageBreak/>
        <w:t>Особа_3</w:t>
      </w:r>
      <w:r w:rsidR="003D1559" w:rsidRPr="005F76F4">
        <w:rPr>
          <w:rFonts w:ascii="Times New Roman" w:hAnsi="Times New Roman"/>
          <w:b w:val="0"/>
          <w:color w:val="000000"/>
          <w:sz w:val="28"/>
          <w:szCs w:val="28"/>
          <w:lang w:val="uk-UA" w:eastAsia="uk-UA" w:bidi="uk-UA"/>
        </w:rPr>
        <w:t xml:space="preserve"> за ч</w:t>
      </w:r>
      <w:r w:rsidR="003D1559">
        <w:rPr>
          <w:rFonts w:ascii="Times New Roman" w:hAnsi="Times New Roman"/>
          <w:b w:val="0"/>
          <w:color w:val="000000"/>
          <w:sz w:val="28"/>
          <w:szCs w:val="28"/>
          <w:lang w:val="uk-UA" w:eastAsia="uk-UA" w:bidi="uk-UA"/>
        </w:rPr>
        <w:t>астиною першою</w:t>
      </w:r>
      <w:r w:rsidR="003D1559" w:rsidRPr="005F76F4">
        <w:rPr>
          <w:rFonts w:ascii="Times New Roman" w:hAnsi="Times New Roman"/>
          <w:b w:val="0"/>
          <w:color w:val="000000"/>
          <w:sz w:val="28"/>
          <w:szCs w:val="28"/>
          <w:lang w:val="uk-UA" w:eastAsia="uk-UA" w:bidi="uk-UA"/>
        </w:rPr>
        <w:t xml:space="preserve"> ст</w:t>
      </w:r>
      <w:r w:rsidR="003D1559">
        <w:rPr>
          <w:rFonts w:ascii="Times New Roman" w:hAnsi="Times New Roman"/>
          <w:b w:val="0"/>
          <w:color w:val="000000"/>
          <w:sz w:val="28"/>
          <w:szCs w:val="28"/>
          <w:lang w:val="uk-UA" w:eastAsia="uk-UA" w:bidi="uk-UA"/>
        </w:rPr>
        <w:t>атті</w:t>
      </w:r>
      <w:r w:rsidR="003D1559" w:rsidRPr="005F76F4">
        <w:rPr>
          <w:rFonts w:ascii="Times New Roman" w:hAnsi="Times New Roman"/>
          <w:b w:val="0"/>
          <w:color w:val="000000"/>
          <w:sz w:val="28"/>
          <w:szCs w:val="28"/>
          <w:lang w:val="uk-UA" w:eastAsia="uk-UA" w:bidi="uk-UA"/>
        </w:rPr>
        <w:t xml:space="preserve"> 173</w:t>
      </w:r>
      <w:r w:rsidR="003D1559">
        <w:rPr>
          <w:rFonts w:ascii="Times New Roman" w:hAnsi="Times New Roman"/>
          <w:b w:val="0"/>
          <w:color w:val="000000"/>
          <w:sz w:val="28"/>
          <w:szCs w:val="28"/>
          <w:vertAlign w:val="superscript"/>
          <w:lang w:val="uk-UA" w:eastAsia="uk-UA" w:bidi="uk-UA"/>
        </w:rPr>
        <w:t>2</w:t>
      </w:r>
      <w:r w:rsidR="003D1559" w:rsidRPr="005F76F4">
        <w:rPr>
          <w:rFonts w:ascii="Times New Roman" w:hAnsi="Times New Roman"/>
          <w:b w:val="0"/>
          <w:color w:val="000000"/>
          <w:sz w:val="28"/>
          <w:szCs w:val="28"/>
          <w:lang w:val="uk-UA" w:eastAsia="uk-UA" w:bidi="uk-UA"/>
        </w:rPr>
        <w:t xml:space="preserve"> </w:t>
      </w:r>
      <w:r w:rsidR="003D1559">
        <w:rPr>
          <w:rFonts w:ascii="Times New Roman" w:hAnsi="Times New Roman"/>
          <w:b w:val="0"/>
          <w:color w:val="000000"/>
          <w:sz w:val="28"/>
          <w:szCs w:val="28"/>
          <w:lang w:val="uk-UA" w:eastAsia="uk-UA" w:bidi="uk-UA"/>
        </w:rPr>
        <w:t>Кодексу України про адміністративні правопорушення</w:t>
      </w:r>
      <w:r w:rsidR="003D1559" w:rsidRPr="005F76F4">
        <w:rPr>
          <w:rFonts w:ascii="Times New Roman" w:hAnsi="Times New Roman"/>
          <w:b w:val="0"/>
          <w:color w:val="000000"/>
          <w:sz w:val="28"/>
          <w:szCs w:val="28"/>
          <w:lang w:val="uk-UA" w:eastAsia="uk-UA" w:bidi="uk-UA"/>
        </w:rPr>
        <w:t>, постанова від</w:t>
      </w:r>
      <w:r w:rsidR="003D1559">
        <w:rPr>
          <w:rFonts w:ascii="Times New Roman" w:hAnsi="Times New Roman"/>
          <w:b w:val="0"/>
          <w:color w:val="000000"/>
          <w:sz w:val="28"/>
          <w:szCs w:val="28"/>
          <w:lang w:val="uk-UA" w:eastAsia="uk-UA" w:bidi="uk-UA"/>
        </w:rPr>
        <w:t xml:space="preserve"> 22 серпня</w:t>
      </w:r>
      <w:r w:rsidR="00DB056B">
        <w:rPr>
          <w:rFonts w:ascii="Times New Roman" w:hAnsi="Times New Roman"/>
          <w:b w:val="0"/>
          <w:color w:val="000000"/>
          <w:sz w:val="28"/>
          <w:szCs w:val="28"/>
          <w:lang w:val="uk-UA" w:eastAsia="uk-UA" w:bidi="uk-UA"/>
        </w:rPr>
        <w:t xml:space="preserve"> </w:t>
      </w:r>
      <w:r w:rsidR="003D1559">
        <w:rPr>
          <w:rFonts w:ascii="Times New Roman" w:hAnsi="Times New Roman"/>
          <w:b w:val="0"/>
          <w:color w:val="000000"/>
          <w:sz w:val="28"/>
          <w:szCs w:val="28"/>
          <w:lang w:val="uk-UA" w:eastAsia="uk-UA" w:bidi="uk-UA"/>
        </w:rPr>
        <w:t>2</w:t>
      </w:r>
      <w:r w:rsidR="003D1559" w:rsidRPr="005F76F4">
        <w:rPr>
          <w:rFonts w:ascii="Times New Roman" w:hAnsi="Times New Roman"/>
          <w:b w:val="0"/>
          <w:color w:val="000000"/>
          <w:sz w:val="28"/>
          <w:szCs w:val="28"/>
          <w:lang w:val="uk-UA" w:eastAsia="uk-UA" w:bidi="uk-UA"/>
        </w:rPr>
        <w:t>019 року внесена до АСДС</w:t>
      </w:r>
      <w:r w:rsidR="003D1559">
        <w:rPr>
          <w:rFonts w:ascii="Times New Roman" w:hAnsi="Times New Roman"/>
          <w:b w:val="0"/>
          <w:color w:val="000000"/>
          <w:sz w:val="28"/>
          <w:szCs w:val="28"/>
          <w:lang w:val="uk-UA" w:eastAsia="uk-UA" w:bidi="uk-UA"/>
        </w:rPr>
        <w:t xml:space="preserve"> </w:t>
      </w:r>
      <w:r w:rsidR="003D1559" w:rsidRPr="005F76F4">
        <w:rPr>
          <w:rFonts w:ascii="Times New Roman" w:hAnsi="Times New Roman"/>
          <w:b w:val="0"/>
          <w:color w:val="000000"/>
          <w:sz w:val="28"/>
          <w:szCs w:val="28"/>
          <w:lang w:val="uk-UA" w:eastAsia="uk-UA" w:bidi="uk-UA"/>
        </w:rPr>
        <w:t>«Д-3»</w:t>
      </w:r>
      <w:r w:rsidR="003D1559">
        <w:rPr>
          <w:rFonts w:ascii="Times New Roman" w:hAnsi="Times New Roman"/>
          <w:b w:val="0"/>
          <w:color w:val="000000"/>
          <w:sz w:val="28"/>
          <w:szCs w:val="28"/>
          <w:lang w:val="uk-UA" w:eastAsia="uk-UA" w:bidi="uk-UA"/>
        </w:rPr>
        <w:t xml:space="preserve"> 27 січня 2020 року</w:t>
      </w:r>
      <w:r w:rsidR="003D1559" w:rsidRPr="005F76F4">
        <w:rPr>
          <w:rFonts w:ascii="Times New Roman" w:hAnsi="Times New Roman"/>
          <w:b w:val="0"/>
          <w:color w:val="000000"/>
          <w:sz w:val="28"/>
          <w:szCs w:val="28"/>
          <w:lang w:val="uk-UA" w:eastAsia="uk-UA" w:bidi="uk-UA"/>
        </w:rPr>
        <w:t>.</w:t>
      </w:r>
    </w:p>
    <w:p w:rsidR="003D1559" w:rsidRPr="00DB056B" w:rsidRDefault="003D1559" w:rsidP="003D1559">
      <w:pPr>
        <w:ind w:firstLine="709"/>
        <w:rPr>
          <w:szCs w:val="28"/>
        </w:rPr>
      </w:pPr>
      <w:r w:rsidRPr="00DB056B">
        <w:rPr>
          <w:szCs w:val="28"/>
        </w:rPr>
        <w:t xml:space="preserve">Як вказано у скарзі, </w:t>
      </w:r>
      <w:r w:rsidR="004D0671" w:rsidRPr="00DB056B">
        <w:rPr>
          <w:szCs w:val="28"/>
          <w:lang w:eastAsia="uk-UA" w:bidi="uk-UA"/>
        </w:rPr>
        <w:t xml:space="preserve">запитувані </w:t>
      </w:r>
      <w:proofErr w:type="spellStart"/>
      <w:r w:rsidR="004D0671" w:rsidRPr="00DB056B">
        <w:rPr>
          <w:szCs w:val="28"/>
          <w:lang w:eastAsia="uk-UA" w:bidi="uk-UA"/>
        </w:rPr>
        <w:t>Кам’янським</w:t>
      </w:r>
      <w:proofErr w:type="spellEnd"/>
      <w:r w:rsidR="004D0671" w:rsidRPr="00DB056B">
        <w:rPr>
          <w:szCs w:val="28"/>
          <w:lang w:eastAsia="uk-UA" w:bidi="uk-UA"/>
        </w:rPr>
        <w:t xml:space="preserve"> ВП ГУ НП в Дніпропетровській області відомості</w:t>
      </w:r>
      <w:r w:rsidRPr="00DB056B">
        <w:rPr>
          <w:szCs w:val="28"/>
          <w:lang w:eastAsia="uk-UA" w:bidi="uk-UA"/>
        </w:rPr>
        <w:t xml:space="preserve"> про винесені судові рішення</w:t>
      </w:r>
      <w:r w:rsidR="004D0671" w:rsidRPr="00DB056B">
        <w:rPr>
          <w:szCs w:val="28"/>
          <w:lang w:eastAsia="uk-UA" w:bidi="uk-UA"/>
        </w:rPr>
        <w:t xml:space="preserve"> в інших справах</w:t>
      </w:r>
      <w:r w:rsidRPr="00DB056B">
        <w:rPr>
          <w:szCs w:val="28"/>
          <w:lang w:eastAsia="uk-UA" w:bidi="uk-UA"/>
        </w:rPr>
        <w:t xml:space="preserve">, </w:t>
      </w:r>
      <w:r w:rsidR="00DD171F" w:rsidRPr="00DB056B">
        <w:rPr>
          <w:szCs w:val="28"/>
          <w:lang w:eastAsia="uk-UA" w:bidi="uk-UA"/>
        </w:rPr>
        <w:t>звернення</w:t>
      </w:r>
      <w:r w:rsidRPr="00DB056B">
        <w:rPr>
          <w:szCs w:val="28"/>
          <w:lang w:eastAsia="uk-UA" w:bidi="uk-UA"/>
        </w:rPr>
        <w:t xml:space="preserve"> </w:t>
      </w:r>
      <w:r w:rsidR="004D0671" w:rsidRPr="00DB056B">
        <w:rPr>
          <w:szCs w:val="28"/>
          <w:lang w:eastAsia="uk-UA" w:bidi="uk-UA"/>
        </w:rPr>
        <w:t xml:space="preserve">до виконання </w:t>
      </w:r>
      <w:r w:rsidRPr="00DB056B">
        <w:rPr>
          <w:szCs w:val="28"/>
          <w:lang w:eastAsia="uk-UA" w:bidi="uk-UA"/>
        </w:rPr>
        <w:t>постанов</w:t>
      </w:r>
      <w:r w:rsidR="004D0671" w:rsidRPr="00DB056B">
        <w:rPr>
          <w:szCs w:val="28"/>
          <w:lang w:eastAsia="uk-UA" w:bidi="uk-UA"/>
        </w:rPr>
        <w:t xml:space="preserve"> як виконавчих документів</w:t>
      </w:r>
      <w:r w:rsidRPr="00DB056B">
        <w:rPr>
          <w:szCs w:val="28"/>
          <w:lang w:eastAsia="uk-UA" w:bidi="uk-UA"/>
        </w:rPr>
        <w:t xml:space="preserve"> в АСДС «Д-3» відсутні.</w:t>
      </w:r>
    </w:p>
    <w:p w:rsidR="003D1559" w:rsidRPr="00DB056B" w:rsidRDefault="003D1559" w:rsidP="003D1559">
      <w:pPr>
        <w:ind w:firstLine="709"/>
        <w:rPr>
          <w:szCs w:val="28"/>
        </w:rPr>
      </w:pPr>
      <w:r w:rsidRPr="00DB056B">
        <w:rPr>
          <w:szCs w:val="28"/>
        </w:rPr>
        <w:t>Головне управління Національної поліції в Дніпропетровській області</w:t>
      </w:r>
      <w:r w:rsidRPr="00DB056B">
        <w:rPr>
          <w:szCs w:val="28"/>
          <w:lang w:eastAsia="uk-UA" w:bidi="uk-UA"/>
        </w:rPr>
        <w:t xml:space="preserve"> інформує, що </w:t>
      </w:r>
      <w:r w:rsidR="004D0671" w:rsidRPr="00DB056B">
        <w:rPr>
          <w:szCs w:val="28"/>
          <w:lang w:eastAsia="uk-UA" w:bidi="uk-UA"/>
        </w:rPr>
        <w:t>з веб-порталу «Судова влада України» та Єдиного державного</w:t>
      </w:r>
      <w:r w:rsidRPr="00DB056B">
        <w:rPr>
          <w:szCs w:val="28"/>
          <w:lang w:eastAsia="uk-UA" w:bidi="uk-UA"/>
        </w:rPr>
        <w:t xml:space="preserve"> реєстр</w:t>
      </w:r>
      <w:r w:rsidR="004D0671" w:rsidRPr="00DB056B">
        <w:rPr>
          <w:szCs w:val="28"/>
          <w:lang w:eastAsia="uk-UA" w:bidi="uk-UA"/>
        </w:rPr>
        <w:t>у</w:t>
      </w:r>
      <w:r w:rsidRPr="00DB056B">
        <w:rPr>
          <w:szCs w:val="28"/>
          <w:lang w:eastAsia="uk-UA" w:bidi="uk-UA"/>
        </w:rPr>
        <w:t xml:space="preserve"> судових рішень</w:t>
      </w:r>
      <w:r w:rsidR="00D56DF0" w:rsidRPr="00DB056B">
        <w:rPr>
          <w:szCs w:val="28"/>
          <w:lang w:eastAsia="uk-UA" w:bidi="uk-UA"/>
        </w:rPr>
        <w:t xml:space="preserve"> (далі – ЄДРСР)</w:t>
      </w:r>
      <w:r w:rsidRPr="00DB056B">
        <w:rPr>
          <w:szCs w:val="28"/>
          <w:lang w:eastAsia="uk-UA" w:bidi="uk-UA"/>
        </w:rPr>
        <w:t xml:space="preserve"> встановлено, що вказаним 108 протоколам про адміністративні правопорушення присвоєні </w:t>
      </w:r>
      <w:r w:rsidR="004D0671" w:rsidRPr="00DB056B">
        <w:rPr>
          <w:szCs w:val="28"/>
          <w:lang w:eastAsia="uk-UA" w:bidi="uk-UA"/>
        </w:rPr>
        <w:t xml:space="preserve">такі </w:t>
      </w:r>
      <w:r w:rsidRPr="00DB056B">
        <w:rPr>
          <w:szCs w:val="28"/>
          <w:lang w:eastAsia="uk-UA" w:bidi="uk-UA"/>
        </w:rPr>
        <w:t>єдині унікальні номери судових справ:</w:t>
      </w:r>
    </w:p>
    <w:p w:rsidR="003D1559" w:rsidRPr="00DB056B" w:rsidRDefault="004D0671" w:rsidP="003D1559">
      <w:pPr>
        <w:ind w:firstLine="708"/>
        <w:rPr>
          <w:szCs w:val="28"/>
          <w:lang w:eastAsia="uk-UA" w:bidi="uk-UA"/>
        </w:rPr>
      </w:pPr>
      <w:r w:rsidRPr="00DB056B">
        <w:rPr>
          <w:szCs w:val="28"/>
          <w:lang w:eastAsia="uk-UA" w:bidi="uk-UA"/>
        </w:rPr>
        <w:t xml:space="preserve">про вчинення </w:t>
      </w:r>
      <w:r w:rsidR="003D1559" w:rsidRPr="00DB056B">
        <w:rPr>
          <w:szCs w:val="28"/>
          <w:lang w:eastAsia="uk-UA" w:bidi="uk-UA"/>
        </w:rPr>
        <w:t>правопорушення</w:t>
      </w:r>
      <w:r w:rsidRPr="00DB056B">
        <w:rPr>
          <w:szCs w:val="28"/>
          <w:lang w:eastAsia="uk-UA" w:bidi="uk-UA"/>
        </w:rPr>
        <w:t xml:space="preserve">, передбаченого </w:t>
      </w:r>
      <w:r w:rsidR="003D1559" w:rsidRPr="00DB056B">
        <w:rPr>
          <w:szCs w:val="28"/>
          <w:lang w:eastAsia="uk-UA" w:bidi="uk-UA"/>
        </w:rPr>
        <w:t>статтею 130 Кодексу України про а</w:t>
      </w:r>
      <w:r w:rsidRPr="00DB056B">
        <w:rPr>
          <w:szCs w:val="28"/>
          <w:lang w:eastAsia="uk-UA" w:bidi="uk-UA"/>
        </w:rPr>
        <w:t>дміністративні правопорушення (к</w:t>
      </w:r>
      <w:r w:rsidR="003D1559" w:rsidRPr="00DB056B">
        <w:rPr>
          <w:szCs w:val="28"/>
          <w:lang w:eastAsia="uk-UA" w:bidi="uk-UA"/>
        </w:rPr>
        <w:t xml:space="preserve">ерування транспортними засобами або суднами особами, які перебувають у стані алкогольного, наркотичного чи іншого сп’яніння або під впливом лікарських препаратів, що знижують </w:t>
      </w:r>
      <w:r w:rsidRPr="00DB056B">
        <w:rPr>
          <w:szCs w:val="28"/>
          <w:lang w:eastAsia="uk-UA" w:bidi="uk-UA"/>
        </w:rPr>
        <w:t>їх увагу та швидкість реакції)</w:t>
      </w:r>
      <w:r w:rsidR="00DD171F" w:rsidRPr="00DB056B">
        <w:rPr>
          <w:szCs w:val="28"/>
          <w:lang w:eastAsia="uk-UA" w:bidi="uk-UA"/>
        </w:rPr>
        <w:t>,</w:t>
      </w:r>
      <w:r w:rsidRPr="00DB056B">
        <w:rPr>
          <w:szCs w:val="28"/>
          <w:lang w:eastAsia="uk-UA" w:bidi="uk-UA"/>
        </w:rPr>
        <w:t xml:space="preserve"> –</w:t>
      </w:r>
      <w:r w:rsidR="00DB056B">
        <w:rPr>
          <w:szCs w:val="28"/>
          <w:lang w:eastAsia="uk-UA" w:bidi="uk-UA"/>
        </w:rPr>
        <w:t xml:space="preserve"> </w:t>
      </w:r>
      <w:r w:rsidR="003D1559" w:rsidRPr="00DB056B">
        <w:rPr>
          <w:szCs w:val="28"/>
          <w:lang w:eastAsia="uk-UA" w:bidi="uk-UA"/>
        </w:rPr>
        <w:t>№№ 208/5351/19, 208/3939/19, 208/3827/19, 208/3943/19, 208/4069/19, 208/4068/19, 200/10154/19, 208/5179/19, 208/5353/19, 208/5665/19 208/5930/19, 208/5820/19, 208/5929/19, 208/5931/19;</w:t>
      </w:r>
    </w:p>
    <w:p w:rsidR="003D1559" w:rsidRPr="00DB056B" w:rsidRDefault="004D0671" w:rsidP="003D1559">
      <w:pPr>
        <w:pStyle w:val="22"/>
        <w:shd w:val="clear" w:color="auto" w:fill="auto"/>
        <w:spacing w:after="0" w:line="240" w:lineRule="auto"/>
        <w:ind w:firstLine="708"/>
        <w:jc w:val="both"/>
        <w:rPr>
          <w:rFonts w:ascii="Times New Roman" w:hAnsi="Times New Roman"/>
          <w:b w:val="0"/>
          <w:sz w:val="28"/>
          <w:szCs w:val="28"/>
          <w:lang w:val="uk-UA" w:eastAsia="uk-UA" w:bidi="uk-UA"/>
        </w:rPr>
      </w:pPr>
      <w:r w:rsidRPr="00DB056B">
        <w:rPr>
          <w:rFonts w:ascii="Times New Roman" w:hAnsi="Times New Roman"/>
          <w:b w:val="0"/>
          <w:sz w:val="28"/>
          <w:szCs w:val="28"/>
          <w:lang w:val="uk-UA" w:eastAsia="uk-UA" w:bidi="uk-UA"/>
        </w:rPr>
        <w:t xml:space="preserve">про вчинення </w:t>
      </w:r>
      <w:r w:rsidR="003D1559" w:rsidRPr="00DB056B">
        <w:rPr>
          <w:rFonts w:ascii="Times New Roman" w:hAnsi="Times New Roman"/>
          <w:b w:val="0"/>
          <w:sz w:val="28"/>
          <w:szCs w:val="28"/>
          <w:lang w:val="uk-UA" w:eastAsia="uk-UA" w:bidi="uk-UA"/>
        </w:rPr>
        <w:t>правопорушення</w:t>
      </w:r>
      <w:r w:rsidRPr="00DB056B">
        <w:rPr>
          <w:rFonts w:ascii="Times New Roman" w:hAnsi="Times New Roman"/>
          <w:b w:val="0"/>
          <w:sz w:val="28"/>
          <w:szCs w:val="28"/>
          <w:lang w:val="uk-UA" w:eastAsia="uk-UA" w:bidi="uk-UA"/>
        </w:rPr>
        <w:t>, передбаченого</w:t>
      </w:r>
      <w:r w:rsidR="003D1559" w:rsidRPr="00DB056B">
        <w:rPr>
          <w:rFonts w:ascii="Times New Roman" w:hAnsi="Times New Roman"/>
          <w:b w:val="0"/>
          <w:sz w:val="28"/>
          <w:szCs w:val="28"/>
          <w:lang w:val="uk-UA" w:eastAsia="uk-UA" w:bidi="uk-UA"/>
        </w:rPr>
        <w:t xml:space="preserve"> статтею 124 Кодексу України про а</w:t>
      </w:r>
      <w:r w:rsidRPr="00DB056B">
        <w:rPr>
          <w:rFonts w:ascii="Times New Roman" w:hAnsi="Times New Roman"/>
          <w:b w:val="0"/>
          <w:sz w:val="28"/>
          <w:szCs w:val="28"/>
          <w:lang w:val="uk-UA" w:eastAsia="uk-UA" w:bidi="uk-UA"/>
        </w:rPr>
        <w:t>дміністративні правопорушення (п</w:t>
      </w:r>
      <w:r w:rsidR="003D1559" w:rsidRPr="00DB056B">
        <w:rPr>
          <w:rFonts w:ascii="Times New Roman" w:hAnsi="Times New Roman"/>
          <w:b w:val="0"/>
          <w:sz w:val="28"/>
          <w:szCs w:val="28"/>
          <w:lang w:val="uk-UA" w:eastAsia="uk-UA" w:bidi="uk-UA"/>
        </w:rPr>
        <w:t>орушення правил дорожнього руху, що спричинило пошкодження транспортних засобів, вантажу, автомобільних доріг, вулиць, залізничних переїздів, дорожніх спору</w:t>
      </w:r>
      <w:r w:rsidRPr="00DB056B">
        <w:rPr>
          <w:rFonts w:ascii="Times New Roman" w:hAnsi="Times New Roman"/>
          <w:b w:val="0"/>
          <w:sz w:val="28"/>
          <w:szCs w:val="28"/>
          <w:lang w:val="uk-UA" w:eastAsia="uk-UA" w:bidi="uk-UA"/>
        </w:rPr>
        <w:t>д чи іншого майна)</w:t>
      </w:r>
      <w:r w:rsidR="00DD171F" w:rsidRPr="00DB056B">
        <w:rPr>
          <w:rFonts w:ascii="Times New Roman" w:hAnsi="Times New Roman"/>
          <w:b w:val="0"/>
          <w:sz w:val="28"/>
          <w:szCs w:val="28"/>
          <w:lang w:val="uk-UA" w:eastAsia="uk-UA" w:bidi="uk-UA"/>
        </w:rPr>
        <w:t>,</w:t>
      </w:r>
      <w:r w:rsidRPr="00DB056B">
        <w:rPr>
          <w:lang w:val="uk-UA"/>
        </w:rPr>
        <w:t xml:space="preserve"> </w:t>
      </w:r>
      <w:r w:rsidRPr="00DB056B">
        <w:rPr>
          <w:rFonts w:ascii="Times New Roman" w:hAnsi="Times New Roman"/>
          <w:b w:val="0"/>
          <w:sz w:val="28"/>
          <w:szCs w:val="28"/>
          <w:lang w:val="uk-UA" w:eastAsia="uk-UA" w:bidi="uk-UA"/>
        </w:rPr>
        <w:t>–</w:t>
      </w:r>
      <w:r w:rsidR="00DB056B">
        <w:rPr>
          <w:rFonts w:ascii="Times New Roman" w:hAnsi="Times New Roman"/>
          <w:b w:val="0"/>
          <w:sz w:val="28"/>
          <w:szCs w:val="28"/>
          <w:lang w:val="uk-UA" w:eastAsia="uk-UA" w:bidi="uk-UA"/>
        </w:rPr>
        <w:t xml:space="preserve"> </w:t>
      </w:r>
      <w:r w:rsidR="003D1559" w:rsidRPr="00DB056B">
        <w:rPr>
          <w:rFonts w:ascii="Times New Roman" w:hAnsi="Times New Roman"/>
          <w:b w:val="0"/>
          <w:sz w:val="28"/>
          <w:szCs w:val="28"/>
          <w:lang w:val="uk-UA" w:eastAsia="uk-UA" w:bidi="uk-UA"/>
        </w:rPr>
        <w:t>№№ 208/3830/19, 208/4071/19, 208/4352/19, 208/4348/19, 208/4589/19, 208/5370/19, 208/5359/19, 208/5356/19, 208/5935/19, 208/5933/19, 208/5808/19;</w:t>
      </w:r>
    </w:p>
    <w:p w:rsidR="003D1559" w:rsidRPr="00DB056B" w:rsidRDefault="004D0671" w:rsidP="003D1559">
      <w:pPr>
        <w:pStyle w:val="22"/>
        <w:shd w:val="clear" w:color="auto" w:fill="auto"/>
        <w:spacing w:after="0" w:line="240" w:lineRule="auto"/>
        <w:ind w:firstLine="709"/>
        <w:jc w:val="both"/>
        <w:rPr>
          <w:rFonts w:ascii="Times New Roman" w:hAnsi="Times New Roman"/>
          <w:b w:val="0"/>
          <w:sz w:val="28"/>
          <w:szCs w:val="28"/>
          <w:lang w:val="uk-UA" w:eastAsia="uk-UA" w:bidi="uk-UA"/>
        </w:rPr>
      </w:pPr>
      <w:r w:rsidRPr="00DB056B">
        <w:rPr>
          <w:rFonts w:ascii="Times New Roman" w:hAnsi="Times New Roman"/>
          <w:b w:val="0"/>
          <w:sz w:val="28"/>
          <w:szCs w:val="28"/>
          <w:lang w:val="uk-UA" w:eastAsia="uk-UA" w:bidi="uk-UA"/>
        </w:rPr>
        <w:t xml:space="preserve">про вчинення </w:t>
      </w:r>
      <w:r w:rsidR="003D1559" w:rsidRPr="00DB056B">
        <w:rPr>
          <w:rFonts w:ascii="Times New Roman" w:hAnsi="Times New Roman"/>
          <w:b w:val="0"/>
          <w:sz w:val="28"/>
          <w:szCs w:val="28"/>
          <w:lang w:val="uk-UA" w:eastAsia="uk-UA" w:bidi="uk-UA"/>
        </w:rPr>
        <w:t>правопорушення</w:t>
      </w:r>
      <w:r w:rsidRPr="00DB056B">
        <w:rPr>
          <w:rFonts w:ascii="Times New Roman" w:hAnsi="Times New Roman"/>
          <w:b w:val="0"/>
          <w:sz w:val="28"/>
          <w:szCs w:val="28"/>
          <w:lang w:val="uk-UA" w:eastAsia="uk-UA" w:bidi="uk-UA"/>
        </w:rPr>
        <w:t xml:space="preserve">, передбаченого </w:t>
      </w:r>
      <w:r w:rsidR="003D1559" w:rsidRPr="00DB056B">
        <w:rPr>
          <w:rFonts w:ascii="Times New Roman" w:hAnsi="Times New Roman"/>
          <w:b w:val="0"/>
          <w:sz w:val="28"/>
          <w:szCs w:val="28"/>
          <w:lang w:val="uk-UA" w:eastAsia="uk-UA" w:bidi="uk-UA"/>
        </w:rPr>
        <w:t>статтею 173</w:t>
      </w:r>
      <w:r w:rsidR="003D1559" w:rsidRPr="00DB056B">
        <w:rPr>
          <w:rFonts w:ascii="Times New Roman" w:hAnsi="Times New Roman"/>
          <w:b w:val="0"/>
          <w:sz w:val="28"/>
          <w:szCs w:val="28"/>
          <w:vertAlign w:val="superscript"/>
          <w:lang w:val="uk-UA" w:eastAsia="uk-UA" w:bidi="uk-UA"/>
        </w:rPr>
        <w:t>2</w:t>
      </w:r>
      <w:r w:rsidR="003D1559" w:rsidRPr="00DB056B">
        <w:rPr>
          <w:rFonts w:ascii="Times New Roman" w:hAnsi="Times New Roman"/>
          <w:b w:val="0"/>
          <w:sz w:val="28"/>
          <w:szCs w:val="28"/>
          <w:lang w:val="uk-UA" w:eastAsia="uk-UA" w:bidi="uk-UA"/>
        </w:rPr>
        <w:t xml:space="preserve"> Кодексу України про ад</w:t>
      </w:r>
      <w:r w:rsidRPr="00DB056B">
        <w:rPr>
          <w:rFonts w:ascii="Times New Roman" w:hAnsi="Times New Roman"/>
          <w:b w:val="0"/>
          <w:sz w:val="28"/>
          <w:szCs w:val="28"/>
          <w:lang w:val="uk-UA" w:eastAsia="uk-UA" w:bidi="uk-UA"/>
        </w:rPr>
        <w:t>міністративні правопорушення (в</w:t>
      </w:r>
      <w:r w:rsidR="003D1559" w:rsidRPr="00DB056B">
        <w:rPr>
          <w:rFonts w:ascii="Times New Roman" w:hAnsi="Times New Roman"/>
          <w:b w:val="0"/>
          <w:sz w:val="28"/>
          <w:szCs w:val="28"/>
          <w:lang w:val="uk-UA" w:eastAsia="uk-UA" w:bidi="uk-UA"/>
        </w:rPr>
        <w:t>чинення домашнього насильства, насильства за ознакою статі, невиконання термінового заборонного припису або неповідомлення про місце свого тимчасового перебування)</w:t>
      </w:r>
      <w:r w:rsidR="00DD171F" w:rsidRPr="00DB056B">
        <w:rPr>
          <w:rFonts w:ascii="Times New Roman" w:hAnsi="Times New Roman"/>
          <w:b w:val="0"/>
          <w:sz w:val="28"/>
          <w:szCs w:val="28"/>
          <w:lang w:val="uk-UA" w:eastAsia="uk-UA" w:bidi="uk-UA"/>
        </w:rPr>
        <w:t>,</w:t>
      </w:r>
      <w:r w:rsidR="003D1559" w:rsidRPr="00DB056B">
        <w:rPr>
          <w:rFonts w:ascii="Times New Roman" w:hAnsi="Times New Roman"/>
          <w:b w:val="0"/>
          <w:sz w:val="28"/>
          <w:szCs w:val="28"/>
          <w:lang w:eastAsia="uk-UA" w:bidi="uk-UA"/>
        </w:rPr>
        <w:t xml:space="preserve"> </w:t>
      </w:r>
      <w:r w:rsidRPr="00DB056B">
        <w:rPr>
          <w:rFonts w:ascii="Times New Roman" w:hAnsi="Times New Roman"/>
          <w:b w:val="0"/>
          <w:sz w:val="28"/>
          <w:szCs w:val="28"/>
          <w:lang w:eastAsia="uk-UA" w:bidi="uk-UA"/>
        </w:rPr>
        <w:t>–</w:t>
      </w:r>
      <w:r w:rsidR="00DB056B">
        <w:rPr>
          <w:rFonts w:ascii="Times New Roman" w:hAnsi="Times New Roman"/>
          <w:b w:val="0"/>
          <w:sz w:val="28"/>
          <w:szCs w:val="28"/>
          <w:lang w:val="uk-UA" w:eastAsia="uk-UA" w:bidi="uk-UA"/>
        </w:rPr>
        <w:t xml:space="preserve">                   </w:t>
      </w:r>
      <w:r w:rsidR="003D1559" w:rsidRPr="00DB056B">
        <w:rPr>
          <w:rFonts w:ascii="Times New Roman" w:hAnsi="Times New Roman"/>
          <w:b w:val="0"/>
          <w:sz w:val="28"/>
          <w:szCs w:val="28"/>
          <w:lang w:val="uk-UA" w:eastAsia="uk-UA" w:bidi="uk-UA"/>
        </w:rPr>
        <w:t xml:space="preserve">№№ </w:t>
      </w:r>
      <w:r w:rsidR="003D1559" w:rsidRPr="00DB056B">
        <w:rPr>
          <w:rStyle w:val="2Exact"/>
          <w:rFonts w:eastAsia="Calibri"/>
          <w:b w:val="0"/>
        </w:rPr>
        <w:t>208/3906/19, 208/3912/19</w:t>
      </w:r>
      <w:r w:rsidR="003D1559" w:rsidRPr="00DB056B">
        <w:rPr>
          <w:rStyle w:val="2Exact"/>
          <w:rFonts w:eastAsia="Calibri"/>
          <w:b w:val="0"/>
          <w:lang w:val="uk-UA"/>
        </w:rPr>
        <w:t>,</w:t>
      </w:r>
      <w:r w:rsidR="003D1559" w:rsidRPr="00DB056B">
        <w:rPr>
          <w:rStyle w:val="2Exact"/>
          <w:rFonts w:eastAsia="Calibri"/>
          <w:b w:val="0"/>
        </w:rPr>
        <w:t xml:space="preserve"> 208/3761/19, 208/3909/19</w:t>
      </w:r>
      <w:r w:rsidR="003D1559" w:rsidRPr="00DB056B">
        <w:rPr>
          <w:rStyle w:val="2Exact"/>
          <w:rFonts w:eastAsia="Calibri"/>
          <w:b w:val="0"/>
          <w:lang w:val="uk-UA"/>
        </w:rPr>
        <w:t>,</w:t>
      </w:r>
      <w:r w:rsidR="003D1559" w:rsidRPr="00DB056B">
        <w:rPr>
          <w:rStyle w:val="2Exact"/>
          <w:rFonts w:eastAsia="Calibri"/>
          <w:b w:val="0"/>
        </w:rPr>
        <w:t xml:space="preserve"> 208/3805/19</w:t>
      </w:r>
      <w:r w:rsidR="003D1559" w:rsidRPr="00DB056B">
        <w:rPr>
          <w:rStyle w:val="2Exact"/>
          <w:rFonts w:eastAsia="Calibri"/>
          <w:b w:val="0"/>
          <w:lang w:val="uk-UA"/>
        </w:rPr>
        <w:t>,</w:t>
      </w:r>
      <w:r w:rsidR="003D1559" w:rsidRPr="00DB056B">
        <w:rPr>
          <w:rStyle w:val="2Exact"/>
          <w:rFonts w:eastAsia="Calibri"/>
          <w:b w:val="0"/>
        </w:rPr>
        <w:t xml:space="preserve"> 208/3807/19</w:t>
      </w:r>
      <w:r w:rsidR="003D1559" w:rsidRPr="00DB056B">
        <w:rPr>
          <w:rStyle w:val="2Exact"/>
          <w:rFonts w:eastAsia="Calibri"/>
          <w:b w:val="0"/>
          <w:lang w:val="uk-UA"/>
        </w:rPr>
        <w:t xml:space="preserve">, </w:t>
      </w:r>
      <w:r w:rsidR="003D1559" w:rsidRPr="00DB056B">
        <w:rPr>
          <w:rStyle w:val="2Exact"/>
          <w:rFonts w:eastAsia="Calibri"/>
          <w:b w:val="0"/>
        </w:rPr>
        <w:t>208/3896/19, 208/5922/19,</w:t>
      </w:r>
      <w:r w:rsidR="003D1559" w:rsidRPr="00DB056B">
        <w:rPr>
          <w:rStyle w:val="2Exact"/>
          <w:rFonts w:eastAsia="Calibri"/>
          <w:b w:val="0"/>
          <w:lang w:val="uk-UA"/>
        </w:rPr>
        <w:t xml:space="preserve"> </w:t>
      </w:r>
      <w:r w:rsidR="003D1559" w:rsidRPr="00DB056B">
        <w:rPr>
          <w:rStyle w:val="2Exact"/>
          <w:rFonts w:eastAsia="Calibri"/>
          <w:b w:val="0"/>
        </w:rPr>
        <w:t>208/4062/19</w:t>
      </w:r>
      <w:r w:rsidR="003D1559" w:rsidRPr="00DB056B">
        <w:rPr>
          <w:rStyle w:val="2Exact"/>
          <w:rFonts w:eastAsia="Calibri"/>
          <w:b w:val="0"/>
          <w:lang w:val="uk-UA"/>
        </w:rPr>
        <w:t>,</w:t>
      </w:r>
      <w:r w:rsidR="003D1559" w:rsidRPr="00DB056B">
        <w:rPr>
          <w:rStyle w:val="2Exact"/>
          <w:rFonts w:eastAsia="Calibri"/>
          <w:b w:val="0"/>
        </w:rPr>
        <w:t xml:space="preserve"> 208/4065/19</w:t>
      </w:r>
      <w:r w:rsidR="003D1559" w:rsidRPr="00DB056B">
        <w:rPr>
          <w:rStyle w:val="2Exact"/>
          <w:rFonts w:eastAsia="Calibri"/>
          <w:b w:val="0"/>
          <w:lang w:val="uk-UA"/>
        </w:rPr>
        <w:t xml:space="preserve">, </w:t>
      </w:r>
      <w:r w:rsidR="003D1559" w:rsidRPr="00DB056B">
        <w:rPr>
          <w:rStyle w:val="2Exact"/>
          <w:rFonts w:eastAsia="Calibri"/>
          <w:b w:val="0"/>
        </w:rPr>
        <w:t>208/4373/19</w:t>
      </w:r>
      <w:r w:rsidR="003D1559" w:rsidRPr="00DB056B">
        <w:rPr>
          <w:rStyle w:val="2Exact"/>
          <w:rFonts w:eastAsia="Calibri"/>
          <w:b w:val="0"/>
          <w:lang w:val="uk-UA"/>
        </w:rPr>
        <w:t>,</w:t>
      </w:r>
      <w:r w:rsidR="003D1559" w:rsidRPr="00DB056B">
        <w:rPr>
          <w:rStyle w:val="2Exact"/>
          <w:rFonts w:eastAsia="Calibri"/>
          <w:b w:val="0"/>
        </w:rPr>
        <w:t xml:space="preserve"> 208/4372/19</w:t>
      </w:r>
      <w:r w:rsidR="003D1559" w:rsidRPr="00DB056B">
        <w:rPr>
          <w:rStyle w:val="2Exact"/>
          <w:rFonts w:eastAsia="Calibri"/>
          <w:b w:val="0"/>
          <w:lang w:val="uk-UA"/>
        </w:rPr>
        <w:t>,</w:t>
      </w:r>
      <w:r w:rsidR="003D1559" w:rsidRPr="00DB056B">
        <w:rPr>
          <w:rStyle w:val="2Exact"/>
          <w:rFonts w:eastAsia="Calibri"/>
          <w:b w:val="0"/>
        </w:rPr>
        <w:t xml:space="preserve"> 208/4370/19</w:t>
      </w:r>
      <w:r w:rsidR="003D1559" w:rsidRPr="00DB056B">
        <w:rPr>
          <w:rStyle w:val="2Exact"/>
          <w:rFonts w:eastAsia="Calibri"/>
          <w:b w:val="0"/>
          <w:lang w:val="uk-UA"/>
        </w:rPr>
        <w:t>,</w:t>
      </w:r>
      <w:r w:rsidR="003D1559" w:rsidRPr="00DB056B">
        <w:rPr>
          <w:rStyle w:val="2Exact"/>
          <w:rFonts w:eastAsia="Calibri"/>
          <w:b w:val="0"/>
        </w:rPr>
        <w:t xml:space="preserve"> 208/4377/19</w:t>
      </w:r>
      <w:r w:rsidR="003D1559" w:rsidRPr="00DB056B">
        <w:rPr>
          <w:rStyle w:val="2Exact"/>
          <w:rFonts w:eastAsia="Calibri"/>
          <w:b w:val="0"/>
          <w:lang w:val="uk-UA"/>
        </w:rPr>
        <w:t>,</w:t>
      </w:r>
      <w:r w:rsidR="003D1559" w:rsidRPr="00DB056B">
        <w:rPr>
          <w:rStyle w:val="2Exact"/>
          <w:rFonts w:eastAsia="Calibri"/>
          <w:b w:val="0"/>
        </w:rPr>
        <w:t xml:space="preserve"> 208/4378/19</w:t>
      </w:r>
      <w:r w:rsidR="003D1559" w:rsidRPr="00DB056B">
        <w:rPr>
          <w:rStyle w:val="2Exact"/>
          <w:rFonts w:eastAsia="Calibri"/>
          <w:b w:val="0"/>
          <w:lang w:val="uk-UA"/>
        </w:rPr>
        <w:t>,</w:t>
      </w:r>
      <w:r w:rsidR="003D1559" w:rsidRPr="00DB056B">
        <w:rPr>
          <w:rStyle w:val="2Exact"/>
          <w:rFonts w:eastAsia="Calibri"/>
          <w:b w:val="0"/>
        </w:rPr>
        <w:t xml:space="preserve"> 208/4379/19</w:t>
      </w:r>
      <w:r w:rsidR="003D1559" w:rsidRPr="00DB056B">
        <w:rPr>
          <w:rStyle w:val="2Exact"/>
          <w:rFonts w:eastAsia="Calibri"/>
          <w:b w:val="0"/>
          <w:lang w:val="uk-UA"/>
        </w:rPr>
        <w:t>,</w:t>
      </w:r>
      <w:r w:rsidR="003D1559" w:rsidRPr="00DB056B">
        <w:rPr>
          <w:rStyle w:val="2Exact"/>
          <w:rFonts w:eastAsia="Calibri"/>
          <w:b w:val="0"/>
        </w:rPr>
        <w:t xml:space="preserve"> 208/4424/19</w:t>
      </w:r>
      <w:r w:rsidR="003D1559" w:rsidRPr="00DB056B">
        <w:rPr>
          <w:rStyle w:val="2Exact"/>
          <w:rFonts w:eastAsia="Calibri"/>
          <w:b w:val="0"/>
          <w:lang w:val="uk-UA"/>
        </w:rPr>
        <w:t>,</w:t>
      </w:r>
      <w:r w:rsidR="003D1559" w:rsidRPr="00DB056B">
        <w:rPr>
          <w:rStyle w:val="2Exact"/>
          <w:rFonts w:eastAsia="Calibri"/>
          <w:b w:val="0"/>
        </w:rPr>
        <w:t xml:space="preserve"> 208/4546/19</w:t>
      </w:r>
      <w:r w:rsidR="003D1559" w:rsidRPr="00DB056B">
        <w:rPr>
          <w:rStyle w:val="2Exact"/>
          <w:rFonts w:eastAsia="Calibri"/>
          <w:b w:val="0"/>
          <w:lang w:val="uk-UA"/>
        </w:rPr>
        <w:t>,</w:t>
      </w:r>
      <w:r w:rsidR="003D1559" w:rsidRPr="00DB056B">
        <w:rPr>
          <w:rStyle w:val="2Exact"/>
          <w:rFonts w:eastAsia="Calibri"/>
          <w:b w:val="0"/>
        </w:rPr>
        <w:t xml:space="preserve"> 208/4555/19</w:t>
      </w:r>
      <w:r w:rsidR="003D1559" w:rsidRPr="00DB056B">
        <w:rPr>
          <w:rStyle w:val="2Exact"/>
          <w:rFonts w:eastAsia="Calibri"/>
          <w:b w:val="0"/>
          <w:lang w:val="uk-UA"/>
        </w:rPr>
        <w:t xml:space="preserve">, </w:t>
      </w:r>
      <w:r w:rsidR="003D1559" w:rsidRPr="00DB056B">
        <w:rPr>
          <w:rStyle w:val="2Exact"/>
          <w:rFonts w:eastAsia="Calibri"/>
          <w:b w:val="0"/>
        </w:rPr>
        <w:t>208/5188/19</w:t>
      </w:r>
      <w:r w:rsidR="003D1559" w:rsidRPr="00DB056B">
        <w:rPr>
          <w:rStyle w:val="2Exact"/>
          <w:rFonts w:eastAsia="Calibri"/>
          <w:b w:val="0"/>
          <w:lang w:val="uk-UA"/>
        </w:rPr>
        <w:t xml:space="preserve">, </w:t>
      </w:r>
      <w:r w:rsidR="003D1559" w:rsidRPr="00DB056B">
        <w:rPr>
          <w:rStyle w:val="2Exact"/>
          <w:rFonts w:eastAsia="Calibri"/>
          <w:b w:val="0"/>
        </w:rPr>
        <w:t>208/5516/19</w:t>
      </w:r>
      <w:r w:rsidR="003D1559" w:rsidRPr="00DB056B">
        <w:rPr>
          <w:rStyle w:val="2Exact"/>
          <w:rFonts w:eastAsia="Calibri"/>
          <w:b w:val="0"/>
          <w:lang w:val="uk-UA"/>
        </w:rPr>
        <w:t xml:space="preserve">, </w:t>
      </w:r>
      <w:r w:rsidR="003D1559" w:rsidRPr="00DB056B">
        <w:rPr>
          <w:rStyle w:val="2Exact"/>
          <w:rFonts w:eastAsia="Calibri"/>
          <w:b w:val="0"/>
        </w:rPr>
        <w:t>208/5520/19</w:t>
      </w:r>
      <w:r w:rsidR="003D1559" w:rsidRPr="00DB056B">
        <w:rPr>
          <w:rStyle w:val="2Exact"/>
          <w:rFonts w:eastAsia="Calibri"/>
          <w:b w:val="0"/>
          <w:lang w:val="uk-UA"/>
        </w:rPr>
        <w:t xml:space="preserve">, </w:t>
      </w:r>
      <w:r w:rsidR="003D1559" w:rsidRPr="00DB056B">
        <w:rPr>
          <w:rStyle w:val="2Exact"/>
          <w:rFonts w:eastAsia="Calibri"/>
          <w:b w:val="0"/>
        </w:rPr>
        <w:t>208/5514/19</w:t>
      </w:r>
      <w:r w:rsidR="003D1559" w:rsidRPr="00DB056B">
        <w:rPr>
          <w:rStyle w:val="2Exact"/>
          <w:rFonts w:eastAsia="Calibri"/>
          <w:b w:val="0"/>
          <w:lang w:val="uk-UA"/>
        </w:rPr>
        <w:t xml:space="preserve">, </w:t>
      </w:r>
      <w:r w:rsidR="003D1559" w:rsidRPr="00DB056B">
        <w:rPr>
          <w:rStyle w:val="2Exact"/>
          <w:rFonts w:eastAsia="Calibri"/>
          <w:b w:val="0"/>
        </w:rPr>
        <w:t>208/5680/19</w:t>
      </w:r>
      <w:r w:rsidR="003D1559" w:rsidRPr="00DB056B">
        <w:rPr>
          <w:rStyle w:val="2Exact"/>
          <w:rFonts w:eastAsia="Calibri"/>
          <w:b w:val="0"/>
          <w:lang w:val="uk-UA"/>
        </w:rPr>
        <w:t xml:space="preserve">, </w:t>
      </w:r>
      <w:r w:rsidR="003D1559" w:rsidRPr="00DB056B">
        <w:rPr>
          <w:rStyle w:val="2Exact"/>
          <w:rFonts w:eastAsia="Calibri"/>
          <w:b w:val="0"/>
        </w:rPr>
        <w:t>208/5915/19</w:t>
      </w:r>
      <w:r w:rsidR="003D1559" w:rsidRPr="00DB056B">
        <w:rPr>
          <w:rStyle w:val="2Exact"/>
          <w:rFonts w:eastAsia="Calibri"/>
          <w:b w:val="0"/>
          <w:lang w:val="uk-UA"/>
        </w:rPr>
        <w:t xml:space="preserve">, </w:t>
      </w:r>
      <w:r w:rsidR="003D1559" w:rsidRPr="00DB056B">
        <w:rPr>
          <w:rStyle w:val="2Exact"/>
          <w:rFonts w:eastAsia="Calibri"/>
          <w:b w:val="0"/>
        </w:rPr>
        <w:t>208/5914/19</w:t>
      </w:r>
      <w:r w:rsidR="003D1559" w:rsidRPr="00DB056B">
        <w:rPr>
          <w:rStyle w:val="2Exact"/>
          <w:rFonts w:eastAsia="Calibri"/>
          <w:b w:val="0"/>
          <w:lang w:val="uk-UA"/>
        </w:rPr>
        <w:t xml:space="preserve">, </w:t>
      </w:r>
      <w:r w:rsidR="003D1559" w:rsidRPr="00DB056B">
        <w:rPr>
          <w:rStyle w:val="2Exact"/>
          <w:rFonts w:eastAsia="Calibri"/>
          <w:b w:val="0"/>
        </w:rPr>
        <w:t>208/5894/19</w:t>
      </w:r>
      <w:r w:rsidR="003D1559" w:rsidRPr="00DB056B">
        <w:rPr>
          <w:rStyle w:val="2Exact"/>
          <w:rFonts w:eastAsia="Calibri"/>
          <w:b w:val="0"/>
          <w:lang w:val="uk-UA"/>
        </w:rPr>
        <w:t xml:space="preserve">, </w:t>
      </w:r>
      <w:r w:rsidR="003D1559" w:rsidRPr="00DB056B">
        <w:rPr>
          <w:rFonts w:ascii="Times New Roman" w:hAnsi="Times New Roman"/>
          <w:b w:val="0"/>
          <w:sz w:val="28"/>
          <w:szCs w:val="28"/>
          <w:lang w:val="uk-UA" w:eastAsia="uk-UA" w:bidi="uk-UA"/>
        </w:rPr>
        <w:t>208/5917/19, 208/5918/19, 208/5919/19, 208/5920/19, 208/3895/19, 208/5923/19</w:t>
      </w:r>
      <w:r w:rsidR="003D1559" w:rsidRPr="00DB056B">
        <w:rPr>
          <w:rFonts w:ascii="Times New Roman" w:hAnsi="Times New Roman"/>
          <w:b w:val="0"/>
          <w:sz w:val="28"/>
          <w:szCs w:val="28"/>
          <w:lang w:eastAsia="uk-UA" w:bidi="uk-UA"/>
        </w:rPr>
        <w:t>;</w:t>
      </w:r>
    </w:p>
    <w:p w:rsidR="003D1559" w:rsidRPr="008F1F6D" w:rsidRDefault="004D0671" w:rsidP="003D1559">
      <w:pPr>
        <w:pStyle w:val="22"/>
        <w:shd w:val="clear" w:color="auto" w:fill="auto"/>
        <w:spacing w:after="0" w:line="240" w:lineRule="auto"/>
        <w:ind w:firstLine="709"/>
        <w:jc w:val="both"/>
        <w:rPr>
          <w:rStyle w:val="2Exact"/>
          <w:rFonts w:eastAsia="Calibri"/>
          <w:b w:val="0"/>
        </w:rPr>
      </w:pPr>
      <w:r w:rsidRPr="00DB056B">
        <w:rPr>
          <w:rFonts w:ascii="Times New Roman" w:hAnsi="Times New Roman"/>
          <w:b w:val="0"/>
          <w:sz w:val="28"/>
          <w:szCs w:val="28"/>
          <w:lang w:val="uk-UA" w:eastAsia="uk-UA" w:bidi="uk-UA"/>
        </w:rPr>
        <w:t xml:space="preserve">про вчинення </w:t>
      </w:r>
      <w:r w:rsidR="003D1559" w:rsidRPr="00DB056B">
        <w:rPr>
          <w:rFonts w:ascii="Times New Roman" w:hAnsi="Times New Roman"/>
          <w:b w:val="0"/>
          <w:sz w:val="28"/>
          <w:szCs w:val="28"/>
          <w:lang w:val="uk-UA" w:eastAsia="uk-UA" w:bidi="uk-UA"/>
        </w:rPr>
        <w:t>правопорушення</w:t>
      </w:r>
      <w:r w:rsidRPr="00DB056B">
        <w:rPr>
          <w:rFonts w:ascii="Times New Roman" w:hAnsi="Times New Roman"/>
          <w:b w:val="0"/>
          <w:sz w:val="28"/>
          <w:szCs w:val="28"/>
          <w:lang w:val="uk-UA" w:eastAsia="uk-UA" w:bidi="uk-UA"/>
        </w:rPr>
        <w:t xml:space="preserve">, передбаченого </w:t>
      </w:r>
      <w:r w:rsidR="003D1559" w:rsidRPr="00DB056B">
        <w:rPr>
          <w:rFonts w:ascii="Times New Roman" w:hAnsi="Times New Roman"/>
          <w:b w:val="0"/>
          <w:sz w:val="28"/>
          <w:szCs w:val="28"/>
          <w:lang w:val="uk-UA" w:eastAsia="uk-UA" w:bidi="uk-UA"/>
        </w:rPr>
        <w:t>статтею 173 Кодексу України про а</w:t>
      </w:r>
      <w:r w:rsidRPr="00DB056B">
        <w:rPr>
          <w:rFonts w:ascii="Times New Roman" w:hAnsi="Times New Roman"/>
          <w:b w:val="0"/>
          <w:sz w:val="28"/>
          <w:szCs w:val="28"/>
          <w:lang w:val="uk-UA" w:eastAsia="uk-UA" w:bidi="uk-UA"/>
        </w:rPr>
        <w:t>дміністративні правопорушення (дрібне хуліганство)</w:t>
      </w:r>
      <w:r w:rsidR="00DD171F" w:rsidRPr="00DB056B">
        <w:rPr>
          <w:rFonts w:ascii="Times New Roman" w:hAnsi="Times New Roman"/>
          <w:b w:val="0"/>
          <w:sz w:val="28"/>
          <w:szCs w:val="28"/>
          <w:lang w:val="uk-UA" w:eastAsia="uk-UA" w:bidi="uk-UA"/>
        </w:rPr>
        <w:t>,</w:t>
      </w:r>
      <w:r w:rsidR="003D1559" w:rsidRPr="00DB056B">
        <w:rPr>
          <w:rFonts w:ascii="Times New Roman" w:hAnsi="Times New Roman"/>
          <w:b w:val="0"/>
          <w:sz w:val="28"/>
          <w:szCs w:val="28"/>
          <w:lang w:val="uk-UA" w:eastAsia="uk-UA" w:bidi="uk-UA"/>
        </w:rPr>
        <w:t xml:space="preserve"> </w:t>
      </w:r>
      <w:r w:rsidRPr="00DB056B">
        <w:rPr>
          <w:rFonts w:ascii="Times New Roman" w:hAnsi="Times New Roman"/>
          <w:b w:val="0"/>
          <w:sz w:val="28"/>
          <w:szCs w:val="28"/>
          <w:lang w:val="uk-UA" w:eastAsia="uk-UA" w:bidi="uk-UA"/>
        </w:rPr>
        <w:t>–</w:t>
      </w:r>
      <w:r w:rsidR="00DB056B">
        <w:rPr>
          <w:rFonts w:ascii="Times New Roman" w:hAnsi="Times New Roman"/>
          <w:b w:val="0"/>
          <w:sz w:val="28"/>
          <w:szCs w:val="28"/>
          <w:lang w:val="uk-UA" w:eastAsia="uk-UA" w:bidi="uk-UA"/>
        </w:rPr>
        <w:t xml:space="preserve">                           </w:t>
      </w:r>
      <w:r w:rsidR="003D1559" w:rsidRPr="00DB056B">
        <w:rPr>
          <w:rFonts w:ascii="Times New Roman" w:hAnsi="Times New Roman"/>
          <w:b w:val="0"/>
          <w:sz w:val="28"/>
          <w:szCs w:val="28"/>
          <w:lang w:val="uk-UA" w:eastAsia="uk-UA" w:bidi="uk-UA"/>
        </w:rPr>
        <w:t xml:space="preserve">№№ </w:t>
      </w:r>
      <w:r w:rsidR="003D1559" w:rsidRPr="00DB056B">
        <w:rPr>
          <w:rStyle w:val="2Exact"/>
          <w:rFonts w:eastAsia="Calibri"/>
          <w:b w:val="0"/>
        </w:rPr>
        <w:t>208/3856/19</w:t>
      </w:r>
      <w:r w:rsidR="003D1559" w:rsidRPr="00DB056B">
        <w:rPr>
          <w:rStyle w:val="2Exact"/>
          <w:rFonts w:eastAsia="Calibri"/>
          <w:b w:val="0"/>
          <w:lang w:val="uk-UA"/>
        </w:rPr>
        <w:t>,</w:t>
      </w:r>
      <w:r w:rsidR="003D1559" w:rsidRPr="00DB056B">
        <w:rPr>
          <w:rStyle w:val="2Exact"/>
          <w:rFonts w:eastAsia="Calibri"/>
          <w:b w:val="0"/>
        </w:rPr>
        <w:t xml:space="preserve"> 208/3810/19</w:t>
      </w:r>
      <w:r w:rsidR="003D1559" w:rsidRPr="00DB056B">
        <w:rPr>
          <w:rStyle w:val="2Exact"/>
          <w:rFonts w:eastAsia="Calibri"/>
          <w:b w:val="0"/>
          <w:lang w:val="uk-UA"/>
        </w:rPr>
        <w:t xml:space="preserve">, </w:t>
      </w:r>
      <w:r w:rsidR="003D1559" w:rsidRPr="00DB056B">
        <w:rPr>
          <w:rStyle w:val="2Exact"/>
          <w:rFonts w:eastAsia="Calibri"/>
          <w:b w:val="0"/>
        </w:rPr>
        <w:t>208/3801/19</w:t>
      </w:r>
      <w:r w:rsidR="003D1559" w:rsidRPr="00DB056B">
        <w:rPr>
          <w:rStyle w:val="2Exact"/>
          <w:rFonts w:eastAsia="Calibri"/>
          <w:b w:val="0"/>
          <w:lang w:val="uk-UA"/>
        </w:rPr>
        <w:t xml:space="preserve">, </w:t>
      </w:r>
      <w:r w:rsidR="003D1559" w:rsidRPr="00DB056B">
        <w:rPr>
          <w:rStyle w:val="2Exact"/>
          <w:rFonts w:eastAsia="Calibri"/>
          <w:b w:val="0"/>
        </w:rPr>
        <w:t>208/4067/19</w:t>
      </w:r>
      <w:r w:rsidR="003D1559" w:rsidRPr="00DB056B">
        <w:rPr>
          <w:rStyle w:val="2Exact"/>
          <w:rFonts w:eastAsia="Calibri"/>
          <w:b w:val="0"/>
          <w:lang w:val="uk-UA"/>
        </w:rPr>
        <w:t xml:space="preserve">, </w:t>
      </w:r>
      <w:r w:rsidR="003D1559" w:rsidRPr="00DB056B">
        <w:rPr>
          <w:rStyle w:val="2Exact"/>
          <w:rFonts w:eastAsia="Calibri"/>
          <w:b w:val="0"/>
        </w:rPr>
        <w:t>208/4386/19</w:t>
      </w:r>
      <w:r w:rsidR="003D1559" w:rsidRPr="00DB056B">
        <w:rPr>
          <w:rStyle w:val="2Exact"/>
          <w:rFonts w:eastAsia="Calibri"/>
          <w:b w:val="0"/>
          <w:lang w:val="uk-UA"/>
        </w:rPr>
        <w:t xml:space="preserve">, </w:t>
      </w:r>
      <w:r w:rsidR="003D1559" w:rsidRPr="00DB056B">
        <w:rPr>
          <w:rStyle w:val="2Exact"/>
          <w:rFonts w:eastAsia="Calibri"/>
          <w:b w:val="0"/>
        </w:rPr>
        <w:t>208/4085/19</w:t>
      </w:r>
      <w:r w:rsidR="003D1559" w:rsidRPr="00DB056B">
        <w:rPr>
          <w:rStyle w:val="2Exact"/>
          <w:rFonts w:eastAsia="Calibri"/>
          <w:b w:val="0"/>
          <w:lang w:val="uk-UA"/>
        </w:rPr>
        <w:t xml:space="preserve">, </w:t>
      </w:r>
      <w:r w:rsidR="003D1559" w:rsidRPr="00DB056B">
        <w:rPr>
          <w:rStyle w:val="2Exact"/>
          <w:rFonts w:eastAsia="Calibri"/>
          <w:b w:val="0"/>
        </w:rPr>
        <w:t>208/4387/19</w:t>
      </w:r>
      <w:r w:rsidR="003D1559" w:rsidRPr="00DB056B">
        <w:rPr>
          <w:rStyle w:val="2Exact"/>
          <w:rFonts w:eastAsia="Calibri"/>
          <w:b w:val="0"/>
          <w:lang w:val="uk-UA"/>
        </w:rPr>
        <w:t xml:space="preserve">, </w:t>
      </w:r>
      <w:r w:rsidR="003D1559" w:rsidRPr="00DB056B">
        <w:rPr>
          <w:rStyle w:val="2Exact"/>
          <w:rFonts w:eastAsia="Calibri"/>
          <w:b w:val="0"/>
        </w:rPr>
        <w:t>208/4265/19</w:t>
      </w:r>
      <w:r w:rsidR="003D1559" w:rsidRPr="00DB056B">
        <w:rPr>
          <w:rStyle w:val="2Exact"/>
          <w:rFonts w:eastAsia="Calibri"/>
          <w:b w:val="0"/>
          <w:lang w:val="uk-UA"/>
        </w:rPr>
        <w:t xml:space="preserve">, </w:t>
      </w:r>
      <w:r w:rsidR="003D1559" w:rsidRPr="00DB056B">
        <w:rPr>
          <w:rStyle w:val="2Exact"/>
          <w:rFonts w:eastAsia="Calibri"/>
          <w:b w:val="0"/>
        </w:rPr>
        <w:t>208/4429/19</w:t>
      </w:r>
      <w:r w:rsidR="003D1559" w:rsidRPr="00DB056B">
        <w:rPr>
          <w:rStyle w:val="2Exact"/>
          <w:rFonts w:eastAsia="Calibri"/>
          <w:b w:val="0"/>
          <w:lang w:val="uk-UA"/>
        </w:rPr>
        <w:t xml:space="preserve">, </w:t>
      </w:r>
      <w:r w:rsidR="003D1559" w:rsidRPr="00DB056B">
        <w:rPr>
          <w:rStyle w:val="2Exact"/>
          <w:rFonts w:eastAsia="Calibri"/>
          <w:b w:val="0"/>
        </w:rPr>
        <w:t>208/4543/19</w:t>
      </w:r>
      <w:r w:rsidR="003D1559" w:rsidRPr="00DB056B">
        <w:rPr>
          <w:rStyle w:val="2Exact"/>
          <w:rFonts w:eastAsia="Calibri"/>
          <w:b w:val="0"/>
          <w:lang w:val="uk-UA"/>
        </w:rPr>
        <w:t xml:space="preserve">, </w:t>
      </w:r>
      <w:r w:rsidR="003D1559" w:rsidRPr="00DB056B">
        <w:rPr>
          <w:rStyle w:val="2Exact"/>
          <w:rFonts w:eastAsia="Calibri"/>
          <w:b w:val="0"/>
        </w:rPr>
        <w:t>208/5203/19</w:t>
      </w:r>
      <w:r w:rsidR="003D1559" w:rsidRPr="00DB056B">
        <w:rPr>
          <w:rStyle w:val="2Exact"/>
          <w:rFonts w:eastAsia="Calibri"/>
          <w:b w:val="0"/>
          <w:lang w:val="uk-UA"/>
        </w:rPr>
        <w:t>,</w:t>
      </w:r>
      <w:r w:rsidR="003D1559" w:rsidRPr="00EF16C6">
        <w:rPr>
          <w:rStyle w:val="2Exact"/>
          <w:rFonts w:eastAsia="Calibri"/>
          <w:b w:val="0"/>
        </w:rPr>
        <w:t xml:space="preserve"> 208/5201/19</w:t>
      </w:r>
      <w:r w:rsidR="003D1559" w:rsidRPr="00EF16C6">
        <w:rPr>
          <w:rStyle w:val="2Exact"/>
          <w:rFonts w:eastAsia="Calibri"/>
          <w:b w:val="0"/>
          <w:lang w:val="uk-UA"/>
        </w:rPr>
        <w:t>,</w:t>
      </w:r>
      <w:r w:rsidR="003D1559" w:rsidRPr="00EF16C6">
        <w:rPr>
          <w:rStyle w:val="2Exact"/>
          <w:rFonts w:eastAsia="Calibri"/>
          <w:b w:val="0"/>
        </w:rPr>
        <w:t xml:space="preserve"> 208/5343/19</w:t>
      </w:r>
      <w:r w:rsidR="003D1559" w:rsidRPr="00EF16C6">
        <w:rPr>
          <w:rStyle w:val="2Exact"/>
          <w:rFonts w:eastAsia="Calibri"/>
          <w:b w:val="0"/>
          <w:lang w:val="uk-UA"/>
        </w:rPr>
        <w:t xml:space="preserve">, </w:t>
      </w:r>
      <w:r w:rsidR="003D1559" w:rsidRPr="00EF16C6">
        <w:rPr>
          <w:rStyle w:val="2Exact"/>
          <w:rFonts w:eastAsia="Calibri"/>
          <w:b w:val="0"/>
        </w:rPr>
        <w:t>208/5598/19</w:t>
      </w:r>
      <w:r w:rsidR="003D1559" w:rsidRPr="00EF16C6">
        <w:rPr>
          <w:rStyle w:val="2Exact"/>
          <w:rFonts w:eastAsia="Calibri"/>
          <w:b w:val="0"/>
          <w:lang w:val="uk-UA"/>
        </w:rPr>
        <w:t xml:space="preserve">, </w:t>
      </w:r>
      <w:r w:rsidR="003D1559" w:rsidRPr="00EF16C6">
        <w:rPr>
          <w:rStyle w:val="2Exact"/>
          <w:rFonts w:eastAsia="Calibri"/>
          <w:b w:val="0"/>
        </w:rPr>
        <w:t>208/5425/19</w:t>
      </w:r>
      <w:r w:rsidR="003D1559" w:rsidRPr="00EF16C6">
        <w:rPr>
          <w:rStyle w:val="2Exact"/>
          <w:rFonts w:eastAsia="Calibri"/>
          <w:b w:val="0"/>
          <w:lang w:val="uk-UA"/>
        </w:rPr>
        <w:t xml:space="preserve">, </w:t>
      </w:r>
      <w:r w:rsidR="003D1559" w:rsidRPr="00EF16C6">
        <w:rPr>
          <w:rStyle w:val="2Exact"/>
          <w:rFonts w:eastAsia="Calibri"/>
          <w:b w:val="0"/>
        </w:rPr>
        <w:t>208/5689/19</w:t>
      </w:r>
      <w:r w:rsidR="003D1559" w:rsidRPr="00EF16C6">
        <w:rPr>
          <w:rStyle w:val="2Exact"/>
          <w:rFonts w:eastAsia="Calibri"/>
          <w:b w:val="0"/>
          <w:lang w:val="uk-UA"/>
        </w:rPr>
        <w:t>,</w:t>
      </w:r>
      <w:r w:rsidR="003D1559" w:rsidRPr="00EF16C6">
        <w:rPr>
          <w:rStyle w:val="2Exact"/>
          <w:rFonts w:eastAsia="Calibri"/>
          <w:b w:val="0"/>
        </w:rPr>
        <w:t xml:space="preserve"> 208/5695/19</w:t>
      </w:r>
      <w:r w:rsidR="003D1559" w:rsidRPr="00EF16C6">
        <w:rPr>
          <w:rStyle w:val="2Exact"/>
          <w:rFonts w:eastAsia="Calibri"/>
          <w:b w:val="0"/>
          <w:lang w:val="uk-UA"/>
        </w:rPr>
        <w:t>,</w:t>
      </w:r>
      <w:r w:rsidR="003D1559" w:rsidRPr="00EF16C6">
        <w:rPr>
          <w:rStyle w:val="2Exact"/>
          <w:rFonts w:eastAsia="Calibri"/>
          <w:b w:val="0"/>
        </w:rPr>
        <w:t xml:space="preserve"> 208/5697/19</w:t>
      </w:r>
      <w:r w:rsidR="003D1559" w:rsidRPr="00EF16C6">
        <w:rPr>
          <w:rStyle w:val="2Exact"/>
          <w:rFonts w:eastAsia="Calibri"/>
          <w:b w:val="0"/>
          <w:lang w:val="uk-UA"/>
        </w:rPr>
        <w:t>,</w:t>
      </w:r>
      <w:r w:rsidR="003D1559" w:rsidRPr="00EF16C6">
        <w:rPr>
          <w:rStyle w:val="2Exact"/>
          <w:rFonts w:eastAsia="Calibri"/>
          <w:b w:val="0"/>
        </w:rPr>
        <w:t xml:space="preserve"> 208/5696/19</w:t>
      </w:r>
      <w:r w:rsidR="003D1559" w:rsidRPr="008F1F6D">
        <w:rPr>
          <w:rStyle w:val="2Exact"/>
          <w:rFonts w:eastAsia="Calibri"/>
          <w:b w:val="0"/>
        </w:rPr>
        <w:t>;</w:t>
      </w:r>
    </w:p>
    <w:p w:rsidR="003D1559" w:rsidRPr="00DB056B" w:rsidRDefault="004D0671" w:rsidP="003D1559">
      <w:pPr>
        <w:pStyle w:val="22"/>
        <w:shd w:val="clear" w:color="auto" w:fill="auto"/>
        <w:spacing w:after="0" w:line="240" w:lineRule="auto"/>
        <w:ind w:firstLine="709"/>
        <w:jc w:val="both"/>
        <w:rPr>
          <w:rFonts w:ascii="Times New Roman" w:hAnsi="Times New Roman"/>
          <w:b w:val="0"/>
          <w:sz w:val="28"/>
          <w:szCs w:val="28"/>
          <w:lang w:val="uk-UA" w:eastAsia="uk-UA" w:bidi="uk-UA"/>
        </w:rPr>
      </w:pPr>
      <w:r w:rsidRPr="00DB056B">
        <w:rPr>
          <w:rFonts w:ascii="Times New Roman" w:hAnsi="Times New Roman"/>
          <w:b w:val="0"/>
          <w:sz w:val="28"/>
          <w:szCs w:val="28"/>
          <w:lang w:val="uk-UA" w:eastAsia="uk-UA" w:bidi="uk-UA"/>
        </w:rPr>
        <w:t xml:space="preserve">про вчинення </w:t>
      </w:r>
      <w:r w:rsidR="003D1559" w:rsidRPr="00DB056B">
        <w:rPr>
          <w:rFonts w:ascii="Times New Roman" w:hAnsi="Times New Roman"/>
          <w:b w:val="0"/>
          <w:sz w:val="28"/>
          <w:szCs w:val="28"/>
          <w:lang w:val="uk-UA" w:eastAsia="uk-UA" w:bidi="uk-UA"/>
        </w:rPr>
        <w:t>правопорушення</w:t>
      </w:r>
      <w:r w:rsidRPr="00DB056B">
        <w:rPr>
          <w:rFonts w:ascii="Times New Roman" w:hAnsi="Times New Roman"/>
          <w:b w:val="0"/>
          <w:sz w:val="28"/>
          <w:szCs w:val="28"/>
          <w:lang w:val="uk-UA" w:eastAsia="uk-UA" w:bidi="uk-UA"/>
        </w:rPr>
        <w:t xml:space="preserve">, передбаченого </w:t>
      </w:r>
      <w:r w:rsidR="003D1559" w:rsidRPr="00DB056B">
        <w:rPr>
          <w:rFonts w:ascii="Times New Roman" w:hAnsi="Times New Roman"/>
          <w:b w:val="0"/>
          <w:sz w:val="28"/>
          <w:szCs w:val="28"/>
          <w:lang w:val="uk-UA" w:eastAsia="uk-UA" w:bidi="uk-UA"/>
        </w:rPr>
        <w:t>статтею 184 Кодексу України про адміністративні правопорушення (</w:t>
      </w:r>
      <w:r w:rsidRPr="00DB056B">
        <w:rPr>
          <w:rFonts w:ascii="Times New Roman" w:hAnsi="Times New Roman"/>
          <w:b w:val="0"/>
          <w:sz w:val="28"/>
          <w:szCs w:val="28"/>
          <w:lang w:val="uk-UA" w:eastAsia="uk-UA" w:bidi="uk-UA"/>
        </w:rPr>
        <w:t>н</w:t>
      </w:r>
      <w:r w:rsidR="003D1559" w:rsidRPr="00DB056B">
        <w:rPr>
          <w:rFonts w:ascii="Times New Roman" w:hAnsi="Times New Roman"/>
          <w:b w:val="0"/>
          <w:sz w:val="28"/>
          <w:szCs w:val="28"/>
          <w:lang w:val="uk-UA" w:eastAsia="uk-UA" w:bidi="uk-UA"/>
        </w:rPr>
        <w:t xml:space="preserve">евиконання батьками або </w:t>
      </w:r>
      <w:r w:rsidRPr="00DB056B">
        <w:rPr>
          <w:rFonts w:ascii="Times New Roman" w:hAnsi="Times New Roman"/>
          <w:b w:val="0"/>
          <w:sz w:val="28"/>
          <w:szCs w:val="28"/>
          <w:lang w:val="uk-UA" w:eastAsia="uk-UA" w:bidi="uk-UA"/>
        </w:rPr>
        <w:t>особами, що їх замінюють, обов’язків</w:t>
      </w:r>
      <w:r w:rsidR="003D1559" w:rsidRPr="00DB056B">
        <w:rPr>
          <w:rFonts w:ascii="Times New Roman" w:hAnsi="Times New Roman"/>
          <w:b w:val="0"/>
          <w:sz w:val="28"/>
          <w:szCs w:val="28"/>
          <w:lang w:val="uk-UA" w:eastAsia="uk-UA" w:bidi="uk-UA"/>
        </w:rPr>
        <w:t xml:space="preserve"> щодо вих</w:t>
      </w:r>
      <w:r w:rsidRPr="00DB056B">
        <w:rPr>
          <w:rFonts w:ascii="Times New Roman" w:hAnsi="Times New Roman"/>
          <w:b w:val="0"/>
          <w:sz w:val="28"/>
          <w:szCs w:val="28"/>
          <w:lang w:val="uk-UA" w:eastAsia="uk-UA" w:bidi="uk-UA"/>
        </w:rPr>
        <w:t>овання дітей)</w:t>
      </w:r>
      <w:r w:rsidR="00DD171F" w:rsidRPr="00DB056B">
        <w:rPr>
          <w:rFonts w:ascii="Times New Roman" w:hAnsi="Times New Roman"/>
          <w:b w:val="0"/>
          <w:sz w:val="28"/>
          <w:szCs w:val="28"/>
          <w:lang w:val="uk-UA" w:eastAsia="uk-UA" w:bidi="uk-UA"/>
        </w:rPr>
        <w:t>,</w:t>
      </w:r>
      <w:r w:rsidR="003D1559" w:rsidRPr="00DB056B">
        <w:rPr>
          <w:rFonts w:ascii="Times New Roman" w:hAnsi="Times New Roman"/>
          <w:b w:val="0"/>
          <w:sz w:val="28"/>
          <w:szCs w:val="28"/>
          <w:lang w:val="uk-UA" w:eastAsia="uk-UA" w:bidi="uk-UA"/>
        </w:rPr>
        <w:t xml:space="preserve"> </w:t>
      </w:r>
      <w:r w:rsidRPr="00DB056B">
        <w:rPr>
          <w:rFonts w:ascii="Times New Roman" w:hAnsi="Times New Roman"/>
          <w:b w:val="0"/>
          <w:sz w:val="28"/>
          <w:szCs w:val="28"/>
          <w:lang w:val="uk-UA" w:eastAsia="uk-UA" w:bidi="uk-UA"/>
        </w:rPr>
        <w:t>–</w:t>
      </w:r>
      <w:r w:rsidR="00DB056B" w:rsidRPr="00DB056B">
        <w:rPr>
          <w:rFonts w:ascii="Times New Roman" w:hAnsi="Times New Roman"/>
          <w:b w:val="0"/>
          <w:sz w:val="28"/>
          <w:szCs w:val="28"/>
          <w:lang w:val="uk-UA" w:eastAsia="uk-UA" w:bidi="uk-UA"/>
        </w:rPr>
        <w:t xml:space="preserve">                                  </w:t>
      </w:r>
      <w:r w:rsidR="003D1559" w:rsidRPr="00DB056B">
        <w:rPr>
          <w:rFonts w:ascii="Times New Roman" w:hAnsi="Times New Roman"/>
          <w:b w:val="0"/>
          <w:sz w:val="28"/>
          <w:szCs w:val="28"/>
          <w:lang w:val="uk-UA" w:eastAsia="uk-UA" w:bidi="uk-UA"/>
        </w:rPr>
        <w:t xml:space="preserve">№№ 208/3799/19, 208/4432/19, 208/5135/19, 208/5184/19, 208/5596/19, </w:t>
      </w:r>
      <w:r w:rsidR="003D1559" w:rsidRPr="00DB056B">
        <w:rPr>
          <w:rFonts w:ascii="Times New Roman" w:hAnsi="Times New Roman"/>
          <w:b w:val="0"/>
          <w:sz w:val="28"/>
          <w:szCs w:val="28"/>
          <w:lang w:val="uk-UA" w:eastAsia="uk-UA" w:bidi="uk-UA"/>
        </w:rPr>
        <w:lastRenderedPageBreak/>
        <w:t>208/5524/19, 208/5525/19, 208/5687/19</w:t>
      </w:r>
      <w:r w:rsidR="003D1559" w:rsidRPr="00DB056B">
        <w:rPr>
          <w:rFonts w:ascii="Times New Roman" w:hAnsi="Times New Roman"/>
          <w:b w:val="0"/>
          <w:sz w:val="28"/>
          <w:szCs w:val="28"/>
          <w:lang w:eastAsia="uk-UA" w:bidi="uk-UA"/>
        </w:rPr>
        <w:t>;</w:t>
      </w:r>
    </w:p>
    <w:p w:rsidR="003D1559" w:rsidRPr="00EF0273" w:rsidRDefault="004D0671" w:rsidP="003D1559">
      <w:pPr>
        <w:pStyle w:val="22"/>
        <w:shd w:val="clear" w:color="auto" w:fill="auto"/>
        <w:spacing w:after="0" w:line="240" w:lineRule="auto"/>
        <w:ind w:firstLine="709"/>
        <w:jc w:val="both"/>
        <w:rPr>
          <w:rFonts w:ascii="Times New Roman" w:hAnsi="Times New Roman"/>
          <w:b w:val="0"/>
          <w:sz w:val="28"/>
          <w:szCs w:val="28"/>
          <w:lang w:val="uk-UA" w:eastAsia="uk-UA" w:bidi="uk-UA"/>
        </w:rPr>
      </w:pPr>
      <w:r w:rsidRPr="00DB056B">
        <w:rPr>
          <w:rFonts w:ascii="Times New Roman" w:hAnsi="Times New Roman"/>
          <w:b w:val="0"/>
          <w:sz w:val="28"/>
          <w:szCs w:val="28"/>
          <w:lang w:val="uk-UA" w:eastAsia="uk-UA" w:bidi="uk-UA"/>
        </w:rPr>
        <w:t xml:space="preserve">про вчинення </w:t>
      </w:r>
      <w:r w:rsidR="003D1559" w:rsidRPr="00DB056B">
        <w:rPr>
          <w:rFonts w:ascii="Times New Roman" w:hAnsi="Times New Roman"/>
          <w:b w:val="0"/>
          <w:sz w:val="28"/>
          <w:szCs w:val="28"/>
          <w:lang w:val="uk-UA" w:eastAsia="uk-UA" w:bidi="uk-UA"/>
        </w:rPr>
        <w:t>правопорушення</w:t>
      </w:r>
      <w:r w:rsidRPr="00DB056B">
        <w:rPr>
          <w:rFonts w:ascii="Times New Roman" w:hAnsi="Times New Roman"/>
          <w:b w:val="0"/>
          <w:sz w:val="28"/>
          <w:szCs w:val="28"/>
          <w:lang w:val="uk-UA" w:eastAsia="uk-UA" w:bidi="uk-UA"/>
        </w:rPr>
        <w:t>, передбаченого</w:t>
      </w:r>
      <w:r w:rsidR="003D1559" w:rsidRPr="00DB056B">
        <w:rPr>
          <w:rFonts w:ascii="Times New Roman" w:hAnsi="Times New Roman"/>
          <w:b w:val="0"/>
          <w:sz w:val="28"/>
          <w:szCs w:val="28"/>
          <w:lang w:val="uk-UA" w:eastAsia="uk-UA" w:bidi="uk-UA"/>
        </w:rPr>
        <w:t xml:space="preserve"> статтею 185 Кодексу України про а</w:t>
      </w:r>
      <w:r w:rsidRPr="00DB056B">
        <w:rPr>
          <w:rFonts w:ascii="Times New Roman" w:hAnsi="Times New Roman"/>
          <w:b w:val="0"/>
          <w:sz w:val="28"/>
          <w:szCs w:val="28"/>
          <w:lang w:val="uk-UA" w:eastAsia="uk-UA" w:bidi="uk-UA"/>
        </w:rPr>
        <w:t>дміністративні правопорушення (з</w:t>
      </w:r>
      <w:r w:rsidR="003D1559" w:rsidRPr="00DB056B">
        <w:rPr>
          <w:rFonts w:ascii="Times New Roman" w:hAnsi="Times New Roman"/>
          <w:b w:val="0"/>
          <w:sz w:val="28"/>
          <w:szCs w:val="28"/>
          <w:lang w:val="uk-UA" w:eastAsia="uk-UA" w:bidi="uk-UA"/>
        </w:rPr>
        <w:t>лісна непокора законному розпорядженню або вимозі поліцейського, члена громадського формування з охорони громадського порядку і державного кордону, військовослужбовця)</w:t>
      </w:r>
      <w:r w:rsidR="00DD171F" w:rsidRPr="00DB056B">
        <w:rPr>
          <w:rFonts w:ascii="Times New Roman" w:hAnsi="Times New Roman"/>
          <w:b w:val="0"/>
          <w:sz w:val="28"/>
          <w:szCs w:val="28"/>
          <w:lang w:val="uk-UA" w:eastAsia="uk-UA" w:bidi="uk-UA"/>
        </w:rPr>
        <w:t>,</w:t>
      </w:r>
      <w:r w:rsidR="00D56DF0" w:rsidRPr="00DB056B">
        <w:rPr>
          <w:rFonts w:ascii="Times New Roman" w:hAnsi="Times New Roman"/>
          <w:b w:val="0"/>
          <w:sz w:val="28"/>
          <w:szCs w:val="28"/>
          <w:lang w:val="uk-UA" w:eastAsia="uk-UA" w:bidi="uk-UA"/>
        </w:rPr>
        <w:t xml:space="preserve"> –</w:t>
      </w:r>
      <w:r w:rsidR="003D1559" w:rsidRPr="00DB056B">
        <w:rPr>
          <w:rFonts w:ascii="Times New Roman" w:hAnsi="Times New Roman"/>
          <w:b w:val="0"/>
          <w:sz w:val="28"/>
          <w:szCs w:val="28"/>
          <w:lang w:val="uk-UA" w:eastAsia="uk-UA" w:bidi="uk-UA"/>
        </w:rPr>
        <w:t>№№ 208/4471/19, 208/5182/19, 208/5339/19, 208/5900/19</w:t>
      </w:r>
      <w:r w:rsidR="003D1559" w:rsidRPr="00EF0273">
        <w:rPr>
          <w:rFonts w:ascii="Times New Roman" w:hAnsi="Times New Roman"/>
          <w:b w:val="0"/>
          <w:sz w:val="28"/>
          <w:szCs w:val="28"/>
          <w:lang w:val="uk-UA" w:eastAsia="uk-UA" w:bidi="uk-UA"/>
        </w:rPr>
        <w:t>;</w:t>
      </w:r>
    </w:p>
    <w:p w:rsidR="003D1559" w:rsidRPr="00DB056B" w:rsidRDefault="00D56DF0" w:rsidP="003D1559">
      <w:pPr>
        <w:pStyle w:val="22"/>
        <w:shd w:val="clear" w:color="auto" w:fill="auto"/>
        <w:spacing w:after="0" w:line="240" w:lineRule="auto"/>
        <w:ind w:firstLine="709"/>
        <w:jc w:val="both"/>
        <w:rPr>
          <w:rFonts w:ascii="Times New Roman" w:hAnsi="Times New Roman"/>
          <w:b w:val="0"/>
          <w:sz w:val="28"/>
          <w:szCs w:val="28"/>
        </w:rPr>
      </w:pPr>
      <w:r w:rsidRPr="00DB056B">
        <w:rPr>
          <w:rFonts w:ascii="Times New Roman" w:hAnsi="Times New Roman"/>
          <w:b w:val="0"/>
          <w:sz w:val="28"/>
          <w:szCs w:val="28"/>
          <w:lang w:val="uk-UA" w:eastAsia="uk-UA" w:bidi="uk-UA"/>
        </w:rPr>
        <w:t xml:space="preserve">про вчинення </w:t>
      </w:r>
      <w:r w:rsidR="003D1559" w:rsidRPr="00DB056B">
        <w:rPr>
          <w:rFonts w:ascii="Times New Roman" w:hAnsi="Times New Roman"/>
          <w:b w:val="0"/>
          <w:sz w:val="28"/>
          <w:szCs w:val="28"/>
          <w:lang w:val="uk-UA" w:eastAsia="uk-UA" w:bidi="uk-UA"/>
        </w:rPr>
        <w:t>правопорушення</w:t>
      </w:r>
      <w:r w:rsidRPr="00DB056B">
        <w:rPr>
          <w:rFonts w:ascii="Times New Roman" w:hAnsi="Times New Roman"/>
          <w:b w:val="0"/>
          <w:sz w:val="28"/>
          <w:szCs w:val="28"/>
          <w:lang w:val="uk-UA" w:eastAsia="uk-UA" w:bidi="uk-UA"/>
        </w:rPr>
        <w:t>, передбаченого</w:t>
      </w:r>
      <w:r w:rsidR="003D1559" w:rsidRPr="00DB056B">
        <w:rPr>
          <w:rFonts w:ascii="Times New Roman" w:hAnsi="Times New Roman"/>
          <w:b w:val="0"/>
          <w:sz w:val="28"/>
          <w:szCs w:val="28"/>
          <w:lang w:val="uk-UA" w:eastAsia="uk-UA" w:bidi="uk-UA"/>
        </w:rPr>
        <w:t xml:space="preserve"> статтею 51 Кодексу України про адміністративні прав</w:t>
      </w:r>
      <w:r w:rsidRPr="00DB056B">
        <w:rPr>
          <w:rFonts w:ascii="Times New Roman" w:hAnsi="Times New Roman"/>
          <w:b w:val="0"/>
          <w:sz w:val="28"/>
          <w:szCs w:val="28"/>
          <w:lang w:val="uk-UA" w:eastAsia="uk-UA" w:bidi="uk-UA"/>
        </w:rPr>
        <w:t>опорушення (д</w:t>
      </w:r>
      <w:r w:rsidR="003D1559" w:rsidRPr="00DB056B">
        <w:rPr>
          <w:rFonts w:ascii="Times New Roman" w:hAnsi="Times New Roman"/>
          <w:b w:val="0"/>
          <w:sz w:val="28"/>
          <w:szCs w:val="28"/>
          <w:lang w:val="uk-UA" w:eastAsia="uk-UA" w:bidi="uk-UA"/>
        </w:rPr>
        <w:t>рібне викрадення чужого майна)</w:t>
      </w:r>
      <w:r w:rsidR="00DD171F" w:rsidRPr="00DB056B">
        <w:rPr>
          <w:rFonts w:ascii="Times New Roman" w:hAnsi="Times New Roman"/>
          <w:b w:val="0"/>
          <w:sz w:val="28"/>
          <w:szCs w:val="28"/>
          <w:lang w:val="uk-UA" w:eastAsia="uk-UA" w:bidi="uk-UA"/>
        </w:rPr>
        <w:t>,</w:t>
      </w:r>
      <w:r w:rsidRPr="00DB056B">
        <w:rPr>
          <w:rFonts w:ascii="Times New Roman" w:hAnsi="Times New Roman"/>
          <w:b w:val="0"/>
          <w:sz w:val="28"/>
          <w:szCs w:val="28"/>
          <w:lang w:val="uk-UA" w:eastAsia="uk-UA" w:bidi="uk-UA"/>
        </w:rPr>
        <w:t xml:space="preserve"> –</w:t>
      </w:r>
      <w:r w:rsidR="00DB056B">
        <w:rPr>
          <w:rFonts w:ascii="Times New Roman" w:hAnsi="Times New Roman"/>
          <w:b w:val="0"/>
          <w:sz w:val="28"/>
          <w:szCs w:val="28"/>
          <w:lang w:val="uk-UA" w:eastAsia="uk-UA" w:bidi="uk-UA"/>
        </w:rPr>
        <w:t xml:space="preserve"> </w:t>
      </w:r>
      <w:r w:rsidR="003D1559" w:rsidRPr="00DB056B">
        <w:rPr>
          <w:rFonts w:ascii="Times New Roman" w:hAnsi="Times New Roman"/>
          <w:b w:val="0"/>
          <w:sz w:val="28"/>
          <w:szCs w:val="28"/>
          <w:lang w:eastAsia="uk-UA" w:bidi="uk-UA"/>
        </w:rPr>
        <w:t xml:space="preserve">№№ </w:t>
      </w:r>
      <w:r w:rsidR="003D1559" w:rsidRPr="00DB056B">
        <w:rPr>
          <w:rFonts w:ascii="Times New Roman" w:hAnsi="Times New Roman"/>
          <w:b w:val="0"/>
          <w:sz w:val="28"/>
          <w:szCs w:val="28"/>
          <w:lang w:val="uk-UA" w:eastAsia="uk-UA" w:bidi="uk-UA"/>
        </w:rPr>
        <w:t>208/4766/19, 208/5537/19, 208/5538/19</w:t>
      </w:r>
      <w:r w:rsidR="003D1559" w:rsidRPr="00DB056B">
        <w:rPr>
          <w:rFonts w:ascii="Times New Roman" w:hAnsi="Times New Roman"/>
          <w:b w:val="0"/>
          <w:sz w:val="28"/>
          <w:szCs w:val="28"/>
          <w:lang w:eastAsia="uk-UA" w:bidi="uk-UA"/>
        </w:rPr>
        <w:t>;</w:t>
      </w:r>
    </w:p>
    <w:p w:rsidR="003D1559" w:rsidRPr="00DB056B" w:rsidRDefault="00D56DF0" w:rsidP="00DB056B">
      <w:pPr>
        <w:pStyle w:val="22"/>
        <w:shd w:val="clear" w:color="auto" w:fill="auto"/>
        <w:spacing w:after="0" w:line="240" w:lineRule="auto"/>
        <w:ind w:firstLine="709"/>
        <w:jc w:val="both"/>
        <w:rPr>
          <w:rFonts w:ascii="Times New Roman" w:hAnsi="Times New Roman"/>
          <w:b w:val="0"/>
          <w:sz w:val="28"/>
          <w:szCs w:val="28"/>
          <w:lang w:val="uk-UA"/>
        </w:rPr>
      </w:pPr>
      <w:r w:rsidRPr="00DB056B">
        <w:rPr>
          <w:rFonts w:ascii="Times New Roman" w:hAnsi="Times New Roman"/>
          <w:b w:val="0"/>
          <w:sz w:val="28"/>
          <w:szCs w:val="28"/>
          <w:lang w:val="uk-UA"/>
        </w:rPr>
        <w:t>про вчинення інших правопорушень</w:t>
      </w:r>
      <w:r w:rsidR="003D1559" w:rsidRPr="00DB056B">
        <w:rPr>
          <w:rFonts w:ascii="Times New Roman" w:hAnsi="Times New Roman"/>
          <w:b w:val="0"/>
          <w:sz w:val="28"/>
          <w:szCs w:val="28"/>
        </w:rPr>
        <w:t xml:space="preserve"> </w:t>
      </w:r>
      <w:r w:rsidRPr="00DB056B">
        <w:rPr>
          <w:rFonts w:ascii="Times New Roman" w:hAnsi="Times New Roman"/>
          <w:b w:val="0"/>
          <w:sz w:val="28"/>
          <w:szCs w:val="28"/>
        </w:rPr>
        <w:t>–</w:t>
      </w:r>
      <w:r w:rsidR="00DB056B" w:rsidRPr="00DB056B">
        <w:rPr>
          <w:rFonts w:ascii="Times New Roman" w:hAnsi="Times New Roman"/>
          <w:b w:val="0"/>
          <w:sz w:val="28"/>
          <w:szCs w:val="28"/>
          <w:lang w:val="uk-UA"/>
        </w:rPr>
        <w:t xml:space="preserve"> </w:t>
      </w:r>
      <w:r w:rsidR="003D1559" w:rsidRPr="00DB056B">
        <w:rPr>
          <w:rFonts w:ascii="Times New Roman" w:hAnsi="Times New Roman"/>
          <w:b w:val="0"/>
          <w:sz w:val="28"/>
          <w:szCs w:val="28"/>
          <w:lang w:val="uk-UA"/>
        </w:rPr>
        <w:t xml:space="preserve">№№ </w:t>
      </w:r>
      <w:r w:rsidR="003D1559" w:rsidRPr="00DB056B">
        <w:rPr>
          <w:rFonts w:ascii="Times New Roman" w:hAnsi="Times New Roman"/>
          <w:b w:val="0"/>
          <w:sz w:val="28"/>
          <w:szCs w:val="28"/>
          <w:lang w:val="uk-UA" w:eastAsia="uk-UA" w:bidi="uk-UA"/>
        </w:rPr>
        <w:t>208/3802/19, 208/3894/19, 208/4072/19, 208/4073/19, 208/4397/19, 208/4435/19, 208/5165/19, 208/5338/19, 208/5375/19, 208/5592/19, 208/5672/19, 208/5669/19, 208/5688/19, 208/5684/19.</w:t>
      </w:r>
    </w:p>
    <w:p w:rsidR="003D1559" w:rsidRPr="00DB056B" w:rsidRDefault="003D1559" w:rsidP="003D1559">
      <w:pPr>
        <w:pStyle w:val="22"/>
        <w:shd w:val="clear" w:color="auto" w:fill="auto"/>
        <w:spacing w:after="0" w:line="240" w:lineRule="auto"/>
        <w:ind w:firstLine="709"/>
        <w:jc w:val="both"/>
        <w:rPr>
          <w:rFonts w:ascii="Times New Roman" w:hAnsi="Times New Roman"/>
          <w:b w:val="0"/>
          <w:sz w:val="28"/>
          <w:szCs w:val="28"/>
          <w:lang w:val="uk-UA"/>
        </w:rPr>
      </w:pPr>
      <w:r w:rsidRPr="00DB056B">
        <w:rPr>
          <w:rFonts w:ascii="Times New Roman" w:hAnsi="Times New Roman"/>
          <w:b w:val="0"/>
          <w:sz w:val="28"/>
          <w:szCs w:val="28"/>
          <w:lang w:val="uk-UA"/>
        </w:rPr>
        <w:t>Головне управління Національної поліції в Дніпропетровській області інформує, що н</w:t>
      </w:r>
      <w:r w:rsidRPr="00DB056B">
        <w:rPr>
          <w:rFonts w:ascii="Times New Roman" w:hAnsi="Times New Roman"/>
          <w:b w:val="0"/>
          <w:sz w:val="28"/>
          <w:szCs w:val="28"/>
          <w:lang w:val="uk-UA" w:eastAsia="uk-UA" w:bidi="uk-UA"/>
        </w:rPr>
        <w:t>а вказан</w:t>
      </w:r>
      <w:r w:rsidR="00D56DF0" w:rsidRPr="00DB056B">
        <w:rPr>
          <w:rFonts w:ascii="Times New Roman" w:hAnsi="Times New Roman"/>
          <w:b w:val="0"/>
          <w:sz w:val="28"/>
          <w:szCs w:val="28"/>
          <w:lang w:val="uk-UA" w:eastAsia="uk-UA" w:bidi="uk-UA"/>
        </w:rPr>
        <w:t>ому</w:t>
      </w:r>
      <w:r w:rsidRPr="00DB056B">
        <w:rPr>
          <w:rFonts w:ascii="Times New Roman" w:hAnsi="Times New Roman"/>
          <w:b w:val="0"/>
          <w:sz w:val="28"/>
          <w:szCs w:val="28"/>
          <w:lang w:val="uk-UA" w:eastAsia="uk-UA" w:bidi="uk-UA"/>
        </w:rPr>
        <w:t xml:space="preserve"> веб-</w:t>
      </w:r>
      <w:r w:rsidR="00D56DF0" w:rsidRPr="00DB056B">
        <w:rPr>
          <w:rFonts w:ascii="Times New Roman" w:hAnsi="Times New Roman"/>
          <w:b w:val="0"/>
          <w:sz w:val="28"/>
          <w:szCs w:val="28"/>
          <w:lang w:val="uk-UA" w:eastAsia="uk-UA" w:bidi="uk-UA"/>
        </w:rPr>
        <w:t>порталі та в ЄДРСР</w:t>
      </w:r>
      <w:r w:rsidRPr="00DB056B">
        <w:rPr>
          <w:rFonts w:ascii="Times New Roman" w:hAnsi="Times New Roman"/>
          <w:b w:val="0"/>
          <w:sz w:val="28"/>
          <w:szCs w:val="28"/>
          <w:lang w:val="uk-UA" w:eastAsia="uk-UA" w:bidi="uk-UA"/>
        </w:rPr>
        <w:t xml:space="preserve"> також відсутні відомості щодо </w:t>
      </w:r>
      <w:r w:rsidR="00D56DF0" w:rsidRPr="00DB056B">
        <w:rPr>
          <w:rFonts w:ascii="Times New Roman" w:hAnsi="Times New Roman"/>
          <w:b w:val="0"/>
          <w:sz w:val="28"/>
          <w:szCs w:val="28"/>
          <w:lang w:val="uk-UA" w:eastAsia="uk-UA" w:bidi="uk-UA"/>
        </w:rPr>
        <w:t>результатів</w:t>
      </w:r>
      <w:r w:rsidRPr="00DB056B">
        <w:rPr>
          <w:rFonts w:ascii="Times New Roman" w:hAnsi="Times New Roman"/>
          <w:b w:val="0"/>
          <w:sz w:val="28"/>
          <w:szCs w:val="28"/>
          <w:lang w:val="uk-UA" w:eastAsia="uk-UA" w:bidi="uk-UA"/>
        </w:rPr>
        <w:t xml:space="preserve"> розгляду справ про адміністративні правопору</w:t>
      </w:r>
      <w:r w:rsidR="00D56DF0" w:rsidRPr="00DB056B">
        <w:rPr>
          <w:rFonts w:ascii="Times New Roman" w:hAnsi="Times New Roman"/>
          <w:b w:val="0"/>
          <w:sz w:val="28"/>
          <w:szCs w:val="28"/>
          <w:lang w:val="uk-UA" w:eastAsia="uk-UA" w:bidi="uk-UA"/>
        </w:rPr>
        <w:t xml:space="preserve">шення. </w:t>
      </w:r>
      <w:r w:rsidRPr="00DB056B">
        <w:rPr>
          <w:rFonts w:ascii="Times New Roman" w:hAnsi="Times New Roman"/>
          <w:b w:val="0"/>
          <w:sz w:val="28"/>
          <w:szCs w:val="28"/>
          <w:lang w:val="uk-UA" w:eastAsia="uk-UA" w:bidi="uk-UA"/>
        </w:rPr>
        <w:t xml:space="preserve">Крім того, </w:t>
      </w:r>
      <w:r w:rsidR="00D56DF0" w:rsidRPr="00DB056B">
        <w:rPr>
          <w:rFonts w:ascii="Times New Roman" w:hAnsi="Times New Roman"/>
          <w:b w:val="0"/>
          <w:sz w:val="28"/>
          <w:szCs w:val="28"/>
          <w:lang w:val="uk-UA" w:eastAsia="uk-UA" w:bidi="uk-UA"/>
        </w:rPr>
        <w:t>як вбачається з</w:t>
      </w:r>
      <w:r w:rsidRPr="00DB056B">
        <w:rPr>
          <w:rFonts w:ascii="Times New Roman" w:hAnsi="Times New Roman"/>
          <w:b w:val="0"/>
          <w:sz w:val="28"/>
          <w:szCs w:val="28"/>
          <w:lang w:val="uk-UA" w:eastAsia="uk-UA" w:bidi="uk-UA"/>
        </w:rPr>
        <w:t xml:space="preserve"> веб-</w:t>
      </w:r>
      <w:r w:rsidR="00D56DF0" w:rsidRPr="00DB056B">
        <w:rPr>
          <w:rFonts w:ascii="Times New Roman" w:hAnsi="Times New Roman"/>
          <w:b w:val="0"/>
          <w:sz w:val="28"/>
          <w:szCs w:val="28"/>
          <w:lang w:val="uk-UA" w:eastAsia="uk-UA" w:bidi="uk-UA"/>
        </w:rPr>
        <w:t>порталу</w:t>
      </w:r>
      <w:r w:rsidRPr="00DB056B">
        <w:rPr>
          <w:rFonts w:ascii="Times New Roman" w:hAnsi="Times New Roman"/>
          <w:b w:val="0"/>
          <w:sz w:val="28"/>
          <w:szCs w:val="28"/>
          <w:lang w:val="uk-UA" w:eastAsia="uk-UA" w:bidi="uk-UA"/>
        </w:rPr>
        <w:t xml:space="preserve"> «Судова влада України», більшість справ не містить відомостей щодо їх руху, викликів </w:t>
      </w:r>
      <w:r w:rsidR="00D56DF0" w:rsidRPr="00DB056B">
        <w:rPr>
          <w:rFonts w:ascii="Times New Roman" w:hAnsi="Times New Roman"/>
          <w:b w:val="0"/>
          <w:sz w:val="28"/>
          <w:szCs w:val="28"/>
          <w:lang w:val="uk-UA" w:eastAsia="uk-UA" w:bidi="uk-UA"/>
        </w:rPr>
        <w:t xml:space="preserve">до суду </w:t>
      </w:r>
      <w:r w:rsidRPr="00DB056B">
        <w:rPr>
          <w:rFonts w:ascii="Times New Roman" w:hAnsi="Times New Roman"/>
          <w:b w:val="0"/>
          <w:sz w:val="28"/>
          <w:szCs w:val="28"/>
          <w:lang w:val="uk-UA" w:eastAsia="uk-UA" w:bidi="uk-UA"/>
        </w:rPr>
        <w:t>осіб, які притягаються до адміністративної відповідальності, потерпілих, свідків.</w:t>
      </w:r>
    </w:p>
    <w:p w:rsidR="003D1559" w:rsidRPr="00DB056B" w:rsidRDefault="003D1559" w:rsidP="00DD171F">
      <w:pPr>
        <w:pStyle w:val="22"/>
        <w:shd w:val="clear" w:color="auto" w:fill="auto"/>
        <w:spacing w:after="0" w:line="312" w:lineRule="exact"/>
        <w:ind w:firstLine="709"/>
        <w:jc w:val="both"/>
        <w:rPr>
          <w:rFonts w:ascii="Times New Roman" w:hAnsi="Times New Roman"/>
          <w:b w:val="0"/>
          <w:sz w:val="28"/>
          <w:szCs w:val="28"/>
          <w:lang w:val="uk-UA" w:eastAsia="uk-UA" w:bidi="uk-UA"/>
        </w:rPr>
      </w:pPr>
      <w:r w:rsidRPr="00DB056B">
        <w:rPr>
          <w:rFonts w:ascii="Times New Roman" w:hAnsi="Times New Roman"/>
          <w:b w:val="0"/>
          <w:sz w:val="28"/>
          <w:szCs w:val="28"/>
          <w:lang w:val="uk-UA"/>
        </w:rPr>
        <w:t xml:space="preserve">Головне управління Національної поліції в Дніпропетровській області звертає увагу, що </w:t>
      </w:r>
      <w:r w:rsidRPr="00DB056B">
        <w:rPr>
          <w:rFonts w:ascii="Times New Roman" w:hAnsi="Times New Roman"/>
          <w:b w:val="0"/>
          <w:sz w:val="28"/>
          <w:szCs w:val="28"/>
          <w:lang w:val="uk-UA" w:eastAsia="uk-UA" w:bidi="uk-UA"/>
        </w:rPr>
        <w:t xml:space="preserve">відповідно до статті 1 Кодексу України про адміністративні правопорушення завданням </w:t>
      </w:r>
      <w:r w:rsidR="00D56DF0" w:rsidRPr="00DB056B">
        <w:rPr>
          <w:rFonts w:ascii="Times New Roman" w:hAnsi="Times New Roman"/>
          <w:b w:val="0"/>
          <w:sz w:val="28"/>
          <w:szCs w:val="28"/>
          <w:lang w:val="uk-UA" w:eastAsia="uk-UA" w:bidi="uk-UA"/>
        </w:rPr>
        <w:t xml:space="preserve">цього </w:t>
      </w:r>
      <w:r w:rsidRPr="00DB056B">
        <w:rPr>
          <w:rFonts w:ascii="Times New Roman" w:hAnsi="Times New Roman"/>
          <w:b w:val="0"/>
          <w:sz w:val="28"/>
          <w:szCs w:val="28"/>
          <w:lang w:val="uk-UA" w:eastAsia="uk-UA" w:bidi="uk-UA"/>
        </w:rPr>
        <w:t xml:space="preserve">Кодексу є охорона прав і свобод громадян, власності, конституційного ладу України, прав і законних інтересів підприємств, установ і організацій, встановленого правопорядку, зміцнення законності, запобігання правопорушенням, виховання громадян у дусі точного і неухильного додержання Конституції і законів України, поваги до прав, честі і гідності інших громадян, до правил співжиття, сумлінного виконання своїх </w:t>
      </w:r>
      <w:r w:rsidR="00D56DF0" w:rsidRPr="00DB056B">
        <w:rPr>
          <w:rFonts w:ascii="Times New Roman" w:hAnsi="Times New Roman"/>
          <w:b w:val="0"/>
          <w:sz w:val="28"/>
          <w:szCs w:val="28"/>
          <w:lang w:val="uk-UA" w:eastAsia="uk-UA" w:bidi="uk-UA"/>
        </w:rPr>
        <w:t>обов’язків</w:t>
      </w:r>
      <w:r w:rsidRPr="00DB056B">
        <w:rPr>
          <w:rFonts w:ascii="Times New Roman" w:hAnsi="Times New Roman"/>
          <w:b w:val="0"/>
          <w:sz w:val="28"/>
          <w:szCs w:val="28"/>
          <w:lang w:val="uk-UA" w:eastAsia="uk-UA" w:bidi="uk-UA"/>
        </w:rPr>
        <w:t>, відповідальності перед суспільством.</w:t>
      </w:r>
    </w:p>
    <w:p w:rsidR="003D1559" w:rsidRPr="00DB056B" w:rsidRDefault="003D1559" w:rsidP="003D1559">
      <w:pPr>
        <w:pStyle w:val="22"/>
        <w:shd w:val="clear" w:color="auto" w:fill="auto"/>
        <w:spacing w:after="0" w:line="312" w:lineRule="exact"/>
        <w:ind w:firstLine="760"/>
        <w:jc w:val="both"/>
        <w:rPr>
          <w:rFonts w:ascii="Times New Roman" w:hAnsi="Times New Roman"/>
          <w:b w:val="0"/>
          <w:sz w:val="28"/>
          <w:szCs w:val="28"/>
          <w:lang w:val="uk-UA"/>
        </w:rPr>
      </w:pPr>
      <w:r w:rsidRPr="00DB056B">
        <w:rPr>
          <w:rFonts w:ascii="Times New Roman" w:hAnsi="Times New Roman"/>
          <w:b w:val="0"/>
          <w:sz w:val="28"/>
          <w:szCs w:val="28"/>
          <w:lang w:val="uk-UA" w:eastAsia="uk-UA" w:bidi="uk-UA"/>
        </w:rPr>
        <w:t>Відповідно до статті 23 Кодексу України про адміністративні правопорушення адміністративне стягнення є мірою відповідальності і застосовується з метою виховання особи, яка вчинила адміністративне правопорушення, в дусі додержання законів України, поваги до правил співжиття, а також запобігання вчиненню нових правопорушень як самим правопорушником, так і ін</w:t>
      </w:r>
      <w:r w:rsidR="00D56DF0" w:rsidRPr="00DB056B">
        <w:rPr>
          <w:rFonts w:ascii="Times New Roman" w:hAnsi="Times New Roman"/>
          <w:b w:val="0"/>
          <w:sz w:val="28"/>
          <w:szCs w:val="28"/>
          <w:lang w:val="uk-UA"/>
        </w:rPr>
        <w:t>ш</w:t>
      </w:r>
      <w:r w:rsidRPr="00DB056B">
        <w:rPr>
          <w:rFonts w:ascii="Times New Roman" w:hAnsi="Times New Roman"/>
          <w:b w:val="0"/>
          <w:sz w:val="28"/>
          <w:szCs w:val="28"/>
          <w:lang w:val="uk-UA" w:eastAsia="uk-UA" w:bidi="uk-UA"/>
        </w:rPr>
        <w:t>ими особами.</w:t>
      </w:r>
    </w:p>
    <w:p w:rsidR="003D1559" w:rsidRPr="00DB056B" w:rsidRDefault="003D1559" w:rsidP="00017050">
      <w:pPr>
        <w:pStyle w:val="22"/>
        <w:shd w:val="clear" w:color="auto" w:fill="auto"/>
        <w:spacing w:after="0" w:line="317" w:lineRule="exact"/>
        <w:ind w:firstLine="709"/>
        <w:jc w:val="both"/>
        <w:rPr>
          <w:rFonts w:ascii="Times New Roman" w:hAnsi="Times New Roman"/>
          <w:b w:val="0"/>
          <w:sz w:val="28"/>
          <w:szCs w:val="28"/>
          <w:lang w:val="uk-UA" w:eastAsia="uk-UA" w:bidi="uk-UA"/>
        </w:rPr>
      </w:pPr>
      <w:r w:rsidRPr="00DB056B">
        <w:rPr>
          <w:rFonts w:ascii="Times New Roman" w:hAnsi="Times New Roman"/>
          <w:b w:val="0"/>
          <w:sz w:val="28"/>
          <w:szCs w:val="28"/>
          <w:lang w:val="uk-UA" w:eastAsia="uk-UA" w:bidi="uk-UA"/>
        </w:rPr>
        <w:t xml:space="preserve">Згідно </w:t>
      </w:r>
      <w:r w:rsidR="00D56DF0" w:rsidRPr="00DB056B">
        <w:rPr>
          <w:rFonts w:ascii="Times New Roman" w:hAnsi="Times New Roman"/>
          <w:b w:val="0"/>
          <w:sz w:val="28"/>
          <w:szCs w:val="28"/>
          <w:lang w:val="uk-UA" w:eastAsia="uk-UA" w:bidi="uk-UA"/>
        </w:rPr>
        <w:t>і</w:t>
      </w:r>
      <w:r w:rsidRPr="00DB056B">
        <w:rPr>
          <w:rFonts w:ascii="Times New Roman" w:hAnsi="Times New Roman"/>
          <w:b w:val="0"/>
          <w:sz w:val="28"/>
          <w:szCs w:val="28"/>
          <w:lang w:val="uk-UA" w:eastAsia="uk-UA" w:bidi="uk-UA"/>
        </w:rPr>
        <w:t>з частиною другою статті 38 Кодексу України про адміністративні правопорушення, якщо справи про адміністративні правопорушення відповідно до цього Кодексу чи інших законів підвідомчі суду (судді), стягнення може бути накладено не пізніш як через три місяці з дня вчинення правопорушення, а при триваючому правопорушенні – не пізніш як через три місяці з дня його виявлення, крім справ про адміністративні правопорушення, зазначені у частинах третій і четвертій цієї статті.</w:t>
      </w:r>
    </w:p>
    <w:p w:rsidR="003D1559" w:rsidRPr="00DB056B" w:rsidRDefault="003D1559" w:rsidP="003D1559">
      <w:pPr>
        <w:pStyle w:val="22"/>
        <w:shd w:val="clear" w:color="auto" w:fill="auto"/>
        <w:spacing w:after="0" w:line="240" w:lineRule="auto"/>
        <w:ind w:firstLine="709"/>
        <w:jc w:val="both"/>
        <w:rPr>
          <w:rFonts w:ascii="Times New Roman" w:hAnsi="Times New Roman"/>
          <w:b w:val="0"/>
          <w:sz w:val="28"/>
          <w:szCs w:val="28"/>
          <w:lang w:val="uk-UA"/>
        </w:rPr>
      </w:pPr>
      <w:r w:rsidRPr="008372C4">
        <w:rPr>
          <w:rFonts w:ascii="Times New Roman" w:hAnsi="Times New Roman"/>
          <w:b w:val="0"/>
          <w:color w:val="000000"/>
          <w:sz w:val="28"/>
          <w:szCs w:val="28"/>
          <w:lang w:val="uk-UA" w:eastAsia="uk-UA" w:bidi="uk-UA"/>
        </w:rPr>
        <w:t xml:space="preserve">Недотримання строків розгляду справ порушує конституційне право на </w:t>
      </w:r>
      <w:r w:rsidRPr="00DB056B">
        <w:rPr>
          <w:rFonts w:ascii="Times New Roman" w:hAnsi="Times New Roman"/>
          <w:b w:val="0"/>
          <w:sz w:val="28"/>
          <w:szCs w:val="28"/>
          <w:lang w:val="uk-UA" w:eastAsia="uk-UA" w:bidi="uk-UA"/>
        </w:rPr>
        <w:t>судовий захист, гарантоване статтею 55 Конституції України, і негативно впливає на ефективність правосуддя та на авторитет судової влади.</w:t>
      </w:r>
    </w:p>
    <w:p w:rsidR="003D1559" w:rsidRPr="00DB056B" w:rsidRDefault="003D1559" w:rsidP="003D1559">
      <w:pPr>
        <w:ind w:firstLine="708"/>
        <w:rPr>
          <w:szCs w:val="28"/>
        </w:rPr>
      </w:pPr>
      <w:r w:rsidRPr="00DB056B">
        <w:rPr>
          <w:szCs w:val="28"/>
        </w:rPr>
        <w:t>На думку Головного управління Національної поліції в Дніпропетровській області</w:t>
      </w:r>
      <w:r w:rsidR="00D56DF0" w:rsidRPr="00DB056B">
        <w:rPr>
          <w:szCs w:val="28"/>
        </w:rPr>
        <w:t>,</w:t>
      </w:r>
      <w:r w:rsidRPr="00DB056B">
        <w:rPr>
          <w:szCs w:val="28"/>
        </w:rPr>
        <w:t xml:space="preserve"> </w:t>
      </w:r>
      <w:r w:rsidR="00D56DF0" w:rsidRPr="00DB056B">
        <w:rPr>
          <w:szCs w:val="28"/>
          <w:lang w:eastAsia="uk-UA" w:bidi="uk-UA"/>
        </w:rPr>
        <w:t>через грубе</w:t>
      </w:r>
      <w:r w:rsidRPr="00DB056B">
        <w:rPr>
          <w:szCs w:val="28"/>
          <w:lang w:eastAsia="uk-UA" w:bidi="uk-UA"/>
        </w:rPr>
        <w:t>, систематичн</w:t>
      </w:r>
      <w:r w:rsidR="00D56DF0" w:rsidRPr="00DB056B">
        <w:rPr>
          <w:szCs w:val="28"/>
          <w:lang w:eastAsia="uk-UA" w:bidi="uk-UA"/>
        </w:rPr>
        <w:t>е</w:t>
      </w:r>
      <w:r w:rsidRPr="00DB056B">
        <w:rPr>
          <w:szCs w:val="28"/>
          <w:lang w:eastAsia="uk-UA" w:bidi="uk-UA"/>
        </w:rPr>
        <w:t xml:space="preserve"> та тривал</w:t>
      </w:r>
      <w:r w:rsidR="00D56DF0" w:rsidRPr="00DB056B">
        <w:rPr>
          <w:szCs w:val="28"/>
          <w:lang w:eastAsia="uk-UA" w:bidi="uk-UA"/>
        </w:rPr>
        <w:t>е</w:t>
      </w:r>
      <w:r w:rsidRPr="00DB056B">
        <w:rPr>
          <w:szCs w:val="28"/>
          <w:lang w:eastAsia="uk-UA" w:bidi="uk-UA"/>
        </w:rPr>
        <w:t xml:space="preserve"> нехтування судд</w:t>
      </w:r>
      <w:r w:rsidR="00D56DF0" w:rsidRPr="00DB056B">
        <w:rPr>
          <w:szCs w:val="28"/>
          <w:lang w:eastAsia="uk-UA" w:bidi="uk-UA"/>
        </w:rPr>
        <w:t>і</w:t>
      </w:r>
      <w:r w:rsidRPr="00DB056B">
        <w:rPr>
          <w:szCs w:val="28"/>
        </w:rPr>
        <w:t xml:space="preserve"> Заводського районного суду міста Дніпродзержинська Дніпропетровської області</w:t>
      </w:r>
      <w:r w:rsidRPr="00DB056B">
        <w:rPr>
          <w:szCs w:val="28"/>
          <w:lang w:eastAsia="uk-UA" w:bidi="uk-UA"/>
        </w:rPr>
        <w:t xml:space="preserve"> </w:t>
      </w:r>
      <w:proofErr w:type="spellStart"/>
      <w:r w:rsidRPr="00DB056B">
        <w:rPr>
          <w:szCs w:val="28"/>
          <w:lang w:eastAsia="uk-UA" w:bidi="uk-UA"/>
        </w:rPr>
        <w:t>Нель</w:t>
      </w:r>
      <w:r w:rsidR="00D56DF0" w:rsidRPr="00DB056B">
        <w:rPr>
          <w:szCs w:val="28"/>
          <w:lang w:eastAsia="uk-UA" w:bidi="uk-UA"/>
        </w:rPr>
        <w:t>ги</w:t>
      </w:r>
      <w:proofErr w:type="spellEnd"/>
      <w:r w:rsidRPr="00DB056B">
        <w:rPr>
          <w:szCs w:val="28"/>
          <w:lang w:eastAsia="uk-UA" w:bidi="uk-UA"/>
        </w:rPr>
        <w:t xml:space="preserve"> </w:t>
      </w:r>
      <w:r w:rsidRPr="00DB056B">
        <w:rPr>
          <w:szCs w:val="28"/>
          <w:lang w:eastAsia="uk-UA" w:bidi="uk-UA"/>
        </w:rPr>
        <w:lastRenderedPageBreak/>
        <w:t xml:space="preserve">Д.В. обов’язками судді </w:t>
      </w:r>
      <w:r w:rsidR="00D56DF0" w:rsidRPr="00DB056B">
        <w:rPr>
          <w:szCs w:val="28"/>
          <w:lang w:eastAsia="uk-UA" w:bidi="uk-UA"/>
        </w:rPr>
        <w:t xml:space="preserve">особи, </w:t>
      </w:r>
      <w:r w:rsidRPr="00DB056B">
        <w:rPr>
          <w:szCs w:val="28"/>
          <w:lang w:eastAsia="uk-UA" w:bidi="uk-UA"/>
        </w:rPr>
        <w:t xml:space="preserve">уповноважені на складення протоколу про адміністративне правопорушення, </w:t>
      </w:r>
      <w:r w:rsidR="00D56DF0" w:rsidRPr="00DB056B">
        <w:rPr>
          <w:szCs w:val="28"/>
          <w:lang w:eastAsia="uk-UA" w:bidi="uk-UA"/>
        </w:rPr>
        <w:t>які</w:t>
      </w:r>
      <w:r w:rsidRPr="00DB056B">
        <w:rPr>
          <w:szCs w:val="28"/>
          <w:lang w:eastAsia="uk-UA" w:bidi="uk-UA"/>
        </w:rPr>
        <w:t xml:space="preserve"> ініціювали притягнення до адміністративної відповідальності осіб за вказаними протоколами, </w:t>
      </w:r>
      <w:r w:rsidR="00D56DF0" w:rsidRPr="00DB056B">
        <w:rPr>
          <w:szCs w:val="28"/>
          <w:lang w:eastAsia="uk-UA" w:bidi="uk-UA"/>
        </w:rPr>
        <w:t>позбавлені</w:t>
      </w:r>
      <w:r w:rsidRPr="00DB056B">
        <w:rPr>
          <w:szCs w:val="28"/>
          <w:lang w:eastAsia="uk-UA" w:bidi="uk-UA"/>
        </w:rPr>
        <w:t xml:space="preserve"> доступ</w:t>
      </w:r>
      <w:r w:rsidR="00D56DF0" w:rsidRPr="00DB056B">
        <w:rPr>
          <w:szCs w:val="28"/>
          <w:lang w:eastAsia="uk-UA" w:bidi="uk-UA"/>
        </w:rPr>
        <w:t>у</w:t>
      </w:r>
      <w:r w:rsidR="00EF3123" w:rsidRPr="00DB056B">
        <w:rPr>
          <w:szCs w:val="28"/>
          <w:lang w:eastAsia="uk-UA" w:bidi="uk-UA"/>
        </w:rPr>
        <w:t xml:space="preserve"> до правосуддя,</w:t>
      </w:r>
      <w:r w:rsidRPr="00DB056B">
        <w:rPr>
          <w:szCs w:val="28"/>
          <w:lang w:eastAsia="uk-UA" w:bidi="uk-UA"/>
        </w:rPr>
        <w:t xml:space="preserve"> </w:t>
      </w:r>
      <w:r w:rsidR="00D56DF0" w:rsidRPr="00DB056B">
        <w:rPr>
          <w:szCs w:val="28"/>
          <w:lang w:eastAsia="uk-UA" w:bidi="uk-UA"/>
        </w:rPr>
        <w:t>особи, які є потерпілими</w:t>
      </w:r>
      <w:r w:rsidRPr="00DB056B">
        <w:rPr>
          <w:szCs w:val="28"/>
          <w:lang w:eastAsia="uk-UA" w:bidi="uk-UA"/>
        </w:rPr>
        <w:t xml:space="preserve"> від вказаних численних</w:t>
      </w:r>
      <w:r w:rsidR="00D56DF0" w:rsidRPr="00DB056B">
        <w:rPr>
          <w:szCs w:val="28"/>
          <w:lang w:eastAsia="uk-UA" w:bidi="uk-UA"/>
        </w:rPr>
        <w:t xml:space="preserve"> адміністративних правопорушень, що мають мат</w:t>
      </w:r>
      <w:r w:rsidRPr="00DB056B">
        <w:rPr>
          <w:szCs w:val="28"/>
          <w:lang w:eastAsia="uk-UA" w:bidi="uk-UA"/>
        </w:rPr>
        <w:t>еріальни</w:t>
      </w:r>
      <w:r w:rsidR="00D56DF0" w:rsidRPr="00DB056B">
        <w:rPr>
          <w:szCs w:val="28"/>
          <w:lang w:eastAsia="uk-UA" w:bidi="uk-UA"/>
        </w:rPr>
        <w:t>й</w:t>
      </w:r>
      <w:r w:rsidRPr="00DB056B">
        <w:rPr>
          <w:szCs w:val="28"/>
          <w:lang w:eastAsia="uk-UA" w:bidi="uk-UA"/>
        </w:rPr>
        <w:t xml:space="preserve"> склад, </w:t>
      </w:r>
      <w:r w:rsidR="00EF3123" w:rsidRPr="00DB056B">
        <w:rPr>
          <w:szCs w:val="28"/>
          <w:lang w:eastAsia="uk-UA" w:bidi="uk-UA"/>
        </w:rPr>
        <w:t xml:space="preserve">зокрема потерпілі внаслідок дорожньо-транспортних пригод (далі – ДТП), </w:t>
      </w:r>
      <w:r w:rsidRPr="00DB056B">
        <w:rPr>
          <w:szCs w:val="28"/>
          <w:lang w:eastAsia="uk-UA" w:bidi="uk-UA"/>
        </w:rPr>
        <w:t xml:space="preserve">крім </w:t>
      </w:r>
      <w:r w:rsidR="00D56DF0" w:rsidRPr="00DB056B">
        <w:rPr>
          <w:szCs w:val="28"/>
          <w:lang w:eastAsia="uk-UA" w:bidi="uk-UA"/>
        </w:rPr>
        <w:t xml:space="preserve">того, що </w:t>
      </w:r>
      <w:r w:rsidRPr="00DB056B">
        <w:rPr>
          <w:szCs w:val="28"/>
          <w:lang w:eastAsia="uk-UA" w:bidi="uk-UA"/>
        </w:rPr>
        <w:t>не</w:t>
      </w:r>
      <w:r w:rsidR="00D56DF0" w:rsidRPr="00DB056B">
        <w:rPr>
          <w:szCs w:val="28"/>
          <w:lang w:eastAsia="uk-UA" w:bidi="uk-UA"/>
        </w:rPr>
        <w:t xml:space="preserve"> отримали</w:t>
      </w:r>
      <w:r w:rsidRPr="00DB056B">
        <w:rPr>
          <w:szCs w:val="28"/>
          <w:lang w:eastAsia="uk-UA" w:bidi="uk-UA"/>
        </w:rPr>
        <w:t xml:space="preserve"> доступу до правосуддя та сатисфакції внаслідок притягнення винних осіб до відповідальності, були позбавлені можливості відновит</w:t>
      </w:r>
      <w:r w:rsidR="00EF3123" w:rsidRPr="00DB056B">
        <w:rPr>
          <w:szCs w:val="28"/>
          <w:lang w:eastAsia="uk-UA" w:bidi="uk-UA"/>
        </w:rPr>
        <w:t xml:space="preserve">и свій попередній майновий стан, оскільки </w:t>
      </w:r>
      <w:r w:rsidRPr="00DB056B">
        <w:rPr>
          <w:szCs w:val="28"/>
          <w:lang w:eastAsia="uk-UA" w:bidi="uk-UA"/>
        </w:rPr>
        <w:t>постанова суду про притягнення особи до адміністративної відповідальності необхідна для отримання страхового відшкодування</w:t>
      </w:r>
      <w:r w:rsidR="00EF3123" w:rsidRPr="00DB056B">
        <w:rPr>
          <w:szCs w:val="28"/>
          <w:lang w:eastAsia="uk-UA" w:bidi="uk-UA"/>
        </w:rPr>
        <w:t xml:space="preserve"> та</w:t>
      </w:r>
      <w:r w:rsidRPr="00DB056B">
        <w:rPr>
          <w:szCs w:val="28"/>
          <w:lang w:eastAsia="uk-UA" w:bidi="uk-UA"/>
        </w:rPr>
        <w:t xml:space="preserve"> звернення до суду </w:t>
      </w:r>
      <w:r w:rsidR="00EF3123" w:rsidRPr="00DB056B">
        <w:rPr>
          <w:szCs w:val="28"/>
          <w:lang w:eastAsia="uk-UA" w:bidi="uk-UA"/>
        </w:rPr>
        <w:t>і</w:t>
      </w:r>
      <w:r w:rsidRPr="00DB056B">
        <w:rPr>
          <w:szCs w:val="28"/>
          <w:lang w:eastAsia="uk-UA" w:bidi="uk-UA"/>
        </w:rPr>
        <w:t>з цивільним по</w:t>
      </w:r>
      <w:r w:rsidR="00EF3123" w:rsidRPr="00DB056B">
        <w:rPr>
          <w:szCs w:val="28"/>
          <w:lang w:eastAsia="uk-UA" w:bidi="uk-UA"/>
        </w:rPr>
        <w:t xml:space="preserve">зовом про відшкодування збитків, </w:t>
      </w:r>
      <w:r w:rsidRPr="00DB056B">
        <w:rPr>
          <w:szCs w:val="28"/>
          <w:lang w:eastAsia="uk-UA" w:bidi="uk-UA"/>
        </w:rPr>
        <w:t xml:space="preserve">завданих ДТП. </w:t>
      </w:r>
    </w:p>
    <w:p w:rsidR="003D1559" w:rsidRPr="00DB056B" w:rsidRDefault="003D1559" w:rsidP="003D1559">
      <w:pPr>
        <w:ind w:firstLine="709"/>
        <w:rPr>
          <w:szCs w:val="28"/>
          <w:shd w:val="clear" w:color="auto" w:fill="FFFFFF"/>
        </w:rPr>
      </w:pPr>
      <w:r w:rsidRPr="00DB056B">
        <w:rPr>
          <w:szCs w:val="28"/>
        </w:rPr>
        <w:t xml:space="preserve">Згідно з пунктом 22 частини першої </w:t>
      </w:r>
      <w:hyperlink r:id="rId10" w:anchor="315" w:tgtFrame="_blank" w:tooltip="КОНСТИТУЦІЯ УКРАЇНИ; нормативно-правовий акт № 254к/96-ВР від 28.06.1996" w:history="1">
        <w:r w:rsidRPr="00DB056B">
          <w:rPr>
            <w:szCs w:val="28"/>
          </w:rPr>
          <w:t>статті 92 Конституції України</w:t>
        </w:r>
      </w:hyperlink>
      <w:r w:rsidRPr="00DB056B">
        <w:rPr>
          <w:szCs w:val="28"/>
        </w:rPr>
        <w:t xml:space="preserve"> виключно законами України визначаються засади цивільно-правової відповідальності; діяння, які є злочинами, адміністративними або дисциплінарними правопорушеннями, та відповідальність за них.</w:t>
      </w:r>
    </w:p>
    <w:p w:rsidR="003D1559" w:rsidRPr="00DB056B" w:rsidRDefault="003D1559" w:rsidP="003D1559">
      <w:pPr>
        <w:pStyle w:val="StyleZakonu"/>
        <w:spacing w:after="0" w:line="240" w:lineRule="auto"/>
        <w:ind w:right="-1" w:firstLine="709"/>
        <w:rPr>
          <w:sz w:val="28"/>
          <w:szCs w:val="28"/>
        </w:rPr>
      </w:pPr>
      <w:r w:rsidRPr="00DB056B">
        <w:rPr>
          <w:sz w:val="28"/>
          <w:szCs w:val="28"/>
        </w:rPr>
        <w:t xml:space="preserve">Відповідно до статті 1 Кодексу України про адміністративні правопорушення завданням </w:t>
      </w:r>
      <w:r w:rsidR="00EF3123" w:rsidRPr="00DB056B">
        <w:rPr>
          <w:sz w:val="28"/>
          <w:szCs w:val="28"/>
          <w:lang w:val="uk-UA"/>
        </w:rPr>
        <w:t xml:space="preserve">цього </w:t>
      </w:r>
      <w:r w:rsidRPr="00DB056B">
        <w:rPr>
          <w:sz w:val="28"/>
          <w:szCs w:val="28"/>
        </w:rPr>
        <w:t>Кодексу є охорона прав і свобод громадян, власності, конституційного ладу України, прав і законних інтересів підприємств, установ і організацій, встановленого правопорядку, зміцнення законності, запобігання правопорушенням, виховання громадян у дусі точного і неухильного додержання Конституції і законів України, поваги до прав, честі і гідності інших громадян, до правил співжиття, сумлінного виконання своїх обов’язків, відповідальності перед суспільством.</w:t>
      </w:r>
    </w:p>
    <w:p w:rsidR="003D1559" w:rsidRPr="00DB056B" w:rsidRDefault="003D1559" w:rsidP="003D1559">
      <w:pPr>
        <w:pStyle w:val="a7"/>
        <w:ind w:firstLine="709"/>
        <w:jc w:val="both"/>
        <w:rPr>
          <w:rFonts w:ascii="Times New Roman" w:hAnsi="Times New Roman"/>
          <w:sz w:val="28"/>
          <w:szCs w:val="28"/>
        </w:rPr>
      </w:pPr>
      <w:r w:rsidRPr="00DB056B">
        <w:rPr>
          <w:rFonts w:ascii="Times New Roman" w:hAnsi="Times New Roman"/>
          <w:sz w:val="28"/>
          <w:szCs w:val="28"/>
          <w:lang w:eastAsia="uk-UA" w:bidi="uk-UA"/>
        </w:rPr>
        <w:t>Ніхто не може бути підданий заходу впливу у зв’язку з адміністративним правопорушенням інакше як на підставах і в порядку, встановлених законом. Провадження в справах про адміністративні правопорушення здійснюється на основі суворого додержання законності. Застосування уповноваженими на те органами і посадовими особами заходів адміністративного впливу провадиться в межах їхньої компетенції та у точній відповідності із законом (стаття 7 Кодексу України про адміністративні правопорушення).</w:t>
      </w:r>
    </w:p>
    <w:p w:rsidR="003D1559" w:rsidRPr="00DB056B" w:rsidRDefault="003D1559" w:rsidP="003D1559">
      <w:pPr>
        <w:pStyle w:val="a7"/>
        <w:ind w:firstLine="709"/>
        <w:jc w:val="both"/>
        <w:rPr>
          <w:rFonts w:ascii="Times New Roman" w:hAnsi="Times New Roman"/>
          <w:sz w:val="28"/>
          <w:szCs w:val="28"/>
        </w:rPr>
      </w:pPr>
      <w:r w:rsidRPr="00DB056B">
        <w:rPr>
          <w:rFonts w:ascii="Times New Roman" w:hAnsi="Times New Roman"/>
          <w:sz w:val="28"/>
          <w:szCs w:val="28"/>
        </w:rPr>
        <w:t xml:space="preserve">Згідно </w:t>
      </w:r>
      <w:r w:rsidR="00EF3123" w:rsidRPr="00DB056B">
        <w:rPr>
          <w:rFonts w:ascii="Times New Roman" w:hAnsi="Times New Roman"/>
          <w:sz w:val="28"/>
          <w:szCs w:val="28"/>
        </w:rPr>
        <w:t>і</w:t>
      </w:r>
      <w:r w:rsidRPr="00DB056B">
        <w:rPr>
          <w:rFonts w:ascii="Times New Roman" w:hAnsi="Times New Roman"/>
          <w:sz w:val="28"/>
          <w:szCs w:val="28"/>
        </w:rPr>
        <w:t xml:space="preserve">з частиною першою </w:t>
      </w:r>
      <w:hyperlink r:id="rId11" w:anchor="7" w:tgtFrame="_blank" w:tooltip="Кодекс України про адміністративні правопорушення; нормативно-правовий акт № 8073-X від 07.12.1984" w:history="1">
        <w:r w:rsidRPr="00DB056B">
          <w:rPr>
            <w:rFonts w:ascii="Times New Roman" w:hAnsi="Times New Roman"/>
            <w:sz w:val="28"/>
            <w:szCs w:val="28"/>
          </w:rPr>
          <w:t xml:space="preserve">статті 9 </w:t>
        </w:r>
        <w:r w:rsidRPr="00DB056B">
          <w:rPr>
            <w:rFonts w:ascii="Times New Roman" w:hAnsi="Times New Roman"/>
            <w:sz w:val="28"/>
            <w:szCs w:val="28"/>
            <w:lang w:eastAsia="uk-UA" w:bidi="uk-UA"/>
          </w:rPr>
          <w:t>Кодексу України про адміністративні правопорушення</w:t>
        </w:r>
      </w:hyperlink>
      <w:r w:rsidRPr="00DB056B">
        <w:rPr>
          <w:rFonts w:ascii="Times New Roman" w:hAnsi="Times New Roman"/>
          <w:sz w:val="28"/>
          <w:szCs w:val="28"/>
        </w:rPr>
        <w:t xml:space="preserve"> адміністративним правопорушенням (проступком) визнається протиправна, винна (умисна або необережна) дія чи бездіяльність, яка посягає на громадський порядок, власність, права і свободи громадян, на встановлений порядок управління і за яку законом передбачено адміністративну відповідальність.</w:t>
      </w:r>
    </w:p>
    <w:p w:rsidR="003D1559" w:rsidRPr="008372C4" w:rsidRDefault="003D1559" w:rsidP="00017050">
      <w:pPr>
        <w:pStyle w:val="22"/>
        <w:shd w:val="clear" w:color="auto" w:fill="auto"/>
        <w:spacing w:after="0" w:line="317" w:lineRule="exact"/>
        <w:ind w:firstLine="709"/>
        <w:jc w:val="both"/>
        <w:rPr>
          <w:rFonts w:ascii="Times New Roman" w:hAnsi="Times New Roman"/>
          <w:b w:val="0"/>
          <w:color w:val="000000"/>
          <w:sz w:val="28"/>
          <w:szCs w:val="28"/>
          <w:lang w:val="uk-UA" w:eastAsia="uk-UA" w:bidi="uk-UA"/>
        </w:rPr>
      </w:pPr>
      <w:r w:rsidRPr="00DB056B">
        <w:rPr>
          <w:rFonts w:ascii="Times New Roman" w:hAnsi="Times New Roman"/>
          <w:b w:val="0"/>
          <w:sz w:val="28"/>
          <w:szCs w:val="28"/>
          <w:lang w:val="uk-UA" w:eastAsia="uk-UA" w:bidi="uk-UA"/>
        </w:rPr>
        <w:t>Відповідно до частини другої статті 38 Кодексу України про адміністративні правопорушення, якщо справи про адміністративні</w:t>
      </w:r>
      <w:r w:rsidRPr="008372C4">
        <w:rPr>
          <w:rFonts w:ascii="Times New Roman" w:hAnsi="Times New Roman"/>
          <w:b w:val="0"/>
          <w:color w:val="000000"/>
          <w:sz w:val="28"/>
          <w:szCs w:val="28"/>
          <w:lang w:val="uk-UA" w:eastAsia="uk-UA" w:bidi="uk-UA"/>
        </w:rPr>
        <w:t xml:space="preserve"> правопорушення відповідно до цього Кодексу чи інших законів підвідомчі суду (судді), стягнення може бути накладено не пізніш як через три місяці з дня вчинення правопорушення, а</w:t>
      </w:r>
      <w:r>
        <w:rPr>
          <w:rFonts w:ascii="Times New Roman" w:hAnsi="Times New Roman"/>
          <w:b w:val="0"/>
          <w:color w:val="000000"/>
          <w:sz w:val="28"/>
          <w:szCs w:val="28"/>
          <w:lang w:val="uk-UA" w:eastAsia="uk-UA" w:bidi="uk-UA"/>
        </w:rPr>
        <w:t xml:space="preserve"> при триваючому правопорушенні –</w:t>
      </w:r>
      <w:r w:rsidRPr="008372C4">
        <w:rPr>
          <w:rFonts w:ascii="Times New Roman" w:hAnsi="Times New Roman"/>
          <w:b w:val="0"/>
          <w:color w:val="000000"/>
          <w:sz w:val="28"/>
          <w:szCs w:val="28"/>
          <w:lang w:val="uk-UA" w:eastAsia="uk-UA" w:bidi="uk-UA"/>
        </w:rPr>
        <w:t xml:space="preserve"> не пізніш як через три місяці з дня його виявлення, крім справ про адміністративні правопорушення, зазначені у частинах третій і четвертій цієї статті.</w:t>
      </w:r>
    </w:p>
    <w:p w:rsidR="003D1559" w:rsidRPr="00E73F51" w:rsidRDefault="003D1559" w:rsidP="003D1559">
      <w:pPr>
        <w:pStyle w:val="a7"/>
        <w:ind w:firstLine="709"/>
        <w:jc w:val="both"/>
        <w:rPr>
          <w:rFonts w:ascii="Times New Roman" w:hAnsi="Times New Roman"/>
          <w:sz w:val="28"/>
          <w:szCs w:val="28"/>
        </w:rPr>
      </w:pPr>
      <w:r w:rsidRPr="00E73F51">
        <w:rPr>
          <w:rFonts w:ascii="Times New Roman" w:hAnsi="Times New Roman"/>
          <w:sz w:val="28"/>
          <w:szCs w:val="28"/>
        </w:rPr>
        <w:lastRenderedPageBreak/>
        <w:t xml:space="preserve">Провадження у справах про адміністративні правопорушення врегульовано </w:t>
      </w:r>
      <w:hyperlink r:id="rId12" w:anchor="2795" w:tgtFrame="_blank" w:tooltip="Кодекс України про адміністративні правопорушення; нормативно-правовий акт № 8073-X від 07.12.1984" w:history="1">
        <w:r w:rsidRPr="00E73F51">
          <w:rPr>
            <w:rFonts w:ascii="Times New Roman" w:hAnsi="Times New Roman"/>
            <w:sz w:val="28"/>
            <w:szCs w:val="28"/>
          </w:rPr>
          <w:t xml:space="preserve">розділом IV </w:t>
        </w:r>
        <w:hyperlink r:id="rId13" w:anchor="7" w:tgtFrame="_blank" w:tooltip="Кодекс України про адміністративні правопорушення; нормативно-правовий акт № 8073-X від 07.12.1984" w:history="1">
          <w:r w:rsidRPr="00E73F51">
            <w:rPr>
              <w:rFonts w:ascii="Times New Roman" w:hAnsi="Times New Roman"/>
              <w:color w:val="000000"/>
              <w:sz w:val="28"/>
              <w:szCs w:val="28"/>
              <w:lang w:eastAsia="uk-UA" w:bidi="uk-UA"/>
            </w:rPr>
            <w:t>Кодексу України про адміністративні правопорушення</w:t>
          </w:r>
        </w:hyperlink>
      </w:hyperlink>
      <w:r w:rsidRPr="00E73F51">
        <w:rPr>
          <w:rFonts w:ascii="Times New Roman" w:hAnsi="Times New Roman"/>
          <w:sz w:val="28"/>
          <w:szCs w:val="28"/>
        </w:rPr>
        <w:t>.</w:t>
      </w:r>
    </w:p>
    <w:p w:rsidR="003D1559" w:rsidRPr="00DB056B" w:rsidRDefault="003D1559" w:rsidP="003D1559">
      <w:pPr>
        <w:pStyle w:val="a7"/>
        <w:ind w:firstLine="709"/>
        <w:jc w:val="both"/>
        <w:rPr>
          <w:rFonts w:ascii="Times New Roman" w:hAnsi="Times New Roman"/>
          <w:sz w:val="28"/>
          <w:szCs w:val="28"/>
        </w:rPr>
      </w:pPr>
      <w:r w:rsidRPr="00DB056B">
        <w:rPr>
          <w:rFonts w:ascii="Times New Roman" w:hAnsi="Times New Roman"/>
          <w:sz w:val="28"/>
          <w:szCs w:val="28"/>
        </w:rPr>
        <w:t xml:space="preserve">Завданнями провадження в справах про адміністративні правопорушення є: своєчасне, всебічне, повне і об’єктивне з’ясування обставин кожної справи, вирішення її в точній відповідності з законом, забезпечення виконання винесеної постанови, а також виявлення причин та умов, що сприяють вчиненню адміністративних правопорушень, запобігання правопорушенням, виховання громадян у дусі додержання законів, зміцнення законності </w:t>
      </w:r>
      <w:r w:rsidR="00EF3123" w:rsidRPr="00DB056B">
        <w:rPr>
          <w:rFonts w:ascii="Times New Roman" w:hAnsi="Times New Roman"/>
          <w:sz w:val="28"/>
          <w:szCs w:val="28"/>
        </w:rPr>
        <w:br/>
      </w:r>
      <w:r w:rsidRPr="00DB056B">
        <w:rPr>
          <w:rFonts w:ascii="Times New Roman" w:hAnsi="Times New Roman"/>
          <w:sz w:val="28"/>
          <w:szCs w:val="28"/>
        </w:rPr>
        <w:t>(стаття 245 Кодексу</w:t>
      </w:r>
      <w:r w:rsidR="00017050" w:rsidRPr="00DB056B">
        <w:t xml:space="preserve"> </w:t>
      </w:r>
      <w:r w:rsidR="00017050" w:rsidRPr="00DB056B">
        <w:rPr>
          <w:rFonts w:ascii="Times New Roman" w:hAnsi="Times New Roman"/>
          <w:sz w:val="28"/>
          <w:szCs w:val="28"/>
        </w:rPr>
        <w:t>України про адміністративні правопорушення</w:t>
      </w:r>
      <w:r w:rsidRPr="00DB056B">
        <w:rPr>
          <w:rFonts w:ascii="Times New Roman" w:hAnsi="Times New Roman"/>
          <w:sz w:val="28"/>
          <w:szCs w:val="28"/>
        </w:rPr>
        <w:t>). </w:t>
      </w:r>
    </w:p>
    <w:p w:rsidR="003D1559" w:rsidRPr="00DB056B" w:rsidRDefault="003D1559" w:rsidP="00DB056B">
      <w:pPr>
        <w:pStyle w:val="22"/>
        <w:shd w:val="clear" w:color="auto" w:fill="auto"/>
        <w:spacing w:after="0" w:line="240" w:lineRule="auto"/>
        <w:ind w:firstLine="709"/>
        <w:jc w:val="both"/>
        <w:rPr>
          <w:rFonts w:ascii="Times New Roman" w:hAnsi="Times New Roman"/>
          <w:b w:val="0"/>
          <w:sz w:val="28"/>
          <w:szCs w:val="28"/>
          <w:lang w:val="uk-UA" w:eastAsia="uk-UA" w:bidi="uk-UA"/>
        </w:rPr>
      </w:pPr>
      <w:r w:rsidRPr="00DB056B">
        <w:rPr>
          <w:rFonts w:ascii="Times New Roman" w:hAnsi="Times New Roman"/>
          <w:b w:val="0"/>
          <w:sz w:val="28"/>
          <w:szCs w:val="28"/>
          <w:lang w:val="uk-UA" w:eastAsia="uk-UA" w:bidi="uk-UA"/>
        </w:rPr>
        <w:t xml:space="preserve">Згідно </w:t>
      </w:r>
      <w:r w:rsidR="00EF3123" w:rsidRPr="00DB056B">
        <w:rPr>
          <w:rFonts w:ascii="Times New Roman" w:hAnsi="Times New Roman"/>
          <w:b w:val="0"/>
          <w:sz w:val="28"/>
          <w:szCs w:val="28"/>
          <w:lang w:val="uk-UA" w:eastAsia="uk-UA" w:bidi="uk-UA"/>
        </w:rPr>
        <w:t xml:space="preserve">із </w:t>
      </w:r>
      <w:r w:rsidRPr="00DB056B">
        <w:rPr>
          <w:rFonts w:ascii="Times New Roman" w:hAnsi="Times New Roman"/>
          <w:b w:val="0"/>
          <w:sz w:val="28"/>
          <w:szCs w:val="28"/>
          <w:lang w:val="uk-UA" w:eastAsia="uk-UA" w:bidi="uk-UA"/>
        </w:rPr>
        <w:t>частинами першою, друг</w:t>
      </w:r>
      <w:r w:rsidR="00EF3123" w:rsidRPr="00DB056B">
        <w:rPr>
          <w:rFonts w:ascii="Times New Roman" w:hAnsi="Times New Roman"/>
          <w:b w:val="0"/>
          <w:sz w:val="28"/>
          <w:szCs w:val="28"/>
          <w:lang w:val="uk-UA" w:eastAsia="uk-UA" w:bidi="uk-UA"/>
        </w:rPr>
        <w:t>ою</w:t>
      </w:r>
      <w:r w:rsidRPr="00DB056B">
        <w:rPr>
          <w:rFonts w:ascii="Times New Roman" w:hAnsi="Times New Roman"/>
          <w:b w:val="0"/>
          <w:sz w:val="28"/>
          <w:szCs w:val="28"/>
          <w:lang w:val="uk-UA" w:eastAsia="uk-UA" w:bidi="uk-UA"/>
        </w:rPr>
        <w:t xml:space="preserve"> статті 277 </w:t>
      </w:r>
      <w:r w:rsidRPr="00DB056B">
        <w:rPr>
          <w:rFonts w:ascii="Times New Roman" w:hAnsi="Times New Roman"/>
          <w:b w:val="0"/>
          <w:sz w:val="28"/>
          <w:szCs w:val="28"/>
          <w:lang w:val="uk-UA"/>
        </w:rPr>
        <w:t>Кодексу України про адміністративні правопорушення</w:t>
      </w:r>
      <w:r w:rsidRPr="00DB056B">
        <w:rPr>
          <w:rFonts w:ascii="Times New Roman" w:hAnsi="Times New Roman"/>
          <w:b w:val="0"/>
          <w:sz w:val="28"/>
          <w:szCs w:val="28"/>
          <w:lang w:val="uk-UA" w:eastAsia="uk-UA" w:bidi="uk-UA"/>
        </w:rPr>
        <w:t xml:space="preserve"> справа про адміністративне правопорушення розглядається у п’ятнадцятиденний строк з дня одержання органом (посадовою особою), правомочним розглядати справу, протоколу про адміністративне правопорушення та інших матеріалів справи. </w:t>
      </w:r>
    </w:p>
    <w:p w:rsidR="003D1559" w:rsidRPr="00DB056B" w:rsidRDefault="003D1559" w:rsidP="00DB056B">
      <w:pPr>
        <w:pStyle w:val="22"/>
        <w:shd w:val="clear" w:color="auto" w:fill="auto"/>
        <w:spacing w:after="0" w:line="240" w:lineRule="auto"/>
        <w:ind w:firstLine="709"/>
        <w:jc w:val="both"/>
        <w:rPr>
          <w:rFonts w:ascii="Times New Roman" w:hAnsi="Times New Roman"/>
          <w:b w:val="0"/>
          <w:sz w:val="28"/>
          <w:szCs w:val="28"/>
          <w:lang w:val="uk-UA"/>
        </w:rPr>
      </w:pPr>
      <w:r w:rsidRPr="00DB056B">
        <w:rPr>
          <w:rFonts w:ascii="Times New Roman" w:hAnsi="Times New Roman"/>
          <w:b w:val="0"/>
          <w:sz w:val="28"/>
          <w:szCs w:val="28"/>
          <w:lang w:val="uk-UA" w:eastAsia="uk-UA" w:bidi="uk-UA"/>
        </w:rPr>
        <w:t>Справи про адміністративні правопорушення, передбачені статтею 42</w:t>
      </w:r>
      <w:r w:rsidRPr="00DB056B">
        <w:rPr>
          <w:rFonts w:ascii="Times New Roman" w:hAnsi="Times New Roman"/>
          <w:b w:val="0"/>
          <w:sz w:val="28"/>
          <w:szCs w:val="28"/>
          <w:vertAlign w:val="superscript"/>
          <w:lang w:val="uk-UA" w:eastAsia="uk-UA" w:bidi="uk-UA"/>
        </w:rPr>
        <w:t>2</w:t>
      </w:r>
      <w:r w:rsidRPr="00DB056B">
        <w:rPr>
          <w:rFonts w:ascii="Times New Roman" w:hAnsi="Times New Roman"/>
          <w:b w:val="0"/>
          <w:sz w:val="28"/>
          <w:szCs w:val="28"/>
          <w:lang w:val="uk-UA" w:eastAsia="uk-UA" w:bidi="uk-UA"/>
        </w:rPr>
        <w:t>, частиною першою статті 44, статтями 44</w:t>
      </w:r>
      <w:r w:rsidRPr="00DB056B">
        <w:rPr>
          <w:rFonts w:ascii="Times New Roman" w:hAnsi="Times New Roman"/>
          <w:b w:val="0"/>
          <w:sz w:val="28"/>
          <w:szCs w:val="28"/>
          <w:vertAlign w:val="superscript"/>
          <w:lang w:val="uk-UA" w:eastAsia="uk-UA" w:bidi="uk-UA"/>
        </w:rPr>
        <w:t>1</w:t>
      </w:r>
      <w:r w:rsidRPr="00DB056B">
        <w:rPr>
          <w:rFonts w:ascii="Times New Roman" w:hAnsi="Times New Roman"/>
          <w:b w:val="0"/>
          <w:sz w:val="28"/>
          <w:szCs w:val="28"/>
          <w:lang w:val="uk-UA" w:eastAsia="uk-UA" w:bidi="uk-UA"/>
        </w:rPr>
        <w:t>, 106</w:t>
      </w:r>
      <w:r w:rsidRPr="00DB056B">
        <w:rPr>
          <w:rFonts w:ascii="Times New Roman" w:hAnsi="Times New Roman"/>
          <w:b w:val="0"/>
          <w:sz w:val="28"/>
          <w:szCs w:val="28"/>
          <w:vertAlign w:val="superscript"/>
          <w:lang w:val="uk-UA" w:eastAsia="uk-UA" w:bidi="uk-UA"/>
        </w:rPr>
        <w:t>1</w:t>
      </w:r>
      <w:r w:rsidRPr="00DB056B">
        <w:rPr>
          <w:rFonts w:ascii="Times New Roman" w:hAnsi="Times New Roman"/>
          <w:b w:val="0"/>
          <w:sz w:val="28"/>
          <w:szCs w:val="28"/>
          <w:lang w:val="uk-UA" w:eastAsia="uk-UA" w:bidi="uk-UA"/>
        </w:rPr>
        <w:t>, 106</w:t>
      </w:r>
      <w:r w:rsidRPr="00DB056B">
        <w:rPr>
          <w:rFonts w:ascii="Times New Roman" w:hAnsi="Times New Roman"/>
          <w:b w:val="0"/>
          <w:sz w:val="28"/>
          <w:szCs w:val="28"/>
          <w:vertAlign w:val="superscript"/>
          <w:lang w:val="uk-UA" w:eastAsia="uk-UA" w:bidi="uk-UA"/>
        </w:rPr>
        <w:t>2</w:t>
      </w:r>
      <w:r w:rsidRPr="00DB056B">
        <w:rPr>
          <w:rFonts w:ascii="Times New Roman" w:hAnsi="Times New Roman"/>
          <w:b w:val="0"/>
          <w:sz w:val="28"/>
          <w:szCs w:val="28"/>
          <w:lang w:val="uk-UA" w:eastAsia="uk-UA" w:bidi="uk-UA"/>
        </w:rPr>
        <w:t>, 162, 172</w:t>
      </w:r>
      <w:r w:rsidRPr="00DB056B">
        <w:rPr>
          <w:rFonts w:ascii="Times New Roman" w:hAnsi="Times New Roman"/>
          <w:b w:val="0"/>
          <w:sz w:val="28"/>
          <w:szCs w:val="28"/>
          <w:vertAlign w:val="superscript"/>
          <w:lang w:val="uk-UA" w:eastAsia="uk-UA" w:bidi="uk-UA"/>
        </w:rPr>
        <w:t>10</w:t>
      </w:r>
      <w:r w:rsidRPr="00DB056B">
        <w:rPr>
          <w:rFonts w:ascii="Times New Roman" w:hAnsi="Times New Roman"/>
          <w:b w:val="0"/>
          <w:sz w:val="28"/>
          <w:szCs w:val="28"/>
          <w:lang w:val="uk-UA" w:eastAsia="uk-UA" w:bidi="uk-UA"/>
        </w:rPr>
        <w:t>–172</w:t>
      </w:r>
      <w:r w:rsidRPr="00DB056B">
        <w:rPr>
          <w:rFonts w:ascii="Times New Roman" w:hAnsi="Times New Roman"/>
          <w:b w:val="0"/>
          <w:sz w:val="28"/>
          <w:szCs w:val="28"/>
          <w:vertAlign w:val="superscript"/>
          <w:lang w:val="uk-UA" w:eastAsia="uk-UA" w:bidi="uk-UA"/>
        </w:rPr>
        <w:t>20</w:t>
      </w:r>
      <w:r w:rsidRPr="00DB056B">
        <w:rPr>
          <w:rFonts w:ascii="Times New Roman" w:hAnsi="Times New Roman"/>
          <w:b w:val="0"/>
          <w:sz w:val="28"/>
          <w:szCs w:val="28"/>
          <w:lang w:val="uk-UA" w:eastAsia="uk-UA" w:bidi="uk-UA"/>
        </w:rPr>
        <w:t>, 173, 173</w:t>
      </w:r>
      <w:r w:rsidRPr="00DB056B">
        <w:rPr>
          <w:rFonts w:ascii="Times New Roman" w:hAnsi="Times New Roman"/>
          <w:b w:val="0"/>
          <w:sz w:val="28"/>
          <w:szCs w:val="28"/>
          <w:vertAlign w:val="superscript"/>
          <w:lang w:val="uk-UA" w:eastAsia="uk-UA" w:bidi="uk-UA"/>
        </w:rPr>
        <w:t>1</w:t>
      </w:r>
      <w:r w:rsidRPr="00DB056B">
        <w:rPr>
          <w:rFonts w:ascii="Times New Roman" w:hAnsi="Times New Roman"/>
          <w:b w:val="0"/>
          <w:sz w:val="28"/>
          <w:szCs w:val="28"/>
          <w:lang w:val="uk-UA" w:eastAsia="uk-UA" w:bidi="uk-UA"/>
        </w:rPr>
        <w:t>, 173</w:t>
      </w:r>
      <w:r w:rsidRPr="00DB056B">
        <w:rPr>
          <w:rFonts w:ascii="Times New Roman" w:hAnsi="Times New Roman"/>
          <w:b w:val="0"/>
          <w:sz w:val="28"/>
          <w:szCs w:val="28"/>
          <w:vertAlign w:val="superscript"/>
          <w:lang w:val="uk-UA" w:eastAsia="uk-UA" w:bidi="uk-UA"/>
        </w:rPr>
        <w:t>2</w:t>
      </w:r>
      <w:r w:rsidRPr="00DB056B">
        <w:rPr>
          <w:rFonts w:ascii="Times New Roman" w:hAnsi="Times New Roman"/>
          <w:b w:val="0"/>
          <w:sz w:val="28"/>
          <w:szCs w:val="28"/>
          <w:lang w:val="uk-UA" w:eastAsia="uk-UA" w:bidi="uk-UA"/>
        </w:rPr>
        <w:t>, 178, 185, частиною першою статті 185</w:t>
      </w:r>
      <w:r w:rsidRPr="00DB056B">
        <w:rPr>
          <w:rFonts w:ascii="Times New Roman" w:hAnsi="Times New Roman"/>
          <w:b w:val="0"/>
          <w:sz w:val="28"/>
          <w:szCs w:val="28"/>
          <w:vertAlign w:val="superscript"/>
          <w:lang w:val="uk-UA" w:eastAsia="uk-UA" w:bidi="uk-UA"/>
        </w:rPr>
        <w:t>3</w:t>
      </w:r>
      <w:r w:rsidRPr="00DB056B">
        <w:rPr>
          <w:rFonts w:ascii="Times New Roman" w:hAnsi="Times New Roman"/>
          <w:b w:val="0"/>
          <w:sz w:val="28"/>
          <w:szCs w:val="28"/>
          <w:lang w:val="uk-UA" w:eastAsia="uk-UA" w:bidi="uk-UA"/>
        </w:rPr>
        <w:t>, статтями 185</w:t>
      </w:r>
      <w:r w:rsidRPr="00DB056B">
        <w:rPr>
          <w:rFonts w:ascii="Times New Roman" w:hAnsi="Times New Roman"/>
          <w:b w:val="0"/>
          <w:sz w:val="28"/>
          <w:szCs w:val="28"/>
          <w:vertAlign w:val="superscript"/>
          <w:lang w:val="uk-UA" w:eastAsia="uk-UA" w:bidi="uk-UA"/>
        </w:rPr>
        <w:t>7</w:t>
      </w:r>
      <w:r w:rsidRPr="00DB056B">
        <w:rPr>
          <w:rFonts w:ascii="Times New Roman" w:hAnsi="Times New Roman"/>
          <w:b w:val="0"/>
          <w:sz w:val="28"/>
          <w:szCs w:val="28"/>
          <w:lang w:val="uk-UA" w:eastAsia="uk-UA" w:bidi="uk-UA"/>
        </w:rPr>
        <w:t>, 185</w:t>
      </w:r>
      <w:r w:rsidRPr="00DB056B">
        <w:rPr>
          <w:rFonts w:ascii="Times New Roman" w:hAnsi="Times New Roman"/>
          <w:b w:val="0"/>
          <w:sz w:val="28"/>
          <w:szCs w:val="28"/>
          <w:vertAlign w:val="superscript"/>
          <w:lang w:val="uk-UA" w:eastAsia="uk-UA" w:bidi="uk-UA"/>
        </w:rPr>
        <w:t>10</w:t>
      </w:r>
      <w:r w:rsidRPr="00DB056B">
        <w:rPr>
          <w:rFonts w:ascii="Times New Roman" w:hAnsi="Times New Roman"/>
          <w:b w:val="0"/>
          <w:sz w:val="28"/>
          <w:szCs w:val="28"/>
          <w:lang w:val="uk-UA" w:eastAsia="uk-UA" w:bidi="uk-UA"/>
        </w:rPr>
        <w:t>, 188</w:t>
      </w:r>
      <w:r w:rsidRPr="00DB056B">
        <w:rPr>
          <w:rFonts w:ascii="Times New Roman" w:hAnsi="Times New Roman"/>
          <w:b w:val="0"/>
          <w:sz w:val="28"/>
          <w:szCs w:val="28"/>
          <w:vertAlign w:val="superscript"/>
          <w:lang w:val="uk-UA" w:eastAsia="uk-UA" w:bidi="uk-UA"/>
        </w:rPr>
        <w:t>22</w:t>
      </w:r>
      <w:r w:rsidRPr="00DB056B">
        <w:rPr>
          <w:rFonts w:ascii="Times New Roman" w:hAnsi="Times New Roman"/>
          <w:b w:val="0"/>
          <w:sz w:val="28"/>
          <w:szCs w:val="28"/>
          <w:lang w:val="uk-UA" w:eastAsia="uk-UA" w:bidi="uk-UA"/>
        </w:rPr>
        <w:t xml:space="preserve">, </w:t>
      </w:r>
      <w:r w:rsidR="00DB056B">
        <w:rPr>
          <w:rFonts w:ascii="Times New Roman" w:hAnsi="Times New Roman"/>
          <w:b w:val="0"/>
          <w:sz w:val="28"/>
          <w:szCs w:val="28"/>
          <w:lang w:val="uk-UA" w:eastAsia="uk-UA" w:bidi="uk-UA"/>
        </w:rPr>
        <w:t xml:space="preserve">                    </w:t>
      </w:r>
      <w:r w:rsidRPr="00DB056B">
        <w:rPr>
          <w:rFonts w:ascii="Times New Roman" w:hAnsi="Times New Roman"/>
          <w:b w:val="0"/>
          <w:sz w:val="28"/>
          <w:szCs w:val="28"/>
          <w:lang w:val="uk-UA" w:eastAsia="uk-UA" w:bidi="uk-UA"/>
        </w:rPr>
        <w:t>203–206</w:t>
      </w:r>
      <w:r w:rsidRPr="00DB056B">
        <w:rPr>
          <w:rFonts w:ascii="Times New Roman" w:hAnsi="Times New Roman"/>
          <w:b w:val="0"/>
          <w:sz w:val="28"/>
          <w:szCs w:val="28"/>
          <w:vertAlign w:val="superscript"/>
          <w:lang w:val="uk-UA" w:eastAsia="uk-UA" w:bidi="uk-UA"/>
        </w:rPr>
        <w:t>1</w:t>
      </w:r>
      <w:r w:rsidRPr="00DB056B">
        <w:rPr>
          <w:rFonts w:ascii="Times New Roman" w:hAnsi="Times New Roman"/>
          <w:b w:val="0"/>
          <w:sz w:val="28"/>
          <w:szCs w:val="28"/>
          <w:lang w:val="uk-UA" w:eastAsia="uk-UA" w:bidi="uk-UA"/>
        </w:rPr>
        <w:t>, розглядаються протягом доби, статтями 146, 160, 185</w:t>
      </w:r>
      <w:r w:rsidRPr="00DB056B">
        <w:rPr>
          <w:rFonts w:ascii="Times New Roman" w:hAnsi="Times New Roman"/>
          <w:b w:val="0"/>
          <w:sz w:val="28"/>
          <w:szCs w:val="28"/>
          <w:vertAlign w:val="superscript"/>
          <w:lang w:val="uk-UA" w:eastAsia="uk-UA" w:bidi="uk-UA"/>
        </w:rPr>
        <w:t>1</w:t>
      </w:r>
      <w:r w:rsidRPr="00DB056B">
        <w:rPr>
          <w:rFonts w:ascii="Times New Roman" w:hAnsi="Times New Roman"/>
          <w:b w:val="0"/>
          <w:sz w:val="28"/>
          <w:szCs w:val="28"/>
          <w:lang w:val="uk-UA" w:eastAsia="uk-UA" w:bidi="uk-UA"/>
        </w:rPr>
        <w:t>, 212</w:t>
      </w:r>
      <w:r w:rsidRPr="00DB056B">
        <w:rPr>
          <w:rFonts w:ascii="Times New Roman" w:hAnsi="Times New Roman"/>
          <w:b w:val="0"/>
          <w:sz w:val="28"/>
          <w:szCs w:val="28"/>
          <w:vertAlign w:val="superscript"/>
          <w:lang w:val="uk-UA" w:eastAsia="uk-UA" w:bidi="uk-UA"/>
        </w:rPr>
        <w:t>7</w:t>
      </w:r>
      <w:r w:rsidRPr="00DB056B">
        <w:rPr>
          <w:rFonts w:ascii="Times New Roman" w:hAnsi="Times New Roman"/>
          <w:b w:val="0"/>
          <w:sz w:val="28"/>
          <w:szCs w:val="28"/>
          <w:lang w:val="uk-UA" w:eastAsia="uk-UA" w:bidi="uk-UA"/>
        </w:rPr>
        <w:t>–212</w:t>
      </w:r>
      <w:r w:rsidRPr="00DB056B">
        <w:rPr>
          <w:rFonts w:ascii="Times New Roman" w:hAnsi="Times New Roman"/>
          <w:b w:val="0"/>
          <w:sz w:val="28"/>
          <w:szCs w:val="28"/>
          <w:vertAlign w:val="superscript"/>
          <w:lang w:val="uk-UA" w:eastAsia="uk-UA" w:bidi="uk-UA"/>
        </w:rPr>
        <w:t>20</w:t>
      </w:r>
      <w:r w:rsidRPr="00DB056B">
        <w:rPr>
          <w:rFonts w:ascii="Times New Roman" w:hAnsi="Times New Roman"/>
          <w:b w:val="0"/>
          <w:sz w:val="28"/>
          <w:szCs w:val="28"/>
          <w:lang w:val="uk-UA" w:eastAsia="uk-UA" w:bidi="uk-UA"/>
        </w:rPr>
        <w:t xml:space="preserve"> – </w:t>
      </w:r>
      <w:r w:rsidR="00DB056B">
        <w:rPr>
          <w:rFonts w:ascii="Times New Roman" w:hAnsi="Times New Roman"/>
          <w:b w:val="0"/>
          <w:sz w:val="28"/>
          <w:szCs w:val="28"/>
          <w:lang w:val="uk-UA" w:eastAsia="uk-UA" w:bidi="uk-UA"/>
        </w:rPr>
        <w:t xml:space="preserve">                </w:t>
      </w:r>
      <w:r w:rsidRPr="00DB056B">
        <w:rPr>
          <w:rFonts w:ascii="Times New Roman" w:hAnsi="Times New Roman"/>
          <w:b w:val="0"/>
          <w:sz w:val="28"/>
          <w:szCs w:val="28"/>
          <w:lang w:val="uk-UA" w:eastAsia="uk-UA" w:bidi="uk-UA"/>
        </w:rPr>
        <w:t>у триденний строк, статтями 46</w:t>
      </w:r>
      <w:r w:rsidRPr="00DB056B">
        <w:rPr>
          <w:rFonts w:ascii="Times New Roman" w:hAnsi="Times New Roman"/>
          <w:b w:val="0"/>
          <w:sz w:val="28"/>
          <w:szCs w:val="28"/>
          <w:vertAlign w:val="superscript"/>
          <w:lang w:val="uk-UA" w:eastAsia="uk-UA" w:bidi="uk-UA"/>
        </w:rPr>
        <w:t>1</w:t>
      </w:r>
      <w:r w:rsidRPr="00DB056B">
        <w:rPr>
          <w:rFonts w:ascii="Times New Roman" w:hAnsi="Times New Roman"/>
          <w:b w:val="0"/>
          <w:sz w:val="28"/>
          <w:szCs w:val="28"/>
          <w:lang w:val="uk-UA" w:eastAsia="uk-UA" w:bidi="uk-UA"/>
        </w:rPr>
        <w:t>, 51, 166</w:t>
      </w:r>
      <w:r w:rsidRPr="00DB056B">
        <w:rPr>
          <w:rFonts w:ascii="Times New Roman" w:hAnsi="Times New Roman"/>
          <w:b w:val="0"/>
          <w:sz w:val="28"/>
          <w:szCs w:val="28"/>
          <w:vertAlign w:val="superscript"/>
          <w:lang w:val="uk-UA" w:eastAsia="uk-UA" w:bidi="uk-UA"/>
        </w:rPr>
        <w:t>9</w:t>
      </w:r>
      <w:r w:rsidRPr="00DB056B">
        <w:rPr>
          <w:rFonts w:ascii="Times New Roman" w:hAnsi="Times New Roman"/>
          <w:b w:val="0"/>
          <w:sz w:val="28"/>
          <w:szCs w:val="28"/>
          <w:lang w:val="uk-UA" w:eastAsia="uk-UA" w:bidi="uk-UA"/>
        </w:rPr>
        <w:t>, 176 і 188</w:t>
      </w:r>
      <w:r w:rsidRPr="00DB056B">
        <w:rPr>
          <w:rStyle w:val="24pt"/>
          <w:rFonts w:eastAsia="Calibri"/>
          <w:b w:val="0"/>
          <w:color w:val="auto"/>
          <w:sz w:val="28"/>
          <w:szCs w:val="28"/>
          <w:vertAlign w:val="superscript"/>
        </w:rPr>
        <w:t xml:space="preserve">34 </w:t>
      </w:r>
      <w:r w:rsidRPr="00DB056B">
        <w:rPr>
          <w:rStyle w:val="24pt"/>
          <w:rFonts w:eastAsia="Calibri"/>
          <w:b w:val="0"/>
          <w:color w:val="auto"/>
          <w:sz w:val="28"/>
          <w:szCs w:val="28"/>
        </w:rPr>
        <w:t>– у</w:t>
      </w:r>
      <w:r w:rsidRPr="00DB056B">
        <w:rPr>
          <w:rFonts w:ascii="Times New Roman" w:hAnsi="Times New Roman"/>
          <w:b w:val="0"/>
          <w:sz w:val="28"/>
          <w:szCs w:val="28"/>
          <w:lang w:val="uk-UA" w:eastAsia="uk-UA" w:bidi="uk-UA"/>
        </w:rPr>
        <w:t xml:space="preserve"> п’ятиденний строк, статтями 101</w:t>
      </w:r>
      <w:r w:rsidR="00EF3123" w:rsidRPr="00DB056B">
        <w:rPr>
          <w:rFonts w:ascii="Times New Roman" w:hAnsi="Times New Roman"/>
          <w:b w:val="0"/>
          <w:sz w:val="28"/>
          <w:szCs w:val="28"/>
          <w:lang w:val="uk-UA" w:eastAsia="uk-UA" w:bidi="uk-UA"/>
        </w:rPr>
        <w:t>–</w:t>
      </w:r>
      <w:r w:rsidRPr="00DB056B">
        <w:rPr>
          <w:rFonts w:ascii="Times New Roman" w:hAnsi="Times New Roman"/>
          <w:b w:val="0"/>
          <w:sz w:val="28"/>
          <w:szCs w:val="28"/>
          <w:lang w:val="uk-UA" w:eastAsia="uk-UA" w:bidi="uk-UA"/>
        </w:rPr>
        <w:t>103 цього Кодексу – у семиденний строк. Справи про адміністративні правопорушення, передбачені частинами першою, третьою та шостою статті 122 (в частині порушення правил зупинки, стоянки), частинами першою, другою та восьмою статті 152</w:t>
      </w:r>
      <w:r w:rsidRPr="00DB056B">
        <w:rPr>
          <w:rFonts w:ascii="Times New Roman" w:hAnsi="Times New Roman"/>
          <w:b w:val="0"/>
          <w:sz w:val="28"/>
          <w:szCs w:val="28"/>
          <w:vertAlign w:val="superscript"/>
          <w:lang w:val="uk-UA" w:eastAsia="uk-UA" w:bidi="uk-UA"/>
        </w:rPr>
        <w:t>1</w:t>
      </w:r>
      <w:r w:rsidRPr="00DB056B">
        <w:rPr>
          <w:rFonts w:ascii="Times New Roman" w:hAnsi="Times New Roman"/>
          <w:b w:val="0"/>
          <w:sz w:val="28"/>
          <w:szCs w:val="28"/>
          <w:lang w:val="uk-UA" w:eastAsia="uk-UA" w:bidi="uk-UA"/>
        </w:rPr>
        <w:t xml:space="preserve"> цього Кодексу, зафіксовані в режимі фотозйомки (відеозапису), розглядаються уповноваженою особою невідкладно після виявлення правопорушення та отримання відомостей про суб’єкта цього правопорушення.</w:t>
      </w:r>
    </w:p>
    <w:p w:rsidR="003D1559" w:rsidRPr="00DB056B" w:rsidRDefault="003D1559" w:rsidP="008B068C">
      <w:pPr>
        <w:ind w:firstLine="708"/>
        <w:rPr>
          <w:szCs w:val="28"/>
        </w:rPr>
      </w:pPr>
      <w:r w:rsidRPr="00DB056B">
        <w:rPr>
          <w:szCs w:val="28"/>
        </w:rPr>
        <w:t>Статтею 6 Конвенції про захист прав людини і основоположних свобод, ратифікованої Законом України від 17 липня 1997 року № 475/97-ВР</w:t>
      </w:r>
      <w:r w:rsidR="00DB056B">
        <w:rPr>
          <w:szCs w:val="28"/>
        </w:rPr>
        <w:t xml:space="preserve">                         </w:t>
      </w:r>
      <w:r w:rsidRPr="00DB056B">
        <w:rPr>
          <w:szCs w:val="28"/>
        </w:rPr>
        <w:t xml:space="preserve"> «Про ратифікацію Конвенції про захист прав людини і основоположних свобод </w:t>
      </w:r>
      <w:r w:rsidR="00DB056B">
        <w:rPr>
          <w:szCs w:val="28"/>
        </w:rPr>
        <w:t xml:space="preserve">                </w:t>
      </w:r>
      <w:r w:rsidRPr="00DB056B">
        <w:rPr>
          <w:szCs w:val="28"/>
        </w:rPr>
        <w:t>1950 року, Першого протоколу та протоколів № 2, 4, 7 та 11 до Конвенції», визначено,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3D1559" w:rsidRPr="00DB056B" w:rsidRDefault="003D1559" w:rsidP="003D1559">
      <w:pPr>
        <w:ind w:firstLine="708"/>
        <w:rPr>
          <w:szCs w:val="28"/>
        </w:rPr>
      </w:pPr>
      <w:r w:rsidRPr="00DB056B">
        <w:rPr>
          <w:szCs w:val="28"/>
        </w:rPr>
        <w:t xml:space="preserve">Пленум Вищого спеціалізованого суду України з розгляду цивільних і кримінальних справ у постанові від 17 жовтня 2014 року № 11 «Про деякі питання дотримання розумних строків розгляду судами цивільних, кримінальних справ і справ про адміністративні правопорушення» роз’яснив судам, що розумним, зокрема, вважається строк, що є об’єктивно необхідним для виконання процесуальних дій, прийняття процесуальних рішень та розгляду і вирішення справи з метою забезпечення своєчасного (без невиправданих зволікань) судового захисту. З урахуванням практики Європейського суду з прав людини критеріями розумних строків у цивільних справах є: правова та </w:t>
      </w:r>
      <w:r w:rsidRPr="00DB056B">
        <w:rPr>
          <w:szCs w:val="28"/>
        </w:rPr>
        <w:lastRenderedPageBreak/>
        <w:t xml:space="preserve">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Як зазначено у вказаній постанові, оцінюючи поведінку суду, слід враховувати, зокрема, своєчасність призначення справи до судового розгляду, а оцінюючи характер процесу та його значення для заявника, – важливість предмета розгляду та ступінь ризику для заявника, наприклад, якщо йдеться про справи, що потребують оперативного прийняття рішення; трудові справи; справи, що пов’язані зі станом здоров’я заявника; справи щодо опіки над дітьми тощо. </w:t>
      </w:r>
    </w:p>
    <w:p w:rsidR="003D1559" w:rsidRPr="00DB056B" w:rsidRDefault="003D1559" w:rsidP="003D1559">
      <w:pPr>
        <w:ind w:firstLine="709"/>
        <w:rPr>
          <w:szCs w:val="28"/>
        </w:rPr>
      </w:pPr>
      <w:r w:rsidRPr="00DB056B">
        <w:rPr>
          <w:szCs w:val="28"/>
        </w:rPr>
        <w:t>Частиною шостою,  пунктами 1, 2 частини сьомої статті 56 Закону України «Про судоустрій і статус суддів» визначено, що суддя повинен додержуватися присяги.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 дотримуватися правил суддівської етики.</w:t>
      </w:r>
    </w:p>
    <w:p w:rsidR="003D1559" w:rsidRPr="00DB056B" w:rsidRDefault="003D1559" w:rsidP="003D1559">
      <w:pPr>
        <w:pStyle w:val="rtejustify"/>
        <w:shd w:val="clear" w:color="auto" w:fill="FFFFFF"/>
        <w:spacing w:before="0" w:beforeAutospacing="0" w:after="0" w:afterAutospacing="0"/>
        <w:ind w:firstLine="709"/>
        <w:jc w:val="both"/>
        <w:rPr>
          <w:sz w:val="28"/>
          <w:szCs w:val="28"/>
        </w:rPr>
      </w:pPr>
      <w:r w:rsidRPr="00DB056B">
        <w:rPr>
          <w:sz w:val="28"/>
          <w:szCs w:val="28"/>
        </w:rPr>
        <w:t>Відповідно до статті 57 цього Закону присяга судді вимагає від нього об’єктивно, безсторонньо, неупереджено, незалежно, справедливо та кваліфіковано здійснювати правосуддя від імені України, керуючись принципом верховенства права, підкоряючись лише закону, чесно і сумлінно здійснювати повноваження та виконувати обов’язки судді, дотримуватися етичних принципів і правил поведінки судді, не вчиняти дій, що порочать звання судді або підривають авторитет правосуддя.</w:t>
      </w:r>
    </w:p>
    <w:p w:rsidR="003D1559" w:rsidRPr="00DB056B" w:rsidRDefault="003D1559" w:rsidP="003D1559">
      <w:pPr>
        <w:ind w:firstLine="709"/>
        <w:rPr>
          <w:szCs w:val="28"/>
        </w:rPr>
      </w:pPr>
      <w:r w:rsidRPr="00DB056B">
        <w:rPr>
          <w:szCs w:val="28"/>
          <w:lang w:bidi="uk-UA"/>
        </w:rPr>
        <w:t>Згідно із Кодексом суддівської етики, затвердженим XI з’їздом суддів України 22 лютого 2013 року,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w:t>
      </w:r>
    </w:p>
    <w:p w:rsidR="003D1559" w:rsidRPr="00DB056B" w:rsidRDefault="003D1559" w:rsidP="003D1559">
      <w:pPr>
        <w:pStyle w:val="rtejustify"/>
        <w:shd w:val="clear" w:color="auto" w:fill="FFFFFF"/>
        <w:spacing w:before="0" w:beforeAutospacing="0" w:after="0" w:afterAutospacing="0"/>
        <w:ind w:firstLine="708"/>
        <w:jc w:val="both"/>
        <w:rPr>
          <w:sz w:val="28"/>
          <w:szCs w:val="28"/>
        </w:rPr>
      </w:pPr>
      <w:r w:rsidRPr="00DB056B">
        <w:rPr>
          <w:sz w:val="28"/>
          <w:szCs w:val="28"/>
        </w:rPr>
        <w:t>Необхідно зазначити, що судді повинні усвідомлювати особисту відповідальність за розгляд справ у встановлені законом строки, за якість розгляду справ, не допускати фактів зволікання, вживати всіх необхідних заходів з метою неухильного дотримання процесуальних строків.</w:t>
      </w:r>
    </w:p>
    <w:p w:rsidR="003D1559" w:rsidRPr="00DB056B" w:rsidRDefault="003D1559" w:rsidP="003D1559">
      <w:pPr>
        <w:pStyle w:val="rtejustify"/>
        <w:shd w:val="clear" w:color="auto" w:fill="FFFFFF"/>
        <w:spacing w:before="0" w:beforeAutospacing="0" w:after="0" w:afterAutospacing="0"/>
        <w:ind w:firstLine="708"/>
        <w:jc w:val="both"/>
        <w:rPr>
          <w:sz w:val="28"/>
          <w:szCs w:val="28"/>
        </w:rPr>
      </w:pPr>
      <w:r w:rsidRPr="00DB056B">
        <w:rPr>
          <w:sz w:val="28"/>
          <w:szCs w:val="28"/>
        </w:rPr>
        <w:t>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своїх обов’язків.</w:t>
      </w:r>
    </w:p>
    <w:p w:rsidR="003D1559" w:rsidRPr="00D063F0" w:rsidRDefault="003D1559" w:rsidP="003D1559">
      <w:pPr>
        <w:ind w:firstLine="708"/>
        <w:rPr>
          <w:szCs w:val="28"/>
        </w:rPr>
      </w:pPr>
      <w:r w:rsidRPr="00DB056B">
        <w:rPr>
          <w:szCs w:val="28"/>
        </w:rPr>
        <w:t xml:space="preserve">З інформації, наявної на офіційному </w:t>
      </w:r>
      <w:r w:rsidR="008B068C" w:rsidRPr="00DB056B">
        <w:rPr>
          <w:szCs w:val="28"/>
        </w:rPr>
        <w:t>веб-порталі</w:t>
      </w:r>
      <w:r w:rsidRPr="00DB056B">
        <w:rPr>
          <w:szCs w:val="28"/>
        </w:rPr>
        <w:t xml:space="preserve"> «Судова влада України»</w:t>
      </w:r>
      <w:r w:rsidR="008B068C" w:rsidRPr="00DB056B">
        <w:rPr>
          <w:szCs w:val="28"/>
        </w:rPr>
        <w:t xml:space="preserve"> (</w:t>
      </w:r>
      <w:hyperlink r:id="rId14" w:history="1">
        <w:r w:rsidR="008B068C" w:rsidRPr="00DB056B">
          <w:rPr>
            <w:rStyle w:val="af"/>
            <w:color w:val="auto"/>
            <w:szCs w:val="28"/>
            <w:u w:val="none"/>
          </w:rPr>
          <w:t>http://court.gov.ua/fair/</w:t>
        </w:r>
      </w:hyperlink>
      <w:r w:rsidR="008B068C" w:rsidRPr="00DB056B">
        <w:rPr>
          <w:szCs w:val="28"/>
        </w:rPr>
        <w:t xml:space="preserve">), </w:t>
      </w:r>
      <w:r w:rsidRPr="00DB056B">
        <w:rPr>
          <w:szCs w:val="28"/>
        </w:rPr>
        <w:t>встановлено, що справи про адміністративні</w:t>
      </w:r>
      <w:r w:rsidRPr="00D063F0">
        <w:rPr>
          <w:szCs w:val="28"/>
        </w:rPr>
        <w:t xml:space="preserve"> правопорушення №№ </w:t>
      </w:r>
      <w:r w:rsidRPr="00D063F0">
        <w:rPr>
          <w:color w:val="000000"/>
          <w:szCs w:val="28"/>
          <w:lang w:eastAsia="uk-UA" w:bidi="uk-UA"/>
        </w:rPr>
        <w:t xml:space="preserve">208/5351/19, 208/3939/19, 208/3827/19, 208/3943/19, 208/4069/19, 208/4068/19, 200/10154/19, 208/5179/19, 208/5353/19, 208/5665/19 208/5930/19, 208/5820/19, 208/5929/19, 208/5931/19, 208/3830/19, 208/4071/19, </w:t>
      </w:r>
      <w:r w:rsidRPr="00D063F0">
        <w:rPr>
          <w:color w:val="000000"/>
          <w:szCs w:val="28"/>
          <w:lang w:eastAsia="uk-UA" w:bidi="uk-UA"/>
        </w:rPr>
        <w:lastRenderedPageBreak/>
        <w:t xml:space="preserve">208/4352/19, 208/4348/19, 208/4589/19, 208/5370/19, 208/5359/19, 208/5356/19, 208/5935/19, 208/5933/19, 208/5808/19, 208/5925/19, 208/5916/19, </w:t>
      </w:r>
      <w:r w:rsidRPr="00D063F0">
        <w:rPr>
          <w:rStyle w:val="2Exact"/>
          <w:rFonts w:eastAsia="Calibri"/>
        </w:rPr>
        <w:t xml:space="preserve">208/3906/19, 208/3912/19, 208/3761/19, 208/3909/19, 208/3805/19, 208/3807/19, 208/3896/19, 208/5922/19, 208/4062/19, 208/4065/19, 208/4373/19, 208/4372/19, 208/4370/19, 208/4377/19, 208/4378/19, 208/4379/19, 208/4424/19, 208/4546/19, 208/4555/19, 208/5188/19, 208/5516/19, 208/5520/19, 208/5514/19, 208/5680/19, 208/5915/19, 208/5914/19, 208/5894/19, </w:t>
      </w:r>
      <w:r w:rsidRPr="00D063F0">
        <w:rPr>
          <w:color w:val="000000"/>
          <w:szCs w:val="28"/>
          <w:lang w:eastAsia="uk-UA" w:bidi="uk-UA"/>
        </w:rPr>
        <w:t xml:space="preserve">208/5917/19, 208/5918/19, 208/5919/19, 208/5920/19, 208/3895/19, 208/5923/19, </w:t>
      </w:r>
      <w:r w:rsidRPr="00D063F0">
        <w:rPr>
          <w:rStyle w:val="2Exact"/>
          <w:rFonts w:eastAsia="Calibri"/>
        </w:rPr>
        <w:t xml:space="preserve">208/3856/19, 208/3810/19, 208/3801/19, 208/4067/19, 208/4386/19, 208/4085/19, 208/4387/19, 208/4265/19, 208/4429/19, 208/4543/19, 208/5203/19, 208/5201/19, 208/5343/19, 208/5598/19, 208/5425/19, 208/5689/19, 208/5695/19, 208/5697/19, 208/5696/19, </w:t>
      </w:r>
      <w:r w:rsidRPr="00D063F0">
        <w:rPr>
          <w:color w:val="000000"/>
          <w:szCs w:val="28"/>
          <w:lang w:eastAsia="uk-UA" w:bidi="uk-UA"/>
        </w:rPr>
        <w:t>208/3799/19, 208/4432/19, 208/5135/19, 208/5184/19, 208/5596/19, 208/5524/19, 208/5525/19, 208/5687/19, 208/4471/19, 208/5182/19, 208/5339/19, 208/5900/19, 208/4766/19, 208/5537/19, 208/5538/19, 208/3802/19, 208/3894/19, 208/4072/19, 208/4073/19, 208/4397/19, 208/4435/19, 208/5165/19, 208/5338/19, 208/5375/19, 208/5592/19, 208/567</w:t>
      </w:r>
      <w:r w:rsidR="00FB0499">
        <w:rPr>
          <w:color w:val="000000"/>
          <w:szCs w:val="28"/>
          <w:lang w:eastAsia="uk-UA" w:bidi="uk-UA"/>
        </w:rPr>
        <w:t>2/19, 208/5669/19, 208/5688/19, </w:t>
      </w:r>
      <w:r w:rsidRPr="00D063F0">
        <w:rPr>
          <w:color w:val="000000"/>
          <w:szCs w:val="28"/>
          <w:lang w:eastAsia="uk-UA" w:bidi="uk-UA"/>
        </w:rPr>
        <w:t>208/5684/19</w:t>
      </w:r>
      <w:r>
        <w:rPr>
          <w:color w:val="000000"/>
          <w:szCs w:val="28"/>
          <w:lang w:eastAsia="uk-UA" w:bidi="uk-UA"/>
        </w:rPr>
        <w:t xml:space="preserve"> суддею </w:t>
      </w:r>
      <w:r>
        <w:rPr>
          <w:szCs w:val="28"/>
        </w:rPr>
        <w:t>Заводського районного суду міста Дніпродзержинська Дніпропетр</w:t>
      </w:r>
      <w:r w:rsidR="008B068C">
        <w:rPr>
          <w:szCs w:val="28"/>
        </w:rPr>
        <w:t xml:space="preserve">овської області </w:t>
      </w:r>
      <w:proofErr w:type="spellStart"/>
      <w:r>
        <w:rPr>
          <w:szCs w:val="28"/>
        </w:rPr>
        <w:t>Нельгою</w:t>
      </w:r>
      <w:proofErr w:type="spellEnd"/>
      <w:r>
        <w:rPr>
          <w:szCs w:val="28"/>
        </w:rPr>
        <w:t xml:space="preserve"> Д.В. не розглянуті.</w:t>
      </w:r>
    </w:p>
    <w:p w:rsidR="003D1559" w:rsidRPr="00A54C68" w:rsidRDefault="003D1559" w:rsidP="003D1559">
      <w:pPr>
        <w:pStyle w:val="rtejustify"/>
        <w:shd w:val="clear" w:color="auto" w:fill="FFFFFF"/>
        <w:spacing w:before="0" w:beforeAutospacing="0" w:after="0" w:afterAutospacing="0"/>
        <w:ind w:firstLine="709"/>
        <w:jc w:val="both"/>
        <w:rPr>
          <w:color w:val="1D1D1B"/>
          <w:sz w:val="28"/>
          <w:szCs w:val="28"/>
        </w:rPr>
      </w:pPr>
      <w:r>
        <w:rPr>
          <w:color w:val="1D1D1B"/>
          <w:sz w:val="28"/>
          <w:szCs w:val="28"/>
        </w:rPr>
        <w:t xml:space="preserve">Пунктом 2 частини першої статті 106 </w:t>
      </w:r>
      <w:r w:rsidRPr="00D3758C">
        <w:rPr>
          <w:sz w:val="28"/>
          <w:szCs w:val="28"/>
        </w:rPr>
        <w:t>Закону України «Про судоустрій і статус суддів»</w:t>
      </w:r>
      <w:r>
        <w:rPr>
          <w:sz w:val="28"/>
          <w:szCs w:val="28"/>
        </w:rPr>
        <w:t xml:space="preserve"> встановлено, що суддю може бути притягнуто до дисциплінарної відповідальності в порядку дисциплінарного провадження за безпідставне затягування або невжиття суддею заходів щодо розгляду заяви, скарги чи справи протягом строку, встановленого законом.</w:t>
      </w:r>
    </w:p>
    <w:p w:rsidR="003D1559" w:rsidRPr="00A54C68" w:rsidRDefault="003D1559" w:rsidP="003D1559">
      <w:pPr>
        <w:pStyle w:val="rtejustify"/>
        <w:shd w:val="clear" w:color="auto" w:fill="FFFFFF"/>
        <w:spacing w:before="0" w:beforeAutospacing="0" w:after="0" w:afterAutospacing="0"/>
        <w:ind w:firstLine="708"/>
        <w:jc w:val="both"/>
        <w:rPr>
          <w:color w:val="1D1D1B"/>
          <w:sz w:val="28"/>
          <w:szCs w:val="28"/>
        </w:rPr>
      </w:pPr>
      <w:r w:rsidRPr="00A54C68">
        <w:rPr>
          <w:color w:val="1D1D1B"/>
          <w:sz w:val="28"/>
          <w:szCs w:val="28"/>
        </w:rPr>
        <w:t xml:space="preserve">Крім того, у преамбулі </w:t>
      </w:r>
      <w:r w:rsidRPr="00A54C68">
        <w:rPr>
          <w:color w:val="000000"/>
          <w:sz w:val="28"/>
          <w:szCs w:val="28"/>
          <w:lang w:bidi="uk-UA"/>
        </w:rPr>
        <w:t>Кодексу суддівської етики</w:t>
      </w:r>
      <w:r w:rsidRPr="00A54C68">
        <w:rPr>
          <w:color w:val="1D1D1B"/>
          <w:sz w:val="28"/>
          <w:szCs w:val="28"/>
        </w:rPr>
        <w:t xml:space="preserve"> наголошено, що судді добровільно беруть на себе більш істотні обмеження, пов’язані з дотриманням етичних норм як у поведінці під час здійснення правосуддя, так і в позасудовій поведінці.</w:t>
      </w:r>
    </w:p>
    <w:p w:rsidR="003D1559" w:rsidRPr="00A54C68" w:rsidRDefault="003D1559" w:rsidP="003D1559">
      <w:pPr>
        <w:pStyle w:val="rtejustify"/>
        <w:shd w:val="clear" w:color="auto" w:fill="FFFFFF"/>
        <w:spacing w:before="0" w:beforeAutospacing="0" w:after="0" w:afterAutospacing="0"/>
        <w:ind w:firstLine="708"/>
        <w:jc w:val="both"/>
        <w:rPr>
          <w:color w:val="1D1D1B"/>
          <w:sz w:val="28"/>
          <w:szCs w:val="28"/>
        </w:rPr>
      </w:pPr>
      <w:r w:rsidRPr="00A54C68">
        <w:rPr>
          <w:rStyle w:val="af1"/>
          <w:i w:val="0"/>
          <w:color w:val="1D1D1B"/>
          <w:sz w:val="28"/>
          <w:szCs w:val="28"/>
        </w:rPr>
        <w:t>Статтею 7 Кодексу суддівської етики визначено, що суддя повинен старанно й неупереджено виконувати покладені на нього обов’язки.</w:t>
      </w:r>
    </w:p>
    <w:p w:rsidR="003D1559" w:rsidRPr="00A54C68" w:rsidRDefault="003D1559" w:rsidP="003D1559">
      <w:pPr>
        <w:pStyle w:val="rtejustify"/>
        <w:shd w:val="clear" w:color="auto" w:fill="FFFFFF"/>
        <w:spacing w:before="0" w:beforeAutospacing="0" w:after="0" w:afterAutospacing="0"/>
        <w:ind w:firstLine="708"/>
        <w:jc w:val="both"/>
        <w:rPr>
          <w:i/>
          <w:color w:val="1D1D1B"/>
          <w:sz w:val="28"/>
          <w:szCs w:val="28"/>
        </w:rPr>
      </w:pPr>
      <w:r w:rsidRPr="00A54C68">
        <w:rPr>
          <w:rStyle w:val="af1"/>
          <w:i w:val="0"/>
          <w:color w:val="1D1D1B"/>
          <w:sz w:val="28"/>
          <w:szCs w:val="28"/>
        </w:rPr>
        <w:t>У пункті 49 Висновку № 3 (2002) Консультативної ради європейських суддів до уваги Комітету Міністрів Ради Європи щодо принципів та правил, які регулюють професійну поведінку суддів, зокрема питання етики, несумісної поведінки та безсторонності, зазначено, що судді у своїй діяльності повинні керуватися принципами професійної поведінки.</w:t>
      </w:r>
    </w:p>
    <w:p w:rsidR="003D1559" w:rsidRPr="00A54C68" w:rsidRDefault="003D1559" w:rsidP="003D1559">
      <w:pPr>
        <w:pStyle w:val="rtejustify"/>
        <w:shd w:val="clear" w:color="auto" w:fill="FFFFFF"/>
        <w:spacing w:before="0" w:beforeAutospacing="0" w:after="0" w:afterAutospacing="0"/>
        <w:ind w:firstLine="708"/>
        <w:jc w:val="both"/>
        <w:rPr>
          <w:i/>
          <w:color w:val="1D1D1B"/>
          <w:sz w:val="28"/>
          <w:szCs w:val="28"/>
        </w:rPr>
      </w:pPr>
      <w:r w:rsidRPr="00A54C68">
        <w:rPr>
          <w:rStyle w:val="af1"/>
          <w:i w:val="0"/>
          <w:color w:val="1D1D1B"/>
          <w:sz w:val="28"/>
          <w:szCs w:val="28"/>
        </w:rPr>
        <w:t>Консультативна рада європейських суддів вважає, що кожний окремий суддя повинен робити все можливе для підтримання судової незалежності на інституційному та особистому рівнях; судді повинні поводитися гідно при виконанні посадових обов’язків; вони повинні забезпечувати високий ступінь професійної компетентності, мати високий рівень професійної свідомості та виконувати свої обов’язки ретельно (пункт 50 Висновку Консультативної ради європейських суддів до уваги Комітету Міністрів Ради Європи № 3 (2002).</w:t>
      </w:r>
    </w:p>
    <w:p w:rsidR="003D1559" w:rsidRPr="00A54C68" w:rsidRDefault="003D1559" w:rsidP="003D1559">
      <w:pPr>
        <w:pStyle w:val="rtejustify"/>
        <w:shd w:val="clear" w:color="auto" w:fill="FFFFFF"/>
        <w:spacing w:before="0" w:beforeAutospacing="0" w:after="0" w:afterAutospacing="0"/>
        <w:ind w:firstLine="708"/>
        <w:jc w:val="both"/>
        <w:rPr>
          <w:i/>
          <w:color w:val="1D1D1B"/>
          <w:sz w:val="28"/>
          <w:szCs w:val="28"/>
        </w:rPr>
      </w:pPr>
      <w:r w:rsidRPr="00A54C68">
        <w:rPr>
          <w:rStyle w:val="af1"/>
          <w:i w:val="0"/>
          <w:color w:val="1D1D1B"/>
          <w:sz w:val="28"/>
          <w:szCs w:val="28"/>
        </w:rPr>
        <w:t>Зазначені обов’язки судді є професійними стандартами, що формують модель поведінки, яку суддя повинен ставити за мету і якої повинен дотримуватися.</w:t>
      </w:r>
    </w:p>
    <w:p w:rsidR="003D1559" w:rsidRPr="00DB056B" w:rsidRDefault="003D1559" w:rsidP="003D1559">
      <w:pPr>
        <w:pStyle w:val="rtejustify"/>
        <w:shd w:val="clear" w:color="auto" w:fill="FFFFFF"/>
        <w:spacing w:before="0" w:beforeAutospacing="0" w:after="0" w:afterAutospacing="0"/>
        <w:ind w:firstLine="708"/>
        <w:jc w:val="both"/>
        <w:rPr>
          <w:i/>
          <w:sz w:val="28"/>
          <w:szCs w:val="28"/>
        </w:rPr>
      </w:pPr>
      <w:r w:rsidRPr="00DB056B">
        <w:rPr>
          <w:sz w:val="28"/>
          <w:szCs w:val="28"/>
        </w:rPr>
        <w:t xml:space="preserve">Друга Дисциплінарна палата Вищої ради правосуддя наголошує, що </w:t>
      </w:r>
      <w:r w:rsidR="008B068C" w:rsidRPr="00DB056B">
        <w:rPr>
          <w:sz w:val="28"/>
          <w:szCs w:val="28"/>
        </w:rPr>
        <w:t xml:space="preserve">нездійснення </w:t>
      </w:r>
      <w:r w:rsidRPr="00DB056B">
        <w:rPr>
          <w:sz w:val="28"/>
          <w:szCs w:val="28"/>
        </w:rPr>
        <w:t>розгляд</w:t>
      </w:r>
      <w:r w:rsidR="00BC1493" w:rsidRPr="00DB056B">
        <w:rPr>
          <w:sz w:val="28"/>
          <w:szCs w:val="28"/>
        </w:rPr>
        <w:t>у</w:t>
      </w:r>
      <w:r w:rsidRPr="00DB056B">
        <w:rPr>
          <w:sz w:val="28"/>
          <w:szCs w:val="28"/>
        </w:rPr>
        <w:t xml:space="preserve"> суддею Заводського районного суду </w:t>
      </w:r>
      <w:r w:rsidR="00DB056B">
        <w:rPr>
          <w:sz w:val="28"/>
          <w:szCs w:val="28"/>
        </w:rPr>
        <w:t xml:space="preserve">                                          </w:t>
      </w:r>
      <w:r w:rsidRPr="00DB056B">
        <w:rPr>
          <w:sz w:val="28"/>
          <w:szCs w:val="28"/>
        </w:rPr>
        <w:lastRenderedPageBreak/>
        <w:t xml:space="preserve">міста Дніпродзержинська Дніпропетровської області </w:t>
      </w:r>
      <w:proofErr w:type="spellStart"/>
      <w:r w:rsidRPr="00DB056B">
        <w:rPr>
          <w:sz w:val="28"/>
          <w:szCs w:val="28"/>
        </w:rPr>
        <w:t>Нельгою</w:t>
      </w:r>
      <w:proofErr w:type="spellEnd"/>
      <w:r w:rsidRPr="00DB056B">
        <w:rPr>
          <w:sz w:val="28"/>
          <w:szCs w:val="28"/>
        </w:rPr>
        <w:t xml:space="preserve"> Д.В. великої кількості справ, а саме 108 справ </w:t>
      </w:r>
      <w:r w:rsidR="00BC1493" w:rsidRPr="00DB056B">
        <w:rPr>
          <w:sz w:val="28"/>
          <w:szCs w:val="28"/>
        </w:rPr>
        <w:t xml:space="preserve">про </w:t>
      </w:r>
      <w:r w:rsidRPr="00DB056B">
        <w:rPr>
          <w:sz w:val="28"/>
          <w:szCs w:val="28"/>
        </w:rPr>
        <w:t xml:space="preserve">притягнення осіб </w:t>
      </w:r>
      <w:r w:rsidRPr="00DB056B">
        <w:rPr>
          <w:sz w:val="28"/>
          <w:szCs w:val="28"/>
          <w:lang w:bidi="uk-UA"/>
        </w:rPr>
        <w:t>до адміністративної відповідальності за статтями 51, 124, 130, 173, 173</w:t>
      </w:r>
      <w:r w:rsidRPr="00DB056B">
        <w:rPr>
          <w:sz w:val="28"/>
          <w:szCs w:val="28"/>
          <w:vertAlign w:val="superscript"/>
          <w:lang w:bidi="uk-UA"/>
        </w:rPr>
        <w:t>2</w:t>
      </w:r>
      <w:r w:rsidRPr="00DB056B">
        <w:rPr>
          <w:sz w:val="28"/>
          <w:szCs w:val="28"/>
          <w:lang w:bidi="uk-UA"/>
        </w:rPr>
        <w:t>, 184 Кодексу України про адміністративні правопорушення</w:t>
      </w:r>
      <w:r w:rsidR="00BC1493" w:rsidRPr="00DB056B">
        <w:rPr>
          <w:sz w:val="28"/>
          <w:szCs w:val="28"/>
          <w:lang w:bidi="uk-UA"/>
        </w:rPr>
        <w:t>, може свідчи</w:t>
      </w:r>
      <w:r w:rsidRPr="00DB056B">
        <w:rPr>
          <w:sz w:val="28"/>
          <w:szCs w:val="28"/>
          <w:lang w:bidi="uk-UA"/>
        </w:rPr>
        <w:t>ти</w:t>
      </w:r>
      <w:r w:rsidR="00BC1493" w:rsidRPr="00DB056B">
        <w:rPr>
          <w:sz w:val="28"/>
          <w:szCs w:val="28"/>
          <w:lang w:bidi="uk-UA"/>
        </w:rPr>
        <w:t>,</w:t>
      </w:r>
      <w:r w:rsidRPr="00DB056B">
        <w:rPr>
          <w:sz w:val="28"/>
          <w:szCs w:val="28"/>
          <w:lang w:bidi="uk-UA"/>
        </w:rPr>
        <w:t xml:space="preserve"> що такі дії (бездіяльність) судді </w:t>
      </w:r>
      <w:proofErr w:type="spellStart"/>
      <w:r w:rsidRPr="00DB056B">
        <w:rPr>
          <w:sz w:val="28"/>
          <w:szCs w:val="28"/>
          <w:lang w:bidi="uk-UA"/>
        </w:rPr>
        <w:t>Нельги</w:t>
      </w:r>
      <w:proofErr w:type="spellEnd"/>
      <w:r w:rsidRPr="00DB056B">
        <w:rPr>
          <w:sz w:val="28"/>
          <w:szCs w:val="28"/>
          <w:lang w:bidi="uk-UA"/>
        </w:rPr>
        <w:t xml:space="preserve"> Д.В. </w:t>
      </w:r>
      <w:r w:rsidRPr="00DB056B">
        <w:rPr>
          <w:sz w:val="28"/>
          <w:szCs w:val="28"/>
        </w:rPr>
        <w:t>завдали значної шкоди авторитету правосуддя.</w:t>
      </w:r>
    </w:p>
    <w:p w:rsidR="003D1559" w:rsidRPr="00DB056B" w:rsidRDefault="003D1559" w:rsidP="003D1559">
      <w:pPr>
        <w:ind w:firstLine="708"/>
        <w:rPr>
          <w:szCs w:val="28"/>
        </w:rPr>
      </w:pPr>
      <w:r w:rsidRPr="00DB056B">
        <w:rPr>
          <w:szCs w:val="28"/>
        </w:rPr>
        <w:t xml:space="preserve">Пунктом 3 частини першої статті 106 Закону України «Про судоустрій і статус суддів» встановлено, що суддю може бути притягнуто до дисциплінарної відповідальності в порядку дисциплінарного провадження </w:t>
      </w:r>
      <w:r w:rsidR="00BC1493" w:rsidRPr="00DB056B">
        <w:rPr>
          <w:szCs w:val="28"/>
        </w:rPr>
        <w:t xml:space="preserve">за </w:t>
      </w:r>
      <w:r w:rsidRPr="00DB056B">
        <w:rPr>
          <w:szCs w:val="28"/>
        </w:rPr>
        <w:t xml:space="preserve">допущення поведінки, що порочить звання судді або підриває авторитет правосуддя, </w:t>
      </w:r>
      <w:r w:rsidR="00BC1493" w:rsidRPr="00DB056B">
        <w:rPr>
          <w:szCs w:val="28"/>
        </w:rPr>
        <w:t>зокрема в питанні</w:t>
      </w:r>
      <w:r w:rsidRPr="00DB056B">
        <w:rPr>
          <w:szCs w:val="28"/>
        </w:rPr>
        <w:t xml:space="preserve"> дотримання інших норм суддівської етики та стандартів поведінки, які забезпечують суспільну довіру до суду.</w:t>
      </w:r>
    </w:p>
    <w:p w:rsidR="003D1559" w:rsidRPr="00DB056B" w:rsidRDefault="00BC1493" w:rsidP="003D1559">
      <w:pPr>
        <w:ind w:firstLine="708"/>
        <w:rPr>
          <w:szCs w:val="28"/>
        </w:rPr>
      </w:pPr>
      <w:r w:rsidRPr="00DB056B">
        <w:rPr>
          <w:szCs w:val="28"/>
        </w:rPr>
        <w:t>В</w:t>
      </w:r>
      <w:r w:rsidR="003D1559" w:rsidRPr="00DB056B">
        <w:rPr>
          <w:szCs w:val="28"/>
        </w:rPr>
        <w:t>ідомості</w:t>
      </w:r>
      <w:r w:rsidRPr="00DB056B">
        <w:rPr>
          <w:szCs w:val="28"/>
        </w:rPr>
        <w:t>, встановлені</w:t>
      </w:r>
      <w:r w:rsidR="003D1559" w:rsidRPr="00DB056B">
        <w:rPr>
          <w:szCs w:val="28"/>
        </w:rPr>
        <w:t xml:space="preserve"> під час здійснення попередньої перевірки</w:t>
      </w:r>
      <w:r w:rsidRPr="00DB056B">
        <w:rPr>
          <w:szCs w:val="28"/>
        </w:rPr>
        <w:t>,</w:t>
      </w:r>
      <w:r w:rsidR="003D1559" w:rsidRPr="00DB056B">
        <w:rPr>
          <w:szCs w:val="28"/>
        </w:rPr>
        <w:t xml:space="preserve"> можуть свідчити про наявність </w:t>
      </w:r>
      <w:r w:rsidRPr="00DB056B">
        <w:rPr>
          <w:szCs w:val="28"/>
        </w:rPr>
        <w:t>у</w:t>
      </w:r>
      <w:r w:rsidR="003D1559" w:rsidRPr="00DB056B">
        <w:rPr>
          <w:szCs w:val="28"/>
        </w:rPr>
        <w:t xml:space="preserve"> діях судді </w:t>
      </w:r>
      <w:r w:rsidRPr="00DB056B">
        <w:rPr>
          <w:szCs w:val="28"/>
        </w:rPr>
        <w:t xml:space="preserve">Заводського районного суду </w:t>
      </w:r>
      <w:r w:rsidR="003F4416">
        <w:rPr>
          <w:szCs w:val="28"/>
        </w:rPr>
        <w:t xml:space="preserve">                               </w:t>
      </w:r>
      <w:r w:rsidR="003D1559" w:rsidRPr="00DB056B">
        <w:rPr>
          <w:szCs w:val="28"/>
        </w:rPr>
        <w:t xml:space="preserve">міста Дніпродзержинська Дніпропетровської області </w:t>
      </w:r>
      <w:proofErr w:type="spellStart"/>
      <w:r w:rsidR="003D1559" w:rsidRPr="00DB056B">
        <w:rPr>
          <w:szCs w:val="28"/>
        </w:rPr>
        <w:t>Нельги</w:t>
      </w:r>
      <w:proofErr w:type="spellEnd"/>
      <w:r w:rsidR="003D1559" w:rsidRPr="00DB056B">
        <w:rPr>
          <w:szCs w:val="28"/>
        </w:rPr>
        <w:t xml:space="preserve"> Д.В. ознак дисциплінарних проступків, передбачених пунктом 2, 3 частини першої </w:t>
      </w:r>
      <w:r w:rsidR="00DB056B">
        <w:rPr>
          <w:szCs w:val="28"/>
        </w:rPr>
        <w:t xml:space="preserve">                       </w:t>
      </w:r>
      <w:r w:rsidR="003D1559" w:rsidRPr="00DB056B">
        <w:rPr>
          <w:szCs w:val="28"/>
        </w:rPr>
        <w:t>статті 106 Закону України «Про судоустрій і статус суддів».</w:t>
      </w:r>
    </w:p>
    <w:p w:rsidR="008648DF" w:rsidRPr="00DB056B" w:rsidRDefault="008648DF" w:rsidP="00671487">
      <w:pPr>
        <w:ind w:right="-1" w:firstLine="709"/>
        <w:rPr>
          <w:rStyle w:val="FontStyle19"/>
          <w:b w:val="0"/>
          <w:bCs w:val="0"/>
          <w:sz w:val="28"/>
          <w:szCs w:val="28"/>
        </w:rPr>
      </w:pPr>
      <w:r w:rsidRPr="00DB056B">
        <w:rPr>
          <w:rStyle w:val="FontStyle19"/>
          <w:b w:val="0"/>
          <w:sz w:val="28"/>
          <w:szCs w:val="28"/>
        </w:rPr>
        <w:t xml:space="preserve">З огляду на викладене Друга Дисциплінарна палата Вищої ради правосуддя дійшла висновку про наявність підстав для відкриття дисциплінарної справи стосовно судді </w:t>
      </w:r>
      <w:proofErr w:type="spellStart"/>
      <w:r w:rsidR="003D1559" w:rsidRPr="00DB056B">
        <w:rPr>
          <w:rStyle w:val="FontStyle19"/>
          <w:b w:val="0"/>
          <w:sz w:val="28"/>
          <w:szCs w:val="28"/>
        </w:rPr>
        <w:t>Нельги</w:t>
      </w:r>
      <w:proofErr w:type="spellEnd"/>
      <w:r w:rsidR="003D1559" w:rsidRPr="00DB056B">
        <w:rPr>
          <w:rStyle w:val="FontStyle19"/>
          <w:b w:val="0"/>
          <w:sz w:val="28"/>
          <w:szCs w:val="28"/>
        </w:rPr>
        <w:t xml:space="preserve"> Д.В.</w:t>
      </w:r>
    </w:p>
    <w:p w:rsidR="008648DF" w:rsidRPr="00DB056B" w:rsidRDefault="008648DF" w:rsidP="00671487">
      <w:pPr>
        <w:pStyle w:val="a7"/>
        <w:ind w:right="-1" w:firstLine="709"/>
        <w:jc w:val="both"/>
        <w:rPr>
          <w:rFonts w:ascii="Times New Roman" w:hAnsi="Times New Roman"/>
          <w:sz w:val="28"/>
          <w:szCs w:val="28"/>
        </w:rPr>
      </w:pPr>
      <w:r w:rsidRPr="00DB056B">
        <w:rPr>
          <w:rFonts w:ascii="Times New Roman" w:hAnsi="Times New Roman"/>
          <w:sz w:val="28"/>
          <w:szCs w:val="28"/>
        </w:rPr>
        <w:t xml:space="preserve">Керуючись статтею 46 Закону України «Про Вищу раду правосуддя», </w:t>
      </w:r>
      <w:r w:rsidR="00671487" w:rsidRPr="00DB056B">
        <w:rPr>
          <w:rFonts w:ascii="Times New Roman" w:hAnsi="Times New Roman"/>
          <w:sz w:val="28"/>
          <w:szCs w:val="28"/>
        </w:rPr>
        <w:t>статтею</w:t>
      </w:r>
      <w:r w:rsidRPr="00DB056B">
        <w:rPr>
          <w:rFonts w:ascii="Times New Roman" w:hAnsi="Times New Roman"/>
          <w:sz w:val="28"/>
          <w:szCs w:val="28"/>
        </w:rPr>
        <w:t xml:space="preserve"> 106 Закону України «Про судоустрій і статус суддів», пунктом 12.12 Регламенту Вищої ради правосуддя, Друга Дисциплінарна палата Вищої ради правосуддя </w:t>
      </w:r>
    </w:p>
    <w:p w:rsidR="00982354" w:rsidRPr="00DB056B" w:rsidRDefault="00982354" w:rsidP="008648DF">
      <w:pPr>
        <w:ind w:left="142" w:right="-1" w:hanging="1"/>
        <w:jc w:val="center"/>
        <w:rPr>
          <w:rFonts w:cs="Times New Roman"/>
          <w:b/>
          <w:bCs/>
          <w:sz w:val="14"/>
          <w:szCs w:val="14"/>
        </w:rPr>
      </w:pPr>
    </w:p>
    <w:p w:rsidR="008648DF" w:rsidRPr="00DB056B" w:rsidRDefault="008648DF" w:rsidP="008648DF">
      <w:pPr>
        <w:ind w:left="142" w:right="-1" w:hanging="1"/>
        <w:jc w:val="center"/>
        <w:rPr>
          <w:rFonts w:cs="Times New Roman"/>
          <w:b/>
          <w:bCs/>
          <w:szCs w:val="28"/>
        </w:rPr>
      </w:pPr>
      <w:r w:rsidRPr="00DB056B">
        <w:rPr>
          <w:rFonts w:cs="Times New Roman"/>
          <w:b/>
          <w:bCs/>
          <w:szCs w:val="28"/>
        </w:rPr>
        <w:t>ухвалила:</w:t>
      </w:r>
    </w:p>
    <w:p w:rsidR="00671487" w:rsidRPr="00DB056B" w:rsidRDefault="00671487" w:rsidP="008648DF">
      <w:pPr>
        <w:ind w:left="142" w:right="-1" w:hanging="1"/>
        <w:jc w:val="center"/>
        <w:rPr>
          <w:rFonts w:cs="Times New Roman"/>
          <w:b/>
          <w:bCs/>
          <w:sz w:val="20"/>
          <w:szCs w:val="20"/>
        </w:rPr>
      </w:pPr>
    </w:p>
    <w:p w:rsidR="00BC1493" w:rsidRPr="00DB056B" w:rsidRDefault="008648DF" w:rsidP="00BC1493">
      <w:pPr>
        <w:pStyle w:val="a7"/>
        <w:ind w:right="-1" w:hanging="1"/>
        <w:jc w:val="both"/>
        <w:rPr>
          <w:rFonts w:ascii="Times New Roman" w:hAnsi="Times New Roman"/>
          <w:sz w:val="28"/>
          <w:szCs w:val="28"/>
        </w:rPr>
      </w:pPr>
      <w:r w:rsidRPr="00DB056B">
        <w:rPr>
          <w:rFonts w:ascii="Times New Roman" w:hAnsi="Times New Roman"/>
          <w:bCs/>
          <w:sz w:val="28"/>
          <w:szCs w:val="28"/>
        </w:rPr>
        <w:t>відкрити дисциплінарну справу стосовно судді</w:t>
      </w:r>
      <w:r w:rsidR="00BC1493" w:rsidRPr="00DB056B">
        <w:rPr>
          <w:rFonts w:ascii="Times New Roman" w:hAnsi="Times New Roman"/>
          <w:sz w:val="28"/>
          <w:szCs w:val="28"/>
        </w:rPr>
        <w:t xml:space="preserve"> Заводського районного суду міста Дніпродзержинська Дніпропетровської області </w:t>
      </w:r>
      <w:proofErr w:type="spellStart"/>
      <w:r w:rsidR="00BC1493" w:rsidRPr="00DB056B">
        <w:rPr>
          <w:rFonts w:ascii="Times New Roman" w:hAnsi="Times New Roman"/>
          <w:sz w:val="28"/>
          <w:szCs w:val="28"/>
        </w:rPr>
        <w:t>Нельги</w:t>
      </w:r>
      <w:proofErr w:type="spellEnd"/>
      <w:r w:rsidR="00BC1493" w:rsidRPr="00DB056B">
        <w:rPr>
          <w:rFonts w:ascii="Times New Roman" w:hAnsi="Times New Roman"/>
          <w:sz w:val="28"/>
          <w:szCs w:val="28"/>
        </w:rPr>
        <w:t xml:space="preserve"> Діни </w:t>
      </w:r>
      <w:proofErr w:type="spellStart"/>
      <w:r w:rsidR="00BC1493" w:rsidRPr="00DB056B">
        <w:rPr>
          <w:rFonts w:ascii="Times New Roman" w:hAnsi="Times New Roman"/>
          <w:sz w:val="28"/>
          <w:szCs w:val="28"/>
        </w:rPr>
        <w:t>Вячеславівни</w:t>
      </w:r>
      <w:proofErr w:type="spellEnd"/>
      <w:r w:rsidR="00BC1493" w:rsidRPr="00DB056B">
        <w:rPr>
          <w:rFonts w:ascii="Times New Roman" w:hAnsi="Times New Roman"/>
          <w:sz w:val="28"/>
          <w:szCs w:val="28"/>
        </w:rPr>
        <w:t>.</w:t>
      </w:r>
    </w:p>
    <w:p w:rsidR="008648DF" w:rsidRPr="008648DF" w:rsidRDefault="008648DF" w:rsidP="00BC1493">
      <w:pPr>
        <w:pStyle w:val="a7"/>
        <w:ind w:right="-1" w:firstLine="709"/>
        <w:jc w:val="both"/>
        <w:rPr>
          <w:rFonts w:ascii="Times New Roman" w:hAnsi="Times New Roman"/>
          <w:sz w:val="28"/>
          <w:szCs w:val="28"/>
        </w:rPr>
      </w:pPr>
      <w:r w:rsidRPr="008648DF">
        <w:rPr>
          <w:rFonts w:ascii="Times New Roman" w:hAnsi="Times New Roman"/>
          <w:sz w:val="28"/>
          <w:szCs w:val="28"/>
        </w:rPr>
        <w:t>Ухвала оскарженню не підлягає.</w:t>
      </w:r>
    </w:p>
    <w:p w:rsidR="003D1559" w:rsidRPr="00DB056B" w:rsidRDefault="003D1559" w:rsidP="008648DF">
      <w:pPr>
        <w:ind w:left="142" w:right="-1" w:hanging="1"/>
        <w:rPr>
          <w:rFonts w:cs="Times New Roman"/>
          <w:szCs w:val="28"/>
        </w:rPr>
      </w:pPr>
    </w:p>
    <w:p w:rsidR="00DB056B" w:rsidRPr="00DB056B" w:rsidRDefault="00DB056B" w:rsidP="008648DF">
      <w:pPr>
        <w:ind w:left="142" w:right="-1" w:hanging="1"/>
        <w:rPr>
          <w:rFonts w:cs="Times New Roman"/>
          <w:szCs w:val="28"/>
        </w:rPr>
      </w:pPr>
    </w:p>
    <w:p w:rsidR="00DB056B" w:rsidRPr="00DB056B" w:rsidRDefault="00DB056B" w:rsidP="008648DF">
      <w:pPr>
        <w:ind w:left="142" w:right="-1" w:hanging="1"/>
        <w:rPr>
          <w:rFonts w:cs="Times New Roman"/>
          <w:szCs w:val="28"/>
        </w:rPr>
      </w:pPr>
    </w:p>
    <w:p w:rsidR="008648DF" w:rsidRPr="008648DF" w:rsidRDefault="008648DF" w:rsidP="008648DF">
      <w:pPr>
        <w:ind w:left="142" w:right="-1" w:hanging="1"/>
        <w:rPr>
          <w:rFonts w:cs="Times New Roman"/>
          <w:b/>
          <w:szCs w:val="28"/>
        </w:rPr>
      </w:pPr>
      <w:r w:rsidRPr="008648DF">
        <w:rPr>
          <w:rFonts w:cs="Times New Roman"/>
          <w:b/>
          <w:szCs w:val="28"/>
        </w:rPr>
        <w:t xml:space="preserve">Головуючий на засіданні </w:t>
      </w:r>
    </w:p>
    <w:p w:rsidR="008648DF" w:rsidRPr="008648DF" w:rsidRDefault="008648DF" w:rsidP="008648DF">
      <w:pPr>
        <w:ind w:left="142" w:right="-1" w:hanging="1"/>
        <w:rPr>
          <w:rFonts w:cs="Times New Roman"/>
          <w:b/>
          <w:szCs w:val="28"/>
        </w:rPr>
      </w:pPr>
      <w:r w:rsidRPr="008648DF">
        <w:rPr>
          <w:rFonts w:cs="Times New Roman"/>
          <w:b/>
          <w:szCs w:val="28"/>
        </w:rPr>
        <w:t>Другої Дисциплінарної</w:t>
      </w:r>
    </w:p>
    <w:p w:rsidR="008648DF" w:rsidRPr="008648DF" w:rsidRDefault="008648DF" w:rsidP="008648DF">
      <w:pPr>
        <w:ind w:left="142" w:right="-1" w:hanging="1"/>
        <w:rPr>
          <w:rFonts w:cs="Times New Roman"/>
          <w:b/>
          <w:szCs w:val="28"/>
        </w:rPr>
      </w:pPr>
      <w:r w:rsidRPr="008648DF">
        <w:rPr>
          <w:rFonts w:cs="Times New Roman"/>
          <w:b/>
          <w:szCs w:val="28"/>
        </w:rPr>
        <w:t>палати Вищої ради правосуддя</w:t>
      </w:r>
      <w:r w:rsidRPr="008648DF">
        <w:rPr>
          <w:rFonts w:cs="Times New Roman"/>
          <w:b/>
          <w:szCs w:val="28"/>
        </w:rPr>
        <w:tab/>
      </w:r>
      <w:r w:rsidRPr="008648DF">
        <w:rPr>
          <w:rFonts w:cs="Times New Roman"/>
          <w:b/>
          <w:szCs w:val="28"/>
        </w:rPr>
        <w:tab/>
      </w:r>
      <w:r w:rsidRPr="008648DF">
        <w:rPr>
          <w:rFonts w:cs="Times New Roman"/>
          <w:b/>
          <w:szCs w:val="28"/>
        </w:rPr>
        <w:tab/>
      </w:r>
      <w:r w:rsidRPr="008648DF">
        <w:rPr>
          <w:rFonts w:cs="Times New Roman"/>
          <w:b/>
          <w:szCs w:val="28"/>
        </w:rPr>
        <w:tab/>
      </w:r>
      <w:r w:rsidRPr="008648DF">
        <w:rPr>
          <w:rFonts w:cs="Times New Roman"/>
          <w:b/>
          <w:szCs w:val="28"/>
        </w:rPr>
        <w:tab/>
      </w:r>
      <w:r w:rsidR="00671487">
        <w:rPr>
          <w:rFonts w:cs="Times New Roman"/>
          <w:b/>
          <w:szCs w:val="28"/>
        </w:rPr>
        <w:t xml:space="preserve">      </w:t>
      </w:r>
      <w:r w:rsidRPr="008648DF">
        <w:rPr>
          <w:rFonts w:cs="Times New Roman"/>
          <w:b/>
          <w:szCs w:val="28"/>
        </w:rPr>
        <w:t xml:space="preserve">М.П. </w:t>
      </w:r>
      <w:proofErr w:type="spellStart"/>
      <w:r w:rsidRPr="008648DF">
        <w:rPr>
          <w:rFonts w:cs="Times New Roman"/>
          <w:b/>
          <w:szCs w:val="28"/>
        </w:rPr>
        <w:t>Худик</w:t>
      </w:r>
      <w:proofErr w:type="spellEnd"/>
    </w:p>
    <w:p w:rsidR="008648DF" w:rsidRPr="00DB056B" w:rsidRDefault="008648DF" w:rsidP="008648DF">
      <w:pPr>
        <w:ind w:left="142" w:right="-1" w:hanging="1"/>
        <w:rPr>
          <w:rFonts w:cs="Times New Roman"/>
          <w:szCs w:val="28"/>
        </w:rPr>
      </w:pPr>
    </w:p>
    <w:p w:rsidR="008648DF" w:rsidRPr="008648DF" w:rsidRDefault="008648DF" w:rsidP="008648DF">
      <w:pPr>
        <w:ind w:left="142" w:right="-1" w:hanging="1"/>
        <w:rPr>
          <w:rFonts w:cs="Times New Roman"/>
          <w:b/>
          <w:szCs w:val="28"/>
        </w:rPr>
      </w:pPr>
      <w:r w:rsidRPr="008648DF">
        <w:rPr>
          <w:rFonts w:cs="Times New Roman"/>
          <w:b/>
          <w:szCs w:val="28"/>
        </w:rPr>
        <w:t xml:space="preserve">Члени Другої Дисциплінарної </w:t>
      </w:r>
    </w:p>
    <w:p w:rsidR="008648DF" w:rsidRDefault="008648DF" w:rsidP="008648DF">
      <w:pPr>
        <w:ind w:left="142" w:right="-1" w:hanging="1"/>
        <w:rPr>
          <w:rFonts w:cs="Times New Roman"/>
          <w:b/>
          <w:szCs w:val="28"/>
        </w:rPr>
      </w:pPr>
      <w:r w:rsidRPr="008648DF">
        <w:rPr>
          <w:rFonts w:cs="Times New Roman"/>
          <w:b/>
          <w:szCs w:val="28"/>
        </w:rPr>
        <w:t>палати Вищої ради правосуддя</w:t>
      </w:r>
      <w:r w:rsidRPr="008648DF">
        <w:rPr>
          <w:rFonts w:cs="Times New Roman"/>
          <w:b/>
          <w:szCs w:val="28"/>
        </w:rPr>
        <w:tab/>
      </w:r>
      <w:r w:rsidRPr="008648DF">
        <w:rPr>
          <w:rFonts w:cs="Times New Roman"/>
          <w:b/>
          <w:szCs w:val="28"/>
        </w:rPr>
        <w:tab/>
      </w:r>
      <w:r w:rsidRPr="008648DF">
        <w:rPr>
          <w:rFonts w:cs="Times New Roman"/>
          <w:b/>
          <w:szCs w:val="28"/>
        </w:rPr>
        <w:tab/>
      </w:r>
      <w:r w:rsidRPr="008648DF">
        <w:rPr>
          <w:rFonts w:cs="Times New Roman"/>
          <w:b/>
          <w:szCs w:val="28"/>
        </w:rPr>
        <w:tab/>
      </w:r>
      <w:r w:rsidRPr="008648DF">
        <w:rPr>
          <w:rFonts w:cs="Times New Roman"/>
          <w:b/>
          <w:szCs w:val="28"/>
        </w:rPr>
        <w:tab/>
      </w:r>
      <w:r w:rsidR="00671487">
        <w:rPr>
          <w:rFonts w:cs="Times New Roman"/>
          <w:b/>
          <w:szCs w:val="28"/>
        </w:rPr>
        <w:t xml:space="preserve">      </w:t>
      </w:r>
      <w:r w:rsidRPr="008648DF">
        <w:rPr>
          <w:rFonts w:cs="Times New Roman"/>
          <w:b/>
          <w:szCs w:val="28"/>
        </w:rPr>
        <w:t>І.А. Артеменко</w:t>
      </w:r>
    </w:p>
    <w:p w:rsidR="003D1559" w:rsidRDefault="003D1559" w:rsidP="008648DF">
      <w:pPr>
        <w:ind w:left="142" w:right="-1" w:hanging="1"/>
        <w:rPr>
          <w:rFonts w:cs="Times New Roman"/>
          <w:szCs w:val="28"/>
        </w:rPr>
      </w:pPr>
    </w:p>
    <w:p w:rsidR="00DB056B" w:rsidRPr="00DB056B" w:rsidRDefault="00DB056B" w:rsidP="008648DF">
      <w:pPr>
        <w:ind w:left="142" w:right="-1" w:hanging="1"/>
        <w:rPr>
          <w:rFonts w:cs="Times New Roman"/>
          <w:szCs w:val="28"/>
        </w:rPr>
      </w:pPr>
    </w:p>
    <w:p w:rsidR="008648DF" w:rsidRDefault="003D1559" w:rsidP="008648DF">
      <w:pPr>
        <w:ind w:left="142" w:right="-1" w:hanging="1"/>
        <w:rPr>
          <w:rFonts w:cs="Times New Roman"/>
          <w:b/>
          <w:szCs w:val="28"/>
        </w:rPr>
      </w:pPr>
      <w:r>
        <w:rPr>
          <w:rFonts w:cs="Times New Roman"/>
          <w:b/>
          <w:szCs w:val="28"/>
        </w:rPr>
        <w:t xml:space="preserve">                                                                                                         О.Є. </w:t>
      </w:r>
      <w:proofErr w:type="spellStart"/>
      <w:r>
        <w:rPr>
          <w:rFonts w:cs="Times New Roman"/>
          <w:b/>
          <w:szCs w:val="28"/>
        </w:rPr>
        <w:t>Блажівська</w:t>
      </w:r>
      <w:proofErr w:type="spellEnd"/>
    </w:p>
    <w:p w:rsidR="003D1559" w:rsidRPr="00FB0499" w:rsidRDefault="003D1559" w:rsidP="008648DF">
      <w:pPr>
        <w:ind w:left="142" w:right="-1" w:hanging="1"/>
        <w:rPr>
          <w:rFonts w:cs="Times New Roman"/>
          <w:b/>
          <w:sz w:val="24"/>
          <w:szCs w:val="24"/>
        </w:rPr>
      </w:pPr>
    </w:p>
    <w:sectPr w:rsidR="003D1559" w:rsidRPr="00FB0499" w:rsidSect="00DB056B">
      <w:headerReference w:type="default" r:id="rId15"/>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29B8" w:rsidRDefault="002B29B8" w:rsidP="00FE47B5">
      <w:r>
        <w:separator/>
      </w:r>
    </w:p>
  </w:endnote>
  <w:endnote w:type="continuationSeparator" w:id="0">
    <w:p w:rsidR="002B29B8" w:rsidRDefault="002B29B8" w:rsidP="00FE4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29B8" w:rsidRDefault="002B29B8" w:rsidP="00FE47B5">
      <w:r>
        <w:separator/>
      </w:r>
    </w:p>
  </w:footnote>
  <w:footnote w:type="continuationSeparator" w:id="0">
    <w:p w:rsidR="002B29B8" w:rsidRDefault="002B29B8" w:rsidP="00FE47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FA0" w:rsidRDefault="00420920">
    <w:pPr>
      <w:pStyle w:val="a3"/>
      <w:jc w:val="center"/>
    </w:pPr>
    <w:r>
      <w:fldChar w:fldCharType="begin"/>
    </w:r>
    <w:r w:rsidR="00E2222B">
      <w:instrText xml:space="preserve"> PAGE   \* MERGEFORMAT </w:instrText>
    </w:r>
    <w:r>
      <w:fldChar w:fldCharType="separate"/>
    </w:r>
    <w:r w:rsidR="00C97393">
      <w:rPr>
        <w:noProof/>
      </w:rPr>
      <w:t>8</w:t>
    </w:r>
    <w:r>
      <w:fldChar w:fldCharType="end"/>
    </w:r>
  </w:p>
  <w:p w:rsidR="00907FA0" w:rsidRDefault="00907FA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35E48"/>
    <w:multiLevelType w:val="hybridMultilevel"/>
    <w:tmpl w:val="B302F6B8"/>
    <w:lvl w:ilvl="0" w:tplc="D390B38C">
      <w:start w:val="1"/>
      <w:numFmt w:val="decimal"/>
      <w:lvlText w:val="%1)"/>
      <w:lvlJc w:val="left"/>
      <w:pPr>
        <w:ind w:left="502" w:hanging="360"/>
      </w:pPr>
      <w:rPr>
        <w:rFonts w:eastAsia="Calibri" w:cs="Times New Roman" w:hint="default"/>
        <w:sz w:val="27"/>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1" w15:restartNumberingAfterBreak="0">
    <w:nsid w:val="037427AD"/>
    <w:multiLevelType w:val="hybridMultilevel"/>
    <w:tmpl w:val="05B6959A"/>
    <w:lvl w:ilvl="0" w:tplc="58A8BD62">
      <w:start w:val="1"/>
      <w:numFmt w:val="decimal"/>
      <w:lvlText w:val="%1)"/>
      <w:lvlJc w:val="left"/>
      <w:pPr>
        <w:ind w:left="502" w:hanging="360"/>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2" w15:restartNumberingAfterBreak="0">
    <w:nsid w:val="08D45D1C"/>
    <w:multiLevelType w:val="hybridMultilevel"/>
    <w:tmpl w:val="096A834E"/>
    <w:lvl w:ilvl="0" w:tplc="0CD811D2">
      <w:start w:val="1"/>
      <w:numFmt w:val="decimal"/>
      <w:lvlText w:val="%1)"/>
      <w:lvlJc w:val="left"/>
      <w:pPr>
        <w:ind w:left="6173" w:hanging="360"/>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3" w15:restartNumberingAfterBreak="0">
    <w:nsid w:val="0ECB2FB4"/>
    <w:multiLevelType w:val="hybridMultilevel"/>
    <w:tmpl w:val="E432EAA0"/>
    <w:lvl w:ilvl="0" w:tplc="3572AAB8">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4681EDF"/>
    <w:multiLevelType w:val="hybridMultilevel"/>
    <w:tmpl w:val="E1A06EBC"/>
    <w:lvl w:ilvl="0" w:tplc="8A960D2E">
      <w:numFmt w:val="bullet"/>
      <w:lvlText w:val="-"/>
      <w:lvlJc w:val="left"/>
      <w:pPr>
        <w:ind w:left="7165" w:hanging="360"/>
      </w:pPr>
      <w:rPr>
        <w:rFonts w:ascii="Times New Roman" w:eastAsia="Calibr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15:restartNumberingAfterBreak="0">
    <w:nsid w:val="16A01E9A"/>
    <w:multiLevelType w:val="hybridMultilevel"/>
    <w:tmpl w:val="C6509F86"/>
    <w:lvl w:ilvl="0" w:tplc="04220011">
      <w:start w:val="1"/>
      <w:numFmt w:val="decimal"/>
      <w:lvlText w:val="%1)"/>
      <w:lvlJc w:val="left"/>
      <w:pPr>
        <w:ind w:left="1778"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77B0208"/>
    <w:multiLevelType w:val="hybridMultilevel"/>
    <w:tmpl w:val="CFDEEE9C"/>
    <w:lvl w:ilvl="0" w:tplc="35EAB2A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22153EC5"/>
    <w:multiLevelType w:val="hybridMultilevel"/>
    <w:tmpl w:val="350EA92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6EC6C24"/>
    <w:multiLevelType w:val="hybridMultilevel"/>
    <w:tmpl w:val="76C26270"/>
    <w:lvl w:ilvl="0" w:tplc="4A1A176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2DC51ECC"/>
    <w:multiLevelType w:val="hybridMultilevel"/>
    <w:tmpl w:val="78C0E912"/>
    <w:lvl w:ilvl="0" w:tplc="48B012FA">
      <w:start w:val="1"/>
      <w:numFmt w:val="decimal"/>
      <w:lvlText w:val="%1)"/>
      <w:lvlJc w:val="left"/>
      <w:pPr>
        <w:ind w:left="2" w:firstLine="708"/>
      </w:pPr>
      <w:rPr>
        <w:rFonts w:cs="Calibri" w:hint="default"/>
        <w:sz w:val="28"/>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0" w15:restartNumberingAfterBreak="0">
    <w:nsid w:val="2DF53974"/>
    <w:multiLevelType w:val="hybridMultilevel"/>
    <w:tmpl w:val="096A834E"/>
    <w:lvl w:ilvl="0" w:tplc="0CD811D2">
      <w:start w:val="1"/>
      <w:numFmt w:val="decimal"/>
      <w:lvlText w:val="%1)"/>
      <w:lvlJc w:val="left"/>
      <w:pPr>
        <w:ind w:left="6173" w:hanging="360"/>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11" w15:restartNumberingAfterBreak="0">
    <w:nsid w:val="2E8673FF"/>
    <w:multiLevelType w:val="hybridMultilevel"/>
    <w:tmpl w:val="71CACF14"/>
    <w:lvl w:ilvl="0" w:tplc="95EE36CA">
      <w:start w:val="1"/>
      <w:numFmt w:val="decimal"/>
      <w:lvlText w:val="%1)"/>
      <w:lvlJc w:val="left"/>
      <w:pPr>
        <w:ind w:left="2062"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12" w15:restartNumberingAfterBreak="0">
    <w:nsid w:val="32547246"/>
    <w:multiLevelType w:val="hybridMultilevel"/>
    <w:tmpl w:val="78C0E912"/>
    <w:lvl w:ilvl="0" w:tplc="48B012FA">
      <w:start w:val="1"/>
      <w:numFmt w:val="decimal"/>
      <w:lvlText w:val="%1)"/>
      <w:lvlJc w:val="left"/>
      <w:pPr>
        <w:ind w:left="2" w:firstLine="708"/>
      </w:pPr>
      <w:rPr>
        <w:rFonts w:cs="Calibri" w:hint="default"/>
        <w:sz w:val="28"/>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15:restartNumberingAfterBreak="0">
    <w:nsid w:val="343A420C"/>
    <w:multiLevelType w:val="hybridMultilevel"/>
    <w:tmpl w:val="A6AEF304"/>
    <w:lvl w:ilvl="0" w:tplc="875E97D8">
      <w:start w:val="1"/>
      <w:numFmt w:val="decimal"/>
      <w:lvlText w:val="%1)"/>
      <w:lvlJc w:val="left"/>
      <w:pPr>
        <w:ind w:left="1069" w:hanging="360"/>
      </w:pPr>
      <w:rPr>
        <w:rFonts w:ascii="Times New Roman" w:eastAsia="Calibri" w:hAnsi="Times New Roman" w:cs="Times New Roman"/>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15:restartNumberingAfterBreak="0">
    <w:nsid w:val="35FE01B5"/>
    <w:multiLevelType w:val="hybridMultilevel"/>
    <w:tmpl w:val="2002706A"/>
    <w:lvl w:ilvl="0" w:tplc="60E0FC34">
      <w:start w:val="1"/>
      <w:numFmt w:val="decimal"/>
      <w:lvlText w:val="%1)"/>
      <w:lvlJc w:val="left"/>
      <w:pPr>
        <w:ind w:left="502" w:hanging="360"/>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15" w15:restartNumberingAfterBreak="0">
    <w:nsid w:val="376978E2"/>
    <w:multiLevelType w:val="hybridMultilevel"/>
    <w:tmpl w:val="78C0E912"/>
    <w:lvl w:ilvl="0" w:tplc="48B012FA">
      <w:start w:val="1"/>
      <w:numFmt w:val="decimal"/>
      <w:lvlText w:val="%1)"/>
      <w:lvlJc w:val="left"/>
      <w:pPr>
        <w:ind w:left="2" w:firstLine="708"/>
      </w:pPr>
      <w:rPr>
        <w:rFonts w:cs="Calibri" w:hint="default"/>
        <w:sz w:val="28"/>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6" w15:restartNumberingAfterBreak="0">
    <w:nsid w:val="376B391A"/>
    <w:multiLevelType w:val="hybridMultilevel"/>
    <w:tmpl w:val="E8EA1392"/>
    <w:lvl w:ilvl="0" w:tplc="BDD8BAA6">
      <w:start w:val="7"/>
      <w:numFmt w:val="decimal"/>
      <w:lvlText w:val="%1"/>
      <w:lvlJc w:val="left"/>
      <w:pPr>
        <w:ind w:left="502" w:hanging="360"/>
      </w:pPr>
      <w:rPr>
        <w:rFonts w:eastAsia="Calibri"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17" w15:restartNumberingAfterBreak="0">
    <w:nsid w:val="388E6A19"/>
    <w:multiLevelType w:val="hybridMultilevel"/>
    <w:tmpl w:val="A6664806"/>
    <w:lvl w:ilvl="0" w:tplc="5776AFE0">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8" w15:restartNumberingAfterBreak="0">
    <w:nsid w:val="3B806112"/>
    <w:multiLevelType w:val="hybridMultilevel"/>
    <w:tmpl w:val="587297D6"/>
    <w:lvl w:ilvl="0" w:tplc="66FAEC0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9" w15:restartNumberingAfterBreak="0">
    <w:nsid w:val="3CE96896"/>
    <w:multiLevelType w:val="hybridMultilevel"/>
    <w:tmpl w:val="6A98ABA0"/>
    <w:lvl w:ilvl="0" w:tplc="ADC02986">
      <w:start w:val="1"/>
      <w:numFmt w:val="decimal"/>
      <w:lvlText w:val="%1)"/>
      <w:lvlJc w:val="left"/>
      <w:pPr>
        <w:ind w:left="1069" w:hanging="360"/>
      </w:pPr>
      <w:rPr>
        <w:rFonts w:eastAsia="Calibri" w:cs="Calibri" w:hint="default"/>
        <w:sz w:val="27"/>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0" w15:restartNumberingAfterBreak="0">
    <w:nsid w:val="3D7D2FED"/>
    <w:multiLevelType w:val="hybridMultilevel"/>
    <w:tmpl w:val="2D0EDFBA"/>
    <w:lvl w:ilvl="0" w:tplc="04220011">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21" w15:restartNumberingAfterBreak="0">
    <w:nsid w:val="49C5582B"/>
    <w:multiLevelType w:val="hybridMultilevel"/>
    <w:tmpl w:val="78C0E912"/>
    <w:lvl w:ilvl="0" w:tplc="48B012FA">
      <w:start w:val="1"/>
      <w:numFmt w:val="decimal"/>
      <w:lvlText w:val="%1)"/>
      <w:lvlJc w:val="left"/>
      <w:pPr>
        <w:ind w:left="2" w:firstLine="708"/>
      </w:pPr>
      <w:rPr>
        <w:rFonts w:cs="Calibri" w:hint="default"/>
        <w:sz w:val="28"/>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2" w15:restartNumberingAfterBreak="0">
    <w:nsid w:val="4C36742F"/>
    <w:multiLevelType w:val="hybridMultilevel"/>
    <w:tmpl w:val="78C0E912"/>
    <w:lvl w:ilvl="0" w:tplc="48B012FA">
      <w:start w:val="1"/>
      <w:numFmt w:val="decimal"/>
      <w:lvlText w:val="%1)"/>
      <w:lvlJc w:val="left"/>
      <w:pPr>
        <w:ind w:left="2" w:firstLine="708"/>
      </w:pPr>
      <w:rPr>
        <w:rFonts w:cs="Calibri" w:hint="default"/>
        <w:sz w:val="28"/>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3" w15:restartNumberingAfterBreak="0">
    <w:nsid w:val="4F245001"/>
    <w:multiLevelType w:val="hybridMultilevel"/>
    <w:tmpl w:val="A6FC7A7E"/>
    <w:lvl w:ilvl="0" w:tplc="04220011">
      <w:start w:val="1"/>
      <w:numFmt w:val="decimal"/>
      <w:lvlText w:val="%1)"/>
      <w:lvlJc w:val="left"/>
      <w:pPr>
        <w:ind w:left="502" w:hanging="360"/>
      </w:pPr>
      <w:rPr>
        <w:rFonts w:hint="default"/>
      </w:rPr>
    </w:lvl>
    <w:lvl w:ilvl="1" w:tplc="04220019" w:tentative="1">
      <w:start w:val="1"/>
      <w:numFmt w:val="lowerLetter"/>
      <w:lvlText w:val="%2."/>
      <w:lvlJc w:val="left"/>
      <w:pPr>
        <w:ind w:left="1582" w:hanging="360"/>
      </w:pPr>
    </w:lvl>
    <w:lvl w:ilvl="2" w:tplc="0422001B" w:tentative="1">
      <w:start w:val="1"/>
      <w:numFmt w:val="lowerRoman"/>
      <w:lvlText w:val="%3."/>
      <w:lvlJc w:val="right"/>
      <w:pPr>
        <w:ind w:left="2302" w:hanging="180"/>
      </w:pPr>
    </w:lvl>
    <w:lvl w:ilvl="3" w:tplc="0422000F" w:tentative="1">
      <w:start w:val="1"/>
      <w:numFmt w:val="decimal"/>
      <w:lvlText w:val="%4."/>
      <w:lvlJc w:val="left"/>
      <w:pPr>
        <w:ind w:left="3022" w:hanging="360"/>
      </w:pPr>
    </w:lvl>
    <w:lvl w:ilvl="4" w:tplc="04220019" w:tentative="1">
      <w:start w:val="1"/>
      <w:numFmt w:val="lowerLetter"/>
      <w:lvlText w:val="%5."/>
      <w:lvlJc w:val="left"/>
      <w:pPr>
        <w:ind w:left="3742" w:hanging="360"/>
      </w:pPr>
    </w:lvl>
    <w:lvl w:ilvl="5" w:tplc="0422001B" w:tentative="1">
      <w:start w:val="1"/>
      <w:numFmt w:val="lowerRoman"/>
      <w:lvlText w:val="%6."/>
      <w:lvlJc w:val="right"/>
      <w:pPr>
        <w:ind w:left="4462" w:hanging="180"/>
      </w:pPr>
    </w:lvl>
    <w:lvl w:ilvl="6" w:tplc="0422000F" w:tentative="1">
      <w:start w:val="1"/>
      <w:numFmt w:val="decimal"/>
      <w:lvlText w:val="%7."/>
      <w:lvlJc w:val="left"/>
      <w:pPr>
        <w:ind w:left="5182" w:hanging="360"/>
      </w:pPr>
    </w:lvl>
    <w:lvl w:ilvl="7" w:tplc="04220019" w:tentative="1">
      <w:start w:val="1"/>
      <w:numFmt w:val="lowerLetter"/>
      <w:lvlText w:val="%8."/>
      <w:lvlJc w:val="left"/>
      <w:pPr>
        <w:ind w:left="5902" w:hanging="360"/>
      </w:pPr>
    </w:lvl>
    <w:lvl w:ilvl="8" w:tplc="0422001B" w:tentative="1">
      <w:start w:val="1"/>
      <w:numFmt w:val="lowerRoman"/>
      <w:lvlText w:val="%9."/>
      <w:lvlJc w:val="right"/>
      <w:pPr>
        <w:ind w:left="6622" w:hanging="180"/>
      </w:pPr>
    </w:lvl>
  </w:abstractNum>
  <w:abstractNum w:abstractNumId="24" w15:restartNumberingAfterBreak="0">
    <w:nsid w:val="527E047D"/>
    <w:multiLevelType w:val="hybridMultilevel"/>
    <w:tmpl w:val="E78804A2"/>
    <w:lvl w:ilvl="0" w:tplc="1E46ACA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5" w15:restartNumberingAfterBreak="0">
    <w:nsid w:val="54FA40A6"/>
    <w:multiLevelType w:val="hybridMultilevel"/>
    <w:tmpl w:val="76C26270"/>
    <w:lvl w:ilvl="0" w:tplc="4A1A176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6" w15:restartNumberingAfterBreak="0">
    <w:nsid w:val="599A307D"/>
    <w:multiLevelType w:val="hybridMultilevel"/>
    <w:tmpl w:val="76C26270"/>
    <w:lvl w:ilvl="0" w:tplc="4A1A1762">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27" w15:restartNumberingAfterBreak="0">
    <w:nsid w:val="5CB26398"/>
    <w:multiLevelType w:val="hybridMultilevel"/>
    <w:tmpl w:val="A6FC7A7E"/>
    <w:lvl w:ilvl="0" w:tplc="04220011">
      <w:start w:val="1"/>
      <w:numFmt w:val="decimal"/>
      <w:lvlText w:val="%1)"/>
      <w:lvlJc w:val="left"/>
      <w:pPr>
        <w:ind w:left="502" w:hanging="360"/>
      </w:pPr>
      <w:rPr>
        <w:rFonts w:hint="default"/>
      </w:rPr>
    </w:lvl>
    <w:lvl w:ilvl="1" w:tplc="04220019" w:tentative="1">
      <w:start w:val="1"/>
      <w:numFmt w:val="lowerLetter"/>
      <w:lvlText w:val="%2."/>
      <w:lvlJc w:val="left"/>
      <w:pPr>
        <w:ind w:left="1582" w:hanging="360"/>
      </w:pPr>
    </w:lvl>
    <w:lvl w:ilvl="2" w:tplc="0422001B" w:tentative="1">
      <w:start w:val="1"/>
      <w:numFmt w:val="lowerRoman"/>
      <w:lvlText w:val="%3."/>
      <w:lvlJc w:val="right"/>
      <w:pPr>
        <w:ind w:left="2302" w:hanging="180"/>
      </w:pPr>
    </w:lvl>
    <w:lvl w:ilvl="3" w:tplc="0422000F" w:tentative="1">
      <w:start w:val="1"/>
      <w:numFmt w:val="decimal"/>
      <w:lvlText w:val="%4."/>
      <w:lvlJc w:val="left"/>
      <w:pPr>
        <w:ind w:left="3022" w:hanging="360"/>
      </w:pPr>
    </w:lvl>
    <w:lvl w:ilvl="4" w:tplc="04220019" w:tentative="1">
      <w:start w:val="1"/>
      <w:numFmt w:val="lowerLetter"/>
      <w:lvlText w:val="%5."/>
      <w:lvlJc w:val="left"/>
      <w:pPr>
        <w:ind w:left="3742" w:hanging="360"/>
      </w:pPr>
    </w:lvl>
    <w:lvl w:ilvl="5" w:tplc="0422001B" w:tentative="1">
      <w:start w:val="1"/>
      <w:numFmt w:val="lowerRoman"/>
      <w:lvlText w:val="%6."/>
      <w:lvlJc w:val="right"/>
      <w:pPr>
        <w:ind w:left="4462" w:hanging="180"/>
      </w:pPr>
    </w:lvl>
    <w:lvl w:ilvl="6" w:tplc="0422000F" w:tentative="1">
      <w:start w:val="1"/>
      <w:numFmt w:val="decimal"/>
      <w:lvlText w:val="%7."/>
      <w:lvlJc w:val="left"/>
      <w:pPr>
        <w:ind w:left="5182" w:hanging="360"/>
      </w:pPr>
    </w:lvl>
    <w:lvl w:ilvl="7" w:tplc="04220019" w:tentative="1">
      <w:start w:val="1"/>
      <w:numFmt w:val="lowerLetter"/>
      <w:lvlText w:val="%8."/>
      <w:lvlJc w:val="left"/>
      <w:pPr>
        <w:ind w:left="5902" w:hanging="360"/>
      </w:pPr>
    </w:lvl>
    <w:lvl w:ilvl="8" w:tplc="0422001B" w:tentative="1">
      <w:start w:val="1"/>
      <w:numFmt w:val="lowerRoman"/>
      <w:lvlText w:val="%9."/>
      <w:lvlJc w:val="right"/>
      <w:pPr>
        <w:ind w:left="6622" w:hanging="180"/>
      </w:pPr>
    </w:lvl>
  </w:abstractNum>
  <w:abstractNum w:abstractNumId="28" w15:restartNumberingAfterBreak="0">
    <w:nsid w:val="61C1770F"/>
    <w:multiLevelType w:val="hybridMultilevel"/>
    <w:tmpl w:val="13A2ADDA"/>
    <w:lvl w:ilvl="0" w:tplc="162ABD56">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29" w15:restartNumberingAfterBreak="0">
    <w:nsid w:val="65D3279F"/>
    <w:multiLevelType w:val="hybridMultilevel"/>
    <w:tmpl w:val="63D8F494"/>
    <w:lvl w:ilvl="0" w:tplc="04220011">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66FD3DAB"/>
    <w:multiLevelType w:val="hybridMultilevel"/>
    <w:tmpl w:val="78C0E912"/>
    <w:lvl w:ilvl="0" w:tplc="48B012FA">
      <w:start w:val="1"/>
      <w:numFmt w:val="decimal"/>
      <w:lvlText w:val="%1)"/>
      <w:lvlJc w:val="left"/>
      <w:pPr>
        <w:ind w:left="143" w:firstLine="708"/>
      </w:pPr>
      <w:rPr>
        <w:rFonts w:cs="Calibri" w:hint="default"/>
        <w:sz w:val="28"/>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1" w15:restartNumberingAfterBreak="0">
    <w:nsid w:val="6D482BFE"/>
    <w:multiLevelType w:val="hybridMultilevel"/>
    <w:tmpl w:val="76C26270"/>
    <w:lvl w:ilvl="0" w:tplc="4A1A176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2" w15:restartNumberingAfterBreak="0">
    <w:nsid w:val="71F75ECB"/>
    <w:multiLevelType w:val="hybridMultilevel"/>
    <w:tmpl w:val="76C26270"/>
    <w:lvl w:ilvl="0" w:tplc="4A1A176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3" w15:restartNumberingAfterBreak="0">
    <w:nsid w:val="7303182B"/>
    <w:multiLevelType w:val="hybridMultilevel"/>
    <w:tmpl w:val="A6FC7A7E"/>
    <w:lvl w:ilvl="0" w:tplc="04220011">
      <w:start w:val="1"/>
      <w:numFmt w:val="decimal"/>
      <w:lvlText w:val="%1)"/>
      <w:lvlJc w:val="left"/>
      <w:pPr>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79916F62"/>
    <w:multiLevelType w:val="hybridMultilevel"/>
    <w:tmpl w:val="0088B35A"/>
    <w:lvl w:ilvl="0" w:tplc="7634219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5" w15:restartNumberingAfterBreak="0">
    <w:nsid w:val="7CBD4534"/>
    <w:multiLevelType w:val="hybridMultilevel"/>
    <w:tmpl w:val="2E1AE0B4"/>
    <w:lvl w:ilvl="0" w:tplc="C62ADA02">
      <w:start w:val="1"/>
      <w:numFmt w:val="decimal"/>
      <w:lvlText w:val="%1)"/>
      <w:lvlJc w:val="left"/>
      <w:pPr>
        <w:ind w:left="720" w:hanging="360"/>
      </w:pPr>
      <w:rPr>
        <w:rFonts w:eastAsia="Calibri"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15:restartNumberingAfterBreak="0">
    <w:nsid w:val="7CE06B01"/>
    <w:multiLevelType w:val="hybridMultilevel"/>
    <w:tmpl w:val="4606DBF2"/>
    <w:lvl w:ilvl="0" w:tplc="34D64264">
      <w:start w:val="1"/>
      <w:numFmt w:val="decimal"/>
      <w:lvlText w:val="%1)"/>
      <w:lvlJc w:val="left"/>
      <w:pPr>
        <w:ind w:left="720" w:hanging="360"/>
      </w:pPr>
      <w:rPr>
        <w:rFonts w:eastAsia="Calibri" w:cs="Times New Roman" w:hint="default"/>
        <w:sz w:val="27"/>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15:restartNumberingAfterBreak="0">
    <w:nsid w:val="7EC10280"/>
    <w:multiLevelType w:val="hybridMultilevel"/>
    <w:tmpl w:val="A6FC7A7E"/>
    <w:lvl w:ilvl="0" w:tplc="04220011">
      <w:start w:val="1"/>
      <w:numFmt w:val="decimal"/>
      <w:lvlText w:val="%1)"/>
      <w:lvlJc w:val="left"/>
      <w:pPr>
        <w:ind w:left="502" w:hanging="360"/>
      </w:pPr>
      <w:rPr>
        <w:rFonts w:hint="default"/>
      </w:rPr>
    </w:lvl>
    <w:lvl w:ilvl="1" w:tplc="04220019" w:tentative="1">
      <w:start w:val="1"/>
      <w:numFmt w:val="lowerLetter"/>
      <w:lvlText w:val="%2."/>
      <w:lvlJc w:val="left"/>
      <w:pPr>
        <w:ind w:left="1582" w:hanging="360"/>
      </w:pPr>
    </w:lvl>
    <w:lvl w:ilvl="2" w:tplc="0422001B" w:tentative="1">
      <w:start w:val="1"/>
      <w:numFmt w:val="lowerRoman"/>
      <w:lvlText w:val="%3."/>
      <w:lvlJc w:val="right"/>
      <w:pPr>
        <w:ind w:left="2302" w:hanging="180"/>
      </w:pPr>
    </w:lvl>
    <w:lvl w:ilvl="3" w:tplc="0422000F" w:tentative="1">
      <w:start w:val="1"/>
      <w:numFmt w:val="decimal"/>
      <w:lvlText w:val="%4."/>
      <w:lvlJc w:val="left"/>
      <w:pPr>
        <w:ind w:left="3022" w:hanging="360"/>
      </w:pPr>
    </w:lvl>
    <w:lvl w:ilvl="4" w:tplc="04220019" w:tentative="1">
      <w:start w:val="1"/>
      <w:numFmt w:val="lowerLetter"/>
      <w:lvlText w:val="%5."/>
      <w:lvlJc w:val="left"/>
      <w:pPr>
        <w:ind w:left="3742" w:hanging="360"/>
      </w:pPr>
    </w:lvl>
    <w:lvl w:ilvl="5" w:tplc="0422001B" w:tentative="1">
      <w:start w:val="1"/>
      <w:numFmt w:val="lowerRoman"/>
      <w:lvlText w:val="%6."/>
      <w:lvlJc w:val="right"/>
      <w:pPr>
        <w:ind w:left="4462" w:hanging="180"/>
      </w:pPr>
    </w:lvl>
    <w:lvl w:ilvl="6" w:tplc="0422000F" w:tentative="1">
      <w:start w:val="1"/>
      <w:numFmt w:val="decimal"/>
      <w:lvlText w:val="%7."/>
      <w:lvlJc w:val="left"/>
      <w:pPr>
        <w:ind w:left="5182" w:hanging="360"/>
      </w:pPr>
    </w:lvl>
    <w:lvl w:ilvl="7" w:tplc="04220019" w:tentative="1">
      <w:start w:val="1"/>
      <w:numFmt w:val="lowerLetter"/>
      <w:lvlText w:val="%8."/>
      <w:lvlJc w:val="left"/>
      <w:pPr>
        <w:ind w:left="5902" w:hanging="360"/>
      </w:pPr>
    </w:lvl>
    <w:lvl w:ilvl="8" w:tplc="0422001B" w:tentative="1">
      <w:start w:val="1"/>
      <w:numFmt w:val="lowerRoman"/>
      <w:lvlText w:val="%9."/>
      <w:lvlJc w:val="right"/>
      <w:pPr>
        <w:ind w:left="6622" w:hanging="180"/>
      </w:pPr>
    </w:lvl>
  </w:abstractNum>
  <w:abstractNum w:abstractNumId="38" w15:restartNumberingAfterBreak="0">
    <w:nsid w:val="7F4D02F1"/>
    <w:multiLevelType w:val="hybridMultilevel"/>
    <w:tmpl w:val="A6FC7A7E"/>
    <w:lvl w:ilvl="0" w:tplc="04220011">
      <w:start w:val="1"/>
      <w:numFmt w:val="decimal"/>
      <w:lvlText w:val="%1)"/>
      <w:lvlJc w:val="left"/>
      <w:pPr>
        <w:ind w:left="502" w:hanging="360"/>
      </w:pPr>
      <w:rPr>
        <w:rFonts w:hint="default"/>
      </w:rPr>
    </w:lvl>
    <w:lvl w:ilvl="1" w:tplc="04220019" w:tentative="1">
      <w:start w:val="1"/>
      <w:numFmt w:val="lowerLetter"/>
      <w:lvlText w:val="%2."/>
      <w:lvlJc w:val="left"/>
      <w:pPr>
        <w:ind w:left="1582" w:hanging="360"/>
      </w:pPr>
    </w:lvl>
    <w:lvl w:ilvl="2" w:tplc="0422001B" w:tentative="1">
      <w:start w:val="1"/>
      <w:numFmt w:val="lowerRoman"/>
      <w:lvlText w:val="%3."/>
      <w:lvlJc w:val="right"/>
      <w:pPr>
        <w:ind w:left="2302" w:hanging="180"/>
      </w:pPr>
    </w:lvl>
    <w:lvl w:ilvl="3" w:tplc="0422000F" w:tentative="1">
      <w:start w:val="1"/>
      <w:numFmt w:val="decimal"/>
      <w:lvlText w:val="%4."/>
      <w:lvlJc w:val="left"/>
      <w:pPr>
        <w:ind w:left="3022" w:hanging="360"/>
      </w:pPr>
    </w:lvl>
    <w:lvl w:ilvl="4" w:tplc="04220019" w:tentative="1">
      <w:start w:val="1"/>
      <w:numFmt w:val="lowerLetter"/>
      <w:lvlText w:val="%5."/>
      <w:lvlJc w:val="left"/>
      <w:pPr>
        <w:ind w:left="3742" w:hanging="360"/>
      </w:pPr>
    </w:lvl>
    <w:lvl w:ilvl="5" w:tplc="0422001B" w:tentative="1">
      <w:start w:val="1"/>
      <w:numFmt w:val="lowerRoman"/>
      <w:lvlText w:val="%6."/>
      <w:lvlJc w:val="right"/>
      <w:pPr>
        <w:ind w:left="4462" w:hanging="180"/>
      </w:pPr>
    </w:lvl>
    <w:lvl w:ilvl="6" w:tplc="0422000F" w:tentative="1">
      <w:start w:val="1"/>
      <w:numFmt w:val="decimal"/>
      <w:lvlText w:val="%7."/>
      <w:lvlJc w:val="left"/>
      <w:pPr>
        <w:ind w:left="5182" w:hanging="360"/>
      </w:pPr>
    </w:lvl>
    <w:lvl w:ilvl="7" w:tplc="04220019" w:tentative="1">
      <w:start w:val="1"/>
      <w:numFmt w:val="lowerLetter"/>
      <w:lvlText w:val="%8."/>
      <w:lvlJc w:val="left"/>
      <w:pPr>
        <w:ind w:left="5902" w:hanging="360"/>
      </w:pPr>
    </w:lvl>
    <w:lvl w:ilvl="8" w:tplc="0422001B" w:tentative="1">
      <w:start w:val="1"/>
      <w:numFmt w:val="lowerRoman"/>
      <w:lvlText w:val="%9."/>
      <w:lvlJc w:val="right"/>
      <w:pPr>
        <w:ind w:left="6622" w:hanging="180"/>
      </w:pPr>
    </w:lvl>
  </w:abstractNum>
  <w:num w:numId="1">
    <w:abstractNumId w:val="8"/>
  </w:num>
  <w:num w:numId="2">
    <w:abstractNumId w:val="32"/>
  </w:num>
  <w:num w:numId="3">
    <w:abstractNumId w:val="25"/>
  </w:num>
  <w:num w:numId="4">
    <w:abstractNumId w:val="31"/>
  </w:num>
  <w:num w:numId="5">
    <w:abstractNumId w:val="26"/>
  </w:num>
  <w:num w:numId="6">
    <w:abstractNumId w:val="30"/>
  </w:num>
  <w:num w:numId="7">
    <w:abstractNumId w:val="29"/>
  </w:num>
  <w:num w:numId="8">
    <w:abstractNumId w:val="3"/>
  </w:num>
  <w:num w:numId="9">
    <w:abstractNumId w:val="34"/>
  </w:num>
  <w:num w:numId="10">
    <w:abstractNumId w:val="20"/>
  </w:num>
  <w:num w:numId="11">
    <w:abstractNumId w:val="13"/>
  </w:num>
  <w:num w:numId="12">
    <w:abstractNumId w:val="38"/>
  </w:num>
  <w:num w:numId="13">
    <w:abstractNumId w:val="11"/>
  </w:num>
  <w:num w:numId="14">
    <w:abstractNumId w:val="21"/>
  </w:num>
  <w:num w:numId="15">
    <w:abstractNumId w:val="35"/>
  </w:num>
  <w:num w:numId="16">
    <w:abstractNumId w:val="9"/>
  </w:num>
  <w:num w:numId="17">
    <w:abstractNumId w:val="28"/>
  </w:num>
  <w:num w:numId="18">
    <w:abstractNumId w:val="5"/>
  </w:num>
  <w:num w:numId="19">
    <w:abstractNumId w:val="22"/>
  </w:num>
  <w:num w:numId="20">
    <w:abstractNumId w:val="15"/>
  </w:num>
  <w:num w:numId="21">
    <w:abstractNumId w:val="12"/>
  </w:num>
  <w:num w:numId="22">
    <w:abstractNumId w:val="17"/>
  </w:num>
  <w:num w:numId="23">
    <w:abstractNumId w:val="4"/>
  </w:num>
  <w:num w:numId="24">
    <w:abstractNumId w:val="0"/>
  </w:num>
  <w:num w:numId="25">
    <w:abstractNumId w:val="36"/>
  </w:num>
  <w:num w:numId="26">
    <w:abstractNumId w:val="14"/>
  </w:num>
  <w:num w:numId="27">
    <w:abstractNumId w:val="10"/>
  </w:num>
  <w:num w:numId="28">
    <w:abstractNumId w:val="1"/>
  </w:num>
  <w:num w:numId="29">
    <w:abstractNumId w:val="2"/>
  </w:num>
  <w:num w:numId="30">
    <w:abstractNumId w:val="16"/>
  </w:num>
  <w:num w:numId="31">
    <w:abstractNumId w:val="33"/>
  </w:num>
  <w:num w:numId="32">
    <w:abstractNumId w:val="6"/>
  </w:num>
  <w:num w:numId="33">
    <w:abstractNumId w:val="7"/>
  </w:num>
  <w:num w:numId="34">
    <w:abstractNumId w:val="37"/>
  </w:num>
  <w:num w:numId="35">
    <w:abstractNumId w:val="19"/>
  </w:num>
  <w:num w:numId="36">
    <w:abstractNumId w:val="24"/>
  </w:num>
  <w:num w:numId="37">
    <w:abstractNumId w:val="27"/>
  </w:num>
  <w:num w:numId="38">
    <w:abstractNumId w:val="23"/>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036"/>
    <w:rsid w:val="00000274"/>
    <w:rsid w:val="000116BE"/>
    <w:rsid w:val="00015D60"/>
    <w:rsid w:val="000168DE"/>
    <w:rsid w:val="00017050"/>
    <w:rsid w:val="00021226"/>
    <w:rsid w:val="000330B1"/>
    <w:rsid w:val="00045C54"/>
    <w:rsid w:val="00057ED2"/>
    <w:rsid w:val="000665F9"/>
    <w:rsid w:val="00070D2A"/>
    <w:rsid w:val="00080D3F"/>
    <w:rsid w:val="00082A45"/>
    <w:rsid w:val="000852A0"/>
    <w:rsid w:val="000869F7"/>
    <w:rsid w:val="00087471"/>
    <w:rsid w:val="00091576"/>
    <w:rsid w:val="000C4F09"/>
    <w:rsid w:val="000E7B10"/>
    <w:rsid w:val="000F5EC5"/>
    <w:rsid w:val="00105E39"/>
    <w:rsid w:val="00106B57"/>
    <w:rsid w:val="00110E84"/>
    <w:rsid w:val="00120E12"/>
    <w:rsid w:val="00127889"/>
    <w:rsid w:val="001322FD"/>
    <w:rsid w:val="0013418A"/>
    <w:rsid w:val="0014788E"/>
    <w:rsid w:val="00156F6E"/>
    <w:rsid w:val="00160D4C"/>
    <w:rsid w:val="0016334C"/>
    <w:rsid w:val="0016612B"/>
    <w:rsid w:val="00167D99"/>
    <w:rsid w:val="00176B8E"/>
    <w:rsid w:val="00184D71"/>
    <w:rsid w:val="00185242"/>
    <w:rsid w:val="001A2669"/>
    <w:rsid w:val="001A68F9"/>
    <w:rsid w:val="001A7D6A"/>
    <w:rsid w:val="001B002F"/>
    <w:rsid w:val="001B53C0"/>
    <w:rsid w:val="001B75BD"/>
    <w:rsid w:val="001C7099"/>
    <w:rsid w:val="001D0662"/>
    <w:rsid w:val="001D3258"/>
    <w:rsid w:val="001D3743"/>
    <w:rsid w:val="001E0D86"/>
    <w:rsid w:val="001E1714"/>
    <w:rsid w:val="001E36AB"/>
    <w:rsid w:val="001E5C88"/>
    <w:rsid w:val="001F08C2"/>
    <w:rsid w:val="00203EEC"/>
    <w:rsid w:val="00204CBA"/>
    <w:rsid w:val="002130E9"/>
    <w:rsid w:val="002205A9"/>
    <w:rsid w:val="00222DD6"/>
    <w:rsid w:val="00223A83"/>
    <w:rsid w:val="0022570A"/>
    <w:rsid w:val="0023094A"/>
    <w:rsid w:val="00230E4F"/>
    <w:rsid w:val="002329A3"/>
    <w:rsid w:val="00234737"/>
    <w:rsid w:val="00235891"/>
    <w:rsid w:val="00243234"/>
    <w:rsid w:val="002435B2"/>
    <w:rsid w:val="002435E2"/>
    <w:rsid w:val="00243D3C"/>
    <w:rsid w:val="00256D40"/>
    <w:rsid w:val="0026250F"/>
    <w:rsid w:val="00277B51"/>
    <w:rsid w:val="00280AD1"/>
    <w:rsid w:val="002818AA"/>
    <w:rsid w:val="002818B3"/>
    <w:rsid w:val="00282FAF"/>
    <w:rsid w:val="0029098B"/>
    <w:rsid w:val="0029549E"/>
    <w:rsid w:val="00296AE9"/>
    <w:rsid w:val="0029746A"/>
    <w:rsid w:val="002A543B"/>
    <w:rsid w:val="002A64AC"/>
    <w:rsid w:val="002B29B8"/>
    <w:rsid w:val="002C2AA3"/>
    <w:rsid w:val="002C2E18"/>
    <w:rsid w:val="002C4E4D"/>
    <w:rsid w:val="002C68B0"/>
    <w:rsid w:val="002D7911"/>
    <w:rsid w:val="002E0208"/>
    <w:rsid w:val="002F5544"/>
    <w:rsid w:val="002F578B"/>
    <w:rsid w:val="002F5B86"/>
    <w:rsid w:val="002F7A25"/>
    <w:rsid w:val="00300FEA"/>
    <w:rsid w:val="003068DE"/>
    <w:rsid w:val="00307E8E"/>
    <w:rsid w:val="00312770"/>
    <w:rsid w:val="00312B9E"/>
    <w:rsid w:val="00316590"/>
    <w:rsid w:val="00317F4E"/>
    <w:rsid w:val="00320C54"/>
    <w:rsid w:val="00324F9B"/>
    <w:rsid w:val="00327E2E"/>
    <w:rsid w:val="00333BC8"/>
    <w:rsid w:val="00340D0B"/>
    <w:rsid w:val="00344448"/>
    <w:rsid w:val="003462AB"/>
    <w:rsid w:val="00352B62"/>
    <w:rsid w:val="00355ADF"/>
    <w:rsid w:val="003608BA"/>
    <w:rsid w:val="00362606"/>
    <w:rsid w:val="00365168"/>
    <w:rsid w:val="00375A00"/>
    <w:rsid w:val="00376F29"/>
    <w:rsid w:val="0038603E"/>
    <w:rsid w:val="00394863"/>
    <w:rsid w:val="003B1029"/>
    <w:rsid w:val="003B1C9F"/>
    <w:rsid w:val="003C0833"/>
    <w:rsid w:val="003C28F8"/>
    <w:rsid w:val="003C43F0"/>
    <w:rsid w:val="003C662D"/>
    <w:rsid w:val="003D1559"/>
    <w:rsid w:val="003D2D7C"/>
    <w:rsid w:val="003D3F99"/>
    <w:rsid w:val="003D4CC3"/>
    <w:rsid w:val="003D4EB0"/>
    <w:rsid w:val="003D5007"/>
    <w:rsid w:val="003D5B40"/>
    <w:rsid w:val="003D7F5F"/>
    <w:rsid w:val="003E02C1"/>
    <w:rsid w:val="003F0621"/>
    <w:rsid w:val="003F1B0D"/>
    <w:rsid w:val="003F4416"/>
    <w:rsid w:val="003F77A2"/>
    <w:rsid w:val="003F79C0"/>
    <w:rsid w:val="004128AE"/>
    <w:rsid w:val="00417561"/>
    <w:rsid w:val="00420920"/>
    <w:rsid w:val="00422046"/>
    <w:rsid w:val="00422C86"/>
    <w:rsid w:val="00445901"/>
    <w:rsid w:val="004528BB"/>
    <w:rsid w:val="00456138"/>
    <w:rsid w:val="00461210"/>
    <w:rsid w:val="00462BF5"/>
    <w:rsid w:val="004766D6"/>
    <w:rsid w:val="00484F79"/>
    <w:rsid w:val="00493955"/>
    <w:rsid w:val="004A3814"/>
    <w:rsid w:val="004B05E1"/>
    <w:rsid w:val="004B313E"/>
    <w:rsid w:val="004B5C2D"/>
    <w:rsid w:val="004B6039"/>
    <w:rsid w:val="004C221E"/>
    <w:rsid w:val="004C5350"/>
    <w:rsid w:val="004C66B6"/>
    <w:rsid w:val="004C66B9"/>
    <w:rsid w:val="004D062A"/>
    <w:rsid w:val="004D0671"/>
    <w:rsid w:val="004D35E7"/>
    <w:rsid w:val="004D4240"/>
    <w:rsid w:val="004E396C"/>
    <w:rsid w:val="004E438F"/>
    <w:rsid w:val="00500345"/>
    <w:rsid w:val="00511F07"/>
    <w:rsid w:val="00514972"/>
    <w:rsid w:val="00525121"/>
    <w:rsid w:val="005355CA"/>
    <w:rsid w:val="005469F8"/>
    <w:rsid w:val="005523D0"/>
    <w:rsid w:val="00553AE9"/>
    <w:rsid w:val="00574059"/>
    <w:rsid w:val="00574174"/>
    <w:rsid w:val="00575996"/>
    <w:rsid w:val="00576491"/>
    <w:rsid w:val="00593901"/>
    <w:rsid w:val="005962ED"/>
    <w:rsid w:val="005A0A7C"/>
    <w:rsid w:val="005A691F"/>
    <w:rsid w:val="005B196C"/>
    <w:rsid w:val="005B1ACD"/>
    <w:rsid w:val="005B238B"/>
    <w:rsid w:val="005B79D3"/>
    <w:rsid w:val="005B7DC8"/>
    <w:rsid w:val="005C3C17"/>
    <w:rsid w:val="005C4F44"/>
    <w:rsid w:val="005D4662"/>
    <w:rsid w:val="005D70C2"/>
    <w:rsid w:val="005E794D"/>
    <w:rsid w:val="005F0D18"/>
    <w:rsid w:val="005F4C20"/>
    <w:rsid w:val="005F7C09"/>
    <w:rsid w:val="00600551"/>
    <w:rsid w:val="00600559"/>
    <w:rsid w:val="00604101"/>
    <w:rsid w:val="00606A55"/>
    <w:rsid w:val="00614D3B"/>
    <w:rsid w:val="0062762B"/>
    <w:rsid w:val="00630242"/>
    <w:rsid w:val="00631AFB"/>
    <w:rsid w:val="00632A8D"/>
    <w:rsid w:val="00634AF9"/>
    <w:rsid w:val="00640B6D"/>
    <w:rsid w:val="00643705"/>
    <w:rsid w:val="00657A0A"/>
    <w:rsid w:val="0066111F"/>
    <w:rsid w:val="00662571"/>
    <w:rsid w:val="006630CD"/>
    <w:rsid w:val="00671487"/>
    <w:rsid w:val="00673084"/>
    <w:rsid w:val="006845C2"/>
    <w:rsid w:val="006852D4"/>
    <w:rsid w:val="006871FB"/>
    <w:rsid w:val="00692D91"/>
    <w:rsid w:val="006A0AD2"/>
    <w:rsid w:val="006A28A2"/>
    <w:rsid w:val="006A3CE1"/>
    <w:rsid w:val="006A6A5C"/>
    <w:rsid w:val="006B449A"/>
    <w:rsid w:val="006C52BD"/>
    <w:rsid w:val="006C6C74"/>
    <w:rsid w:val="006D0FEB"/>
    <w:rsid w:val="006D6494"/>
    <w:rsid w:val="006E1E85"/>
    <w:rsid w:val="006E510C"/>
    <w:rsid w:val="006E5734"/>
    <w:rsid w:val="00700EFA"/>
    <w:rsid w:val="00703B90"/>
    <w:rsid w:val="00705274"/>
    <w:rsid w:val="00711333"/>
    <w:rsid w:val="00717F28"/>
    <w:rsid w:val="007205E3"/>
    <w:rsid w:val="0072352A"/>
    <w:rsid w:val="00723A0D"/>
    <w:rsid w:val="00725B97"/>
    <w:rsid w:val="00727BA8"/>
    <w:rsid w:val="00733DD4"/>
    <w:rsid w:val="007356E8"/>
    <w:rsid w:val="00741298"/>
    <w:rsid w:val="007420F6"/>
    <w:rsid w:val="00744E8F"/>
    <w:rsid w:val="0074629C"/>
    <w:rsid w:val="007531FA"/>
    <w:rsid w:val="0076187E"/>
    <w:rsid w:val="00767CEE"/>
    <w:rsid w:val="007725C1"/>
    <w:rsid w:val="00774B08"/>
    <w:rsid w:val="00781E70"/>
    <w:rsid w:val="007A5976"/>
    <w:rsid w:val="007A7DF7"/>
    <w:rsid w:val="007B154A"/>
    <w:rsid w:val="007B72AF"/>
    <w:rsid w:val="007C12B7"/>
    <w:rsid w:val="007D42AD"/>
    <w:rsid w:val="007F07B9"/>
    <w:rsid w:val="00803E19"/>
    <w:rsid w:val="008102CC"/>
    <w:rsid w:val="00815D3B"/>
    <w:rsid w:val="00816434"/>
    <w:rsid w:val="008220F7"/>
    <w:rsid w:val="008267E2"/>
    <w:rsid w:val="00831C64"/>
    <w:rsid w:val="00832F4A"/>
    <w:rsid w:val="00841960"/>
    <w:rsid w:val="008424D6"/>
    <w:rsid w:val="00843018"/>
    <w:rsid w:val="00843DCA"/>
    <w:rsid w:val="00851A3B"/>
    <w:rsid w:val="00853B93"/>
    <w:rsid w:val="00856A97"/>
    <w:rsid w:val="00857C1E"/>
    <w:rsid w:val="008648DF"/>
    <w:rsid w:val="00865F2D"/>
    <w:rsid w:val="008666C8"/>
    <w:rsid w:val="00866C1C"/>
    <w:rsid w:val="00873B99"/>
    <w:rsid w:val="00874032"/>
    <w:rsid w:val="00881B06"/>
    <w:rsid w:val="008831F6"/>
    <w:rsid w:val="00890764"/>
    <w:rsid w:val="0089080C"/>
    <w:rsid w:val="00892BD8"/>
    <w:rsid w:val="00897FAA"/>
    <w:rsid w:val="008A14D9"/>
    <w:rsid w:val="008A774B"/>
    <w:rsid w:val="008B024C"/>
    <w:rsid w:val="008B068C"/>
    <w:rsid w:val="008B2C52"/>
    <w:rsid w:val="008C0CD4"/>
    <w:rsid w:val="008C1C7E"/>
    <w:rsid w:val="008C2938"/>
    <w:rsid w:val="008D118A"/>
    <w:rsid w:val="008D3915"/>
    <w:rsid w:val="008E18BC"/>
    <w:rsid w:val="008F1F96"/>
    <w:rsid w:val="008F381D"/>
    <w:rsid w:val="00900BEE"/>
    <w:rsid w:val="00905E69"/>
    <w:rsid w:val="009078C3"/>
    <w:rsid w:val="00907FA0"/>
    <w:rsid w:val="00911036"/>
    <w:rsid w:val="0091175E"/>
    <w:rsid w:val="00914EFD"/>
    <w:rsid w:val="0092230B"/>
    <w:rsid w:val="009449AF"/>
    <w:rsid w:val="00962C5D"/>
    <w:rsid w:val="009656F8"/>
    <w:rsid w:val="00967095"/>
    <w:rsid w:val="00970A5A"/>
    <w:rsid w:val="00972D5D"/>
    <w:rsid w:val="0097654B"/>
    <w:rsid w:val="00981EAC"/>
    <w:rsid w:val="00982354"/>
    <w:rsid w:val="00984DF3"/>
    <w:rsid w:val="00991415"/>
    <w:rsid w:val="00993E98"/>
    <w:rsid w:val="00996168"/>
    <w:rsid w:val="0099619B"/>
    <w:rsid w:val="00996DA9"/>
    <w:rsid w:val="009975BB"/>
    <w:rsid w:val="009A5586"/>
    <w:rsid w:val="009B0C1A"/>
    <w:rsid w:val="009B6147"/>
    <w:rsid w:val="009D1A89"/>
    <w:rsid w:val="009D2873"/>
    <w:rsid w:val="009E0D92"/>
    <w:rsid w:val="009E2D30"/>
    <w:rsid w:val="009F0DF1"/>
    <w:rsid w:val="009F2047"/>
    <w:rsid w:val="00A0592F"/>
    <w:rsid w:val="00A17F40"/>
    <w:rsid w:val="00A230F4"/>
    <w:rsid w:val="00A25FE4"/>
    <w:rsid w:val="00A26452"/>
    <w:rsid w:val="00A3018D"/>
    <w:rsid w:val="00A33AE2"/>
    <w:rsid w:val="00A47875"/>
    <w:rsid w:val="00A51EFA"/>
    <w:rsid w:val="00A64A8F"/>
    <w:rsid w:val="00A707A9"/>
    <w:rsid w:val="00A73FAD"/>
    <w:rsid w:val="00A917EC"/>
    <w:rsid w:val="00A973F2"/>
    <w:rsid w:val="00AA4BB6"/>
    <w:rsid w:val="00AA55F0"/>
    <w:rsid w:val="00AB3771"/>
    <w:rsid w:val="00AB5F8C"/>
    <w:rsid w:val="00AB742A"/>
    <w:rsid w:val="00AC0308"/>
    <w:rsid w:val="00AC12FC"/>
    <w:rsid w:val="00AD2C44"/>
    <w:rsid w:val="00AD5A2C"/>
    <w:rsid w:val="00AE4DC3"/>
    <w:rsid w:val="00AF1D96"/>
    <w:rsid w:val="00B065D5"/>
    <w:rsid w:val="00B1173D"/>
    <w:rsid w:val="00B161BF"/>
    <w:rsid w:val="00B403A7"/>
    <w:rsid w:val="00B465E2"/>
    <w:rsid w:val="00B524C6"/>
    <w:rsid w:val="00B53728"/>
    <w:rsid w:val="00B56713"/>
    <w:rsid w:val="00B567FC"/>
    <w:rsid w:val="00B56F0C"/>
    <w:rsid w:val="00B61385"/>
    <w:rsid w:val="00B672F3"/>
    <w:rsid w:val="00B70C46"/>
    <w:rsid w:val="00B70C74"/>
    <w:rsid w:val="00B74B23"/>
    <w:rsid w:val="00B7657C"/>
    <w:rsid w:val="00B8154D"/>
    <w:rsid w:val="00B858B1"/>
    <w:rsid w:val="00B9091A"/>
    <w:rsid w:val="00BA2BD3"/>
    <w:rsid w:val="00BA3B7E"/>
    <w:rsid w:val="00BC1493"/>
    <w:rsid w:val="00BC1BA5"/>
    <w:rsid w:val="00BC63E9"/>
    <w:rsid w:val="00BC7034"/>
    <w:rsid w:val="00BD0046"/>
    <w:rsid w:val="00BD5BD4"/>
    <w:rsid w:val="00BE0FD4"/>
    <w:rsid w:val="00BE44E8"/>
    <w:rsid w:val="00BE503A"/>
    <w:rsid w:val="00BF7623"/>
    <w:rsid w:val="00C01D7F"/>
    <w:rsid w:val="00C21783"/>
    <w:rsid w:val="00C230EE"/>
    <w:rsid w:val="00C26AFA"/>
    <w:rsid w:val="00C26CC0"/>
    <w:rsid w:val="00C315EE"/>
    <w:rsid w:val="00C330D0"/>
    <w:rsid w:val="00C33186"/>
    <w:rsid w:val="00C33835"/>
    <w:rsid w:val="00C44252"/>
    <w:rsid w:val="00C456F0"/>
    <w:rsid w:val="00C52843"/>
    <w:rsid w:val="00C62752"/>
    <w:rsid w:val="00C67D0F"/>
    <w:rsid w:val="00C70F18"/>
    <w:rsid w:val="00C71EAC"/>
    <w:rsid w:val="00C73AC3"/>
    <w:rsid w:val="00C84661"/>
    <w:rsid w:val="00C87747"/>
    <w:rsid w:val="00C96220"/>
    <w:rsid w:val="00C97393"/>
    <w:rsid w:val="00CA7166"/>
    <w:rsid w:val="00CB612D"/>
    <w:rsid w:val="00CB654A"/>
    <w:rsid w:val="00CC6029"/>
    <w:rsid w:val="00CD42B6"/>
    <w:rsid w:val="00CE3E81"/>
    <w:rsid w:val="00CF4C27"/>
    <w:rsid w:val="00CF663B"/>
    <w:rsid w:val="00D01D20"/>
    <w:rsid w:val="00D12442"/>
    <w:rsid w:val="00D14395"/>
    <w:rsid w:val="00D20A41"/>
    <w:rsid w:val="00D23DD2"/>
    <w:rsid w:val="00D34291"/>
    <w:rsid w:val="00D501D5"/>
    <w:rsid w:val="00D51F9E"/>
    <w:rsid w:val="00D534DA"/>
    <w:rsid w:val="00D56A7D"/>
    <w:rsid w:val="00D56DF0"/>
    <w:rsid w:val="00D67B23"/>
    <w:rsid w:val="00D72D5F"/>
    <w:rsid w:val="00D75C70"/>
    <w:rsid w:val="00D80BBC"/>
    <w:rsid w:val="00D80ED4"/>
    <w:rsid w:val="00DA1152"/>
    <w:rsid w:val="00DA1C3B"/>
    <w:rsid w:val="00DB056B"/>
    <w:rsid w:val="00DB35DB"/>
    <w:rsid w:val="00DB4904"/>
    <w:rsid w:val="00DB5F69"/>
    <w:rsid w:val="00DC0047"/>
    <w:rsid w:val="00DC3147"/>
    <w:rsid w:val="00DD13AD"/>
    <w:rsid w:val="00DD171F"/>
    <w:rsid w:val="00DD1F73"/>
    <w:rsid w:val="00DD49EB"/>
    <w:rsid w:val="00DE3285"/>
    <w:rsid w:val="00DE6061"/>
    <w:rsid w:val="00DF338E"/>
    <w:rsid w:val="00E00FFA"/>
    <w:rsid w:val="00E01D48"/>
    <w:rsid w:val="00E15A9E"/>
    <w:rsid w:val="00E2222B"/>
    <w:rsid w:val="00E222CD"/>
    <w:rsid w:val="00E226D3"/>
    <w:rsid w:val="00E33B6C"/>
    <w:rsid w:val="00E36077"/>
    <w:rsid w:val="00E41162"/>
    <w:rsid w:val="00E42BA4"/>
    <w:rsid w:val="00E435C2"/>
    <w:rsid w:val="00E5209A"/>
    <w:rsid w:val="00E55D72"/>
    <w:rsid w:val="00E62609"/>
    <w:rsid w:val="00E65714"/>
    <w:rsid w:val="00E67EA3"/>
    <w:rsid w:val="00E774E6"/>
    <w:rsid w:val="00E85366"/>
    <w:rsid w:val="00E870E6"/>
    <w:rsid w:val="00E90965"/>
    <w:rsid w:val="00E92B12"/>
    <w:rsid w:val="00EA4273"/>
    <w:rsid w:val="00EA6087"/>
    <w:rsid w:val="00EB4F7B"/>
    <w:rsid w:val="00EC3958"/>
    <w:rsid w:val="00EC4EC5"/>
    <w:rsid w:val="00EC6967"/>
    <w:rsid w:val="00ED628C"/>
    <w:rsid w:val="00EE6E04"/>
    <w:rsid w:val="00EF0273"/>
    <w:rsid w:val="00EF0FC9"/>
    <w:rsid w:val="00EF2A42"/>
    <w:rsid w:val="00EF3123"/>
    <w:rsid w:val="00F013E6"/>
    <w:rsid w:val="00F057F0"/>
    <w:rsid w:val="00F12098"/>
    <w:rsid w:val="00F158D8"/>
    <w:rsid w:val="00F213B1"/>
    <w:rsid w:val="00F2744C"/>
    <w:rsid w:val="00F30FA7"/>
    <w:rsid w:val="00F3358A"/>
    <w:rsid w:val="00F45CE0"/>
    <w:rsid w:val="00F528DF"/>
    <w:rsid w:val="00F60B55"/>
    <w:rsid w:val="00F6756D"/>
    <w:rsid w:val="00F70DC4"/>
    <w:rsid w:val="00F71224"/>
    <w:rsid w:val="00F81625"/>
    <w:rsid w:val="00F82FAF"/>
    <w:rsid w:val="00F83EEA"/>
    <w:rsid w:val="00F939FF"/>
    <w:rsid w:val="00FA57C3"/>
    <w:rsid w:val="00FB0499"/>
    <w:rsid w:val="00FB0D74"/>
    <w:rsid w:val="00FB7CD5"/>
    <w:rsid w:val="00FC6946"/>
    <w:rsid w:val="00FD485C"/>
    <w:rsid w:val="00FE260C"/>
    <w:rsid w:val="00FE47B5"/>
    <w:rsid w:val="00FE61A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B2CD1"/>
  <w15:chartTrackingRefBased/>
  <w15:docId w15:val="{ABBB3ED0-42FE-496B-9BC1-A028039D9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Calibri"/>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449A"/>
    <w:pPr>
      <w:jc w:val="both"/>
    </w:pPr>
    <w:rPr>
      <w:sz w:val="28"/>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11036"/>
    <w:pPr>
      <w:tabs>
        <w:tab w:val="center" w:pos="4819"/>
        <w:tab w:val="right" w:pos="9639"/>
      </w:tabs>
    </w:pPr>
  </w:style>
  <w:style w:type="character" w:customStyle="1" w:styleId="a4">
    <w:name w:val="Верхній колонтитул Знак"/>
    <w:basedOn w:val="a0"/>
    <w:link w:val="a3"/>
    <w:uiPriority w:val="99"/>
    <w:rsid w:val="00911036"/>
  </w:style>
  <w:style w:type="paragraph" w:styleId="a5">
    <w:name w:val="Balloon Text"/>
    <w:basedOn w:val="a"/>
    <w:link w:val="a6"/>
    <w:uiPriority w:val="99"/>
    <w:semiHidden/>
    <w:unhideWhenUsed/>
    <w:rsid w:val="00911036"/>
    <w:rPr>
      <w:rFonts w:ascii="Tahoma" w:hAnsi="Tahoma" w:cs="Times New Roman"/>
      <w:sz w:val="16"/>
      <w:szCs w:val="16"/>
      <w:lang w:val="x-none" w:eastAsia="x-none"/>
    </w:rPr>
  </w:style>
  <w:style w:type="character" w:customStyle="1" w:styleId="a6">
    <w:name w:val="Текст у виносці Знак"/>
    <w:link w:val="a5"/>
    <w:uiPriority w:val="99"/>
    <w:semiHidden/>
    <w:rsid w:val="00911036"/>
    <w:rPr>
      <w:rFonts w:ascii="Tahoma" w:hAnsi="Tahoma" w:cs="Tahoma"/>
      <w:sz w:val="16"/>
      <w:szCs w:val="16"/>
    </w:rPr>
  </w:style>
  <w:style w:type="paragraph" w:styleId="a7">
    <w:name w:val="No Spacing"/>
    <w:uiPriority w:val="1"/>
    <w:qFormat/>
    <w:rsid w:val="00394863"/>
    <w:pPr>
      <w:autoSpaceDN w:val="0"/>
    </w:pPr>
    <w:rPr>
      <w:rFonts w:ascii="Calibri" w:hAnsi="Calibri" w:cs="Times New Roman"/>
      <w:sz w:val="22"/>
      <w:szCs w:val="22"/>
      <w:lang w:eastAsia="en-US"/>
    </w:rPr>
  </w:style>
  <w:style w:type="paragraph" w:styleId="a8">
    <w:name w:val="List Paragraph"/>
    <w:basedOn w:val="a"/>
    <w:uiPriority w:val="34"/>
    <w:qFormat/>
    <w:rsid w:val="00614D3B"/>
    <w:pPr>
      <w:ind w:left="720"/>
      <w:contextualSpacing/>
    </w:pPr>
  </w:style>
  <w:style w:type="paragraph" w:styleId="a9">
    <w:name w:val="Body Text"/>
    <w:basedOn w:val="a"/>
    <w:link w:val="aa"/>
    <w:rsid w:val="00741298"/>
    <w:pPr>
      <w:spacing w:after="120"/>
      <w:jc w:val="left"/>
    </w:pPr>
    <w:rPr>
      <w:rFonts w:eastAsia="Times New Roman" w:cs="Times New Roman"/>
      <w:sz w:val="24"/>
      <w:szCs w:val="24"/>
      <w:lang w:val="ru-RU" w:eastAsia="ru-RU"/>
    </w:rPr>
  </w:style>
  <w:style w:type="character" w:customStyle="1" w:styleId="aa">
    <w:name w:val="Основний текст Знак"/>
    <w:link w:val="a9"/>
    <w:rsid w:val="00741298"/>
    <w:rPr>
      <w:rFonts w:eastAsia="Times New Roman" w:cs="Times New Roman"/>
      <w:sz w:val="24"/>
      <w:szCs w:val="24"/>
      <w:lang w:val="ru-RU" w:eastAsia="ru-RU"/>
    </w:rPr>
  </w:style>
  <w:style w:type="character" w:customStyle="1" w:styleId="ab">
    <w:name w:val="Основний текст_"/>
    <w:link w:val="2"/>
    <w:uiPriority w:val="99"/>
    <w:locked/>
    <w:rsid w:val="00A33AE2"/>
    <w:rPr>
      <w:sz w:val="28"/>
      <w:shd w:val="clear" w:color="auto" w:fill="FFFFFF"/>
    </w:rPr>
  </w:style>
  <w:style w:type="paragraph" w:customStyle="1" w:styleId="2">
    <w:name w:val="Основний текст2"/>
    <w:basedOn w:val="a"/>
    <w:link w:val="ab"/>
    <w:uiPriority w:val="99"/>
    <w:rsid w:val="00A33AE2"/>
    <w:pPr>
      <w:widowControl w:val="0"/>
      <w:shd w:val="clear" w:color="auto" w:fill="FFFFFF"/>
      <w:spacing w:before="1020" w:after="480" w:line="240" w:lineRule="atLeast"/>
    </w:pPr>
    <w:rPr>
      <w:rFonts w:cs="Times New Roman"/>
      <w:szCs w:val="20"/>
      <w:lang w:val="x-none" w:eastAsia="x-none"/>
    </w:rPr>
  </w:style>
  <w:style w:type="paragraph" w:styleId="ac">
    <w:name w:val="Title"/>
    <w:basedOn w:val="a"/>
    <w:link w:val="ad"/>
    <w:qFormat/>
    <w:rsid w:val="00A64A8F"/>
    <w:pPr>
      <w:jc w:val="center"/>
    </w:pPr>
    <w:rPr>
      <w:rFonts w:eastAsia="Times New Roman" w:cs="Times New Roman"/>
      <w:b/>
      <w:bCs/>
      <w:szCs w:val="24"/>
      <w:lang w:val="x-none" w:eastAsia="ru-RU"/>
    </w:rPr>
  </w:style>
  <w:style w:type="character" w:customStyle="1" w:styleId="ad">
    <w:name w:val="Назва Знак"/>
    <w:link w:val="ac"/>
    <w:rsid w:val="00A64A8F"/>
    <w:rPr>
      <w:rFonts w:eastAsia="Times New Roman" w:cs="Times New Roman"/>
      <w:b/>
      <w:bCs/>
      <w:sz w:val="28"/>
      <w:szCs w:val="24"/>
      <w:lang w:eastAsia="ru-RU"/>
    </w:rPr>
  </w:style>
  <w:style w:type="character" w:customStyle="1" w:styleId="FontStyle14">
    <w:name w:val="Font Style14"/>
    <w:uiPriority w:val="99"/>
    <w:rsid w:val="008F381D"/>
    <w:rPr>
      <w:rFonts w:ascii="Microsoft Sans Serif" w:hAnsi="Microsoft Sans Serif" w:cs="Microsoft Sans Serif"/>
      <w:sz w:val="18"/>
      <w:szCs w:val="18"/>
    </w:rPr>
  </w:style>
  <w:style w:type="paragraph" w:customStyle="1" w:styleId="StyleZakonu">
    <w:name w:val="StyleZakonu"/>
    <w:basedOn w:val="a"/>
    <w:link w:val="StyleZakonu0"/>
    <w:uiPriority w:val="99"/>
    <w:rsid w:val="00280AD1"/>
    <w:pPr>
      <w:spacing w:after="60" w:line="220" w:lineRule="exact"/>
      <w:ind w:firstLine="284"/>
    </w:pPr>
    <w:rPr>
      <w:rFonts w:eastAsia="Times New Roman" w:cs="Times New Roman"/>
      <w:sz w:val="20"/>
      <w:szCs w:val="20"/>
      <w:lang w:val="x-none" w:eastAsia="ru-RU"/>
    </w:rPr>
  </w:style>
  <w:style w:type="character" w:customStyle="1" w:styleId="StyleZakonu0">
    <w:name w:val="StyleZakonu Знак"/>
    <w:link w:val="StyleZakonu"/>
    <w:uiPriority w:val="99"/>
    <w:locked/>
    <w:rsid w:val="00280AD1"/>
    <w:rPr>
      <w:rFonts w:eastAsia="Times New Roman" w:cs="Times New Roman"/>
      <w:lang w:val="x-none" w:eastAsia="ru-RU"/>
    </w:rPr>
  </w:style>
  <w:style w:type="character" w:styleId="ae">
    <w:name w:val="Strong"/>
    <w:uiPriority w:val="22"/>
    <w:qFormat/>
    <w:rsid w:val="00631AFB"/>
    <w:rPr>
      <w:b/>
      <w:bCs/>
    </w:rPr>
  </w:style>
  <w:style w:type="character" w:customStyle="1" w:styleId="apple-converted-space">
    <w:name w:val="apple-converted-space"/>
    <w:basedOn w:val="a0"/>
    <w:rsid w:val="00167D99"/>
  </w:style>
  <w:style w:type="paragraph" w:styleId="HTML">
    <w:name w:val="HTML Preformatted"/>
    <w:basedOn w:val="a"/>
    <w:link w:val="HTML0"/>
    <w:uiPriority w:val="99"/>
    <w:unhideWhenUsed/>
    <w:rsid w:val="00A73F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Times New Roman"/>
      <w:sz w:val="20"/>
      <w:szCs w:val="20"/>
      <w:lang w:val="x-none" w:eastAsia="x-none"/>
    </w:rPr>
  </w:style>
  <w:style w:type="character" w:customStyle="1" w:styleId="HTML0">
    <w:name w:val="Стандартний HTML Знак"/>
    <w:link w:val="HTML"/>
    <w:uiPriority w:val="99"/>
    <w:rsid w:val="00A73FAD"/>
    <w:rPr>
      <w:rFonts w:ascii="Courier New" w:eastAsia="Times New Roman" w:hAnsi="Courier New" w:cs="Times New Roman"/>
      <w:lang w:val="x-none" w:eastAsia="x-none"/>
    </w:rPr>
  </w:style>
  <w:style w:type="character" w:customStyle="1" w:styleId="20">
    <w:name w:val="Основний текст (2)_"/>
    <w:link w:val="21"/>
    <w:locked/>
    <w:rsid w:val="00082A45"/>
    <w:rPr>
      <w:b/>
      <w:sz w:val="26"/>
      <w:shd w:val="clear" w:color="auto" w:fill="FFFFFF"/>
    </w:rPr>
  </w:style>
  <w:style w:type="paragraph" w:customStyle="1" w:styleId="21">
    <w:name w:val="Основний текст (2)"/>
    <w:basedOn w:val="a"/>
    <w:link w:val="20"/>
    <w:rsid w:val="00082A45"/>
    <w:pPr>
      <w:widowControl w:val="0"/>
      <w:shd w:val="clear" w:color="auto" w:fill="FFFFFF"/>
      <w:spacing w:line="454" w:lineRule="exact"/>
      <w:jc w:val="left"/>
    </w:pPr>
    <w:rPr>
      <w:rFonts w:cs="Times New Roman"/>
      <w:b/>
      <w:sz w:val="26"/>
      <w:szCs w:val="20"/>
      <w:lang w:val="x-none" w:eastAsia="x-none"/>
    </w:rPr>
  </w:style>
  <w:style w:type="character" w:customStyle="1" w:styleId="rvts9">
    <w:name w:val="rvts9"/>
    <w:rsid w:val="00362606"/>
    <w:rPr>
      <w:rFonts w:cs="Times New Roman"/>
    </w:rPr>
  </w:style>
  <w:style w:type="character" w:customStyle="1" w:styleId="DefaultParagraphFont">
    <w:name w:val="Default Paragraph Font"/>
    <w:rsid w:val="00324F9B"/>
  </w:style>
  <w:style w:type="character" w:customStyle="1" w:styleId="FontStyle16">
    <w:name w:val="Font Style16"/>
    <w:rsid w:val="0016334C"/>
    <w:rPr>
      <w:rFonts w:ascii="Times New Roman" w:hAnsi="Times New Roman" w:cs="Times New Roman"/>
      <w:sz w:val="28"/>
      <w:szCs w:val="28"/>
    </w:rPr>
  </w:style>
  <w:style w:type="paragraph" w:customStyle="1" w:styleId="Style98">
    <w:name w:val="Style98"/>
    <w:basedOn w:val="a"/>
    <w:rsid w:val="008648DF"/>
    <w:pPr>
      <w:widowControl w:val="0"/>
      <w:autoSpaceDE w:val="0"/>
      <w:autoSpaceDN w:val="0"/>
      <w:adjustRightInd w:val="0"/>
      <w:spacing w:line="320" w:lineRule="exact"/>
      <w:ind w:firstLine="542"/>
    </w:pPr>
    <w:rPr>
      <w:rFonts w:eastAsia="Times New Roman" w:cs="Times New Roman"/>
      <w:szCs w:val="28"/>
      <w:lang w:eastAsia="ru-RU"/>
    </w:rPr>
  </w:style>
  <w:style w:type="character" w:customStyle="1" w:styleId="FontStyle19">
    <w:name w:val="Font Style19"/>
    <w:uiPriority w:val="99"/>
    <w:rsid w:val="008648DF"/>
    <w:rPr>
      <w:rFonts w:ascii="Times New Roman" w:hAnsi="Times New Roman" w:cs="Times New Roman"/>
      <w:b/>
      <w:bCs/>
      <w:sz w:val="24"/>
      <w:szCs w:val="24"/>
    </w:rPr>
  </w:style>
  <w:style w:type="character" w:styleId="af">
    <w:name w:val="Hyperlink"/>
    <w:rsid w:val="00B065D5"/>
    <w:rPr>
      <w:rFonts w:ascii="Times New Roman" w:hAnsi="Times New Roman" w:cs="Times New Roman"/>
      <w:color w:val="0000FF"/>
      <w:u w:val="single"/>
    </w:rPr>
  </w:style>
  <w:style w:type="paragraph" w:styleId="af0">
    <w:name w:val="Normal (Web)"/>
    <w:basedOn w:val="a"/>
    <w:uiPriority w:val="99"/>
    <w:unhideWhenUsed/>
    <w:rsid w:val="00832F4A"/>
    <w:pPr>
      <w:spacing w:before="100" w:beforeAutospacing="1" w:after="100" w:afterAutospacing="1"/>
      <w:jc w:val="left"/>
    </w:pPr>
    <w:rPr>
      <w:rFonts w:eastAsia="Times New Roman" w:cs="Times New Roman"/>
      <w:sz w:val="24"/>
      <w:szCs w:val="24"/>
      <w:lang w:eastAsia="uk-UA"/>
    </w:rPr>
  </w:style>
  <w:style w:type="paragraph" w:customStyle="1" w:styleId="22">
    <w:name w:val="Основной текст (2)"/>
    <w:basedOn w:val="a"/>
    <w:rsid w:val="00F6756D"/>
    <w:pPr>
      <w:widowControl w:val="0"/>
      <w:shd w:val="clear" w:color="auto" w:fill="FFFFFF"/>
      <w:suppressAutoHyphens/>
      <w:spacing w:after="1020" w:line="240" w:lineRule="atLeast"/>
      <w:jc w:val="center"/>
    </w:pPr>
    <w:rPr>
      <w:rFonts w:ascii="Calibri" w:hAnsi="Calibri" w:cs="Times New Roman"/>
      <w:b/>
      <w:bCs/>
      <w:kern w:val="1"/>
      <w:sz w:val="26"/>
      <w:szCs w:val="26"/>
      <w:lang w:val="ru-RU" w:eastAsia="ru-RU"/>
    </w:rPr>
  </w:style>
  <w:style w:type="paragraph" w:customStyle="1" w:styleId="3">
    <w:name w:val="Основний текст3"/>
    <w:basedOn w:val="a"/>
    <w:uiPriority w:val="99"/>
    <w:rsid w:val="00BA2BD3"/>
    <w:pPr>
      <w:widowControl w:val="0"/>
      <w:shd w:val="clear" w:color="auto" w:fill="FFFFFF"/>
      <w:spacing w:before="120" w:after="60" w:line="0" w:lineRule="atLeast"/>
      <w:ind w:hanging="340"/>
      <w:jc w:val="left"/>
    </w:pPr>
    <w:rPr>
      <w:rFonts w:eastAsia="Times New Roman" w:cs="Times New Roman"/>
      <w:sz w:val="22"/>
      <w:lang w:eastAsia="uk-UA"/>
    </w:rPr>
  </w:style>
  <w:style w:type="character" w:customStyle="1" w:styleId="2Exact">
    <w:name w:val="Основной текст (2) Exact"/>
    <w:rsid w:val="003D1559"/>
    <w:rPr>
      <w:rFonts w:ascii="Times New Roman" w:eastAsia="Times New Roman" w:hAnsi="Times New Roman" w:cs="Times New Roman"/>
      <w:b w:val="0"/>
      <w:bCs w:val="0"/>
      <w:i w:val="0"/>
      <w:iCs w:val="0"/>
      <w:smallCaps w:val="0"/>
      <w:strike w:val="0"/>
      <w:sz w:val="28"/>
      <w:szCs w:val="28"/>
      <w:u w:val="none"/>
    </w:rPr>
  </w:style>
  <w:style w:type="character" w:customStyle="1" w:styleId="24pt">
    <w:name w:val="Основной текст (2) + Интервал 4 pt"/>
    <w:rsid w:val="003D1559"/>
    <w:rPr>
      <w:rFonts w:ascii="Times New Roman" w:eastAsia="Times New Roman" w:hAnsi="Times New Roman" w:cs="Times New Roman"/>
      <w:b w:val="0"/>
      <w:bCs w:val="0"/>
      <w:i w:val="0"/>
      <w:iCs w:val="0"/>
      <w:smallCaps w:val="0"/>
      <w:strike w:val="0"/>
      <w:color w:val="000000"/>
      <w:spacing w:val="80"/>
      <w:w w:val="100"/>
      <w:position w:val="0"/>
      <w:sz w:val="26"/>
      <w:szCs w:val="26"/>
      <w:u w:val="none"/>
      <w:shd w:val="clear" w:color="auto" w:fill="FFFFFF"/>
      <w:lang w:val="uk-UA" w:eastAsia="uk-UA" w:bidi="uk-UA"/>
    </w:rPr>
  </w:style>
  <w:style w:type="paragraph" w:customStyle="1" w:styleId="rtejustify">
    <w:name w:val="rtejustify"/>
    <w:basedOn w:val="a"/>
    <w:rsid w:val="003D1559"/>
    <w:pPr>
      <w:spacing w:before="100" w:beforeAutospacing="1" w:after="100" w:afterAutospacing="1"/>
      <w:jc w:val="left"/>
    </w:pPr>
    <w:rPr>
      <w:rFonts w:eastAsia="Times New Roman" w:cs="Times New Roman"/>
      <w:sz w:val="24"/>
      <w:szCs w:val="24"/>
      <w:lang w:eastAsia="uk-UA"/>
    </w:rPr>
  </w:style>
  <w:style w:type="character" w:styleId="af1">
    <w:name w:val="Emphasis"/>
    <w:uiPriority w:val="20"/>
    <w:qFormat/>
    <w:rsid w:val="003D155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676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arch.ligazakon.ua/l_doc2.nsf/link1/an_7/ed_2016_03_05/pravo1/KD0005.html?pravo=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arch.ligazakon.ua/l_doc2.nsf/link1/an_2795/ed_2016_03_05/pravo1/KD0005.html?pravo=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ligazakon.ua/l_doc2.nsf/link1/an_7/ed_2016_03_05/pravo1/KD0005.html?pravo=1"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arch.ligazakon.ua/l_doc2.nsf/link1/an_315/ed_2014_03_02/pravo1/Z960254K.html?pravo=1" TargetMode="External"/><Relationship Id="rId4" Type="http://schemas.openxmlformats.org/officeDocument/2006/relationships/settings" Target="settings.xml"/><Relationship Id="rId9" Type="http://schemas.openxmlformats.org/officeDocument/2006/relationships/hyperlink" Target="https://zakon.rada.gov.ua/laws/show/1402-19/ed20190111" TargetMode="External"/><Relationship Id="rId14" Type="http://schemas.openxmlformats.org/officeDocument/2006/relationships/hyperlink" Target="http://court.gov.ua/fair/"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507F6-B56B-4E81-A123-2D98CE4F0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17110</Words>
  <Characters>9753</Characters>
  <Application>Microsoft Office Word</Application>
  <DocSecurity>0</DocSecurity>
  <Lines>81</Lines>
  <Paragraphs>53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26810</CharactersWithSpaces>
  <SharedDoc>false</SharedDoc>
  <HLinks>
    <vt:vector size="36" baseType="variant">
      <vt:variant>
        <vt:i4>1114133</vt:i4>
      </vt:variant>
      <vt:variant>
        <vt:i4>15</vt:i4>
      </vt:variant>
      <vt:variant>
        <vt:i4>0</vt:i4>
      </vt:variant>
      <vt:variant>
        <vt:i4>5</vt:i4>
      </vt:variant>
      <vt:variant>
        <vt:lpwstr>http://court.gov.ua/fair/</vt:lpwstr>
      </vt:variant>
      <vt:variant>
        <vt:lpwstr/>
      </vt:variant>
      <vt:variant>
        <vt:i4>327749</vt:i4>
      </vt:variant>
      <vt:variant>
        <vt:i4>11</vt:i4>
      </vt:variant>
      <vt:variant>
        <vt:i4>0</vt:i4>
      </vt:variant>
      <vt:variant>
        <vt:i4>5</vt:i4>
      </vt:variant>
      <vt:variant>
        <vt:lpwstr>http://search.ligazakon.ua/l_doc2.nsf/link1/an_7/ed_2016_03_05/pravo1/KD0005.html?pravo=1</vt:lpwstr>
      </vt:variant>
      <vt:variant>
        <vt:lpwstr>7</vt:lpwstr>
      </vt:variant>
      <vt:variant>
        <vt:i4>7471107</vt:i4>
      </vt:variant>
      <vt:variant>
        <vt:i4>9</vt:i4>
      </vt:variant>
      <vt:variant>
        <vt:i4>0</vt:i4>
      </vt:variant>
      <vt:variant>
        <vt:i4>5</vt:i4>
      </vt:variant>
      <vt:variant>
        <vt:lpwstr>http://search.ligazakon.ua/l_doc2.nsf/link1/an_2795/ed_2016_03_05/pravo1/KD0005.html?pravo=1</vt:lpwstr>
      </vt:variant>
      <vt:variant>
        <vt:lpwstr>2795</vt:lpwstr>
      </vt:variant>
      <vt:variant>
        <vt:i4>327749</vt:i4>
      </vt:variant>
      <vt:variant>
        <vt:i4>6</vt:i4>
      </vt:variant>
      <vt:variant>
        <vt:i4>0</vt:i4>
      </vt:variant>
      <vt:variant>
        <vt:i4>5</vt:i4>
      </vt:variant>
      <vt:variant>
        <vt:lpwstr>http://search.ligazakon.ua/l_doc2.nsf/link1/an_7/ed_2016_03_05/pravo1/KD0005.html?pravo=1</vt:lpwstr>
      </vt:variant>
      <vt:variant>
        <vt:lpwstr>7</vt:lpwstr>
      </vt:variant>
      <vt:variant>
        <vt:i4>3539025</vt:i4>
      </vt:variant>
      <vt:variant>
        <vt:i4>3</vt:i4>
      </vt:variant>
      <vt:variant>
        <vt:i4>0</vt:i4>
      </vt:variant>
      <vt:variant>
        <vt:i4>5</vt:i4>
      </vt:variant>
      <vt:variant>
        <vt:lpwstr>http://search.ligazakon.ua/l_doc2.nsf/link1/an_315/ed_2014_03_02/pravo1/Z960254K.html?pravo=1</vt:lpwstr>
      </vt:variant>
      <vt:variant>
        <vt:lpwstr>315</vt:lpwstr>
      </vt:variant>
      <vt:variant>
        <vt:i4>3014782</vt:i4>
      </vt:variant>
      <vt:variant>
        <vt:i4>0</vt:i4>
      </vt:variant>
      <vt:variant>
        <vt:i4>0</vt:i4>
      </vt:variant>
      <vt:variant>
        <vt:i4>5</vt:i4>
      </vt:variant>
      <vt:variant>
        <vt:lpwstr>https://zakon.rada.gov.ua/laws/show/1402-19/ed20190111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Костянтин Мацапура (VRU-FIRST - k.matsapura)</dc:creator>
  <cp:keywords/>
  <cp:lastModifiedBy>Костянтин Мацапура (VRU-FIRST - k.matsapura)</cp:lastModifiedBy>
  <cp:revision>4</cp:revision>
  <cp:lastPrinted>2020-05-06T12:58:00Z</cp:lastPrinted>
  <dcterms:created xsi:type="dcterms:W3CDTF">2020-05-07T14:58:00Z</dcterms:created>
  <dcterms:modified xsi:type="dcterms:W3CDTF">2020-05-07T14:59:00Z</dcterms:modified>
</cp:coreProperties>
</file>