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19" w:rsidRDefault="006C6F10" w:rsidP="0073649B">
      <w:pPr>
        <w:pStyle w:val="a9"/>
        <w:ind w:left="0"/>
        <w:jc w:val="right"/>
        <w:rPr>
          <w:rFonts w:ascii="AcademyC" w:hAnsi="AcademyC"/>
          <w:b/>
          <w:color w:val="002060"/>
          <w:sz w:val="28"/>
        </w:rPr>
      </w:pPr>
      <w:r w:rsidRPr="005A4B24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CECD4A0" wp14:editId="74A5A4DC">
            <wp:simplePos x="0" y="0"/>
            <wp:positionH relativeFrom="margin">
              <wp:align>center</wp:align>
            </wp:positionH>
            <wp:positionV relativeFrom="paragraph">
              <wp:posOffset>-184785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49B" w:rsidRDefault="0073649B" w:rsidP="0073649B">
      <w:pPr>
        <w:pStyle w:val="a9"/>
        <w:ind w:left="0"/>
        <w:jc w:val="right"/>
        <w:rPr>
          <w:color w:val="000000"/>
          <w:sz w:val="28"/>
          <w:szCs w:val="28"/>
          <w:lang w:eastAsia="uk-UA"/>
        </w:rPr>
      </w:pPr>
      <w:r>
        <w:rPr>
          <w:rFonts w:ascii="AcademyC" w:hAnsi="AcademyC"/>
          <w:b/>
          <w:color w:val="00206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</w:t>
      </w:r>
    </w:p>
    <w:p w:rsidR="0073649B" w:rsidRPr="005A4B24" w:rsidRDefault="0073649B" w:rsidP="0073649B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73649B" w:rsidRPr="005A4B24" w:rsidRDefault="0073649B" w:rsidP="0073649B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ВИЩА РАДА ПРАВОСУДДЯ</w:t>
      </w:r>
    </w:p>
    <w:p w:rsidR="0073649B" w:rsidRPr="005A4B24" w:rsidRDefault="0073649B" w:rsidP="0073649B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10672" w:type="dxa"/>
        <w:tblLook w:val="04A0" w:firstRow="1" w:lastRow="0" w:firstColumn="1" w:lastColumn="0" w:noHBand="0" w:noVBand="1"/>
      </w:tblPr>
      <w:tblGrid>
        <w:gridCol w:w="3442"/>
        <w:gridCol w:w="3676"/>
        <w:gridCol w:w="3554"/>
      </w:tblGrid>
      <w:tr w:rsidR="0073649B" w:rsidRPr="005A4B24" w:rsidTr="006C6F10">
        <w:trPr>
          <w:trHeight w:val="319"/>
        </w:trPr>
        <w:tc>
          <w:tcPr>
            <w:tcW w:w="3442" w:type="dxa"/>
          </w:tcPr>
          <w:p w:rsidR="0073649B" w:rsidRPr="006C6F10" w:rsidRDefault="006C6F10" w:rsidP="00244D26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15 травня 2020 року</w:t>
            </w:r>
          </w:p>
        </w:tc>
        <w:tc>
          <w:tcPr>
            <w:tcW w:w="3676" w:type="dxa"/>
          </w:tcPr>
          <w:p w:rsidR="0073649B" w:rsidRPr="005A4B24" w:rsidRDefault="006C6F10" w:rsidP="006C6F10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2"/>
              </w:rPr>
            </w:pPr>
            <w:proofErr w:type="spellStart"/>
            <w:r w:rsidRPr="005A4B24">
              <w:rPr>
                <w:rFonts w:ascii="Book Antiqua" w:hAnsi="Book Antiqua"/>
                <w:color w:val="002060"/>
                <w:sz w:val="22"/>
                <w:szCs w:val="22"/>
              </w:rPr>
              <w:t>Київ</w:t>
            </w:r>
            <w:proofErr w:type="spellEnd"/>
            <w:r w:rsidR="0073649B" w:rsidRPr="005A4B24">
              <w:rPr>
                <w:rFonts w:ascii="Bookman Old Style" w:hAnsi="Bookman Old Style"/>
                <w:color w:val="002060"/>
                <w:sz w:val="28"/>
                <w:szCs w:val="28"/>
              </w:rPr>
              <w:t xml:space="preserve">      </w:t>
            </w:r>
          </w:p>
        </w:tc>
        <w:tc>
          <w:tcPr>
            <w:tcW w:w="3554" w:type="dxa"/>
          </w:tcPr>
          <w:p w:rsidR="0073649B" w:rsidRPr="005A4B24" w:rsidRDefault="006C6F10" w:rsidP="006C6F10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              № 1350/0/15-20</w:t>
            </w:r>
          </w:p>
        </w:tc>
      </w:tr>
    </w:tbl>
    <w:p w:rsidR="009E353B" w:rsidRPr="009E353B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4644"/>
        <w:gridCol w:w="5211"/>
      </w:tblGrid>
      <w:tr w:rsidR="00CC1CC8" w:rsidRPr="00DF3BF0" w:rsidTr="00D33133">
        <w:tc>
          <w:tcPr>
            <w:tcW w:w="4644" w:type="dxa"/>
            <w:hideMark/>
          </w:tcPr>
          <w:p w:rsidR="00CC1CC8" w:rsidRPr="006B5391" w:rsidRDefault="00CC1CC8" w:rsidP="00D33133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1A3A0B">
              <w:rPr>
                <w:b/>
                <w:sz w:val="24"/>
                <w:szCs w:val="24"/>
              </w:rPr>
              <w:t xml:space="preserve">Про </w:t>
            </w:r>
            <w:r>
              <w:rPr>
                <w:b/>
                <w:sz w:val="24"/>
                <w:szCs w:val="24"/>
              </w:rPr>
              <w:t>порушення дисциплінарного провадження стос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овно </w:t>
            </w:r>
            <w:r w:rsidR="00D33133">
              <w:rPr>
                <w:b/>
                <w:sz w:val="24"/>
                <w:szCs w:val="24"/>
              </w:rPr>
              <w:t>з</w:t>
            </w:r>
            <w:r w:rsidR="00CB1BB2">
              <w:rPr>
                <w:b/>
                <w:sz w:val="24"/>
                <w:szCs w:val="24"/>
              </w:rPr>
              <w:t xml:space="preserve">аступника </w:t>
            </w:r>
            <w:r>
              <w:rPr>
                <w:b/>
                <w:sz w:val="24"/>
                <w:szCs w:val="24"/>
              </w:rPr>
              <w:t xml:space="preserve">Голови </w:t>
            </w:r>
            <w:r w:rsidR="00D33133">
              <w:rPr>
                <w:b/>
                <w:sz w:val="24"/>
                <w:szCs w:val="24"/>
              </w:rPr>
              <w:t xml:space="preserve">Державної судової адміністрації України </w:t>
            </w:r>
            <w:proofErr w:type="spellStart"/>
            <w:r w:rsidR="00CB1BB2">
              <w:rPr>
                <w:b/>
                <w:sz w:val="24"/>
                <w:szCs w:val="24"/>
              </w:rPr>
              <w:t>Чорнуцького</w:t>
            </w:r>
            <w:proofErr w:type="spellEnd"/>
            <w:r w:rsidR="00CB1BB2">
              <w:rPr>
                <w:b/>
                <w:sz w:val="24"/>
                <w:szCs w:val="24"/>
              </w:rPr>
              <w:t xml:space="preserve"> С.П.</w:t>
            </w:r>
          </w:p>
        </w:tc>
        <w:tc>
          <w:tcPr>
            <w:tcW w:w="5211" w:type="dxa"/>
          </w:tcPr>
          <w:p w:rsidR="00CC1CC8" w:rsidRDefault="00CC1CC8" w:rsidP="00585DD1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8265EB" w:rsidRDefault="00CB1BB2" w:rsidP="00B23445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30</w:t>
      </w:r>
      <w:r w:rsidR="00DB0829">
        <w:rPr>
          <w:szCs w:val="28"/>
        </w:rPr>
        <w:t xml:space="preserve"> квітня</w:t>
      </w:r>
      <w:r w:rsidR="00DF3BF0">
        <w:rPr>
          <w:szCs w:val="28"/>
        </w:rPr>
        <w:t xml:space="preserve"> 2020</w:t>
      </w:r>
      <w:r w:rsidR="00CC1CC8" w:rsidRPr="00B23445">
        <w:rPr>
          <w:szCs w:val="28"/>
        </w:rPr>
        <w:t xml:space="preserve"> року до Вищої ради правосуддя надійшл</w:t>
      </w:r>
      <w:r w:rsidR="00DB0829">
        <w:rPr>
          <w:szCs w:val="28"/>
        </w:rPr>
        <w:t>о</w:t>
      </w:r>
      <w:r w:rsidR="009E353B" w:rsidRPr="00B23445">
        <w:rPr>
          <w:szCs w:val="28"/>
        </w:rPr>
        <w:t xml:space="preserve"> </w:t>
      </w:r>
      <w:r w:rsidR="00432644" w:rsidRPr="00B23445">
        <w:rPr>
          <w:szCs w:val="28"/>
        </w:rPr>
        <w:t xml:space="preserve">за вхідним № </w:t>
      </w:r>
      <w:r>
        <w:rPr>
          <w:szCs w:val="28"/>
        </w:rPr>
        <w:t>59/0</w:t>
      </w:r>
      <w:r w:rsidR="00DB0829">
        <w:rPr>
          <w:szCs w:val="28"/>
        </w:rPr>
        <w:t>/5-20</w:t>
      </w:r>
      <w:r w:rsidR="00DF3BF0">
        <w:rPr>
          <w:szCs w:val="28"/>
        </w:rPr>
        <w:t xml:space="preserve"> </w:t>
      </w:r>
      <w:r w:rsidR="00DB0829">
        <w:rPr>
          <w:szCs w:val="28"/>
        </w:rPr>
        <w:t>депутатське звернення народного депутата України Тарасенка Т.П. у як</w:t>
      </w:r>
      <w:r w:rsidR="00236C7B">
        <w:rPr>
          <w:szCs w:val="28"/>
        </w:rPr>
        <w:t>ому</w:t>
      </w:r>
      <w:r w:rsidR="00DB0829">
        <w:rPr>
          <w:szCs w:val="28"/>
        </w:rPr>
        <w:t xml:space="preserve"> зазначено, що </w:t>
      </w:r>
      <w:r w:rsidR="00D33133">
        <w:rPr>
          <w:szCs w:val="28"/>
        </w:rPr>
        <w:t>з</w:t>
      </w:r>
      <w:r>
        <w:rPr>
          <w:szCs w:val="28"/>
        </w:rPr>
        <w:t xml:space="preserve">аступник Голови Державної судової адміністрації України </w:t>
      </w:r>
      <w:proofErr w:type="spellStart"/>
      <w:r>
        <w:rPr>
          <w:szCs w:val="28"/>
        </w:rPr>
        <w:t>Чорнуцький</w:t>
      </w:r>
      <w:proofErr w:type="spellEnd"/>
      <w:r>
        <w:rPr>
          <w:szCs w:val="28"/>
        </w:rPr>
        <w:t xml:space="preserve"> С.П. через </w:t>
      </w:r>
      <w:r w:rsidR="008265EB">
        <w:rPr>
          <w:szCs w:val="28"/>
        </w:rPr>
        <w:t>засоби масової інформації поширю</w:t>
      </w:r>
      <w:r>
        <w:rPr>
          <w:szCs w:val="28"/>
        </w:rPr>
        <w:t xml:space="preserve">є неправдиві відомості щодо запровадження та функціонування </w:t>
      </w:r>
      <w:r w:rsidR="008265EB">
        <w:rPr>
          <w:szCs w:val="28"/>
        </w:rPr>
        <w:t>системи електронного судочинства в Україні.</w:t>
      </w:r>
    </w:p>
    <w:p w:rsidR="00A96966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За приписами частини першої статті 68 Закону України «Про державну службу» дисциплінарні провадження </w:t>
      </w:r>
      <w:proofErr w:type="spellStart"/>
      <w:r w:rsidRPr="00B23445">
        <w:rPr>
          <w:rFonts w:ascii="Times New Roman" w:hAnsi="Times New Roman" w:cs="Times New Roman"/>
          <w:sz w:val="28"/>
          <w:szCs w:val="28"/>
          <w:lang w:val="uk-UA"/>
        </w:rPr>
        <w:t>ініціюються</w:t>
      </w:r>
      <w:proofErr w:type="spellEnd"/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 призначення. </w:t>
      </w:r>
    </w:p>
    <w:p w:rsidR="00B23445" w:rsidRPr="00B2344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 </w:t>
      </w:r>
    </w:p>
    <w:p w:rsidR="00B23445" w:rsidRPr="00B2344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про Комісію з питань вищого корпусу державної служби в системі правосуддя, затвердженого рішенням Вищої ради правосуддя від 18 </w:t>
      </w:r>
      <w:r w:rsidR="006C6F10">
        <w:rPr>
          <w:rFonts w:ascii="Times New Roman" w:hAnsi="Times New Roman" w:cs="Times New Roman"/>
          <w:sz w:val="28"/>
          <w:szCs w:val="28"/>
          <w:lang w:val="uk-UA"/>
        </w:rPr>
        <w:t xml:space="preserve">травня 2017 року № 1172/0/15-17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>(зі змінами), віднесено до повноважень Комісії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393" w:rsidRPr="00B23445">
        <w:rPr>
          <w:rFonts w:ascii="Times New Roman" w:hAnsi="Times New Roman" w:cs="Times New Roman"/>
          <w:sz w:val="28"/>
          <w:szCs w:val="28"/>
          <w:lang w:val="uk-UA"/>
        </w:rPr>
        <w:t>з питань вищого корпусу державної служби в системі прав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>осуддя.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353B" w:rsidRPr="00B23445" w:rsidRDefault="00EF2393" w:rsidP="00F62A9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B2344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Default="00CC1CC8" w:rsidP="00CC1CC8">
      <w:pPr>
        <w:pStyle w:val="a3"/>
        <w:ind w:firstLine="708"/>
        <w:jc w:val="both"/>
        <w:rPr>
          <w:szCs w:val="28"/>
        </w:rPr>
      </w:pPr>
      <w:r w:rsidRPr="00B23445">
        <w:rPr>
          <w:szCs w:val="28"/>
        </w:rPr>
        <w:t xml:space="preserve"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 </w:t>
      </w:r>
    </w:p>
    <w:p w:rsidR="00CC1CC8" w:rsidRPr="00B23445" w:rsidRDefault="00CC1CC8" w:rsidP="00D331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B2344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1CC8" w:rsidRPr="00DF3BF0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3133" w:rsidRPr="007830CE" w:rsidRDefault="00B23445" w:rsidP="007830C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BF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</w:t>
      </w:r>
      <w:r w:rsidR="00D33133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Голови Державної судової адміністрації України </w:t>
      </w:r>
      <w:proofErr w:type="spellStart"/>
      <w:r w:rsidR="00D33133">
        <w:rPr>
          <w:rFonts w:ascii="Times New Roman" w:hAnsi="Times New Roman" w:cs="Times New Roman"/>
          <w:sz w:val="28"/>
          <w:szCs w:val="28"/>
          <w:lang w:val="uk-UA"/>
        </w:rPr>
        <w:t>Чорнуцького</w:t>
      </w:r>
      <w:proofErr w:type="spellEnd"/>
      <w:r w:rsidR="00D33133">
        <w:rPr>
          <w:rFonts w:ascii="Times New Roman" w:hAnsi="Times New Roman" w:cs="Times New Roman"/>
          <w:sz w:val="28"/>
          <w:szCs w:val="28"/>
          <w:lang w:val="uk-UA"/>
        </w:rPr>
        <w:t xml:space="preserve"> Сергія Петровича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6C6F10" w:rsidRPr="00B23445" w:rsidRDefault="006C6F10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2644" w:rsidRPr="0073649B" w:rsidRDefault="00CC1CC8" w:rsidP="0043264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Вищої ради правосуддя                   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6C6F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А.А. </w:t>
      </w:r>
      <w:proofErr w:type="spellStart"/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>Овсієнко</w:t>
      </w:r>
      <w:proofErr w:type="spellEnd"/>
    </w:p>
    <w:sectPr w:rsidR="00432644" w:rsidRPr="0073649B" w:rsidSect="007830CE">
      <w:headerReference w:type="default" r:id="rId7"/>
      <w:pgSz w:w="11906" w:h="16838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9E" w:rsidRDefault="00AA529E" w:rsidP="006E75EE">
      <w:r>
        <w:separator/>
      </w:r>
    </w:p>
  </w:endnote>
  <w:endnote w:type="continuationSeparator" w:id="0">
    <w:p w:rsidR="00AA529E" w:rsidRDefault="00AA529E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9E" w:rsidRDefault="00AA529E" w:rsidP="006E75EE">
      <w:r>
        <w:separator/>
      </w:r>
    </w:p>
  </w:footnote>
  <w:footnote w:type="continuationSeparator" w:id="0">
    <w:p w:rsidR="00AA529E" w:rsidRDefault="00AA529E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20014"/>
      <w:docPartObj>
        <w:docPartGallery w:val="Page Numbers (Top of Page)"/>
        <w:docPartUnique/>
      </w:docPartObj>
    </w:sdtPr>
    <w:sdtEndPr/>
    <w:sdtContent>
      <w:p w:rsidR="00FF6962" w:rsidRDefault="006E75EE">
        <w:pPr>
          <w:pStyle w:val="a4"/>
          <w:jc w:val="center"/>
        </w:pPr>
        <w:r>
          <w:fldChar w:fldCharType="begin"/>
        </w:r>
        <w:r w:rsidR="00211CBF">
          <w:instrText xml:space="preserve"> PAGE   \* MERGEFORMAT </w:instrText>
        </w:r>
        <w:r>
          <w:fldChar w:fldCharType="separate"/>
        </w:r>
        <w:r w:rsidR="006C6F10">
          <w:rPr>
            <w:noProof/>
          </w:rPr>
          <w:t>2</w:t>
        </w:r>
        <w:r>
          <w:fldChar w:fldCharType="end"/>
        </w:r>
      </w:p>
    </w:sdtContent>
  </w:sdt>
  <w:p w:rsidR="00FF6962" w:rsidRDefault="00AA52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C8"/>
    <w:rsid w:val="000C5077"/>
    <w:rsid w:val="0014389C"/>
    <w:rsid w:val="001A1554"/>
    <w:rsid w:val="001A51C5"/>
    <w:rsid w:val="00211CBF"/>
    <w:rsid w:val="00217372"/>
    <w:rsid w:val="00233A9C"/>
    <w:rsid w:val="00236C7B"/>
    <w:rsid w:val="002D61E9"/>
    <w:rsid w:val="0032274D"/>
    <w:rsid w:val="003561E4"/>
    <w:rsid w:val="00367A65"/>
    <w:rsid w:val="00432644"/>
    <w:rsid w:val="004D744E"/>
    <w:rsid w:val="005317D8"/>
    <w:rsid w:val="00574701"/>
    <w:rsid w:val="006524E8"/>
    <w:rsid w:val="006C53D9"/>
    <w:rsid w:val="006C6F10"/>
    <w:rsid w:val="006E75EE"/>
    <w:rsid w:val="006F58B5"/>
    <w:rsid w:val="0072220E"/>
    <w:rsid w:val="00735073"/>
    <w:rsid w:val="0073649B"/>
    <w:rsid w:val="007830CE"/>
    <w:rsid w:val="008265EB"/>
    <w:rsid w:val="008F448F"/>
    <w:rsid w:val="009974AD"/>
    <w:rsid w:val="009A2854"/>
    <w:rsid w:val="009E353B"/>
    <w:rsid w:val="00A475AE"/>
    <w:rsid w:val="00A96966"/>
    <w:rsid w:val="00AA529E"/>
    <w:rsid w:val="00B23445"/>
    <w:rsid w:val="00B842C4"/>
    <w:rsid w:val="00BB4DC6"/>
    <w:rsid w:val="00C51C49"/>
    <w:rsid w:val="00CB1BB2"/>
    <w:rsid w:val="00CC1CC8"/>
    <w:rsid w:val="00CD7F02"/>
    <w:rsid w:val="00D33133"/>
    <w:rsid w:val="00DB0829"/>
    <w:rsid w:val="00DF3BF0"/>
    <w:rsid w:val="00E47624"/>
    <w:rsid w:val="00EF2393"/>
    <w:rsid w:val="00F50F73"/>
    <w:rsid w:val="00F62A94"/>
    <w:rsid w:val="00FA3519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70A2"/>
  <w15:docId w15:val="{27A229FC-A640-49E8-B0B3-6639EFC5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pPr>
      <w:spacing w:after="0" w:line="240" w:lineRule="auto"/>
    </w:p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theme="minorHAnsi"/>
      <w:kern w:val="0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Юлія Босенко (HCJ-MEMBER0608 - u.bosenko)</cp:lastModifiedBy>
  <cp:revision>2</cp:revision>
  <cp:lastPrinted>2020-05-14T11:57:00Z</cp:lastPrinted>
  <dcterms:created xsi:type="dcterms:W3CDTF">2020-05-18T09:16:00Z</dcterms:created>
  <dcterms:modified xsi:type="dcterms:W3CDTF">2020-05-18T09:16:00Z</dcterms:modified>
</cp:coreProperties>
</file>