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96" w:rsidRPr="00C04C3B" w:rsidRDefault="00010896" w:rsidP="00010896">
      <w:pPr>
        <w:jc w:val="center"/>
        <w:rPr>
          <w:b/>
          <w:sz w:val="26"/>
          <w:szCs w:val="26"/>
        </w:rPr>
      </w:pPr>
      <w:r w:rsidRPr="00C04C3B">
        <w:rPr>
          <w:b/>
          <w:noProof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2760518</wp:posOffset>
            </wp:positionH>
            <wp:positionV relativeFrom="paragraph">
              <wp:posOffset>133336</wp:posOffset>
            </wp:positionV>
            <wp:extent cx="500645" cy="651264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45" cy="6512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0896" w:rsidRPr="00C04C3B" w:rsidRDefault="00010896" w:rsidP="00010896">
      <w:pPr>
        <w:jc w:val="center"/>
        <w:rPr>
          <w:b/>
          <w:sz w:val="26"/>
          <w:szCs w:val="26"/>
        </w:rPr>
      </w:pPr>
    </w:p>
    <w:p w:rsidR="00010896" w:rsidRPr="00C04C3B" w:rsidRDefault="00010896" w:rsidP="00010896">
      <w:pPr>
        <w:spacing w:before="360" w:after="60" w:line="240" w:lineRule="auto"/>
        <w:jc w:val="center"/>
        <w:rPr>
          <w:rFonts w:ascii="AcademyC" w:hAnsi="AcademyC"/>
          <w:b/>
          <w:sz w:val="28"/>
          <w:szCs w:val="28"/>
        </w:rPr>
      </w:pPr>
      <w:r w:rsidRPr="00C04C3B">
        <w:rPr>
          <w:rFonts w:ascii="AcademyC" w:hAnsi="AcademyC"/>
          <w:b/>
          <w:sz w:val="28"/>
          <w:szCs w:val="28"/>
        </w:rPr>
        <w:t>УКРАЇНА</w:t>
      </w:r>
    </w:p>
    <w:p w:rsidR="00010896" w:rsidRPr="00C04C3B" w:rsidRDefault="00010896" w:rsidP="00010896">
      <w:pPr>
        <w:spacing w:after="60" w:line="240" w:lineRule="auto"/>
        <w:jc w:val="center"/>
        <w:rPr>
          <w:rFonts w:ascii="AcademyC" w:hAnsi="AcademyC"/>
          <w:b/>
          <w:sz w:val="28"/>
          <w:szCs w:val="28"/>
        </w:rPr>
      </w:pPr>
      <w:r w:rsidRPr="00C04C3B">
        <w:rPr>
          <w:rFonts w:ascii="AcademyC" w:hAnsi="AcademyC"/>
          <w:b/>
          <w:sz w:val="28"/>
          <w:szCs w:val="28"/>
        </w:rPr>
        <w:t>ВИЩА  РАДА  ПРАВОСУДДЯ</w:t>
      </w:r>
    </w:p>
    <w:p w:rsidR="00010896" w:rsidRPr="00C04C3B" w:rsidRDefault="00010896" w:rsidP="00010896">
      <w:pPr>
        <w:spacing w:after="240" w:line="240" w:lineRule="auto"/>
        <w:jc w:val="center"/>
        <w:rPr>
          <w:rFonts w:ascii="AcademyC" w:hAnsi="AcademyC"/>
          <w:b/>
          <w:sz w:val="28"/>
          <w:szCs w:val="28"/>
        </w:rPr>
      </w:pPr>
      <w:r w:rsidRPr="00C04C3B">
        <w:rPr>
          <w:rFonts w:ascii="AcademyC" w:hAnsi="AcademyC"/>
          <w:b/>
          <w:sz w:val="28"/>
          <w:szCs w:val="28"/>
        </w:rPr>
        <w:t>УХВАЛА</w:t>
      </w:r>
    </w:p>
    <w:tbl>
      <w:tblPr>
        <w:tblW w:w="14854" w:type="dxa"/>
        <w:tblLook w:val="04A0"/>
      </w:tblPr>
      <w:tblGrid>
        <w:gridCol w:w="4127"/>
        <w:gridCol w:w="3670"/>
        <w:gridCol w:w="7057"/>
      </w:tblGrid>
      <w:tr w:rsidR="00010896" w:rsidRPr="00C04C3B" w:rsidTr="009D28E4">
        <w:trPr>
          <w:trHeight w:val="188"/>
        </w:trPr>
        <w:tc>
          <w:tcPr>
            <w:tcW w:w="4127" w:type="dxa"/>
            <w:hideMark/>
          </w:tcPr>
          <w:p w:rsidR="00010896" w:rsidRPr="00010896" w:rsidRDefault="00010896" w:rsidP="009D28E4">
            <w:pPr>
              <w:spacing w:after="0" w:line="240" w:lineRule="auto"/>
              <w:ind w:right="-2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10896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15 травня 2020 року</w:t>
            </w:r>
          </w:p>
        </w:tc>
        <w:tc>
          <w:tcPr>
            <w:tcW w:w="3670" w:type="dxa"/>
            <w:hideMark/>
          </w:tcPr>
          <w:p w:rsidR="00010896" w:rsidRPr="00010896" w:rsidRDefault="00010896" w:rsidP="009D28E4">
            <w:pPr>
              <w:spacing w:after="0" w:line="240" w:lineRule="auto"/>
              <w:ind w:right="-2" w:hanging="109"/>
              <w:rPr>
                <w:rFonts w:ascii="Times New Roman" w:hAnsi="Times New Roman"/>
                <w:noProof/>
                <w:color w:val="000000"/>
              </w:rPr>
            </w:pPr>
            <w:r w:rsidRPr="00010896">
              <w:rPr>
                <w:rFonts w:ascii="Times New Roman" w:hAnsi="Times New Roman"/>
                <w:color w:val="000000"/>
              </w:rPr>
              <w:t xml:space="preserve">       Київ</w:t>
            </w:r>
          </w:p>
        </w:tc>
        <w:tc>
          <w:tcPr>
            <w:tcW w:w="7057" w:type="dxa"/>
            <w:hideMark/>
          </w:tcPr>
          <w:p w:rsidR="00010896" w:rsidRPr="00010896" w:rsidRDefault="00010896" w:rsidP="00394AFF">
            <w:pPr>
              <w:spacing w:after="0" w:line="240" w:lineRule="auto"/>
              <w:ind w:right="-2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010896">
              <w:rPr>
                <w:rFonts w:ascii="Times New Roman" w:hAnsi="Times New Roman"/>
                <w:color w:val="000000"/>
                <w:sz w:val="28"/>
                <w:szCs w:val="28"/>
              </w:rPr>
              <w:t>№ </w:t>
            </w:r>
            <w:r w:rsidR="00394AFF">
              <w:rPr>
                <w:rFonts w:ascii="Times New Roman" w:hAnsi="Times New Roman"/>
                <w:color w:val="000000"/>
                <w:sz w:val="28"/>
                <w:szCs w:val="28"/>
              </w:rPr>
              <w:t>1351/0/15-20</w:t>
            </w:r>
          </w:p>
        </w:tc>
      </w:tr>
    </w:tbl>
    <w:p w:rsidR="00010896" w:rsidRDefault="00010896" w:rsidP="00010896">
      <w:pPr>
        <w:tabs>
          <w:tab w:val="left" w:pos="4536"/>
        </w:tabs>
        <w:spacing w:after="0" w:line="240" w:lineRule="auto"/>
        <w:ind w:right="505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pPr w:leftFromText="180" w:rightFromText="180" w:bottomFromText="160" w:vertAnchor="text" w:horzAnchor="margin" w:tblpY="-25"/>
        <w:tblW w:w="0" w:type="auto"/>
        <w:tblLook w:val="04A0"/>
      </w:tblPr>
      <w:tblGrid>
        <w:gridCol w:w="4644"/>
      </w:tblGrid>
      <w:tr w:rsidR="00010896" w:rsidTr="009D28E4">
        <w:trPr>
          <w:trHeight w:val="143"/>
        </w:trPr>
        <w:tc>
          <w:tcPr>
            <w:tcW w:w="4644" w:type="dxa"/>
          </w:tcPr>
          <w:p w:rsidR="00010896" w:rsidRDefault="00010896" w:rsidP="009D28E4">
            <w:pPr>
              <w:tabs>
                <w:tab w:val="left" w:pos="0"/>
                <w:tab w:val="left" w:pos="428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0896" w:rsidRDefault="00010896" w:rsidP="009D28E4">
            <w:pPr>
              <w:tabs>
                <w:tab w:val="left" w:pos="0"/>
                <w:tab w:val="left" w:pos="4287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 об’єднання дисциплінарних справ стосовно судді Центрального районного суду міста Миколаєва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Чулупа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О.С. </w:t>
            </w:r>
          </w:p>
        </w:tc>
      </w:tr>
    </w:tbl>
    <w:p w:rsidR="00010896" w:rsidRDefault="00010896" w:rsidP="000108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0896" w:rsidRDefault="00010896" w:rsidP="000108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0896" w:rsidRDefault="00010896" w:rsidP="000108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0896" w:rsidRDefault="00010896" w:rsidP="000108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0896" w:rsidRDefault="00010896" w:rsidP="000108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Центрального районного суду міста Миколаєва </w:t>
      </w:r>
      <w:proofErr w:type="spellStart"/>
      <w:r>
        <w:rPr>
          <w:rFonts w:ascii="Times New Roman" w:hAnsi="Times New Roman"/>
          <w:sz w:val="28"/>
          <w:szCs w:val="28"/>
        </w:rPr>
        <w:t>Чулупа</w:t>
      </w:r>
      <w:proofErr w:type="spellEnd"/>
      <w:r>
        <w:rPr>
          <w:rFonts w:ascii="Times New Roman" w:hAnsi="Times New Roman"/>
          <w:sz w:val="28"/>
          <w:szCs w:val="28"/>
        </w:rPr>
        <w:t xml:space="preserve"> Олександра Степановича, які перебувають у провадженні різних Дисциплінарних палат Вищої ради правосуддя,</w:t>
      </w:r>
    </w:p>
    <w:p w:rsidR="00010896" w:rsidRDefault="00010896" w:rsidP="000108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0896" w:rsidRDefault="00010896" w:rsidP="000108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встановила:</w:t>
      </w:r>
    </w:p>
    <w:p w:rsidR="00010896" w:rsidRDefault="00010896" w:rsidP="0001089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10896" w:rsidRDefault="00010896" w:rsidP="000108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Центрального районного суду міста Миколаєва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Чулупа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О.С.</w:t>
      </w:r>
    </w:p>
    <w:p w:rsidR="00010896" w:rsidRDefault="00010896" w:rsidP="000108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на розгляді Другої Дисциплінарної палати Вищої ради правосуддя перебуває дисциплінарна справа стосовно судді Центрального районного суду міста Миколаєва </w:t>
      </w:r>
      <w:proofErr w:type="spellStart"/>
      <w:r>
        <w:rPr>
          <w:rFonts w:ascii="Times New Roman" w:hAnsi="Times New Roman"/>
          <w:sz w:val="28"/>
          <w:szCs w:val="28"/>
        </w:rPr>
        <w:t>Чулупа</w:t>
      </w:r>
      <w:proofErr w:type="spellEnd"/>
      <w:r>
        <w:rPr>
          <w:rFonts w:ascii="Times New Roman" w:hAnsi="Times New Roman"/>
          <w:sz w:val="28"/>
          <w:szCs w:val="28"/>
        </w:rPr>
        <w:t xml:space="preserve"> О.С. за скаргою Борисова О.В. (вх. № Б-5489/0/7-18), відкрита ухвалою Другої Дисциплінарної палати Вищої ради правосуддя                       від 5 травня 2020 року № 1135/2дп/15-20 (доповідач – член Другої Дисциплінарної палати Вищої ради правосуддя Прудивус О.В.).</w:t>
      </w:r>
    </w:p>
    <w:p w:rsidR="00010896" w:rsidRPr="003F3CCB" w:rsidRDefault="00010896" w:rsidP="00010896">
      <w:pPr>
        <w:spacing w:after="0" w:line="240" w:lineRule="auto"/>
        <w:ind w:firstLine="709"/>
        <w:jc w:val="both"/>
        <w:rPr>
          <w:rFonts w:ascii="ProbaPro" w:hAnsi="ProbaPro"/>
          <w:color w:val="1D1D1B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Водночас на розгляді Третьої Дисциплінарної палати Вищої ради правосуддя перебуває об’єднана ухвалою Вищої ради правосуддя від 20 лютого 2020 року </w:t>
      </w:r>
      <w:r w:rsidRPr="00193097">
        <w:rPr>
          <w:rFonts w:ascii="Times New Roman" w:hAnsi="Times New Roman"/>
          <w:sz w:val="28"/>
          <w:szCs w:val="28"/>
        </w:rPr>
        <w:t xml:space="preserve">№ </w:t>
      </w:r>
      <w:r w:rsidRPr="00193097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540/0/15-20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та ухвалою Третьої Дисциплінарної палати Вищої ради правосуддя від 26 лютого 2020 року </w:t>
      </w:r>
      <w:r w:rsidRPr="00193097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№ 606/3дп/15-20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дисциплінарна справа стосовно судді Центрального районного суду міста Миколаєва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Чулупа</w:t>
      </w:r>
      <w:proofErr w:type="spellEnd"/>
      <w:r>
        <w:rPr>
          <w:rFonts w:ascii="Times New Roman" w:hAnsi="Times New Roman"/>
          <w:sz w:val="28"/>
          <w:szCs w:val="28"/>
        </w:rPr>
        <w:t xml:space="preserve"> О.С., відкрита за скаргами адвоката </w:t>
      </w:r>
      <w:proofErr w:type="spellStart"/>
      <w:r>
        <w:rPr>
          <w:rFonts w:ascii="Times New Roman" w:hAnsi="Times New Roman"/>
          <w:sz w:val="28"/>
          <w:szCs w:val="28"/>
        </w:rPr>
        <w:t>Соколіка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  <w:r w:rsidRPr="00CF5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CF5A81">
        <w:rPr>
          <w:rFonts w:ascii="Times New Roman" w:hAnsi="Times New Roman"/>
          <w:sz w:val="28"/>
          <w:szCs w:val="28"/>
        </w:rPr>
        <w:t>(вх. № С-2770/0/7-19)</w:t>
      </w:r>
      <w:r>
        <w:rPr>
          <w:rFonts w:ascii="Times New Roman" w:hAnsi="Times New Roman"/>
          <w:sz w:val="28"/>
          <w:szCs w:val="28"/>
        </w:rPr>
        <w:t xml:space="preserve">,  </w:t>
      </w:r>
      <w:proofErr w:type="spellStart"/>
      <w:r>
        <w:rPr>
          <w:rFonts w:ascii="Times New Roman" w:hAnsi="Times New Roman"/>
          <w:sz w:val="28"/>
          <w:szCs w:val="28"/>
        </w:rPr>
        <w:t>Везломцевої</w:t>
      </w:r>
      <w:proofErr w:type="spellEnd"/>
      <w:r>
        <w:rPr>
          <w:rFonts w:ascii="Times New Roman" w:hAnsi="Times New Roman"/>
          <w:sz w:val="28"/>
          <w:szCs w:val="28"/>
        </w:rPr>
        <w:t xml:space="preserve"> М.В. </w:t>
      </w:r>
      <w:r w:rsidRPr="00CF5A81">
        <w:rPr>
          <w:rFonts w:ascii="Times New Roman" w:hAnsi="Times New Roman"/>
          <w:sz w:val="28"/>
          <w:szCs w:val="28"/>
        </w:rPr>
        <w:t xml:space="preserve">(вх. В-2998/0/7-19), </w:t>
      </w:r>
      <w:proofErr w:type="spellStart"/>
      <w:r w:rsidRPr="00CF5A81">
        <w:rPr>
          <w:rFonts w:ascii="Times New Roman" w:hAnsi="Times New Roman"/>
          <w:sz w:val="28"/>
          <w:szCs w:val="28"/>
          <w:lang w:eastAsia="ru-RU"/>
        </w:rPr>
        <w:t>Резнікова</w:t>
      </w:r>
      <w:proofErr w:type="spellEnd"/>
      <w:r w:rsidRPr="00CF5A81">
        <w:rPr>
          <w:rFonts w:ascii="Times New Roman" w:hAnsi="Times New Roman"/>
          <w:sz w:val="28"/>
          <w:szCs w:val="28"/>
          <w:lang w:eastAsia="ru-RU"/>
        </w:rPr>
        <w:t xml:space="preserve"> Д.А.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CF5A81">
        <w:rPr>
          <w:rFonts w:ascii="Times New Roman" w:hAnsi="Times New Roman"/>
          <w:sz w:val="28"/>
          <w:szCs w:val="28"/>
          <w:lang w:eastAsia="ru-RU"/>
        </w:rPr>
        <w:t xml:space="preserve">(вх. </w:t>
      </w:r>
      <w:r w:rsidRPr="00CF5A81">
        <w:rPr>
          <w:rFonts w:ascii="Times New Roman" w:hAnsi="Times New Roman"/>
          <w:sz w:val="28"/>
          <w:szCs w:val="28"/>
        </w:rPr>
        <w:t>№</w:t>
      </w:r>
      <w:r w:rsidRPr="00CF5A81">
        <w:rPr>
          <w:rFonts w:ascii="Times New Roman" w:hAnsi="Times New Roman"/>
          <w:sz w:val="28"/>
          <w:szCs w:val="28"/>
          <w:lang w:eastAsia="ru-RU"/>
        </w:rPr>
        <w:t xml:space="preserve"> Р-1616/3/7-18), </w:t>
      </w:r>
      <w:r>
        <w:rPr>
          <w:rFonts w:ascii="Times New Roman" w:hAnsi="Times New Roman"/>
          <w:sz w:val="28"/>
          <w:szCs w:val="28"/>
          <w:lang w:eastAsia="ru-RU"/>
        </w:rPr>
        <w:t xml:space="preserve">адвоката </w:t>
      </w:r>
      <w:proofErr w:type="spellStart"/>
      <w:r w:rsidRPr="00CF5A81">
        <w:rPr>
          <w:rFonts w:ascii="Times New Roman" w:hAnsi="Times New Roman"/>
          <w:sz w:val="28"/>
          <w:szCs w:val="28"/>
          <w:lang w:eastAsia="ru-RU"/>
        </w:rPr>
        <w:t>Косенчука</w:t>
      </w:r>
      <w:proofErr w:type="spellEnd"/>
      <w:r w:rsidRPr="00CF5A81">
        <w:rPr>
          <w:rFonts w:ascii="Times New Roman" w:hAnsi="Times New Roman"/>
          <w:sz w:val="28"/>
          <w:szCs w:val="28"/>
          <w:lang w:eastAsia="ru-RU"/>
        </w:rPr>
        <w:t xml:space="preserve"> С.І. </w:t>
      </w:r>
      <w:r>
        <w:rPr>
          <w:rFonts w:ascii="Times New Roman" w:hAnsi="Times New Roman"/>
          <w:sz w:val="28"/>
          <w:szCs w:val="28"/>
          <w:lang w:eastAsia="ru-RU"/>
        </w:rPr>
        <w:t>(вх. № К-2877/0/7-19),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Шаповалова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Ю.В.</w:t>
      </w:r>
      <w:r w:rsidRPr="00DC1775">
        <w:rPr>
          <w:rFonts w:ascii="ProbaPro" w:hAnsi="ProbaPro"/>
          <w:color w:val="1D1D1B"/>
          <w:shd w:val="clear" w:color="auto" w:fill="FFFFFF"/>
        </w:rPr>
        <w:t xml:space="preserve"> </w:t>
      </w:r>
      <w:r w:rsidRPr="00DC1775">
        <w:rPr>
          <w:rFonts w:ascii="ProbaPro" w:hAnsi="ProbaPro"/>
          <w:color w:val="1D1D1B"/>
          <w:sz w:val="28"/>
          <w:szCs w:val="28"/>
          <w:shd w:val="clear" w:color="auto" w:fill="FFFFFF"/>
        </w:rPr>
        <w:t>(вх. № Ш-3418/0/7-19)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Вісленкової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С.Ю.</w:t>
      </w:r>
      <w:r w:rsidRPr="00DC17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DC1775">
        <w:rPr>
          <w:rFonts w:ascii="Times New Roman" w:hAnsi="Times New Roman"/>
          <w:sz w:val="28"/>
          <w:szCs w:val="28"/>
        </w:rPr>
        <w:t>(вх. № В-5921/0/7-17)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Безвуляка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В.П.</w:t>
      </w:r>
      <w:r w:rsidRPr="00DC1775">
        <w:rPr>
          <w:rFonts w:ascii="Times New Roman" w:hAnsi="Times New Roman"/>
          <w:sz w:val="28"/>
          <w:szCs w:val="28"/>
        </w:rPr>
        <w:t xml:space="preserve"> (вх. № Б-4890/1/7-19)</w:t>
      </w:r>
      <w:r>
        <w:rPr>
          <w:rFonts w:ascii="Times New Roman" w:hAnsi="Times New Roman"/>
          <w:sz w:val="28"/>
          <w:szCs w:val="28"/>
        </w:rPr>
        <w:t xml:space="preserve">, Величка О.С.                </w:t>
      </w:r>
      <w:r w:rsidRPr="00DC1775">
        <w:rPr>
          <w:rFonts w:ascii="Times New Roman" w:hAnsi="Times New Roman"/>
          <w:sz w:val="28"/>
          <w:szCs w:val="28"/>
        </w:rPr>
        <w:t>(вх. № В-3667/1/7-19)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Шиянюк</w:t>
      </w:r>
      <w:proofErr w:type="spellEnd"/>
      <w:r>
        <w:rPr>
          <w:rFonts w:ascii="Times New Roman" w:hAnsi="Times New Roman"/>
          <w:sz w:val="28"/>
          <w:szCs w:val="28"/>
        </w:rPr>
        <w:t xml:space="preserve"> В.Ю.</w:t>
      </w:r>
      <w:r w:rsidRPr="00DC1775">
        <w:rPr>
          <w:rFonts w:ascii="Times New Roman" w:hAnsi="Times New Roman"/>
          <w:sz w:val="28"/>
          <w:szCs w:val="28"/>
        </w:rPr>
        <w:t xml:space="preserve"> (вх. № Ш-3358/0/7-19)</w:t>
      </w:r>
      <w:r>
        <w:rPr>
          <w:rFonts w:ascii="Times New Roman" w:hAnsi="Times New Roman"/>
          <w:sz w:val="28"/>
          <w:szCs w:val="28"/>
        </w:rPr>
        <w:t xml:space="preserve">,                               товариства з обмеженою відповідальністю «Фінансова компанія «Позика»                          </w:t>
      </w:r>
      <w:r w:rsidRPr="00DC1775">
        <w:rPr>
          <w:rFonts w:ascii="Times New Roman" w:hAnsi="Times New Roman"/>
          <w:sz w:val="28"/>
          <w:szCs w:val="28"/>
        </w:rPr>
        <w:t>(вх. № 441/0/13-19)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Гончаренка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О.І.</w:t>
      </w:r>
      <w:r w:rsidRPr="00F3318F">
        <w:rPr>
          <w:rFonts w:ascii="ProbaPro" w:hAnsi="ProbaPro"/>
          <w:color w:val="1D1D1B"/>
          <w:shd w:val="clear" w:color="auto" w:fill="FFFFFF"/>
        </w:rPr>
        <w:t xml:space="preserve"> </w:t>
      </w:r>
      <w:r w:rsidRPr="00DC1775">
        <w:rPr>
          <w:rFonts w:ascii="Times New Roman" w:hAnsi="Times New Roman"/>
          <w:sz w:val="28"/>
          <w:szCs w:val="28"/>
        </w:rPr>
        <w:t xml:space="preserve">(вх. № </w:t>
      </w:r>
      <w:r>
        <w:rPr>
          <w:rFonts w:ascii="Times New Roman" w:hAnsi="Times New Roman"/>
          <w:sz w:val="28"/>
          <w:szCs w:val="28"/>
        </w:rPr>
        <w:t>Г-4947/0/7-19</w:t>
      </w:r>
      <w:r w:rsidRPr="00DC177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Лопушанського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В.М.</w:t>
      </w:r>
      <w:r w:rsidRPr="00181BB3">
        <w:rPr>
          <w:rFonts w:ascii="ProbaPro" w:hAnsi="ProbaPro"/>
          <w:color w:val="1D1D1B"/>
          <w:shd w:val="clear" w:color="auto" w:fill="FFFFFF"/>
        </w:rPr>
        <w:t xml:space="preserve"> </w:t>
      </w:r>
      <w:r w:rsidRPr="00181BB3">
        <w:rPr>
          <w:rFonts w:ascii="ProbaPro" w:hAnsi="ProbaPro"/>
          <w:color w:val="1D1D1B"/>
          <w:sz w:val="28"/>
          <w:szCs w:val="28"/>
          <w:shd w:val="clear" w:color="auto" w:fill="FFFFFF"/>
        </w:rPr>
        <w:t>(вх. № Л-4892/0/7-19)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636B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Недєлько</w:t>
      </w:r>
      <w:proofErr w:type="spellEnd"/>
      <w:r w:rsidRPr="004636B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Л.О.</w:t>
      </w:r>
      <w:r w:rsidRPr="0089417B">
        <w:rPr>
          <w:rFonts w:ascii="ProbaPro" w:hAnsi="ProbaPro"/>
          <w:color w:val="1D1D1B"/>
          <w:shd w:val="clear" w:color="auto" w:fill="FFFFFF"/>
        </w:rPr>
        <w:t xml:space="preserve"> </w:t>
      </w:r>
      <w:r w:rsidRPr="0089417B">
        <w:rPr>
          <w:rFonts w:ascii="ProbaPro" w:hAnsi="ProbaPro"/>
          <w:color w:val="1D1D1B"/>
          <w:sz w:val="28"/>
          <w:szCs w:val="28"/>
          <w:shd w:val="clear" w:color="auto" w:fill="FFFFFF"/>
        </w:rPr>
        <w:t>(</w:t>
      </w:r>
      <w:r w:rsidRPr="0089417B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вх. № Н-5366</w:t>
      </w:r>
      <w:r w:rsidRPr="0089417B">
        <w:rPr>
          <w:rFonts w:ascii="ProbaPro" w:hAnsi="ProbaPro"/>
          <w:color w:val="1D1D1B"/>
          <w:sz w:val="28"/>
          <w:szCs w:val="28"/>
          <w:shd w:val="clear" w:color="auto" w:fill="FFFFFF"/>
        </w:rPr>
        <w:t>/0/7-19)</w:t>
      </w:r>
      <w:r w:rsidRPr="004636B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Pr="004636BD">
        <w:rPr>
          <w:rFonts w:ascii="Times New Roman" w:hAnsi="Times New Roman"/>
          <w:sz w:val="28"/>
          <w:szCs w:val="28"/>
        </w:rPr>
        <w:t>Кручиніної</w:t>
      </w:r>
      <w:proofErr w:type="spellEnd"/>
      <w:r w:rsidRPr="004636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81BB3">
        <w:rPr>
          <w:rFonts w:ascii="Times New Roman" w:hAnsi="Times New Roman"/>
          <w:bCs/>
          <w:sz w:val="28"/>
          <w:szCs w:val="28"/>
        </w:rPr>
        <w:t xml:space="preserve">(вх. </w:t>
      </w:r>
      <w:r w:rsidRPr="00181BB3">
        <w:rPr>
          <w:rFonts w:ascii="ProbaPro" w:hAnsi="ProbaPro"/>
          <w:color w:val="1D1D1B"/>
          <w:sz w:val="28"/>
          <w:szCs w:val="28"/>
          <w:shd w:val="clear" w:color="auto" w:fill="FFFFFF"/>
        </w:rPr>
        <w:t>№ К-646/0/7-20)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>.</w:t>
      </w:r>
      <w:r>
        <w:rPr>
          <w:rFonts w:ascii="ProbaPro" w:hAnsi="ProbaPro"/>
          <w:color w:val="1D1D1B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Проведення підготовки до розгляду об’єднаної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дисциплінарної справи доручено члену Третьої Дисциплінарної палати Вищої ради правосуддя Івановій Л.Б. </w:t>
      </w:r>
    </w:p>
    <w:p w:rsidR="00010896" w:rsidRDefault="00010896" w:rsidP="000108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010896" w:rsidRDefault="00010896" w:rsidP="000108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010896" w:rsidRDefault="00010896" w:rsidP="000108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Вища рада правосуддя, керуючись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частиною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дванадцятою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статті 49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010896" w:rsidRDefault="00010896" w:rsidP="000108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ухвалила:</w:t>
      </w:r>
    </w:p>
    <w:p w:rsidR="00010896" w:rsidRDefault="00010896" w:rsidP="000108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0896" w:rsidRDefault="00010896" w:rsidP="000108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об’єднати дисциплінарну справу стосовно судді Центрального районного суду міста Миколаєва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Чулупа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Олександра Степановича, відкриту за дисциплінарною скаргою Борисова Олега Володимировича </w:t>
      </w:r>
      <w:r>
        <w:rPr>
          <w:rFonts w:ascii="Times New Roman" w:hAnsi="Times New Roman"/>
          <w:sz w:val="28"/>
          <w:szCs w:val="28"/>
        </w:rPr>
        <w:t>(вх. № Б-5489/0/7-18)</w:t>
      </w:r>
      <w:r>
        <w:rPr>
          <w:rFonts w:ascii="Times New Roman" w:hAnsi="Times New Roman"/>
          <w:sz w:val="28"/>
          <w:szCs w:val="28"/>
          <w:lang w:eastAsia="ru-RU"/>
        </w:rPr>
        <w:t>, з об’єднаною дисциплінарною справою</w:t>
      </w:r>
      <w:r>
        <w:rPr>
          <w:rFonts w:ascii="Times New Roman" w:hAnsi="Times New Roman"/>
          <w:sz w:val="28"/>
          <w:szCs w:val="28"/>
        </w:rPr>
        <w:t xml:space="preserve"> стосовно судді Центрального районного суду міста Миколаєва </w:t>
      </w:r>
      <w:proofErr w:type="spellStart"/>
      <w:r>
        <w:rPr>
          <w:rFonts w:ascii="Times New Roman" w:hAnsi="Times New Roman"/>
          <w:sz w:val="28"/>
          <w:szCs w:val="28"/>
        </w:rPr>
        <w:t>Чулупа</w:t>
      </w:r>
      <w:proofErr w:type="spellEnd"/>
      <w:r>
        <w:rPr>
          <w:rFonts w:ascii="Times New Roman" w:hAnsi="Times New Roman"/>
          <w:sz w:val="28"/>
          <w:szCs w:val="28"/>
        </w:rPr>
        <w:t xml:space="preserve"> Олександра Степановича</w:t>
      </w:r>
      <w:r>
        <w:rPr>
          <w:rFonts w:ascii="Times New Roman" w:hAnsi="Times New Roman"/>
          <w:sz w:val="28"/>
          <w:szCs w:val="28"/>
          <w:lang w:eastAsia="ru-RU"/>
        </w:rPr>
        <w:t xml:space="preserve">, відкритою за </w:t>
      </w:r>
      <w:r>
        <w:rPr>
          <w:rFonts w:ascii="Times New Roman" w:hAnsi="Times New Roman"/>
          <w:sz w:val="28"/>
          <w:szCs w:val="28"/>
        </w:rPr>
        <w:t xml:space="preserve">дисциплінарними скаргами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адвоката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Соколіка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Віталія Дмитровича </w:t>
      </w:r>
      <w:r w:rsidRPr="00CF5A81">
        <w:rPr>
          <w:rFonts w:ascii="Times New Roman" w:hAnsi="Times New Roman"/>
          <w:sz w:val="28"/>
          <w:szCs w:val="28"/>
        </w:rPr>
        <w:t>(вх. № С-2770/0/7-19)</w:t>
      </w:r>
      <w:r>
        <w:rPr>
          <w:rFonts w:ascii="Times New Roman" w:hAnsi="Times New Roman"/>
          <w:sz w:val="28"/>
          <w:szCs w:val="28"/>
        </w:rPr>
        <w:t xml:space="preserve">,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Везломцевої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Марини Валеріївни </w:t>
      </w:r>
      <w:r w:rsidRPr="00CF5A81">
        <w:rPr>
          <w:rFonts w:ascii="Times New Roman" w:hAnsi="Times New Roman"/>
          <w:sz w:val="28"/>
          <w:szCs w:val="28"/>
        </w:rPr>
        <w:t>(вх. В-2998/0/7-19)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Резнікова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Дмитра Анатолійовича </w:t>
      </w:r>
      <w:r w:rsidRPr="00CF5A81">
        <w:rPr>
          <w:rFonts w:ascii="Times New Roman" w:hAnsi="Times New Roman"/>
          <w:sz w:val="28"/>
          <w:szCs w:val="28"/>
          <w:lang w:eastAsia="ru-RU"/>
        </w:rPr>
        <w:t xml:space="preserve">(вх. </w:t>
      </w:r>
      <w:r w:rsidRPr="00CF5A81">
        <w:rPr>
          <w:rFonts w:ascii="Times New Roman" w:hAnsi="Times New Roman"/>
          <w:sz w:val="28"/>
          <w:szCs w:val="28"/>
        </w:rPr>
        <w:t>№</w:t>
      </w:r>
      <w:r w:rsidRPr="00CF5A81">
        <w:rPr>
          <w:rFonts w:ascii="Times New Roman" w:hAnsi="Times New Roman"/>
          <w:sz w:val="28"/>
          <w:szCs w:val="28"/>
          <w:lang w:eastAsia="ru-RU"/>
        </w:rPr>
        <w:t xml:space="preserve"> Р-1616/3/7-18)</w:t>
      </w:r>
      <w:r>
        <w:rPr>
          <w:rFonts w:ascii="Times New Roman" w:hAnsi="Times New Roman"/>
          <w:sz w:val="28"/>
          <w:szCs w:val="28"/>
          <w:lang w:eastAsia="ru-RU"/>
        </w:rPr>
        <w:t xml:space="preserve">, адвоката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Косенчука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Сергія Івановича                             (вх. № К-2877/0/7-19), </w:t>
      </w:r>
      <w:proofErr w:type="spellStart"/>
      <w:r>
        <w:rPr>
          <w:rFonts w:ascii="Times New Roman" w:hAnsi="Times New Roman"/>
          <w:sz w:val="28"/>
          <w:szCs w:val="28"/>
        </w:rPr>
        <w:t>Шаповалова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Юрія Володимировича                                    </w:t>
      </w:r>
      <w:bookmarkStart w:id="0" w:name="_GoBack"/>
      <w:bookmarkEnd w:id="0"/>
      <w:r w:rsidRPr="00DC1775">
        <w:rPr>
          <w:rFonts w:ascii="ProbaPro" w:hAnsi="ProbaPro"/>
          <w:color w:val="1D1D1B"/>
          <w:sz w:val="28"/>
          <w:szCs w:val="28"/>
          <w:shd w:val="clear" w:color="auto" w:fill="FFFFFF"/>
        </w:rPr>
        <w:t>(вх. № Ш-3418/0/7-19)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Вісленкової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Світлани Юріївни </w:t>
      </w:r>
      <w:r w:rsidRPr="00DC1775">
        <w:rPr>
          <w:rFonts w:ascii="Times New Roman" w:hAnsi="Times New Roman"/>
          <w:sz w:val="28"/>
          <w:szCs w:val="28"/>
        </w:rPr>
        <w:t>(вх. № В-5921/0/7-17)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Безвуляка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Василя Петровича </w:t>
      </w:r>
      <w:r w:rsidRPr="00DC1775">
        <w:rPr>
          <w:rFonts w:ascii="Times New Roman" w:hAnsi="Times New Roman"/>
          <w:sz w:val="28"/>
          <w:szCs w:val="28"/>
        </w:rPr>
        <w:t>(вх. № Б-4890/1/7-19)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Величка Олександра Сергійовича </w:t>
      </w:r>
      <w:r w:rsidRPr="00DC1775">
        <w:rPr>
          <w:rFonts w:ascii="Times New Roman" w:hAnsi="Times New Roman"/>
          <w:sz w:val="28"/>
          <w:szCs w:val="28"/>
        </w:rPr>
        <w:t>(вх. № В-3667/1/7-19)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Шиянюк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Вікторії Юріївни                                     </w:t>
      </w:r>
      <w:r w:rsidRPr="00DC1775">
        <w:rPr>
          <w:rFonts w:ascii="Times New Roman" w:hAnsi="Times New Roman"/>
          <w:sz w:val="28"/>
          <w:szCs w:val="28"/>
        </w:rPr>
        <w:t>(вх. № Ш-3358/0/7-19)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, товариства з обмеженою відповідальністю «Фінансова компанія «Позика»</w:t>
      </w:r>
      <w:r w:rsidRPr="00A376E8">
        <w:rPr>
          <w:rFonts w:ascii="Times New Roman" w:hAnsi="Times New Roman"/>
          <w:sz w:val="28"/>
          <w:szCs w:val="28"/>
        </w:rPr>
        <w:t xml:space="preserve"> </w:t>
      </w:r>
      <w:r w:rsidRPr="00DC1775">
        <w:rPr>
          <w:rFonts w:ascii="Times New Roman" w:hAnsi="Times New Roman"/>
          <w:sz w:val="28"/>
          <w:szCs w:val="28"/>
        </w:rPr>
        <w:t>(вх. № 441/0/13-19)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Гончаренка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Олександра Івановича                        </w:t>
      </w:r>
      <w:r w:rsidRPr="00DC1775">
        <w:rPr>
          <w:rFonts w:ascii="Times New Roman" w:hAnsi="Times New Roman"/>
          <w:sz w:val="28"/>
          <w:szCs w:val="28"/>
        </w:rPr>
        <w:t xml:space="preserve">(вх. № </w:t>
      </w:r>
      <w:r>
        <w:rPr>
          <w:rFonts w:ascii="Times New Roman" w:hAnsi="Times New Roman"/>
          <w:sz w:val="28"/>
          <w:szCs w:val="28"/>
        </w:rPr>
        <w:t>Г-4947/0/7-19</w:t>
      </w:r>
      <w:r w:rsidRPr="00DC177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Лопушанського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Володимира Михайловича                           </w:t>
      </w:r>
      <w:r w:rsidRPr="00181BB3">
        <w:rPr>
          <w:rFonts w:ascii="ProbaPro" w:hAnsi="ProbaPro"/>
          <w:color w:val="1D1D1B"/>
          <w:sz w:val="28"/>
          <w:szCs w:val="28"/>
          <w:shd w:val="clear" w:color="auto" w:fill="FFFFFF"/>
        </w:rPr>
        <w:t>(вх. № Л-4892/0/7-19)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636B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Недєлько</w:t>
      </w:r>
      <w:proofErr w:type="spellEnd"/>
      <w:r w:rsidRPr="004636B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Лариси Олександрівни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r w:rsidRPr="0089417B">
        <w:rPr>
          <w:rFonts w:ascii="ProbaPro" w:hAnsi="ProbaPro"/>
          <w:color w:val="1D1D1B"/>
          <w:sz w:val="28"/>
          <w:szCs w:val="28"/>
          <w:shd w:val="clear" w:color="auto" w:fill="FFFFFF"/>
        </w:rPr>
        <w:t>(</w:t>
      </w:r>
      <w:r w:rsidRPr="0089417B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вх. № Н-5366</w:t>
      </w:r>
      <w:r w:rsidRPr="0089417B">
        <w:rPr>
          <w:rFonts w:ascii="ProbaPro" w:hAnsi="ProbaPro"/>
          <w:color w:val="1D1D1B"/>
          <w:sz w:val="28"/>
          <w:szCs w:val="28"/>
          <w:shd w:val="clear" w:color="auto" w:fill="FFFFFF"/>
        </w:rPr>
        <w:t>/0/7-19)</w:t>
      </w:r>
      <w:r w:rsidRPr="004636B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Pr="004636BD">
        <w:rPr>
          <w:rFonts w:ascii="Times New Roman" w:hAnsi="Times New Roman"/>
          <w:sz w:val="28"/>
          <w:szCs w:val="28"/>
        </w:rPr>
        <w:t>Кручиніної</w:t>
      </w:r>
      <w:proofErr w:type="spellEnd"/>
      <w:r w:rsidRPr="004636BD">
        <w:rPr>
          <w:rFonts w:ascii="Times New Roman" w:hAnsi="Times New Roman"/>
          <w:sz w:val="28"/>
          <w:szCs w:val="28"/>
        </w:rPr>
        <w:t xml:space="preserve"> Віри Василівни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1BB3">
        <w:rPr>
          <w:rFonts w:ascii="Times New Roman" w:hAnsi="Times New Roman"/>
          <w:bCs/>
          <w:sz w:val="28"/>
          <w:szCs w:val="28"/>
        </w:rPr>
        <w:t xml:space="preserve">(вх. </w:t>
      </w:r>
      <w:r w:rsidRPr="00181BB3">
        <w:rPr>
          <w:rFonts w:ascii="ProbaPro" w:hAnsi="ProbaPro"/>
          <w:color w:val="1D1D1B"/>
          <w:sz w:val="28"/>
          <w:szCs w:val="28"/>
          <w:shd w:val="clear" w:color="auto" w:fill="FFFFFF"/>
        </w:rPr>
        <w:t>№ К-646/0/7-20)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дисциплінарну справу і передати її на розгляд Третьої Дисциплінарної палати Вищої ради правосуддя.</w:t>
      </w:r>
    </w:p>
    <w:p w:rsidR="00010896" w:rsidRDefault="00010896" w:rsidP="00010896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Проведення підготовки до розгляду об’єднаної справи доручити члену Третьої Дисциплінарної палати Вищої ради правосуддя Івановій Ларисі Броніславівні.</w:t>
      </w:r>
    </w:p>
    <w:p w:rsidR="00010896" w:rsidRDefault="00010896" w:rsidP="00010896">
      <w:pPr>
        <w:tabs>
          <w:tab w:val="left" w:pos="4536"/>
        </w:tabs>
        <w:spacing w:after="0" w:line="240" w:lineRule="auto"/>
        <w:ind w:right="505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10896" w:rsidRDefault="00010896" w:rsidP="00010896">
      <w:pPr>
        <w:tabs>
          <w:tab w:val="left" w:pos="4536"/>
        </w:tabs>
        <w:spacing w:after="0" w:line="240" w:lineRule="auto"/>
        <w:ind w:right="505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10896" w:rsidRDefault="00010896" w:rsidP="000108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0896" w:rsidRDefault="00010896" w:rsidP="000108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D11346" w:rsidRDefault="00D11346"/>
    <w:sectPr w:rsidR="00D11346" w:rsidSect="00D113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0896"/>
    <w:rsid w:val="00010896"/>
    <w:rsid w:val="00394AFF"/>
    <w:rsid w:val="00D11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896"/>
    <w:pPr>
      <w:suppressAutoHyphens/>
    </w:pPr>
    <w:rPr>
      <w:rFonts w:ascii="Calibri" w:eastAsia="Calibri" w:hAnsi="Calibri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8EF75-F40C-44B0-A491-3E28B28A4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3108</Words>
  <Characters>1772</Characters>
  <Application>Microsoft Office Word</Application>
  <DocSecurity>0</DocSecurity>
  <Lines>14</Lines>
  <Paragraphs>9</Paragraphs>
  <ScaleCrop>false</ScaleCrop>
  <Company/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Ірина Рахуба (VRU-IMP02-UKR - i.rahuba)</cp:lastModifiedBy>
  <cp:revision>3</cp:revision>
  <dcterms:created xsi:type="dcterms:W3CDTF">2020-05-20T04:55:00Z</dcterms:created>
  <dcterms:modified xsi:type="dcterms:W3CDTF">2020-05-20T05:18:00Z</dcterms:modified>
</cp:coreProperties>
</file>