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4C2" w:rsidRDefault="00F524C2" w:rsidP="00FF6943">
      <w:pPr>
        <w:pStyle w:val="a4"/>
        <w:ind w:left="0"/>
        <w:jc w:val="both"/>
        <w:rPr>
          <w:sz w:val="28"/>
          <w:szCs w:val="28"/>
          <w:lang w:val="en-US"/>
        </w:rPr>
      </w:pPr>
    </w:p>
    <w:p w:rsidR="00FF6943" w:rsidRPr="00093365" w:rsidRDefault="00FF6943" w:rsidP="00FF6943">
      <w:pPr>
        <w:pStyle w:val="a4"/>
        <w:ind w:left="0"/>
        <w:jc w:val="both"/>
        <w:rPr>
          <w:sz w:val="28"/>
          <w:szCs w:val="28"/>
          <w:lang w:val="en-US"/>
        </w:rPr>
      </w:pPr>
    </w:p>
    <w:p w:rsidR="00EC4F11" w:rsidRPr="00093365" w:rsidRDefault="00EC4F11" w:rsidP="00FF6943">
      <w:pPr>
        <w:spacing w:before="360" w:after="60" w:line="276" w:lineRule="auto"/>
        <w:jc w:val="center"/>
        <w:rPr>
          <w:rFonts w:ascii="AcademyC" w:hAnsi="AcademyC"/>
          <w:b/>
          <w:color w:val="000000"/>
          <w:szCs w:val="28"/>
        </w:rPr>
      </w:pPr>
      <w:r w:rsidRPr="003302FF">
        <w:rPr>
          <w:noProof/>
          <w:sz w:val="22"/>
          <w:szCs w:val="22"/>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3302FF">
        <w:rPr>
          <w:rFonts w:ascii="AcademyC" w:hAnsi="AcademyC"/>
          <w:b/>
          <w:color w:val="000000"/>
          <w:sz w:val="22"/>
          <w:szCs w:val="22"/>
        </w:rPr>
        <w:t>УКРАЇНА</w:t>
      </w:r>
    </w:p>
    <w:p w:rsidR="00EC4F11" w:rsidRPr="00093365" w:rsidRDefault="00EC4F11" w:rsidP="00FF6943">
      <w:pPr>
        <w:spacing w:after="60" w:line="276" w:lineRule="auto"/>
        <w:jc w:val="center"/>
        <w:rPr>
          <w:rFonts w:ascii="AcademyC" w:hAnsi="AcademyC"/>
          <w:b/>
          <w:color w:val="000000"/>
          <w:szCs w:val="28"/>
        </w:rPr>
      </w:pPr>
      <w:r w:rsidRPr="00093365">
        <w:rPr>
          <w:rFonts w:ascii="AcademyC" w:hAnsi="AcademyC"/>
          <w:b/>
          <w:color w:val="000000"/>
          <w:szCs w:val="28"/>
        </w:rPr>
        <w:t>ВИЩА  РАДА  ПРАВОСУДДЯ</w:t>
      </w:r>
    </w:p>
    <w:p w:rsidR="00EC4F11" w:rsidRPr="00093365" w:rsidRDefault="00C101E8" w:rsidP="00FF6943">
      <w:pPr>
        <w:spacing w:after="60" w:line="276" w:lineRule="auto"/>
        <w:jc w:val="center"/>
        <w:rPr>
          <w:rFonts w:ascii="AcademyC" w:hAnsi="AcademyC"/>
          <w:b/>
          <w:color w:val="000000"/>
          <w:szCs w:val="28"/>
          <w:lang w:val="ru-RU"/>
        </w:rPr>
      </w:pPr>
      <w:r>
        <w:rPr>
          <w:rFonts w:ascii="AcademyC" w:hAnsi="AcademyC"/>
          <w:b/>
          <w:color w:val="000000"/>
          <w:szCs w:val="28"/>
        </w:rPr>
        <w:t>ДРУГА</w:t>
      </w:r>
      <w:r w:rsidR="00EC4F11" w:rsidRPr="00093365">
        <w:rPr>
          <w:rFonts w:ascii="AcademyC" w:hAnsi="AcademyC"/>
          <w:b/>
          <w:color w:val="000000"/>
          <w:szCs w:val="28"/>
        </w:rPr>
        <w:t xml:space="preserve"> ДИСЦИПЛІНАРНА ПАЛАТА</w:t>
      </w:r>
    </w:p>
    <w:p w:rsidR="00FF6943" w:rsidRDefault="00EC4F11" w:rsidP="00FF6943">
      <w:pPr>
        <w:pStyle w:val="a4"/>
        <w:spacing w:after="240"/>
        <w:ind w:left="0"/>
        <w:jc w:val="center"/>
        <w:rPr>
          <w:rFonts w:ascii="AcademyC" w:hAnsi="AcademyC"/>
          <w:b/>
          <w:sz w:val="28"/>
          <w:szCs w:val="28"/>
        </w:rPr>
      </w:pPr>
      <w:r w:rsidRPr="00093365">
        <w:rPr>
          <w:rFonts w:ascii="AcademyC" w:hAnsi="AcademyC"/>
          <w:b/>
          <w:sz w:val="28"/>
          <w:szCs w:val="28"/>
        </w:rPr>
        <w:t>РІШЕННЯ</w:t>
      </w:r>
    </w:p>
    <w:p w:rsidR="00FF6943" w:rsidRPr="00B8424F" w:rsidRDefault="00FF6943" w:rsidP="00FF6943">
      <w:pPr>
        <w:pStyle w:val="a4"/>
        <w:spacing w:after="240"/>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9B5E8A" w:rsidRPr="009B5E8A" w:rsidTr="009C4D60">
        <w:trPr>
          <w:trHeight w:val="188"/>
        </w:trPr>
        <w:tc>
          <w:tcPr>
            <w:tcW w:w="3098" w:type="dxa"/>
            <w:hideMark/>
          </w:tcPr>
          <w:p w:rsidR="009B5E8A" w:rsidRPr="009B5E8A" w:rsidRDefault="009B5E8A" w:rsidP="00FF6943">
            <w:pPr>
              <w:suppressAutoHyphens/>
              <w:autoSpaceDN/>
              <w:spacing w:after="200" w:line="276" w:lineRule="auto"/>
              <w:ind w:right="-2"/>
              <w:rPr>
                <w:rFonts w:eastAsia="Calibri"/>
                <w:b/>
                <w:noProof/>
                <w:kern w:val="1"/>
                <w:szCs w:val="28"/>
                <w:lang w:val="ru-RU" w:eastAsia="en-US"/>
              </w:rPr>
            </w:pPr>
            <w:r w:rsidRPr="009B5E8A">
              <w:rPr>
                <w:rFonts w:eastAsia="Calibri"/>
                <w:b/>
                <w:noProof/>
                <w:kern w:val="1"/>
                <w:szCs w:val="28"/>
                <w:lang w:val="ru-RU" w:eastAsia="en-US"/>
              </w:rPr>
              <w:t>18 травня 2020 року</w:t>
            </w:r>
          </w:p>
        </w:tc>
        <w:tc>
          <w:tcPr>
            <w:tcW w:w="2317" w:type="dxa"/>
            <w:hideMark/>
          </w:tcPr>
          <w:p w:rsidR="009B5E8A" w:rsidRPr="009B5E8A" w:rsidRDefault="00BC24D0" w:rsidP="00FF6943">
            <w:pPr>
              <w:suppressAutoHyphens/>
              <w:autoSpaceDN/>
              <w:spacing w:after="200" w:line="276" w:lineRule="auto"/>
              <w:ind w:right="-2"/>
              <w:jc w:val="center"/>
              <w:rPr>
                <w:rFonts w:ascii="Book Antiqua" w:eastAsia="Calibri" w:hAnsi="Book Antiqua"/>
                <w:noProof/>
                <w:kern w:val="1"/>
                <w:szCs w:val="28"/>
                <w:lang w:eastAsia="en-US"/>
              </w:rPr>
            </w:pPr>
            <w:r>
              <w:rPr>
                <w:rFonts w:ascii="Book Antiqua" w:eastAsia="Calibri" w:hAnsi="Book Antiqua"/>
                <w:kern w:val="1"/>
                <w:szCs w:val="28"/>
                <w:lang w:eastAsia="en-US"/>
              </w:rPr>
              <w:t xml:space="preserve">                 </w:t>
            </w:r>
            <w:r w:rsidR="009B5E8A" w:rsidRPr="009B5E8A">
              <w:rPr>
                <w:rFonts w:ascii="Book Antiqua" w:eastAsia="Calibri" w:hAnsi="Book Antiqua"/>
                <w:kern w:val="1"/>
                <w:szCs w:val="28"/>
                <w:lang w:eastAsia="en-US"/>
              </w:rPr>
              <w:t>Київ</w:t>
            </w:r>
          </w:p>
        </w:tc>
        <w:tc>
          <w:tcPr>
            <w:tcW w:w="4332" w:type="dxa"/>
            <w:hideMark/>
          </w:tcPr>
          <w:p w:rsidR="009B5E8A" w:rsidRPr="009B5E8A" w:rsidRDefault="00BC24D0" w:rsidP="00236E06">
            <w:pPr>
              <w:suppressAutoHyphens/>
              <w:autoSpaceDN/>
              <w:spacing w:after="200" w:line="276" w:lineRule="auto"/>
              <w:ind w:right="-2"/>
              <w:jc w:val="center"/>
              <w:rPr>
                <w:rFonts w:eastAsia="Calibri"/>
                <w:b/>
                <w:noProof/>
                <w:kern w:val="1"/>
                <w:szCs w:val="28"/>
                <w:lang w:val="ru-RU" w:eastAsia="en-US"/>
              </w:rPr>
            </w:pPr>
            <w:r>
              <w:rPr>
                <w:rFonts w:eastAsia="Calibri"/>
                <w:b/>
                <w:noProof/>
                <w:kern w:val="1"/>
                <w:szCs w:val="28"/>
                <w:lang w:val="ru-RU" w:eastAsia="en-US"/>
              </w:rPr>
              <w:t xml:space="preserve">                  </w:t>
            </w:r>
            <w:r w:rsidR="00236E06">
              <w:rPr>
                <w:rFonts w:eastAsia="Calibri"/>
                <w:b/>
                <w:noProof/>
                <w:kern w:val="1"/>
                <w:szCs w:val="28"/>
                <w:lang w:val="ru-RU" w:eastAsia="en-US"/>
              </w:rPr>
              <w:t xml:space="preserve">       </w:t>
            </w:r>
            <w:r>
              <w:rPr>
                <w:rFonts w:eastAsia="Calibri"/>
                <w:b/>
                <w:noProof/>
                <w:kern w:val="1"/>
                <w:szCs w:val="28"/>
                <w:lang w:val="ru-RU" w:eastAsia="en-US"/>
              </w:rPr>
              <w:t xml:space="preserve"> </w:t>
            </w:r>
            <w:r w:rsidR="00236E06">
              <w:rPr>
                <w:rFonts w:eastAsia="Calibri"/>
                <w:b/>
                <w:noProof/>
                <w:kern w:val="1"/>
                <w:szCs w:val="28"/>
                <w:lang w:eastAsia="en-US"/>
              </w:rPr>
              <w:t>№ 1352</w:t>
            </w:r>
            <w:r w:rsidR="009B5E8A" w:rsidRPr="009B5E8A">
              <w:rPr>
                <w:rFonts w:eastAsia="Calibri"/>
                <w:b/>
                <w:noProof/>
                <w:kern w:val="1"/>
                <w:szCs w:val="28"/>
                <w:lang w:val="ru-RU" w:eastAsia="en-US"/>
              </w:rPr>
              <w:t>/2дп/15-20</w:t>
            </w:r>
          </w:p>
        </w:tc>
      </w:tr>
    </w:tbl>
    <w:p w:rsidR="00FF6943" w:rsidRDefault="00FF6943" w:rsidP="00FF6943">
      <w:pPr>
        <w:tabs>
          <w:tab w:val="left" w:pos="709"/>
          <w:tab w:val="left" w:pos="4678"/>
        </w:tabs>
        <w:suppressAutoHyphens/>
        <w:autoSpaceDN/>
        <w:spacing w:line="276" w:lineRule="auto"/>
        <w:ind w:right="5953"/>
        <w:jc w:val="both"/>
        <w:rPr>
          <w:rFonts w:eastAsia="Calibri"/>
          <w:b/>
          <w:color w:val="00000A"/>
          <w:sz w:val="24"/>
          <w:lang w:eastAsia="en-US"/>
        </w:rPr>
      </w:pPr>
      <w:bookmarkStart w:id="0" w:name="_GoBack"/>
      <w:bookmarkEnd w:id="0"/>
    </w:p>
    <w:p w:rsidR="00F524C2" w:rsidRDefault="009B5E8A" w:rsidP="00FF6943">
      <w:pPr>
        <w:tabs>
          <w:tab w:val="left" w:pos="709"/>
          <w:tab w:val="left" w:pos="4678"/>
        </w:tabs>
        <w:suppressAutoHyphens/>
        <w:autoSpaceDN/>
        <w:spacing w:line="276" w:lineRule="auto"/>
        <w:ind w:right="5953"/>
        <w:jc w:val="both"/>
        <w:rPr>
          <w:rFonts w:eastAsia="Calibri"/>
          <w:b/>
          <w:color w:val="00000A"/>
          <w:sz w:val="24"/>
          <w:lang w:eastAsia="en-US"/>
        </w:rPr>
      </w:pPr>
      <w:r w:rsidRPr="009B5E8A">
        <w:rPr>
          <w:rFonts w:eastAsia="Calibri"/>
          <w:b/>
          <w:color w:val="00000A"/>
          <w:sz w:val="24"/>
          <w:lang w:eastAsia="en-US"/>
        </w:rPr>
        <w:t>Про притягнення судді Центрально-Міського районного суду міста Кривого Рогу</w:t>
      </w:r>
      <w:r w:rsidR="00B372EE">
        <w:rPr>
          <w:rFonts w:eastAsia="Calibri"/>
          <w:b/>
          <w:color w:val="00000A"/>
          <w:sz w:val="24"/>
          <w:lang w:eastAsia="en-US"/>
        </w:rPr>
        <w:t xml:space="preserve"> Дніпропетровської області </w:t>
      </w:r>
      <w:proofErr w:type="spellStart"/>
      <w:r w:rsidR="00C101E8">
        <w:rPr>
          <w:rFonts w:eastAsia="Calibri"/>
          <w:b/>
          <w:color w:val="00000A"/>
          <w:sz w:val="24"/>
          <w:lang w:eastAsia="en-US"/>
        </w:rPr>
        <w:t>Бутенко</w:t>
      </w:r>
      <w:proofErr w:type="spellEnd"/>
      <w:r w:rsidR="00C101E8">
        <w:rPr>
          <w:rFonts w:eastAsia="Calibri"/>
          <w:b/>
          <w:color w:val="00000A"/>
          <w:sz w:val="24"/>
          <w:lang w:eastAsia="en-US"/>
        </w:rPr>
        <w:t xml:space="preserve"> М.В. </w:t>
      </w:r>
      <w:r w:rsidRPr="009B5E8A">
        <w:rPr>
          <w:rFonts w:eastAsia="Calibri"/>
          <w:b/>
          <w:color w:val="00000A"/>
          <w:sz w:val="24"/>
          <w:lang w:eastAsia="en-US"/>
        </w:rPr>
        <w:t>до дисциплінарної відповідальності</w:t>
      </w:r>
    </w:p>
    <w:p w:rsidR="00FF6943" w:rsidRPr="009B5E8A" w:rsidRDefault="00FF6943" w:rsidP="00FF6943">
      <w:pPr>
        <w:tabs>
          <w:tab w:val="left" w:pos="709"/>
          <w:tab w:val="left" w:pos="4678"/>
        </w:tabs>
        <w:suppressAutoHyphens/>
        <w:autoSpaceDN/>
        <w:spacing w:line="276" w:lineRule="auto"/>
        <w:ind w:right="5953"/>
        <w:jc w:val="both"/>
        <w:rPr>
          <w:rFonts w:eastAsia="Calibri"/>
          <w:b/>
          <w:color w:val="00000A"/>
          <w:sz w:val="24"/>
          <w:lang w:eastAsia="en-US"/>
        </w:rPr>
      </w:pPr>
    </w:p>
    <w:p w:rsidR="00F524C2" w:rsidRDefault="009B5E8A" w:rsidP="00FF6943">
      <w:pPr>
        <w:suppressAutoHyphens/>
        <w:autoSpaceDN/>
        <w:spacing w:line="276" w:lineRule="auto"/>
        <w:ind w:firstLine="709"/>
        <w:contextualSpacing/>
        <w:jc w:val="both"/>
        <w:rPr>
          <w:rFonts w:eastAsia="Calibri"/>
          <w:kern w:val="1"/>
          <w:szCs w:val="28"/>
          <w:lang w:eastAsia="en-US"/>
        </w:rPr>
      </w:pPr>
      <w:r w:rsidRPr="009B5E8A">
        <w:rPr>
          <w:rFonts w:eastAsia="Calibri"/>
          <w:color w:val="00000A"/>
          <w:szCs w:val="28"/>
          <w:lang w:eastAsia="en-US"/>
        </w:rPr>
        <w:t xml:space="preserve">Друга Дисциплінарна палата Вищої ради правосуддя у складі                </w:t>
      </w:r>
      <w:r w:rsidR="008A0156">
        <w:rPr>
          <w:rFonts w:eastAsia="Calibri"/>
          <w:kern w:val="1"/>
          <w:szCs w:val="28"/>
          <w:lang w:eastAsia="en-US"/>
        </w:rPr>
        <w:t>головуючого</w:t>
      </w:r>
      <w:r w:rsidR="00FE3923">
        <w:rPr>
          <w:rFonts w:eastAsia="Calibri"/>
          <w:kern w:val="1"/>
          <w:szCs w:val="28"/>
          <w:lang w:eastAsia="en-US"/>
        </w:rPr>
        <w:t xml:space="preserve"> –</w:t>
      </w:r>
      <w:r w:rsidR="008A0156">
        <w:rPr>
          <w:rFonts w:eastAsia="Calibri"/>
          <w:kern w:val="1"/>
          <w:szCs w:val="28"/>
          <w:lang w:eastAsia="en-US"/>
        </w:rPr>
        <w:t xml:space="preserve"> </w:t>
      </w:r>
      <w:proofErr w:type="spellStart"/>
      <w:r w:rsidRPr="009B5E8A">
        <w:rPr>
          <w:rFonts w:eastAsia="Calibri"/>
          <w:kern w:val="1"/>
          <w:szCs w:val="28"/>
          <w:lang w:eastAsia="en-US"/>
        </w:rPr>
        <w:t>Худика</w:t>
      </w:r>
      <w:proofErr w:type="spellEnd"/>
      <w:r w:rsidRPr="009B5E8A">
        <w:rPr>
          <w:rFonts w:eastAsia="Calibri"/>
          <w:kern w:val="1"/>
          <w:szCs w:val="28"/>
          <w:lang w:eastAsia="en-US"/>
        </w:rPr>
        <w:t xml:space="preserve"> М.П., членів Артеменка І.А., Прудивуса О.В.</w:t>
      </w:r>
      <w:r w:rsidR="003610AF">
        <w:rPr>
          <w:rFonts w:eastAsia="Calibri"/>
          <w:kern w:val="1"/>
          <w:szCs w:val="28"/>
          <w:lang w:eastAsia="en-US"/>
        </w:rPr>
        <w:t>,</w:t>
      </w:r>
      <w:r w:rsidRPr="009B5E8A">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9B5E8A">
        <w:rPr>
          <w:rFonts w:eastAsia="Calibri"/>
          <w:kern w:val="1"/>
          <w:szCs w:val="28"/>
          <w:lang w:eastAsia="en-US"/>
        </w:rPr>
        <w:t>Блажівськ</w:t>
      </w:r>
      <w:r w:rsidR="00C101E8">
        <w:rPr>
          <w:rFonts w:eastAsia="Calibri"/>
          <w:kern w:val="1"/>
          <w:szCs w:val="28"/>
          <w:lang w:eastAsia="en-US"/>
        </w:rPr>
        <w:t>у</w:t>
      </w:r>
      <w:proofErr w:type="spellEnd"/>
      <w:r w:rsidR="008A0156">
        <w:rPr>
          <w:rFonts w:eastAsia="Calibri"/>
          <w:kern w:val="1"/>
          <w:szCs w:val="28"/>
          <w:lang w:eastAsia="en-US"/>
        </w:rPr>
        <w:t xml:space="preserve"> </w:t>
      </w:r>
      <w:r w:rsidRPr="009B5E8A">
        <w:rPr>
          <w:rFonts w:eastAsia="Calibri"/>
          <w:kern w:val="1"/>
          <w:szCs w:val="28"/>
          <w:lang w:eastAsia="en-US"/>
        </w:rPr>
        <w:t>О.Є.</w:t>
      </w:r>
      <w:r w:rsidR="003610AF">
        <w:rPr>
          <w:rFonts w:eastAsia="Calibri"/>
          <w:kern w:val="1"/>
          <w:szCs w:val="28"/>
          <w:lang w:eastAsia="en-US"/>
        </w:rPr>
        <w:t>,</w:t>
      </w:r>
      <w:r w:rsidR="008A0156">
        <w:rPr>
          <w:rFonts w:eastAsia="Calibri"/>
          <w:kern w:val="1"/>
          <w:szCs w:val="28"/>
          <w:lang w:eastAsia="en-US"/>
        </w:rPr>
        <w:t xml:space="preserve"> </w:t>
      </w:r>
      <w:r w:rsidRPr="009B5E8A">
        <w:rPr>
          <w:rFonts w:eastAsia="Calibri"/>
          <w:kern w:val="1"/>
          <w:szCs w:val="28"/>
          <w:lang w:eastAsia="en-US"/>
        </w:rPr>
        <w:t>розглянувши дисциплінарну справу</w:t>
      </w:r>
      <w:r w:rsidRPr="00093365">
        <w:rPr>
          <w:szCs w:val="28"/>
        </w:rPr>
        <w:t>, відкриту за</w:t>
      </w:r>
      <w:r w:rsidR="008A0156">
        <w:rPr>
          <w:szCs w:val="28"/>
        </w:rPr>
        <w:t xml:space="preserve"> </w:t>
      </w:r>
      <w:r w:rsidRPr="00D17505">
        <w:rPr>
          <w:szCs w:val="28"/>
        </w:rPr>
        <w:t>скаргою</w:t>
      </w:r>
      <w:r w:rsidR="008A0156">
        <w:rPr>
          <w:szCs w:val="28"/>
        </w:rPr>
        <w:t xml:space="preserve"> </w:t>
      </w:r>
      <w:proofErr w:type="spellStart"/>
      <w:r w:rsidRPr="009B5E8A">
        <w:rPr>
          <w:rFonts w:eastAsia="Calibri"/>
          <w:szCs w:val="28"/>
          <w:lang w:eastAsia="en-US"/>
        </w:rPr>
        <w:t>Магеррамової</w:t>
      </w:r>
      <w:proofErr w:type="spellEnd"/>
      <w:r w:rsidR="008A0156">
        <w:rPr>
          <w:rFonts w:eastAsia="Calibri"/>
          <w:szCs w:val="28"/>
          <w:lang w:eastAsia="en-US"/>
        </w:rPr>
        <w:t xml:space="preserve"> </w:t>
      </w:r>
      <w:proofErr w:type="spellStart"/>
      <w:r w:rsidRPr="009B5E8A">
        <w:rPr>
          <w:rFonts w:eastAsia="Calibri"/>
          <w:szCs w:val="28"/>
          <w:lang w:eastAsia="en-US"/>
        </w:rPr>
        <w:t>Лейли</w:t>
      </w:r>
      <w:proofErr w:type="spellEnd"/>
      <w:r w:rsidR="008A0156">
        <w:rPr>
          <w:rFonts w:eastAsia="Calibri"/>
          <w:szCs w:val="28"/>
          <w:lang w:eastAsia="en-US"/>
        </w:rPr>
        <w:t xml:space="preserve"> </w:t>
      </w:r>
      <w:proofErr w:type="spellStart"/>
      <w:r w:rsidRPr="009B5E8A">
        <w:rPr>
          <w:rFonts w:eastAsia="Calibri"/>
          <w:szCs w:val="28"/>
          <w:lang w:eastAsia="en-US"/>
        </w:rPr>
        <w:t>Аріфовни</w:t>
      </w:r>
      <w:proofErr w:type="spellEnd"/>
      <w:r w:rsidRPr="009B5E8A">
        <w:rPr>
          <w:rFonts w:eastAsia="Calibri"/>
          <w:kern w:val="1"/>
          <w:szCs w:val="28"/>
          <w:lang w:eastAsia="en-US"/>
        </w:rPr>
        <w:t xml:space="preserve"> стосовно судді Центрально-Міського районного суду міста Кривого Рогу Дніпроп</w:t>
      </w:r>
      <w:r w:rsidR="002040DA">
        <w:rPr>
          <w:rFonts w:eastAsia="Calibri"/>
          <w:kern w:val="1"/>
          <w:szCs w:val="28"/>
          <w:lang w:eastAsia="en-US"/>
        </w:rPr>
        <w:t xml:space="preserve">етровської області </w:t>
      </w:r>
      <w:proofErr w:type="spellStart"/>
      <w:r w:rsidR="002040DA">
        <w:rPr>
          <w:rFonts w:eastAsia="Calibri"/>
          <w:kern w:val="1"/>
          <w:szCs w:val="28"/>
          <w:lang w:eastAsia="en-US"/>
        </w:rPr>
        <w:t>Бутенко</w:t>
      </w:r>
      <w:proofErr w:type="spellEnd"/>
      <w:r w:rsidR="002040DA">
        <w:rPr>
          <w:rFonts w:eastAsia="Calibri"/>
          <w:kern w:val="1"/>
          <w:szCs w:val="28"/>
          <w:lang w:eastAsia="en-US"/>
        </w:rPr>
        <w:t xml:space="preserve"> Майї </w:t>
      </w:r>
      <w:r w:rsidRPr="009B5E8A">
        <w:rPr>
          <w:rFonts w:eastAsia="Calibri"/>
          <w:kern w:val="1"/>
          <w:szCs w:val="28"/>
          <w:lang w:eastAsia="en-US"/>
        </w:rPr>
        <w:t>Володимирівни,</w:t>
      </w:r>
    </w:p>
    <w:p w:rsidR="00EC4F11" w:rsidRDefault="00EC4F11" w:rsidP="00FF6943">
      <w:pPr>
        <w:widowControl w:val="0"/>
        <w:spacing w:line="276" w:lineRule="auto"/>
        <w:jc w:val="center"/>
        <w:rPr>
          <w:b/>
          <w:szCs w:val="28"/>
        </w:rPr>
      </w:pPr>
      <w:r w:rsidRPr="00093365">
        <w:rPr>
          <w:b/>
          <w:szCs w:val="28"/>
        </w:rPr>
        <w:t>встановила:</w:t>
      </w:r>
    </w:p>
    <w:p w:rsidR="00FF6943" w:rsidRDefault="00FF6943" w:rsidP="00FF6943">
      <w:pPr>
        <w:widowControl w:val="0"/>
        <w:spacing w:line="276" w:lineRule="auto"/>
        <w:jc w:val="center"/>
        <w:rPr>
          <w:b/>
          <w:szCs w:val="28"/>
        </w:rPr>
      </w:pPr>
    </w:p>
    <w:p w:rsidR="00931EC8" w:rsidRPr="00D312B4" w:rsidRDefault="007535F1" w:rsidP="00FF6943">
      <w:pPr>
        <w:pStyle w:val="a3"/>
        <w:widowControl w:val="0"/>
        <w:spacing w:line="276" w:lineRule="auto"/>
        <w:jc w:val="both"/>
        <w:rPr>
          <w:rFonts w:cs="Times New Roman"/>
          <w:szCs w:val="28"/>
        </w:rPr>
      </w:pPr>
      <w:r w:rsidRPr="00093365">
        <w:rPr>
          <w:rFonts w:cs="Times New Roman"/>
          <w:szCs w:val="28"/>
        </w:rPr>
        <w:t xml:space="preserve">ухвалою </w:t>
      </w:r>
      <w:r w:rsidR="009B5E8A">
        <w:rPr>
          <w:rFonts w:cs="Times New Roman"/>
          <w:szCs w:val="28"/>
        </w:rPr>
        <w:t xml:space="preserve">Другої </w:t>
      </w:r>
      <w:r w:rsidRPr="00093365">
        <w:rPr>
          <w:rFonts w:cs="Times New Roman"/>
          <w:szCs w:val="28"/>
        </w:rPr>
        <w:t xml:space="preserve">Дисциплінарної палати Вищої ради правосуддя від </w:t>
      </w:r>
      <w:r w:rsidR="009B5E8A">
        <w:rPr>
          <w:rFonts w:cs="Times New Roman"/>
          <w:szCs w:val="28"/>
        </w:rPr>
        <w:t>17 лютого 2020 року</w:t>
      </w:r>
      <w:r w:rsidR="009545B2">
        <w:rPr>
          <w:rFonts w:cs="Times New Roman"/>
          <w:szCs w:val="28"/>
        </w:rPr>
        <w:t xml:space="preserve"> № </w:t>
      </w:r>
      <w:r w:rsidR="009B5E8A" w:rsidRPr="009B5E8A">
        <w:rPr>
          <w:rFonts w:cs="Times New Roman"/>
          <w:szCs w:val="28"/>
        </w:rPr>
        <w:t xml:space="preserve">486/2дп/15-20 </w:t>
      </w:r>
      <w:r w:rsidRPr="00093365">
        <w:rPr>
          <w:rFonts w:cs="Times New Roman"/>
          <w:szCs w:val="28"/>
        </w:rPr>
        <w:t xml:space="preserve">стосовно судді </w:t>
      </w:r>
      <w:r w:rsidR="009B5E8A" w:rsidRPr="009B5E8A">
        <w:rPr>
          <w:rFonts w:cs="Times New Roman"/>
          <w:szCs w:val="28"/>
        </w:rPr>
        <w:t>Центрально-Міського районного суду міста Кривого Рогу</w:t>
      </w:r>
      <w:r w:rsidR="008A0156">
        <w:rPr>
          <w:rFonts w:cs="Times New Roman"/>
          <w:szCs w:val="28"/>
        </w:rPr>
        <w:t xml:space="preserve"> </w:t>
      </w:r>
      <w:r w:rsidR="00C101E8" w:rsidRPr="00C101E8">
        <w:rPr>
          <w:rFonts w:cs="Times New Roman"/>
          <w:szCs w:val="28"/>
        </w:rPr>
        <w:t>Дніпропетровської області</w:t>
      </w:r>
      <w:r w:rsidR="008A0156">
        <w:rPr>
          <w:rFonts w:cs="Times New Roman"/>
          <w:szCs w:val="28"/>
        </w:rPr>
        <w:t xml:space="preserve"> </w:t>
      </w:r>
      <w:proofErr w:type="spellStart"/>
      <w:r w:rsidR="009B5E8A">
        <w:rPr>
          <w:rFonts w:cs="Times New Roman"/>
          <w:szCs w:val="28"/>
        </w:rPr>
        <w:t>Бутенко</w:t>
      </w:r>
      <w:proofErr w:type="spellEnd"/>
      <w:r w:rsidR="009B5E8A">
        <w:rPr>
          <w:rFonts w:cs="Times New Roman"/>
          <w:szCs w:val="28"/>
        </w:rPr>
        <w:t xml:space="preserve"> М.В. </w:t>
      </w:r>
      <w:r w:rsidRPr="00D312B4">
        <w:rPr>
          <w:rFonts w:cs="Times New Roman"/>
          <w:szCs w:val="28"/>
        </w:rPr>
        <w:t>відкрито дисциплінарну справу</w:t>
      </w:r>
      <w:r w:rsidR="00466A94" w:rsidRPr="00D312B4">
        <w:rPr>
          <w:rFonts w:cs="Times New Roman"/>
          <w:szCs w:val="28"/>
        </w:rPr>
        <w:t xml:space="preserve"> за</w:t>
      </w:r>
      <w:r w:rsidR="008A0156">
        <w:rPr>
          <w:rFonts w:cs="Times New Roman"/>
          <w:szCs w:val="28"/>
        </w:rPr>
        <w:t xml:space="preserve"> </w:t>
      </w:r>
      <w:r w:rsidR="00466A94" w:rsidRPr="00D312B4">
        <w:rPr>
          <w:rFonts w:cs="Times New Roman"/>
          <w:szCs w:val="28"/>
        </w:rPr>
        <w:t xml:space="preserve">скаргою </w:t>
      </w:r>
      <w:proofErr w:type="spellStart"/>
      <w:r w:rsidR="009B5E8A" w:rsidRPr="009B5E8A">
        <w:rPr>
          <w:rFonts w:cs="Times New Roman"/>
          <w:szCs w:val="28"/>
        </w:rPr>
        <w:t>Магеррамової</w:t>
      </w:r>
      <w:proofErr w:type="spellEnd"/>
      <w:r w:rsidR="009B5E8A" w:rsidRPr="009B5E8A">
        <w:rPr>
          <w:rFonts w:cs="Times New Roman"/>
          <w:szCs w:val="28"/>
        </w:rPr>
        <w:t xml:space="preserve"> Л</w:t>
      </w:r>
      <w:r w:rsidR="009B5E8A">
        <w:rPr>
          <w:rFonts w:cs="Times New Roman"/>
          <w:szCs w:val="28"/>
        </w:rPr>
        <w:t>.</w:t>
      </w:r>
      <w:r w:rsidR="009B5E8A" w:rsidRPr="009B5E8A">
        <w:rPr>
          <w:rFonts w:cs="Times New Roman"/>
          <w:szCs w:val="28"/>
        </w:rPr>
        <w:t>А</w:t>
      </w:r>
      <w:r w:rsidR="009B5E8A">
        <w:rPr>
          <w:rFonts w:cs="Times New Roman"/>
          <w:szCs w:val="28"/>
        </w:rPr>
        <w:t>.</w:t>
      </w:r>
      <w:r w:rsidR="008A0156">
        <w:rPr>
          <w:rFonts w:cs="Times New Roman"/>
          <w:szCs w:val="28"/>
        </w:rPr>
        <w:t xml:space="preserve"> </w:t>
      </w:r>
      <w:r w:rsidR="00282EEC" w:rsidRPr="00D312B4">
        <w:rPr>
          <w:rFonts w:cs="Times New Roman"/>
          <w:szCs w:val="28"/>
        </w:rPr>
        <w:t>(</w:t>
      </w:r>
      <w:r w:rsidR="0019758C">
        <w:rPr>
          <w:rFonts w:cs="Times New Roman"/>
          <w:szCs w:val="28"/>
        </w:rPr>
        <w:t xml:space="preserve">єдиний </w:t>
      </w:r>
      <w:r w:rsidR="00282EEC" w:rsidRPr="00D312B4">
        <w:rPr>
          <w:rFonts w:cs="Times New Roman"/>
          <w:szCs w:val="28"/>
        </w:rPr>
        <w:t xml:space="preserve">унікальний </w:t>
      </w:r>
      <w:r w:rsidR="008A0156">
        <w:rPr>
          <w:rFonts w:cs="Times New Roman"/>
          <w:szCs w:val="28"/>
        </w:rPr>
        <w:t xml:space="preserve">                           </w:t>
      </w:r>
      <w:r w:rsidR="00282EEC" w:rsidRPr="00D312B4">
        <w:rPr>
          <w:rFonts w:cs="Times New Roman"/>
          <w:szCs w:val="28"/>
        </w:rPr>
        <w:t xml:space="preserve">номер </w:t>
      </w:r>
      <w:r w:rsidR="0082570F">
        <w:rPr>
          <w:rFonts w:cs="Times New Roman"/>
          <w:szCs w:val="28"/>
        </w:rPr>
        <w:t>М</w:t>
      </w:r>
      <w:r w:rsidR="009B5E8A">
        <w:rPr>
          <w:rFonts w:cs="Times New Roman"/>
          <w:szCs w:val="28"/>
        </w:rPr>
        <w:t>-5675/0/7-19</w:t>
      </w:r>
      <w:r w:rsidR="00282EEC" w:rsidRPr="00D312B4">
        <w:rPr>
          <w:rFonts w:cs="Times New Roman"/>
          <w:szCs w:val="28"/>
        </w:rPr>
        <w:t>)</w:t>
      </w:r>
      <w:r w:rsidRPr="00D312B4">
        <w:rPr>
          <w:rFonts w:cs="Times New Roman"/>
          <w:szCs w:val="28"/>
        </w:rPr>
        <w:t>.</w:t>
      </w:r>
    </w:p>
    <w:p w:rsidR="00D17505" w:rsidRPr="008A0156" w:rsidRDefault="00D17505" w:rsidP="00FF6943">
      <w:pPr>
        <w:pStyle w:val="rvps2"/>
        <w:widowControl w:val="0"/>
        <w:shd w:val="clear" w:color="auto" w:fill="FFFFFF"/>
        <w:spacing w:before="0" w:beforeAutospacing="0" w:after="0" w:afterAutospacing="0" w:line="276" w:lineRule="auto"/>
        <w:ind w:firstLine="709"/>
        <w:jc w:val="both"/>
        <w:rPr>
          <w:sz w:val="28"/>
          <w:szCs w:val="28"/>
          <w:shd w:val="clear" w:color="auto" w:fill="FFFFFF"/>
          <w:lang w:val="uk-UA" w:eastAsia="uk-UA"/>
        </w:rPr>
      </w:pPr>
      <w:r w:rsidRPr="00D312B4">
        <w:rPr>
          <w:sz w:val="28"/>
          <w:szCs w:val="28"/>
          <w:lang w:val="uk-UA"/>
        </w:rPr>
        <w:t>Підставою для відкриття дисциплінарної справи стали дії судді</w:t>
      </w:r>
      <w:r w:rsidR="008A0156">
        <w:rPr>
          <w:sz w:val="28"/>
          <w:szCs w:val="28"/>
          <w:lang w:val="uk-UA"/>
        </w:rPr>
        <w:t xml:space="preserve"> </w:t>
      </w:r>
      <w:r w:rsidR="009B5E8A" w:rsidRPr="009B5E8A">
        <w:rPr>
          <w:sz w:val="28"/>
          <w:szCs w:val="28"/>
          <w:lang w:val="uk-UA"/>
        </w:rPr>
        <w:t>Центрально-Міського районного суду міста Кривого Рогу Дніпроп</w:t>
      </w:r>
      <w:r w:rsidR="009B5E8A">
        <w:rPr>
          <w:sz w:val="28"/>
          <w:szCs w:val="28"/>
          <w:lang w:val="uk-UA"/>
        </w:rPr>
        <w:t xml:space="preserve">етровської області </w:t>
      </w:r>
      <w:proofErr w:type="spellStart"/>
      <w:r w:rsidR="009B5E8A">
        <w:rPr>
          <w:sz w:val="28"/>
          <w:szCs w:val="28"/>
          <w:lang w:val="uk-UA"/>
        </w:rPr>
        <w:t>Бутенко</w:t>
      </w:r>
      <w:proofErr w:type="spellEnd"/>
      <w:r w:rsidR="009B5E8A">
        <w:rPr>
          <w:sz w:val="28"/>
          <w:szCs w:val="28"/>
          <w:lang w:val="uk-UA"/>
        </w:rPr>
        <w:t xml:space="preserve"> М.В.,</w:t>
      </w:r>
      <w:r w:rsidR="008A0156">
        <w:rPr>
          <w:sz w:val="28"/>
          <w:szCs w:val="28"/>
          <w:lang w:val="uk-UA"/>
        </w:rPr>
        <w:t xml:space="preserve"> </w:t>
      </w:r>
      <w:r w:rsidRPr="00D312B4">
        <w:rPr>
          <w:sz w:val="28"/>
          <w:szCs w:val="28"/>
          <w:lang w:val="uk-UA"/>
        </w:rPr>
        <w:t xml:space="preserve">що могли свідчити про вчинення </w:t>
      </w:r>
      <w:r w:rsidR="00834E30" w:rsidRPr="00D312B4">
        <w:rPr>
          <w:sz w:val="28"/>
          <w:szCs w:val="28"/>
          <w:lang w:val="uk-UA"/>
        </w:rPr>
        <w:t>н</w:t>
      </w:r>
      <w:r w:rsidR="009B5E8A">
        <w:rPr>
          <w:sz w:val="28"/>
          <w:szCs w:val="28"/>
          <w:lang w:val="uk-UA"/>
        </w:rPr>
        <w:t>ею</w:t>
      </w:r>
      <w:r w:rsidRPr="00D312B4">
        <w:rPr>
          <w:sz w:val="28"/>
          <w:szCs w:val="28"/>
          <w:lang w:val="uk-UA"/>
        </w:rPr>
        <w:t xml:space="preserve"> дисциплінарного проступку, передбаченого</w:t>
      </w:r>
      <w:r w:rsidRPr="00D312B4">
        <w:rPr>
          <w:rFonts w:eastAsiaTheme="minorHAnsi"/>
          <w:color w:val="000000"/>
          <w:sz w:val="28"/>
          <w:szCs w:val="28"/>
          <w:shd w:val="clear" w:color="auto" w:fill="FFFFFF"/>
          <w:lang w:val="uk-UA" w:eastAsia="uk-UA"/>
        </w:rPr>
        <w:t xml:space="preserve"> пунктом</w:t>
      </w:r>
      <w:r w:rsidR="002040DA">
        <w:rPr>
          <w:rFonts w:eastAsiaTheme="minorHAnsi"/>
          <w:color w:val="000000"/>
          <w:sz w:val="28"/>
          <w:szCs w:val="28"/>
          <w:shd w:val="clear" w:color="auto" w:fill="FFFFFF"/>
          <w:lang w:val="uk-UA" w:eastAsia="uk-UA"/>
        </w:rPr>
        <w:t xml:space="preserve"> </w:t>
      </w:r>
      <w:r w:rsidRPr="00D312B4">
        <w:rPr>
          <w:rFonts w:eastAsiaTheme="minorHAnsi"/>
          <w:color w:val="000000"/>
          <w:sz w:val="28"/>
          <w:szCs w:val="28"/>
          <w:shd w:val="clear" w:color="auto" w:fill="FFFFFF"/>
          <w:lang w:val="uk-UA" w:eastAsia="uk-UA"/>
        </w:rPr>
        <w:t>2 частини першої статті 106 Закону України</w:t>
      </w:r>
      <w:r w:rsidR="008A0156">
        <w:rPr>
          <w:rFonts w:eastAsiaTheme="minorHAnsi"/>
          <w:color w:val="000000"/>
          <w:sz w:val="28"/>
          <w:szCs w:val="28"/>
          <w:shd w:val="clear" w:color="auto" w:fill="FFFFFF"/>
          <w:lang w:val="uk-UA" w:eastAsia="uk-UA"/>
        </w:rPr>
        <w:t xml:space="preserve"> </w:t>
      </w:r>
      <w:r w:rsidR="00B43745" w:rsidRPr="00B43745">
        <w:rPr>
          <w:sz w:val="28"/>
          <w:szCs w:val="28"/>
          <w:lang w:val="uk-UA"/>
        </w:rPr>
        <w:t>від 2</w:t>
      </w:r>
      <w:r w:rsidR="002040DA">
        <w:rPr>
          <w:sz w:val="28"/>
          <w:szCs w:val="28"/>
          <w:lang w:val="uk-UA"/>
        </w:rPr>
        <w:t xml:space="preserve"> </w:t>
      </w:r>
      <w:r w:rsidR="00B43745" w:rsidRPr="00B43745">
        <w:rPr>
          <w:sz w:val="28"/>
          <w:szCs w:val="28"/>
          <w:lang w:val="uk-UA"/>
        </w:rPr>
        <w:t>червня 2016 року № 1402-</w:t>
      </w:r>
      <w:r w:rsidR="00B43745" w:rsidRPr="00B43745">
        <w:rPr>
          <w:sz w:val="28"/>
          <w:szCs w:val="28"/>
        </w:rPr>
        <w:t>VIII</w:t>
      </w:r>
      <w:r w:rsidRPr="00B43745">
        <w:rPr>
          <w:rFonts w:eastAsiaTheme="minorHAnsi"/>
          <w:color w:val="000000"/>
          <w:sz w:val="28"/>
          <w:szCs w:val="28"/>
          <w:shd w:val="clear" w:color="auto" w:fill="FFFFFF"/>
          <w:lang w:val="uk-UA" w:eastAsia="uk-UA"/>
        </w:rPr>
        <w:t xml:space="preserve"> «Про судоустрій і </w:t>
      </w:r>
      <w:r w:rsidRPr="008A0156">
        <w:rPr>
          <w:rFonts w:eastAsiaTheme="minorHAnsi"/>
          <w:color w:val="000000"/>
          <w:sz w:val="28"/>
          <w:szCs w:val="28"/>
          <w:shd w:val="clear" w:color="auto" w:fill="FFFFFF"/>
          <w:lang w:val="uk-UA" w:eastAsia="uk-UA"/>
        </w:rPr>
        <w:t>статус суддів»</w:t>
      </w:r>
      <w:r w:rsidR="00B43745" w:rsidRPr="008A0156">
        <w:rPr>
          <w:rFonts w:eastAsiaTheme="minorHAnsi"/>
          <w:color w:val="000000"/>
          <w:sz w:val="28"/>
          <w:szCs w:val="28"/>
          <w:shd w:val="clear" w:color="auto" w:fill="FFFFFF"/>
          <w:lang w:val="uk-UA" w:eastAsia="uk-UA"/>
        </w:rPr>
        <w:t xml:space="preserve"> (далі – Закон </w:t>
      </w:r>
      <w:r w:rsidR="00B43745" w:rsidRPr="008A0156">
        <w:rPr>
          <w:sz w:val="28"/>
          <w:szCs w:val="28"/>
          <w:lang w:val="uk-UA"/>
        </w:rPr>
        <w:t>№ 1402-</w:t>
      </w:r>
      <w:r w:rsidR="00B43745" w:rsidRPr="008A0156">
        <w:rPr>
          <w:sz w:val="28"/>
          <w:szCs w:val="28"/>
        </w:rPr>
        <w:t>VIII</w:t>
      </w:r>
      <w:r w:rsidR="00B43745" w:rsidRPr="008A0156">
        <w:rPr>
          <w:rFonts w:eastAsiaTheme="minorHAnsi"/>
          <w:color w:val="000000"/>
          <w:sz w:val="28"/>
          <w:szCs w:val="28"/>
          <w:shd w:val="clear" w:color="auto" w:fill="FFFFFF"/>
          <w:lang w:val="uk-UA" w:eastAsia="uk-UA"/>
        </w:rPr>
        <w:t>)</w:t>
      </w:r>
      <w:r w:rsidR="001E7BB1" w:rsidRPr="008A0156">
        <w:rPr>
          <w:rFonts w:eastAsiaTheme="minorHAnsi"/>
          <w:color w:val="000000"/>
          <w:sz w:val="28"/>
          <w:szCs w:val="28"/>
          <w:shd w:val="clear" w:color="auto" w:fill="FFFFFF"/>
          <w:lang w:val="uk-UA" w:eastAsia="uk-UA"/>
        </w:rPr>
        <w:t>, відповідно до якого</w:t>
      </w:r>
      <w:r w:rsidR="008A0156">
        <w:rPr>
          <w:rFonts w:eastAsiaTheme="minorHAnsi"/>
          <w:color w:val="000000"/>
          <w:sz w:val="28"/>
          <w:szCs w:val="28"/>
          <w:shd w:val="clear" w:color="auto" w:fill="FFFFFF"/>
          <w:lang w:val="uk-UA" w:eastAsia="uk-UA"/>
        </w:rPr>
        <w:t xml:space="preserve"> </w:t>
      </w:r>
      <w:r w:rsidR="00B60D30" w:rsidRPr="008A0156">
        <w:rPr>
          <w:color w:val="000000"/>
          <w:sz w:val="28"/>
          <w:szCs w:val="28"/>
          <w:shd w:val="clear" w:color="auto" w:fill="FFFFFF"/>
          <w:lang w:val="uk-UA"/>
        </w:rPr>
        <w:t>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r w:rsidRPr="008A0156">
        <w:rPr>
          <w:sz w:val="28"/>
          <w:szCs w:val="28"/>
          <w:shd w:val="clear" w:color="auto" w:fill="FFFFFF"/>
          <w:lang w:val="uk-UA" w:eastAsia="uk-UA"/>
        </w:rPr>
        <w:t>.</w:t>
      </w:r>
    </w:p>
    <w:p w:rsidR="00153F8F" w:rsidRPr="008A0156" w:rsidRDefault="00153F8F" w:rsidP="00FF6943">
      <w:pPr>
        <w:tabs>
          <w:tab w:val="left" w:pos="6804"/>
        </w:tabs>
        <w:autoSpaceDN/>
        <w:spacing w:line="276" w:lineRule="auto"/>
        <w:ind w:firstLine="567"/>
        <w:jc w:val="both"/>
        <w:rPr>
          <w:szCs w:val="28"/>
          <w:shd w:val="clear" w:color="auto" w:fill="FFFFFF"/>
          <w:lang w:eastAsia="uk-UA"/>
        </w:rPr>
      </w:pPr>
      <w:r w:rsidRPr="008A0156">
        <w:rPr>
          <w:szCs w:val="28"/>
          <w:shd w:val="clear" w:color="auto" w:fill="FFFFFF"/>
          <w:lang w:eastAsia="uk-UA"/>
        </w:rPr>
        <w:lastRenderedPageBreak/>
        <w:t>На засідання Другої Дисциплінарної палати Вищої ради правосуддя, яке відбулось 16 березня 2020 року</w:t>
      </w:r>
      <w:r w:rsidR="00862158" w:rsidRPr="008A0156">
        <w:rPr>
          <w:szCs w:val="28"/>
          <w:shd w:val="clear" w:color="auto" w:fill="FFFFFF"/>
          <w:lang w:eastAsia="uk-UA"/>
        </w:rPr>
        <w:t>,</w:t>
      </w:r>
      <w:r w:rsidRPr="008A0156">
        <w:rPr>
          <w:szCs w:val="28"/>
          <w:shd w:val="clear" w:color="auto" w:fill="FFFFFF"/>
          <w:lang w:eastAsia="uk-UA"/>
        </w:rPr>
        <w:t xml:space="preserve"> суддя </w:t>
      </w:r>
      <w:proofErr w:type="spellStart"/>
      <w:r w:rsidRPr="008A0156">
        <w:rPr>
          <w:szCs w:val="28"/>
          <w:shd w:val="clear" w:color="auto" w:fill="FFFFFF"/>
          <w:lang w:eastAsia="uk-UA"/>
        </w:rPr>
        <w:t>Бутенко</w:t>
      </w:r>
      <w:proofErr w:type="spellEnd"/>
      <w:r w:rsidRPr="008A0156">
        <w:rPr>
          <w:szCs w:val="28"/>
          <w:shd w:val="clear" w:color="auto" w:fill="FFFFFF"/>
          <w:lang w:eastAsia="uk-UA"/>
        </w:rPr>
        <w:t xml:space="preserve"> М.В. та скаржни</w:t>
      </w:r>
      <w:r w:rsidR="00A42020" w:rsidRPr="008A0156">
        <w:rPr>
          <w:szCs w:val="28"/>
          <w:shd w:val="clear" w:color="auto" w:fill="FFFFFF"/>
          <w:lang w:eastAsia="uk-UA"/>
        </w:rPr>
        <w:t>ця</w:t>
      </w:r>
      <w:r w:rsidRPr="008A0156">
        <w:rPr>
          <w:szCs w:val="28"/>
          <w:shd w:val="clear" w:color="auto" w:fill="FFFFFF"/>
          <w:lang w:eastAsia="uk-UA"/>
        </w:rPr>
        <w:t xml:space="preserve"> не з’явились. До Вищої ради правосуддя 16 березня 2020 року надійшло клопотання судді </w:t>
      </w:r>
      <w:proofErr w:type="spellStart"/>
      <w:r w:rsidR="00862158" w:rsidRPr="008A0156">
        <w:rPr>
          <w:szCs w:val="28"/>
          <w:shd w:val="clear" w:color="auto" w:fill="FFFFFF"/>
          <w:lang w:eastAsia="uk-UA"/>
        </w:rPr>
        <w:t>Бутенко</w:t>
      </w:r>
      <w:proofErr w:type="spellEnd"/>
      <w:r w:rsidR="00862158" w:rsidRPr="008A0156">
        <w:rPr>
          <w:szCs w:val="28"/>
          <w:shd w:val="clear" w:color="auto" w:fill="FFFFFF"/>
          <w:lang w:eastAsia="uk-UA"/>
        </w:rPr>
        <w:t xml:space="preserve"> М.В., в якому вона</w:t>
      </w:r>
      <w:r w:rsidRPr="008A0156">
        <w:rPr>
          <w:szCs w:val="28"/>
          <w:shd w:val="clear" w:color="auto" w:fill="FFFFFF"/>
          <w:lang w:eastAsia="uk-UA"/>
        </w:rPr>
        <w:t xml:space="preserve"> проси</w:t>
      </w:r>
      <w:r w:rsidR="00A11470" w:rsidRPr="008A0156">
        <w:rPr>
          <w:szCs w:val="28"/>
          <w:shd w:val="clear" w:color="auto" w:fill="FFFFFF"/>
          <w:lang w:eastAsia="uk-UA"/>
        </w:rPr>
        <w:t>ла</w:t>
      </w:r>
      <w:r w:rsidRPr="008A0156">
        <w:rPr>
          <w:szCs w:val="28"/>
          <w:shd w:val="clear" w:color="auto" w:fill="FFFFFF"/>
          <w:lang w:eastAsia="uk-UA"/>
        </w:rPr>
        <w:t xml:space="preserve"> розгля</w:t>
      </w:r>
      <w:r w:rsidR="00862158" w:rsidRPr="008A0156">
        <w:rPr>
          <w:szCs w:val="28"/>
          <w:shd w:val="clear" w:color="auto" w:fill="FFFFFF"/>
          <w:lang w:eastAsia="uk-UA"/>
        </w:rPr>
        <w:t>нути дисциплінарну справу</w:t>
      </w:r>
      <w:r w:rsidRPr="008A0156">
        <w:rPr>
          <w:szCs w:val="28"/>
          <w:shd w:val="clear" w:color="auto" w:fill="FFFFFF"/>
          <w:lang w:eastAsia="uk-UA"/>
        </w:rPr>
        <w:t xml:space="preserve"> за її відсутності. </w:t>
      </w:r>
    </w:p>
    <w:p w:rsidR="004B19A8" w:rsidRPr="008A0156" w:rsidRDefault="004B19A8" w:rsidP="00FF6943">
      <w:pPr>
        <w:tabs>
          <w:tab w:val="left" w:pos="6804"/>
        </w:tabs>
        <w:autoSpaceDN/>
        <w:spacing w:line="276" w:lineRule="auto"/>
        <w:ind w:firstLine="567"/>
        <w:jc w:val="both"/>
        <w:rPr>
          <w:szCs w:val="28"/>
        </w:rPr>
      </w:pPr>
      <w:r w:rsidRPr="008A0156">
        <w:rPr>
          <w:szCs w:val="28"/>
        </w:rPr>
        <w:t>На засідання Другої Дисциплінарної палати Вищої ради правосуддя, яке відбулось 18 травня 2020 року</w:t>
      </w:r>
      <w:r w:rsidR="00862158" w:rsidRPr="008A0156">
        <w:rPr>
          <w:szCs w:val="28"/>
        </w:rPr>
        <w:t>,</w:t>
      </w:r>
      <w:r w:rsidRPr="008A0156">
        <w:rPr>
          <w:szCs w:val="28"/>
        </w:rPr>
        <w:t xml:space="preserve"> суддя </w:t>
      </w:r>
      <w:proofErr w:type="spellStart"/>
      <w:r w:rsidRPr="008A0156">
        <w:rPr>
          <w:szCs w:val="28"/>
        </w:rPr>
        <w:t>Бутенко</w:t>
      </w:r>
      <w:proofErr w:type="spellEnd"/>
      <w:r w:rsidRPr="008A0156">
        <w:rPr>
          <w:szCs w:val="28"/>
        </w:rPr>
        <w:t xml:space="preserve"> М.В. та скаржниця не з’явились.</w:t>
      </w:r>
    </w:p>
    <w:p w:rsidR="004B19A8" w:rsidRPr="008A0156" w:rsidRDefault="004B19A8" w:rsidP="00FF6943">
      <w:pPr>
        <w:tabs>
          <w:tab w:val="left" w:pos="6804"/>
        </w:tabs>
        <w:autoSpaceDN/>
        <w:spacing w:line="276" w:lineRule="auto"/>
        <w:ind w:firstLine="567"/>
        <w:jc w:val="both"/>
        <w:rPr>
          <w:szCs w:val="28"/>
        </w:rPr>
      </w:pPr>
      <w:r w:rsidRPr="008A0156">
        <w:rPr>
          <w:szCs w:val="28"/>
        </w:rPr>
        <w:t>Друга Дисциплінарна палата Вищої ради правосуддя своєчасно і належним чином повідомила суддю та скаржницю про дату та час її засідання з використанням усіх можливих засобів, а саме шляхом надіслання письмових запрошень для участі у засіданні дисц</w:t>
      </w:r>
      <w:r w:rsidR="00862158" w:rsidRPr="008A0156">
        <w:rPr>
          <w:szCs w:val="28"/>
        </w:rPr>
        <w:t>иплінарного органу на</w:t>
      </w:r>
      <w:r w:rsidRPr="008A0156">
        <w:rPr>
          <w:szCs w:val="28"/>
        </w:rPr>
        <w:t xml:space="preserve"> адреси, які містяться у матеріалах дисциплінарної справи, та оприлюднення ві</w:t>
      </w:r>
      <w:r w:rsidR="00862158" w:rsidRPr="008A0156">
        <w:rPr>
          <w:szCs w:val="28"/>
        </w:rPr>
        <w:t>дповідних запрошень</w:t>
      </w:r>
      <w:r w:rsidRPr="008A0156">
        <w:rPr>
          <w:szCs w:val="28"/>
        </w:rPr>
        <w:t xml:space="preserve"> на офіційному веб-сайті Вищої ради правосуддя.</w:t>
      </w:r>
    </w:p>
    <w:p w:rsidR="004B19A8" w:rsidRPr="008A0156" w:rsidRDefault="004B19A8" w:rsidP="00FF6943">
      <w:pPr>
        <w:tabs>
          <w:tab w:val="left" w:pos="6804"/>
        </w:tabs>
        <w:autoSpaceDN/>
        <w:spacing w:line="276" w:lineRule="auto"/>
        <w:ind w:firstLine="567"/>
        <w:jc w:val="both"/>
        <w:rPr>
          <w:szCs w:val="28"/>
        </w:rPr>
      </w:pPr>
      <w:r w:rsidRPr="008A0156">
        <w:rPr>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proofErr w:type="spellStart"/>
      <w:r w:rsidRPr="008A0156">
        <w:rPr>
          <w:szCs w:val="28"/>
        </w:rPr>
        <w:t>Бутенко</w:t>
      </w:r>
      <w:proofErr w:type="spellEnd"/>
      <w:r w:rsidRPr="008A0156">
        <w:rPr>
          <w:szCs w:val="28"/>
        </w:rPr>
        <w:t xml:space="preserve"> М.В. та права ефективно будувати свій захист. Зокрема, копію ухвали про </w:t>
      </w:r>
      <w:r w:rsidR="00FE1EC4">
        <w:rPr>
          <w:szCs w:val="28"/>
        </w:rPr>
        <w:t>відкриття дисциплінарної справи</w:t>
      </w:r>
      <w:r w:rsidRPr="008A0156">
        <w:rPr>
          <w:szCs w:val="28"/>
        </w:rPr>
        <w:t xml:space="preserve"> надіслано на адресу суду, де працює суддя, та оприлюднено на офіційному веб-сайті Вищої ради правосуддя.</w:t>
      </w:r>
    </w:p>
    <w:p w:rsidR="00BC5CF8" w:rsidRPr="008A0156" w:rsidRDefault="00BC5CF8" w:rsidP="00FF6943">
      <w:pPr>
        <w:tabs>
          <w:tab w:val="left" w:pos="6804"/>
        </w:tabs>
        <w:autoSpaceDN/>
        <w:spacing w:line="276" w:lineRule="auto"/>
        <w:ind w:firstLine="567"/>
        <w:jc w:val="both"/>
        <w:rPr>
          <w:szCs w:val="28"/>
          <w:shd w:val="clear" w:color="auto" w:fill="FFFFFF"/>
          <w:lang w:eastAsia="uk-UA"/>
        </w:rPr>
      </w:pPr>
      <w:r w:rsidRPr="008A0156">
        <w:rPr>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F06F7D" w:rsidRDefault="00BC5CF8" w:rsidP="00F06F7D">
      <w:pPr>
        <w:tabs>
          <w:tab w:val="left" w:pos="6804"/>
        </w:tabs>
        <w:autoSpaceDN/>
        <w:spacing w:line="276" w:lineRule="auto"/>
        <w:ind w:firstLine="567"/>
        <w:jc w:val="both"/>
        <w:rPr>
          <w:szCs w:val="28"/>
        </w:rPr>
      </w:pPr>
      <w:r w:rsidRPr="008A0156">
        <w:rPr>
          <w:szCs w:val="28"/>
        </w:rPr>
        <w:t xml:space="preserve">Водночас суддю </w:t>
      </w:r>
      <w:proofErr w:type="spellStart"/>
      <w:r w:rsidRPr="008A0156">
        <w:rPr>
          <w:szCs w:val="28"/>
        </w:rPr>
        <w:t>Бутенко</w:t>
      </w:r>
      <w:proofErr w:type="spellEnd"/>
      <w:r w:rsidRPr="008A0156">
        <w:rPr>
          <w:szCs w:val="28"/>
        </w:rPr>
        <w:t xml:space="preserve"> М.В. та </w:t>
      </w:r>
      <w:proofErr w:type="spellStart"/>
      <w:r w:rsidRPr="008A0156">
        <w:rPr>
          <w:szCs w:val="28"/>
        </w:rPr>
        <w:t>Магеррамову</w:t>
      </w:r>
      <w:proofErr w:type="spellEnd"/>
      <w:r w:rsidRPr="008A0156">
        <w:rPr>
          <w:szCs w:val="28"/>
        </w:rPr>
        <w:t xml:space="preserve"> Л.А. було повідомлено про можливість </w:t>
      </w:r>
      <w:r w:rsidR="00862158" w:rsidRPr="008A0156">
        <w:rPr>
          <w:szCs w:val="28"/>
        </w:rPr>
        <w:t>взяти участь</w:t>
      </w:r>
      <w:r w:rsidRPr="008A0156">
        <w:rPr>
          <w:szCs w:val="28"/>
        </w:rPr>
        <w:t xml:space="preserve"> у засіданні палати в режимі </w:t>
      </w:r>
      <w:proofErr w:type="spellStart"/>
      <w:r w:rsidRPr="008A0156">
        <w:rPr>
          <w:szCs w:val="28"/>
        </w:rPr>
        <w:t>відеоконференції</w:t>
      </w:r>
      <w:proofErr w:type="spellEnd"/>
      <w:r w:rsidRPr="008A0156">
        <w:rPr>
          <w:szCs w:val="28"/>
        </w:rPr>
        <w:t xml:space="preserve"> відповідно до</w:t>
      </w:r>
      <w:r w:rsidR="00A42020" w:rsidRPr="008A0156">
        <w:rPr>
          <w:szCs w:val="28"/>
        </w:rPr>
        <w:t xml:space="preserve"> пункту 5.24 Регламенту Вищої ради правосуддя</w:t>
      </w:r>
      <w:r w:rsidR="00A11470" w:rsidRPr="008A0156">
        <w:rPr>
          <w:szCs w:val="28"/>
        </w:rPr>
        <w:t>, п</w:t>
      </w:r>
      <w:r w:rsidRPr="008A0156">
        <w:rPr>
          <w:szCs w:val="28"/>
        </w:rPr>
        <w:t xml:space="preserve">роте суддя </w:t>
      </w:r>
      <w:proofErr w:type="spellStart"/>
      <w:r w:rsidRPr="008A0156">
        <w:rPr>
          <w:szCs w:val="28"/>
        </w:rPr>
        <w:t>Бутенко</w:t>
      </w:r>
      <w:proofErr w:type="spellEnd"/>
      <w:r w:rsidRPr="008A0156">
        <w:rPr>
          <w:szCs w:val="28"/>
        </w:rPr>
        <w:t xml:space="preserve"> М.В. та </w:t>
      </w:r>
      <w:proofErr w:type="spellStart"/>
      <w:r w:rsidRPr="008A0156">
        <w:rPr>
          <w:szCs w:val="28"/>
        </w:rPr>
        <w:t>Магеррамова</w:t>
      </w:r>
      <w:proofErr w:type="spellEnd"/>
      <w:r w:rsidRPr="008A0156">
        <w:rPr>
          <w:szCs w:val="28"/>
        </w:rPr>
        <w:t xml:space="preserve"> Л.А. вказаним правом не скористались.</w:t>
      </w:r>
    </w:p>
    <w:p w:rsidR="00F06F7D" w:rsidRDefault="00F06F7D" w:rsidP="00F06F7D">
      <w:pPr>
        <w:tabs>
          <w:tab w:val="left" w:pos="6804"/>
        </w:tabs>
        <w:autoSpaceDN/>
        <w:spacing w:line="276" w:lineRule="auto"/>
        <w:ind w:firstLine="567"/>
        <w:jc w:val="both"/>
        <w:rPr>
          <w:szCs w:val="28"/>
        </w:rPr>
      </w:pPr>
      <w:r>
        <w:rPr>
          <w:szCs w:val="28"/>
        </w:rPr>
        <w:t xml:space="preserve">Враховуючи наявність клопотання судді </w:t>
      </w:r>
      <w:proofErr w:type="spellStart"/>
      <w:r>
        <w:rPr>
          <w:szCs w:val="28"/>
        </w:rPr>
        <w:t>Бутенко</w:t>
      </w:r>
      <w:proofErr w:type="spellEnd"/>
      <w:r>
        <w:rPr>
          <w:szCs w:val="28"/>
        </w:rPr>
        <w:t xml:space="preserve"> М.В. про розгляд </w:t>
      </w:r>
      <w:r w:rsidRPr="00F06F7D">
        <w:rPr>
          <w:rFonts w:eastAsiaTheme="minorHAnsi"/>
          <w:szCs w:val="28"/>
          <w:lang w:eastAsia="en-US"/>
        </w:rPr>
        <w:t>дисциплінарн</w:t>
      </w:r>
      <w:r>
        <w:rPr>
          <w:szCs w:val="28"/>
        </w:rPr>
        <w:t>ої</w:t>
      </w:r>
      <w:r>
        <w:rPr>
          <w:rFonts w:eastAsiaTheme="minorHAnsi"/>
          <w:szCs w:val="28"/>
          <w:lang w:eastAsia="en-US"/>
        </w:rPr>
        <w:t xml:space="preserve"> справи за її відсутності, а також наявні в матеріалах дисциплінарної справи письмові пояснення судді </w:t>
      </w:r>
      <w:proofErr w:type="spellStart"/>
      <w:r>
        <w:rPr>
          <w:rFonts w:eastAsiaTheme="minorHAnsi"/>
          <w:szCs w:val="28"/>
          <w:lang w:eastAsia="en-US"/>
        </w:rPr>
        <w:t>Бутенко</w:t>
      </w:r>
      <w:proofErr w:type="spellEnd"/>
      <w:r>
        <w:rPr>
          <w:rFonts w:eastAsiaTheme="minorHAnsi"/>
          <w:szCs w:val="28"/>
          <w:lang w:eastAsia="en-US"/>
        </w:rPr>
        <w:t xml:space="preserve"> М.В., Друга Дисциплінарна палата Вищої ради правосуддя вважає за можливе здійснювати розгляд дисциплінарної справи без участі судді </w:t>
      </w:r>
      <w:proofErr w:type="spellStart"/>
      <w:r>
        <w:rPr>
          <w:rFonts w:eastAsiaTheme="minorHAnsi"/>
          <w:szCs w:val="28"/>
          <w:lang w:eastAsia="en-US"/>
        </w:rPr>
        <w:t>Бутенко</w:t>
      </w:r>
      <w:proofErr w:type="spellEnd"/>
      <w:r>
        <w:rPr>
          <w:rFonts w:eastAsiaTheme="minorHAnsi"/>
          <w:szCs w:val="28"/>
          <w:lang w:eastAsia="en-US"/>
        </w:rPr>
        <w:t xml:space="preserve"> М.В. </w:t>
      </w:r>
    </w:p>
    <w:p w:rsidR="00B60D30" w:rsidRPr="008A0156" w:rsidRDefault="00B60D30" w:rsidP="00FF6943">
      <w:pPr>
        <w:pStyle w:val="a3"/>
        <w:widowControl w:val="0"/>
        <w:spacing w:line="276" w:lineRule="auto"/>
        <w:ind w:firstLine="708"/>
        <w:jc w:val="both"/>
        <w:rPr>
          <w:rFonts w:cs="Times New Roman"/>
          <w:szCs w:val="28"/>
        </w:rPr>
      </w:pPr>
      <w:r w:rsidRPr="008A0156">
        <w:rPr>
          <w:rFonts w:cs="Times New Roman"/>
          <w:szCs w:val="28"/>
        </w:rPr>
        <w:t xml:space="preserve">Заслухавши доповідача – члена Вищої ради правосуддя </w:t>
      </w:r>
      <w:proofErr w:type="spellStart"/>
      <w:r w:rsidR="009B5E8A" w:rsidRPr="008A0156">
        <w:rPr>
          <w:rFonts w:cs="Times New Roman"/>
          <w:szCs w:val="28"/>
        </w:rPr>
        <w:t>Блажівську</w:t>
      </w:r>
      <w:proofErr w:type="spellEnd"/>
      <w:r w:rsidR="009B5E8A" w:rsidRPr="008A0156">
        <w:rPr>
          <w:rFonts w:cs="Times New Roman"/>
          <w:szCs w:val="28"/>
        </w:rPr>
        <w:t xml:space="preserve"> О.Є</w:t>
      </w:r>
      <w:r w:rsidRPr="008A0156">
        <w:rPr>
          <w:rFonts w:cs="Times New Roman"/>
          <w:szCs w:val="28"/>
        </w:rPr>
        <w:t xml:space="preserve">., дослідивши матеріали дисциплінарної справи, </w:t>
      </w:r>
      <w:r w:rsidR="009B5E8A" w:rsidRPr="008A0156">
        <w:rPr>
          <w:rFonts w:cs="Times New Roman"/>
          <w:szCs w:val="28"/>
        </w:rPr>
        <w:t>Друга</w:t>
      </w:r>
      <w:r w:rsidRPr="008A0156">
        <w:rPr>
          <w:rFonts w:cs="Times New Roman"/>
          <w:szCs w:val="28"/>
        </w:rPr>
        <w:t xml:space="preserve"> Дисциплінарна палата Вищої ради правосуддя дійшла висновку про наявність підстав для притягнення судді </w:t>
      </w:r>
      <w:proofErr w:type="spellStart"/>
      <w:r w:rsidR="009B5E8A" w:rsidRPr="008A0156">
        <w:rPr>
          <w:rFonts w:cs="Times New Roman"/>
          <w:szCs w:val="28"/>
        </w:rPr>
        <w:t>Бутенко</w:t>
      </w:r>
      <w:proofErr w:type="spellEnd"/>
      <w:r w:rsidR="009B5E8A" w:rsidRPr="008A0156">
        <w:rPr>
          <w:rFonts w:cs="Times New Roman"/>
          <w:szCs w:val="28"/>
        </w:rPr>
        <w:t xml:space="preserve"> М.В.</w:t>
      </w:r>
      <w:r w:rsidRPr="008A0156">
        <w:rPr>
          <w:rFonts w:cs="Times New Roman"/>
          <w:szCs w:val="28"/>
        </w:rPr>
        <w:t xml:space="preserve"> до дисциплінарної відповідальності з огляду на таке.</w:t>
      </w:r>
    </w:p>
    <w:p w:rsidR="009B5E8A" w:rsidRPr="008A0156" w:rsidRDefault="009B5E8A" w:rsidP="00FF6943">
      <w:pPr>
        <w:shd w:val="clear" w:color="auto" w:fill="FFFFFF"/>
        <w:autoSpaceDN/>
        <w:spacing w:line="276" w:lineRule="auto"/>
        <w:ind w:firstLine="567"/>
        <w:jc w:val="both"/>
        <w:rPr>
          <w:rFonts w:eastAsia="Calibri"/>
          <w:szCs w:val="28"/>
          <w:lang w:eastAsia="en-US"/>
        </w:rPr>
      </w:pPr>
      <w:r w:rsidRPr="008A0156">
        <w:rPr>
          <w:rFonts w:eastAsia="Calibri"/>
          <w:szCs w:val="28"/>
          <w:lang w:eastAsia="en-US"/>
        </w:rPr>
        <w:t>Згідно із протоколом про адміністр</w:t>
      </w:r>
      <w:r w:rsidR="003742F7" w:rsidRPr="008A0156">
        <w:rPr>
          <w:rFonts w:eastAsia="Calibri"/>
          <w:szCs w:val="28"/>
          <w:lang w:eastAsia="en-US"/>
        </w:rPr>
        <w:t xml:space="preserve">ативне правопорушення серії </w:t>
      </w:r>
      <w:r w:rsidR="002040DA">
        <w:rPr>
          <w:rFonts w:eastAsia="Calibri"/>
          <w:szCs w:val="28"/>
          <w:lang w:eastAsia="en-US"/>
        </w:rPr>
        <w:t>________</w:t>
      </w:r>
      <w:r w:rsidRPr="008A0156">
        <w:rPr>
          <w:rFonts w:eastAsia="Calibri"/>
          <w:szCs w:val="28"/>
          <w:lang w:eastAsia="en-US"/>
        </w:rPr>
        <w:t xml:space="preserve"> ві</w:t>
      </w:r>
      <w:r w:rsidR="002B5FBF" w:rsidRPr="008A0156">
        <w:rPr>
          <w:rFonts w:eastAsia="Calibri"/>
          <w:szCs w:val="28"/>
          <w:lang w:eastAsia="en-US"/>
        </w:rPr>
        <w:t>д 17 травня 2019 року о 9 год. 15 хв.</w:t>
      </w:r>
      <w:r w:rsidRPr="008A0156">
        <w:rPr>
          <w:rFonts w:eastAsia="Calibri"/>
          <w:szCs w:val="28"/>
          <w:lang w:eastAsia="en-US"/>
        </w:rPr>
        <w:t xml:space="preserve"> 9 травня 2019 року в </w:t>
      </w:r>
      <w:r w:rsidR="002040DA">
        <w:rPr>
          <w:rFonts w:eastAsia="Calibri"/>
          <w:szCs w:val="28"/>
          <w:lang w:eastAsia="en-US"/>
        </w:rPr>
        <w:t>АДРЕСА_1</w:t>
      </w:r>
      <w:r w:rsidRPr="008A0156">
        <w:rPr>
          <w:rFonts w:eastAsia="Calibri"/>
          <w:szCs w:val="28"/>
          <w:lang w:eastAsia="en-US"/>
        </w:rPr>
        <w:t xml:space="preserve"> громадянин </w:t>
      </w:r>
      <w:r w:rsidR="002040DA">
        <w:rPr>
          <w:rFonts w:eastAsia="Calibri"/>
          <w:szCs w:val="28"/>
          <w:lang w:eastAsia="en-US"/>
        </w:rPr>
        <w:t>ОСОБА_1</w:t>
      </w:r>
      <w:r w:rsidRPr="008A0156">
        <w:rPr>
          <w:rFonts w:eastAsia="Calibri"/>
          <w:szCs w:val="28"/>
          <w:lang w:eastAsia="en-US"/>
        </w:rPr>
        <w:t xml:space="preserve"> за допомогою невстановленого предмета спричинив тілесні ушкодження дворовому (бездо</w:t>
      </w:r>
      <w:r w:rsidR="00B372EE" w:rsidRPr="008A0156">
        <w:rPr>
          <w:rFonts w:eastAsia="Calibri"/>
          <w:szCs w:val="28"/>
          <w:lang w:eastAsia="en-US"/>
        </w:rPr>
        <w:t>мному) собаці, за що передбачено</w:t>
      </w:r>
      <w:r w:rsidRPr="008A0156">
        <w:rPr>
          <w:rFonts w:eastAsia="Calibri"/>
          <w:szCs w:val="28"/>
          <w:lang w:eastAsia="en-US"/>
        </w:rPr>
        <w:t xml:space="preserve"> відповідальність за частиною першою статті 89 </w:t>
      </w:r>
      <w:r w:rsidR="00A15616" w:rsidRPr="008A0156">
        <w:rPr>
          <w:rFonts w:eastAsia="Calibri"/>
          <w:szCs w:val="28"/>
          <w:lang w:eastAsia="en-US"/>
        </w:rPr>
        <w:t xml:space="preserve">Кодексу України про адміністративні правопорушення (далі – </w:t>
      </w:r>
      <w:r w:rsidRPr="008A0156">
        <w:rPr>
          <w:rFonts w:eastAsia="Calibri"/>
          <w:szCs w:val="28"/>
          <w:lang w:eastAsia="en-US"/>
        </w:rPr>
        <w:t>КУпАП</w:t>
      </w:r>
      <w:r w:rsidR="00A15616" w:rsidRPr="008A0156">
        <w:rPr>
          <w:rFonts w:eastAsia="Calibri"/>
          <w:szCs w:val="28"/>
          <w:lang w:eastAsia="en-US"/>
        </w:rPr>
        <w:t>)</w:t>
      </w:r>
      <w:r w:rsidRPr="008A0156">
        <w:rPr>
          <w:rFonts w:eastAsia="Calibri"/>
          <w:szCs w:val="28"/>
          <w:lang w:eastAsia="en-US"/>
        </w:rPr>
        <w:t>.</w:t>
      </w:r>
    </w:p>
    <w:p w:rsidR="009B5E8A" w:rsidRPr="008A0156" w:rsidRDefault="009B5E8A" w:rsidP="00FF6943">
      <w:pPr>
        <w:shd w:val="clear" w:color="auto" w:fill="FFFFFF"/>
        <w:autoSpaceDN/>
        <w:spacing w:line="276" w:lineRule="auto"/>
        <w:ind w:firstLine="567"/>
        <w:jc w:val="both"/>
        <w:rPr>
          <w:rFonts w:eastAsia="Calibri"/>
          <w:szCs w:val="28"/>
          <w:lang w:eastAsia="en-US"/>
        </w:rPr>
      </w:pPr>
      <w:r w:rsidRPr="008A0156">
        <w:rPr>
          <w:rFonts w:eastAsia="Calibri"/>
          <w:szCs w:val="28"/>
          <w:lang w:eastAsia="en-US"/>
        </w:rPr>
        <w:lastRenderedPageBreak/>
        <w:t xml:space="preserve">Протокол про адміністративне правопорушення стосовно громадянина </w:t>
      </w:r>
      <w:r w:rsidR="002040DA">
        <w:rPr>
          <w:rFonts w:eastAsia="Calibri"/>
          <w:szCs w:val="28"/>
          <w:lang w:eastAsia="en-US"/>
        </w:rPr>
        <w:t>ОСОБА_1</w:t>
      </w:r>
      <w:r w:rsidRPr="008A0156">
        <w:rPr>
          <w:rFonts w:eastAsia="Calibri"/>
          <w:szCs w:val="28"/>
          <w:lang w:eastAsia="en-US"/>
        </w:rPr>
        <w:t xml:space="preserve"> надійшов до суду 15 липня 2019 року та відповідно до протоколу автоматизованого розподілу судової справи між суддями був розподілений судді </w:t>
      </w:r>
      <w:proofErr w:type="spellStart"/>
      <w:r w:rsidRPr="008A0156">
        <w:rPr>
          <w:rFonts w:eastAsia="Calibri"/>
          <w:szCs w:val="28"/>
          <w:lang w:eastAsia="en-US"/>
        </w:rPr>
        <w:t>Бутенко</w:t>
      </w:r>
      <w:proofErr w:type="spellEnd"/>
      <w:r w:rsidRPr="008A0156">
        <w:rPr>
          <w:rFonts w:eastAsia="Calibri"/>
          <w:szCs w:val="28"/>
          <w:lang w:eastAsia="en-US"/>
        </w:rPr>
        <w:t xml:space="preserve"> М.В. для розгляду.</w:t>
      </w:r>
    </w:p>
    <w:p w:rsidR="009B5E8A" w:rsidRPr="008A0156" w:rsidRDefault="009B5E8A" w:rsidP="00FF6943">
      <w:pPr>
        <w:shd w:val="clear" w:color="auto" w:fill="FFFFFF"/>
        <w:autoSpaceDN/>
        <w:spacing w:line="276" w:lineRule="auto"/>
        <w:ind w:firstLine="567"/>
        <w:jc w:val="both"/>
        <w:rPr>
          <w:rFonts w:eastAsia="Calibri"/>
          <w:szCs w:val="28"/>
          <w:lang w:eastAsia="en-US" w:bidi="uk-UA"/>
        </w:rPr>
      </w:pPr>
      <w:r w:rsidRPr="008A0156">
        <w:rPr>
          <w:rFonts w:eastAsia="Calibri"/>
          <w:szCs w:val="28"/>
          <w:lang w:eastAsia="en-US"/>
        </w:rPr>
        <w:t xml:space="preserve">Судовою повісткою від 17 липня 2019 року </w:t>
      </w:r>
      <w:r w:rsidRPr="008A0156">
        <w:rPr>
          <w:rFonts w:eastAsia="Calibri"/>
          <w:szCs w:val="28"/>
          <w:lang w:eastAsia="en-US" w:bidi="uk-UA"/>
        </w:rPr>
        <w:t>грома</w:t>
      </w:r>
      <w:r w:rsidR="003742F7" w:rsidRPr="008A0156">
        <w:rPr>
          <w:rFonts w:eastAsia="Calibri"/>
          <w:szCs w:val="28"/>
          <w:lang w:eastAsia="en-US" w:bidi="uk-UA"/>
        </w:rPr>
        <w:t xml:space="preserve">дянина </w:t>
      </w:r>
      <w:r w:rsidR="002040DA">
        <w:rPr>
          <w:rFonts w:eastAsia="Calibri"/>
          <w:szCs w:val="28"/>
          <w:lang w:eastAsia="en-US" w:bidi="uk-UA"/>
        </w:rPr>
        <w:t>ОСОБА_1</w:t>
      </w:r>
      <w:r w:rsidR="003742F7" w:rsidRPr="008A0156">
        <w:rPr>
          <w:rFonts w:eastAsia="Calibri"/>
          <w:szCs w:val="28"/>
          <w:lang w:eastAsia="en-US" w:bidi="uk-UA"/>
        </w:rPr>
        <w:t xml:space="preserve"> як особу, яка</w:t>
      </w:r>
      <w:r w:rsidRPr="008A0156">
        <w:rPr>
          <w:rFonts w:eastAsia="Calibri"/>
          <w:szCs w:val="28"/>
          <w:lang w:eastAsia="en-US" w:bidi="uk-UA"/>
        </w:rPr>
        <w:t xml:space="preserve"> притягається до адміністративної відповідальності, викликано у судове засідання, призначене на 8 серпня 2019 року.</w:t>
      </w:r>
    </w:p>
    <w:p w:rsidR="009B5E8A" w:rsidRPr="009B5E8A" w:rsidRDefault="009B5E8A" w:rsidP="00FF6943">
      <w:pPr>
        <w:shd w:val="clear" w:color="auto" w:fill="FFFFFF"/>
        <w:autoSpaceDN/>
        <w:spacing w:line="276" w:lineRule="auto"/>
        <w:ind w:firstLine="567"/>
        <w:jc w:val="both"/>
        <w:rPr>
          <w:rFonts w:eastAsia="Calibri"/>
          <w:szCs w:val="28"/>
          <w:lang w:eastAsia="en-US" w:bidi="uk-UA"/>
        </w:rPr>
      </w:pPr>
      <w:r w:rsidRPr="008A0156">
        <w:rPr>
          <w:rFonts w:eastAsia="Calibri"/>
          <w:szCs w:val="28"/>
          <w:lang w:eastAsia="en-US"/>
        </w:rPr>
        <w:t xml:space="preserve">8 серпня 2019 року </w:t>
      </w:r>
      <w:r w:rsidRPr="008A0156">
        <w:rPr>
          <w:rFonts w:eastAsia="Calibri"/>
          <w:szCs w:val="28"/>
          <w:lang w:eastAsia="en-US" w:bidi="uk-UA"/>
        </w:rPr>
        <w:t xml:space="preserve">в судове засідання з’явився захисник </w:t>
      </w:r>
      <w:r w:rsidR="002040DA">
        <w:rPr>
          <w:rFonts w:eastAsia="Calibri"/>
          <w:szCs w:val="28"/>
          <w:lang w:eastAsia="en-US" w:bidi="uk-UA"/>
        </w:rPr>
        <w:t>ОСОБА_1</w:t>
      </w:r>
      <w:r w:rsidRPr="008A0156">
        <w:rPr>
          <w:rFonts w:eastAsia="Calibri"/>
          <w:szCs w:val="28"/>
          <w:lang w:eastAsia="en-US" w:bidi="uk-UA"/>
        </w:rPr>
        <w:t xml:space="preserve"> – </w:t>
      </w:r>
      <w:r w:rsidR="00490D0D">
        <w:rPr>
          <w:rFonts w:eastAsia="Calibri"/>
          <w:szCs w:val="28"/>
          <w:lang w:eastAsia="en-US" w:bidi="uk-UA"/>
        </w:rPr>
        <w:t>адвокат ОСОБА_2</w:t>
      </w:r>
      <w:r w:rsidRPr="008A0156">
        <w:rPr>
          <w:rFonts w:eastAsia="Calibri"/>
          <w:szCs w:val="28"/>
          <w:lang w:eastAsia="en-US" w:bidi="uk-UA"/>
        </w:rPr>
        <w:t xml:space="preserve">, який заявив суду письмове клопотання про відкладення розгляду справи. Вказане клопотання обґрунтовано неможливістю особи, яка притягається до адміністративної відповідальності, – </w:t>
      </w:r>
      <w:r w:rsidR="002040DA">
        <w:rPr>
          <w:rFonts w:eastAsia="Calibri"/>
          <w:szCs w:val="28"/>
          <w:lang w:eastAsia="en-US" w:bidi="uk-UA"/>
        </w:rPr>
        <w:t>ОСОБА_1</w:t>
      </w:r>
      <w:r w:rsidRPr="008A0156">
        <w:rPr>
          <w:rFonts w:eastAsia="Calibri"/>
          <w:szCs w:val="28"/>
          <w:lang w:eastAsia="en-US" w:bidi="uk-UA"/>
        </w:rPr>
        <w:t xml:space="preserve"> прибути до суду на час слухання справи № 216/4359/19 у зв’язку з перебуванням у відрядженні. Водночас у вказаному клопотанні зазначено, що </w:t>
      </w:r>
      <w:r w:rsidR="002040DA">
        <w:rPr>
          <w:rFonts w:eastAsia="Calibri"/>
          <w:szCs w:val="28"/>
          <w:lang w:eastAsia="en-US" w:bidi="uk-UA"/>
        </w:rPr>
        <w:t>ОСОБА_1</w:t>
      </w:r>
      <w:r w:rsidRPr="009B5E8A">
        <w:rPr>
          <w:rFonts w:eastAsia="Calibri"/>
          <w:szCs w:val="28"/>
          <w:lang w:eastAsia="en-US" w:bidi="uk-UA"/>
        </w:rPr>
        <w:t xml:space="preserve"> заперечує факт адміністративного правопорушення за статтею 89 КУпАП і бажає надати суду пояснення особисто та заслухати свідків. Крім цього, у вказаному клопотанні зазначено, що захист </w:t>
      </w:r>
      <w:r w:rsidR="002040DA">
        <w:rPr>
          <w:rFonts w:eastAsia="Calibri"/>
          <w:szCs w:val="28"/>
          <w:lang w:eastAsia="en-US" w:bidi="uk-UA"/>
        </w:rPr>
        <w:t>ОСОБА_1</w:t>
      </w:r>
      <w:r w:rsidRPr="009B5E8A">
        <w:rPr>
          <w:rFonts w:eastAsia="Calibri"/>
          <w:szCs w:val="28"/>
          <w:lang w:eastAsia="en-US" w:bidi="uk-UA"/>
        </w:rPr>
        <w:t xml:space="preserve"> буде здійснювати адвокат </w:t>
      </w:r>
      <w:r w:rsidR="00490D0D">
        <w:rPr>
          <w:rFonts w:eastAsia="Calibri"/>
          <w:szCs w:val="28"/>
          <w:lang w:eastAsia="en-US" w:bidi="uk-UA"/>
        </w:rPr>
        <w:t>ОСОБА_2</w:t>
      </w:r>
      <w:r w:rsidRPr="009B5E8A">
        <w:rPr>
          <w:rFonts w:eastAsia="Calibri"/>
          <w:szCs w:val="28"/>
          <w:lang w:eastAsia="en-US" w:bidi="uk-UA"/>
        </w:rPr>
        <w:t>, який п</w:t>
      </w:r>
      <w:r w:rsidR="0082570F">
        <w:rPr>
          <w:rFonts w:eastAsia="Calibri"/>
          <w:szCs w:val="28"/>
          <w:lang w:eastAsia="en-US" w:bidi="uk-UA"/>
        </w:rPr>
        <w:t>еребуватиме у відпустці</w:t>
      </w:r>
      <w:r w:rsidR="00A15616">
        <w:rPr>
          <w:rFonts w:eastAsia="Calibri"/>
          <w:szCs w:val="28"/>
          <w:lang w:eastAsia="en-US" w:bidi="uk-UA"/>
        </w:rPr>
        <w:t xml:space="preserve"> з 10 по 16 серпня</w:t>
      </w:r>
      <w:r w:rsidR="00E96064">
        <w:rPr>
          <w:rFonts w:eastAsia="Calibri"/>
          <w:szCs w:val="28"/>
          <w:lang w:eastAsia="en-US" w:bidi="uk-UA"/>
        </w:rPr>
        <w:t xml:space="preserve"> </w:t>
      </w:r>
      <w:r w:rsidRPr="009B5E8A">
        <w:rPr>
          <w:rFonts w:eastAsia="Calibri"/>
          <w:szCs w:val="28"/>
          <w:lang w:eastAsia="en-US" w:bidi="uk-UA"/>
        </w:rPr>
        <w:t>2019 року включно.</w:t>
      </w:r>
    </w:p>
    <w:p w:rsidR="009B5E8A" w:rsidRPr="009B5E8A" w:rsidRDefault="009B5E8A" w:rsidP="00FF6943">
      <w:pPr>
        <w:shd w:val="clear" w:color="auto" w:fill="FFFFFF"/>
        <w:autoSpaceDN/>
        <w:spacing w:line="276" w:lineRule="auto"/>
        <w:ind w:firstLine="567"/>
        <w:jc w:val="both"/>
        <w:rPr>
          <w:rFonts w:eastAsia="Calibri"/>
          <w:szCs w:val="28"/>
          <w:lang w:eastAsia="en-US" w:bidi="uk-UA"/>
        </w:rPr>
      </w:pPr>
      <w:r w:rsidRPr="009B5E8A">
        <w:rPr>
          <w:rFonts w:eastAsia="Calibri"/>
          <w:szCs w:val="28"/>
          <w:lang w:eastAsia="en-US" w:bidi="uk-UA"/>
        </w:rPr>
        <w:t>8 серпня 2019 року судове засідання у справі відкладено на 23 вересня                 2019 року.</w:t>
      </w:r>
    </w:p>
    <w:p w:rsidR="009B5E8A" w:rsidRPr="009B5E8A" w:rsidRDefault="009B5E8A" w:rsidP="00FF6943">
      <w:pPr>
        <w:shd w:val="clear" w:color="auto" w:fill="FFFFFF"/>
        <w:autoSpaceDN/>
        <w:spacing w:line="276" w:lineRule="auto"/>
        <w:ind w:firstLine="567"/>
        <w:jc w:val="both"/>
        <w:rPr>
          <w:rFonts w:eastAsia="Calibri"/>
          <w:szCs w:val="28"/>
          <w:lang w:eastAsia="en-US" w:bidi="uk-UA"/>
        </w:rPr>
      </w:pPr>
      <w:r w:rsidRPr="009B5E8A">
        <w:rPr>
          <w:rFonts w:eastAsia="Calibri"/>
          <w:szCs w:val="28"/>
          <w:lang w:eastAsia="en-US" w:bidi="uk-UA"/>
        </w:rPr>
        <w:t xml:space="preserve">23 вересня 2019 року </w:t>
      </w:r>
      <w:r w:rsidR="002040DA">
        <w:rPr>
          <w:rFonts w:eastAsia="Calibri"/>
          <w:szCs w:val="28"/>
          <w:lang w:eastAsia="en-US" w:bidi="uk-UA"/>
        </w:rPr>
        <w:t>ОСОБА_1</w:t>
      </w:r>
      <w:r w:rsidRPr="009B5E8A">
        <w:rPr>
          <w:rFonts w:eastAsia="Calibri"/>
          <w:szCs w:val="28"/>
          <w:lang w:eastAsia="en-US" w:bidi="uk-UA"/>
        </w:rPr>
        <w:t xml:space="preserve"> в судове засідання не з’явився, представник особи, яка притягається до адміністративної відповіда</w:t>
      </w:r>
      <w:r w:rsidR="00B372EE">
        <w:rPr>
          <w:rFonts w:eastAsia="Calibri"/>
          <w:szCs w:val="28"/>
          <w:lang w:eastAsia="en-US" w:bidi="uk-UA"/>
        </w:rPr>
        <w:t>льності, –</w:t>
      </w:r>
      <w:r w:rsidR="00490D0D">
        <w:rPr>
          <w:rFonts w:eastAsia="Calibri"/>
          <w:szCs w:val="28"/>
          <w:lang w:eastAsia="en-US" w:bidi="uk-UA"/>
        </w:rPr>
        <w:t xml:space="preserve"> </w:t>
      </w:r>
      <w:r w:rsidR="00B372EE">
        <w:rPr>
          <w:rFonts w:eastAsia="Calibri"/>
          <w:szCs w:val="28"/>
          <w:lang w:eastAsia="en-US" w:bidi="uk-UA"/>
        </w:rPr>
        <w:t>адвокат</w:t>
      </w:r>
      <w:r w:rsidR="008A0156">
        <w:rPr>
          <w:rFonts w:eastAsia="Calibri"/>
          <w:szCs w:val="28"/>
          <w:lang w:eastAsia="en-US" w:bidi="uk-UA"/>
        </w:rPr>
        <w:t xml:space="preserve"> </w:t>
      </w:r>
      <w:r w:rsidR="00490D0D">
        <w:rPr>
          <w:rFonts w:eastAsia="Calibri"/>
          <w:szCs w:val="28"/>
          <w:lang w:eastAsia="en-US" w:bidi="uk-UA"/>
        </w:rPr>
        <w:t>ОСОБА_2</w:t>
      </w:r>
      <w:r w:rsidR="00B372EE">
        <w:rPr>
          <w:rFonts w:eastAsia="Calibri"/>
          <w:szCs w:val="28"/>
          <w:lang w:eastAsia="en-US" w:bidi="uk-UA"/>
        </w:rPr>
        <w:t xml:space="preserve"> у </w:t>
      </w:r>
      <w:r w:rsidRPr="009B5E8A">
        <w:rPr>
          <w:rFonts w:eastAsia="Calibri"/>
          <w:szCs w:val="28"/>
          <w:lang w:eastAsia="en-US" w:bidi="uk-UA"/>
        </w:rPr>
        <w:t xml:space="preserve">судовому засіданні просив суд закрити провадження у справі стосовно </w:t>
      </w:r>
      <w:r w:rsidR="002040DA">
        <w:rPr>
          <w:rFonts w:eastAsia="Calibri"/>
          <w:szCs w:val="28"/>
          <w:lang w:eastAsia="en-US" w:bidi="uk-UA"/>
        </w:rPr>
        <w:t>ОСОБА_1</w:t>
      </w:r>
      <w:r w:rsidRPr="009B5E8A">
        <w:rPr>
          <w:rFonts w:eastAsia="Calibri"/>
          <w:szCs w:val="28"/>
          <w:lang w:eastAsia="en-US" w:bidi="uk-UA"/>
        </w:rPr>
        <w:t xml:space="preserve"> у з</w:t>
      </w:r>
      <w:r w:rsidR="00C82EFA">
        <w:rPr>
          <w:rFonts w:eastAsia="Calibri"/>
          <w:szCs w:val="28"/>
          <w:lang w:eastAsia="en-US" w:bidi="uk-UA"/>
        </w:rPr>
        <w:t xml:space="preserve">в’язку </w:t>
      </w:r>
      <w:r w:rsidR="00A01AB5">
        <w:rPr>
          <w:rFonts w:eastAsia="Calibri"/>
          <w:szCs w:val="28"/>
          <w:lang w:eastAsia="en-US" w:bidi="uk-UA"/>
        </w:rPr>
        <w:t>із тим,</w:t>
      </w:r>
      <w:r w:rsidR="008D52D9">
        <w:rPr>
          <w:rFonts w:eastAsia="Calibri"/>
          <w:szCs w:val="28"/>
          <w:lang w:eastAsia="en-US" w:bidi="uk-UA"/>
        </w:rPr>
        <w:t xml:space="preserve"> що</w:t>
      </w:r>
      <w:r w:rsidR="00C82EFA">
        <w:rPr>
          <w:rFonts w:eastAsia="Calibri"/>
          <w:szCs w:val="28"/>
          <w:lang w:eastAsia="en-US" w:bidi="uk-UA"/>
        </w:rPr>
        <w:t xml:space="preserve"> строк</w:t>
      </w:r>
      <w:r w:rsidRPr="009B5E8A">
        <w:rPr>
          <w:rFonts w:eastAsia="Calibri"/>
          <w:szCs w:val="28"/>
          <w:lang w:eastAsia="en-US" w:bidi="uk-UA"/>
        </w:rPr>
        <w:t xml:space="preserve"> притягнення до ад</w:t>
      </w:r>
      <w:r w:rsidR="008D52D9">
        <w:rPr>
          <w:rFonts w:eastAsia="Calibri"/>
          <w:szCs w:val="28"/>
          <w:lang w:eastAsia="en-US" w:bidi="uk-UA"/>
        </w:rPr>
        <w:t>міністративної відповідальності закінчився.</w:t>
      </w:r>
    </w:p>
    <w:p w:rsidR="009B5E8A" w:rsidRDefault="009B5E8A" w:rsidP="00FF6943">
      <w:pPr>
        <w:shd w:val="clear" w:color="auto" w:fill="FFFFFF"/>
        <w:autoSpaceDN/>
        <w:spacing w:line="276" w:lineRule="auto"/>
        <w:ind w:firstLine="567"/>
        <w:jc w:val="both"/>
        <w:rPr>
          <w:rFonts w:eastAsia="Calibri"/>
          <w:szCs w:val="28"/>
          <w:lang w:eastAsia="en-US" w:bidi="uk-UA"/>
        </w:rPr>
      </w:pPr>
      <w:r w:rsidRPr="009B5E8A">
        <w:rPr>
          <w:rFonts w:eastAsia="Calibri"/>
          <w:szCs w:val="28"/>
          <w:lang w:eastAsia="en-US" w:bidi="uk-UA"/>
        </w:rPr>
        <w:t>Постановою Центрально-Місько</w:t>
      </w:r>
      <w:r w:rsidR="00490D0D">
        <w:rPr>
          <w:rFonts w:eastAsia="Calibri"/>
          <w:szCs w:val="28"/>
          <w:lang w:eastAsia="en-US" w:bidi="uk-UA"/>
        </w:rPr>
        <w:t xml:space="preserve">го районного суду міста Кривого </w:t>
      </w:r>
      <w:r w:rsidRPr="009B5E8A">
        <w:rPr>
          <w:rFonts w:eastAsia="Calibri"/>
          <w:szCs w:val="28"/>
          <w:lang w:eastAsia="en-US" w:bidi="uk-UA"/>
        </w:rPr>
        <w:t xml:space="preserve">Рогу Дніпропетровської області від 23 вересня 2019 року провадження у справі про адміністративне правопорушення стосовно </w:t>
      </w:r>
      <w:r w:rsidR="002040DA">
        <w:rPr>
          <w:rFonts w:eastAsia="Calibri"/>
          <w:szCs w:val="28"/>
          <w:lang w:eastAsia="en-US" w:bidi="uk-UA"/>
        </w:rPr>
        <w:t>ОСОБА_1</w:t>
      </w:r>
      <w:r w:rsidRPr="009B5E8A">
        <w:rPr>
          <w:rFonts w:eastAsia="Calibri"/>
          <w:szCs w:val="28"/>
          <w:lang w:eastAsia="en-US" w:bidi="uk-UA"/>
        </w:rPr>
        <w:t xml:space="preserve"> за вчинення адміністративного правопорушення, передбаченого частиною першою статті 89 КУпАП, закрито у зв’язку із закінченням строків накладення адміністративного стягнення.</w:t>
      </w:r>
    </w:p>
    <w:p w:rsidR="004C15D2" w:rsidRPr="009B5E8A" w:rsidRDefault="004C15D2" w:rsidP="00FF6943">
      <w:pPr>
        <w:shd w:val="clear" w:color="auto" w:fill="FFFFFF"/>
        <w:autoSpaceDN/>
        <w:spacing w:line="276" w:lineRule="auto"/>
        <w:ind w:firstLine="567"/>
        <w:jc w:val="both"/>
        <w:rPr>
          <w:rFonts w:eastAsia="Calibri"/>
          <w:szCs w:val="28"/>
          <w:lang w:eastAsia="en-US" w:bidi="uk-UA"/>
        </w:rPr>
      </w:pPr>
      <w:r w:rsidRPr="004C15D2">
        <w:rPr>
          <w:rFonts w:eastAsia="Calibri"/>
          <w:szCs w:val="28"/>
          <w:lang w:eastAsia="en-US" w:bidi="uk-UA"/>
        </w:rPr>
        <w:t>На обґрунтування постанови Центрально-Міським районним судом міста Кривого</w:t>
      </w:r>
      <w:r w:rsidR="00490D0D">
        <w:rPr>
          <w:rFonts w:eastAsia="Calibri"/>
          <w:szCs w:val="28"/>
          <w:lang w:eastAsia="en-US" w:bidi="uk-UA"/>
        </w:rPr>
        <w:t xml:space="preserve"> </w:t>
      </w:r>
      <w:r w:rsidRPr="004C15D2">
        <w:rPr>
          <w:rFonts w:eastAsia="Calibri"/>
          <w:szCs w:val="28"/>
          <w:lang w:eastAsia="en-US" w:bidi="uk-UA"/>
        </w:rPr>
        <w:t xml:space="preserve">Рогу Дніпропетровської області зазначено, що правопорушення, яке ставиться у провину </w:t>
      </w:r>
      <w:r w:rsidR="002040DA">
        <w:rPr>
          <w:rFonts w:eastAsia="Calibri"/>
          <w:szCs w:val="28"/>
          <w:lang w:eastAsia="en-US" w:bidi="uk-UA"/>
        </w:rPr>
        <w:t>ОСОБА_1</w:t>
      </w:r>
      <w:r w:rsidRPr="004C15D2">
        <w:rPr>
          <w:rFonts w:eastAsia="Calibri"/>
          <w:szCs w:val="28"/>
          <w:lang w:eastAsia="en-US" w:bidi="uk-UA"/>
        </w:rPr>
        <w:t>, не має триваючого характеру та було вчинено за три місяці до судового розгляду справи про притягнення правопорушника до адміністративної відповідальності.</w:t>
      </w:r>
    </w:p>
    <w:p w:rsidR="008A0156" w:rsidRDefault="00CB3D6F" w:rsidP="00FF6943">
      <w:pPr>
        <w:tabs>
          <w:tab w:val="left" w:pos="6804"/>
        </w:tabs>
        <w:spacing w:line="276" w:lineRule="auto"/>
        <w:ind w:firstLine="567"/>
        <w:jc w:val="both"/>
        <w:rPr>
          <w:rFonts w:eastAsia="Calibri"/>
          <w:szCs w:val="28"/>
          <w:lang w:eastAsia="en-US"/>
        </w:rPr>
      </w:pPr>
      <w:r w:rsidRPr="001F05D5">
        <w:rPr>
          <w:rFonts w:eastAsia="Calibri"/>
          <w:szCs w:val="28"/>
        </w:rPr>
        <w:t xml:space="preserve">У дисциплінарній скарзі </w:t>
      </w:r>
      <w:proofErr w:type="spellStart"/>
      <w:r>
        <w:rPr>
          <w:rFonts w:eastAsia="Calibri"/>
          <w:szCs w:val="28"/>
        </w:rPr>
        <w:t>М</w:t>
      </w:r>
      <w:r w:rsidR="0082570F">
        <w:rPr>
          <w:rFonts w:eastAsia="Calibri"/>
          <w:szCs w:val="28"/>
        </w:rPr>
        <w:t>агер</w:t>
      </w:r>
      <w:r>
        <w:rPr>
          <w:rFonts w:eastAsia="Calibri"/>
          <w:szCs w:val="28"/>
        </w:rPr>
        <w:t>рамова</w:t>
      </w:r>
      <w:proofErr w:type="spellEnd"/>
      <w:r>
        <w:rPr>
          <w:rFonts w:eastAsia="Calibri"/>
          <w:szCs w:val="28"/>
        </w:rPr>
        <w:t xml:space="preserve"> Л.А.</w:t>
      </w:r>
      <w:r w:rsidR="008A0156">
        <w:rPr>
          <w:rFonts w:eastAsia="Calibri"/>
          <w:szCs w:val="28"/>
        </w:rPr>
        <w:t xml:space="preserve"> </w:t>
      </w:r>
      <w:r w:rsidR="000A71A2">
        <w:rPr>
          <w:rFonts w:eastAsia="Calibri"/>
          <w:szCs w:val="28"/>
        </w:rPr>
        <w:t xml:space="preserve">зазначає, що </w:t>
      </w:r>
      <w:r w:rsidR="00A15616">
        <w:rPr>
          <w:szCs w:val="28"/>
        </w:rPr>
        <w:t xml:space="preserve">справа                                    </w:t>
      </w:r>
      <w:r w:rsidRPr="00CB3D6F">
        <w:rPr>
          <w:szCs w:val="28"/>
        </w:rPr>
        <w:t>№ 216/435</w:t>
      </w:r>
      <w:r w:rsidR="0082570F">
        <w:rPr>
          <w:szCs w:val="28"/>
        </w:rPr>
        <w:t>9</w:t>
      </w:r>
      <w:r w:rsidRPr="00CB3D6F">
        <w:rPr>
          <w:szCs w:val="28"/>
        </w:rPr>
        <w:t xml:space="preserve">/19 всупереч положенням статті 277 КУпАП </w:t>
      </w:r>
      <w:r w:rsidR="000A71A2">
        <w:rPr>
          <w:szCs w:val="28"/>
        </w:rPr>
        <w:t xml:space="preserve">не була розглянута </w:t>
      </w:r>
      <w:r w:rsidR="000A71A2" w:rsidRPr="001F05D5">
        <w:rPr>
          <w:rFonts w:eastAsia="Calibri"/>
          <w:szCs w:val="28"/>
        </w:rPr>
        <w:t>суддею</w:t>
      </w:r>
      <w:r w:rsidR="008A0156">
        <w:rPr>
          <w:rFonts w:eastAsia="Calibri"/>
          <w:szCs w:val="28"/>
        </w:rPr>
        <w:t xml:space="preserve"> </w:t>
      </w:r>
      <w:proofErr w:type="spellStart"/>
      <w:r w:rsidR="000A71A2">
        <w:rPr>
          <w:rFonts w:eastAsia="Calibri"/>
          <w:szCs w:val="28"/>
        </w:rPr>
        <w:t>Бутенко</w:t>
      </w:r>
      <w:proofErr w:type="spellEnd"/>
      <w:r w:rsidR="000A71A2">
        <w:rPr>
          <w:rFonts w:eastAsia="Calibri"/>
          <w:szCs w:val="28"/>
        </w:rPr>
        <w:t xml:space="preserve"> М.В.</w:t>
      </w:r>
      <w:r w:rsidR="008A0156">
        <w:rPr>
          <w:rFonts w:eastAsia="Calibri"/>
          <w:szCs w:val="28"/>
        </w:rPr>
        <w:t xml:space="preserve"> </w:t>
      </w:r>
      <w:r w:rsidRPr="00CB3D6F">
        <w:rPr>
          <w:szCs w:val="28"/>
        </w:rPr>
        <w:t>у п’ятнадцятиденний строк з дня одержання протоколу про адміністративне правопорушення.</w:t>
      </w:r>
    </w:p>
    <w:p w:rsidR="008A0156" w:rsidRDefault="00AE5092" w:rsidP="00FF6943">
      <w:pPr>
        <w:tabs>
          <w:tab w:val="left" w:pos="6804"/>
        </w:tabs>
        <w:spacing w:line="276" w:lineRule="auto"/>
        <w:ind w:firstLine="567"/>
        <w:jc w:val="both"/>
        <w:rPr>
          <w:rFonts w:eastAsia="Calibri"/>
          <w:szCs w:val="28"/>
        </w:rPr>
      </w:pPr>
      <w:r w:rsidRPr="001F05D5">
        <w:rPr>
          <w:rFonts w:eastAsia="Calibri"/>
          <w:szCs w:val="28"/>
        </w:rPr>
        <w:lastRenderedPageBreak/>
        <w:t>На думку скаржни</w:t>
      </w:r>
      <w:r w:rsidR="000A71A2">
        <w:rPr>
          <w:rFonts w:eastAsia="Calibri"/>
          <w:szCs w:val="28"/>
        </w:rPr>
        <w:t>ці</w:t>
      </w:r>
      <w:r w:rsidRPr="001F05D5">
        <w:rPr>
          <w:rFonts w:eastAsia="Calibri"/>
          <w:szCs w:val="28"/>
        </w:rPr>
        <w:t xml:space="preserve">, під час розгляду вказаної справи суддею </w:t>
      </w:r>
      <w:r w:rsidR="008A0156">
        <w:rPr>
          <w:rFonts w:eastAsia="Calibri"/>
          <w:szCs w:val="28"/>
        </w:rPr>
        <w:t xml:space="preserve">                     </w:t>
      </w:r>
      <w:proofErr w:type="spellStart"/>
      <w:r w:rsidR="00A11470">
        <w:rPr>
          <w:rFonts w:eastAsia="Calibri"/>
          <w:szCs w:val="28"/>
        </w:rPr>
        <w:t>Бутенко</w:t>
      </w:r>
      <w:proofErr w:type="spellEnd"/>
      <w:r w:rsidR="00A11470">
        <w:rPr>
          <w:rFonts w:eastAsia="Calibri"/>
          <w:szCs w:val="28"/>
        </w:rPr>
        <w:t xml:space="preserve"> М.В.</w:t>
      </w:r>
      <w:r w:rsidRPr="001F05D5">
        <w:rPr>
          <w:rFonts w:eastAsia="Calibri"/>
          <w:szCs w:val="28"/>
        </w:rPr>
        <w:t xml:space="preserve"> не вжито заходів щодо розгляду справи у строки, визначені законом. </w:t>
      </w:r>
    </w:p>
    <w:p w:rsidR="00AE5092" w:rsidRPr="008A0156" w:rsidRDefault="00AE5092" w:rsidP="00FF6943">
      <w:pPr>
        <w:tabs>
          <w:tab w:val="left" w:pos="6804"/>
        </w:tabs>
        <w:spacing w:line="276" w:lineRule="auto"/>
        <w:ind w:firstLine="567"/>
        <w:jc w:val="both"/>
        <w:rPr>
          <w:rFonts w:eastAsia="Calibri"/>
          <w:szCs w:val="28"/>
          <w:lang w:eastAsia="en-US"/>
        </w:rPr>
      </w:pPr>
      <w:r w:rsidRPr="001F05D5">
        <w:rPr>
          <w:szCs w:val="28"/>
        </w:rPr>
        <w:t xml:space="preserve">За результатами перевірки </w:t>
      </w:r>
      <w:r w:rsidR="00D25420">
        <w:rPr>
          <w:szCs w:val="28"/>
        </w:rPr>
        <w:t xml:space="preserve">доводів </w:t>
      </w:r>
      <w:r w:rsidRPr="001F05D5">
        <w:rPr>
          <w:szCs w:val="28"/>
        </w:rPr>
        <w:t xml:space="preserve">скарги </w:t>
      </w:r>
      <w:proofErr w:type="spellStart"/>
      <w:r w:rsidR="000A71A2">
        <w:rPr>
          <w:szCs w:val="28"/>
        </w:rPr>
        <w:t>Магеррамової</w:t>
      </w:r>
      <w:proofErr w:type="spellEnd"/>
      <w:r w:rsidR="000A71A2">
        <w:rPr>
          <w:szCs w:val="28"/>
        </w:rPr>
        <w:t xml:space="preserve"> Л.А.</w:t>
      </w:r>
      <w:r w:rsidRPr="001F05D5">
        <w:rPr>
          <w:szCs w:val="28"/>
        </w:rPr>
        <w:t xml:space="preserve"> встановлено, що суддя </w:t>
      </w:r>
      <w:proofErr w:type="spellStart"/>
      <w:r w:rsidR="000A71A2">
        <w:rPr>
          <w:szCs w:val="28"/>
        </w:rPr>
        <w:t>Бутенко</w:t>
      </w:r>
      <w:proofErr w:type="spellEnd"/>
      <w:r w:rsidR="000A71A2">
        <w:rPr>
          <w:szCs w:val="28"/>
        </w:rPr>
        <w:t xml:space="preserve"> М.В.</w:t>
      </w:r>
      <w:r w:rsidRPr="001F05D5">
        <w:rPr>
          <w:szCs w:val="28"/>
        </w:rPr>
        <w:t xml:space="preserve"> під час розгляду справи стосовно</w:t>
      </w:r>
      <w:r w:rsidR="008A0156">
        <w:rPr>
          <w:szCs w:val="28"/>
        </w:rPr>
        <w:t xml:space="preserve"> </w:t>
      </w:r>
      <w:r w:rsidR="002040DA">
        <w:rPr>
          <w:szCs w:val="28"/>
        </w:rPr>
        <w:t>ОСОБА_1</w:t>
      </w:r>
      <w:r w:rsidRPr="001F05D5">
        <w:rPr>
          <w:szCs w:val="28"/>
        </w:rPr>
        <w:t xml:space="preserve"> не забезпечи</w:t>
      </w:r>
      <w:r w:rsidR="000A71A2">
        <w:rPr>
          <w:szCs w:val="28"/>
        </w:rPr>
        <w:t>ла</w:t>
      </w:r>
      <w:r w:rsidRPr="001F05D5">
        <w:rPr>
          <w:szCs w:val="28"/>
        </w:rPr>
        <w:t xml:space="preserve"> її вирішення відповідно до закону.</w:t>
      </w:r>
    </w:p>
    <w:p w:rsidR="000A71A2" w:rsidRPr="000A71A2" w:rsidRDefault="00FE1EC4" w:rsidP="00FF6943">
      <w:pPr>
        <w:spacing w:line="276" w:lineRule="auto"/>
        <w:ind w:firstLine="567"/>
        <w:jc w:val="both"/>
        <w:rPr>
          <w:rFonts w:eastAsia="Calibri"/>
          <w:szCs w:val="28"/>
          <w:lang w:eastAsia="uk-UA"/>
        </w:rPr>
      </w:pPr>
      <w:r>
        <w:rPr>
          <w:szCs w:val="28"/>
        </w:rPr>
        <w:t>Другою Дисциплінарною палатою Вищої ради правосуддя</w:t>
      </w:r>
      <w:r w:rsidR="000A71A2">
        <w:rPr>
          <w:szCs w:val="28"/>
        </w:rPr>
        <w:t xml:space="preserve"> встановлено, що</w:t>
      </w:r>
      <w:r w:rsidR="000A71A2" w:rsidRPr="000A71A2">
        <w:rPr>
          <w:rFonts w:eastAsia="Calibri"/>
          <w:szCs w:val="28"/>
          <w:lang w:eastAsia="uk-UA"/>
        </w:rPr>
        <w:t xml:space="preserve"> з моменту надходження до Центрально-Міського районного суду міста Кривого Рогу Дніпропетровської області протоколу про адміністративне правопорушення – 15 липня 2019 року до моменту ухвалення </w:t>
      </w:r>
      <w:r w:rsidR="00867395">
        <w:rPr>
          <w:rFonts w:eastAsia="Calibri"/>
          <w:szCs w:val="28"/>
          <w:lang w:eastAsia="uk-UA" w:bidi="uk-UA"/>
        </w:rPr>
        <w:t>п</w:t>
      </w:r>
      <w:r w:rsidR="000A71A2" w:rsidRPr="000A71A2">
        <w:rPr>
          <w:rFonts w:eastAsia="Calibri"/>
          <w:szCs w:val="28"/>
          <w:lang w:eastAsia="uk-UA" w:bidi="uk-UA"/>
        </w:rPr>
        <w:t>останови Центрально-Місько</w:t>
      </w:r>
      <w:r w:rsidR="00490D0D">
        <w:rPr>
          <w:rFonts w:eastAsia="Calibri"/>
          <w:szCs w:val="28"/>
          <w:lang w:eastAsia="uk-UA" w:bidi="uk-UA"/>
        </w:rPr>
        <w:t xml:space="preserve">го районного суду міста Кривого </w:t>
      </w:r>
      <w:r w:rsidR="000A71A2" w:rsidRPr="000A71A2">
        <w:rPr>
          <w:rFonts w:eastAsia="Calibri"/>
          <w:szCs w:val="28"/>
          <w:lang w:eastAsia="uk-UA" w:bidi="uk-UA"/>
        </w:rPr>
        <w:t>Рогу Дніпропетровської області від 23 вересня 2019 року минуло 2 місяці 8 днів.</w:t>
      </w:r>
    </w:p>
    <w:p w:rsidR="000A71A2" w:rsidRPr="000A71A2" w:rsidRDefault="000A71A2" w:rsidP="00FF6943">
      <w:pPr>
        <w:autoSpaceDN/>
        <w:spacing w:line="276" w:lineRule="auto"/>
        <w:ind w:firstLine="567"/>
        <w:jc w:val="both"/>
        <w:rPr>
          <w:rFonts w:eastAsia="Calibri"/>
          <w:szCs w:val="28"/>
          <w:lang w:eastAsia="uk-UA"/>
        </w:rPr>
      </w:pPr>
      <w:r>
        <w:rPr>
          <w:rFonts w:eastAsia="Calibri"/>
          <w:szCs w:val="28"/>
          <w:lang w:eastAsia="uk-UA"/>
        </w:rPr>
        <w:t>В</w:t>
      </w:r>
      <w:r w:rsidRPr="000A71A2">
        <w:rPr>
          <w:rFonts w:eastAsia="Calibri"/>
          <w:szCs w:val="28"/>
          <w:lang w:eastAsia="uk-UA"/>
        </w:rPr>
        <w:t xml:space="preserve">ідповідно до наказу в.о. голови Центрально-Міського районного суду міста Кривого Рогу Дніпропетровської області від 17 липня 2019 року, наданого Вищій раді правосуддя, суддя </w:t>
      </w:r>
      <w:proofErr w:type="spellStart"/>
      <w:r w:rsidRPr="000A71A2">
        <w:rPr>
          <w:rFonts w:eastAsia="Calibri"/>
          <w:szCs w:val="28"/>
          <w:lang w:eastAsia="uk-UA"/>
        </w:rPr>
        <w:t>Бутенко</w:t>
      </w:r>
      <w:proofErr w:type="spellEnd"/>
      <w:r w:rsidRPr="000A71A2">
        <w:rPr>
          <w:rFonts w:eastAsia="Calibri"/>
          <w:szCs w:val="28"/>
          <w:lang w:eastAsia="uk-UA"/>
        </w:rPr>
        <w:t xml:space="preserve"> М.В. із 19 серпня 2019 року по</w:t>
      </w:r>
      <w:r w:rsidR="008A0156">
        <w:rPr>
          <w:rFonts w:eastAsia="Calibri"/>
          <w:szCs w:val="28"/>
          <w:lang w:eastAsia="uk-UA"/>
        </w:rPr>
        <w:t xml:space="preserve"> </w:t>
      </w:r>
      <w:r w:rsidRPr="000A71A2">
        <w:rPr>
          <w:rFonts w:eastAsia="Calibri"/>
          <w:szCs w:val="28"/>
          <w:lang w:eastAsia="uk-UA"/>
        </w:rPr>
        <w:t>20 вересня 2019 року перебувала у щорічній основній відпустці.</w:t>
      </w:r>
    </w:p>
    <w:p w:rsidR="000A71A2" w:rsidRP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 xml:space="preserve">Згідно з відомостями, викладеними у довідці </w:t>
      </w:r>
      <w:r w:rsidR="00E1237E">
        <w:rPr>
          <w:rFonts w:eastAsia="Calibri"/>
          <w:szCs w:val="28"/>
          <w:lang w:eastAsia="uk-UA"/>
        </w:rPr>
        <w:t>керівника апарату</w:t>
      </w:r>
      <w:r w:rsidRPr="000A71A2">
        <w:rPr>
          <w:rFonts w:eastAsia="Calibri"/>
          <w:szCs w:val="28"/>
          <w:lang w:eastAsia="uk-UA"/>
        </w:rPr>
        <w:t xml:space="preserve"> Центрально-Міського районного суду міста Кривого Рогу Дніпропетровської області, штатна чисельність суддів Центрально-Міського районного суду міста Кривого Рогу Дніпропетровської області станом на день передачі для розгляду справи про адміністративне правопорушення № 216/4357/19 становила 11 посад суддів, фактична чисельність – 4 судді, з яких тільки один суддя мав повноваження здійснювати правосуддя (суддя </w:t>
      </w:r>
      <w:proofErr w:type="spellStart"/>
      <w:r w:rsidRPr="000A71A2">
        <w:rPr>
          <w:rFonts w:eastAsia="Calibri"/>
          <w:szCs w:val="28"/>
          <w:lang w:eastAsia="uk-UA"/>
        </w:rPr>
        <w:t>Бутенко</w:t>
      </w:r>
      <w:proofErr w:type="spellEnd"/>
      <w:r w:rsidRPr="000A71A2">
        <w:rPr>
          <w:rFonts w:eastAsia="Calibri"/>
          <w:szCs w:val="28"/>
          <w:lang w:eastAsia="uk-UA"/>
        </w:rPr>
        <w:t xml:space="preserve"> М.В.), один суддя не здійснював правосуддя у зв’язку із закінченням п’ятирічн</w:t>
      </w:r>
      <w:r w:rsidR="003F433E">
        <w:rPr>
          <w:rFonts w:eastAsia="Calibri"/>
          <w:szCs w:val="28"/>
          <w:lang w:eastAsia="uk-UA"/>
        </w:rPr>
        <w:t>ого строку повноважень, інші 2</w:t>
      </w:r>
      <w:r w:rsidRPr="000A71A2">
        <w:rPr>
          <w:rFonts w:eastAsia="Calibri"/>
          <w:szCs w:val="28"/>
          <w:lang w:eastAsia="uk-UA"/>
        </w:rPr>
        <w:t xml:space="preserve"> судді перебували у відпустках. Станом на день надання відповіді на запит Вищої ради правосуддя (4 листопада 2019 рок</w:t>
      </w:r>
      <w:r w:rsidR="003F433E">
        <w:rPr>
          <w:rFonts w:eastAsia="Calibri"/>
          <w:szCs w:val="28"/>
          <w:lang w:eastAsia="uk-UA"/>
        </w:rPr>
        <w:t>у) штатна чисельність суддів за</w:t>
      </w:r>
      <w:r w:rsidRPr="000A71A2">
        <w:rPr>
          <w:rFonts w:eastAsia="Calibri"/>
          <w:szCs w:val="28"/>
          <w:lang w:eastAsia="uk-UA"/>
        </w:rPr>
        <w:t>з</w:t>
      </w:r>
      <w:r w:rsidR="003F433E">
        <w:rPr>
          <w:rFonts w:eastAsia="Calibri"/>
          <w:szCs w:val="28"/>
          <w:lang w:eastAsia="uk-UA"/>
        </w:rPr>
        <w:t>н</w:t>
      </w:r>
      <w:r w:rsidRPr="000A71A2">
        <w:rPr>
          <w:rFonts w:eastAsia="Calibri"/>
          <w:szCs w:val="28"/>
          <w:lang w:eastAsia="uk-UA"/>
        </w:rPr>
        <w:t>а</w:t>
      </w:r>
      <w:r w:rsidR="003F433E">
        <w:rPr>
          <w:rFonts w:eastAsia="Calibri"/>
          <w:szCs w:val="28"/>
          <w:lang w:eastAsia="uk-UA"/>
        </w:rPr>
        <w:t>че</w:t>
      </w:r>
      <w:r w:rsidRPr="000A71A2">
        <w:rPr>
          <w:rFonts w:eastAsia="Calibri"/>
          <w:szCs w:val="28"/>
          <w:lang w:eastAsia="uk-UA"/>
        </w:rPr>
        <w:t>ного суду становила 11 посад суддів, фактична чисельність –  4 судді.</w:t>
      </w:r>
    </w:p>
    <w:p w:rsidR="000A71A2" w:rsidRP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Водночас відповідно до інформації</w:t>
      </w:r>
      <w:r w:rsidR="00E1237E">
        <w:rPr>
          <w:rFonts w:eastAsia="Calibri"/>
          <w:szCs w:val="28"/>
          <w:lang w:eastAsia="uk-UA"/>
        </w:rPr>
        <w:t xml:space="preserve"> від 25 жовтня 2019 року</w:t>
      </w:r>
      <w:r w:rsidRPr="000A71A2">
        <w:rPr>
          <w:rFonts w:eastAsia="Calibri"/>
          <w:szCs w:val="28"/>
          <w:lang w:eastAsia="uk-UA"/>
        </w:rPr>
        <w:t>, наданої Вищій раді правосуддя в.о. голови Центрально-Міського районного суду міста Кривого Рогу Дніпропетровської області, станом на 15 липня 2019 року у провадженні судді Центрально-Міського ра</w:t>
      </w:r>
      <w:r w:rsidR="00490D0D">
        <w:rPr>
          <w:rFonts w:eastAsia="Calibri"/>
          <w:szCs w:val="28"/>
          <w:lang w:eastAsia="uk-UA"/>
        </w:rPr>
        <w:t xml:space="preserve">йонного суду міста Кривого Рогу </w:t>
      </w:r>
      <w:r w:rsidRPr="000A71A2">
        <w:rPr>
          <w:rFonts w:eastAsia="Calibri"/>
          <w:szCs w:val="28"/>
          <w:lang w:eastAsia="uk-UA"/>
        </w:rPr>
        <w:t xml:space="preserve">Дніпропетровської області </w:t>
      </w:r>
      <w:proofErr w:type="spellStart"/>
      <w:r w:rsidRPr="000A71A2">
        <w:rPr>
          <w:rFonts w:eastAsia="Calibri"/>
          <w:szCs w:val="28"/>
          <w:lang w:eastAsia="uk-UA"/>
        </w:rPr>
        <w:t>Бутенко</w:t>
      </w:r>
      <w:proofErr w:type="spellEnd"/>
      <w:r w:rsidRPr="000A71A2">
        <w:rPr>
          <w:rFonts w:eastAsia="Calibri"/>
          <w:szCs w:val="28"/>
          <w:lang w:eastAsia="uk-UA"/>
        </w:rPr>
        <w:t xml:space="preserve"> М.В. перебувало:</w:t>
      </w:r>
    </w:p>
    <w:p w:rsidR="000A71A2" w:rsidRP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2488 кримінальних справ та матеріалів, з яких 461 справа, 1984 клопотання та скарги, 43 інших матеріали кримінального провадження;</w:t>
      </w:r>
    </w:p>
    <w:p w:rsidR="000A71A2" w:rsidRP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1930 цивільних справ та матеріалів, з яких 1585 справ цивільного судочинства, 345 матеріалів цивільного судочинства;</w:t>
      </w:r>
    </w:p>
    <w:p w:rsidR="000A71A2" w:rsidRP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 xml:space="preserve">89 адміністративних справ та матеріалів, з яких 76 адміністративних справ, 13 адміністративних матеріалів; </w:t>
      </w:r>
    </w:p>
    <w:p w:rsidR="000A71A2" w:rsidRDefault="000A71A2" w:rsidP="00FF6943">
      <w:pPr>
        <w:autoSpaceDN/>
        <w:spacing w:line="276" w:lineRule="auto"/>
        <w:ind w:firstLine="567"/>
        <w:jc w:val="both"/>
        <w:rPr>
          <w:rFonts w:eastAsia="Calibri"/>
          <w:szCs w:val="28"/>
          <w:lang w:eastAsia="uk-UA"/>
        </w:rPr>
      </w:pPr>
      <w:r w:rsidRPr="000A71A2">
        <w:rPr>
          <w:rFonts w:eastAsia="Calibri"/>
          <w:szCs w:val="28"/>
          <w:lang w:eastAsia="uk-UA"/>
        </w:rPr>
        <w:t xml:space="preserve">635 справ та матеріалів про адміністративне правопорушення, з яких 631 справа про адміністративне правопорушення, 4 інших матеріали про адміністративне правопорушення. </w:t>
      </w:r>
    </w:p>
    <w:p w:rsidR="002E7B2F" w:rsidRPr="002E7B2F" w:rsidRDefault="00A15616" w:rsidP="00FF6943">
      <w:pPr>
        <w:autoSpaceDN/>
        <w:spacing w:line="276" w:lineRule="auto"/>
        <w:ind w:firstLine="567"/>
        <w:jc w:val="both"/>
        <w:rPr>
          <w:rFonts w:eastAsia="Calibri"/>
          <w:szCs w:val="28"/>
          <w:lang w:eastAsia="uk-UA"/>
        </w:rPr>
      </w:pPr>
      <w:r>
        <w:rPr>
          <w:rFonts w:eastAsia="Calibri"/>
          <w:szCs w:val="28"/>
          <w:lang w:eastAsia="uk-UA"/>
        </w:rPr>
        <w:lastRenderedPageBreak/>
        <w:t>У</w:t>
      </w:r>
      <w:r w:rsidR="0014492B">
        <w:rPr>
          <w:rFonts w:eastAsia="Calibri"/>
          <w:szCs w:val="28"/>
          <w:lang w:eastAsia="uk-UA"/>
        </w:rPr>
        <w:t xml:space="preserve"> період з </w:t>
      </w:r>
      <w:r w:rsidR="002E7B2F" w:rsidRPr="002E7B2F">
        <w:rPr>
          <w:rFonts w:eastAsia="Calibri"/>
          <w:szCs w:val="28"/>
          <w:lang w:eastAsia="uk-UA"/>
        </w:rPr>
        <w:t xml:space="preserve">1 липня 2019 року по 28 лютого 2020 року </w:t>
      </w:r>
      <w:r w:rsidR="002E7B2F">
        <w:rPr>
          <w:rFonts w:eastAsia="Calibri"/>
          <w:szCs w:val="28"/>
          <w:lang w:eastAsia="uk-UA"/>
        </w:rPr>
        <w:t xml:space="preserve">(дату надання відповіді на запит Вищої ради правосуддя) </w:t>
      </w:r>
      <w:r w:rsidR="002E7B2F" w:rsidRPr="002E7B2F">
        <w:rPr>
          <w:rFonts w:eastAsia="Calibri"/>
          <w:szCs w:val="28"/>
          <w:lang w:eastAsia="uk-UA"/>
        </w:rPr>
        <w:t xml:space="preserve">судді Центрально-Міського районного суду міста Кривого Рогу Дніпропетровської області </w:t>
      </w:r>
      <w:proofErr w:type="spellStart"/>
      <w:r w:rsidR="002E7B2F" w:rsidRPr="002E7B2F">
        <w:rPr>
          <w:rFonts w:eastAsia="Calibri"/>
          <w:szCs w:val="28"/>
          <w:lang w:eastAsia="uk-UA"/>
        </w:rPr>
        <w:t>Бутенко</w:t>
      </w:r>
      <w:proofErr w:type="spellEnd"/>
      <w:r w:rsidR="002E7B2F" w:rsidRPr="002E7B2F">
        <w:rPr>
          <w:rFonts w:eastAsia="Calibri"/>
          <w:szCs w:val="28"/>
          <w:lang w:eastAsia="uk-UA"/>
        </w:rPr>
        <w:t xml:space="preserve"> М.В. передано на розгляд:</w:t>
      </w:r>
    </w:p>
    <w:p w:rsidR="002E7B2F" w:rsidRPr="002E7B2F" w:rsidRDefault="003F433E" w:rsidP="00FF6943">
      <w:pPr>
        <w:autoSpaceDN/>
        <w:spacing w:line="276" w:lineRule="auto"/>
        <w:ind w:firstLine="567"/>
        <w:jc w:val="both"/>
        <w:rPr>
          <w:rFonts w:eastAsia="Calibri"/>
          <w:szCs w:val="28"/>
          <w:lang w:eastAsia="uk-UA"/>
        </w:rPr>
      </w:pPr>
      <w:r>
        <w:rPr>
          <w:rFonts w:eastAsia="Calibri"/>
          <w:szCs w:val="28"/>
          <w:lang w:eastAsia="uk-UA"/>
        </w:rPr>
        <w:t xml:space="preserve">94 кримінальні </w:t>
      </w:r>
      <w:r w:rsidR="002E7B2F" w:rsidRPr="002E7B2F">
        <w:rPr>
          <w:rFonts w:eastAsia="Calibri"/>
          <w:szCs w:val="28"/>
          <w:lang w:eastAsia="uk-UA"/>
        </w:rPr>
        <w:t xml:space="preserve"> справ</w:t>
      </w:r>
      <w:r>
        <w:rPr>
          <w:rFonts w:eastAsia="Calibri"/>
          <w:szCs w:val="28"/>
          <w:lang w:eastAsia="uk-UA"/>
        </w:rPr>
        <w:t>и</w:t>
      </w:r>
      <w:r w:rsidR="002E7B2F" w:rsidRPr="002E7B2F">
        <w:rPr>
          <w:rFonts w:eastAsia="Calibri"/>
          <w:szCs w:val="28"/>
          <w:lang w:eastAsia="uk-UA"/>
        </w:rPr>
        <w:t>, з яких 74 справи призначено до розгляду, 1 справу направлено за підсудністю до іншого суду, 19 справ розглянуто та 1406 матеріалів кримінального провадження, з яких станом на 28 лютого 2020</w:t>
      </w:r>
      <w:r>
        <w:rPr>
          <w:rFonts w:eastAsia="Calibri"/>
          <w:szCs w:val="28"/>
          <w:lang w:eastAsia="uk-UA"/>
        </w:rPr>
        <w:t xml:space="preserve"> року розглянуто 1233 матеріали</w:t>
      </w:r>
      <w:r w:rsidR="002E7B2F" w:rsidRPr="002E7B2F">
        <w:rPr>
          <w:rFonts w:eastAsia="Calibri"/>
          <w:szCs w:val="28"/>
          <w:lang w:eastAsia="uk-UA"/>
        </w:rPr>
        <w:t>, 16 матеріалів призначено до розгляд</w:t>
      </w:r>
      <w:r w:rsidR="00E1237E">
        <w:rPr>
          <w:rFonts w:eastAsia="Calibri"/>
          <w:szCs w:val="28"/>
          <w:lang w:eastAsia="uk-UA"/>
        </w:rPr>
        <w:t>у, 157 матеріалів не розглянуто;</w:t>
      </w:r>
    </w:p>
    <w:p w:rsidR="002E7B2F" w:rsidRPr="002E7B2F" w:rsidRDefault="002E7B2F" w:rsidP="00FF6943">
      <w:pPr>
        <w:autoSpaceDN/>
        <w:spacing w:line="276" w:lineRule="auto"/>
        <w:ind w:firstLine="567"/>
        <w:jc w:val="both"/>
        <w:rPr>
          <w:rFonts w:eastAsia="Calibri"/>
          <w:szCs w:val="28"/>
          <w:lang w:eastAsia="uk-UA"/>
        </w:rPr>
      </w:pPr>
      <w:r w:rsidRPr="002E7B2F">
        <w:rPr>
          <w:rFonts w:eastAsia="Calibri"/>
          <w:szCs w:val="28"/>
          <w:lang w:eastAsia="uk-UA"/>
        </w:rPr>
        <w:t>790 цивільних справ, з яких станом на 28 лютого 2020 року 333 справи розглянуто, 362 справи призначено до розгляду</w:t>
      </w:r>
      <w:r w:rsidR="003F433E">
        <w:rPr>
          <w:rFonts w:eastAsia="Calibri"/>
          <w:szCs w:val="28"/>
          <w:lang w:eastAsia="uk-UA"/>
        </w:rPr>
        <w:t>, 12 справ залишено без руху, щодо 83 справ</w:t>
      </w:r>
      <w:r w:rsidRPr="002E7B2F">
        <w:rPr>
          <w:rFonts w:eastAsia="Calibri"/>
          <w:szCs w:val="28"/>
          <w:lang w:eastAsia="uk-UA"/>
        </w:rPr>
        <w:t xml:space="preserve"> зроблено запит про реєстрацію місця проживання та інші пе</w:t>
      </w:r>
      <w:r w:rsidR="003F433E">
        <w:rPr>
          <w:rFonts w:eastAsia="Calibri"/>
          <w:szCs w:val="28"/>
          <w:lang w:eastAsia="uk-UA"/>
        </w:rPr>
        <w:t>рсональні дані сторін у</w:t>
      </w:r>
      <w:r w:rsidR="00E1237E">
        <w:rPr>
          <w:rFonts w:eastAsia="Calibri"/>
          <w:szCs w:val="28"/>
          <w:lang w:eastAsia="uk-UA"/>
        </w:rPr>
        <w:t xml:space="preserve"> справі</w:t>
      </w:r>
      <w:r w:rsidR="002A17E5">
        <w:rPr>
          <w:rFonts w:eastAsia="Calibri"/>
          <w:szCs w:val="28"/>
          <w:lang w:eastAsia="uk-UA"/>
        </w:rPr>
        <w:t xml:space="preserve"> та 138</w:t>
      </w:r>
      <w:r w:rsidRPr="002E7B2F">
        <w:rPr>
          <w:rFonts w:eastAsia="Calibri"/>
          <w:szCs w:val="28"/>
          <w:lang w:eastAsia="uk-UA"/>
        </w:rPr>
        <w:t xml:space="preserve"> матеріалів цивільного судочинства, з яких 96 матеріалів розглянуто, 41 матеріал призначено до розгляду, </w:t>
      </w:r>
      <w:r w:rsidR="00E1237E">
        <w:rPr>
          <w:rFonts w:eastAsia="Calibri"/>
          <w:szCs w:val="28"/>
          <w:lang w:eastAsia="uk-UA"/>
        </w:rPr>
        <w:t>1 матеріал залишено без руху;</w:t>
      </w:r>
    </w:p>
    <w:p w:rsidR="002E7B2F" w:rsidRPr="002E7B2F" w:rsidRDefault="002E7B2F" w:rsidP="00FF6943">
      <w:pPr>
        <w:autoSpaceDN/>
        <w:spacing w:line="276" w:lineRule="auto"/>
        <w:ind w:firstLine="567"/>
        <w:jc w:val="both"/>
        <w:rPr>
          <w:rFonts w:eastAsia="Calibri"/>
          <w:szCs w:val="28"/>
          <w:lang w:eastAsia="uk-UA"/>
        </w:rPr>
      </w:pPr>
      <w:r w:rsidRPr="002E7B2F">
        <w:rPr>
          <w:rFonts w:eastAsia="Calibri"/>
          <w:szCs w:val="28"/>
          <w:lang w:eastAsia="uk-UA"/>
        </w:rPr>
        <w:t xml:space="preserve">42 адміністративні справи, з яких станом на 28 лютого 2020 року 9 </w:t>
      </w:r>
      <w:r w:rsidR="00E1237E">
        <w:rPr>
          <w:rFonts w:eastAsia="Calibri"/>
          <w:szCs w:val="28"/>
          <w:lang w:eastAsia="uk-UA"/>
        </w:rPr>
        <w:t xml:space="preserve">справ </w:t>
      </w:r>
      <w:r w:rsidRPr="002E7B2F">
        <w:rPr>
          <w:rFonts w:eastAsia="Calibri"/>
          <w:szCs w:val="28"/>
          <w:lang w:eastAsia="uk-UA"/>
        </w:rPr>
        <w:t>розглянуто, 26</w:t>
      </w:r>
      <w:r w:rsidR="003F433E">
        <w:rPr>
          <w:rFonts w:eastAsia="Calibri"/>
          <w:szCs w:val="28"/>
          <w:lang w:eastAsia="uk-UA"/>
        </w:rPr>
        <w:t xml:space="preserve"> справ призначено до розгляду, щод</w:t>
      </w:r>
      <w:r w:rsidR="006F2132">
        <w:rPr>
          <w:rFonts w:eastAsia="Calibri"/>
          <w:szCs w:val="28"/>
          <w:lang w:eastAsia="uk-UA"/>
        </w:rPr>
        <w:t xml:space="preserve">о 6 справ </w:t>
      </w:r>
      <w:r w:rsidRPr="002E7B2F">
        <w:rPr>
          <w:rFonts w:eastAsia="Calibri"/>
          <w:szCs w:val="28"/>
          <w:lang w:eastAsia="uk-UA"/>
        </w:rPr>
        <w:t xml:space="preserve"> зроблено запит про реєстрацію місця проживання, 1 справу залишено без руху</w:t>
      </w:r>
      <w:r w:rsidR="00E1237E">
        <w:rPr>
          <w:rFonts w:eastAsia="Calibri"/>
          <w:szCs w:val="28"/>
          <w:lang w:eastAsia="uk-UA"/>
        </w:rPr>
        <w:t xml:space="preserve"> та</w:t>
      </w:r>
      <w:r w:rsidR="0019758C">
        <w:rPr>
          <w:rFonts w:eastAsia="Calibri"/>
          <w:szCs w:val="28"/>
          <w:lang w:eastAsia="uk-UA"/>
        </w:rPr>
        <w:t xml:space="preserve"> </w:t>
      </w:r>
      <w:r w:rsidRPr="002E7B2F">
        <w:rPr>
          <w:rFonts w:eastAsia="Calibri"/>
          <w:szCs w:val="28"/>
          <w:lang w:eastAsia="uk-UA"/>
        </w:rPr>
        <w:t>5 матеріалів, 4 з яких розглянуто, 1 призначено до розгляду</w:t>
      </w:r>
      <w:r w:rsidR="00E1237E">
        <w:rPr>
          <w:rFonts w:eastAsia="Calibri"/>
          <w:szCs w:val="28"/>
          <w:lang w:eastAsia="uk-UA"/>
        </w:rPr>
        <w:t>;</w:t>
      </w:r>
    </w:p>
    <w:p w:rsidR="002E7B2F" w:rsidRPr="002E7B2F" w:rsidRDefault="002E7B2F" w:rsidP="00FF6943">
      <w:pPr>
        <w:autoSpaceDN/>
        <w:spacing w:line="276" w:lineRule="auto"/>
        <w:ind w:firstLine="567"/>
        <w:jc w:val="both"/>
        <w:rPr>
          <w:rFonts w:eastAsia="Calibri"/>
          <w:szCs w:val="28"/>
          <w:lang w:eastAsia="uk-UA"/>
        </w:rPr>
      </w:pPr>
      <w:r w:rsidRPr="002E7B2F">
        <w:rPr>
          <w:rFonts w:eastAsia="Calibri"/>
          <w:szCs w:val="28"/>
          <w:lang w:eastAsia="uk-UA"/>
        </w:rPr>
        <w:t>788 справ про адміністративне правопорушення, з яких 495 справ було розглянуто, 125 призначено до розгляду, 8 справ направлено за під</w:t>
      </w:r>
      <w:r w:rsidR="00E1237E">
        <w:rPr>
          <w:rFonts w:eastAsia="Calibri"/>
          <w:szCs w:val="28"/>
          <w:lang w:eastAsia="uk-UA"/>
        </w:rPr>
        <w:t xml:space="preserve">судністю, 129 направлено для </w:t>
      </w:r>
      <w:proofErr w:type="spellStart"/>
      <w:r w:rsidR="00E1237E">
        <w:rPr>
          <w:rFonts w:eastAsia="Calibri"/>
          <w:szCs w:val="28"/>
          <w:lang w:eastAsia="uk-UA"/>
        </w:rPr>
        <w:t>до</w:t>
      </w:r>
      <w:r w:rsidRPr="002E7B2F">
        <w:rPr>
          <w:rFonts w:eastAsia="Calibri"/>
          <w:szCs w:val="28"/>
          <w:lang w:eastAsia="uk-UA"/>
        </w:rPr>
        <w:t>оформлення</w:t>
      </w:r>
      <w:proofErr w:type="spellEnd"/>
      <w:r w:rsidRPr="002E7B2F">
        <w:rPr>
          <w:rFonts w:eastAsia="Calibri"/>
          <w:szCs w:val="28"/>
          <w:lang w:eastAsia="uk-UA"/>
        </w:rPr>
        <w:t>, 31 справа об’єднана з іншою адміністративною справою</w:t>
      </w:r>
      <w:r w:rsidR="00E1237E">
        <w:rPr>
          <w:rFonts w:eastAsia="Calibri"/>
          <w:szCs w:val="28"/>
          <w:lang w:eastAsia="uk-UA"/>
        </w:rPr>
        <w:t xml:space="preserve"> та</w:t>
      </w:r>
      <w:r w:rsidRPr="002E7B2F">
        <w:rPr>
          <w:rFonts w:eastAsia="Calibri"/>
          <w:szCs w:val="28"/>
          <w:lang w:eastAsia="uk-UA"/>
        </w:rPr>
        <w:t xml:space="preserve"> 5 матеріалів, які станом н</w:t>
      </w:r>
      <w:r w:rsidR="006F2132">
        <w:rPr>
          <w:rFonts w:eastAsia="Calibri"/>
          <w:szCs w:val="28"/>
          <w:lang w:eastAsia="uk-UA"/>
        </w:rPr>
        <w:t>а 28 лютого 2020 року розглянуто</w:t>
      </w:r>
      <w:r w:rsidRPr="002E7B2F">
        <w:rPr>
          <w:rFonts w:eastAsia="Calibri"/>
          <w:szCs w:val="28"/>
          <w:lang w:eastAsia="uk-UA"/>
        </w:rPr>
        <w:t>.</w:t>
      </w:r>
    </w:p>
    <w:p w:rsidR="0014492B" w:rsidRPr="000A71A2" w:rsidRDefault="004C15D2" w:rsidP="00FF6943">
      <w:pPr>
        <w:autoSpaceDN/>
        <w:spacing w:line="276" w:lineRule="auto"/>
        <w:ind w:firstLine="567"/>
        <w:jc w:val="both"/>
        <w:rPr>
          <w:rFonts w:eastAsia="Calibri"/>
          <w:szCs w:val="28"/>
          <w:lang w:eastAsia="uk-UA"/>
        </w:rPr>
      </w:pPr>
      <w:r>
        <w:rPr>
          <w:rFonts w:eastAsia="Calibri"/>
          <w:szCs w:val="28"/>
          <w:lang w:eastAsia="uk-UA"/>
        </w:rPr>
        <w:t>В</w:t>
      </w:r>
      <w:r w:rsidR="002E7B2F" w:rsidRPr="002E7B2F">
        <w:rPr>
          <w:rFonts w:eastAsia="Calibri"/>
          <w:szCs w:val="28"/>
          <w:lang w:eastAsia="uk-UA"/>
        </w:rPr>
        <w:t>ідповідно до відомостей про кількість справ та матеріалів за усіма видами судочинства, що перебували у провадженні Центрально-Міського районного суду міста Кривого Рогу Дніпропетровської області в розрізі на кожного суддю та в середньому по суду на 1 суддю за 2019 рік</w:t>
      </w:r>
      <w:r w:rsidR="002A17E5">
        <w:rPr>
          <w:rFonts w:eastAsia="Calibri"/>
          <w:szCs w:val="28"/>
          <w:lang w:eastAsia="uk-UA"/>
        </w:rPr>
        <w:t>,</w:t>
      </w:r>
      <w:r>
        <w:rPr>
          <w:rFonts w:eastAsia="Calibri"/>
          <w:szCs w:val="28"/>
          <w:lang w:eastAsia="uk-UA"/>
        </w:rPr>
        <w:t xml:space="preserve"> вбачається</w:t>
      </w:r>
      <w:r w:rsidR="002E7B2F" w:rsidRPr="002E7B2F">
        <w:rPr>
          <w:rFonts w:eastAsia="Calibri"/>
          <w:szCs w:val="28"/>
          <w:lang w:eastAsia="uk-UA"/>
        </w:rPr>
        <w:t>,</w:t>
      </w:r>
      <w:r>
        <w:rPr>
          <w:rFonts w:eastAsia="Calibri"/>
          <w:szCs w:val="28"/>
          <w:lang w:eastAsia="uk-UA"/>
        </w:rPr>
        <w:t xml:space="preserve"> що</w:t>
      </w:r>
      <w:r w:rsidR="002E7B2F" w:rsidRPr="002E7B2F">
        <w:rPr>
          <w:rFonts w:eastAsia="Calibri"/>
          <w:szCs w:val="28"/>
          <w:lang w:eastAsia="uk-UA"/>
        </w:rPr>
        <w:t xml:space="preserve"> середньомісячне навантаження судді </w:t>
      </w:r>
      <w:proofErr w:type="spellStart"/>
      <w:r w:rsidR="0086397A">
        <w:rPr>
          <w:rFonts w:eastAsia="Calibri"/>
          <w:szCs w:val="28"/>
          <w:lang w:eastAsia="uk-UA"/>
        </w:rPr>
        <w:t>Бутенко</w:t>
      </w:r>
      <w:proofErr w:type="spellEnd"/>
      <w:r w:rsidR="0086397A">
        <w:rPr>
          <w:rFonts w:eastAsia="Calibri"/>
          <w:szCs w:val="28"/>
          <w:lang w:eastAsia="uk-UA"/>
        </w:rPr>
        <w:t xml:space="preserve"> М.В. за 2019 рік становить 441,45,</w:t>
      </w:r>
      <w:r w:rsidR="0019758C">
        <w:rPr>
          <w:rFonts w:eastAsia="Calibri"/>
          <w:szCs w:val="28"/>
          <w:lang w:eastAsia="uk-UA"/>
        </w:rPr>
        <w:t xml:space="preserve"> </w:t>
      </w:r>
      <w:r w:rsidR="002A17E5">
        <w:rPr>
          <w:rFonts w:eastAsia="Calibri"/>
          <w:szCs w:val="28"/>
          <w:lang w:eastAsia="uk-UA"/>
        </w:rPr>
        <w:t xml:space="preserve">у </w:t>
      </w:r>
      <w:r w:rsidR="002E7B2F" w:rsidRPr="002E7B2F">
        <w:rPr>
          <w:rFonts w:eastAsia="Calibri"/>
          <w:szCs w:val="28"/>
          <w:lang w:eastAsia="uk-UA"/>
        </w:rPr>
        <w:t>суді – 100.50, у регіоні – 73.70.</w:t>
      </w:r>
    </w:p>
    <w:p w:rsidR="00BC5CF8" w:rsidRPr="008A0156" w:rsidRDefault="00C80F85" w:rsidP="00FF6943">
      <w:pPr>
        <w:widowControl w:val="0"/>
        <w:autoSpaceDN/>
        <w:spacing w:line="276" w:lineRule="auto"/>
        <w:ind w:left="40" w:firstLine="697"/>
        <w:jc w:val="both"/>
        <w:rPr>
          <w:color w:val="000000"/>
          <w:szCs w:val="28"/>
          <w:lang w:eastAsia="uk-UA" w:bidi="uk-UA"/>
        </w:rPr>
      </w:pPr>
      <w:r>
        <w:rPr>
          <w:color w:val="000000"/>
          <w:szCs w:val="28"/>
          <w:lang w:eastAsia="uk-UA" w:bidi="uk-UA"/>
        </w:rPr>
        <w:t xml:space="preserve">Суддею </w:t>
      </w:r>
      <w:proofErr w:type="spellStart"/>
      <w:r>
        <w:rPr>
          <w:color w:val="000000"/>
          <w:szCs w:val="28"/>
          <w:lang w:eastAsia="uk-UA" w:bidi="uk-UA"/>
        </w:rPr>
        <w:t>Бутенко</w:t>
      </w:r>
      <w:proofErr w:type="spellEnd"/>
      <w:r>
        <w:rPr>
          <w:color w:val="000000"/>
          <w:szCs w:val="28"/>
          <w:lang w:eastAsia="uk-UA" w:bidi="uk-UA"/>
        </w:rPr>
        <w:t xml:space="preserve"> М.В. у поясненнях</w:t>
      </w:r>
      <w:r w:rsidR="00D7363E">
        <w:rPr>
          <w:color w:val="000000"/>
          <w:szCs w:val="28"/>
          <w:lang w:eastAsia="uk-UA" w:bidi="uk-UA"/>
        </w:rPr>
        <w:t>,</w:t>
      </w:r>
      <w:r>
        <w:rPr>
          <w:color w:val="000000"/>
          <w:szCs w:val="28"/>
          <w:lang w:eastAsia="uk-UA" w:bidi="uk-UA"/>
        </w:rPr>
        <w:t xml:space="preserve"> наданих Вищій раді правосуддя</w:t>
      </w:r>
      <w:r w:rsidR="00D7363E">
        <w:rPr>
          <w:color w:val="000000"/>
          <w:szCs w:val="28"/>
          <w:lang w:eastAsia="uk-UA" w:bidi="uk-UA"/>
        </w:rPr>
        <w:t>,</w:t>
      </w:r>
      <w:r>
        <w:rPr>
          <w:color w:val="000000"/>
          <w:szCs w:val="28"/>
          <w:lang w:eastAsia="uk-UA" w:bidi="uk-UA"/>
        </w:rPr>
        <w:t xml:space="preserve"> зазначено, що на тривалість р</w:t>
      </w:r>
      <w:r w:rsidR="002A17E5">
        <w:rPr>
          <w:color w:val="000000"/>
          <w:szCs w:val="28"/>
          <w:lang w:eastAsia="uk-UA" w:bidi="uk-UA"/>
        </w:rPr>
        <w:t>озгляду справи вплинуло</w:t>
      </w:r>
      <w:r w:rsidR="00D7363E">
        <w:rPr>
          <w:color w:val="000000"/>
          <w:szCs w:val="28"/>
          <w:lang w:eastAsia="uk-UA" w:bidi="uk-UA"/>
        </w:rPr>
        <w:t xml:space="preserve"> те</w:t>
      </w:r>
      <w:r w:rsidR="002A17E5">
        <w:rPr>
          <w:color w:val="000000"/>
          <w:szCs w:val="28"/>
          <w:lang w:eastAsia="uk-UA" w:bidi="uk-UA"/>
        </w:rPr>
        <w:t>,</w:t>
      </w:r>
      <w:r w:rsidR="00694E52">
        <w:rPr>
          <w:color w:val="000000"/>
          <w:szCs w:val="28"/>
          <w:lang w:eastAsia="uk-UA" w:bidi="uk-UA"/>
        </w:rPr>
        <w:t xml:space="preserve"> </w:t>
      </w:r>
      <w:r>
        <w:rPr>
          <w:color w:val="000000"/>
          <w:szCs w:val="28"/>
          <w:lang w:eastAsia="uk-UA" w:bidi="uk-UA"/>
        </w:rPr>
        <w:t xml:space="preserve">що протокол про адміністративне правопорушення серії </w:t>
      </w:r>
      <w:r w:rsidR="00490D0D">
        <w:rPr>
          <w:color w:val="000000"/>
          <w:szCs w:val="28"/>
          <w:lang w:eastAsia="uk-UA" w:bidi="uk-UA"/>
        </w:rPr>
        <w:t>_______</w:t>
      </w:r>
      <w:r>
        <w:rPr>
          <w:color w:val="000000"/>
          <w:szCs w:val="28"/>
          <w:lang w:eastAsia="uk-UA" w:bidi="uk-UA"/>
        </w:rPr>
        <w:t>, який складений 17 травня</w:t>
      </w:r>
      <w:r w:rsidR="00490D0D">
        <w:rPr>
          <w:color w:val="000000"/>
          <w:szCs w:val="28"/>
          <w:lang w:eastAsia="uk-UA" w:bidi="uk-UA"/>
        </w:rPr>
        <w:br/>
      </w:r>
      <w:r>
        <w:rPr>
          <w:color w:val="000000"/>
          <w:szCs w:val="28"/>
          <w:lang w:eastAsia="uk-UA" w:bidi="uk-UA"/>
        </w:rPr>
        <w:t>2019 року, надійшов до суду 17 липня 2019 року, тобто через два місяці і шість днів</w:t>
      </w:r>
      <w:r w:rsidR="00D7363E">
        <w:rPr>
          <w:color w:val="000000"/>
          <w:szCs w:val="28"/>
          <w:lang w:eastAsia="uk-UA" w:bidi="uk-UA"/>
        </w:rPr>
        <w:t xml:space="preserve"> і</w:t>
      </w:r>
      <w:r>
        <w:rPr>
          <w:color w:val="000000"/>
          <w:szCs w:val="28"/>
          <w:lang w:eastAsia="uk-UA" w:bidi="uk-UA"/>
        </w:rPr>
        <w:t>з дня скоєння адміністративно</w:t>
      </w:r>
      <w:r w:rsidR="00D7363E">
        <w:rPr>
          <w:color w:val="000000"/>
          <w:szCs w:val="28"/>
          <w:lang w:eastAsia="uk-UA" w:bidi="uk-UA"/>
        </w:rPr>
        <w:t>го правопорушення. У зв’язку з цим</w:t>
      </w:r>
      <w:r>
        <w:rPr>
          <w:color w:val="000000"/>
          <w:szCs w:val="28"/>
          <w:lang w:eastAsia="uk-UA" w:bidi="uk-UA"/>
        </w:rPr>
        <w:t xml:space="preserve"> справа № 216/4357/19 призначена до</w:t>
      </w:r>
      <w:r w:rsidR="002A17E5">
        <w:rPr>
          <w:color w:val="000000"/>
          <w:szCs w:val="28"/>
          <w:lang w:eastAsia="uk-UA" w:bidi="uk-UA"/>
        </w:rPr>
        <w:t xml:space="preserve"> розгляду на 8 серпня 2019 року</w:t>
      </w:r>
      <w:r>
        <w:rPr>
          <w:color w:val="000000"/>
          <w:szCs w:val="28"/>
          <w:lang w:eastAsia="uk-UA" w:bidi="uk-UA"/>
        </w:rPr>
        <w:t xml:space="preserve"> з метою повідомлення особи, до якої застосовується адміністративна санкція, про час та місце розгляду справи. Водночас суддею зазначено, що </w:t>
      </w:r>
      <w:r w:rsidRPr="00C80F85">
        <w:rPr>
          <w:color w:val="000000"/>
          <w:szCs w:val="28"/>
          <w:lang w:eastAsia="uk-UA" w:bidi="uk-UA"/>
        </w:rPr>
        <w:t xml:space="preserve">8 серпня 2019 року в </w:t>
      </w:r>
      <w:r w:rsidRPr="008A0156">
        <w:rPr>
          <w:color w:val="000000"/>
          <w:szCs w:val="28"/>
          <w:lang w:eastAsia="uk-UA" w:bidi="uk-UA"/>
        </w:rPr>
        <w:t xml:space="preserve">судове засідання з’явився захисник </w:t>
      </w:r>
      <w:r w:rsidR="002040DA">
        <w:rPr>
          <w:color w:val="000000"/>
          <w:szCs w:val="28"/>
          <w:lang w:eastAsia="uk-UA" w:bidi="uk-UA"/>
        </w:rPr>
        <w:t>ОСОБА_1</w:t>
      </w:r>
      <w:r w:rsidRPr="008A0156">
        <w:rPr>
          <w:color w:val="000000"/>
          <w:szCs w:val="28"/>
          <w:lang w:eastAsia="uk-UA" w:bidi="uk-UA"/>
        </w:rPr>
        <w:t xml:space="preserve"> – </w:t>
      </w:r>
      <w:r w:rsidR="00490D0D">
        <w:rPr>
          <w:color w:val="000000"/>
          <w:szCs w:val="28"/>
          <w:lang w:eastAsia="uk-UA" w:bidi="uk-UA"/>
        </w:rPr>
        <w:t>адвокат ОСОБА_2</w:t>
      </w:r>
      <w:r w:rsidRPr="008A0156">
        <w:rPr>
          <w:color w:val="000000"/>
          <w:szCs w:val="28"/>
          <w:lang w:eastAsia="uk-UA" w:bidi="uk-UA"/>
        </w:rPr>
        <w:t xml:space="preserve">, який заявив суду письмове клопотання про відкладення розгляду справи. Вказане клопотання обґрунтовано неможливістю особи, яка притягається до адміністративної відповідальності, – </w:t>
      </w:r>
      <w:r w:rsidR="002040DA">
        <w:rPr>
          <w:color w:val="000000"/>
          <w:szCs w:val="28"/>
          <w:lang w:eastAsia="uk-UA" w:bidi="uk-UA"/>
        </w:rPr>
        <w:t>ОСОБА_1</w:t>
      </w:r>
      <w:r w:rsidRPr="008A0156">
        <w:rPr>
          <w:color w:val="000000"/>
          <w:szCs w:val="28"/>
          <w:lang w:eastAsia="uk-UA" w:bidi="uk-UA"/>
        </w:rPr>
        <w:t xml:space="preserve"> прибути до суду на час слухання </w:t>
      </w:r>
      <w:r w:rsidRPr="008A0156">
        <w:rPr>
          <w:color w:val="000000"/>
          <w:szCs w:val="28"/>
          <w:lang w:eastAsia="uk-UA" w:bidi="uk-UA"/>
        </w:rPr>
        <w:lastRenderedPageBreak/>
        <w:t>справи № 216/435</w:t>
      </w:r>
      <w:r w:rsidR="00E1237E" w:rsidRPr="008A0156">
        <w:rPr>
          <w:color w:val="000000"/>
          <w:szCs w:val="28"/>
          <w:lang w:eastAsia="uk-UA" w:bidi="uk-UA"/>
        </w:rPr>
        <w:t>7</w:t>
      </w:r>
      <w:r w:rsidRPr="008A0156">
        <w:rPr>
          <w:color w:val="000000"/>
          <w:szCs w:val="28"/>
          <w:lang w:eastAsia="uk-UA" w:bidi="uk-UA"/>
        </w:rPr>
        <w:t xml:space="preserve">/19 у зв’язку з перебуванням у відрядженні. </w:t>
      </w:r>
    </w:p>
    <w:p w:rsidR="00BC5CF8" w:rsidRPr="008A0156" w:rsidRDefault="00BC5CF8" w:rsidP="00FF6943">
      <w:pPr>
        <w:widowControl w:val="0"/>
        <w:autoSpaceDN/>
        <w:spacing w:line="276" w:lineRule="auto"/>
        <w:ind w:left="40" w:firstLine="697"/>
        <w:jc w:val="both"/>
        <w:rPr>
          <w:color w:val="000000"/>
          <w:szCs w:val="28"/>
          <w:lang w:eastAsia="uk-UA" w:bidi="uk-UA"/>
        </w:rPr>
      </w:pPr>
      <w:r w:rsidRPr="008A0156">
        <w:rPr>
          <w:color w:val="000000"/>
          <w:szCs w:val="28"/>
          <w:lang w:eastAsia="uk-UA" w:bidi="uk-UA"/>
        </w:rPr>
        <w:t xml:space="preserve">Із </w:t>
      </w:r>
      <w:r w:rsidR="005F0602" w:rsidRPr="008A0156">
        <w:rPr>
          <w:color w:val="000000"/>
          <w:szCs w:val="28"/>
          <w:lang w:eastAsia="uk-UA" w:bidi="uk-UA"/>
        </w:rPr>
        <w:t>в</w:t>
      </w:r>
      <w:r w:rsidRPr="008A0156">
        <w:rPr>
          <w:color w:val="000000"/>
          <w:szCs w:val="28"/>
          <w:lang w:eastAsia="uk-UA" w:bidi="uk-UA"/>
        </w:rPr>
        <w:t xml:space="preserve">казаного клопотання вбачається, що </w:t>
      </w:r>
      <w:r w:rsidR="00A11470" w:rsidRPr="008A0156">
        <w:rPr>
          <w:color w:val="000000"/>
          <w:szCs w:val="28"/>
          <w:lang w:eastAsia="uk-UA" w:bidi="uk-UA"/>
        </w:rPr>
        <w:t xml:space="preserve">в додатках </w:t>
      </w:r>
      <w:r w:rsidRPr="008A0156">
        <w:rPr>
          <w:color w:val="000000"/>
          <w:szCs w:val="28"/>
          <w:lang w:eastAsia="uk-UA" w:bidi="uk-UA"/>
        </w:rPr>
        <w:t>до останнього долучено наказ про відрядження</w:t>
      </w:r>
      <w:r w:rsidR="00694E52">
        <w:rPr>
          <w:color w:val="000000"/>
          <w:szCs w:val="28"/>
          <w:lang w:eastAsia="uk-UA" w:bidi="uk-UA"/>
        </w:rPr>
        <w:t xml:space="preserve"> </w:t>
      </w:r>
      <w:r w:rsidR="002040DA">
        <w:rPr>
          <w:color w:val="000000"/>
          <w:szCs w:val="28"/>
          <w:lang w:eastAsia="uk-UA" w:bidi="uk-UA"/>
        </w:rPr>
        <w:t>ОСОБА_1</w:t>
      </w:r>
      <w:r w:rsidRPr="008A0156">
        <w:rPr>
          <w:color w:val="000000"/>
          <w:szCs w:val="28"/>
          <w:lang w:eastAsia="uk-UA" w:bidi="uk-UA"/>
        </w:rPr>
        <w:t>, проте зазначений наказ про відрядження у копі</w:t>
      </w:r>
      <w:r w:rsidR="005F0602" w:rsidRPr="008A0156">
        <w:rPr>
          <w:color w:val="000000"/>
          <w:szCs w:val="28"/>
          <w:lang w:eastAsia="uk-UA" w:bidi="uk-UA"/>
        </w:rPr>
        <w:t>ях</w:t>
      </w:r>
      <w:r w:rsidRPr="008A0156">
        <w:rPr>
          <w:color w:val="000000"/>
          <w:szCs w:val="28"/>
          <w:lang w:eastAsia="uk-UA" w:bidi="uk-UA"/>
        </w:rPr>
        <w:t xml:space="preserve"> матеріалів справи, надан</w:t>
      </w:r>
      <w:r w:rsidR="005F0602" w:rsidRPr="008A0156">
        <w:rPr>
          <w:color w:val="000000"/>
          <w:szCs w:val="28"/>
          <w:lang w:eastAsia="uk-UA" w:bidi="uk-UA"/>
        </w:rPr>
        <w:t xml:space="preserve">ій Вищій раді правосуддя керівником апарату Центрально-Міського районного суду міста Кривого Рогу Дніпропетровської області, відсутній. Таким чином, відомості про те, що </w:t>
      </w:r>
      <w:r w:rsidR="002040DA">
        <w:rPr>
          <w:color w:val="000000"/>
          <w:szCs w:val="28"/>
          <w:lang w:eastAsia="uk-UA" w:bidi="uk-UA"/>
        </w:rPr>
        <w:t>ОСОБА_1</w:t>
      </w:r>
      <w:r w:rsidR="005F0602" w:rsidRPr="008A0156">
        <w:rPr>
          <w:color w:val="000000"/>
          <w:szCs w:val="28"/>
          <w:lang w:eastAsia="uk-UA" w:bidi="uk-UA"/>
        </w:rPr>
        <w:t xml:space="preserve"> 8 серпня</w:t>
      </w:r>
      <w:r w:rsidR="00490D0D">
        <w:rPr>
          <w:color w:val="000000"/>
          <w:szCs w:val="28"/>
          <w:lang w:eastAsia="uk-UA" w:bidi="uk-UA"/>
        </w:rPr>
        <w:br/>
      </w:r>
      <w:r w:rsidR="005F0602" w:rsidRPr="008A0156">
        <w:rPr>
          <w:color w:val="000000"/>
          <w:szCs w:val="28"/>
          <w:lang w:eastAsia="uk-UA" w:bidi="uk-UA"/>
        </w:rPr>
        <w:t>2019 року перебував у відрядженні, надана Вищій раді правосуддя копія матеріалів справи № 216/4357/19 не містить.</w:t>
      </w:r>
    </w:p>
    <w:p w:rsidR="00F524C2" w:rsidRDefault="00C80F85" w:rsidP="00FF6943">
      <w:pPr>
        <w:widowControl w:val="0"/>
        <w:autoSpaceDN/>
        <w:spacing w:line="276" w:lineRule="auto"/>
        <w:ind w:left="40" w:firstLine="697"/>
        <w:jc w:val="both"/>
        <w:rPr>
          <w:color w:val="000000"/>
          <w:szCs w:val="28"/>
          <w:lang w:eastAsia="uk-UA" w:bidi="uk-UA"/>
        </w:rPr>
      </w:pPr>
      <w:r w:rsidRPr="008A0156">
        <w:rPr>
          <w:color w:val="000000"/>
          <w:szCs w:val="28"/>
          <w:lang w:eastAsia="uk-UA" w:bidi="uk-UA"/>
        </w:rPr>
        <w:t xml:space="preserve">Водночас у вказаному клопотанні зазначено, що </w:t>
      </w:r>
      <w:r w:rsidR="002040DA">
        <w:rPr>
          <w:color w:val="000000"/>
          <w:szCs w:val="28"/>
          <w:lang w:eastAsia="uk-UA" w:bidi="uk-UA"/>
        </w:rPr>
        <w:t>ОСОБА_1</w:t>
      </w:r>
      <w:r w:rsidRPr="008A0156">
        <w:rPr>
          <w:color w:val="000000"/>
          <w:szCs w:val="28"/>
          <w:lang w:eastAsia="uk-UA" w:bidi="uk-UA"/>
        </w:rPr>
        <w:t xml:space="preserve"> заперечує факт адміністративного правопорушення за статтею 89 КУпАП і бажає надати суду пояснення особисто та заслухати</w:t>
      </w:r>
      <w:r w:rsidRPr="00C80F85">
        <w:rPr>
          <w:color w:val="000000"/>
          <w:szCs w:val="28"/>
          <w:lang w:eastAsia="uk-UA" w:bidi="uk-UA"/>
        </w:rPr>
        <w:t xml:space="preserve"> свідків. Крім цього, у вказаному клопотанні зазначено, що захист </w:t>
      </w:r>
      <w:r w:rsidR="002040DA">
        <w:rPr>
          <w:color w:val="000000"/>
          <w:szCs w:val="28"/>
          <w:lang w:eastAsia="uk-UA" w:bidi="uk-UA"/>
        </w:rPr>
        <w:t>ОСОБА_1</w:t>
      </w:r>
      <w:r w:rsidRPr="00C80F85">
        <w:rPr>
          <w:color w:val="000000"/>
          <w:szCs w:val="28"/>
          <w:lang w:eastAsia="uk-UA" w:bidi="uk-UA"/>
        </w:rPr>
        <w:t xml:space="preserve"> буде здійснювати </w:t>
      </w:r>
      <w:r w:rsidR="00490D0D">
        <w:rPr>
          <w:color w:val="000000"/>
          <w:szCs w:val="28"/>
          <w:lang w:eastAsia="uk-UA" w:bidi="uk-UA"/>
        </w:rPr>
        <w:t>адвокат ОСОБА_2</w:t>
      </w:r>
      <w:r w:rsidRPr="00C80F85">
        <w:rPr>
          <w:color w:val="000000"/>
          <w:szCs w:val="28"/>
          <w:lang w:eastAsia="uk-UA" w:bidi="uk-UA"/>
        </w:rPr>
        <w:t>, який п</w:t>
      </w:r>
      <w:r w:rsidR="00E1237E">
        <w:rPr>
          <w:color w:val="000000"/>
          <w:szCs w:val="28"/>
          <w:lang w:eastAsia="uk-UA" w:bidi="uk-UA"/>
        </w:rPr>
        <w:t>еребуватиме у відпустці</w:t>
      </w:r>
      <w:r w:rsidRPr="00C80F85">
        <w:rPr>
          <w:color w:val="000000"/>
          <w:szCs w:val="28"/>
          <w:lang w:eastAsia="uk-UA" w:bidi="uk-UA"/>
        </w:rPr>
        <w:t xml:space="preserve"> з 10 по 16 се</w:t>
      </w:r>
      <w:r w:rsidR="00A15616">
        <w:rPr>
          <w:color w:val="000000"/>
          <w:szCs w:val="28"/>
          <w:lang w:eastAsia="uk-UA" w:bidi="uk-UA"/>
        </w:rPr>
        <w:t xml:space="preserve">рпня </w:t>
      </w:r>
      <w:r w:rsidRPr="00C80F85">
        <w:rPr>
          <w:color w:val="000000"/>
          <w:szCs w:val="28"/>
          <w:lang w:eastAsia="uk-UA" w:bidi="uk-UA"/>
        </w:rPr>
        <w:t>2019 року включно</w:t>
      </w:r>
      <w:r w:rsidR="00694E52">
        <w:rPr>
          <w:color w:val="000000"/>
          <w:szCs w:val="28"/>
          <w:lang w:eastAsia="uk-UA" w:bidi="uk-UA"/>
        </w:rPr>
        <w:t>, проте доказів на підтвердження зазначеного Вищій раді правосуддя надано не було</w:t>
      </w:r>
      <w:r w:rsidRPr="00C80F85">
        <w:rPr>
          <w:color w:val="000000"/>
          <w:szCs w:val="28"/>
          <w:lang w:eastAsia="uk-UA" w:bidi="uk-UA"/>
        </w:rPr>
        <w:t>.</w:t>
      </w:r>
    </w:p>
    <w:p w:rsidR="00C83A52" w:rsidRPr="00C80F85" w:rsidRDefault="00CC0909" w:rsidP="00FF6943">
      <w:pPr>
        <w:widowControl w:val="0"/>
        <w:autoSpaceDN/>
        <w:spacing w:line="276" w:lineRule="auto"/>
        <w:ind w:left="40" w:firstLine="697"/>
        <w:jc w:val="both"/>
        <w:rPr>
          <w:color w:val="000000"/>
          <w:szCs w:val="28"/>
          <w:lang w:eastAsia="uk-UA" w:bidi="uk-UA"/>
        </w:rPr>
      </w:pPr>
      <w:r>
        <w:rPr>
          <w:color w:val="000000"/>
          <w:szCs w:val="28"/>
          <w:lang w:eastAsia="uk-UA" w:bidi="uk-UA"/>
        </w:rPr>
        <w:t>З</w:t>
      </w:r>
      <w:r w:rsidR="00694E52">
        <w:rPr>
          <w:color w:val="000000"/>
          <w:szCs w:val="28"/>
          <w:lang w:eastAsia="uk-UA" w:bidi="uk-UA"/>
        </w:rPr>
        <w:t xml:space="preserve"> </w:t>
      </w:r>
      <w:r w:rsidR="00C80F85">
        <w:rPr>
          <w:color w:val="000000"/>
          <w:szCs w:val="28"/>
          <w:lang w:eastAsia="uk-UA" w:bidi="uk-UA"/>
        </w:rPr>
        <w:t>огляду на приписи Конвенції про захист прав</w:t>
      </w:r>
      <w:r w:rsidR="00C83A52">
        <w:rPr>
          <w:color w:val="000000"/>
          <w:szCs w:val="28"/>
          <w:lang w:eastAsia="uk-UA" w:bidi="uk-UA"/>
        </w:rPr>
        <w:t xml:space="preserve"> людини і основоположних свобод</w:t>
      </w:r>
      <w:r w:rsidR="00694E52">
        <w:rPr>
          <w:color w:val="000000"/>
          <w:szCs w:val="28"/>
          <w:lang w:eastAsia="uk-UA" w:bidi="uk-UA"/>
        </w:rPr>
        <w:t xml:space="preserve"> </w:t>
      </w:r>
      <w:r w:rsidR="00C83A52">
        <w:rPr>
          <w:color w:val="000000"/>
          <w:szCs w:val="28"/>
          <w:lang w:eastAsia="uk-UA" w:bidi="uk-UA"/>
        </w:rPr>
        <w:t xml:space="preserve">про право обвинуваченого «захищати себе особисто чи використовувати юридичну допомогу захисника, вибраного на власний розсуд», суддя </w:t>
      </w:r>
      <w:r w:rsidR="00D46025">
        <w:rPr>
          <w:color w:val="000000"/>
          <w:szCs w:val="28"/>
          <w:lang w:eastAsia="uk-UA" w:bidi="uk-UA"/>
        </w:rPr>
        <w:t xml:space="preserve">                  </w:t>
      </w:r>
      <w:proofErr w:type="spellStart"/>
      <w:r w:rsidR="00E1237E">
        <w:rPr>
          <w:color w:val="000000"/>
          <w:szCs w:val="28"/>
          <w:lang w:eastAsia="uk-UA" w:bidi="uk-UA"/>
        </w:rPr>
        <w:t>Бутенко</w:t>
      </w:r>
      <w:proofErr w:type="spellEnd"/>
      <w:r w:rsidR="00E1237E">
        <w:rPr>
          <w:color w:val="000000"/>
          <w:szCs w:val="28"/>
          <w:lang w:eastAsia="uk-UA" w:bidi="uk-UA"/>
        </w:rPr>
        <w:t xml:space="preserve"> М.В. </w:t>
      </w:r>
      <w:r w:rsidR="00C83A52">
        <w:rPr>
          <w:color w:val="000000"/>
          <w:szCs w:val="28"/>
          <w:lang w:eastAsia="uk-UA" w:bidi="uk-UA"/>
        </w:rPr>
        <w:t xml:space="preserve">відклала розгляд справи на 23 вересня 2019 року – перший робочий день судді </w:t>
      </w:r>
      <w:proofErr w:type="spellStart"/>
      <w:r w:rsidR="00C83A52">
        <w:rPr>
          <w:color w:val="000000"/>
          <w:szCs w:val="28"/>
          <w:lang w:eastAsia="uk-UA" w:bidi="uk-UA"/>
        </w:rPr>
        <w:t>Бутенко</w:t>
      </w:r>
      <w:proofErr w:type="spellEnd"/>
      <w:r w:rsidR="00C83A52">
        <w:rPr>
          <w:color w:val="000000"/>
          <w:szCs w:val="28"/>
          <w:lang w:eastAsia="uk-UA" w:bidi="uk-UA"/>
        </w:rPr>
        <w:t xml:space="preserve"> М.В. після </w:t>
      </w:r>
      <w:r w:rsidR="0014492B">
        <w:rPr>
          <w:color w:val="000000"/>
          <w:szCs w:val="28"/>
          <w:lang w:eastAsia="uk-UA" w:bidi="uk-UA"/>
        </w:rPr>
        <w:t xml:space="preserve">відпустки, яка </w:t>
      </w:r>
      <w:r w:rsidR="00D46025">
        <w:rPr>
          <w:color w:val="000000"/>
          <w:szCs w:val="28"/>
          <w:lang w:eastAsia="uk-UA" w:bidi="uk-UA"/>
        </w:rPr>
        <w:t xml:space="preserve">тривала з </w:t>
      </w:r>
      <w:r w:rsidR="0014492B">
        <w:rPr>
          <w:color w:val="000000"/>
          <w:szCs w:val="28"/>
          <w:lang w:eastAsia="uk-UA" w:bidi="uk-UA"/>
        </w:rPr>
        <w:t xml:space="preserve">19 серпня </w:t>
      </w:r>
      <w:r w:rsidR="00D46025">
        <w:rPr>
          <w:color w:val="000000"/>
          <w:szCs w:val="28"/>
          <w:lang w:eastAsia="uk-UA" w:bidi="uk-UA"/>
        </w:rPr>
        <w:t xml:space="preserve">                </w:t>
      </w:r>
      <w:r w:rsidR="0014492B">
        <w:rPr>
          <w:color w:val="000000"/>
          <w:szCs w:val="28"/>
          <w:lang w:eastAsia="uk-UA" w:bidi="uk-UA"/>
        </w:rPr>
        <w:t>2019 року по 20 вересня 2019 року.</w:t>
      </w:r>
    </w:p>
    <w:p w:rsidR="00D17505" w:rsidRPr="00D312B4" w:rsidRDefault="00D17505" w:rsidP="00FF6943">
      <w:pPr>
        <w:widowControl w:val="0"/>
        <w:autoSpaceDN/>
        <w:spacing w:line="276" w:lineRule="auto"/>
        <w:ind w:left="40" w:firstLine="700"/>
        <w:jc w:val="both"/>
        <w:rPr>
          <w:rFonts w:eastAsia="Calibri"/>
          <w:color w:val="000000"/>
          <w:szCs w:val="28"/>
          <w:shd w:val="clear" w:color="auto" w:fill="FFFFFF"/>
          <w:lang w:eastAsia="en-US"/>
        </w:rPr>
      </w:pPr>
      <w:r w:rsidRPr="00D312B4">
        <w:rPr>
          <w:rFonts w:eastAsia="Calibri"/>
          <w:szCs w:val="28"/>
          <w:lang w:eastAsia="en-US"/>
        </w:rPr>
        <w:t xml:space="preserve">Згідно </w:t>
      </w:r>
      <w:r w:rsidR="00E128B8">
        <w:rPr>
          <w:rFonts w:eastAsia="Calibri"/>
          <w:szCs w:val="28"/>
          <w:lang w:eastAsia="en-US"/>
        </w:rPr>
        <w:t>і</w:t>
      </w:r>
      <w:r w:rsidRPr="00D312B4">
        <w:rPr>
          <w:rFonts w:eastAsia="Calibri"/>
          <w:szCs w:val="28"/>
          <w:lang w:eastAsia="en-US"/>
        </w:rPr>
        <w:t xml:space="preserve">з частиною другою статті 38 КУпАП, </w:t>
      </w:r>
      <w:r w:rsidRPr="00D312B4">
        <w:rPr>
          <w:rFonts w:eastAsia="Calibri"/>
          <w:color w:val="000000"/>
          <w:szCs w:val="28"/>
          <w:shd w:val="clear" w:color="auto" w:fill="FFFFFF"/>
          <w:lang w:eastAsia="en-US"/>
        </w:rPr>
        <w:t>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D17505" w:rsidRPr="00D312B4" w:rsidRDefault="00D17505" w:rsidP="00FF6943">
      <w:pPr>
        <w:widowControl w:val="0"/>
        <w:autoSpaceDN/>
        <w:spacing w:line="276" w:lineRule="auto"/>
        <w:ind w:left="40" w:firstLine="700"/>
        <w:jc w:val="both"/>
        <w:rPr>
          <w:szCs w:val="28"/>
          <w:lang w:eastAsia="uk-UA" w:bidi="uk-UA"/>
        </w:rPr>
      </w:pPr>
      <w:r w:rsidRPr="00D312B4">
        <w:rPr>
          <w:color w:val="000000"/>
          <w:szCs w:val="28"/>
          <w:lang w:eastAsia="uk-UA" w:bidi="uk-UA"/>
        </w:rPr>
        <w:t xml:space="preserve">Відповідно до статті </w:t>
      </w:r>
      <w:r w:rsidRPr="00D312B4">
        <w:rPr>
          <w:color w:val="000000"/>
          <w:szCs w:val="28"/>
          <w:lang w:val="ru-RU" w:eastAsia="uk-UA" w:bidi="uk-UA"/>
        </w:rPr>
        <w:t xml:space="preserve">277 </w:t>
      </w:r>
      <w:proofErr w:type="spellStart"/>
      <w:r w:rsidRPr="00D312B4">
        <w:rPr>
          <w:color w:val="000000"/>
          <w:szCs w:val="28"/>
          <w:lang w:val="ru-RU" w:eastAsia="uk-UA" w:bidi="uk-UA"/>
        </w:rPr>
        <w:t>КУпАП</w:t>
      </w:r>
      <w:proofErr w:type="spellEnd"/>
      <w:r w:rsidR="00694E52">
        <w:rPr>
          <w:color w:val="000000"/>
          <w:szCs w:val="28"/>
          <w:lang w:val="ru-RU" w:eastAsia="uk-UA" w:bidi="uk-UA"/>
        </w:rPr>
        <w:t xml:space="preserve"> </w:t>
      </w:r>
      <w:r w:rsidRPr="00D312B4">
        <w:rPr>
          <w:rFonts w:eastAsia="Calibri"/>
          <w:color w:val="000000"/>
          <w:szCs w:val="28"/>
          <w:shd w:val="clear" w:color="auto" w:fill="FFFFFF"/>
          <w:lang w:eastAsia="en-US"/>
        </w:rPr>
        <w:t>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A51110" w:rsidRPr="00490D0D" w:rsidRDefault="00D17505" w:rsidP="00FF6943">
      <w:pPr>
        <w:widowControl w:val="0"/>
        <w:shd w:val="clear" w:color="auto" w:fill="FFFFFF"/>
        <w:autoSpaceDN/>
        <w:spacing w:line="276" w:lineRule="auto"/>
        <w:ind w:firstLine="697"/>
        <w:jc w:val="both"/>
        <w:rPr>
          <w:szCs w:val="28"/>
          <w:lang w:eastAsia="uk-UA"/>
        </w:rPr>
      </w:pPr>
      <w:r w:rsidRPr="00490D0D">
        <w:rPr>
          <w:szCs w:val="28"/>
        </w:rPr>
        <w:t>Статтею 268 КУпАП</w:t>
      </w:r>
      <w:r w:rsidR="008A0156" w:rsidRPr="00490D0D">
        <w:rPr>
          <w:szCs w:val="28"/>
        </w:rPr>
        <w:t xml:space="preserve"> </w:t>
      </w:r>
      <w:r w:rsidRPr="00490D0D">
        <w:rPr>
          <w:szCs w:val="28"/>
        </w:rPr>
        <w:t>визначено, що</w:t>
      </w:r>
      <w:r w:rsidR="00694E52" w:rsidRPr="00490D0D">
        <w:rPr>
          <w:szCs w:val="28"/>
        </w:rPr>
        <w:t xml:space="preserve"> </w:t>
      </w:r>
      <w:r w:rsidRPr="00490D0D">
        <w:rPr>
          <w:szCs w:val="28"/>
        </w:rPr>
        <w:t>с</w:t>
      </w:r>
      <w:r w:rsidRPr="00490D0D">
        <w:rPr>
          <w:szCs w:val="28"/>
          <w:lang w:eastAsia="uk-UA"/>
        </w:rPr>
        <w:t>права</w:t>
      </w:r>
      <w:r w:rsidRPr="00D312B4">
        <w:rPr>
          <w:szCs w:val="28"/>
          <w:lang w:eastAsia="uk-UA"/>
        </w:rPr>
        <w:t xml:space="preserve"> про адміністративне правопорушення розглядається в </w:t>
      </w:r>
      <w:r w:rsidRPr="005E4BDE">
        <w:rPr>
          <w:szCs w:val="28"/>
          <w:lang w:eastAsia="uk-UA"/>
        </w:rPr>
        <w:t xml:space="preserve">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w:t>
      </w:r>
      <w:bookmarkStart w:id="1" w:name="n610"/>
      <w:bookmarkEnd w:id="1"/>
      <w:r w:rsidRPr="005E4BDE">
        <w:rPr>
          <w:szCs w:val="28"/>
          <w:lang w:eastAsia="uk-UA"/>
        </w:rPr>
        <w:t>При розгляді справ про адміністративні правопорушення, передбачені</w:t>
      </w:r>
      <w:r w:rsidRPr="005E4BDE">
        <w:rPr>
          <w:szCs w:val="28"/>
          <w:lang w:val="ru-RU" w:eastAsia="uk-UA"/>
        </w:rPr>
        <w:t> </w:t>
      </w:r>
      <w:hyperlink r:id="rId8" w:anchor="n246" w:tgtFrame="_blank" w:history="1">
        <w:r w:rsidRPr="005E4BDE">
          <w:rPr>
            <w:szCs w:val="28"/>
            <w:lang w:eastAsia="uk-UA"/>
          </w:rPr>
          <w:t>частиною першою статті 44</w:t>
        </w:r>
      </w:hyperlink>
      <w:r w:rsidRPr="005E4BDE">
        <w:rPr>
          <w:szCs w:val="28"/>
          <w:lang w:eastAsia="uk-UA"/>
        </w:rPr>
        <w:t xml:space="preserve">, </w:t>
      </w:r>
      <w:hyperlink r:id="rId9" w:anchor="n301" w:tgtFrame="_blank" w:history="1">
        <w:r w:rsidRPr="005E4BDE">
          <w:rPr>
            <w:szCs w:val="28"/>
            <w:lang w:eastAsia="uk-UA"/>
          </w:rPr>
          <w:t>статтями 51</w:t>
        </w:r>
      </w:hyperlink>
      <w:r w:rsidRPr="005E4BDE">
        <w:rPr>
          <w:szCs w:val="28"/>
          <w:lang w:eastAsia="uk-UA"/>
        </w:rPr>
        <w:t xml:space="preserve">, </w:t>
      </w:r>
      <w:hyperlink r:id="rId10" w:anchor="n1218" w:tgtFrame="_blank" w:history="1">
        <w:r w:rsidRPr="005E4BDE">
          <w:rPr>
            <w:szCs w:val="28"/>
            <w:lang w:eastAsia="uk-UA"/>
          </w:rPr>
          <w:t>146</w:t>
        </w:r>
      </w:hyperlink>
      <w:r w:rsidRPr="005E4BDE">
        <w:rPr>
          <w:szCs w:val="28"/>
          <w:lang w:eastAsia="uk-UA"/>
        </w:rPr>
        <w:t xml:space="preserve">, </w:t>
      </w:r>
      <w:hyperlink r:id="rId11" w:anchor="n1345" w:tgtFrame="_blank" w:history="1">
        <w:r w:rsidRPr="005E4BDE">
          <w:rPr>
            <w:szCs w:val="28"/>
            <w:lang w:eastAsia="uk-UA"/>
          </w:rPr>
          <w:t>160</w:t>
        </w:r>
      </w:hyperlink>
      <w:r w:rsidRPr="005E4BDE">
        <w:rPr>
          <w:szCs w:val="28"/>
          <w:lang w:eastAsia="uk-UA"/>
        </w:rPr>
        <w:t xml:space="preserve">, </w:t>
      </w:r>
      <w:hyperlink r:id="rId12" w:anchor="n1827" w:tgtFrame="_blank" w:history="1">
        <w:r w:rsidRPr="005E4BDE">
          <w:rPr>
            <w:szCs w:val="28"/>
            <w:lang w:eastAsia="uk-UA"/>
          </w:rPr>
          <w:t>172</w:t>
        </w:r>
      </w:hyperlink>
      <w:hyperlink r:id="rId13" w:anchor="n1827" w:tgtFrame="_blank" w:history="1">
        <w:r w:rsidRPr="005E4BDE">
          <w:rPr>
            <w:b/>
            <w:bCs/>
            <w:szCs w:val="28"/>
            <w:vertAlign w:val="superscript"/>
            <w:lang w:eastAsia="uk-UA"/>
          </w:rPr>
          <w:t>4</w:t>
        </w:r>
      </w:hyperlink>
      <w:hyperlink r:id="rId14" w:anchor="n1827" w:tgtFrame="_blank" w:history="1">
        <w:r w:rsidR="00E128B8" w:rsidRPr="005E4BDE">
          <w:rPr>
            <w:szCs w:val="28"/>
            <w:lang w:eastAsia="uk-UA"/>
          </w:rPr>
          <w:t>–</w:t>
        </w:r>
        <w:r w:rsidRPr="005E4BDE">
          <w:rPr>
            <w:szCs w:val="28"/>
            <w:lang w:eastAsia="uk-UA"/>
          </w:rPr>
          <w:t>172</w:t>
        </w:r>
      </w:hyperlink>
      <w:hyperlink r:id="rId15" w:anchor="n1827" w:tgtFrame="_blank" w:history="1">
        <w:r w:rsidRPr="005E4BDE">
          <w:rPr>
            <w:b/>
            <w:bCs/>
            <w:szCs w:val="28"/>
            <w:vertAlign w:val="superscript"/>
            <w:lang w:eastAsia="uk-UA"/>
          </w:rPr>
          <w:t>9</w:t>
        </w:r>
      </w:hyperlink>
      <w:r w:rsidRPr="005E4BDE">
        <w:rPr>
          <w:szCs w:val="28"/>
          <w:lang w:eastAsia="uk-UA"/>
        </w:rPr>
        <w:t xml:space="preserve">, </w:t>
      </w:r>
      <w:hyperlink r:id="rId16" w:anchor="n1859" w:tgtFrame="_blank" w:history="1">
        <w:r w:rsidRPr="005E4BDE">
          <w:rPr>
            <w:szCs w:val="28"/>
            <w:lang w:eastAsia="uk-UA"/>
          </w:rPr>
          <w:t>173</w:t>
        </w:r>
      </w:hyperlink>
      <w:r w:rsidRPr="005E4BDE">
        <w:rPr>
          <w:szCs w:val="28"/>
          <w:lang w:eastAsia="uk-UA"/>
        </w:rPr>
        <w:t xml:space="preserve">, </w:t>
      </w:r>
      <w:hyperlink r:id="rId17" w:anchor="n1867" w:tgtFrame="_blank" w:history="1">
        <w:r w:rsidRPr="005E4BDE">
          <w:rPr>
            <w:szCs w:val="28"/>
            <w:lang w:eastAsia="uk-UA"/>
          </w:rPr>
          <w:t>173</w:t>
        </w:r>
      </w:hyperlink>
      <w:hyperlink r:id="rId18" w:anchor="n1867" w:tgtFrame="_blank" w:history="1">
        <w:r w:rsidRPr="005E4BDE">
          <w:rPr>
            <w:b/>
            <w:bCs/>
            <w:szCs w:val="28"/>
            <w:vertAlign w:val="superscript"/>
            <w:lang w:eastAsia="uk-UA"/>
          </w:rPr>
          <w:t>2</w:t>
        </w:r>
      </w:hyperlink>
      <w:r w:rsidRPr="005E4BDE">
        <w:rPr>
          <w:szCs w:val="28"/>
          <w:lang w:eastAsia="uk-UA"/>
        </w:rPr>
        <w:t xml:space="preserve">, </w:t>
      </w:r>
      <w:hyperlink r:id="rId19" w:anchor="n1909" w:tgtFrame="_blank" w:history="1">
        <w:r w:rsidRPr="005E4BDE">
          <w:rPr>
            <w:szCs w:val="28"/>
            <w:lang w:eastAsia="uk-UA"/>
          </w:rPr>
          <w:t>частиною третьою статті 178</w:t>
        </w:r>
      </w:hyperlink>
      <w:r w:rsidRPr="00D312B4">
        <w:rPr>
          <w:szCs w:val="28"/>
          <w:lang w:eastAsia="uk-UA"/>
        </w:rPr>
        <w:t xml:space="preserve">, </w:t>
      </w:r>
      <w:hyperlink r:id="rId20" w:anchor="n1967" w:tgtFrame="_blank" w:history="1">
        <w:r w:rsidRPr="00D312B4">
          <w:rPr>
            <w:szCs w:val="28"/>
            <w:lang w:eastAsia="uk-UA"/>
          </w:rPr>
          <w:t>статтями 185</w:t>
        </w:r>
      </w:hyperlink>
      <w:r w:rsidRPr="00D312B4">
        <w:rPr>
          <w:szCs w:val="28"/>
          <w:lang w:eastAsia="uk-UA"/>
        </w:rPr>
        <w:t xml:space="preserve">, </w:t>
      </w:r>
      <w:hyperlink r:id="rId21" w:anchor="n1971" w:tgtFrame="_blank" w:history="1">
        <w:r w:rsidRPr="00D312B4">
          <w:rPr>
            <w:szCs w:val="28"/>
            <w:lang w:eastAsia="uk-UA"/>
          </w:rPr>
          <w:t>185</w:t>
        </w:r>
      </w:hyperlink>
      <w:hyperlink r:id="rId22" w:anchor="n1971" w:tgtFrame="_blank" w:history="1">
        <w:r w:rsidRPr="00D312B4">
          <w:rPr>
            <w:b/>
            <w:bCs/>
            <w:szCs w:val="28"/>
            <w:vertAlign w:val="superscript"/>
            <w:lang w:eastAsia="uk-UA"/>
          </w:rPr>
          <w:t>1</w:t>
        </w:r>
      </w:hyperlink>
      <w:r w:rsidRPr="00D312B4">
        <w:rPr>
          <w:szCs w:val="28"/>
          <w:lang w:eastAsia="uk-UA"/>
        </w:rPr>
        <w:t xml:space="preserve">, </w:t>
      </w:r>
      <w:hyperlink r:id="rId23" w:anchor="n2001" w:tgtFrame="_blank" w:history="1">
        <w:r w:rsidRPr="00D312B4">
          <w:rPr>
            <w:szCs w:val="28"/>
            <w:lang w:eastAsia="uk-UA"/>
          </w:rPr>
          <w:t>статтями 185</w:t>
        </w:r>
      </w:hyperlink>
      <w:hyperlink r:id="rId24" w:anchor="n2001" w:tgtFrame="_blank" w:history="1">
        <w:r w:rsidRPr="00D312B4">
          <w:rPr>
            <w:b/>
            <w:bCs/>
            <w:szCs w:val="28"/>
            <w:vertAlign w:val="superscript"/>
            <w:lang w:eastAsia="uk-UA"/>
          </w:rPr>
          <w:t>7</w:t>
        </w:r>
      </w:hyperlink>
      <w:r w:rsidRPr="00D312B4">
        <w:rPr>
          <w:szCs w:val="28"/>
          <w:lang w:eastAsia="uk-UA"/>
        </w:rPr>
        <w:t xml:space="preserve">, </w:t>
      </w:r>
      <w:hyperlink r:id="rId25" w:anchor="n2055" w:tgtFrame="_blank" w:history="1">
        <w:r w:rsidRPr="00D312B4">
          <w:rPr>
            <w:szCs w:val="28"/>
            <w:lang w:eastAsia="uk-UA"/>
          </w:rPr>
          <w:t>187</w:t>
        </w:r>
      </w:hyperlink>
      <w:r w:rsidRPr="00D312B4">
        <w:rPr>
          <w:szCs w:val="28"/>
          <w:lang w:eastAsia="uk-UA"/>
        </w:rPr>
        <w:t xml:space="preserve"> цього Кодексу, присутність особи, яка притягається до адміністративної відповідальності, є обов’язковою. </w:t>
      </w:r>
      <w:r w:rsidRPr="00490D0D">
        <w:rPr>
          <w:szCs w:val="28"/>
          <w:lang w:eastAsia="uk-UA"/>
        </w:rPr>
        <w:t>У разі</w:t>
      </w:r>
      <w:r w:rsidR="00694E52" w:rsidRPr="00490D0D">
        <w:rPr>
          <w:szCs w:val="28"/>
          <w:lang w:eastAsia="uk-UA"/>
        </w:rPr>
        <w:t xml:space="preserve"> </w:t>
      </w:r>
      <w:r w:rsidRPr="00490D0D">
        <w:rPr>
          <w:szCs w:val="28"/>
          <w:lang w:eastAsia="uk-UA"/>
        </w:rPr>
        <w:t>ухилення</w:t>
      </w:r>
      <w:r w:rsidR="00694E52" w:rsidRPr="00490D0D">
        <w:rPr>
          <w:szCs w:val="28"/>
          <w:lang w:eastAsia="uk-UA"/>
        </w:rPr>
        <w:t xml:space="preserve"> </w:t>
      </w:r>
      <w:r w:rsidRPr="00490D0D">
        <w:rPr>
          <w:szCs w:val="28"/>
          <w:lang w:eastAsia="uk-UA"/>
        </w:rPr>
        <w:t>від явки на виклик органу внутрішніх справ або</w:t>
      </w:r>
      <w:r w:rsidR="00694E52" w:rsidRPr="00490D0D">
        <w:rPr>
          <w:szCs w:val="28"/>
          <w:lang w:eastAsia="uk-UA"/>
        </w:rPr>
        <w:t xml:space="preserve"> </w:t>
      </w:r>
      <w:r w:rsidRPr="00490D0D">
        <w:rPr>
          <w:szCs w:val="28"/>
          <w:lang w:eastAsia="uk-UA"/>
        </w:rPr>
        <w:t>судді районного, районного у місті, міського</w:t>
      </w:r>
      <w:r w:rsidR="00694E52" w:rsidRPr="00490D0D">
        <w:rPr>
          <w:szCs w:val="28"/>
          <w:lang w:eastAsia="uk-UA"/>
        </w:rPr>
        <w:t xml:space="preserve"> </w:t>
      </w:r>
      <w:r w:rsidRPr="00490D0D">
        <w:rPr>
          <w:szCs w:val="28"/>
          <w:lang w:eastAsia="uk-UA"/>
        </w:rPr>
        <w:t>чи</w:t>
      </w:r>
      <w:r w:rsidR="00694E52" w:rsidRPr="00490D0D">
        <w:rPr>
          <w:szCs w:val="28"/>
          <w:lang w:eastAsia="uk-UA"/>
        </w:rPr>
        <w:t xml:space="preserve"> </w:t>
      </w:r>
      <w:r w:rsidRPr="00490D0D">
        <w:rPr>
          <w:szCs w:val="28"/>
          <w:lang w:eastAsia="uk-UA"/>
        </w:rPr>
        <w:t xml:space="preserve">міськрайонного суду цю особу може бути органом внутрішніх справ </w:t>
      </w:r>
      <w:r w:rsidRPr="00490D0D">
        <w:rPr>
          <w:szCs w:val="28"/>
          <w:lang w:eastAsia="uk-UA"/>
        </w:rPr>
        <w:lastRenderedPageBreak/>
        <w:t>(Національною</w:t>
      </w:r>
      <w:r w:rsidR="00694E52" w:rsidRPr="00490D0D">
        <w:rPr>
          <w:szCs w:val="28"/>
          <w:lang w:eastAsia="uk-UA"/>
        </w:rPr>
        <w:t xml:space="preserve"> </w:t>
      </w:r>
      <w:r w:rsidRPr="00490D0D">
        <w:rPr>
          <w:szCs w:val="28"/>
          <w:lang w:eastAsia="uk-UA"/>
        </w:rPr>
        <w:t>поліцією) піддано приводу.</w:t>
      </w:r>
    </w:p>
    <w:p w:rsidR="00A51110" w:rsidRPr="002040DA" w:rsidRDefault="00A51110" w:rsidP="00FF6943">
      <w:pPr>
        <w:widowControl w:val="0"/>
        <w:shd w:val="clear" w:color="auto" w:fill="FFFFFF"/>
        <w:autoSpaceDN/>
        <w:spacing w:line="276" w:lineRule="auto"/>
        <w:ind w:firstLine="697"/>
        <w:jc w:val="both"/>
        <w:rPr>
          <w:szCs w:val="28"/>
          <w:lang w:eastAsia="uk-UA"/>
        </w:rPr>
      </w:pPr>
      <w:r w:rsidRPr="002040DA">
        <w:rPr>
          <w:szCs w:val="28"/>
          <w:lang w:eastAsia="uk-UA"/>
        </w:rPr>
        <w:t>Як вбачається</w:t>
      </w:r>
      <w:r w:rsidR="00694E52" w:rsidRPr="002040DA">
        <w:rPr>
          <w:szCs w:val="28"/>
          <w:lang w:eastAsia="uk-UA"/>
        </w:rPr>
        <w:t xml:space="preserve"> </w:t>
      </w:r>
      <w:r w:rsidRPr="002040DA">
        <w:rPr>
          <w:szCs w:val="28"/>
          <w:lang w:eastAsia="uk-UA"/>
        </w:rPr>
        <w:t>із</w:t>
      </w:r>
      <w:r w:rsidR="00694E52" w:rsidRPr="002040DA">
        <w:rPr>
          <w:szCs w:val="28"/>
          <w:lang w:eastAsia="uk-UA"/>
        </w:rPr>
        <w:t xml:space="preserve"> </w:t>
      </w:r>
      <w:r w:rsidRPr="002040DA">
        <w:rPr>
          <w:szCs w:val="28"/>
          <w:lang w:eastAsia="uk-UA"/>
        </w:rPr>
        <w:t>копії</w:t>
      </w:r>
      <w:r w:rsidR="00694E52" w:rsidRPr="002040DA">
        <w:rPr>
          <w:szCs w:val="28"/>
          <w:lang w:eastAsia="uk-UA"/>
        </w:rPr>
        <w:t xml:space="preserve"> </w:t>
      </w:r>
      <w:r w:rsidRPr="002040DA">
        <w:rPr>
          <w:szCs w:val="28"/>
          <w:lang w:eastAsia="uk-UA"/>
        </w:rPr>
        <w:t>матеріалів</w:t>
      </w:r>
      <w:r w:rsidR="00694E52" w:rsidRPr="002040DA">
        <w:rPr>
          <w:szCs w:val="28"/>
          <w:lang w:eastAsia="uk-UA"/>
        </w:rPr>
        <w:t xml:space="preserve"> </w:t>
      </w:r>
      <w:r w:rsidRPr="002040DA">
        <w:rPr>
          <w:szCs w:val="28"/>
          <w:lang w:eastAsia="uk-UA"/>
        </w:rPr>
        <w:t>справи № 216/4357/19, протокол про адміністративне</w:t>
      </w:r>
      <w:r w:rsidR="00694E52" w:rsidRPr="002040DA">
        <w:rPr>
          <w:szCs w:val="28"/>
          <w:lang w:eastAsia="uk-UA"/>
        </w:rPr>
        <w:t xml:space="preserve"> </w:t>
      </w:r>
      <w:r w:rsidRPr="002040DA">
        <w:rPr>
          <w:szCs w:val="28"/>
          <w:lang w:eastAsia="uk-UA"/>
        </w:rPr>
        <w:t>правопорушення</w:t>
      </w:r>
      <w:r w:rsidR="00694E52" w:rsidRPr="002040DA">
        <w:rPr>
          <w:szCs w:val="28"/>
          <w:lang w:eastAsia="uk-UA"/>
        </w:rPr>
        <w:t xml:space="preserve"> </w:t>
      </w:r>
      <w:r w:rsidR="009C4D60" w:rsidRPr="002040DA">
        <w:rPr>
          <w:szCs w:val="28"/>
          <w:lang w:eastAsia="uk-UA"/>
        </w:rPr>
        <w:t>від 17 травня 2019 року</w:t>
      </w:r>
      <w:r w:rsidR="00694E52" w:rsidRPr="002040DA">
        <w:rPr>
          <w:szCs w:val="28"/>
          <w:lang w:eastAsia="uk-UA"/>
        </w:rPr>
        <w:t xml:space="preserve"> </w:t>
      </w:r>
      <w:r w:rsidR="009C4D60" w:rsidRPr="002040DA">
        <w:rPr>
          <w:szCs w:val="28"/>
          <w:lang w:eastAsia="uk-UA"/>
        </w:rPr>
        <w:t>надійшов</w:t>
      </w:r>
      <w:r w:rsidR="00694E52" w:rsidRPr="002040DA">
        <w:rPr>
          <w:szCs w:val="28"/>
          <w:lang w:eastAsia="uk-UA"/>
        </w:rPr>
        <w:t xml:space="preserve"> </w:t>
      </w:r>
      <w:r w:rsidRPr="002040DA">
        <w:rPr>
          <w:szCs w:val="28"/>
          <w:lang w:eastAsia="uk-UA"/>
        </w:rPr>
        <w:t>до суду</w:t>
      </w:r>
      <w:r w:rsidR="00694E52" w:rsidRPr="002040DA">
        <w:rPr>
          <w:szCs w:val="28"/>
          <w:lang w:eastAsia="uk-UA"/>
        </w:rPr>
        <w:t xml:space="preserve">              </w:t>
      </w:r>
      <w:r w:rsidRPr="002040DA">
        <w:rPr>
          <w:szCs w:val="28"/>
          <w:lang w:eastAsia="uk-UA"/>
        </w:rPr>
        <w:t>15 липня 2019 року та призначений до</w:t>
      </w:r>
      <w:r w:rsidR="00694E52" w:rsidRPr="002040DA">
        <w:rPr>
          <w:szCs w:val="28"/>
          <w:lang w:eastAsia="uk-UA"/>
        </w:rPr>
        <w:t xml:space="preserve"> </w:t>
      </w:r>
      <w:r w:rsidRPr="002040DA">
        <w:rPr>
          <w:szCs w:val="28"/>
          <w:lang w:eastAsia="uk-UA"/>
        </w:rPr>
        <w:t xml:space="preserve">розгляду на 8 серпня 2019 року, </w:t>
      </w:r>
      <w:r w:rsidR="009C4D60" w:rsidRPr="002040DA">
        <w:rPr>
          <w:szCs w:val="28"/>
          <w:lang w:eastAsia="uk-UA"/>
        </w:rPr>
        <w:t>тобто</w:t>
      </w:r>
      <w:r w:rsidR="00694E52" w:rsidRPr="002040DA">
        <w:rPr>
          <w:szCs w:val="28"/>
          <w:lang w:eastAsia="uk-UA"/>
        </w:rPr>
        <w:t xml:space="preserve"> </w:t>
      </w:r>
      <w:r w:rsidR="009C4D60" w:rsidRPr="002040DA">
        <w:rPr>
          <w:szCs w:val="28"/>
          <w:lang w:eastAsia="uk-UA"/>
        </w:rPr>
        <w:t>із</w:t>
      </w:r>
      <w:r w:rsidR="00694E52" w:rsidRPr="002040DA">
        <w:rPr>
          <w:szCs w:val="28"/>
          <w:lang w:eastAsia="uk-UA"/>
        </w:rPr>
        <w:t xml:space="preserve"> </w:t>
      </w:r>
      <w:r w:rsidR="009C4D60" w:rsidRPr="002040DA">
        <w:rPr>
          <w:szCs w:val="28"/>
          <w:lang w:eastAsia="uk-UA"/>
        </w:rPr>
        <w:t>порушенням</w:t>
      </w:r>
      <w:r w:rsidR="00694E52" w:rsidRPr="002040DA">
        <w:rPr>
          <w:szCs w:val="28"/>
          <w:lang w:eastAsia="uk-UA"/>
        </w:rPr>
        <w:t xml:space="preserve"> </w:t>
      </w:r>
      <w:r w:rsidRPr="002040DA">
        <w:rPr>
          <w:szCs w:val="28"/>
          <w:lang w:eastAsia="uk-UA"/>
        </w:rPr>
        <w:t>припис</w:t>
      </w:r>
      <w:r w:rsidR="009C4D60" w:rsidRPr="002040DA">
        <w:rPr>
          <w:szCs w:val="28"/>
          <w:lang w:eastAsia="uk-UA"/>
        </w:rPr>
        <w:t>ів</w:t>
      </w:r>
      <w:r w:rsidR="00694E52" w:rsidRPr="002040DA">
        <w:rPr>
          <w:szCs w:val="28"/>
          <w:lang w:eastAsia="uk-UA"/>
        </w:rPr>
        <w:t xml:space="preserve"> </w:t>
      </w:r>
      <w:r w:rsidRPr="002040DA">
        <w:rPr>
          <w:szCs w:val="28"/>
          <w:lang w:eastAsia="uk-UA"/>
        </w:rPr>
        <w:t>статті</w:t>
      </w:r>
      <w:r w:rsidR="00694E52" w:rsidRPr="002040DA">
        <w:rPr>
          <w:szCs w:val="28"/>
          <w:lang w:eastAsia="uk-UA"/>
        </w:rPr>
        <w:t xml:space="preserve"> </w:t>
      </w:r>
      <w:r w:rsidRPr="002040DA">
        <w:rPr>
          <w:szCs w:val="28"/>
          <w:lang w:eastAsia="uk-UA"/>
        </w:rPr>
        <w:t>277 КУпАП.</w:t>
      </w:r>
      <w:r w:rsidR="00694E52" w:rsidRPr="002040DA">
        <w:rPr>
          <w:szCs w:val="28"/>
          <w:lang w:eastAsia="uk-UA"/>
        </w:rPr>
        <w:t xml:space="preserve"> </w:t>
      </w:r>
      <w:r w:rsidRPr="002040DA">
        <w:rPr>
          <w:szCs w:val="28"/>
          <w:lang w:eastAsia="uk-UA"/>
        </w:rPr>
        <w:t>Водночас</w:t>
      </w:r>
      <w:r w:rsidR="00694E52" w:rsidRPr="002040DA">
        <w:rPr>
          <w:szCs w:val="28"/>
          <w:lang w:eastAsia="uk-UA"/>
        </w:rPr>
        <w:t xml:space="preserve"> </w:t>
      </w:r>
      <w:r w:rsidRPr="002040DA">
        <w:rPr>
          <w:szCs w:val="28"/>
          <w:lang w:eastAsia="uk-UA"/>
        </w:rPr>
        <w:t>судову</w:t>
      </w:r>
      <w:r w:rsidR="00694E52" w:rsidRPr="002040DA">
        <w:rPr>
          <w:szCs w:val="28"/>
          <w:lang w:eastAsia="uk-UA"/>
        </w:rPr>
        <w:t xml:space="preserve"> </w:t>
      </w:r>
      <w:r w:rsidRPr="002040DA">
        <w:rPr>
          <w:szCs w:val="28"/>
          <w:lang w:eastAsia="uk-UA"/>
        </w:rPr>
        <w:t>повістку про виклик</w:t>
      </w:r>
      <w:r w:rsidR="00EE7F09" w:rsidRPr="002040DA">
        <w:rPr>
          <w:szCs w:val="28"/>
          <w:lang w:eastAsia="uk-UA"/>
        </w:rPr>
        <w:t xml:space="preserve"> </w:t>
      </w:r>
      <w:r w:rsidRPr="002040DA">
        <w:rPr>
          <w:szCs w:val="28"/>
          <w:lang w:eastAsia="uk-UA"/>
        </w:rPr>
        <w:t>до суду у справі</w:t>
      </w:r>
      <w:r w:rsidR="00694E52" w:rsidRPr="002040DA">
        <w:rPr>
          <w:szCs w:val="28"/>
          <w:lang w:eastAsia="uk-UA"/>
        </w:rPr>
        <w:t xml:space="preserve"> </w:t>
      </w:r>
      <w:r w:rsidRPr="002040DA">
        <w:rPr>
          <w:szCs w:val="28"/>
          <w:lang w:eastAsia="uk-UA"/>
        </w:rPr>
        <w:t>№ 216/4357/19</w:t>
      </w:r>
      <w:r w:rsidR="00694E52" w:rsidRPr="002040DA">
        <w:rPr>
          <w:szCs w:val="28"/>
          <w:lang w:eastAsia="uk-UA"/>
        </w:rPr>
        <w:t xml:space="preserve"> </w:t>
      </w:r>
      <w:r w:rsidR="002040DA" w:rsidRPr="002040DA">
        <w:rPr>
          <w:szCs w:val="28"/>
          <w:lang w:eastAsia="uk-UA"/>
        </w:rPr>
        <w:t>ОСОБА_1</w:t>
      </w:r>
      <w:r w:rsidR="002A17E5" w:rsidRPr="002040DA">
        <w:rPr>
          <w:szCs w:val="28"/>
          <w:lang w:eastAsia="uk-UA"/>
        </w:rPr>
        <w:t xml:space="preserve"> отримав</w:t>
      </w:r>
      <w:r w:rsidR="00694E52" w:rsidRPr="002040DA">
        <w:rPr>
          <w:szCs w:val="28"/>
          <w:lang w:eastAsia="uk-UA"/>
        </w:rPr>
        <w:t xml:space="preserve"> </w:t>
      </w:r>
      <w:r w:rsidR="00E7573E" w:rsidRPr="002040DA">
        <w:rPr>
          <w:szCs w:val="28"/>
          <w:lang w:eastAsia="uk-UA"/>
        </w:rPr>
        <w:t>26 липня 2019 року</w:t>
      </w:r>
      <w:r w:rsidR="008C240B" w:rsidRPr="002040DA">
        <w:rPr>
          <w:szCs w:val="28"/>
          <w:lang w:eastAsia="uk-UA"/>
        </w:rPr>
        <w:t xml:space="preserve">, </w:t>
      </w:r>
      <w:r w:rsidR="002A17E5" w:rsidRPr="002040DA">
        <w:rPr>
          <w:szCs w:val="28"/>
          <w:lang w:eastAsia="uk-UA"/>
        </w:rPr>
        <w:t>проте</w:t>
      </w:r>
      <w:r w:rsidR="00694E52" w:rsidRPr="002040DA">
        <w:rPr>
          <w:szCs w:val="28"/>
          <w:lang w:eastAsia="uk-UA"/>
        </w:rPr>
        <w:t xml:space="preserve"> </w:t>
      </w:r>
      <w:r w:rsidR="008C240B" w:rsidRPr="002040DA">
        <w:rPr>
          <w:szCs w:val="28"/>
          <w:lang w:eastAsia="uk-UA"/>
        </w:rPr>
        <w:t>клопотанням</w:t>
      </w:r>
      <w:r w:rsidR="00694E52" w:rsidRPr="002040DA">
        <w:rPr>
          <w:szCs w:val="28"/>
          <w:lang w:eastAsia="uk-UA"/>
        </w:rPr>
        <w:t xml:space="preserve"> </w:t>
      </w:r>
      <w:r w:rsidR="008C240B" w:rsidRPr="002040DA">
        <w:rPr>
          <w:szCs w:val="28"/>
          <w:lang w:eastAsia="uk-UA"/>
        </w:rPr>
        <w:t>від 7 серпня 2019 року адвокат останнього просив відкласти</w:t>
      </w:r>
      <w:r w:rsidR="00694E52" w:rsidRPr="002040DA">
        <w:rPr>
          <w:szCs w:val="28"/>
          <w:lang w:eastAsia="uk-UA"/>
        </w:rPr>
        <w:t xml:space="preserve"> </w:t>
      </w:r>
      <w:r w:rsidR="008C240B" w:rsidRPr="002040DA">
        <w:rPr>
          <w:szCs w:val="28"/>
          <w:lang w:eastAsia="uk-UA"/>
        </w:rPr>
        <w:t>розгляд</w:t>
      </w:r>
      <w:r w:rsidR="00694E52" w:rsidRPr="002040DA">
        <w:rPr>
          <w:szCs w:val="28"/>
          <w:lang w:eastAsia="uk-UA"/>
        </w:rPr>
        <w:t xml:space="preserve"> </w:t>
      </w:r>
      <w:r w:rsidR="002A17E5" w:rsidRPr="002040DA">
        <w:rPr>
          <w:szCs w:val="28"/>
          <w:lang w:eastAsia="uk-UA"/>
        </w:rPr>
        <w:t>справи</w:t>
      </w:r>
      <w:r w:rsidR="008C240B" w:rsidRPr="002040DA">
        <w:rPr>
          <w:szCs w:val="28"/>
          <w:lang w:eastAsia="uk-UA"/>
        </w:rPr>
        <w:t xml:space="preserve"> у зв'язку з відрядженням</w:t>
      </w:r>
      <w:r w:rsidR="00694E52" w:rsidRPr="002040DA">
        <w:rPr>
          <w:szCs w:val="28"/>
          <w:lang w:eastAsia="uk-UA"/>
        </w:rPr>
        <w:t xml:space="preserve"> </w:t>
      </w:r>
      <w:r w:rsidR="002040DA" w:rsidRPr="002040DA">
        <w:rPr>
          <w:szCs w:val="28"/>
          <w:lang w:eastAsia="uk-UA"/>
        </w:rPr>
        <w:t>ОСОБА_1</w:t>
      </w:r>
      <w:r w:rsidR="00490D0D">
        <w:rPr>
          <w:szCs w:val="28"/>
          <w:lang w:eastAsia="uk-UA"/>
        </w:rPr>
        <w:t>.</w:t>
      </w:r>
      <w:r w:rsidR="0071701E" w:rsidRPr="002040DA">
        <w:rPr>
          <w:szCs w:val="28"/>
          <w:lang w:eastAsia="uk-UA"/>
        </w:rPr>
        <w:t xml:space="preserve"> П</w:t>
      </w:r>
      <w:r w:rsidR="008C240B" w:rsidRPr="002040DA">
        <w:rPr>
          <w:szCs w:val="28"/>
          <w:lang w:eastAsia="uk-UA"/>
        </w:rPr>
        <w:t>ісля</w:t>
      </w:r>
      <w:r w:rsidR="00694E52" w:rsidRPr="002040DA">
        <w:rPr>
          <w:szCs w:val="28"/>
          <w:lang w:eastAsia="uk-UA"/>
        </w:rPr>
        <w:t xml:space="preserve"> </w:t>
      </w:r>
      <w:r w:rsidR="0071701E" w:rsidRPr="002040DA">
        <w:rPr>
          <w:szCs w:val="28"/>
          <w:lang w:eastAsia="uk-UA"/>
        </w:rPr>
        <w:t>ць</w:t>
      </w:r>
      <w:r w:rsidR="008C240B" w:rsidRPr="002040DA">
        <w:rPr>
          <w:szCs w:val="28"/>
          <w:lang w:eastAsia="uk-UA"/>
        </w:rPr>
        <w:t>ого 23 вересня</w:t>
      </w:r>
      <w:r w:rsidR="00490D0D">
        <w:rPr>
          <w:szCs w:val="28"/>
          <w:lang w:eastAsia="uk-UA"/>
        </w:rPr>
        <w:br/>
      </w:r>
      <w:r w:rsidR="008C240B" w:rsidRPr="002040DA">
        <w:rPr>
          <w:szCs w:val="28"/>
          <w:lang w:eastAsia="uk-UA"/>
        </w:rPr>
        <w:t xml:space="preserve">2019 року </w:t>
      </w:r>
      <w:r w:rsidR="00490D0D">
        <w:rPr>
          <w:szCs w:val="28"/>
          <w:lang w:eastAsia="uk-UA"/>
        </w:rPr>
        <w:t>адвокат ОСОБА_2</w:t>
      </w:r>
      <w:r w:rsidR="008C240B" w:rsidRPr="002040DA">
        <w:rPr>
          <w:szCs w:val="28"/>
          <w:lang w:eastAsia="uk-UA"/>
        </w:rPr>
        <w:t xml:space="preserve"> просив закрити справу</w:t>
      </w:r>
      <w:r w:rsidR="00D46025" w:rsidRPr="002040DA">
        <w:rPr>
          <w:szCs w:val="28"/>
          <w:lang w:eastAsia="uk-UA"/>
        </w:rPr>
        <w:t xml:space="preserve"> </w:t>
      </w:r>
      <w:r w:rsidR="00694E52" w:rsidRPr="002040DA">
        <w:rPr>
          <w:szCs w:val="28"/>
          <w:lang w:eastAsia="uk-UA"/>
        </w:rPr>
        <w:t>№ 216/4357/19</w:t>
      </w:r>
      <w:r w:rsidR="00F524C2" w:rsidRPr="002040DA">
        <w:rPr>
          <w:szCs w:val="28"/>
          <w:lang w:eastAsia="uk-UA"/>
        </w:rPr>
        <w:t xml:space="preserve"> у зв</w:t>
      </w:r>
      <w:r w:rsidR="00F524C2" w:rsidRPr="002040DA">
        <w:rPr>
          <w:rFonts w:eastAsia="Calibri"/>
          <w:szCs w:val="28"/>
          <w:lang w:eastAsia="en-US"/>
        </w:rPr>
        <w:t>’</w:t>
      </w:r>
      <w:r w:rsidR="008C240B" w:rsidRPr="002040DA">
        <w:rPr>
          <w:szCs w:val="28"/>
          <w:lang w:eastAsia="uk-UA"/>
        </w:rPr>
        <w:t>язку з закінченням строку для притягнення</w:t>
      </w:r>
      <w:r w:rsidR="00694E52" w:rsidRPr="002040DA">
        <w:rPr>
          <w:szCs w:val="28"/>
          <w:lang w:eastAsia="uk-UA"/>
        </w:rPr>
        <w:t xml:space="preserve"> </w:t>
      </w:r>
      <w:r w:rsidR="002040DA" w:rsidRPr="002040DA">
        <w:rPr>
          <w:szCs w:val="28"/>
          <w:lang w:eastAsia="uk-UA"/>
        </w:rPr>
        <w:t>ОСОБА_1</w:t>
      </w:r>
      <w:r w:rsidR="008C240B" w:rsidRPr="002040DA">
        <w:rPr>
          <w:szCs w:val="28"/>
          <w:lang w:eastAsia="uk-UA"/>
        </w:rPr>
        <w:t xml:space="preserve"> до адміністративної</w:t>
      </w:r>
      <w:r w:rsidR="002040DA">
        <w:rPr>
          <w:szCs w:val="28"/>
          <w:lang w:eastAsia="uk-UA"/>
        </w:rPr>
        <w:t xml:space="preserve"> </w:t>
      </w:r>
      <w:r w:rsidR="008C240B" w:rsidRPr="002040DA">
        <w:rPr>
          <w:szCs w:val="28"/>
          <w:lang w:eastAsia="uk-UA"/>
        </w:rPr>
        <w:t>відповідальності.</w:t>
      </w:r>
    </w:p>
    <w:p w:rsidR="005A5EAF" w:rsidRPr="005A5EAF" w:rsidRDefault="005A5EAF" w:rsidP="00FF6943">
      <w:pPr>
        <w:widowControl w:val="0"/>
        <w:autoSpaceDN/>
        <w:spacing w:line="276" w:lineRule="auto"/>
        <w:ind w:firstLine="708"/>
        <w:contextualSpacing/>
        <w:jc w:val="both"/>
        <w:rPr>
          <w:rFonts w:eastAsia="Calibri"/>
          <w:szCs w:val="28"/>
          <w:lang w:eastAsia="en-US"/>
        </w:rPr>
      </w:pPr>
      <w:r w:rsidRPr="00D312B4">
        <w:rPr>
          <w:rFonts w:eastAsia="Calibri"/>
          <w:szCs w:val="28"/>
          <w:lang w:eastAsia="en-US"/>
        </w:rPr>
        <w:t xml:space="preserve">З огляду на </w:t>
      </w:r>
      <w:r>
        <w:rPr>
          <w:rFonts w:eastAsia="Calibri"/>
          <w:szCs w:val="28"/>
          <w:lang w:eastAsia="en-US"/>
        </w:rPr>
        <w:t xml:space="preserve">викладене вказані дії </w:t>
      </w:r>
      <w:r w:rsidRPr="00D312B4">
        <w:rPr>
          <w:rFonts w:eastAsia="Calibri"/>
          <w:szCs w:val="28"/>
          <w:lang w:eastAsia="en-US"/>
        </w:rPr>
        <w:t>особ</w:t>
      </w:r>
      <w:r>
        <w:rPr>
          <w:rFonts w:eastAsia="Calibri"/>
          <w:szCs w:val="28"/>
          <w:lang w:eastAsia="en-US"/>
        </w:rPr>
        <w:t>и</w:t>
      </w:r>
      <w:r w:rsidRPr="00D312B4">
        <w:rPr>
          <w:rFonts w:eastAsia="Calibri"/>
          <w:szCs w:val="28"/>
          <w:lang w:eastAsia="en-US"/>
        </w:rPr>
        <w:t xml:space="preserve">, яка притягувалася до адміністративної відповідальності, </w:t>
      </w:r>
      <w:r>
        <w:rPr>
          <w:rFonts w:eastAsia="Calibri"/>
          <w:szCs w:val="28"/>
          <w:lang w:eastAsia="en-US"/>
        </w:rPr>
        <w:t>свідчать про</w:t>
      </w:r>
      <w:r w:rsidRPr="00D312B4">
        <w:rPr>
          <w:rFonts w:eastAsia="Calibri"/>
          <w:szCs w:val="28"/>
          <w:lang w:eastAsia="en-US"/>
        </w:rPr>
        <w:t xml:space="preserve"> обізнан</w:t>
      </w:r>
      <w:r>
        <w:rPr>
          <w:rFonts w:eastAsia="Calibri"/>
          <w:szCs w:val="28"/>
          <w:lang w:eastAsia="en-US"/>
        </w:rPr>
        <w:t xml:space="preserve">ість </w:t>
      </w:r>
      <w:r w:rsidR="002040DA">
        <w:rPr>
          <w:rFonts w:eastAsia="Calibri"/>
          <w:szCs w:val="28"/>
          <w:lang w:eastAsia="en-US"/>
        </w:rPr>
        <w:t>ОСОБА_1</w:t>
      </w:r>
      <w:r>
        <w:rPr>
          <w:rFonts w:eastAsia="Calibri"/>
          <w:szCs w:val="28"/>
          <w:lang w:eastAsia="en-US"/>
        </w:rPr>
        <w:t xml:space="preserve"> про розгляд справи та не</w:t>
      </w:r>
      <w:r w:rsidRPr="00D312B4">
        <w:rPr>
          <w:rFonts w:eastAsia="Calibri"/>
          <w:szCs w:val="28"/>
          <w:lang w:eastAsia="en-US"/>
        </w:rPr>
        <w:t>вжи</w:t>
      </w:r>
      <w:r>
        <w:rPr>
          <w:rFonts w:eastAsia="Calibri"/>
          <w:szCs w:val="28"/>
          <w:lang w:eastAsia="en-US"/>
        </w:rPr>
        <w:t>ття</w:t>
      </w:r>
      <w:r w:rsidRPr="00D312B4">
        <w:rPr>
          <w:rFonts w:eastAsia="Calibri"/>
          <w:szCs w:val="28"/>
          <w:lang w:eastAsia="en-US"/>
        </w:rPr>
        <w:t xml:space="preserve"> заходів для явки до суду, </w:t>
      </w:r>
      <w:r>
        <w:rPr>
          <w:rFonts w:eastAsia="Calibri"/>
          <w:szCs w:val="28"/>
          <w:lang w:eastAsia="en-US"/>
        </w:rPr>
        <w:t>що може</w:t>
      </w:r>
      <w:r w:rsidRPr="00D312B4">
        <w:rPr>
          <w:rFonts w:eastAsia="Calibri"/>
          <w:szCs w:val="28"/>
          <w:lang w:eastAsia="en-US"/>
        </w:rPr>
        <w:t xml:space="preserve"> свідчи</w:t>
      </w:r>
      <w:r>
        <w:rPr>
          <w:rFonts w:eastAsia="Calibri"/>
          <w:szCs w:val="28"/>
          <w:lang w:eastAsia="en-US"/>
        </w:rPr>
        <w:t>ти</w:t>
      </w:r>
      <w:r w:rsidRPr="00D312B4">
        <w:rPr>
          <w:rFonts w:eastAsia="Calibri"/>
          <w:szCs w:val="28"/>
          <w:lang w:eastAsia="en-US"/>
        </w:rPr>
        <w:t xml:space="preserve"> про свідоме затягування розгляду справи з метою закінчення строку притягнення до адміністративної відповідальності, передбаченого статтею</w:t>
      </w:r>
      <w:r w:rsidR="002040DA">
        <w:rPr>
          <w:rFonts w:eastAsia="Calibri"/>
          <w:szCs w:val="28"/>
          <w:lang w:eastAsia="en-US"/>
        </w:rPr>
        <w:t xml:space="preserve"> </w:t>
      </w:r>
      <w:r w:rsidRPr="00D312B4">
        <w:rPr>
          <w:rFonts w:eastAsia="Calibri"/>
          <w:szCs w:val="28"/>
          <w:lang w:eastAsia="en-US"/>
        </w:rPr>
        <w:t>38</w:t>
      </w:r>
      <w:r w:rsidR="002040DA">
        <w:rPr>
          <w:rFonts w:eastAsia="Calibri"/>
          <w:szCs w:val="28"/>
          <w:lang w:eastAsia="en-US"/>
        </w:rPr>
        <w:t xml:space="preserve"> </w:t>
      </w:r>
      <w:r w:rsidRPr="00D312B4">
        <w:rPr>
          <w:rFonts w:eastAsia="Calibri"/>
          <w:szCs w:val="28"/>
          <w:lang w:eastAsia="en-US"/>
        </w:rPr>
        <w:t xml:space="preserve">КУпАП. </w:t>
      </w:r>
    </w:p>
    <w:p w:rsidR="00EE7F09" w:rsidRDefault="005A5EAF" w:rsidP="008E15C1">
      <w:pPr>
        <w:widowControl w:val="0"/>
        <w:autoSpaceDN/>
        <w:spacing w:line="276" w:lineRule="auto"/>
        <w:ind w:firstLine="708"/>
        <w:contextualSpacing/>
        <w:jc w:val="both"/>
        <w:rPr>
          <w:rFonts w:eastAsia="Calibri"/>
          <w:szCs w:val="28"/>
          <w:lang w:eastAsia="en-US"/>
        </w:rPr>
      </w:pPr>
      <w:r>
        <w:rPr>
          <w:rFonts w:eastAsia="Calibri"/>
          <w:szCs w:val="28"/>
          <w:lang w:eastAsia="en-US"/>
        </w:rPr>
        <w:t>П</w:t>
      </w:r>
      <w:r w:rsidR="00EE7F09">
        <w:rPr>
          <w:rFonts w:eastAsia="Calibri"/>
          <w:szCs w:val="28"/>
          <w:lang w:eastAsia="en-US"/>
        </w:rPr>
        <w:t>риз</w:t>
      </w:r>
      <w:r w:rsidR="00136229">
        <w:rPr>
          <w:rFonts w:eastAsia="Calibri"/>
          <w:szCs w:val="28"/>
          <w:lang w:eastAsia="en-US"/>
        </w:rPr>
        <w:t>начаючи дату першого судового засідання у справі</w:t>
      </w:r>
      <w:r w:rsidR="00D46025">
        <w:rPr>
          <w:rFonts w:eastAsia="Calibri"/>
          <w:szCs w:val="28"/>
          <w:lang w:eastAsia="en-US"/>
        </w:rPr>
        <w:t xml:space="preserve"> </w:t>
      </w:r>
      <w:r w:rsidR="00136229">
        <w:rPr>
          <w:rFonts w:eastAsia="Calibri"/>
          <w:szCs w:val="28"/>
          <w:lang w:eastAsia="en-US"/>
        </w:rPr>
        <w:t xml:space="preserve">№ 216/4357/19 суддя </w:t>
      </w:r>
      <w:proofErr w:type="spellStart"/>
      <w:r w:rsidR="00136229">
        <w:rPr>
          <w:rFonts w:eastAsia="Calibri"/>
          <w:szCs w:val="28"/>
          <w:lang w:eastAsia="en-US"/>
        </w:rPr>
        <w:t>Бутенко</w:t>
      </w:r>
      <w:proofErr w:type="spellEnd"/>
      <w:r w:rsidR="00136229">
        <w:rPr>
          <w:rFonts w:eastAsia="Calibri"/>
          <w:szCs w:val="28"/>
          <w:lang w:eastAsia="en-US"/>
        </w:rPr>
        <w:t xml:space="preserve"> М.В. мала врахувати, що п’ятнадцятиденний строк </w:t>
      </w:r>
      <w:r w:rsidR="00B24992">
        <w:rPr>
          <w:rFonts w:eastAsia="Calibri"/>
          <w:szCs w:val="28"/>
          <w:lang w:eastAsia="en-US"/>
        </w:rPr>
        <w:t xml:space="preserve">для розгляду </w:t>
      </w:r>
      <w:r w:rsidR="00136229">
        <w:rPr>
          <w:rFonts w:eastAsia="Calibri"/>
          <w:szCs w:val="28"/>
          <w:lang w:eastAsia="en-US"/>
        </w:rPr>
        <w:t>протоколу про</w:t>
      </w:r>
      <w:r w:rsidR="00B24992">
        <w:rPr>
          <w:rFonts w:eastAsia="Calibri"/>
          <w:szCs w:val="28"/>
          <w:lang w:eastAsia="en-US"/>
        </w:rPr>
        <w:t xml:space="preserve"> адміністративне правопорушення, який надійшов до суду </w:t>
      </w:r>
      <w:r w:rsidR="00136229">
        <w:rPr>
          <w:rFonts w:eastAsia="Calibri"/>
          <w:szCs w:val="28"/>
          <w:lang w:eastAsia="en-US"/>
        </w:rPr>
        <w:t xml:space="preserve">– </w:t>
      </w:r>
      <w:r w:rsidR="00D46025">
        <w:rPr>
          <w:rFonts w:eastAsia="Calibri"/>
          <w:szCs w:val="28"/>
          <w:lang w:eastAsia="en-US"/>
        </w:rPr>
        <w:t xml:space="preserve">                       </w:t>
      </w:r>
      <w:r w:rsidR="00136229">
        <w:rPr>
          <w:rFonts w:eastAsia="Calibri"/>
          <w:szCs w:val="28"/>
          <w:lang w:eastAsia="en-US"/>
        </w:rPr>
        <w:t xml:space="preserve">15 липня 2019 року, сплине 30 липня 2019 року. </w:t>
      </w:r>
      <w:r w:rsidR="00D46025">
        <w:rPr>
          <w:rFonts w:eastAsia="Calibri"/>
          <w:szCs w:val="28"/>
          <w:lang w:eastAsia="en-US"/>
        </w:rPr>
        <w:t>Проте</w:t>
      </w:r>
      <w:r w:rsidR="00136229">
        <w:rPr>
          <w:rFonts w:eastAsia="Calibri"/>
          <w:szCs w:val="28"/>
          <w:lang w:eastAsia="en-US"/>
        </w:rPr>
        <w:t xml:space="preserve"> перше судове засідання у справі №</w:t>
      </w:r>
      <w:r>
        <w:rPr>
          <w:rFonts w:eastAsia="Calibri"/>
          <w:szCs w:val="28"/>
          <w:lang w:eastAsia="en-US"/>
        </w:rPr>
        <w:t xml:space="preserve"> 216/4357/19</w:t>
      </w:r>
      <w:r w:rsidR="00136229">
        <w:rPr>
          <w:rFonts w:eastAsia="Calibri"/>
          <w:szCs w:val="28"/>
          <w:lang w:eastAsia="en-US"/>
        </w:rPr>
        <w:t xml:space="preserve"> було призначено суддею </w:t>
      </w:r>
      <w:proofErr w:type="spellStart"/>
      <w:r w:rsidR="00136229">
        <w:rPr>
          <w:rFonts w:eastAsia="Calibri"/>
          <w:szCs w:val="28"/>
          <w:lang w:eastAsia="en-US"/>
        </w:rPr>
        <w:t>Бутенко</w:t>
      </w:r>
      <w:proofErr w:type="spellEnd"/>
      <w:r w:rsidR="00136229">
        <w:rPr>
          <w:rFonts w:eastAsia="Calibri"/>
          <w:szCs w:val="28"/>
          <w:lang w:eastAsia="en-US"/>
        </w:rPr>
        <w:t xml:space="preserve"> М.В. лише 8 серпня</w:t>
      </w:r>
      <w:r w:rsidR="00490D0D">
        <w:rPr>
          <w:rFonts w:eastAsia="Calibri"/>
          <w:szCs w:val="28"/>
          <w:lang w:eastAsia="en-US"/>
        </w:rPr>
        <w:br/>
      </w:r>
      <w:r w:rsidR="00D46025">
        <w:rPr>
          <w:rFonts w:eastAsia="Calibri"/>
          <w:szCs w:val="28"/>
          <w:lang w:eastAsia="en-US"/>
        </w:rPr>
        <w:t>2019 року</w:t>
      </w:r>
      <w:r w:rsidR="0049422A">
        <w:rPr>
          <w:rFonts w:eastAsia="Calibri"/>
          <w:szCs w:val="28"/>
          <w:lang w:eastAsia="en-US"/>
        </w:rPr>
        <w:t xml:space="preserve"> </w:t>
      </w:r>
      <w:r w:rsidR="0049422A" w:rsidRPr="0049422A">
        <w:rPr>
          <w:rFonts w:eastAsia="Calibri"/>
          <w:szCs w:val="28"/>
          <w:lang w:eastAsia="en-US" w:bidi="uk-UA"/>
        </w:rPr>
        <w:t>(</w:t>
      </w:r>
      <w:r w:rsidR="0049422A">
        <w:rPr>
          <w:rFonts w:eastAsia="Calibri"/>
          <w:szCs w:val="28"/>
          <w:lang w:eastAsia="en-US" w:bidi="uk-UA"/>
        </w:rPr>
        <w:t>після закінчення граничного</w:t>
      </w:r>
      <w:r w:rsidR="0049422A" w:rsidRPr="0049422A">
        <w:rPr>
          <w:rFonts w:eastAsia="Calibri"/>
          <w:szCs w:val="28"/>
          <w:lang w:eastAsia="en-US" w:bidi="uk-UA"/>
        </w:rPr>
        <w:t xml:space="preserve"> строк</w:t>
      </w:r>
      <w:r w:rsidR="0049422A">
        <w:rPr>
          <w:rFonts w:eastAsia="Calibri"/>
          <w:szCs w:val="28"/>
          <w:lang w:eastAsia="en-US" w:bidi="uk-UA"/>
        </w:rPr>
        <w:t>у</w:t>
      </w:r>
      <w:r w:rsidR="0049422A" w:rsidRPr="0049422A">
        <w:rPr>
          <w:rFonts w:eastAsia="Calibri"/>
          <w:szCs w:val="28"/>
          <w:lang w:eastAsia="en-US" w:bidi="uk-UA"/>
        </w:rPr>
        <w:t xml:space="preserve"> розгляду справи)</w:t>
      </w:r>
      <w:r w:rsidR="00D46025">
        <w:rPr>
          <w:rFonts w:eastAsia="Calibri"/>
          <w:szCs w:val="28"/>
          <w:lang w:eastAsia="en-US"/>
        </w:rPr>
        <w:t xml:space="preserve">. </w:t>
      </w:r>
      <w:r w:rsidR="001151A0">
        <w:rPr>
          <w:rFonts w:eastAsia="Calibri"/>
          <w:szCs w:val="28"/>
          <w:lang w:eastAsia="en-US"/>
        </w:rPr>
        <w:t>Оскільки</w:t>
      </w:r>
      <w:r w:rsidR="008E15C1">
        <w:rPr>
          <w:rFonts w:eastAsia="Calibri"/>
          <w:szCs w:val="28"/>
          <w:lang w:eastAsia="en-US"/>
        </w:rPr>
        <w:t xml:space="preserve"> протокол про адміністративне правопорушення від 17 травня 2019 року було направлено до суду </w:t>
      </w:r>
      <w:r w:rsidR="002560C5">
        <w:rPr>
          <w:rFonts w:eastAsia="Calibri"/>
          <w:szCs w:val="28"/>
          <w:lang w:eastAsia="en-US"/>
        </w:rPr>
        <w:t xml:space="preserve">не одразу, а </w:t>
      </w:r>
      <w:r w:rsidR="008E15C1">
        <w:rPr>
          <w:rFonts w:eastAsia="Calibri"/>
          <w:szCs w:val="28"/>
          <w:lang w:eastAsia="en-US"/>
        </w:rPr>
        <w:t xml:space="preserve">через 2 місяці з моменту його складення, суддя </w:t>
      </w:r>
      <w:proofErr w:type="spellStart"/>
      <w:r w:rsidR="008E15C1">
        <w:rPr>
          <w:rFonts w:eastAsia="Calibri"/>
          <w:szCs w:val="28"/>
          <w:lang w:eastAsia="en-US"/>
        </w:rPr>
        <w:t>Бутенко</w:t>
      </w:r>
      <w:proofErr w:type="spellEnd"/>
      <w:r w:rsidR="008E15C1">
        <w:rPr>
          <w:rFonts w:eastAsia="Calibri"/>
          <w:szCs w:val="28"/>
          <w:lang w:eastAsia="en-US"/>
        </w:rPr>
        <w:t xml:space="preserve"> М.В. </w:t>
      </w:r>
      <w:r w:rsidR="00136229">
        <w:rPr>
          <w:rFonts w:eastAsia="Calibri"/>
          <w:szCs w:val="28"/>
          <w:lang w:eastAsia="en-US"/>
        </w:rPr>
        <w:t>признач</w:t>
      </w:r>
      <w:r w:rsidR="00DC14B1">
        <w:rPr>
          <w:rFonts w:eastAsia="Calibri"/>
          <w:szCs w:val="28"/>
          <w:lang w:eastAsia="en-US"/>
        </w:rPr>
        <w:t>аючи дату</w:t>
      </w:r>
      <w:r w:rsidR="00136229">
        <w:rPr>
          <w:rFonts w:eastAsia="Calibri"/>
          <w:szCs w:val="28"/>
          <w:lang w:eastAsia="en-US"/>
        </w:rPr>
        <w:t xml:space="preserve"> наступного судового засідання у справі</w:t>
      </w:r>
      <w:r w:rsidR="00490D0D">
        <w:rPr>
          <w:rFonts w:eastAsia="Calibri"/>
          <w:szCs w:val="28"/>
          <w:lang w:eastAsia="en-US"/>
        </w:rPr>
        <w:br/>
      </w:r>
      <w:r w:rsidR="002560C5">
        <w:rPr>
          <w:rFonts w:eastAsia="Calibri"/>
          <w:szCs w:val="28"/>
          <w:lang w:eastAsia="en-US"/>
        </w:rPr>
        <w:t xml:space="preserve">№ 216/4357/19 на </w:t>
      </w:r>
      <w:r w:rsidR="00A330DF">
        <w:rPr>
          <w:rFonts w:eastAsia="Calibri"/>
          <w:szCs w:val="28"/>
          <w:lang w:eastAsia="en-US"/>
        </w:rPr>
        <w:t xml:space="preserve">23 вересня 2019 року, з огляду на приписи частини другої статті 38 КУпАП, </w:t>
      </w:r>
      <w:r w:rsidR="008E15C1">
        <w:rPr>
          <w:rFonts w:eastAsia="Calibri"/>
          <w:szCs w:val="28"/>
          <w:lang w:eastAsia="en-US"/>
        </w:rPr>
        <w:t>повинна була</w:t>
      </w:r>
      <w:r w:rsidR="00136229">
        <w:rPr>
          <w:rFonts w:eastAsia="Calibri"/>
          <w:szCs w:val="28"/>
          <w:lang w:eastAsia="en-US"/>
        </w:rPr>
        <w:t xml:space="preserve"> усвідомлюва</w:t>
      </w:r>
      <w:r w:rsidR="008E15C1">
        <w:rPr>
          <w:rFonts w:eastAsia="Calibri"/>
          <w:szCs w:val="28"/>
          <w:lang w:eastAsia="en-US"/>
        </w:rPr>
        <w:t>ти</w:t>
      </w:r>
      <w:r w:rsidR="00136229">
        <w:rPr>
          <w:rFonts w:eastAsia="Calibri"/>
          <w:szCs w:val="28"/>
          <w:lang w:eastAsia="en-US"/>
        </w:rPr>
        <w:t>, що строк притягнення</w:t>
      </w:r>
      <w:r w:rsidR="002560C5">
        <w:rPr>
          <w:rFonts w:eastAsia="Calibri"/>
          <w:szCs w:val="28"/>
          <w:lang w:eastAsia="en-US"/>
        </w:rPr>
        <w:t xml:space="preserve"> </w:t>
      </w:r>
      <w:r w:rsidR="002040DA">
        <w:rPr>
          <w:rFonts w:eastAsia="Calibri"/>
          <w:szCs w:val="28"/>
          <w:lang w:eastAsia="en-US"/>
        </w:rPr>
        <w:t>ОСОБА_1</w:t>
      </w:r>
      <w:r w:rsidR="00136229">
        <w:rPr>
          <w:rFonts w:eastAsia="Calibri"/>
          <w:szCs w:val="28"/>
          <w:lang w:eastAsia="en-US"/>
        </w:rPr>
        <w:t xml:space="preserve"> до відповідальності за скоєне порушення сплине. </w:t>
      </w:r>
    </w:p>
    <w:p w:rsidR="001151A0" w:rsidRDefault="008E15C1" w:rsidP="00A330DF">
      <w:pPr>
        <w:widowControl w:val="0"/>
        <w:autoSpaceDN/>
        <w:spacing w:line="276" w:lineRule="auto"/>
        <w:ind w:firstLine="708"/>
        <w:contextualSpacing/>
        <w:jc w:val="both"/>
        <w:rPr>
          <w:rFonts w:eastAsia="Calibri"/>
          <w:szCs w:val="28"/>
          <w:lang w:eastAsia="en-US"/>
        </w:rPr>
      </w:pPr>
      <w:r>
        <w:rPr>
          <w:rFonts w:eastAsia="Calibri"/>
          <w:szCs w:val="28"/>
          <w:lang w:eastAsia="en-US"/>
        </w:rPr>
        <w:t>Враховуючи</w:t>
      </w:r>
      <w:r w:rsidR="00A330DF">
        <w:rPr>
          <w:rFonts w:eastAsia="Calibri"/>
          <w:szCs w:val="28"/>
          <w:lang w:eastAsia="en-US"/>
        </w:rPr>
        <w:t xml:space="preserve">, що суддя </w:t>
      </w:r>
      <w:proofErr w:type="spellStart"/>
      <w:r w:rsidR="00A330DF">
        <w:rPr>
          <w:rFonts w:eastAsia="Calibri"/>
          <w:szCs w:val="28"/>
          <w:lang w:eastAsia="en-US"/>
        </w:rPr>
        <w:t>Бутенко</w:t>
      </w:r>
      <w:proofErr w:type="spellEnd"/>
      <w:r w:rsidR="00A330DF">
        <w:rPr>
          <w:rFonts w:eastAsia="Calibri"/>
          <w:szCs w:val="28"/>
          <w:lang w:eastAsia="en-US"/>
        </w:rPr>
        <w:t xml:space="preserve"> М.В. </w:t>
      </w:r>
      <w:r w:rsidR="001151A0">
        <w:rPr>
          <w:rFonts w:eastAsia="Calibri"/>
          <w:szCs w:val="28"/>
          <w:lang w:eastAsia="en-US"/>
        </w:rPr>
        <w:t xml:space="preserve">з 19 серпня 2019 року по 20 вересня 2019 року перебувала у щорічній основній відпустці, </w:t>
      </w:r>
      <w:r w:rsidR="00A330DF">
        <w:rPr>
          <w:rFonts w:eastAsia="Calibri"/>
          <w:szCs w:val="28"/>
          <w:lang w:eastAsia="en-US"/>
        </w:rPr>
        <w:t>відповідно до наказу</w:t>
      </w:r>
      <w:r w:rsidR="00490D0D">
        <w:rPr>
          <w:rFonts w:eastAsia="Calibri"/>
          <w:szCs w:val="28"/>
          <w:lang w:eastAsia="en-US"/>
        </w:rPr>
        <w:br/>
      </w:r>
      <w:r w:rsidR="00A330DF">
        <w:rPr>
          <w:rFonts w:eastAsia="Calibri"/>
          <w:szCs w:val="28"/>
          <w:lang w:eastAsia="en-US"/>
        </w:rPr>
        <w:t xml:space="preserve">в.о. голови Центрально-Міського районного суду міста Кривого Рогу Дніпропетровської області </w:t>
      </w:r>
      <w:r w:rsidR="002560C5">
        <w:rPr>
          <w:rFonts w:eastAsia="Calibri"/>
          <w:szCs w:val="28"/>
          <w:lang w:eastAsia="en-US"/>
        </w:rPr>
        <w:t xml:space="preserve">№ 188-В </w:t>
      </w:r>
      <w:r w:rsidR="00A330DF">
        <w:rPr>
          <w:rFonts w:eastAsia="Calibri"/>
          <w:szCs w:val="28"/>
          <w:lang w:eastAsia="en-US"/>
        </w:rPr>
        <w:t>від 17 липня 2019 року</w:t>
      </w:r>
      <w:r w:rsidR="001151A0">
        <w:rPr>
          <w:rFonts w:eastAsia="Calibri"/>
          <w:szCs w:val="28"/>
          <w:lang w:eastAsia="en-US"/>
        </w:rPr>
        <w:t>,</w:t>
      </w:r>
      <w:r w:rsidR="00A330DF">
        <w:rPr>
          <w:rFonts w:eastAsia="Calibri"/>
          <w:szCs w:val="28"/>
          <w:lang w:eastAsia="en-US"/>
        </w:rPr>
        <w:t xml:space="preserve"> та </w:t>
      </w:r>
      <w:r w:rsidR="001151A0">
        <w:rPr>
          <w:rFonts w:eastAsia="Calibri"/>
          <w:szCs w:val="28"/>
          <w:lang w:eastAsia="en-US"/>
        </w:rPr>
        <w:t>те</w:t>
      </w:r>
      <w:r w:rsidR="00A330DF">
        <w:rPr>
          <w:rFonts w:eastAsia="Calibri"/>
          <w:szCs w:val="28"/>
          <w:lang w:eastAsia="en-US"/>
        </w:rPr>
        <w:t xml:space="preserve">, що </w:t>
      </w:r>
      <w:r>
        <w:rPr>
          <w:rFonts w:eastAsia="Calibri"/>
          <w:szCs w:val="28"/>
          <w:lang w:eastAsia="en-US"/>
        </w:rPr>
        <w:t xml:space="preserve">у </w:t>
      </w:r>
      <w:r w:rsidR="002560C5">
        <w:rPr>
          <w:rFonts w:eastAsia="Calibri"/>
          <w:szCs w:val="28"/>
          <w:lang w:eastAsia="en-US"/>
        </w:rPr>
        <w:t xml:space="preserve">копії </w:t>
      </w:r>
      <w:r>
        <w:rPr>
          <w:rFonts w:eastAsia="Calibri"/>
          <w:szCs w:val="28"/>
          <w:lang w:eastAsia="en-US"/>
        </w:rPr>
        <w:t>матеріал</w:t>
      </w:r>
      <w:r w:rsidR="002560C5">
        <w:rPr>
          <w:rFonts w:eastAsia="Calibri"/>
          <w:szCs w:val="28"/>
          <w:lang w:eastAsia="en-US"/>
        </w:rPr>
        <w:t>ів</w:t>
      </w:r>
      <w:r>
        <w:rPr>
          <w:rFonts w:eastAsia="Calibri"/>
          <w:szCs w:val="28"/>
          <w:lang w:eastAsia="en-US"/>
        </w:rPr>
        <w:t xml:space="preserve"> справи </w:t>
      </w:r>
      <w:r w:rsidR="00A330DF">
        <w:rPr>
          <w:rFonts w:eastAsia="Calibri"/>
          <w:szCs w:val="28"/>
          <w:lang w:eastAsia="en-US"/>
        </w:rPr>
        <w:t>№ 216/4357/19</w:t>
      </w:r>
      <w:r w:rsidR="002560C5">
        <w:rPr>
          <w:rFonts w:eastAsia="Calibri"/>
          <w:szCs w:val="28"/>
          <w:lang w:eastAsia="en-US"/>
        </w:rPr>
        <w:t>, як</w:t>
      </w:r>
      <w:r w:rsidR="000745B7">
        <w:rPr>
          <w:rFonts w:eastAsia="Calibri"/>
          <w:szCs w:val="28"/>
          <w:lang w:eastAsia="en-US"/>
        </w:rPr>
        <w:t>а надана Вищій раді правосуддя н</w:t>
      </w:r>
      <w:r w:rsidR="002560C5">
        <w:rPr>
          <w:rFonts w:eastAsia="Calibri"/>
          <w:szCs w:val="28"/>
          <w:lang w:eastAsia="en-US"/>
        </w:rPr>
        <w:t>а запит</w:t>
      </w:r>
      <w:r w:rsidR="00490D0D">
        <w:rPr>
          <w:rFonts w:eastAsia="Calibri"/>
          <w:szCs w:val="28"/>
          <w:lang w:eastAsia="en-US"/>
        </w:rPr>
        <w:br/>
      </w:r>
      <w:r w:rsidR="002560C5">
        <w:rPr>
          <w:rFonts w:eastAsia="Calibri"/>
          <w:szCs w:val="28"/>
          <w:lang w:eastAsia="en-US"/>
        </w:rPr>
        <w:t>№ 37716/0/9-19 від 17 жовтня 2019 року,</w:t>
      </w:r>
      <w:r w:rsidR="00A330DF">
        <w:rPr>
          <w:rFonts w:eastAsia="Calibri"/>
          <w:szCs w:val="28"/>
          <w:lang w:eastAsia="en-US"/>
        </w:rPr>
        <w:t xml:space="preserve"> </w:t>
      </w:r>
      <w:r w:rsidR="001151A0">
        <w:rPr>
          <w:rFonts w:eastAsia="Calibri"/>
          <w:szCs w:val="28"/>
          <w:lang w:eastAsia="en-US"/>
        </w:rPr>
        <w:t xml:space="preserve">відсутні </w:t>
      </w:r>
      <w:r>
        <w:rPr>
          <w:rFonts w:eastAsia="Calibri"/>
          <w:szCs w:val="28"/>
          <w:lang w:eastAsia="en-US"/>
        </w:rPr>
        <w:t>копії наказу про відрядження</w:t>
      </w:r>
      <w:r w:rsidR="002560C5">
        <w:rPr>
          <w:rFonts w:eastAsia="Calibri"/>
          <w:szCs w:val="28"/>
          <w:lang w:eastAsia="en-US"/>
        </w:rPr>
        <w:t xml:space="preserve"> </w:t>
      </w:r>
      <w:r w:rsidR="002040DA">
        <w:rPr>
          <w:rFonts w:eastAsia="Calibri"/>
          <w:szCs w:val="28"/>
          <w:lang w:eastAsia="en-US"/>
        </w:rPr>
        <w:t>ОСОБА_1</w:t>
      </w:r>
      <w:r>
        <w:rPr>
          <w:rFonts w:eastAsia="Calibri"/>
          <w:szCs w:val="28"/>
          <w:lang w:eastAsia="en-US"/>
        </w:rPr>
        <w:t xml:space="preserve"> та наказу про відпустку </w:t>
      </w:r>
      <w:r w:rsidR="00490D0D">
        <w:rPr>
          <w:rFonts w:eastAsia="Calibri"/>
          <w:szCs w:val="28"/>
          <w:lang w:eastAsia="en-US"/>
        </w:rPr>
        <w:t>адвоката ОСОБА_2</w:t>
      </w:r>
      <w:r w:rsidR="00A330DF">
        <w:rPr>
          <w:rFonts w:eastAsia="Calibri"/>
          <w:szCs w:val="28"/>
          <w:lang w:eastAsia="en-US"/>
        </w:rPr>
        <w:t xml:space="preserve">, </w:t>
      </w:r>
      <w:r w:rsidR="001151A0">
        <w:rPr>
          <w:rFonts w:eastAsia="Calibri"/>
          <w:szCs w:val="28"/>
          <w:lang w:eastAsia="en-US"/>
        </w:rPr>
        <w:t>було за можливе відкласти розгляд справи</w:t>
      </w:r>
      <w:r w:rsidR="002560C5">
        <w:rPr>
          <w:rFonts w:eastAsia="Calibri"/>
          <w:szCs w:val="28"/>
          <w:lang w:eastAsia="en-US"/>
        </w:rPr>
        <w:t xml:space="preserve"> </w:t>
      </w:r>
      <w:r w:rsidR="001151A0">
        <w:rPr>
          <w:rFonts w:eastAsia="Calibri"/>
          <w:szCs w:val="28"/>
          <w:lang w:eastAsia="en-US"/>
        </w:rPr>
        <w:t xml:space="preserve">№ 216/4357/19 до моменту відбуття судді </w:t>
      </w:r>
      <w:proofErr w:type="spellStart"/>
      <w:r w:rsidR="001151A0">
        <w:rPr>
          <w:rFonts w:eastAsia="Calibri"/>
          <w:szCs w:val="28"/>
          <w:lang w:eastAsia="en-US"/>
        </w:rPr>
        <w:t>Бутенко</w:t>
      </w:r>
      <w:proofErr w:type="spellEnd"/>
      <w:r w:rsidR="001151A0">
        <w:rPr>
          <w:rFonts w:eastAsia="Calibri"/>
          <w:szCs w:val="28"/>
          <w:lang w:eastAsia="en-US"/>
        </w:rPr>
        <w:t xml:space="preserve"> М.В. у відпустку</w:t>
      </w:r>
      <w:r w:rsidR="000745B7">
        <w:rPr>
          <w:rFonts w:eastAsia="Calibri"/>
          <w:szCs w:val="28"/>
          <w:lang w:eastAsia="en-US"/>
        </w:rPr>
        <w:t xml:space="preserve">, задля збереження строку для притягнення </w:t>
      </w:r>
      <w:r w:rsidR="002040DA">
        <w:rPr>
          <w:rFonts w:eastAsia="Calibri"/>
          <w:szCs w:val="28"/>
          <w:lang w:eastAsia="en-US"/>
        </w:rPr>
        <w:t>ОСОБА_1</w:t>
      </w:r>
      <w:r w:rsidR="000745B7">
        <w:rPr>
          <w:rFonts w:eastAsia="Calibri"/>
          <w:szCs w:val="28"/>
          <w:lang w:eastAsia="en-US"/>
        </w:rPr>
        <w:t xml:space="preserve"> до адміністративної відповідальності, що визначений частиною другою статті 38 КУпАП</w:t>
      </w:r>
      <w:r w:rsidR="001151A0">
        <w:rPr>
          <w:rFonts w:eastAsia="Calibri"/>
          <w:szCs w:val="28"/>
          <w:lang w:eastAsia="en-US"/>
        </w:rPr>
        <w:t>.</w:t>
      </w:r>
    </w:p>
    <w:p w:rsidR="0059668C" w:rsidRDefault="00E25D9C" w:rsidP="00FF6943">
      <w:pPr>
        <w:widowControl w:val="0"/>
        <w:autoSpaceDN/>
        <w:spacing w:line="276" w:lineRule="auto"/>
        <w:ind w:firstLine="708"/>
        <w:contextualSpacing/>
        <w:jc w:val="both"/>
        <w:rPr>
          <w:rFonts w:eastAsia="Calibri"/>
          <w:szCs w:val="28"/>
          <w:lang w:eastAsia="en-US"/>
        </w:rPr>
      </w:pPr>
      <w:r>
        <w:rPr>
          <w:rFonts w:eastAsia="Calibri"/>
          <w:szCs w:val="28"/>
          <w:lang w:eastAsia="en-US"/>
        </w:rPr>
        <w:t>Водночас</w:t>
      </w:r>
      <w:r w:rsidR="00B24992">
        <w:rPr>
          <w:rFonts w:eastAsia="Calibri"/>
          <w:szCs w:val="28"/>
          <w:lang w:eastAsia="en-US"/>
        </w:rPr>
        <w:t xml:space="preserve">, як вбачається </w:t>
      </w:r>
      <w:r>
        <w:rPr>
          <w:rFonts w:eastAsia="Calibri"/>
          <w:szCs w:val="28"/>
          <w:lang w:eastAsia="en-US"/>
        </w:rPr>
        <w:t>з інформації щодо справ</w:t>
      </w:r>
      <w:r w:rsidR="00B24992">
        <w:rPr>
          <w:rFonts w:eastAsia="Calibri"/>
          <w:szCs w:val="28"/>
          <w:lang w:eastAsia="en-US"/>
        </w:rPr>
        <w:t>, які</w:t>
      </w:r>
      <w:r>
        <w:rPr>
          <w:rFonts w:eastAsia="Calibri"/>
          <w:szCs w:val="28"/>
          <w:lang w:eastAsia="en-US"/>
        </w:rPr>
        <w:t xml:space="preserve"> передан</w:t>
      </w:r>
      <w:r w:rsidR="00B24992">
        <w:rPr>
          <w:rFonts w:eastAsia="Calibri"/>
          <w:szCs w:val="28"/>
          <w:lang w:eastAsia="en-US"/>
        </w:rPr>
        <w:t>і</w:t>
      </w:r>
      <w:r>
        <w:rPr>
          <w:rFonts w:eastAsia="Calibri"/>
          <w:szCs w:val="28"/>
          <w:lang w:eastAsia="en-US"/>
        </w:rPr>
        <w:t xml:space="preserve"> для розгляду судді </w:t>
      </w:r>
      <w:proofErr w:type="spellStart"/>
      <w:r>
        <w:rPr>
          <w:rFonts w:eastAsia="Calibri"/>
          <w:szCs w:val="28"/>
          <w:lang w:eastAsia="en-US"/>
        </w:rPr>
        <w:t>Бутенко</w:t>
      </w:r>
      <w:proofErr w:type="spellEnd"/>
      <w:r>
        <w:rPr>
          <w:rFonts w:eastAsia="Calibri"/>
          <w:szCs w:val="28"/>
          <w:lang w:eastAsia="en-US"/>
        </w:rPr>
        <w:t xml:space="preserve"> М.В.</w:t>
      </w:r>
      <w:r w:rsidR="00B24992">
        <w:rPr>
          <w:rFonts w:eastAsia="Calibri"/>
          <w:szCs w:val="28"/>
          <w:lang w:eastAsia="en-US"/>
        </w:rPr>
        <w:t>,</w:t>
      </w:r>
      <w:r>
        <w:rPr>
          <w:rFonts w:eastAsia="Calibri"/>
          <w:szCs w:val="28"/>
          <w:lang w:eastAsia="en-US"/>
        </w:rPr>
        <w:t xml:space="preserve"> 15 липня 2019 року судді </w:t>
      </w:r>
      <w:proofErr w:type="spellStart"/>
      <w:r>
        <w:rPr>
          <w:rFonts w:eastAsia="Calibri"/>
          <w:szCs w:val="28"/>
          <w:lang w:eastAsia="en-US"/>
        </w:rPr>
        <w:t>Бутенко</w:t>
      </w:r>
      <w:proofErr w:type="spellEnd"/>
      <w:r>
        <w:rPr>
          <w:rFonts w:eastAsia="Calibri"/>
          <w:szCs w:val="28"/>
          <w:lang w:eastAsia="en-US"/>
        </w:rPr>
        <w:t xml:space="preserve"> М.В. надійшло 33 справи </w:t>
      </w:r>
      <w:r>
        <w:rPr>
          <w:rFonts w:eastAsia="Calibri"/>
          <w:szCs w:val="28"/>
          <w:lang w:eastAsia="en-US"/>
        </w:rPr>
        <w:lastRenderedPageBreak/>
        <w:t>про адміністративні правопорушення</w:t>
      </w:r>
      <w:r w:rsidR="0059668C">
        <w:rPr>
          <w:rFonts w:eastAsia="Calibri"/>
          <w:szCs w:val="28"/>
          <w:lang w:eastAsia="en-US"/>
        </w:rPr>
        <w:t>, з яки</w:t>
      </w:r>
      <w:r w:rsidR="00DC14B1">
        <w:rPr>
          <w:rFonts w:eastAsia="Calibri"/>
          <w:szCs w:val="28"/>
          <w:lang w:eastAsia="en-US"/>
        </w:rPr>
        <w:t>х</w:t>
      </w:r>
      <w:r w:rsidR="00B24992">
        <w:rPr>
          <w:rFonts w:eastAsia="Calibri"/>
          <w:szCs w:val="28"/>
          <w:lang w:eastAsia="en-US"/>
        </w:rPr>
        <w:t>:</w:t>
      </w:r>
      <w:r w:rsidR="00DC14B1">
        <w:rPr>
          <w:rFonts w:eastAsia="Calibri"/>
          <w:szCs w:val="28"/>
          <w:lang w:eastAsia="en-US"/>
        </w:rPr>
        <w:t xml:space="preserve"> 11</w:t>
      </w:r>
      <w:r w:rsidR="0059668C">
        <w:rPr>
          <w:rFonts w:eastAsia="Calibri"/>
          <w:szCs w:val="28"/>
          <w:lang w:eastAsia="en-US"/>
        </w:rPr>
        <w:t xml:space="preserve"> </w:t>
      </w:r>
      <w:r w:rsidR="0059668C" w:rsidRPr="0059668C">
        <w:rPr>
          <w:rFonts w:eastAsia="Calibri"/>
          <w:szCs w:val="28"/>
          <w:lang w:eastAsia="en-US"/>
        </w:rPr>
        <w:t>протокол</w:t>
      </w:r>
      <w:r w:rsidR="0059668C">
        <w:rPr>
          <w:rFonts w:eastAsia="Calibri"/>
          <w:szCs w:val="28"/>
          <w:lang w:eastAsia="en-US"/>
        </w:rPr>
        <w:t>ів</w:t>
      </w:r>
      <w:r w:rsidR="0059668C" w:rsidRPr="0059668C">
        <w:rPr>
          <w:rFonts w:eastAsia="Calibri"/>
          <w:szCs w:val="28"/>
          <w:lang w:eastAsia="en-US"/>
        </w:rPr>
        <w:t xml:space="preserve"> після доопрацювання </w:t>
      </w:r>
      <w:r w:rsidR="0059668C">
        <w:rPr>
          <w:rFonts w:eastAsia="Calibri"/>
          <w:szCs w:val="28"/>
          <w:lang w:eastAsia="en-US"/>
        </w:rPr>
        <w:t xml:space="preserve">справ про адміністративні правопорушення, які </w:t>
      </w:r>
      <w:r w:rsidR="0059668C" w:rsidRPr="0059668C">
        <w:rPr>
          <w:rFonts w:eastAsia="Calibri"/>
          <w:szCs w:val="28"/>
          <w:lang w:eastAsia="en-US"/>
        </w:rPr>
        <w:t>постановами Центрально-Міського районного суду міста Кривого Рогу Дніпропетровської області від 16 липня 2019 року</w:t>
      </w:r>
      <w:r w:rsidR="0059668C">
        <w:rPr>
          <w:rFonts w:eastAsia="Calibri"/>
          <w:szCs w:val="28"/>
          <w:lang w:eastAsia="en-US"/>
        </w:rPr>
        <w:t xml:space="preserve"> були закриті</w:t>
      </w:r>
      <w:r w:rsidR="0059668C" w:rsidRPr="0059668C">
        <w:rPr>
          <w:rFonts w:eastAsia="Calibri"/>
          <w:szCs w:val="28"/>
          <w:lang w:eastAsia="en-US"/>
        </w:rPr>
        <w:t xml:space="preserve">, </w:t>
      </w:r>
      <w:r w:rsidR="0059668C">
        <w:rPr>
          <w:rFonts w:eastAsia="Calibri"/>
          <w:szCs w:val="28"/>
          <w:lang w:eastAsia="en-US"/>
        </w:rPr>
        <w:t>у</w:t>
      </w:r>
      <w:r w:rsidR="0059668C" w:rsidRPr="0059668C">
        <w:rPr>
          <w:rFonts w:eastAsia="Calibri"/>
          <w:szCs w:val="28"/>
          <w:lang w:eastAsia="en-US"/>
        </w:rPr>
        <w:t xml:space="preserve"> зв’язку із закінченням строків притягнення до ад</w:t>
      </w:r>
      <w:r w:rsidR="00B24992">
        <w:rPr>
          <w:rFonts w:eastAsia="Calibri"/>
          <w:szCs w:val="28"/>
          <w:lang w:eastAsia="en-US"/>
        </w:rPr>
        <w:t>міністративної відповідальності;</w:t>
      </w:r>
      <w:r w:rsidR="0059668C">
        <w:rPr>
          <w:rFonts w:eastAsia="Calibri"/>
          <w:szCs w:val="28"/>
          <w:lang w:eastAsia="en-US"/>
        </w:rPr>
        <w:t xml:space="preserve"> 19 справ про адміністративні правопорушення, </w:t>
      </w:r>
      <w:r w:rsidR="00B24992">
        <w:rPr>
          <w:rFonts w:eastAsia="Calibri"/>
          <w:szCs w:val="28"/>
          <w:lang w:eastAsia="en-US"/>
        </w:rPr>
        <w:t>які</w:t>
      </w:r>
      <w:r w:rsidR="0059668C">
        <w:rPr>
          <w:rFonts w:eastAsia="Calibri"/>
          <w:szCs w:val="28"/>
          <w:lang w:eastAsia="en-US"/>
        </w:rPr>
        <w:t xml:space="preserve"> постановами </w:t>
      </w:r>
      <w:r w:rsidR="0059668C" w:rsidRPr="00E96064">
        <w:rPr>
          <w:rFonts w:eastAsia="Calibri"/>
          <w:szCs w:val="28"/>
          <w:lang w:eastAsia="en-US"/>
        </w:rPr>
        <w:t>Центрально-Міського районного суду міста Кривого Рогу Дніпропетровської області</w:t>
      </w:r>
      <w:r w:rsidR="0059668C">
        <w:rPr>
          <w:rFonts w:eastAsia="Calibri"/>
          <w:szCs w:val="28"/>
          <w:lang w:eastAsia="en-US"/>
        </w:rPr>
        <w:t xml:space="preserve"> від 15 липня 2019 року та 16 липня</w:t>
      </w:r>
      <w:r w:rsidR="00490D0D">
        <w:rPr>
          <w:rFonts w:eastAsia="Calibri"/>
          <w:szCs w:val="28"/>
          <w:lang w:eastAsia="en-US"/>
        </w:rPr>
        <w:br/>
      </w:r>
      <w:r w:rsidR="0059668C">
        <w:rPr>
          <w:rFonts w:eastAsia="Calibri"/>
          <w:szCs w:val="28"/>
          <w:lang w:eastAsia="en-US"/>
        </w:rPr>
        <w:t xml:space="preserve">2019 року суддею </w:t>
      </w:r>
      <w:proofErr w:type="spellStart"/>
      <w:r w:rsidR="0059668C">
        <w:rPr>
          <w:rFonts w:eastAsia="Calibri"/>
          <w:szCs w:val="28"/>
          <w:lang w:eastAsia="en-US"/>
        </w:rPr>
        <w:t>Бутенко</w:t>
      </w:r>
      <w:proofErr w:type="spellEnd"/>
      <w:r w:rsidR="0059668C">
        <w:rPr>
          <w:rFonts w:eastAsia="Calibri"/>
          <w:szCs w:val="28"/>
          <w:lang w:eastAsia="en-US"/>
        </w:rPr>
        <w:t xml:space="preserve"> М.В. було направлено для належного </w:t>
      </w:r>
      <w:proofErr w:type="spellStart"/>
      <w:r w:rsidR="0059668C">
        <w:rPr>
          <w:rFonts w:eastAsia="Calibri"/>
          <w:szCs w:val="28"/>
          <w:lang w:eastAsia="en-US"/>
        </w:rPr>
        <w:t>дооформлення</w:t>
      </w:r>
      <w:proofErr w:type="spellEnd"/>
      <w:r w:rsidR="0059668C">
        <w:rPr>
          <w:rFonts w:eastAsia="Calibri"/>
          <w:szCs w:val="28"/>
          <w:lang w:eastAsia="en-US"/>
        </w:rPr>
        <w:t xml:space="preserve">, після чого </w:t>
      </w:r>
      <w:r w:rsidR="00B8424F">
        <w:rPr>
          <w:rFonts w:eastAsia="Calibri"/>
          <w:szCs w:val="28"/>
          <w:lang w:eastAsia="en-US"/>
        </w:rPr>
        <w:t xml:space="preserve">17 справ </w:t>
      </w:r>
      <w:r w:rsidR="00E654BA">
        <w:rPr>
          <w:rFonts w:eastAsia="Calibri"/>
          <w:szCs w:val="28"/>
          <w:lang w:eastAsia="en-US"/>
        </w:rPr>
        <w:t xml:space="preserve">згодом </w:t>
      </w:r>
      <w:r w:rsidR="00E654BA" w:rsidRPr="00E654BA">
        <w:rPr>
          <w:rFonts w:eastAsia="Calibri"/>
          <w:szCs w:val="28"/>
          <w:lang w:eastAsia="en-US"/>
        </w:rPr>
        <w:t>були закриті, у зв’язку із закінченням строків притягнення до адміністративної відповідальності</w:t>
      </w:r>
      <w:r w:rsidR="00B24992">
        <w:rPr>
          <w:rFonts w:eastAsia="Calibri"/>
          <w:szCs w:val="28"/>
          <w:lang w:eastAsia="en-US"/>
        </w:rPr>
        <w:t xml:space="preserve">; </w:t>
      </w:r>
      <w:r w:rsidR="00B8424F">
        <w:rPr>
          <w:rFonts w:eastAsia="Calibri"/>
          <w:szCs w:val="28"/>
          <w:lang w:eastAsia="en-US"/>
        </w:rPr>
        <w:t xml:space="preserve">2 справи про адміністративні правопорушення суддею </w:t>
      </w:r>
      <w:proofErr w:type="spellStart"/>
      <w:r w:rsidR="00B8424F">
        <w:rPr>
          <w:rFonts w:eastAsia="Calibri"/>
          <w:szCs w:val="28"/>
          <w:lang w:eastAsia="en-US"/>
        </w:rPr>
        <w:t>Бутенко</w:t>
      </w:r>
      <w:proofErr w:type="spellEnd"/>
      <w:r w:rsidR="00B8424F">
        <w:rPr>
          <w:rFonts w:eastAsia="Calibri"/>
          <w:szCs w:val="28"/>
          <w:lang w:eastAsia="en-US"/>
        </w:rPr>
        <w:t xml:space="preserve"> М.</w:t>
      </w:r>
      <w:r w:rsidR="00B24992">
        <w:rPr>
          <w:rFonts w:eastAsia="Calibri"/>
          <w:szCs w:val="28"/>
          <w:lang w:eastAsia="en-US"/>
        </w:rPr>
        <w:t>В. розглянуто</w:t>
      </w:r>
      <w:r w:rsidR="00B8424F">
        <w:rPr>
          <w:rFonts w:eastAsia="Calibri"/>
          <w:szCs w:val="28"/>
          <w:lang w:eastAsia="en-US"/>
        </w:rPr>
        <w:t xml:space="preserve"> протягом доби у відповідності до приписів статті 277 КУпАП за вчинення особами </w:t>
      </w:r>
      <w:r w:rsidR="00B8424F" w:rsidRPr="00B8424F">
        <w:rPr>
          <w:rFonts w:eastAsia="Calibri"/>
          <w:szCs w:val="28"/>
          <w:lang w:eastAsia="en-US"/>
        </w:rPr>
        <w:t>адміністративного правопорушення, передбаченого</w:t>
      </w:r>
      <w:r w:rsidR="00B8424F">
        <w:rPr>
          <w:rFonts w:eastAsia="Calibri"/>
          <w:szCs w:val="28"/>
          <w:lang w:eastAsia="en-US"/>
        </w:rPr>
        <w:t xml:space="preserve"> </w:t>
      </w:r>
      <w:r w:rsidR="00B8424F" w:rsidRPr="00B8424F">
        <w:rPr>
          <w:rFonts w:eastAsia="Calibri"/>
          <w:szCs w:val="28"/>
          <w:lang w:eastAsia="en-US"/>
        </w:rPr>
        <w:t>ч</w:t>
      </w:r>
      <w:r w:rsidR="00B8424F">
        <w:rPr>
          <w:rFonts w:eastAsia="Calibri"/>
          <w:szCs w:val="28"/>
          <w:lang w:eastAsia="en-US"/>
        </w:rPr>
        <w:t>астиною четвертою</w:t>
      </w:r>
      <w:r w:rsidR="00B8424F" w:rsidRPr="00B8424F">
        <w:rPr>
          <w:rFonts w:eastAsia="Calibri"/>
          <w:szCs w:val="28"/>
          <w:lang w:eastAsia="en-US"/>
        </w:rPr>
        <w:t xml:space="preserve"> </w:t>
      </w:r>
      <w:r w:rsidR="00534FC5">
        <w:rPr>
          <w:rFonts w:eastAsia="Calibri"/>
          <w:szCs w:val="28"/>
          <w:lang w:eastAsia="en-US"/>
        </w:rPr>
        <w:br/>
      </w:r>
      <w:r w:rsidR="00B8424F">
        <w:rPr>
          <w:rFonts w:eastAsia="Calibri"/>
          <w:szCs w:val="28"/>
          <w:lang w:eastAsia="en-US"/>
        </w:rPr>
        <w:t>статті</w:t>
      </w:r>
      <w:r w:rsidR="00B8424F" w:rsidRPr="00B8424F">
        <w:rPr>
          <w:rFonts w:eastAsia="Calibri"/>
          <w:szCs w:val="28"/>
          <w:lang w:eastAsia="en-US"/>
        </w:rPr>
        <w:t xml:space="preserve"> 172-11 КУпАП</w:t>
      </w:r>
      <w:r w:rsidR="00B8424F">
        <w:rPr>
          <w:rFonts w:eastAsia="Calibri"/>
          <w:szCs w:val="28"/>
          <w:lang w:eastAsia="en-US"/>
        </w:rPr>
        <w:t>.</w:t>
      </w:r>
    </w:p>
    <w:p w:rsidR="005A5EAF" w:rsidRDefault="005A5EAF" w:rsidP="00FF6943">
      <w:pPr>
        <w:widowControl w:val="0"/>
        <w:autoSpaceDN/>
        <w:spacing w:line="276" w:lineRule="auto"/>
        <w:ind w:firstLine="708"/>
        <w:contextualSpacing/>
        <w:jc w:val="both"/>
        <w:rPr>
          <w:rFonts w:eastAsia="Calibri"/>
          <w:szCs w:val="28"/>
          <w:lang w:eastAsia="en-US"/>
        </w:rPr>
      </w:pPr>
      <w:r>
        <w:rPr>
          <w:rFonts w:eastAsia="Calibri"/>
          <w:szCs w:val="28"/>
          <w:lang w:eastAsia="en-US"/>
        </w:rPr>
        <w:t xml:space="preserve">Враховуючи зазначене, суддею </w:t>
      </w:r>
      <w:proofErr w:type="spellStart"/>
      <w:r>
        <w:rPr>
          <w:rFonts w:eastAsia="Calibri"/>
          <w:szCs w:val="28"/>
          <w:lang w:eastAsia="en-US"/>
        </w:rPr>
        <w:t>Бутенко</w:t>
      </w:r>
      <w:proofErr w:type="spellEnd"/>
      <w:r>
        <w:rPr>
          <w:rFonts w:eastAsia="Calibri"/>
          <w:szCs w:val="28"/>
          <w:lang w:eastAsia="en-US"/>
        </w:rPr>
        <w:t xml:space="preserve"> М.В. не було вчинено жодної процесуальної дії направленої на розгляд протоколу про адміністративне правопорушення в межах строку, визначеного </w:t>
      </w:r>
      <w:proofErr w:type="spellStart"/>
      <w:r w:rsidRPr="005A5EAF">
        <w:rPr>
          <w:rFonts w:eastAsia="Calibri"/>
          <w:szCs w:val="28"/>
          <w:lang w:val="ru-RU" w:eastAsia="en-US"/>
        </w:rPr>
        <w:t>статт</w:t>
      </w:r>
      <w:r>
        <w:rPr>
          <w:rFonts w:eastAsia="Calibri"/>
          <w:szCs w:val="28"/>
          <w:lang w:val="ru-RU" w:eastAsia="en-US"/>
        </w:rPr>
        <w:t>ею</w:t>
      </w:r>
      <w:proofErr w:type="spellEnd"/>
      <w:r w:rsidRPr="005A5EAF">
        <w:rPr>
          <w:rFonts w:eastAsia="Calibri"/>
          <w:szCs w:val="28"/>
          <w:lang w:val="ru-RU" w:eastAsia="en-US"/>
        </w:rPr>
        <w:t xml:space="preserve"> 277 </w:t>
      </w:r>
      <w:proofErr w:type="spellStart"/>
      <w:r w:rsidRPr="005A5EAF">
        <w:rPr>
          <w:rFonts w:eastAsia="Calibri"/>
          <w:szCs w:val="28"/>
          <w:lang w:val="ru-RU" w:eastAsia="en-US"/>
        </w:rPr>
        <w:t>КУпАП</w:t>
      </w:r>
      <w:proofErr w:type="spellEnd"/>
      <w:r>
        <w:rPr>
          <w:rFonts w:eastAsia="Calibri"/>
          <w:szCs w:val="28"/>
          <w:lang w:val="ru-RU" w:eastAsia="en-US"/>
        </w:rPr>
        <w:t>.</w:t>
      </w:r>
    </w:p>
    <w:p w:rsidR="00F9056B" w:rsidRPr="00F9056B" w:rsidRDefault="00F9056B" w:rsidP="00FF6943">
      <w:pPr>
        <w:widowControl w:val="0"/>
        <w:autoSpaceDN/>
        <w:spacing w:line="276" w:lineRule="auto"/>
        <w:ind w:firstLine="708"/>
        <w:contextualSpacing/>
        <w:jc w:val="both"/>
        <w:rPr>
          <w:rFonts w:eastAsia="Calibri"/>
          <w:szCs w:val="28"/>
          <w:lang w:eastAsia="en-US"/>
        </w:rPr>
      </w:pPr>
      <w:r>
        <w:rPr>
          <w:rFonts w:eastAsia="Calibri"/>
          <w:szCs w:val="28"/>
          <w:lang w:eastAsia="en-US"/>
        </w:rPr>
        <w:t>Призна</w:t>
      </w:r>
      <w:r w:rsidR="009C4D60">
        <w:rPr>
          <w:rFonts w:eastAsia="Calibri"/>
          <w:szCs w:val="28"/>
          <w:lang w:eastAsia="en-US"/>
        </w:rPr>
        <w:t>ча</w:t>
      </w:r>
      <w:r>
        <w:rPr>
          <w:rFonts w:eastAsia="Calibri"/>
          <w:szCs w:val="28"/>
          <w:lang w:eastAsia="en-US"/>
        </w:rPr>
        <w:t>ючи до розгляду справу №</w:t>
      </w:r>
      <w:r w:rsidR="0019758C">
        <w:rPr>
          <w:rFonts w:eastAsia="Calibri"/>
          <w:szCs w:val="28"/>
          <w:lang w:eastAsia="en-US"/>
        </w:rPr>
        <w:t xml:space="preserve"> </w:t>
      </w:r>
      <w:r>
        <w:rPr>
          <w:rFonts w:eastAsia="Calibri"/>
          <w:szCs w:val="28"/>
          <w:lang w:eastAsia="en-US"/>
        </w:rPr>
        <w:t>216/4357/19 та в</w:t>
      </w:r>
      <w:r w:rsidRPr="00F9056B">
        <w:rPr>
          <w:rFonts w:eastAsia="Calibri"/>
          <w:szCs w:val="28"/>
          <w:lang w:eastAsia="en-US"/>
        </w:rPr>
        <w:t>ідкладаючи судов</w:t>
      </w:r>
      <w:r>
        <w:rPr>
          <w:rFonts w:eastAsia="Calibri"/>
          <w:szCs w:val="28"/>
          <w:lang w:eastAsia="en-US"/>
        </w:rPr>
        <w:t>е</w:t>
      </w:r>
      <w:r w:rsidRPr="00F9056B">
        <w:rPr>
          <w:rFonts w:eastAsia="Calibri"/>
          <w:szCs w:val="28"/>
          <w:lang w:eastAsia="en-US"/>
        </w:rPr>
        <w:t xml:space="preserve"> засідання</w:t>
      </w:r>
      <w:r w:rsidR="009C4D60">
        <w:rPr>
          <w:rFonts w:eastAsia="Calibri"/>
          <w:szCs w:val="28"/>
          <w:lang w:eastAsia="en-US"/>
        </w:rPr>
        <w:t xml:space="preserve"> у справі</w:t>
      </w:r>
      <w:r w:rsidRPr="00F9056B">
        <w:rPr>
          <w:rFonts w:eastAsia="Calibri"/>
          <w:szCs w:val="28"/>
          <w:lang w:eastAsia="en-US"/>
        </w:rPr>
        <w:t>, суддя</w:t>
      </w:r>
      <w:r w:rsidR="00694E52">
        <w:rPr>
          <w:rFonts w:eastAsia="Calibri"/>
          <w:szCs w:val="28"/>
          <w:lang w:eastAsia="en-US"/>
        </w:rPr>
        <w:t xml:space="preserve"> </w:t>
      </w:r>
      <w:proofErr w:type="spellStart"/>
      <w:r w:rsidR="009C4D60">
        <w:rPr>
          <w:rFonts w:eastAsia="Calibri"/>
          <w:szCs w:val="28"/>
          <w:lang w:eastAsia="en-US"/>
        </w:rPr>
        <w:t>Бутенко</w:t>
      </w:r>
      <w:proofErr w:type="spellEnd"/>
      <w:r w:rsidR="009C4D60">
        <w:rPr>
          <w:rFonts w:eastAsia="Calibri"/>
          <w:szCs w:val="28"/>
          <w:lang w:eastAsia="en-US"/>
        </w:rPr>
        <w:t xml:space="preserve"> М.В.</w:t>
      </w:r>
      <w:r w:rsidRPr="00F9056B">
        <w:rPr>
          <w:rFonts w:eastAsia="Calibri"/>
          <w:szCs w:val="28"/>
          <w:lang w:eastAsia="en-US"/>
        </w:rPr>
        <w:t xml:space="preserve"> ма</w:t>
      </w:r>
      <w:r>
        <w:rPr>
          <w:rFonts w:eastAsia="Calibri"/>
          <w:szCs w:val="28"/>
          <w:lang w:eastAsia="en-US"/>
        </w:rPr>
        <w:t>ла</w:t>
      </w:r>
      <w:r w:rsidRPr="00F9056B">
        <w:rPr>
          <w:rFonts w:eastAsia="Calibri"/>
          <w:szCs w:val="28"/>
          <w:lang w:eastAsia="en-US"/>
        </w:rPr>
        <w:t xml:space="preserve"> забезпечити необхідний баланс між дотриманням прав сторони і розглядом справи у розумні строки.</w:t>
      </w:r>
    </w:p>
    <w:p w:rsidR="00C101E8" w:rsidRPr="00D312B4" w:rsidRDefault="00C101E8" w:rsidP="00FF6943">
      <w:pPr>
        <w:widowControl w:val="0"/>
        <w:autoSpaceDN/>
        <w:spacing w:line="276" w:lineRule="auto"/>
        <w:ind w:firstLine="708"/>
        <w:contextualSpacing/>
        <w:jc w:val="both"/>
        <w:rPr>
          <w:rFonts w:eastAsia="Calibri"/>
          <w:szCs w:val="28"/>
          <w:lang w:eastAsia="en-US"/>
        </w:rPr>
      </w:pPr>
      <w:r w:rsidRPr="00D312B4">
        <w:rPr>
          <w:rFonts w:eastAsia="Calibri"/>
          <w:szCs w:val="28"/>
          <w:lang w:eastAsia="en-US"/>
        </w:rPr>
        <w:t xml:space="preserve">За наведених обставин суддя </w:t>
      </w:r>
      <w:proofErr w:type="spellStart"/>
      <w:r w:rsidR="009C4D60">
        <w:rPr>
          <w:rFonts w:eastAsia="Calibri"/>
          <w:szCs w:val="28"/>
          <w:lang w:eastAsia="en-US"/>
        </w:rPr>
        <w:t>Бутенко</w:t>
      </w:r>
      <w:proofErr w:type="spellEnd"/>
      <w:r w:rsidR="009C4D60">
        <w:rPr>
          <w:rFonts w:eastAsia="Calibri"/>
          <w:szCs w:val="28"/>
          <w:lang w:eastAsia="en-US"/>
        </w:rPr>
        <w:t xml:space="preserve"> М.В. </w:t>
      </w:r>
      <w:r w:rsidRPr="00D312B4">
        <w:rPr>
          <w:rFonts w:eastAsia="Calibri"/>
          <w:szCs w:val="28"/>
          <w:lang w:eastAsia="en-US"/>
        </w:rPr>
        <w:t>ма</w:t>
      </w:r>
      <w:r w:rsidR="009C4D60">
        <w:rPr>
          <w:rFonts w:eastAsia="Calibri"/>
          <w:szCs w:val="28"/>
          <w:lang w:eastAsia="en-US"/>
        </w:rPr>
        <w:t>ла</w:t>
      </w:r>
      <w:r w:rsidRPr="00D312B4">
        <w:rPr>
          <w:rFonts w:eastAsia="Calibri"/>
          <w:szCs w:val="28"/>
          <w:lang w:eastAsia="en-US"/>
        </w:rPr>
        <w:t xml:space="preserve"> вжити всіх заходів для вирішення сп</w:t>
      </w:r>
      <w:r w:rsidR="00F524C2">
        <w:rPr>
          <w:rFonts w:eastAsia="Calibri"/>
          <w:szCs w:val="28"/>
          <w:lang w:eastAsia="en-US"/>
        </w:rPr>
        <w:t>рави у строки, визначені КУпАП.</w:t>
      </w:r>
    </w:p>
    <w:p w:rsidR="00C101E8" w:rsidRDefault="00C101E8" w:rsidP="00FF6943">
      <w:pPr>
        <w:widowControl w:val="0"/>
        <w:autoSpaceDN/>
        <w:spacing w:line="276" w:lineRule="auto"/>
        <w:ind w:firstLine="708"/>
        <w:contextualSpacing/>
        <w:jc w:val="both"/>
        <w:rPr>
          <w:rFonts w:eastAsia="Calibri"/>
          <w:szCs w:val="28"/>
          <w:lang w:eastAsia="en-US"/>
        </w:rPr>
      </w:pPr>
      <w:r>
        <w:rPr>
          <w:rFonts w:eastAsia="Calibri"/>
          <w:szCs w:val="28"/>
          <w:lang w:eastAsia="en-US"/>
        </w:rPr>
        <w:t>Таким чином,</w:t>
      </w:r>
      <w:r w:rsidR="00F9056B" w:rsidRPr="00F9056B">
        <w:rPr>
          <w:rFonts w:eastAsia="Calibri"/>
          <w:szCs w:val="28"/>
          <w:lang w:eastAsia="en-US"/>
        </w:rPr>
        <w:t xml:space="preserve"> дії судді </w:t>
      </w:r>
      <w:proofErr w:type="spellStart"/>
      <w:r>
        <w:rPr>
          <w:rFonts w:eastAsia="Calibri"/>
          <w:szCs w:val="28"/>
          <w:lang w:eastAsia="en-US"/>
        </w:rPr>
        <w:t>Бутенко</w:t>
      </w:r>
      <w:proofErr w:type="spellEnd"/>
      <w:r>
        <w:rPr>
          <w:rFonts w:eastAsia="Calibri"/>
          <w:szCs w:val="28"/>
          <w:lang w:eastAsia="en-US"/>
        </w:rPr>
        <w:t xml:space="preserve"> М.В.</w:t>
      </w:r>
      <w:r w:rsidR="00F9056B" w:rsidRPr="00F9056B">
        <w:rPr>
          <w:rFonts w:eastAsia="Calibri"/>
          <w:szCs w:val="28"/>
          <w:lang w:eastAsia="en-US"/>
        </w:rPr>
        <w:t xml:space="preserve"> призвели до порушення процесуальних строків розгляду справ</w:t>
      </w:r>
      <w:r>
        <w:rPr>
          <w:rFonts w:eastAsia="Calibri"/>
          <w:szCs w:val="28"/>
          <w:lang w:eastAsia="en-US"/>
        </w:rPr>
        <w:t>и</w:t>
      </w:r>
      <w:r w:rsidR="0019758C">
        <w:rPr>
          <w:rFonts w:eastAsia="Calibri"/>
          <w:szCs w:val="28"/>
          <w:lang w:eastAsia="en-US"/>
        </w:rPr>
        <w:t xml:space="preserve"> </w:t>
      </w:r>
      <w:r>
        <w:rPr>
          <w:rFonts w:eastAsia="Calibri"/>
          <w:szCs w:val="28"/>
          <w:lang w:eastAsia="en-US"/>
        </w:rPr>
        <w:t>№ 216/4357/19 та</w:t>
      </w:r>
      <w:r w:rsidR="00F9056B" w:rsidRPr="00F9056B">
        <w:rPr>
          <w:rFonts w:eastAsia="Calibri"/>
          <w:szCs w:val="28"/>
          <w:lang w:eastAsia="en-US"/>
        </w:rPr>
        <w:t xml:space="preserve"> закриття провадження у справ</w:t>
      </w:r>
      <w:r>
        <w:rPr>
          <w:rFonts w:eastAsia="Calibri"/>
          <w:szCs w:val="28"/>
          <w:lang w:eastAsia="en-US"/>
        </w:rPr>
        <w:t>і.</w:t>
      </w:r>
    </w:p>
    <w:p w:rsidR="00D17505" w:rsidRPr="00D312B4" w:rsidRDefault="00D17505" w:rsidP="00FF6943">
      <w:pPr>
        <w:widowControl w:val="0"/>
        <w:autoSpaceDN/>
        <w:spacing w:line="276" w:lineRule="auto"/>
        <w:ind w:firstLine="708"/>
        <w:contextualSpacing/>
        <w:jc w:val="both"/>
        <w:rPr>
          <w:rFonts w:eastAsia="Calibri"/>
          <w:szCs w:val="28"/>
          <w:lang w:eastAsia="en-US"/>
        </w:rPr>
      </w:pPr>
      <w:r w:rsidRPr="00D312B4">
        <w:rPr>
          <w:rFonts w:eastAsia="Calibri"/>
          <w:szCs w:val="28"/>
          <w:lang w:eastAsia="en-US"/>
        </w:rPr>
        <w:t>Європейський суд з прав людини у рішенні «</w:t>
      </w:r>
      <w:r w:rsidR="00490D0D">
        <w:rPr>
          <w:rFonts w:eastAsia="Calibri"/>
          <w:szCs w:val="28"/>
          <w:lang w:eastAsia="en-US"/>
        </w:rPr>
        <w:t xml:space="preserve">Пономарьов проти України» від 3 </w:t>
      </w:r>
      <w:r w:rsidRPr="00D312B4">
        <w:rPr>
          <w:rFonts w:eastAsia="Calibri"/>
          <w:szCs w:val="28"/>
          <w:lang w:eastAsia="en-US"/>
        </w:rPr>
        <w:t xml:space="preserve">квітня 2008 року зазначив, що сторони в розумні інтервали часу мають вживати заходів, щоб дізнатись про стан відомого їм судового провадження. </w:t>
      </w:r>
    </w:p>
    <w:p w:rsidR="00D17505" w:rsidRPr="00D312B4" w:rsidRDefault="00D17505" w:rsidP="00FF6943">
      <w:pPr>
        <w:widowControl w:val="0"/>
        <w:autoSpaceDN/>
        <w:spacing w:line="276" w:lineRule="auto"/>
        <w:ind w:firstLine="708"/>
        <w:contextualSpacing/>
        <w:jc w:val="both"/>
        <w:rPr>
          <w:rFonts w:eastAsia="Calibri"/>
          <w:szCs w:val="28"/>
          <w:lang w:eastAsia="en-US"/>
        </w:rPr>
      </w:pPr>
      <w:r w:rsidRPr="00D312B4">
        <w:rPr>
          <w:rFonts w:eastAsia="Calibri"/>
          <w:szCs w:val="28"/>
          <w:lang w:eastAsia="en-US"/>
        </w:rPr>
        <w:t>Крім того, враховуючи принцип судочинства, яким визнано пріоритет публічного інтересу над приватним, суд мав би провести розгляд справ за відсутності особи, яка притягується до адміністративної відповідальності, оскільки безпідставне умисне затягування справи нівелює завдання КУпАП, яким є о</w:t>
      </w:r>
      <w:r w:rsidRPr="00D312B4">
        <w:rPr>
          <w:rFonts w:eastAsia="Calibri"/>
          <w:color w:val="000000"/>
          <w:szCs w:val="28"/>
          <w:shd w:val="clear" w:color="auto" w:fill="FFFFFF"/>
          <w:lang w:eastAsia="en-US"/>
        </w:rPr>
        <w:t>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w:t>
      </w:r>
      <w:r w:rsidR="00490D0D">
        <w:rPr>
          <w:rFonts w:eastAsia="Calibri"/>
          <w:color w:val="000000"/>
          <w:szCs w:val="28"/>
          <w:shd w:val="clear" w:color="auto" w:fill="FFFFFF"/>
          <w:lang w:eastAsia="en-US"/>
        </w:rPr>
        <w:t xml:space="preserve"> </w:t>
      </w:r>
      <w:hyperlink r:id="rId26" w:anchor="n2472" w:tgtFrame="_blank" w:history="1">
        <w:r w:rsidRPr="00D312B4">
          <w:rPr>
            <w:rFonts w:eastAsia="Calibri"/>
            <w:szCs w:val="28"/>
            <w:lang w:eastAsia="en-US"/>
          </w:rPr>
          <w:t>Конституції</w:t>
        </w:r>
      </w:hyperlink>
      <w:r w:rsidR="00490D0D">
        <w:rPr>
          <w:rFonts w:eastAsia="Calibri"/>
          <w:szCs w:val="28"/>
          <w:lang w:eastAsia="en-US"/>
        </w:rPr>
        <w:t xml:space="preserve"> </w:t>
      </w:r>
      <w:r w:rsidRPr="00D312B4">
        <w:rPr>
          <w:rFonts w:eastAsia="Calibri"/>
          <w:color w:val="000000"/>
          <w:szCs w:val="28"/>
          <w:shd w:val="clear" w:color="auto" w:fill="FFFFFF"/>
          <w:lang w:eastAsia="en-US"/>
        </w:rPr>
        <w:t>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r w:rsidRPr="00D312B4">
        <w:rPr>
          <w:rFonts w:eastAsia="Calibri"/>
          <w:szCs w:val="28"/>
          <w:lang w:eastAsia="en-US"/>
        </w:rPr>
        <w:t xml:space="preserve"> (стаття 1 КУпАП). </w:t>
      </w:r>
    </w:p>
    <w:p w:rsidR="00D17505" w:rsidRPr="00D312B4" w:rsidRDefault="00D17505" w:rsidP="00FF6943">
      <w:pPr>
        <w:widowControl w:val="0"/>
        <w:autoSpaceDN/>
        <w:spacing w:line="276" w:lineRule="auto"/>
        <w:ind w:firstLine="709"/>
        <w:contextualSpacing/>
        <w:jc w:val="both"/>
        <w:rPr>
          <w:rFonts w:eastAsia="Calibri"/>
          <w:szCs w:val="28"/>
          <w:shd w:val="clear" w:color="auto" w:fill="FFFFFF"/>
          <w:lang w:eastAsia="en-US"/>
        </w:rPr>
      </w:pPr>
      <w:r w:rsidRPr="00D312B4">
        <w:rPr>
          <w:rFonts w:eastAsia="Calibri"/>
          <w:szCs w:val="28"/>
          <w:lang w:eastAsia="en-US"/>
        </w:rPr>
        <w:t xml:space="preserve">Згідно зі </w:t>
      </w:r>
      <w:hyperlink r:id="rId27" w:anchor="5084" w:tgtFrame="_blank" w:tooltip="Митний кодекс України; нормативно-правовий акт № 4495-VI від 13.03.2012" w:history="1">
        <w:r w:rsidRPr="00D312B4">
          <w:rPr>
            <w:rFonts w:eastAsia="Calibri"/>
            <w:szCs w:val="28"/>
            <w:lang w:eastAsia="en-US"/>
          </w:rPr>
          <w:t xml:space="preserve">статтею 245 </w:t>
        </w:r>
      </w:hyperlink>
      <w:r w:rsidRPr="00D312B4">
        <w:rPr>
          <w:rFonts w:eastAsia="Calibri"/>
          <w:szCs w:val="28"/>
          <w:lang w:eastAsia="en-US"/>
        </w:rPr>
        <w:t xml:space="preserve">КУпАП </w:t>
      </w:r>
      <w:r w:rsidRPr="00D312B4">
        <w:rPr>
          <w:rFonts w:eastAsia="Calibri"/>
          <w:color w:val="000000"/>
          <w:szCs w:val="28"/>
          <w:shd w:val="clear" w:color="auto" w:fill="FFFFFF"/>
          <w:lang w:eastAsia="en-US"/>
        </w:rPr>
        <w:t xml:space="preserve">завданнями провадження в справах про адміністративні правопорушення є: своєчасне, всебічне, повне і об’єктивне </w:t>
      </w:r>
      <w:r w:rsidRPr="00D312B4">
        <w:rPr>
          <w:rFonts w:eastAsia="Calibri"/>
          <w:color w:val="000000"/>
          <w:szCs w:val="28"/>
          <w:shd w:val="clear" w:color="auto" w:fill="FFFFFF"/>
          <w:lang w:eastAsia="en-US"/>
        </w:rPr>
        <w:lastRenderedPageBreak/>
        <w:t xml:space="preserve">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w:t>
      </w:r>
      <w:r w:rsidRPr="00D312B4">
        <w:rPr>
          <w:rFonts w:eastAsia="Calibri"/>
          <w:szCs w:val="28"/>
          <w:shd w:val="clear" w:color="auto" w:fill="FFFFFF"/>
          <w:lang w:eastAsia="en-US"/>
        </w:rPr>
        <w:t>правопорушенням, виховання громадян у дусі додержання законів, зміцнення законності.</w:t>
      </w:r>
    </w:p>
    <w:p w:rsidR="00D17505" w:rsidRPr="00D312B4" w:rsidRDefault="00D92C61" w:rsidP="00FF6943">
      <w:pPr>
        <w:widowControl w:val="0"/>
        <w:autoSpaceDN/>
        <w:spacing w:line="276" w:lineRule="auto"/>
        <w:ind w:firstLine="709"/>
        <w:contextualSpacing/>
        <w:jc w:val="both"/>
        <w:rPr>
          <w:rFonts w:eastAsia="Calibri"/>
          <w:szCs w:val="28"/>
          <w:shd w:val="clear" w:color="auto" w:fill="FFFFFF"/>
          <w:lang w:eastAsia="en-US"/>
        </w:rPr>
      </w:pPr>
      <w:r>
        <w:rPr>
          <w:rFonts w:eastAsia="Calibri"/>
          <w:szCs w:val="28"/>
          <w:lang w:eastAsia="en-US"/>
        </w:rPr>
        <w:t>Н</w:t>
      </w:r>
      <w:r w:rsidR="00D17505" w:rsidRPr="00D312B4">
        <w:rPr>
          <w:rFonts w:eastAsia="Calibri"/>
          <w:szCs w:val="28"/>
          <w:shd w:val="clear" w:color="auto" w:fill="FFFFFF"/>
          <w:lang w:eastAsia="en-US"/>
        </w:rPr>
        <w:t>едотримання строків розгляду справ про адміністративні правопорушення порушує конституційне право на судовий захист, гарантований</w:t>
      </w:r>
      <w:r w:rsidR="00694E52">
        <w:rPr>
          <w:rFonts w:eastAsia="Calibri"/>
          <w:szCs w:val="28"/>
          <w:shd w:val="clear" w:color="auto" w:fill="FFFFFF"/>
          <w:lang w:eastAsia="en-US"/>
        </w:rPr>
        <w:t xml:space="preserve"> </w:t>
      </w:r>
      <w:hyperlink r:id="rId28" w:anchor="n4348" w:tgtFrame="_blank" w:history="1">
        <w:r w:rsidR="00D17505" w:rsidRPr="00D312B4">
          <w:rPr>
            <w:rFonts w:eastAsia="Calibri"/>
            <w:szCs w:val="28"/>
            <w:lang w:eastAsia="en-US"/>
          </w:rPr>
          <w:t>статтею 55</w:t>
        </w:r>
      </w:hyperlink>
      <w:r w:rsidR="0019758C">
        <w:rPr>
          <w:rFonts w:eastAsia="Calibri"/>
          <w:szCs w:val="28"/>
          <w:lang w:eastAsia="en-US"/>
        </w:rPr>
        <w:t xml:space="preserve"> </w:t>
      </w:r>
      <w:r w:rsidR="00D17505" w:rsidRPr="00D312B4">
        <w:rPr>
          <w:rFonts w:eastAsia="Calibri"/>
          <w:szCs w:val="28"/>
          <w:shd w:val="clear" w:color="auto" w:fill="FFFFFF"/>
          <w:lang w:eastAsia="en-US"/>
        </w:rPr>
        <w:t>Конституції України, і негативно впливає на ефективність правосуддя та на авторитет судової влади.</w:t>
      </w:r>
    </w:p>
    <w:p w:rsidR="00FF5947" w:rsidRPr="00D312B4" w:rsidRDefault="00D17505" w:rsidP="00FF6943">
      <w:pPr>
        <w:widowControl w:val="0"/>
        <w:autoSpaceDN/>
        <w:spacing w:line="276" w:lineRule="auto"/>
        <w:ind w:firstLine="709"/>
        <w:contextualSpacing/>
        <w:jc w:val="both"/>
        <w:rPr>
          <w:rFonts w:eastAsia="Calibri"/>
          <w:szCs w:val="28"/>
          <w:lang w:eastAsia="en-US"/>
        </w:rPr>
      </w:pPr>
      <w:r w:rsidRPr="00D312B4">
        <w:rPr>
          <w:rFonts w:eastAsia="Calibri"/>
          <w:szCs w:val="28"/>
          <w:lang w:eastAsia="en-US"/>
        </w:rPr>
        <w:t>Судам слід дотримуватись вимог статей 277, 277</w:t>
      </w:r>
      <w:r w:rsidRPr="00E128B8">
        <w:rPr>
          <w:rFonts w:eastAsia="Calibri"/>
          <w:szCs w:val="28"/>
          <w:vertAlign w:val="superscript"/>
          <w:lang w:eastAsia="en-US"/>
        </w:rPr>
        <w:t>2</w:t>
      </w:r>
      <w:r w:rsidRPr="00D312B4">
        <w:rPr>
          <w:rFonts w:eastAsia="Calibri"/>
          <w:szCs w:val="28"/>
          <w:lang w:eastAsia="en-US"/>
        </w:rPr>
        <w:t xml:space="preserve">, 278 </w:t>
      </w:r>
      <w:hyperlink r:id="rId29" w:tgtFrame="_blank" w:history="1">
        <w:r w:rsidRPr="00D312B4">
          <w:rPr>
            <w:rFonts w:eastAsia="Calibri"/>
            <w:szCs w:val="28"/>
            <w:lang w:eastAsia="en-US"/>
          </w:rPr>
          <w:t>КУпАП</w:t>
        </w:r>
      </w:hyperlink>
      <w:r w:rsidRPr="00D312B4">
        <w:rPr>
          <w:rFonts w:eastAsia="Calibri"/>
          <w:szCs w:val="28"/>
          <w:lang w:eastAsia="en-US"/>
        </w:rPr>
        <w:t xml:space="preserve"> під час розгляду справ про</w:t>
      </w:r>
      <w:r w:rsidR="00FF6943">
        <w:rPr>
          <w:rFonts w:eastAsia="Calibri"/>
          <w:szCs w:val="28"/>
          <w:lang w:eastAsia="en-US"/>
        </w:rPr>
        <w:t xml:space="preserve"> адміністративні правопорушення</w:t>
      </w:r>
      <w:r w:rsidR="00FF6943" w:rsidRPr="00FF6943">
        <w:rPr>
          <w:color w:val="000000"/>
          <w:sz w:val="26"/>
          <w:szCs w:val="26"/>
          <w:lang w:eastAsia="uk-UA" w:bidi="uk-UA"/>
        </w:rPr>
        <w:t xml:space="preserve"> </w:t>
      </w:r>
      <w:r w:rsidR="00FF6943" w:rsidRPr="00FF6943">
        <w:rPr>
          <w:rFonts w:eastAsia="Calibri"/>
          <w:szCs w:val="28"/>
          <w:lang w:eastAsia="en-US" w:bidi="uk-UA"/>
        </w:rPr>
        <w:t>та враховувати, що строки накладення адміністративного стягнення, передбачені статтею 38 цього Кодексу,</w:t>
      </w:r>
      <w:r w:rsidR="00FF6943">
        <w:rPr>
          <w:rFonts w:eastAsia="Calibri"/>
          <w:szCs w:val="28"/>
          <w:lang w:eastAsia="en-US" w:bidi="uk-UA"/>
        </w:rPr>
        <w:t xml:space="preserve"> не можуть бути продовжені,</w:t>
      </w:r>
      <w:r w:rsidR="00FF6943" w:rsidRPr="00FF6943">
        <w:rPr>
          <w:rFonts w:eastAsia="Calibri"/>
          <w:szCs w:val="28"/>
          <w:lang w:eastAsia="en-US" w:bidi="uk-UA"/>
        </w:rPr>
        <w:t xml:space="preserve"> у зв’язку з чим підготовку до розгляду справи про адміністративне правопорушення необхідно починати у найкоротші терміни після надходження до провадження судді протоколу про адміністративне правопорушення та інших матеріалів справи.</w:t>
      </w:r>
    </w:p>
    <w:p w:rsidR="00D17505" w:rsidRPr="00FE3923" w:rsidRDefault="00D17505" w:rsidP="00FF6943">
      <w:pPr>
        <w:widowControl w:val="0"/>
        <w:shd w:val="clear" w:color="auto" w:fill="FFFFFF"/>
        <w:autoSpaceDN/>
        <w:spacing w:line="276" w:lineRule="auto"/>
        <w:ind w:firstLine="709"/>
        <w:jc w:val="both"/>
        <w:rPr>
          <w:szCs w:val="28"/>
        </w:rPr>
      </w:pPr>
      <w:bookmarkStart w:id="2" w:name="n46"/>
      <w:bookmarkStart w:id="3" w:name="n47"/>
      <w:bookmarkEnd w:id="2"/>
      <w:bookmarkEnd w:id="3"/>
      <w:r w:rsidRPr="00D312B4">
        <w:rPr>
          <w:szCs w:val="28"/>
        </w:rPr>
        <w:t>С</w:t>
      </w:r>
      <w:r w:rsidRPr="00FE3923">
        <w:rPr>
          <w:szCs w:val="28"/>
        </w:rPr>
        <w:t>удді</w:t>
      </w:r>
      <w:r w:rsidR="008A0156">
        <w:rPr>
          <w:szCs w:val="28"/>
        </w:rPr>
        <w:t xml:space="preserve"> </w:t>
      </w:r>
      <w:r w:rsidRPr="00FE3923">
        <w:rPr>
          <w:szCs w:val="28"/>
        </w:rPr>
        <w:t>повинні</w:t>
      </w:r>
      <w:r w:rsidR="008A0156">
        <w:rPr>
          <w:szCs w:val="28"/>
        </w:rPr>
        <w:t xml:space="preserve"> </w:t>
      </w:r>
      <w:r w:rsidRPr="00FE3923">
        <w:rPr>
          <w:szCs w:val="28"/>
        </w:rPr>
        <w:t>усвідомлювати</w:t>
      </w:r>
      <w:r w:rsidR="008A0156">
        <w:rPr>
          <w:szCs w:val="28"/>
        </w:rPr>
        <w:t xml:space="preserve"> </w:t>
      </w:r>
      <w:r w:rsidRPr="00FE3923">
        <w:rPr>
          <w:szCs w:val="28"/>
        </w:rPr>
        <w:t>особисту</w:t>
      </w:r>
      <w:r w:rsidR="008A0156">
        <w:rPr>
          <w:szCs w:val="28"/>
        </w:rPr>
        <w:t xml:space="preserve"> </w:t>
      </w:r>
      <w:r w:rsidRPr="00FE3923">
        <w:rPr>
          <w:szCs w:val="28"/>
        </w:rPr>
        <w:t>відповідальність за розгляд справ у встановлені законом строки, за якість</w:t>
      </w:r>
      <w:r w:rsidR="00694E52">
        <w:rPr>
          <w:szCs w:val="28"/>
        </w:rPr>
        <w:t xml:space="preserve"> </w:t>
      </w:r>
      <w:r w:rsidRPr="00FE3923">
        <w:rPr>
          <w:szCs w:val="28"/>
        </w:rPr>
        <w:t>розгляду справ, не допускати</w:t>
      </w:r>
      <w:r w:rsidR="008A0156">
        <w:rPr>
          <w:szCs w:val="28"/>
        </w:rPr>
        <w:t xml:space="preserve"> </w:t>
      </w:r>
      <w:r w:rsidRPr="00FE3923">
        <w:rPr>
          <w:szCs w:val="28"/>
        </w:rPr>
        <w:t>фактів</w:t>
      </w:r>
      <w:r w:rsidR="008A0156">
        <w:rPr>
          <w:szCs w:val="28"/>
        </w:rPr>
        <w:t xml:space="preserve"> зволікання, </w:t>
      </w:r>
      <w:r w:rsidRPr="00FE3923">
        <w:rPr>
          <w:szCs w:val="28"/>
        </w:rPr>
        <w:t>вживати</w:t>
      </w:r>
      <w:r w:rsidR="008A0156">
        <w:rPr>
          <w:szCs w:val="28"/>
        </w:rPr>
        <w:t xml:space="preserve"> </w:t>
      </w:r>
      <w:r w:rsidRPr="00FE3923">
        <w:rPr>
          <w:szCs w:val="28"/>
        </w:rPr>
        <w:t>всіх</w:t>
      </w:r>
      <w:r w:rsidR="008A0156">
        <w:rPr>
          <w:szCs w:val="28"/>
        </w:rPr>
        <w:t xml:space="preserve"> </w:t>
      </w:r>
      <w:r w:rsidRPr="00FE3923">
        <w:rPr>
          <w:szCs w:val="28"/>
        </w:rPr>
        <w:t>необхідних</w:t>
      </w:r>
      <w:r w:rsidR="008A0156">
        <w:rPr>
          <w:szCs w:val="28"/>
        </w:rPr>
        <w:t xml:space="preserve"> </w:t>
      </w:r>
      <w:r w:rsidRPr="00FE3923">
        <w:rPr>
          <w:szCs w:val="28"/>
        </w:rPr>
        <w:t xml:space="preserve">заходів </w:t>
      </w:r>
      <w:r w:rsidR="00193276">
        <w:rPr>
          <w:szCs w:val="28"/>
        </w:rPr>
        <w:t>і</w:t>
      </w:r>
      <w:r w:rsidRPr="00FE3923">
        <w:rPr>
          <w:szCs w:val="28"/>
        </w:rPr>
        <w:t>з метою неухильного</w:t>
      </w:r>
      <w:r w:rsidR="008A0156">
        <w:rPr>
          <w:szCs w:val="28"/>
        </w:rPr>
        <w:t xml:space="preserve"> </w:t>
      </w:r>
      <w:r w:rsidRPr="00FE3923">
        <w:rPr>
          <w:szCs w:val="28"/>
        </w:rPr>
        <w:t>дотримання</w:t>
      </w:r>
      <w:r w:rsidR="008A0156">
        <w:rPr>
          <w:szCs w:val="28"/>
        </w:rPr>
        <w:t xml:space="preserve"> </w:t>
      </w:r>
      <w:r w:rsidRPr="00FE3923">
        <w:rPr>
          <w:szCs w:val="28"/>
        </w:rPr>
        <w:t>процесуальних</w:t>
      </w:r>
      <w:r w:rsidR="00694E52">
        <w:rPr>
          <w:szCs w:val="28"/>
        </w:rPr>
        <w:t xml:space="preserve"> </w:t>
      </w:r>
      <w:r w:rsidRPr="00FE3923">
        <w:rPr>
          <w:szCs w:val="28"/>
        </w:rPr>
        <w:t>строків.</w:t>
      </w:r>
    </w:p>
    <w:p w:rsidR="00B63E18" w:rsidRPr="007452BC" w:rsidRDefault="00CA0461" w:rsidP="00FF6943">
      <w:pPr>
        <w:widowControl w:val="0"/>
        <w:spacing w:line="276" w:lineRule="auto"/>
        <w:ind w:firstLine="708"/>
        <w:jc w:val="both"/>
        <w:rPr>
          <w:szCs w:val="28"/>
        </w:rPr>
      </w:pPr>
      <w:bookmarkStart w:id="4" w:name="n39"/>
      <w:bookmarkEnd w:id="4"/>
      <w:proofErr w:type="spellStart"/>
      <w:r>
        <w:rPr>
          <w:szCs w:val="28"/>
          <w:lang w:val="ru-RU"/>
        </w:rPr>
        <w:t>Відкладаючи</w:t>
      </w:r>
      <w:proofErr w:type="spellEnd"/>
      <w:r w:rsidR="008A0156">
        <w:rPr>
          <w:szCs w:val="28"/>
          <w:lang w:val="ru-RU"/>
        </w:rPr>
        <w:t xml:space="preserve"> </w:t>
      </w:r>
      <w:r w:rsidRPr="00193276">
        <w:rPr>
          <w:szCs w:val="28"/>
        </w:rPr>
        <w:t>розгляд</w:t>
      </w:r>
      <w:r w:rsidR="008A0156">
        <w:rPr>
          <w:szCs w:val="28"/>
        </w:rPr>
        <w:t xml:space="preserve"> </w:t>
      </w:r>
      <w:r w:rsidRPr="00E17103">
        <w:rPr>
          <w:rFonts w:eastAsia="Calibri"/>
          <w:szCs w:val="28"/>
          <w:lang w:eastAsia="en-US"/>
        </w:rPr>
        <w:t xml:space="preserve">адміністративної справи за клопотанням учасників </w:t>
      </w:r>
      <w:r>
        <w:rPr>
          <w:rFonts w:eastAsia="Calibri"/>
          <w:szCs w:val="28"/>
          <w:lang w:eastAsia="en-US"/>
        </w:rPr>
        <w:t>процесу, суддя має враховувати визначені статтею 38 КУпАП строки накладення адміністративного стягнення.</w:t>
      </w:r>
    </w:p>
    <w:p w:rsidR="00D17505" w:rsidRDefault="00D17505" w:rsidP="00FF6943">
      <w:pPr>
        <w:widowControl w:val="0"/>
        <w:autoSpaceDN/>
        <w:spacing w:line="276" w:lineRule="auto"/>
        <w:ind w:firstLine="709"/>
        <w:contextualSpacing/>
        <w:jc w:val="both"/>
        <w:rPr>
          <w:rFonts w:eastAsia="Calibri"/>
          <w:szCs w:val="28"/>
          <w:lang w:eastAsia="en-US"/>
        </w:rPr>
      </w:pPr>
      <w:r w:rsidRPr="00D312B4">
        <w:rPr>
          <w:rFonts w:eastAsia="Calibri"/>
          <w:szCs w:val="28"/>
          <w:lang w:eastAsia="en-US"/>
        </w:rPr>
        <w:t>З огляду на викладене суд мав врахувати, що одним із завдань провадження у справах про адміністративні правопорушення є своєчасне вирішення справи з дотриманням вимог закону.</w:t>
      </w:r>
    </w:p>
    <w:p w:rsidR="00A15616" w:rsidRDefault="007452BC" w:rsidP="00FF6943">
      <w:pPr>
        <w:widowControl w:val="0"/>
        <w:autoSpaceDN/>
        <w:spacing w:line="276" w:lineRule="auto"/>
        <w:ind w:firstLine="709"/>
        <w:contextualSpacing/>
        <w:jc w:val="both"/>
        <w:rPr>
          <w:rFonts w:eastAsia="Calibri"/>
          <w:szCs w:val="28"/>
          <w:lang w:eastAsia="en-US"/>
        </w:rPr>
      </w:pPr>
      <w:r w:rsidRPr="007452BC">
        <w:rPr>
          <w:rFonts w:eastAsia="Calibri"/>
          <w:color w:val="000000"/>
          <w:szCs w:val="28"/>
          <w:lang w:bidi="uk-UA"/>
        </w:rPr>
        <w:t xml:space="preserve">У матеріалах дисциплінарної справи відсутні докази, які б </w:t>
      </w:r>
      <w:r w:rsidR="0003545B">
        <w:rPr>
          <w:rFonts w:eastAsia="Calibri"/>
          <w:color w:val="000000"/>
          <w:szCs w:val="28"/>
          <w:lang w:bidi="uk-UA"/>
        </w:rPr>
        <w:t>вказували</w:t>
      </w:r>
      <w:r w:rsidR="00694E52">
        <w:rPr>
          <w:rFonts w:eastAsia="Calibri"/>
          <w:color w:val="000000"/>
          <w:szCs w:val="28"/>
          <w:lang w:bidi="uk-UA"/>
        </w:rPr>
        <w:t xml:space="preserve"> </w:t>
      </w:r>
      <w:r w:rsidR="005D10FD">
        <w:rPr>
          <w:rFonts w:eastAsia="Calibri"/>
          <w:color w:val="000000"/>
          <w:szCs w:val="28"/>
          <w:lang w:bidi="uk-UA"/>
        </w:rPr>
        <w:t>на</w:t>
      </w:r>
      <w:r w:rsidRPr="007452BC">
        <w:rPr>
          <w:rFonts w:eastAsia="Calibri"/>
          <w:color w:val="000000"/>
          <w:szCs w:val="28"/>
          <w:lang w:bidi="uk-UA"/>
        </w:rPr>
        <w:t xml:space="preserve"> наявність у діях судді </w:t>
      </w:r>
      <w:proofErr w:type="spellStart"/>
      <w:r w:rsidR="00045892">
        <w:rPr>
          <w:rFonts w:eastAsia="Calibri"/>
          <w:color w:val="000000"/>
          <w:szCs w:val="28"/>
          <w:lang w:bidi="uk-UA"/>
        </w:rPr>
        <w:t>Бутенко</w:t>
      </w:r>
      <w:proofErr w:type="spellEnd"/>
      <w:r w:rsidR="00045892">
        <w:rPr>
          <w:rFonts w:eastAsia="Calibri"/>
          <w:color w:val="000000"/>
          <w:szCs w:val="28"/>
          <w:lang w:bidi="uk-UA"/>
        </w:rPr>
        <w:t xml:space="preserve"> М.В.</w:t>
      </w:r>
      <w:r w:rsidRPr="007452BC">
        <w:rPr>
          <w:rFonts w:eastAsia="Calibri"/>
          <w:color w:val="000000"/>
          <w:szCs w:val="28"/>
          <w:lang w:bidi="uk-UA"/>
        </w:rPr>
        <w:t xml:space="preserve"> ознак </w:t>
      </w:r>
      <w:r w:rsidR="00DC3E4A">
        <w:rPr>
          <w:rFonts w:eastAsia="Calibri"/>
          <w:color w:val="000000"/>
          <w:szCs w:val="28"/>
          <w:lang w:bidi="uk-UA"/>
        </w:rPr>
        <w:t xml:space="preserve">умислу. </w:t>
      </w:r>
      <w:r w:rsidR="00483B50">
        <w:rPr>
          <w:rFonts w:eastAsia="Calibri"/>
          <w:szCs w:val="28"/>
          <w:lang w:eastAsia="en-US"/>
        </w:rPr>
        <w:t>Водночас з</w:t>
      </w:r>
      <w:r w:rsidR="00DC3E4A">
        <w:rPr>
          <w:rFonts w:eastAsia="Calibri"/>
          <w:szCs w:val="28"/>
          <w:lang w:eastAsia="en-US"/>
        </w:rPr>
        <w:t>азначені обставини свідчать про невжиття останн</w:t>
      </w:r>
      <w:r w:rsidR="009C4D60">
        <w:rPr>
          <w:rFonts w:eastAsia="Calibri"/>
          <w:szCs w:val="28"/>
          <w:lang w:eastAsia="en-US"/>
        </w:rPr>
        <w:t>ьою</w:t>
      </w:r>
      <w:r w:rsidR="00DC3E4A">
        <w:rPr>
          <w:rFonts w:eastAsia="Calibri"/>
          <w:szCs w:val="28"/>
          <w:lang w:eastAsia="en-US"/>
        </w:rPr>
        <w:t xml:space="preserve"> заходів щодо розгляду справи </w:t>
      </w:r>
      <w:r w:rsidR="00DC3E4A">
        <w:rPr>
          <w:color w:val="000000"/>
          <w:szCs w:val="28"/>
          <w:lang w:bidi="uk-UA"/>
        </w:rPr>
        <w:t xml:space="preserve">стосовно </w:t>
      </w:r>
      <w:r w:rsidR="002040DA">
        <w:rPr>
          <w:color w:val="000000"/>
          <w:szCs w:val="28"/>
          <w:lang w:eastAsia="uk-UA"/>
        </w:rPr>
        <w:t>ОСОБА_1</w:t>
      </w:r>
      <w:r w:rsidR="00694E52">
        <w:rPr>
          <w:color w:val="000000"/>
          <w:szCs w:val="28"/>
          <w:lang w:eastAsia="uk-UA"/>
        </w:rPr>
        <w:t xml:space="preserve"> </w:t>
      </w:r>
      <w:r w:rsidR="00DC3E4A">
        <w:rPr>
          <w:rFonts w:eastAsia="Calibri"/>
          <w:szCs w:val="28"/>
          <w:lang w:eastAsia="en-US"/>
        </w:rPr>
        <w:t>протягом строку, встановленого законом.</w:t>
      </w:r>
    </w:p>
    <w:p w:rsidR="00A15616" w:rsidRPr="00A15616" w:rsidRDefault="00A15616" w:rsidP="00FF6943">
      <w:pPr>
        <w:widowControl w:val="0"/>
        <w:autoSpaceDN/>
        <w:spacing w:line="276" w:lineRule="auto"/>
        <w:ind w:firstLine="709"/>
        <w:contextualSpacing/>
        <w:jc w:val="both"/>
        <w:rPr>
          <w:rFonts w:eastAsia="Calibri"/>
          <w:szCs w:val="28"/>
          <w:lang w:eastAsia="en-US"/>
        </w:rPr>
      </w:pPr>
      <w:r>
        <w:rPr>
          <w:rFonts w:eastAsiaTheme="minorHAnsi"/>
          <w:color w:val="000000"/>
          <w:szCs w:val="28"/>
          <w:lang w:eastAsia="en-US" w:bidi="uk-UA"/>
        </w:rPr>
        <w:t>Таким чином</w:t>
      </w:r>
      <w:r w:rsidRPr="00A15616">
        <w:rPr>
          <w:rFonts w:eastAsiaTheme="minorHAnsi"/>
          <w:color w:val="000000"/>
          <w:szCs w:val="28"/>
          <w:lang w:eastAsia="en-US" w:bidi="uk-UA"/>
        </w:rPr>
        <w:t xml:space="preserve">, суддя </w:t>
      </w:r>
      <w:proofErr w:type="spellStart"/>
      <w:r>
        <w:rPr>
          <w:rFonts w:eastAsiaTheme="minorHAnsi"/>
          <w:color w:val="000000"/>
          <w:szCs w:val="28"/>
          <w:lang w:eastAsia="en-US" w:bidi="uk-UA"/>
        </w:rPr>
        <w:t>Бутенко</w:t>
      </w:r>
      <w:proofErr w:type="spellEnd"/>
      <w:r>
        <w:rPr>
          <w:rFonts w:eastAsiaTheme="minorHAnsi"/>
          <w:color w:val="000000"/>
          <w:szCs w:val="28"/>
          <w:lang w:eastAsia="en-US" w:bidi="uk-UA"/>
        </w:rPr>
        <w:t xml:space="preserve"> М.В. </w:t>
      </w:r>
      <w:r w:rsidRPr="00A15616">
        <w:rPr>
          <w:rFonts w:eastAsiaTheme="minorHAnsi"/>
          <w:color w:val="000000"/>
          <w:szCs w:val="28"/>
          <w:lang w:eastAsia="en-US" w:bidi="uk-UA"/>
        </w:rPr>
        <w:t>під час розгляду справ</w:t>
      </w:r>
      <w:r>
        <w:rPr>
          <w:rFonts w:eastAsiaTheme="minorHAnsi"/>
          <w:color w:val="000000"/>
          <w:szCs w:val="28"/>
          <w:lang w:eastAsia="en-US" w:bidi="uk-UA"/>
        </w:rPr>
        <w:t>и</w:t>
      </w:r>
      <w:r w:rsidRPr="00A15616">
        <w:rPr>
          <w:rFonts w:eastAsiaTheme="minorHAnsi"/>
          <w:color w:val="000000"/>
          <w:szCs w:val="28"/>
          <w:lang w:eastAsia="en-US" w:bidi="uk-UA"/>
        </w:rPr>
        <w:t xml:space="preserve"> про адміністративні правопорушення не дотрим</w:t>
      </w:r>
      <w:r>
        <w:rPr>
          <w:rFonts w:eastAsiaTheme="minorHAnsi"/>
          <w:color w:val="000000"/>
          <w:szCs w:val="28"/>
          <w:lang w:eastAsia="en-US" w:bidi="uk-UA"/>
        </w:rPr>
        <w:t xml:space="preserve">алась </w:t>
      </w:r>
      <w:r w:rsidRPr="00A15616">
        <w:rPr>
          <w:rFonts w:eastAsiaTheme="minorHAnsi"/>
          <w:color w:val="000000"/>
          <w:szCs w:val="28"/>
          <w:lang w:eastAsia="en-US" w:bidi="uk-UA"/>
        </w:rPr>
        <w:t>вимог чинного законодавства, що, у свою чергу, призвело до затягування розгляду справ</w:t>
      </w:r>
      <w:r w:rsidR="001953E9">
        <w:rPr>
          <w:rFonts w:eastAsiaTheme="minorHAnsi"/>
          <w:color w:val="000000"/>
          <w:szCs w:val="28"/>
          <w:lang w:val="ru-RU" w:eastAsia="en-US" w:bidi="uk-UA"/>
        </w:rPr>
        <w:t>и</w:t>
      </w:r>
      <w:r w:rsidRPr="00A15616">
        <w:rPr>
          <w:rFonts w:eastAsiaTheme="minorHAnsi"/>
          <w:color w:val="000000"/>
          <w:szCs w:val="28"/>
          <w:lang w:eastAsia="en-US" w:bidi="uk-UA"/>
        </w:rPr>
        <w:t xml:space="preserve"> та уникнення </w:t>
      </w:r>
      <w:r w:rsidR="00D46025">
        <w:rPr>
          <w:rFonts w:eastAsiaTheme="minorHAnsi"/>
          <w:color w:val="000000"/>
          <w:szCs w:val="28"/>
          <w:lang w:eastAsia="en-US" w:bidi="uk-UA"/>
        </w:rPr>
        <w:t xml:space="preserve">            </w:t>
      </w:r>
      <w:r w:rsidR="002040DA">
        <w:rPr>
          <w:rFonts w:eastAsiaTheme="minorHAnsi"/>
          <w:color w:val="000000"/>
          <w:szCs w:val="28"/>
          <w:lang w:eastAsia="en-US" w:bidi="uk-UA"/>
        </w:rPr>
        <w:t>ОСОБА_1</w:t>
      </w:r>
      <w:r w:rsidR="00694E52">
        <w:rPr>
          <w:rFonts w:eastAsiaTheme="minorHAnsi"/>
          <w:color w:val="000000"/>
          <w:szCs w:val="28"/>
          <w:lang w:eastAsia="en-US" w:bidi="uk-UA"/>
        </w:rPr>
        <w:t xml:space="preserve"> </w:t>
      </w:r>
      <w:r w:rsidR="00193276">
        <w:rPr>
          <w:rFonts w:eastAsiaTheme="minorHAnsi"/>
          <w:color w:val="000000"/>
          <w:szCs w:val="28"/>
          <w:lang w:eastAsia="en-US" w:bidi="uk-UA"/>
        </w:rPr>
        <w:t xml:space="preserve">від </w:t>
      </w:r>
      <w:r w:rsidRPr="00A15616">
        <w:rPr>
          <w:rFonts w:eastAsiaTheme="minorHAnsi"/>
          <w:color w:val="000000"/>
          <w:szCs w:val="28"/>
          <w:lang w:eastAsia="en-US" w:bidi="uk-UA"/>
        </w:rPr>
        <w:t>відповідальності за вчинення адміністративного правопорушення.</w:t>
      </w:r>
    </w:p>
    <w:p w:rsidR="00CF26CA" w:rsidRPr="00D312B4" w:rsidRDefault="005A5EAF" w:rsidP="00FF6943">
      <w:pPr>
        <w:pStyle w:val="a3"/>
        <w:widowControl w:val="0"/>
        <w:spacing w:line="276" w:lineRule="auto"/>
        <w:ind w:firstLine="708"/>
        <w:jc w:val="both"/>
        <w:rPr>
          <w:rFonts w:cs="Times New Roman"/>
          <w:szCs w:val="28"/>
        </w:rPr>
      </w:pPr>
      <w:r>
        <w:rPr>
          <w:rFonts w:cs="Times New Roman"/>
          <w:color w:val="000000"/>
          <w:szCs w:val="28"/>
          <w:lang w:bidi="uk-UA"/>
        </w:rPr>
        <w:t>Отже</w:t>
      </w:r>
      <w:r w:rsidR="008B7E13">
        <w:rPr>
          <w:rFonts w:cs="Times New Roman"/>
          <w:color w:val="000000"/>
          <w:szCs w:val="28"/>
          <w:lang w:bidi="uk-UA"/>
        </w:rPr>
        <w:t>,</w:t>
      </w:r>
      <w:r w:rsidR="00DC3E4A">
        <w:rPr>
          <w:rFonts w:cs="Times New Roman"/>
          <w:color w:val="000000"/>
          <w:szCs w:val="28"/>
          <w:lang w:bidi="uk-UA"/>
        </w:rPr>
        <w:t xml:space="preserve"> д</w:t>
      </w:r>
      <w:r w:rsidR="00CF26CA" w:rsidRPr="00D312B4">
        <w:rPr>
          <w:rFonts w:cs="Times New Roman"/>
          <w:color w:val="000000"/>
          <w:szCs w:val="28"/>
          <w:lang w:bidi="uk-UA"/>
        </w:rPr>
        <w:t xml:space="preserve">ії судді </w:t>
      </w:r>
      <w:proofErr w:type="spellStart"/>
      <w:r w:rsidR="00045892">
        <w:rPr>
          <w:rFonts w:cs="Times New Roman"/>
          <w:color w:val="000000"/>
          <w:szCs w:val="28"/>
          <w:lang w:bidi="uk-UA"/>
        </w:rPr>
        <w:t>Бутенко</w:t>
      </w:r>
      <w:proofErr w:type="spellEnd"/>
      <w:r w:rsidR="00045892">
        <w:rPr>
          <w:rFonts w:cs="Times New Roman"/>
          <w:color w:val="000000"/>
          <w:szCs w:val="28"/>
          <w:lang w:bidi="uk-UA"/>
        </w:rPr>
        <w:t xml:space="preserve"> М.В.</w:t>
      </w:r>
      <w:r w:rsidR="00CF26CA" w:rsidRPr="00D312B4">
        <w:rPr>
          <w:rFonts w:cs="Times New Roman"/>
          <w:color w:val="000000"/>
          <w:szCs w:val="28"/>
          <w:lang w:bidi="uk-UA"/>
        </w:rPr>
        <w:t xml:space="preserve"> під час роз</w:t>
      </w:r>
      <w:r w:rsidR="00DC3E4A">
        <w:rPr>
          <w:rFonts w:cs="Times New Roman"/>
          <w:color w:val="000000"/>
          <w:szCs w:val="28"/>
          <w:lang w:bidi="uk-UA"/>
        </w:rPr>
        <w:t>гляду цієї справи</w:t>
      </w:r>
      <w:r w:rsidR="00CF26CA" w:rsidRPr="00D312B4">
        <w:rPr>
          <w:rFonts w:cs="Times New Roman"/>
          <w:color w:val="000000"/>
          <w:szCs w:val="28"/>
          <w:lang w:bidi="uk-UA"/>
        </w:rPr>
        <w:t xml:space="preserve"> кваліфікуються </w:t>
      </w:r>
      <w:r w:rsidR="00AC0CA5">
        <w:rPr>
          <w:rFonts w:cs="Times New Roman"/>
          <w:color w:val="000000"/>
          <w:szCs w:val="28"/>
          <w:lang w:bidi="uk-UA"/>
        </w:rPr>
        <w:t>Другою</w:t>
      </w:r>
      <w:r w:rsidR="00CF26CA" w:rsidRPr="00D312B4">
        <w:rPr>
          <w:rFonts w:cs="Times New Roman"/>
          <w:color w:val="000000"/>
          <w:szCs w:val="28"/>
          <w:lang w:bidi="uk-UA"/>
        </w:rPr>
        <w:t xml:space="preserve"> Дисциплінарною палатою Вищої ради правосуддя як </w:t>
      </w:r>
      <w:r w:rsidR="00CF26CA" w:rsidRPr="00D312B4">
        <w:rPr>
          <w:rFonts w:cs="Times New Roman"/>
          <w:color w:val="000000"/>
          <w:szCs w:val="28"/>
          <w:shd w:val="clear" w:color="auto" w:fill="FFFFFF"/>
        </w:rPr>
        <w:t xml:space="preserve">вчинення дисциплінарного проступку, </w:t>
      </w:r>
      <w:r w:rsidR="00CF26CA" w:rsidRPr="00D312B4">
        <w:rPr>
          <w:rFonts w:cs="Times New Roman"/>
          <w:szCs w:val="28"/>
        </w:rPr>
        <w:t xml:space="preserve">передбаченого пунктом 2 частини першої </w:t>
      </w:r>
      <w:r w:rsidR="001F05D5">
        <w:rPr>
          <w:rFonts w:cs="Times New Roman"/>
          <w:szCs w:val="28"/>
        </w:rPr>
        <w:t xml:space="preserve">статті 106 </w:t>
      </w:r>
      <w:r w:rsidR="00B43745">
        <w:rPr>
          <w:rFonts w:cs="Times New Roman"/>
          <w:szCs w:val="28"/>
        </w:rPr>
        <w:t xml:space="preserve">Закону </w:t>
      </w:r>
      <w:r w:rsidR="00B43745" w:rsidRPr="00B43745">
        <w:rPr>
          <w:rFonts w:cs="Times New Roman"/>
          <w:szCs w:val="28"/>
        </w:rPr>
        <w:t>№ 1402-VIII</w:t>
      </w:r>
      <w:r w:rsidR="00CF26CA" w:rsidRPr="00D312B4">
        <w:rPr>
          <w:rFonts w:cs="Times New Roman"/>
          <w:szCs w:val="28"/>
        </w:rPr>
        <w:t>, яким встановлено, що суддю може бути притягнуто до дисциплінарної відповідальності в порядку дисциплінарного провадження за невжиття заходів щодо розгляду справи протягом строку, встановленого законом.</w:t>
      </w:r>
    </w:p>
    <w:p w:rsidR="00CF26CA" w:rsidRPr="00B43745" w:rsidRDefault="00CF26CA" w:rsidP="00FF6943">
      <w:pPr>
        <w:widowControl w:val="0"/>
        <w:spacing w:line="276" w:lineRule="auto"/>
        <w:ind w:firstLine="709"/>
        <w:jc w:val="both"/>
        <w:rPr>
          <w:color w:val="000000"/>
          <w:szCs w:val="28"/>
          <w:lang w:bidi="uk-UA"/>
        </w:rPr>
      </w:pPr>
      <w:r w:rsidRPr="00B43745">
        <w:rPr>
          <w:color w:val="000000"/>
          <w:szCs w:val="28"/>
          <w:lang w:bidi="uk-UA"/>
        </w:rPr>
        <w:lastRenderedPageBreak/>
        <w:t xml:space="preserve">Згідно зі статтею 7 Закону </w:t>
      </w:r>
      <w:r w:rsidR="00B43745" w:rsidRPr="00B43745">
        <w:rPr>
          <w:szCs w:val="28"/>
        </w:rPr>
        <w:t xml:space="preserve">№ 1402-VIII </w:t>
      </w:r>
      <w:r w:rsidRPr="00B43745">
        <w:rPr>
          <w:color w:val="000000"/>
          <w:szCs w:val="28"/>
          <w:lang w:bidi="uk-UA"/>
        </w:rPr>
        <w:t>кожному гарантується захист його прав, свобод та інтересів у розумні строки незалежним, безстороннім і справедливим судом, утвореним законом.</w:t>
      </w:r>
    </w:p>
    <w:p w:rsidR="00B43745" w:rsidRPr="00B43745" w:rsidRDefault="00CF26CA" w:rsidP="00FF6943">
      <w:pPr>
        <w:pStyle w:val="rvps2"/>
        <w:widowControl w:val="0"/>
        <w:shd w:val="clear" w:color="auto" w:fill="FFFFFF"/>
        <w:spacing w:before="0" w:beforeAutospacing="0" w:after="0" w:afterAutospacing="0" w:line="276" w:lineRule="auto"/>
        <w:ind w:firstLine="709"/>
        <w:jc w:val="both"/>
        <w:rPr>
          <w:color w:val="000000"/>
          <w:sz w:val="28"/>
          <w:szCs w:val="28"/>
          <w:lang w:val="uk-UA"/>
        </w:rPr>
      </w:pPr>
      <w:r w:rsidRPr="00B43745">
        <w:rPr>
          <w:color w:val="000000"/>
          <w:sz w:val="28"/>
          <w:szCs w:val="28"/>
          <w:lang w:val="uk-UA" w:bidi="uk-UA"/>
        </w:rPr>
        <w:t xml:space="preserve">За приписами пунктів 1, 2 </w:t>
      </w:r>
      <w:r w:rsidR="00D46025">
        <w:rPr>
          <w:color w:val="000000"/>
          <w:sz w:val="28"/>
          <w:szCs w:val="28"/>
          <w:lang w:val="uk-UA" w:bidi="uk-UA"/>
        </w:rPr>
        <w:t xml:space="preserve">частини сьомої статті 56 Закону </w:t>
      </w:r>
      <w:r w:rsidR="00B43745" w:rsidRPr="00B43745">
        <w:rPr>
          <w:sz w:val="28"/>
          <w:szCs w:val="28"/>
          <w:lang w:val="uk-UA"/>
        </w:rPr>
        <w:t>№ 1402-</w:t>
      </w:r>
      <w:r w:rsidR="00B43745" w:rsidRPr="00B43745">
        <w:rPr>
          <w:sz w:val="28"/>
          <w:szCs w:val="28"/>
        </w:rPr>
        <w:t>VIII</w:t>
      </w:r>
      <w:r w:rsidR="00694E52">
        <w:rPr>
          <w:sz w:val="28"/>
          <w:szCs w:val="28"/>
          <w:lang w:val="uk-UA"/>
        </w:rPr>
        <w:t xml:space="preserve"> </w:t>
      </w:r>
      <w:r w:rsidR="00B43745" w:rsidRPr="00B43745">
        <w:rPr>
          <w:color w:val="000000"/>
          <w:sz w:val="28"/>
          <w:szCs w:val="28"/>
          <w:shd w:val="clear" w:color="auto" w:fill="FFFFFF"/>
          <w:lang w:val="uk-UA"/>
        </w:rPr>
        <w:t xml:space="preserve">суддя зобов’язаний </w:t>
      </w:r>
      <w:r w:rsidR="00B43745" w:rsidRPr="00B43745">
        <w:rPr>
          <w:color w:val="000000"/>
          <w:sz w:val="28"/>
          <w:szCs w:val="28"/>
          <w:lang w:val="uk-UA"/>
        </w:rPr>
        <w:t>справедливо, безсторонньо та своєчасно розглядати і вирішувати судові справи відповідно до закону з дотриманням засад і правил судочинства;</w:t>
      </w:r>
      <w:bookmarkStart w:id="5" w:name="n492"/>
      <w:bookmarkEnd w:id="5"/>
      <w:r w:rsidR="00694E52">
        <w:rPr>
          <w:color w:val="000000"/>
          <w:sz w:val="28"/>
          <w:szCs w:val="28"/>
          <w:lang w:val="uk-UA"/>
        </w:rPr>
        <w:t xml:space="preserve"> </w:t>
      </w:r>
      <w:r w:rsidR="00B43745" w:rsidRPr="00B43745">
        <w:rPr>
          <w:color w:val="000000"/>
          <w:sz w:val="28"/>
          <w:szCs w:val="28"/>
          <w:lang w:val="uk-UA"/>
        </w:rPr>
        <w:t>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r w:rsidR="00E128B8">
        <w:rPr>
          <w:color w:val="000000"/>
          <w:sz w:val="28"/>
          <w:szCs w:val="28"/>
          <w:lang w:val="uk-UA"/>
        </w:rPr>
        <w:t>.</w:t>
      </w:r>
    </w:p>
    <w:p w:rsidR="00AC0CA5" w:rsidRPr="008A0156" w:rsidRDefault="00D0036E" w:rsidP="00FF6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hd w:val="clear" w:color="auto" w:fill="FFFFFF"/>
        </w:rPr>
      </w:pPr>
      <w:r>
        <w:rPr>
          <w:color w:val="000000"/>
          <w:szCs w:val="28"/>
          <w:lang w:bidi="uk-UA"/>
        </w:rPr>
        <w:t xml:space="preserve">Як </w:t>
      </w:r>
      <w:r w:rsidR="009C4D60">
        <w:rPr>
          <w:color w:val="000000"/>
          <w:szCs w:val="28"/>
          <w:lang w:bidi="uk-UA"/>
        </w:rPr>
        <w:t>в</w:t>
      </w:r>
      <w:r>
        <w:rPr>
          <w:color w:val="000000"/>
          <w:szCs w:val="28"/>
          <w:lang w:bidi="uk-UA"/>
        </w:rPr>
        <w:t xml:space="preserve">бачається із </w:t>
      </w:r>
      <w:r w:rsidR="00CF26CA" w:rsidRPr="00D312B4">
        <w:rPr>
          <w:color w:val="000000"/>
          <w:szCs w:val="28"/>
          <w:lang w:bidi="uk-UA"/>
        </w:rPr>
        <w:t xml:space="preserve">частини другої статті 109 Закону </w:t>
      </w:r>
      <w:r w:rsidR="00B43745" w:rsidRPr="00B43745">
        <w:rPr>
          <w:szCs w:val="28"/>
        </w:rPr>
        <w:t>№ 1402-VIII</w:t>
      </w:r>
      <w:r w:rsidR="00CF26CA" w:rsidRPr="00D312B4">
        <w:rPr>
          <w:color w:val="000000"/>
          <w:szCs w:val="28"/>
          <w:lang w:bidi="uk-UA"/>
        </w:rPr>
        <w:t xml:space="preserve"> та частини п’ятої статті </w:t>
      </w:r>
      <w:r w:rsidR="00B43745">
        <w:rPr>
          <w:color w:val="000000"/>
          <w:szCs w:val="28"/>
          <w:lang w:bidi="uk-UA"/>
        </w:rPr>
        <w:t xml:space="preserve">50 Закону України від 21 грудня </w:t>
      </w:r>
      <w:r w:rsidR="00CF26CA" w:rsidRPr="00D312B4">
        <w:rPr>
          <w:color w:val="000000"/>
          <w:szCs w:val="28"/>
          <w:lang w:bidi="uk-UA"/>
        </w:rPr>
        <w:t xml:space="preserve">2016 року № 1798-VIII «Про Вищу раду правосуддя» </w:t>
      </w:r>
      <w:r w:rsidR="00B43745">
        <w:rPr>
          <w:color w:val="000000"/>
          <w:szCs w:val="28"/>
          <w:lang w:bidi="uk-UA"/>
        </w:rPr>
        <w:t xml:space="preserve">(далі – Закон </w:t>
      </w:r>
      <w:r w:rsidR="00B43745" w:rsidRPr="00D312B4">
        <w:rPr>
          <w:color w:val="000000"/>
          <w:szCs w:val="28"/>
          <w:lang w:bidi="uk-UA"/>
        </w:rPr>
        <w:t>№ 1798-VIII</w:t>
      </w:r>
      <w:r w:rsidR="00B43745">
        <w:rPr>
          <w:color w:val="000000"/>
          <w:szCs w:val="28"/>
          <w:lang w:bidi="uk-UA"/>
        </w:rPr>
        <w:t>)</w:t>
      </w:r>
      <w:r>
        <w:rPr>
          <w:color w:val="000000"/>
          <w:szCs w:val="28"/>
          <w:lang w:bidi="uk-UA"/>
        </w:rPr>
        <w:t>,</w:t>
      </w:r>
      <w:r w:rsidR="00D46025">
        <w:rPr>
          <w:color w:val="000000"/>
          <w:szCs w:val="28"/>
          <w:lang w:bidi="uk-UA"/>
        </w:rPr>
        <w:t xml:space="preserve"> </w:t>
      </w:r>
      <w:r w:rsidR="00B43745">
        <w:rPr>
          <w:color w:val="000000"/>
          <w:shd w:val="clear" w:color="auto" w:fill="FFFFFF"/>
        </w:rPr>
        <w:t xml:space="preserve">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w:t>
      </w:r>
      <w:r w:rsidR="00B43745" w:rsidRPr="008A0156">
        <w:rPr>
          <w:color w:val="000000"/>
          <w:shd w:val="clear" w:color="auto" w:fill="FFFFFF"/>
        </w:rPr>
        <w:t>пропорційності.</w:t>
      </w:r>
    </w:p>
    <w:p w:rsidR="00970AE8" w:rsidRPr="008A0156" w:rsidRDefault="00E30EA0" w:rsidP="00FF6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Cs w:val="28"/>
          <w:lang w:eastAsia="uk-UA"/>
        </w:rPr>
      </w:pPr>
      <w:proofErr w:type="spellStart"/>
      <w:r w:rsidRPr="008A0156">
        <w:rPr>
          <w:szCs w:val="28"/>
          <w:lang w:eastAsia="uk-UA"/>
        </w:rPr>
        <w:t>Бутенко</w:t>
      </w:r>
      <w:proofErr w:type="spellEnd"/>
      <w:r w:rsidRPr="008A0156">
        <w:rPr>
          <w:szCs w:val="28"/>
          <w:lang w:eastAsia="uk-UA"/>
        </w:rPr>
        <w:t xml:space="preserve"> М.В. </w:t>
      </w:r>
      <w:r w:rsidR="00A87C44" w:rsidRPr="008A0156">
        <w:rPr>
          <w:szCs w:val="28"/>
          <w:lang w:eastAsia="uk-UA"/>
        </w:rPr>
        <w:t>У</w:t>
      </w:r>
      <w:r w:rsidR="004D667F" w:rsidRPr="008A0156">
        <w:rPr>
          <w:szCs w:val="28"/>
          <w:lang w:eastAsia="uk-UA"/>
        </w:rPr>
        <w:t xml:space="preserve">казом Президента України від </w:t>
      </w:r>
      <w:r w:rsidRPr="008A0156">
        <w:rPr>
          <w:szCs w:val="28"/>
          <w:lang w:eastAsia="uk-UA"/>
        </w:rPr>
        <w:t>1 серпня 2007</w:t>
      </w:r>
      <w:r w:rsidR="00A87C44" w:rsidRPr="008A0156">
        <w:rPr>
          <w:szCs w:val="28"/>
          <w:lang w:eastAsia="uk-UA"/>
        </w:rPr>
        <w:t xml:space="preserve"> року </w:t>
      </w:r>
      <w:r w:rsidR="0019758C">
        <w:rPr>
          <w:szCs w:val="28"/>
          <w:lang w:eastAsia="uk-UA"/>
        </w:rPr>
        <w:t xml:space="preserve">                    </w:t>
      </w:r>
      <w:r w:rsidR="00A87C44" w:rsidRPr="008A0156">
        <w:rPr>
          <w:szCs w:val="28"/>
          <w:lang w:eastAsia="uk-UA"/>
        </w:rPr>
        <w:t>№</w:t>
      </w:r>
      <w:r w:rsidR="0019758C">
        <w:rPr>
          <w:szCs w:val="28"/>
          <w:lang w:eastAsia="uk-UA"/>
        </w:rPr>
        <w:t xml:space="preserve"> </w:t>
      </w:r>
      <w:r w:rsidRPr="008A0156">
        <w:rPr>
          <w:szCs w:val="28"/>
          <w:lang w:eastAsia="uk-UA"/>
        </w:rPr>
        <w:t>676/2007</w:t>
      </w:r>
      <w:r w:rsidR="00A87C44" w:rsidRPr="008A0156">
        <w:rPr>
          <w:szCs w:val="28"/>
          <w:lang w:eastAsia="uk-UA"/>
        </w:rPr>
        <w:t xml:space="preserve"> призначен</w:t>
      </w:r>
      <w:r w:rsidRPr="008A0156">
        <w:rPr>
          <w:szCs w:val="28"/>
          <w:lang w:eastAsia="uk-UA"/>
        </w:rPr>
        <w:t>а</w:t>
      </w:r>
      <w:r w:rsidR="00A87C44" w:rsidRPr="008A0156">
        <w:rPr>
          <w:szCs w:val="28"/>
          <w:lang w:eastAsia="uk-UA"/>
        </w:rPr>
        <w:t xml:space="preserve"> на посаду судді </w:t>
      </w:r>
      <w:r w:rsidRPr="008A0156">
        <w:rPr>
          <w:szCs w:val="28"/>
          <w:lang w:eastAsia="uk-UA"/>
        </w:rPr>
        <w:t xml:space="preserve">Центрально-Міського районного суду міста Кривого Рогу Дніпропетровської області </w:t>
      </w:r>
      <w:r w:rsidR="00A87C44" w:rsidRPr="008A0156">
        <w:rPr>
          <w:szCs w:val="28"/>
          <w:lang w:eastAsia="uk-UA"/>
        </w:rPr>
        <w:t xml:space="preserve">строком на п’ять років, Постановою Верховної Ради України від </w:t>
      </w:r>
      <w:r w:rsidRPr="008A0156">
        <w:rPr>
          <w:szCs w:val="28"/>
          <w:lang w:eastAsia="uk-UA"/>
        </w:rPr>
        <w:t>21 червня 2012</w:t>
      </w:r>
      <w:r w:rsidR="00A87C44" w:rsidRPr="008A0156">
        <w:rPr>
          <w:szCs w:val="28"/>
          <w:lang w:eastAsia="uk-UA"/>
        </w:rPr>
        <w:t xml:space="preserve"> року № </w:t>
      </w:r>
      <w:r w:rsidRPr="008A0156">
        <w:rPr>
          <w:szCs w:val="28"/>
          <w:lang w:eastAsia="uk-UA"/>
        </w:rPr>
        <w:t>5011</w:t>
      </w:r>
      <w:r w:rsidR="00A87C44" w:rsidRPr="008A0156">
        <w:rPr>
          <w:szCs w:val="28"/>
          <w:lang w:eastAsia="uk-UA"/>
        </w:rPr>
        <w:t>-</w:t>
      </w:r>
      <w:r w:rsidR="00A87C44" w:rsidRPr="008A0156">
        <w:rPr>
          <w:szCs w:val="28"/>
          <w:lang w:val="en-US" w:eastAsia="uk-UA"/>
        </w:rPr>
        <w:t>V</w:t>
      </w:r>
      <w:r w:rsidR="00A87C44" w:rsidRPr="008A0156">
        <w:rPr>
          <w:szCs w:val="28"/>
          <w:lang w:eastAsia="uk-UA"/>
        </w:rPr>
        <w:t xml:space="preserve">І </w:t>
      </w:r>
      <w:r w:rsidRPr="008A0156">
        <w:rPr>
          <w:szCs w:val="28"/>
          <w:lang w:eastAsia="uk-UA"/>
        </w:rPr>
        <w:t>призначена суддею цього суду безстроково, зборами суддів від 20 лютого                2020 року</w:t>
      </w:r>
      <w:r w:rsidR="00694E52">
        <w:rPr>
          <w:szCs w:val="28"/>
          <w:lang w:eastAsia="uk-UA"/>
        </w:rPr>
        <w:t xml:space="preserve"> </w:t>
      </w:r>
      <w:proofErr w:type="spellStart"/>
      <w:r w:rsidRPr="008A0156">
        <w:rPr>
          <w:szCs w:val="28"/>
          <w:lang w:eastAsia="uk-UA"/>
        </w:rPr>
        <w:t>Бутенко</w:t>
      </w:r>
      <w:proofErr w:type="spellEnd"/>
      <w:r w:rsidRPr="008A0156">
        <w:rPr>
          <w:szCs w:val="28"/>
          <w:lang w:eastAsia="uk-UA"/>
        </w:rPr>
        <w:t xml:space="preserve"> М.В. обрано на адміністративну посаду голови Центрально-Міського районного суду міста Кривого Рогу Дніпропетровської області.</w:t>
      </w:r>
    </w:p>
    <w:p w:rsidR="00E771A0" w:rsidRPr="008A0156" w:rsidRDefault="00E771A0" w:rsidP="00FF6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Cs w:val="28"/>
          <w:lang w:eastAsia="uk-UA"/>
        </w:rPr>
      </w:pPr>
      <w:r w:rsidRPr="008A0156">
        <w:rPr>
          <w:szCs w:val="28"/>
          <w:lang w:eastAsia="uk-UA"/>
        </w:rPr>
        <w:t>Відповідно до характеристики голови Центрально-Міського районного суду міста Кривого Рогу Дніпропетровської області</w:t>
      </w:r>
      <w:r w:rsidR="00492764" w:rsidRPr="008A0156">
        <w:rPr>
          <w:szCs w:val="28"/>
          <w:lang w:eastAsia="uk-UA"/>
        </w:rPr>
        <w:t xml:space="preserve"> судд</w:t>
      </w:r>
      <w:r w:rsidR="00694E52">
        <w:rPr>
          <w:szCs w:val="28"/>
          <w:lang w:eastAsia="uk-UA"/>
        </w:rPr>
        <w:t xml:space="preserve">я </w:t>
      </w:r>
      <w:proofErr w:type="spellStart"/>
      <w:r w:rsidR="00492764" w:rsidRPr="008A0156">
        <w:rPr>
          <w:szCs w:val="28"/>
          <w:lang w:eastAsia="uk-UA"/>
        </w:rPr>
        <w:t>Бутенко</w:t>
      </w:r>
      <w:proofErr w:type="spellEnd"/>
      <w:r w:rsidR="00492764" w:rsidRPr="008A0156">
        <w:rPr>
          <w:szCs w:val="28"/>
          <w:lang w:eastAsia="uk-UA"/>
        </w:rPr>
        <w:t xml:space="preserve"> М.В.</w:t>
      </w:r>
      <w:r w:rsidRPr="008A0156">
        <w:rPr>
          <w:szCs w:val="28"/>
          <w:lang w:eastAsia="uk-UA"/>
        </w:rPr>
        <w:t xml:space="preserve"> судові справи розглядає вчасно, вірно і кваліфіковано застосовує норми матеріального та процесуального права.</w:t>
      </w:r>
      <w:r w:rsidR="00492764" w:rsidRPr="008A0156">
        <w:rPr>
          <w:szCs w:val="28"/>
          <w:lang w:eastAsia="uk-UA"/>
        </w:rPr>
        <w:t xml:space="preserve"> У характеристиці також зазначено, що суддя</w:t>
      </w:r>
      <w:r w:rsidR="00694E52">
        <w:rPr>
          <w:szCs w:val="28"/>
          <w:lang w:eastAsia="uk-UA"/>
        </w:rPr>
        <w:t xml:space="preserve">                 </w:t>
      </w:r>
      <w:proofErr w:type="spellStart"/>
      <w:r w:rsidR="00492764" w:rsidRPr="008A0156">
        <w:rPr>
          <w:szCs w:val="28"/>
          <w:lang w:eastAsia="uk-UA"/>
        </w:rPr>
        <w:t>Бутенко</w:t>
      </w:r>
      <w:proofErr w:type="spellEnd"/>
      <w:r w:rsidR="00492764" w:rsidRPr="008A0156">
        <w:rPr>
          <w:szCs w:val="28"/>
          <w:lang w:eastAsia="uk-UA"/>
        </w:rPr>
        <w:t xml:space="preserve"> М.В. велику увагу приділяє підвищенню професійних знань, до службових обов’язків ставиться сумлінно та </w:t>
      </w:r>
      <w:proofErr w:type="spellStart"/>
      <w:r w:rsidR="00492764" w:rsidRPr="008A0156">
        <w:rPr>
          <w:szCs w:val="28"/>
          <w:lang w:eastAsia="uk-UA"/>
        </w:rPr>
        <w:t>відповідально</w:t>
      </w:r>
      <w:proofErr w:type="spellEnd"/>
      <w:r w:rsidR="00492764" w:rsidRPr="008A0156">
        <w:rPr>
          <w:szCs w:val="28"/>
          <w:lang w:eastAsia="uk-UA"/>
        </w:rPr>
        <w:t>.</w:t>
      </w:r>
    </w:p>
    <w:p w:rsidR="00F9056B" w:rsidRDefault="00A87C44" w:rsidP="00FF6943">
      <w:pPr>
        <w:spacing w:line="276" w:lineRule="auto"/>
        <w:ind w:firstLine="709"/>
        <w:jc w:val="both"/>
        <w:rPr>
          <w:szCs w:val="28"/>
        </w:rPr>
      </w:pPr>
      <w:r w:rsidRPr="008A0156">
        <w:rPr>
          <w:szCs w:val="28"/>
        </w:rPr>
        <w:t xml:space="preserve">Як </w:t>
      </w:r>
      <w:r w:rsidR="009C4D60" w:rsidRPr="008A0156">
        <w:rPr>
          <w:szCs w:val="28"/>
        </w:rPr>
        <w:t>в</w:t>
      </w:r>
      <w:r w:rsidRPr="008A0156">
        <w:rPr>
          <w:szCs w:val="28"/>
        </w:rPr>
        <w:t>бачається з веб-сайту Вищої ради правосуддя</w:t>
      </w:r>
      <w:r w:rsidR="00E128B8" w:rsidRPr="008A0156">
        <w:rPr>
          <w:szCs w:val="28"/>
        </w:rPr>
        <w:t>,</w:t>
      </w:r>
      <w:r w:rsidRPr="008A0156">
        <w:rPr>
          <w:szCs w:val="28"/>
        </w:rPr>
        <w:t xml:space="preserve"> суддя </w:t>
      </w:r>
      <w:r w:rsidR="00970AE8" w:rsidRPr="008A0156">
        <w:rPr>
          <w:szCs w:val="28"/>
        </w:rPr>
        <w:t xml:space="preserve">Центрально-Міського районного суду міста Кривого Рогу Дніпропетровської області </w:t>
      </w:r>
      <w:r w:rsidR="00D46025">
        <w:rPr>
          <w:szCs w:val="28"/>
        </w:rPr>
        <w:t xml:space="preserve"> </w:t>
      </w:r>
      <w:proofErr w:type="spellStart"/>
      <w:r w:rsidR="00970AE8" w:rsidRPr="008A0156">
        <w:rPr>
          <w:szCs w:val="28"/>
        </w:rPr>
        <w:t>Бутенко</w:t>
      </w:r>
      <w:proofErr w:type="spellEnd"/>
      <w:r w:rsidR="00970AE8" w:rsidRPr="008A0156">
        <w:rPr>
          <w:szCs w:val="28"/>
        </w:rPr>
        <w:t xml:space="preserve"> М.В. була притягнута до дисциплінарної відповідальності рішенням Першої Дисциплінарної палати Вищої ради правосуддя від 27 липня </w:t>
      </w:r>
      <w:r w:rsidR="00694E52">
        <w:rPr>
          <w:szCs w:val="28"/>
        </w:rPr>
        <w:t xml:space="preserve">                      </w:t>
      </w:r>
      <w:r w:rsidR="00970AE8" w:rsidRPr="008A0156">
        <w:rPr>
          <w:szCs w:val="28"/>
        </w:rPr>
        <w:t>2018</w:t>
      </w:r>
      <w:r w:rsidR="00970AE8">
        <w:rPr>
          <w:szCs w:val="28"/>
        </w:rPr>
        <w:t xml:space="preserve"> року</w:t>
      </w:r>
      <w:r w:rsidR="0019758C">
        <w:rPr>
          <w:szCs w:val="28"/>
        </w:rPr>
        <w:t xml:space="preserve"> </w:t>
      </w:r>
      <w:r w:rsidR="00970AE8" w:rsidRPr="00970AE8">
        <w:rPr>
          <w:szCs w:val="28"/>
        </w:rPr>
        <w:t>№ 2432/1дп/</w:t>
      </w:r>
      <w:r w:rsidR="00252192">
        <w:rPr>
          <w:szCs w:val="28"/>
        </w:rPr>
        <w:t>15-18,</w:t>
      </w:r>
      <w:r w:rsidR="00970AE8" w:rsidRPr="00970AE8">
        <w:rPr>
          <w:szCs w:val="28"/>
        </w:rPr>
        <w:t xml:space="preserve"> залишен</w:t>
      </w:r>
      <w:r w:rsidR="00970AE8">
        <w:rPr>
          <w:szCs w:val="28"/>
        </w:rPr>
        <w:t>им</w:t>
      </w:r>
      <w:r w:rsidR="00970AE8" w:rsidRPr="00970AE8">
        <w:rPr>
          <w:szCs w:val="28"/>
        </w:rPr>
        <w:t xml:space="preserve"> без змін рішенням </w:t>
      </w:r>
      <w:r w:rsidR="00970AE8">
        <w:rPr>
          <w:szCs w:val="28"/>
        </w:rPr>
        <w:t>Вищої ради правосуддя</w:t>
      </w:r>
      <w:r w:rsidR="00970AE8" w:rsidRPr="00970AE8">
        <w:rPr>
          <w:szCs w:val="28"/>
        </w:rPr>
        <w:t xml:space="preserve"> від 25</w:t>
      </w:r>
      <w:r w:rsidR="00970AE8">
        <w:rPr>
          <w:szCs w:val="28"/>
        </w:rPr>
        <w:t xml:space="preserve"> вересня </w:t>
      </w:r>
      <w:r w:rsidR="00970AE8" w:rsidRPr="00970AE8">
        <w:rPr>
          <w:szCs w:val="28"/>
        </w:rPr>
        <w:t>2018</w:t>
      </w:r>
      <w:r w:rsidR="00252192">
        <w:rPr>
          <w:szCs w:val="28"/>
        </w:rPr>
        <w:t xml:space="preserve"> року</w:t>
      </w:r>
      <w:r w:rsidR="00970AE8" w:rsidRPr="00970AE8">
        <w:rPr>
          <w:szCs w:val="28"/>
        </w:rPr>
        <w:t xml:space="preserve"> №</w:t>
      </w:r>
      <w:r w:rsidR="0019758C">
        <w:rPr>
          <w:szCs w:val="28"/>
        </w:rPr>
        <w:t xml:space="preserve"> </w:t>
      </w:r>
      <w:r w:rsidR="00970AE8" w:rsidRPr="00970AE8">
        <w:rPr>
          <w:szCs w:val="28"/>
        </w:rPr>
        <w:t>2987/0/15-18</w:t>
      </w:r>
      <w:r w:rsidR="00970AE8">
        <w:rPr>
          <w:szCs w:val="28"/>
        </w:rPr>
        <w:t>,</w:t>
      </w:r>
      <w:r w:rsidR="0019758C">
        <w:rPr>
          <w:szCs w:val="28"/>
        </w:rPr>
        <w:t xml:space="preserve"> </w:t>
      </w:r>
      <w:r w:rsidR="00970AE8">
        <w:rPr>
          <w:szCs w:val="28"/>
        </w:rPr>
        <w:t>за вчинення дисциплінарного проступку</w:t>
      </w:r>
      <w:r w:rsidR="00252192">
        <w:rPr>
          <w:szCs w:val="28"/>
        </w:rPr>
        <w:t xml:space="preserve">, </w:t>
      </w:r>
      <w:r w:rsidR="00970AE8">
        <w:rPr>
          <w:szCs w:val="28"/>
        </w:rPr>
        <w:t xml:space="preserve">передбаченого </w:t>
      </w:r>
      <w:r w:rsidR="00970AE8" w:rsidRPr="00970AE8">
        <w:rPr>
          <w:rFonts w:eastAsia="Calibri"/>
          <w:szCs w:val="28"/>
          <w:lang w:eastAsia="en-US"/>
        </w:rPr>
        <w:t>пункт</w:t>
      </w:r>
      <w:r w:rsidR="00970AE8">
        <w:rPr>
          <w:rFonts w:eastAsia="Calibri"/>
          <w:szCs w:val="28"/>
          <w:lang w:eastAsia="en-US"/>
        </w:rPr>
        <w:t>ом</w:t>
      </w:r>
      <w:r w:rsidR="00970AE8" w:rsidRPr="00970AE8">
        <w:rPr>
          <w:rFonts w:eastAsia="Calibri"/>
          <w:szCs w:val="28"/>
          <w:lang w:eastAsia="en-US"/>
        </w:rPr>
        <w:t xml:space="preserve"> 4 частини першої статті </w:t>
      </w:r>
      <w:r w:rsidR="00970AE8" w:rsidRPr="00970AE8">
        <w:rPr>
          <w:szCs w:val="28"/>
          <w:lang w:eastAsia="uk-UA"/>
        </w:rPr>
        <w:t xml:space="preserve">106 </w:t>
      </w:r>
      <w:r w:rsidR="00970AE8" w:rsidRPr="00970AE8">
        <w:rPr>
          <w:rFonts w:eastAsia="Calibri"/>
          <w:szCs w:val="28"/>
          <w:lang w:eastAsia="en-US"/>
        </w:rPr>
        <w:t>чинного Закону України «Про судоустрій і статус суддів»</w:t>
      </w:r>
      <w:r w:rsidR="009C4D60">
        <w:rPr>
          <w:rFonts w:eastAsia="Calibri"/>
          <w:szCs w:val="28"/>
          <w:lang w:eastAsia="en-US"/>
        </w:rPr>
        <w:t>, за що до судді</w:t>
      </w:r>
      <w:r w:rsidR="00065474">
        <w:rPr>
          <w:rFonts w:eastAsia="Calibri"/>
          <w:szCs w:val="28"/>
          <w:lang w:eastAsia="en-US"/>
        </w:rPr>
        <w:br/>
      </w:r>
      <w:proofErr w:type="spellStart"/>
      <w:r w:rsidR="009C4D60">
        <w:rPr>
          <w:rFonts w:eastAsia="Calibri"/>
          <w:szCs w:val="28"/>
          <w:lang w:eastAsia="en-US"/>
        </w:rPr>
        <w:t>Бутенко</w:t>
      </w:r>
      <w:proofErr w:type="spellEnd"/>
      <w:r w:rsidR="009C4D60">
        <w:rPr>
          <w:rFonts w:eastAsia="Calibri"/>
          <w:szCs w:val="28"/>
          <w:lang w:eastAsia="en-US"/>
        </w:rPr>
        <w:t xml:space="preserve"> М.В.</w:t>
      </w:r>
      <w:r w:rsidR="00694E52">
        <w:rPr>
          <w:rFonts w:eastAsia="Calibri"/>
          <w:szCs w:val="28"/>
          <w:lang w:eastAsia="en-US"/>
        </w:rPr>
        <w:t xml:space="preserve"> </w:t>
      </w:r>
      <w:r w:rsidR="00970AE8" w:rsidRPr="00970AE8">
        <w:rPr>
          <w:szCs w:val="28"/>
        </w:rPr>
        <w:t>застосовано дисциплінарне стягнення у виді попередження</w:t>
      </w:r>
      <w:r w:rsidR="00F9056B">
        <w:rPr>
          <w:szCs w:val="28"/>
        </w:rPr>
        <w:t>.</w:t>
      </w:r>
    </w:p>
    <w:p w:rsidR="00F9056B" w:rsidRDefault="00F9056B" w:rsidP="00FF6943">
      <w:pPr>
        <w:spacing w:line="276" w:lineRule="auto"/>
        <w:ind w:firstLine="709"/>
        <w:jc w:val="both"/>
        <w:rPr>
          <w:szCs w:val="28"/>
        </w:rPr>
      </w:pPr>
      <w:r w:rsidRPr="00F9056B">
        <w:rPr>
          <w:szCs w:val="28"/>
        </w:rPr>
        <w:lastRenderedPageBreak/>
        <w:t>Статт</w:t>
      </w:r>
      <w:r>
        <w:rPr>
          <w:szCs w:val="28"/>
        </w:rPr>
        <w:t>ею</w:t>
      </w:r>
      <w:r w:rsidRPr="00F9056B">
        <w:rPr>
          <w:szCs w:val="28"/>
        </w:rPr>
        <w:t xml:space="preserve"> 110 </w:t>
      </w:r>
      <w:r>
        <w:rPr>
          <w:szCs w:val="28"/>
        </w:rPr>
        <w:t>З</w:t>
      </w:r>
      <w:r w:rsidRPr="00F9056B">
        <w:rPr>
          <w:szCs w:val="28"/>
        </w:rPr>
        <w:t>акону України «Про судоус</w:t>
      </w:r>
      <w:r>
        <w:rPr>
          <w:szCs w:val="28"/>
        </w:rPr>
        <w:t>трій і статус суддів» передбачено, що</w:t>
      </w:r>
      <w:r w:rsidR="00694E52">
        <w:rPr>
          <w:szCs w:val="28"/>
        </w:rPr>
        <w:t xml:space="preserve"> </w:t>
      </w:r>
      <w:r>
        <w:rPr>
          <w:szCs w:val="28"/>
        </w:rPr>
        <w:t>с</w:t>
      </w:r>
      <w:r w:rsidRPr="00F9056B">
        <w:rPr>
          <w:szCs w:val="28"/>
        </w:rPr>
        <w:t>уддя вважається таким, що не має дисциплінарного стягнення, якщо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w:t>
      </w:r>
      <w:r>
        <w:rPr>
          <w:szCs w:val="28"/>
        </w:rPr>
        <w:t>.</w:t>
      </w:r>
    </w:p>
    <w:p w:rsidR="00F9056B" w:rsidRDefault="00970AE8" w:rsidP="00FF6943">
      <w:pPr>
        <w:spacing w:line="276" w:lineRule="auto"/>
        <w:ind w:firstLine="709"/>
        <w:jc w:val="both"/>
        <w:rPr>
          <w:rFonts w:eastAsia="Calibri"/>
          <w:szCs w:val="28"/>
        </w:rPr>
      </w:pPr>
      <w:r w:rsidRPr="00970AE8">
        <w:rPr>
          <w:rFonts w:eastAsia="Calibri"/>
          <w:szCs w:val="28"/>
        </w:rPr>
        <w:t xml:space="preserve">Враховуючи обставини, характер та наслідки дисциплінарного проступку судді </w:t>
      </w:r>
      <w:proofErr w:type="spellStart"/>
      <w:r>
        <w:rPr>
          <w:rFonts w:eastAsia="Calibri"/>
          <w:szCs w:val="28"/>
        </w:rPr>
        <w:t>Бутенко</w:t>
      </w:r>
      <w:proofErr w:type="spellEnd"/>
      <w:r>
        <w:rPr>
          <w:rFonts w:eastAsia="Calibri"/>
          <w:szCs w:val="28"/>
        </w:rPr>
        <w:t xml:space="preserve"> М.В.</w:t>
      </w:r>
      <w:r w:rsidRPr="00970AE8">
        <w:rPr>
          <w:rFonts w:eastAsia="Calibri"/>
          <w:szCs w:val="28"/>
        </w:rPr>
        <w:t xml:space="preserve">, </w:t>
      </w:r>
      <w:r>
        <w:rPr>
          <w:rFonts w:eastAsia="Calibri"/>
          <w:szCs w:val="28"/>
        </w:rPr>
        <w:t>Друга</w:t>
      </w:r>
      <w:r w:rsidRPr="00970AE8">
        <w:rPr>
          <w:rFonts w:eastAsia="Calibri"/>
          <w:szCs w:val="28"/>
        </w:rPr>
        <w:t xml:space="preserve"> Дисциплінарна палата Вищої ради правосуддя, керуючись частиною другою статті 109 Закону України «Про судоустрій і статус суддів» та частиною п’ятою статті 50 Закону України від «Про Вищу раду правосуддя», вважає, що за результатами розгляду дисциплінарної справи слід притягнути вказан</w:t>
      </w:r>
      <w:r w:rsidR="00F9056B">
        <w:rPr>
          <w:rFonts w:eastAsia="Calibri"/>
          <w:szCs w:val="28"/>
        </w:rPr>
        <w:t>у</w:t>
      </w:r>
      <w:r w:rsidRPr="00970AE8">
        <w:rPr>
          <w:rFonts w:eastAsia="Calibri"/>
          <w:szCs w:val="28"/>
        </w:rPr>
        <w:t xml:space="preserve"> суддю до дисциплінарної відповідальності та застосувати до н</w:t>
      </w:r>
      <w:r w:rsidR="009C4D60">
        <w:rPr>
          <w:rFonts w:eastAsia="Calibri"/>
          <w:szCs w:val="28"/>
        </w:rPr>
        <w:t>еї</w:t>
      </w:r>
      <w:r w:rsidRPr="00970AE8">
        <w:rPr>
          <w:rFonts w:eastAsia="Calibri"/>
          <w:szCs w:val="28"/>
        </w:rPr>
        <w:t xml:space="preserve"> дисциплінарн</w:t>
      </w:r>
      <w:r w:rsidR="00F9056B">
        <w:rPr>
          <w:rFonts w:eastAsia="Calibri"/>
          <w:szCs w:val="28"/>
        </w:rPr>
        <w:t>е стягнення у виді попередження.</w:t>
      </w:r>
    </w:p>
    <w:p w:rsidR="009C4D60" w:rsidRDefault="00970AE8" w:rsidP="00FF6943">
      <w:pPr>
        <w:spacing w:line="276" w:lineRule="auto"/>
        <w:ind w:firstLine="709"/>
        <w:jc w:val="both"/>
        <w:rPr>
          <w:rFonts w:eastAsia="Calibri"/>
          <w:szCs w:val="28"/>
        </w:rPr>
      </w:pPr>
      <w:r w:rsidRPr="00970AE8">
        <w:rPr>
          <w:rFonts w:eastAsia="Calibri"/>
          <w:szCs w:val="28"/>
        </w:rPr>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w:t>
      </w:r>
      <w:r w:rsidR="00F9056B">
        <w:rPr>
          <w:rFonts w:eastAsia="Calibri"/>
          <w:szCs w:val="28"/>
        </w:rPr>
        <w:t>Друга</w:t>
      </w:r>
      <w:r w:rsidRPr="00970AE8">
        <w:rPr>
          <w:rFonts w:eastAsia="Calibri"/>
          <w:szCs w:val="28"/>
        </w:rPr>
        <w:t xml:space="preserve"> Дисциплінарна палата Вищої ради правосуддя</w:t>
      </w:r>
    </w:p>
    <w:p w:rsidR="005D6041" w:rsidRDefault="005D6041" w:rsidP="00FF6943">
      <w:pPr>
        <w:ind w:firstLine="709"/>
        <w:jc w:val="center"/>
        <w:rPr>
          <w:rFonts w:eastAsia="Calibri"/>
          <w:b/>
          <w:szCs w:val="28"/>
        </w:rPr>
      </w:pPr>
    </w:p>
    <w:p w:rsidR="00970AE8" w:rsidRPr="009C4D60" w:rsidRDefault="00970AE8" w:rsidP="00FF6943">
      <w:pPr>
        <w:jc w:val="center"/>
        <w:rPr>
          <w:szCs w:val="28"/>
        </w:rPr>
      </w:pPr>
      <w:r w:rsidRPr="00F9056B">
        <w:rPr>
          <w:rFonts w:eastAsia="Calibri"/>
          <w:b/>
          <w:szCs w:val="28"/>
        </w:rPr>
        <w:t>вирішила:</w:t>
      </w:r>
    </w:p>
    <w:p w:rsidR="00F9056B" w:rsidRDefault="00970AE8" w:rsidP="00FF6943">
      <w:pPr>
        <w:pStyle w:val="rvps2"/>
        <w:widowControl w:val="0"/>
        <w:spacing w:line="276" w:lineRule="auto"/>
        <w:contextualSpacing/>
        <w:jc w:val="both"/>
        <w:rPr>
          <w:rFonts w:eastAsia="Calibri"/>
          <w:sz w:val="28"/>
          <w:szCs w:val="28"/>
          <w:lang w:val="uk-UA"/>
        </w:rPr>
      </w:pPr>
      <w:r w:rsidRPr="00F9056B">
        <w:rPr>
          <w:rFonts w:eastAsia="Calibri"/>
          <w:sz w:val="28"/>
          <w:szCs w:val="28"/>
          <w:lang w:val="uk-UA"/>
        </w:rPr>
        <w:t xml:space="preserve">притягнути суддю </w:t>
      </w:r>
      <w:r w:rsidR="00F9056B" w:rsidRPr="00FE3923">
        <w:rPr>
          <w:rFonts w:eastAsia="Calibri"/>
          <w:sz w:val="28"/>
          <w:szCs w:val="28"/>
          <w:lang w:val="uk-UA"/>
        </w:rPr>
        <w:t>Центрально-Міського районного суду міста Кривого Рогу Дніпропетровської</w:t>
      </w:r>
      <w:r w:rsidR="00694E52">
        <w:rPr>
          <w:rFonts w:eastAsia="Calibri"/>
          <w:sz w:val="28"/>
          <w:szCs w:val="28"/>
          <w:lang w:val="uk-UA"/>
        </w:rPr>
        <w:t xml:space="preserve"> </w:t>
      </w:r>
      <w:r w:rsidR="00F9056B" w:rsidRPr="00FE3923">
        <w:rPr>
          <w:rFonts w:eastAsia="Calibri"/>
          <w:sz w:val="28"/>
          <w:szCs w:val="28"/>
          <w:lang w:val="uk-UA"/>
        </w:rPr>
        <w:t xml:space="preserve">області </w:t>
      </w:r>
      <w:proofErr w:type="spellStart"/>
      <w:r w:rsidR="00F9056B" w:rsidRPr="00FE3923">
        <w:rPr>
          <w:rFonts w:eastAsia="Calibri"/>
          <w:sz w:val="28"/>
          <w:szCs w:val="28"/>
          <w:lang w:val="uk-UA"/>
        </w:rPr>
        <w:t>Бутенко</w:t>
      </w:r>
      <w:proofErr w:type="spellEnd"/>
      <w:r w:rsidR="00F9056B" w:rsidRPr="00FE3923">
        <w:rPr>
          <w:rFonts w:eastAsia="Calibri"/>
          <w:sz w:val="28"/>
          <w:szCs w:val="28"/>
          <w:lang w:val="uk-UA"/>
        </w:rPr>
        <w:t xml:space="preserve"> Май</w:t>
      </w:r>
      <w:r w:rsidR="00F9056B" w:rsidRPr="00F9056B">
        <w:rPr>
          <w:rFonts w:eastAsia="Calibri"/>
          <w:sz w:val="28"/>
          <w:szCs w:val="28"/>
          <w:lang w:val="uk-UA"/>
        </w:rPr>
        <w:t>ю</w:t>
      </w:r>
      <w:r w:rsidR="00694E52">
        <w:rPr>
          <w:rFonts w:eastAsia="Calibri"/>
          <w:sz w:val="28"/>
          <w:szCs w:val="28"/>
          <w:lang w:val="uk-UA"/>
        </w:rPr>
        <w:t xml:space="preserve"> </w:t>
      </w:r>
      <w:r w:rsidR="00F9056B" w:rsidRPr="00FE3923">
        <w:rPr>
          <w:rFonts w:eastAsia="Calibri"/>
          <w:sz w:val="28"/>
          <w:szCs w:val="28"/>
          <w:lang w:val="uk-UA"/>
        </w:rPr>
        <w:t>Володимирівн</w:t>
      </w:r>
      <w:r w:rsidR="00F9056B" w:rsidRPr="00F9056B">
        <w:rPr>
          <w:rFonts w:eastAsia="Calibri"/>
          <w:sz w:val="28"/>
          <w:szCs w:val="28"/>
          <w:lang w:val="uk-UA"/>
        </w:rPr>
        <w:t>у</w:t>
      </w:r>
      <w:r w:rsidR="00694E52">
        <w:rPr>
          <w:rFonts w:eastAsia="Calibri"/>
          <w:sz w:val="28"/>
          <w:szCs w:val="28"/>
          <w:lang w:val="uk-UA"/>
        </w:rPr>
        <w:t xml:space="preserve"> </w:t>
      </w:r>
      <w:r w:rsidRPr="00F9056B">
        <w:rPr>
          <w:rFonts w:eastAsia="Calibri"/>
          <w:sz w:val="28"/>
          <w:szCs w:val="28"/>
          <w:lang w:val="uk-UA"/>
        </w:rPr>
        <w:t xml:space="preserve">до дисциплінарної відповідальності та застосувати до </w:t>
      </w:r>
      <w:r w:rsidR="009C4D60">
        <w:rPr>
          <w:rFonts w:eastAsia="Calibri"/>
          <w:sz w:val="28"/>
          <w:szCs w:val="28"/>
          <w:lang w:val="uk-UA"/>
        </w:rPr>
        <w:t>неї</w:t>
      </w:r>
      <w:r w:rsidRPr="00F9056B">
        <w:rPr>
          <w:rFonts w:eastAsia="Calibri"/>
          <w:sz w:val="28"/>
          <w:szCs w:val="28"/>
          <w:lang w:val="uk-UA"/>
        </w:rPr>
        <w:t xml:space="preserve"> дисциплінарне</w:t>
      </w:r>
      <w:r w:rsidR="00F9056B" w:rsidRPr="00F9056B">
        <w:rPr>
          <w:rFonts w:eastAsia="Calibri"/>
          <w:sz w:val="28"/>
          <w:szCs w:val="28"/>
          <w:lang w:val="uk-UA"/>
        </w:rPr>
        <w:t xml:space="preserve"> стягнення у виді</w:t>
      </w:r>
      <w:r w:rsidR="00694E52">
        <w:rPr>
          <w:rFonts w:eastAsia="Calibri"/>
          <w:sz w:val="28"/>
          <w:szCs w:val="28"/>
          <w:lang w:val="uk-UA"/>
        </w:rPr>
        <w:t xml:space="preserve"> </w:t>
      </w:r>
      <w:r w:rsidR="00F9056B">
        <w:rPr>
          <w:rFonts w:eastAsia="Calibri"/>
          <w:sz w:val="28"/>
          <w:szCs w:val="28"/>
          <w:lang w:val="uk-UA"/>
        </w:rPr>
        <w:t>попередження.</w:t>
      </w:r>
    </w:p>
    <w:p w:rsidR="00EC4F11" w:rsidRPr="00FF6943" w:rsidRDefault="00970AE8" w:rsidP="00FF6943">
      <w:pPr>
        <w:pStyle w:val="rvps2"/>
        <w:widowControl w:val="0"/>
        <w:spacing w:line="276" w:lineRule="auto"/>
        <w:ind w:firstLine="709"/>
        <w:contextualSpacing/>
        <w:jc w:val="both"/>
        <w:rPr>
          <w:rFonts w:eastAsia="Calibri"/>
          <w:szCs w:val="28"/>
        </w:rPr>
      </w:pPr>
      <w:r w:rsidRPr="00970AE8">
        <w:rPr>
          <w:rFonts w:eastAsia="Calibri"/>
          <w:sz w:val="28"/>
          <w:szCs w:val="28"/>
          <w:lang w:val="uk-UA"/>
        </w:rPr>
        <w:t>Рішення Дисциплінарної палати Вищої ради правосуддя може бути оскаржене до Вищої ради правосуддя в порядку і строки, встановлені</w:t>
      </w:r>
      <w:r w:rsidR="00694E52">
        <w:rPr>
          <w:rFonts w:eastAsia="Calibri"/>
          <w:sz w:val="28"/>
          <w:szCs w:val="28"/>
          <w:lang w:val="uk-UA"/>
        </w:rPr>
        <w:t xml:space="preserve"> </w:t>
      </w:r>
      <w:r w:rsidRPr="00970AE8">
        <w:rPr>
          <w:rFonts w:eastAsia="Calibri"/>
          <w:sz w:val="28"/>
          <w:szCs w:val="28"/>
          <w:lang w:val="uk-UA"/>
        </w:rPr>
        <w:t>статтею 51 Закону Укра</w:t>
      </w:r>
      <w:r w:rsidR="00F9056B">
        <w:rPr>
          <w:rFonts w:eastAsia="Calibri"/>
          <w:sz w:val="28"/>
          <w:szCs w:val="28"/>
          <w:lang w:val="uk-UA"/>
        </w:rPr>
        <w:t>їни «Про Вищу раду правосуддя».</w:t>
      </w:r>
    </w:p>
    <w:p w:rsidR="00F9056B" w:rsidRPr="007A02BE" w:rsidRDefault="00F9056B" w:rsidP="00FF6943">
      <w:pPr>
        <w:spacing w:line="276" w:lineRule="auto"/>
        <w:jc w:val="both"/>
        <w:rPr>
          <w:b/>
          <w:szCs w:val="28"/>
        </w:rPr>
      </w:pPr>
      <w:r w:rsidRPr="007A02BE">
        <w:rPr>
          <w:b/>
          <w:szCs w:val="28"/>
        </w:rPr>
        <w:t xml:space="preserve">Головуючий на засіданні </w:t>
      </w:r>
    </w:p>
    <w:p w:rsidR="00F9056B" w:rsidRPr="007A02BE" w:rsidRDefault="00F9056B" w:rsidP="00FF6943">
      <w:pPr>
        <w:spacing w:line="276" w:lineRule="auto"/>
        <w:jc w:val="both"/>
        <w:rPr>
          <w:b/>
          <w:szCs w:val="28"/>
        </w:rPr>
      </w:pPr>
      <w:r>
        <w:rPr>
          <w:b/>
          <w:szCs w:val="28"/>
        </w:rPr>
        <w:t>Другої</w:t>
      </w:r>
      <w:r w:rsidRPr="007A02BE">
        <w:rPr>
          <w:b/>
          <w:szCs w:val="28"/>
        </w:rPr>
        <w:t xml:space="preserve"> Дисциплінарної </w:t>
      </w:r>
    </w:p>
    <w:p w:rsidR="00F9056B" w:rsidRPr="007A02BE" w:rsidRDefault="00F9056B" w:rsidP="00FF6943">
      <w:pPr>
        <w:spacing w:line="276" w:lineRule="auto"/>
        <w:jc w:val="both"/>
        <w:rPr>
          <w:b/>
          <w:szCs w:val="28"/>
        </w:rPr>
      </w:pPr>
      <w:r w:rsidRPr="007A02BE">
        <w:rPr>
          <w:b/>
          <w:szCs w:val="28"/>
        </w:rPr>
        <w:t>палати Вищої ради правосуддя</w:t>
      </w:r>
      <w:r w:rsidRPr="007A02BE">
        <w:rPr>
          <w:b/>
          <w:szCs w:val="28"/>
        </w:rPr>
        <w:tab/>
      </w:r>
      <w:r>
        <w:rPr>
          <w:b/>
          <w:szCs w:val="28"/>
        </w:rPr>
        <w:t xml:space="preserve"> </w:t>
      </w:r>
      <w:r w:rsidR="00694E52">
        <w:rPr>
          <w:b/>
          <w:szCs w:val="28"/>
        </w:rPr>
        <w:t xml:space="preserve">                                             </w:t>
      </w:r>
      <w:r>
        <w:rPr>
          <w:b/>
          <w:szCs w:val="28"/>
        </w:rPr>
        <w:t>М</w:t>
      </w:r>
      <w:r w:rsidRPr="007A02BE">
        <w:rPr>
          <w:b/>
          <w:szCs w:val="28"/>
        </w:rPr>
        <w:t>.</w:t>
      </w:r>
      <w:r>
        <w:rPr>
          <w:b/>
          <w:szCs w:val="28"/>
        </w:rPr>
        <w:t>П</w:t>
      </w:r>
      <w:r w:rsidRPr="007A02BE">
        <w:rPr>
          <w:b/>
          <w:szCs w:val="28"/>
        </w:rPr>
        <w:t xml:space="preserve">. </w:t>
      </w:r>
      <w:proofErr w:type="spellStart"/>
      <w:r>
        <w:rPr>
          <w:b/>
          <w:szCs w:val="28"/>
        </w:rPr>
        <w:t>Худик</w:t>
      </w:r>
      <w:proofErr w:type="spellEnd"/>
    </w:p>
    <w:p w:rsidR="00F9056B" w:rsidRPr="007A02BE" w:rsidRDefault="00F9056B" w:rsidP="00FF6943">
      <w:pPr>
        <w:spacing w:line="276" w:lineRule="auto"/>
        <w:jc w:val="both"/>
        <w:rPr>
          <w:b/>
          <w:szCs w:val="28"/>
        </w:rPr>
      </w:pPr>
    </w:p>
    <w:p w:rsidR="00F9056B" w:rsidRPr="007A02BE" w:rsidRDefault="00F9056B" w:rsidP="00FF6943">
      <w:pPr>
        <w:spacing w:line="276" w:lineRule="auto"/>
        <w:jc w:val="both"/>
        <w:rPr>
          <w:b/>
          <w:szCs w:val="28"/>
        </w:rPr>
      </w:pPr>
      <w:r w:rsidRPr="007A02BE">
        <w:rPr>
          <w:b/>
          <w:szCs w:val="28"/>
        </w:rPr>
        <w:t xml:space="preserve">Члени </w:t>
      </w:r>
      <w:r>
        <w:rPr>
          <w:b/>
          <w:szCs w:val="28"/>
        </w:rPr>
        <w:t>Другої</w:t>
      </w:r>
      <w:r w:rsidRPr="007A02BE">
        <w:rPr>
          <w:b/>
          <w:szCs w:val="28"/>
        </w:rPr>
        <w:t xml:space="preserve"> Дисциплінарної </w:t>
      </w:r>
    </w:p>
    <w:p w:rsidR="00F9056B" w:rsidRDefault="00F9056B" w:rsidP="00FF6943">
      <w:pPr>
        <w:spacing w:line="276" w:lineRule="auto"/>
        <w:jc w:val="both"/>
        <w:rPr>
          <w:b/>
          <w:szCs w:val="28"/>
        </w:rPr>
      </w:pPr>
      <w:r w:rsidRPr="007A02BE">
        <w:rPr>
          <w:b/>
          <w:szCs w:val="28"/>
        </w:rPr>
        <w:t>палати Вищої ради правосуддя</w:t>
      </w:r>
      <w:r w:rsidRPr="007A02BE">
        <w:rPr>
          <w:b/>
          <w:szCs w:val="28"/>
        </w:rPr>
        <w:tab/>
      </w:r>
      <w:r w:rsidR="00694E52">
        <w:rPr>
          <w:b/>
          <w:szCs w:val="28"/>
        </w:rPr>
        <w:t xml:space="preserve">                                              </w:t>
      </w:r>
      <w:r>
        <w:rPr>
          <w:b/>
          <w:szCs w:val="28"/>
        </w:rPr>
        <w:t>І</w:t>
      </w:r>
      <w:r w:rsidRPr="007A02BE">
        <w:rPr>
          <w:b/>
          <w:szCs w:val="28"/>
        </w:rPr>
        <w:t>.</w:t>
      </w:r>
      <w:r>
        <w:rPr>
          <w:b/>
          <w:szCs w:val="28"/>
        </w:rPr>
        <w:t>А</w:t>
      </w:r>
      <w:r w:rsidRPr="007A02BE">
        <w:rPr>
          <w:b/>
          <w:szCs w:val="28"/>
        </w:rPr>
        <w:t xml:space="preserve">. </w:t>
      </w:r>
      <w:r>
        <w:rPr>
          <w:b/>
          <w:szCs w:val="28"/>
        </w:rPr>
        <w:t>Артеменко</w:t>
      </w:r>
    </w:p>
    <w:p w:rsidR="00F9056B" w:rsidRDefault="00F9056B" w:rsidP="00FF6943">
      <w:pPr>
        <w:spacing w:line="276" w:lineRule="auto"/>
        <w:jc w:val="both"/>
        <w:rPr>
          <w:b/>
          <w:szCs w:val="28"/>
        </w:rPr>
      </w:pPr>
    </w:p>
    <w:p w:rsidR="00B8424F" w:rsidRPr="007A02BE" w:rsidRDefault="00B8424F" w:rsidP="00FF6943">
      <w:pPr>
        <w:spacing w:line="276" w:lineRule="auto"/>
        <w:jc w:val="both"/>
        <w:rPr>
          <w:b/>
          <w:szCs w:val="28"/>
        </w:rPr>
      </w:pPr>
    </w:p>
    <w:p w:rsidR="00F9056B" w:rsidRDefault="00F9056B" w:rsidP="00FF6943">
      <w:pPr>
        <w:spacing w:line="276" w:lineRule="auto"/>
        <w:jc w:val="both"/>
        <w:rPr>
          <w:b/>
          <w:szCs w:val="28"/>
        </w:rPr>
      </w:pPr>
      <w:r>
        <w:rPr>
          <w:b/>
          <w:szCs w:val="28"/>
        </w:rPr>
        <w:t xml:space="preserve"> </w:t>
      </w:r>
      <w:r w:rsidR="00694E52">
        <w:rPr>
          <w:b/>
          <w:szCs w:val="28"/>
        </w:rPr>
        <w:t xml:space="preserve">                                                                                                        </w:t>
      </w:r>
      <w:r>
        <w:rPr>
          <w:b/>
          <w:szCs w:val="28"/>
        </w:rPr>
        <w:t xml:space="preserve">  О.В. Прудивус </w:t>
      </w:r>
    </w:p>
    <w:p w:rsidR="00D85416" w:rsidRPr="00093365" w:rsidRDefault="00D85416" w:rsidP="00FF6943">
      <w:pPr>
        <w:spacing w:line="276" w:lineRule="auto"/>
        <w:rPr>
          <w:szCs w:val="28"/>
        </w:rPr>
      </w:pPr>
    </w:p>
    <w:sectPr w:rsidR="00D85416" w:rsidRPr="00093365" w:rsidSect="003302FF">
      <w:headerReference w:type="default" r:id="rId30"/>
      <w:pgSz w:w="11906" w:h="16838"/>
      <w:pgMar w:top="680" w:right="567" w:bottom="737"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699" w:rsidRDefault="00EC6699" w:rsidP="00865191">
      <w:r>
        <w:separator/>
      </w:r>
    </w:p>
  </w:endnote>
  <w:endnote w:type="continuationSeparator" w:id="0">
    <w:p w:rsidR="00EC6699" w:rsidRDefault="00EC6699"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699" w:rsidRDefault="00EC6699" w:rsidP="00865191">
      <w:r>
        <w:separator/>
      </w:r>
    </w:p>
  </w:footnote>
  <w:footnote w:type="continuationSeparator" w:id="0">
    <w:p w:rsidR="00EC6699" w:rsidRDefault="00EC6699" w:rsidP="0086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9C4D60" w:rsidRDefault="0085194B">
        <w:pPr>
          <w:pStyle w:val="a7"/>
          <w:jc w:val="center"/>
        </w:pPr>
        <w:r>
          <w:fldChar w:fldCharType="begin"/>
        </w:r>
        <w:r w:rsidR="009C4D60">
          <w:instrText xml:space="preserve"> PAGE   \* MERGEFORMAT </w:instrText>
        </w:r>
        <w:r>
          <w:fldChar w:fldCharType="separate"/>
        </w:r>
        <w:r w:rsidR="00236E06">
          <w:rPr>
            <w:noProof/>
          </w:rPr>
          <w:t>5</w:t>
        </w:r>
        <w:r>
          <w:rPr>
            <w:noProof/>
          </w:rPr>
          <w:fldChar w:fldCharType="end"/>
        </w:r>
      </w:p>
    </w:sdtContent>
  </w:sdt>
  <w:p w:rsidR="009C4D60" w:rsidRDefault="009C4D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716E"/>
    <w:rsid w:val="0002085A"/>
    <w:rsid w:val="0003545B"/>
    <w:rsid w:val="00045892"/>
    <w:rsid w:val="00056CC5"/>
    <w:rsid w:val="00065474"/>
    <w:rsid w:val="000731BC"/>
    <w:rsid w:val="000745B7"/>
    <w:rsid w:val="000866C0"/>
    <w:rsid w:val="00093365"/>
    <w:rsid w:val="000A71A2"/>
    <w:rsid w:val="000C34FA"/>
    <w:rsid w:val="000C75E1"/>
    <w:rsid w:val="000D0D0A"/>
    <w:rsid w:val="00105846"/>
    <w:rsid w:val="00114F67"/>
    <w:rsid w:val="001151A0"/>
    <w:rsid w:val="00125EEA"/>
    <w:rsid w:val="00134998"/>
    <w:rsid w:val="00135AA7"/>
    <w:rsid w:val="00136229"/>
    <w:rsid w:val="0014492B"/>
    <w:rsid w:val="00153F8F"/>
    <w:rsid w:val="00165D95"/>
    <w:rsid w:val="001706AE"/>
    <w:rsid w:val="001730F6"/>
    <w:rsid w:val="00177075"/>
    <w:rsid w:val="00182370"/>
    <w:rsid w:val="00193276"/>
    <w:rsid w:val="0019358C"/>
    <w:rsid w:val="001953E9"/>
    <w:rsid w:val="0019758C"/>
    <w:rsid w:val="001B4269"/>
    <w:rsid w:val="001E7A27"/>
    <w:rsid w:val="001E7BB1"/>
    <w:rsid w:val="001F05D5"/>
    <w:rsid w:val="001F0F27"/>
    <w:rsid w:val="001F193E"/>
    <w:rsid w:val="00203695"/>
    <w:rsid w:val="002040DA"/>
    <w:rsid w:val="002238B1"/>
    <w:rsid w:val="00236E06"/>
    <w:rsid w:val="00251131"/>
    <w:rsid w:val="00252192"/>
    <w:rsid w:val="0025369C"/>
    <w:rsid w:val="002560C5"/>
    <w:rsid w:val="002610DA"/>
    <w:rsid w:val="002621CA"/>
    <w:rsid w:val="00265915"/>
    <w:rsid w:val="00282EEC"/>
    <w:rsid w:val="00294599"/>
    <w:rsid w:val="002A17E5"/>
    <w:rsid w:val="002A43B0"/>
    <w:rsid w:val="002B5FBF"/>
    <w:rsid w:val="002D21B1"/>
    <w:rsid w:val="002D35F7"/>
    <w:rsid w:val="002D511B"/>
    <w:rsid w:val="002E5A9F"/>
    <w:rsid w:val="002E7B2F"/>
    <w:rsid w:val="002F0F1A"/>
    <w:rsid w:val="002F1D5F"/>
    <w:rsid w:val="003302FF"/>
    <w:rsid w:val="00332234"/>
    <w:rsid w:val="00332FB4"/>
    <w:rsid w:val="00333239"/>
    <w:rsid w:val="00334845"/>
    <w:rsid w:val="00334B65"/>
    <w:rsid w:val="003610AF"/>
    <w:rsid w:val="003742F7"/>
    <w:rsid w:val="003A0721"/>
    <w:rsid w:val="003B3533"/>
    <w:rsid w:val="003F433E"/>
    <w:rsid w:val="0041458E"/>
    <w:rsid w:val="00417054"/>
    <w:rsid w:val="00430E7F"/>
    <w:rsid w:val="004317D7"/>
    <w:rsid w:val="004334CA"/>
    <w:rsid w:val="0044644E"/>
    <w:rsid w:val="00446EB7"/>
    <w:rsid w:val="004552FF"/>
    <w:rsid w:val="00466A94"/>
    <w:rsid w:val="00467801"/>
    <w:rsid w:val="00473EA4"/>
    <w:rsid w:val="004742B7"/>
    <w:rsid w:val="00483B50"/>
    <w:rsid w:val="00487184"/>
    <w:rsid w:val="00490D0D"/>
    <w:rsid w:val="00492764"/>
    <w:rsid w:val="0049422A"/>
    <w:rsid w:val="004B19A8"/>
    <w:rsid w:val="004C15D2"/>
    <w:rsid w:val="004D667F"/>
    <w:rsid w:val="005006ED"/>
    <w:rsid w:val="00507A82"/>
    <w:rsid w:val="005339F6"/>
    <w:rsid w:val="00534FC5"/>
    <w:rsid w:val="005372E3"/>
    <w:rsid w:val="00541190"/>
    <w:rsid w:val="00543468"/>
    <w:rsid w:val="00562618"/>
    <w:rsid w:val="00564A60"/>
    <w:rsid w:val="00567FF7"/>
    <w:rsid w:val="00581772"/>
    <w:rsid w:val="0059668C"/>
    <w:rsid w:val="005A5EAF"/>
    <w:rsid w:val="005B1F9B"/>
    <w:rsid w:val="005D10FD"/>
    <w:rsid w:val="005D6041"/>
    <w:rsid w:val="005E2B5E"/>
    <w:rsid w:val="005E4BDE"/>
    <w:rsid w:val="005F0602"/>
    <w:rsid w:val="005F06CE"/>
    <w:rsid w:val="005F1F40"/>
    <w:rsid w:val="00603CA5"/>
    <w:rsid w:val="00627C3F"/>
    <w:rsid w:val="00676821"/>
    <w:rsid w:val="00694E52"/>
    <w:rsid w:val="006963E1"/>
    <w:rsid w:val="006A0344"/>
    <w:rsid w:val="006C1441"/>
    <w:rsid w:val="006E3C56"/>
    <w:rsid w:val="006F2132"/>
    <w:rsid w:val="006F45B5"/>
    <w:rsid w:val="0071701E"/>
    <w:rsid w:val="00722B34"/>
    <w:rsid w:val="00725C18"/>
    <w:rsid w:val="00731561"/>
    <w:rsid w:val="00745006"/>
    <w:rsid w:val="007452BC"/>
    <w:rsid w:val="00752F0B"/>
    <w:rsid w:val="007535F1"/>
    <w:rsid w:val="00771213"/>
    <w:rsid w:val="007C48EC"/>
    <w:rsid w:val="007C552B"/>
    <w:rsid w:val="007D73AF"/>
    <w:rsid w:val="007E090B"/>
    <w:rsid w:val="008019FD"/>
    <w:rsid w:val="0082570F"/>
    <w:rsid w:val="00833314"/>
    <w:rsid w:val="00834E30"/>
    <w:rsid w:val="00836B33"/>
    <w:rsid w:val="0085194B"/>
    <w:rsid w:val="00851CF2"/>
    <w:rsid w:val="00861BF2"/>
    <w:rsid w:val="00862158"/>
    <w:rsid w:val="0086397A"/>
    <w:rsid w:val="00865191"/>
    <w:rsid w:val="00867395"/>
    <w:rsid w:val="00875E74"/>
    <w:rsid w:val="00884F2E"/>
    <w:rsid w:val="00891BD9"/>
    <w:rsid w:val="00897A1E"/>
    <w:rsid w:val="008A0156"/>
    <w:rsid w:val="008A6BFD"/>
    <w:rsid w:val="008B3896"/>
    <w:rsid w:val="008B7E13"/>
    <w:rsid w:val="008C14BD"/>
    <w:rsid w:val="008C240B"/>
    <w:rsid w:val="008D52D9"/>
    <w:rsid w:val="008E15C1"/>
    <w:rsid w:val="008E1F83"/>
    <w:rsid w:val="008E5534"/>
    <w:rsid w:val="008F3099"/>
    <w:rsid w:val="00917219"/>
    <w:rsid w:val="00931EC8"/>
    <w:rsid w:val="00936DD2"/>
    <w:rsid w:val="009473C0"/>
    <w:rsid w:val="009545B2"/>
    <w:rsid w:val="009568CF"/>
    <w:rsid w:val="00960A0C"/>
    <w:rsid w:val="00970AE8"/>
    <w:rsid w:val="00997DF6"/>
    <w:rsid w:val="009B4628"/>
    <w:rsid w:val="009B5E8A"/>
    <w:rsid w:val="009B7BA1"/>
    <w:rsid w:val="009C1159"/>
    <w:rsid w:val="009C4D60"/>
    <w:rsid w:val="009D1276"/>
    <w:rsid w:val="009D24A0"/>
    <w:rsid w:val="009E483B"/>
    <w:rsid w:val="009F50BB"/>
    <w:rsid w:val="00A01AB5"/>
    <w:rsid w:val="00A11470"/>
    <w:rsid w:val="00A15616"/>
    <w:rsid w:val="00A207F1"/>
    <w:rsid w:val="00A27753"/>
    <w:rsid w:val="00A31878"/>
    <w:rsid w:val="00A330DF"/>
    <w:rsid w:val="00A42020"/>
    <w:rsid w:val="00A45EF3"/>
    <w:rsid w:val="00A51110"/>
    <w:rsid w:val="00A61ECE"/>
    <w:rsid w:val="00A7398A"/>
    <w:rsid w:val="00A845F7"/>
    <w:rsid w:val="00A87C44"/>
    <w:rsid w:val="00AC0CA5"/>
    <w:rsid w:val="00AC6781"/>
    <w:rsid w:val="00AE5092"/>
    <w:rsid w:val="00B03017"/>
    <w:rsid w:val="00B07BBF"/>
    <w:rsid w:val="00B10A2F"/>
    <w:rsid w:val="00B13F68"/>
    <w:rsid w:val="00B20F98"/>
    <w:rsid w:val="00B24992"/>
    <w:rsid w:val="00B27B71"/>
    <w:rsid w:val="00B32F6B"/>
    <w:rsid w:val="00B353AB"/>
    <w:rsid w:val="00B372EE"/>
    <w:rsid w:val="00B41A41"/>
    <w:rsid w:val="00B41FAC"/>
    <w:rsid w:val="00B43745"/>
    <w:rsid w:val="00B60D30"/>
    <w:rsid w:val="00B63E18"/>
    <w:rsid w:val="00B7340D"/>
    <w:rsid w:val="00B8424F"/>
    <w:rsid w:val="00BA6F4E"/>
    <w:rsid w:val="00BC24D0"/>
    <w:rsid w:val="00BC5CF8"/>
    <w:rsid w:val="00C101E8"/>
    <w:rsid w:val="00C11BCB"/>
    <w:rsid w:val="00C12C09"/>
    <w:rsid w:val="00C23D00"/>
    <w:rsid w:val="00C317D4"/>
    <w:rsid w:val="00C40A97"/>
    <w:rsid w:val="00C73448"/>
    <w:rsid w:val="00C77BCA"/>
    <w:rsid w:val="00C80F85"/>
    <w:rsid w:val="00C82EFA"/>
    <w:rsid w:val="00C83A52"/>
    <w:rsid w:val="00CA0461"/>
    <w:rsid w:val="00CB3D6F"/>
    <w:rsid w:val="00CC0909"/>
    <w:rsid w:val="00CE105F"/>
    <w:rsid w:val="00CE2723"/>
    <w:rsid w:val="00CE2F3D"/>
    <w:rsid w:val="00CF26CA"/>
    <w:rsid w:val="00CF58F3"/>
    <w:rsid w:val="00D0036E"/>
    <w:rsid w:val="00D00944"/>
    <w:rsid w:val="00D168A1"/>
    <w:rsid w:val="00D17505"/>
    <w:rsid w:val="00D25420"/>
    <w:rsid w:val="00D312B4"/>
    <w:rsid w:val="00D46025"/>
    <w:rsid w:val="00D55BED"/>
    <w:rsid w:val="00D7363E"/>
    <w:rsid w:val="00D85416"/>
    <w:rsid w:val="00D92C61"/>
    <w:rsid w:val="00DA6382"/>
    <w:rsid w:val="00DA7156"/>
    <w:rsid w:val="00DB5821"/>
    <w:rsid w:val="00DB60E2"/>
    <w:rsid w:val="00DC14B1"/>
    <w:rsid w:val="00DC3E4A"/>
    <w:rsid w:val="00DD56F8"/>
    <w:rsid w:val="00E02B65"/>
    <w:rsid w:val="00E1237E"/>
    <w:rsid w:val="00E1240C"/>
    <w:rsid w:val="00E128B8"/>
    <w:rsid w:val="00E17103"/>
    <w:rsid w:val="00E23E6B"/>
    <w:rsid w:val="00E25D9C"/>
    <w:rsid w:val="00E30EA0"/>
    <w:rsid w:val="00E47CA1"/>
    <w:rsid w:val="00E521D5"/>
    <w:rsid w:val="00E639ED"/>
    <w:rsid w:val="00E654BA"/>
    <w:rsid w:val="00E73826"/>
    <w:rsid w:val="00E7573E"/>
    <w:rsid w:val="00E771A0"/>
    <w:rsid w:val="00E81077"/>
    <w:rsid w:val="00E84AE4"/>
    <w:rsid w:val="00E96064"/>
    <w:rsid w:val="00EA0C5C"/>
    <w:rsid w:val="00EC037A"/>
    <w:rsid w:val="00EC4F11"/>
    <w:rsid w:val="00EC6247"/>
    <w:rsid w:val="00EC6699"/>
    <w:rsid w:val="00ED1ABF"/>
    <w:rsid w:val="00EE1E94"/>
    <w:rsid w:val="00EE4390"/>
    <w:rsid w:val="00EE7F09"/>
    <w:rsid w:val="00F03E19"/>
    <w:rsid w:val="00F058EF"/>
    <w:rsid w:val="00F06F7D"/>
    <w:rsid w:val="00F13E1D"/>
    <w:rsid w:val="00F524C2"/>
    <w:rsid w:val="00F748F9"/>
    <w:rsid w:val="00F80013"/>
    <w:rsid w:val="00F8748F"/>
    <w:rsid w:val="00F9056B"/>
    <w:rsid w:val="00F93AEC"/>
    <w:rsid w:val="00F9448C"/>
    <w:rsid w:val="00FD3EE9"/>
    <w:rsid w:val="00FE1EC4"/>
    <w:rsid w:val="00FE3923"/>
    <w:rsid w:val="00FF05AE"/>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168C3"/>
  <w15:docId w15:val="{17338A33-A5C6-4116-9A09-F5BCA3CC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і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80731-10" TargetMode="External"/><Relationship Id="rId13" Type="http://schemas.openxmlformats.org/officeDocument/2006/relationships/hyperlink" Target="http://zakon.rada.gov.ua/laws/show/80731-10" TargetMode="External"/><Relationship Id="rId18" Type="http://schemas.openxmlformats.org/officeDocument/2006/relationships/hyperlink" Target="http://zakon.rada.gov.ua/laws/show/80731-10" TargetMode="External"/><Relationship Id="rId26" Type="http://schemas.openxmlformats.org/officeDocument/2006/relationships/hyperlink" Target="http://zakon.rada.gov.ua/laws/show/254%D0%BA/96-%D0%B2%D1%80/sp:wide-" TargetMode="External"/><Relationship Id="rId3" Type="http://schemas.openxmlformats.org/officeDocument/2006/relationships/settings" Target="settings.xml"/><Relationship Id="rId21" Type="http://schemas.openxmlformats.org/officeDocument/2006/relationships/hyperlink" Target="http://zakon.rada.gov.ua/laws/show/80731-10" TargetMode="External"/><Relationship Id="rId7" Type="http://schemas.openxmlformats.org/officeDocument/2006/relationships/image" Target="media/image1.png"/><Relationship Id="rId12" Type="http://schemas.openxmlformats.org/officeDocument/2006/relationships/hyperlink" Target="http://zakon.rada.gov.ua/laws/show/80731-10" TargetMode="External"/><Relationship Id="rId17" Type="http://schemas.openxmlformats.org/officeDocument/2006/relationships/hyperlink" Target="http://zakon.rada.gov.ua/laws/show/80731-10" TargetMode="External"/><Relationship Id="rId25" Type="http://schemas.openxmlformats.org/officeDocument/2006/relationships/hyperlink" Target="http://zakon.rada.gov.ua/laws/show/80731-10" TargetMode="External"/><Relationship Id="rId2" Type="http://schemas.openxmlformats.org/officeDocument/2006/relationships/styles" Target="styles.xml"/><Relationship Id="rId16" Type="http://schemas.openxmlformats.org/officeDocument/2006/relationships/hyperlink" Target="http://zakon.rada.gov.ua/laws/show/80731-10" TargetMode="External"/><Relationship Id="rId20" Type="http://schemas.openxmlformats.org/officeDocument/2006/relationships/hyperlink" Target="http://zakon.rada.gov.ua/laws/show/80731-10" TargetMode="External"/><Relationship Id="rId29" Type="http://schemas.openxmlformats.org/officeDocument/2006/relationships/hyperlink" Target="http://zakon.rada.gov.ua/laws/show/80732-1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rada.gov.ua/laws/show/80731-10" TargetMode="External"/><Relationship Id="rId24" Type="http://schemas.openxmlformats.org/officeDocument/2006/relationships/hyperlink" Target="http://zakon.rada.gov.ua/laws/show/80731-10"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on.rada.gov.ua/laws/show/80731-10" TargetMode="External"/><Relationship Id="rId23" Type="http://schemas.openxmlformats.org/officeDocument/2006/relationships/hyperlink" Target="http://zakon.rada.gov.ua/laws/show/80731-10" TargetMode="External"/><Relationship Id="rId28" Type="http://schemas.openxmlformats.org/officeDocument/2006/relationships/hyperlink" Target="http://zakon.rada.gov.ua/laws/show/254%D0%BA/96-%D0%B2%D1%80" TargetMode="External"/><Relationship Id="rId10" Type="http://schemas.openxmlformats.org/officeDocument/2006/relationships/hyperlink" Target="http://zakon.rada.gov.ua/laws/show/80731-10" TargetMode="External"/><Relationship Id="rId19" Type="http://schemas.openxmlformats.org/officeDocument/2006/relationships/hyperlink" Target="http://zakon.rada.gov.ua/laws/show/80731-1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rada.gov.ua/laws/show/80731-10" TargetMode="External"/><Relationship Id="rId14" Type="http://schemas.openxmlformats.org/officeDocument/2006/relationships/hyperlink" Target="http://zakon.rada.gov.ua/laws/show/80731-10" TargetMode="External"/><Relationship Id="rId22" Type="http://schemas.openxmlformats.org/officeDocument/2006/relationships/hyperlink" Target="http://zakon.rada.gov.ua/laws/show/80731-10" TargetMode="External"/><Relationship Id="rId27" Type="http://schemas.openxmlformats.org/officeDocument/2006/relationships/hyperlink" Target="http://search.ligazakon.ua/l_doc2.nsf/link1/an_5084/ed_2017_06_22/pravo1/T124495.html?pravo=1"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DEC8C-DF64-4B77-9D0A-937B806C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19164</Words>
  <Characters>10925</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Оксана Кукота (HCJ-0630 - o.kukota)</cp:lastModifiedBy>
  <cp:revision>5</cp:revision>
  <cp:lastPrinted>2020-05-20T13:19:00Z</cp:lastPrinted>
  <dcterms:created xsi:type="dcterms:W3CDTF">2020-05-20T13:35:00Z</dcterms:created>
  <dcterms:modified xsi:type="dcterms:W3CDTF">2020-05-21T06:14:00Z</dcterms:modified>
</cp:coreProperties>
</file>