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859" w:rsidRDefault="00C74859" w:rsidP="00C74859">
      <w:pPr>
        <w:spacing w:before="360" w:after="60" w:line="240" w:lineRule="auto"/>
        <w:jc w:val="center"/>
        <w:rPr>
          <w:rFonts w:ascii="AcademyC" w:eastAsia="Times New Roman" w:hAnsi="AcademyC" w:cs="Times New Roman"/>
          <w:b/>
          <w:color w:val="002060"/>
          <w:sz w:val="28"/>
          <w:szCs w:val="28"/>
          <w:lang w:val="ru-RU" w:eastAsia="ru-RU"/>
        </w:rPr>
      </w:pPr>
    </w:p>
    <w:p w:rsidR="00C74859" w:rsidRPr="00816527" w:rsidRDefault="00C74859" w:rsidP="00C74859">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6F752110" wp14:editId="7B8255C0">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C74859" w:rsidRPr="00816527" w:rsidRDefault="00C74859" w:rsidP="00C74859">
      <w:pPr>
        <w:spacing w:after="60" w:line="240" w:lineRule="auto"/>
        <w:jc w:val="center"/>
        <w:rPr>
          <w:rFonts w:ascii="AcademyC" w:eastAsia="Times New Roman" w:hAnsi="AcademyC" w:cs="Times New Roman"/>
          <w:b/>
          <w:color w:val="002060"/>
          <w:sz w:val="28"/>
          <w:szCs w:val="28"/>
          <w:lang w:val="ru-RU" w:eastAsia="ru-RU"/>
        </w:rPr>
      </w:pPr>
      <w:proofErr w:type="gramStart"/>
      <w:r w:rsidRPr="00816527">
        <w:rPr>
          <w:rFonts w:ascii="AcademyC" w:eastAsia="Times New Roman" w:hAnsi="AcademyC" w:cs="Times New Roman"/>
          <w:b/>
          <w:color w:val="002060"/>
          <w:sz w:val="28"/>
          <w:szCs w:val="28"/>
          <w:lang w:val="ru-RU" w:eastAsia="ru-RU"/>
        </w:rPr>
        <w:t>ВИЩА  РАДА</w:t>
      </w:r>
      <w:proofErr w:type="gramEnd"/>
      <w:r w:rsidRPr="00816527">
        <w:rPr>
          <w:rFonts w:ascii="AcademyC" w:eastAsia="Times New Roman" w:hAnsi="AcademyC" w:cs="Times New Roman"/>
          <w:b/>
          <w:color w:val="002060"/>
          <w:sz w:val="28"/>
          <w:szCs w:val="28"/>
          <w:lang w:val="ru-RU" w:eastAsia="ru-RU"/>
        </w:rPr>
        <w:t xml:space="preserve">  ПРАВОСУДДЯ</w:t>
      </w:r>
    </w:p>
    <w:p w:rsidR="00C74859" w:rsidRPr="00816527" w:rsidRDefault="00C74859" w:rsidP="00C74859">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C74859" w:rsidRPr="00816527" w:rsidTr="00C74859">
        <w:trPr>
          <w:gridAfter w:val="3"/>
          <w:wAfter w:w="5533" w:type="dxa"/>
        </w:trPr>
        <w:tc>
          <w:tcPr>
            <w:tcW w:w="3271" w:type="dxa"/>
            <w:hideMark/>
          </w:tcPr>
          <w:p w:rsidR="00C74859" w:rsidRPr="00816527" w:rsidRDefault="00C74859" w:rsidP="00C74859">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рав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C74859" w:rsidRPr="00816527" w:rsidRDefault="00C74859" w:rsidP="00203C8A">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w:t>
            </w:r>
            <w:proofErr w:type="spellStart"/>
            <w:r w:rsidRPr="00816527">
              <w:rPr>
                <w:rFonts w:ascii="Times New Roman" w:eastAsia="Times New Roman" w:hAnsi="Times New Roman" w:cs="Times New Roman"/>
                <w:sz w:val="24"/>
                <w:szCs w:val="24"/>
                <w:lang w:val="ru-RU" w:eastAsia="ru-RU"/>
              </w:rPr>
              <w:t>Київ</w:t>
            </w:r>
            <w:proofErr w:type="spellEnd"/>
          </w:p>
        </w:tc>
        <w:tc>
          <w:tcPr>
            <w:tcW w:w="3246" w:type="dxa"/>
            <w:hideMark/>
          </w:tcPr>
          <w:p w:rsidR="00C74859" w:rsidRPr="00284C25" w:rsidRDefault="00C74859" w:rsidP="00203C8A">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val="ru-RU" w:eastAsia="ru-RU"/>
              </w:rPr>
              <w:t>5</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val="ru-RU" w:eastAsia="ru-RU"/>
              </w:rPr>
              <w:t>4</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C74859" w:rsidRPr="00816527" w:rsidRDefault="00C74859" w:rsidP="00203C8A">
            <w:pPr>
              <w:spacing w:after="0" w:line="276" w:lineRule="auto"/>
              <w:ind w:right="-2"/>
              <w:jc w:val="right"/>
              <w:rPr>
                <w:rFonts w:ascii="Times New Roman" w:eastAsia="Times New Roman" w:hAnsi="Times New Roman" w:cs="Times New Roman"/>
                <w:noProof/>
                <w:sz w:val="24"/>
                <w:szCs w:val="24"/>
                <w:lang w:eastAsia="ru-RU"/>
              </w:rPr>
            </w:pPr>
          </w:p>
        </w:tc>
      </w:tr>
      <w:tr w:rsidR="00C74859" w:rsidRPr="00816527" w:rsidTr="00C74859">
        <w:tblPrEx>
          <w:tblLook w:val="04A0" w:firstRow="1" w:lastRow="0" w:firstColumn="1" w:lastColumn="0" w:noHBand="0" w:noVBand="1"/>
        </w:tblPrEx>
        <w:tc>
          <w:tcPr>
            <w:tcW w:w="9606" w:type="dxa"/>
            <w:gridSpan w:val="5"/>
          </w:tcPr>
          <w:p w:rsidR="00C74859" w:rsidRPr="00816527" w:rsidRDefault="00C74859" w:rsidP="00203C8A">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C74859" w:rsidRPr="00816527" w:rsidRDefault="00C74859" w:rsidP="00203C8A">
            <w:pPr>
              <w:spacing w:after="0" w:line="276" w:lineRule="auto"/>
              <w:ind w:firstLine="851"/>
              <w:rPr>
                <w:rFonts w:ascii="Times New Roman" w:eastAsia="Times New Roman" w:hAnsi="Times New Roman" w:cs="Times New Roman"/>
                <w:b/>
                <w:sz w:val="24"/>
                <w:szCs w:val="24"/>
                <w:lang w:eastAsia="ru-RU"/>
              </w:rPr>
            </w:pPr>
          </w:p>
        </w:tc>
      </w:tr>
      <w:tr w:rsidR="00C74859" w:rsidRPr="00434565" w:rsidTr="00C74859">
        <w:tblPrEx>
          <w:tblLook w:val="04A0" w:firstRow="1" w:lastRow="0" w:firstColumn="1" w:lastColumn="0" w:noHBand="0" w:noVBand="1"/>
        </w:tblPrEx>
        <w:trPr>
          <w:gridAfter w:val="1"/>
          <w:wAfter w:w="4576" w:type="dxa"/>
        </w:trPr>
        <w:tc>
          <w:tcPr>
            <w:tcW w:w="4962" w:type="dxa"/>
            <w:gridSpan w:val="2"/>
            <w:hideMark/>
          </w:tcPr>
          <w:p w:rsidR="00C74859" w:rsidRPr="00434565" w:rsidRDefault="00C74859" w:rsidP="00203C8A">
            <w:pPr>
              <w:spacing w:after="0" w:line="240" w:lineRule="auto"/>
              <w:jc w:val="both"/>
              <w:rPr>
                <w:rFonts w:ascii="Times New Roman" w:eastAsia="Times New Roman" w:hAnsi="Times New Roman" w:cs="Times New Roman"/>
                <w:b/>
                <w:sz w:val="24"/>
                <w:szCs w:val="24"/>
                <w:lang w:eastAsia="ru-RU"/>
              </w:rPr>
            </w:pPr>
            <w:r w:rsidRPr="00434565">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sidRPr="00DC7080">
              <w:rPr>
                <w:rFonts w:ascii="Times New Roman" w:hAnsi="Times New Roman" w:cs="Times New Roman"/>
                <w:b/>
                <w:color w:val="000000" w:themeColor="text1"/>
                <w:sz w:val="24"/>
                <w:szCs w:val="24"/>
              </w:rPr>
              <w:t>Харлана</w:t>
            </w:r>
            <w:proofErr w:type="spellEnd"/>
            <w:r w:rsidRPr="00DC7080">
              <w:rPr>
                <w:rFonts w:ascii="Times New Roman" w:hAnsi="Times New Roman" w:cs="Times New Roman"/>
                <w:b/>
                <w:color w:val="000000" w:themeColor="text1"/>
                <w:sz w:val="24"/>
                <w:szCs w:val="24"/>
              </w:rPr>
              <w:t xml:space="preserve"> М.В.  </w:t>
            </w:r>
            <w:r w:rsidRPr="00434565">
              <w:rPr>
                <w:rFonts w:ascii="Times New Roman" w:eastAsia="Times New Roman" w:hAnsi="Times New Roman" w:cs="Times New Roman"/>
                <w:b/>
                <w:sz w:val="24"/>
                <w:szCs w:val="24"/>
                <w:lang w:eastAsia="ru-RU"/>
              </w:rPr>
              <w:t xml:space="preserve">на посаду судді </w:t>
            </w:r>
            <w:proofErr w:type="spellStart"/>
            <w:r w:rsidRPr="00DC7080">
              <w:rPr>
                <w:rFonts w:ascii="Times New Roman" w:hAnsi="Times New Roman" w:cs="Times New Roman"/>
                <w:b/>
                <w:color w:val="000000" w:themeColor="text1"/>
                <w:sz w:val="24"/>
                <w:szCs w:val="24"/>
              </w:rPr>
              <w:t>Шумського</w:t>
            </w:r>
            <w:proofErr w:type="spellEnd"/>
            <w:r w:rsidRPr="00DC7080">
              <w:rPr>
                <w:rFonts w:ascii="Times New Roman" w:hAnsi="Times New Roman" w:cs="Times New Roman"/>
                <w:b/>
                <w:color w:val="000000" w:themeColor="text1"/>
                <w:sz w:val="24"/>
                <w:szCs w:val="24"/>
              </w:rPr>
              <w:t xml:space="preserve"> районного суду Тернопільської області</w:t>
            </w:r>
          </w:p>
        </w:tc>
        <w:tc>
          <w:tcPr>
            <w:tcW w:w="5493" w:type="dxa"/>
            <w:gridSpan w:val="4"/>
          </w:tcPr>
          <w:p w:rsidR="00C74859" w:rsidRPr="00434565" w:rsidRDefault="00C74859" w:rsidP="00203C8A">
            <w:pPr>
              <w:spacing w:after="0" w:line="240" w:lineRule="auto"/>
              <w:ind w:firstLine="851"/>
              <w:rPr>
                <w:rFonts w:ascii="Times New Roman" w:eastAsia="Times New Roman" w:hAnsi="Times New Roman" w:cs="Times New Roman"/>
                <w:b/>
                <w:sz w:val="24"/>
                <w:szCs w:val="24"/>
                <w:lang w:eastAsia="ru-RU"/>
              </w:rPr>
            </w:pPr>
          </w:p>
        </w:tc>
      </w:tr>
    </w:tbl>
    <w:p w:rsidR="00C74859" w:rsidRPr="00434565" w:rsidRDefault="00C74859" w:rsidP="00C74859">
      <w:pPr>
        <w:spacing w:after="0" w:line="276" w:lineRule="auto"/>
        <w:ind w:firstLine="851"/>
        <w:jc w:val="both"/>
        <w:rPr>
          <w:rFonts w:ascii="Times New Roman" w:eastAsia="Times New Roman" w:hAnsi="Times New Roman" w:cs="Times New Roman"/>
          <w:bCs/>
          <w:sz w:val="28"/>
          <w:szCs w:val="28"/>
          <w:lang w:val="ru-RU" w:eastAsia="ru-RU"/>
        </w:rPr>
      </w:pPr>
    </w:p>
    <w:p w:rsidR="00C74859" w:rsidRPr="00434565" w:rsidRDefault="00C74859" w:rsidP="00C74859">
      <w:pPr>
        <w:spacing w:after="0" w:line="240" w:lineRule="auto"/>
        <w:ind w:firstLine="709"/>
        <w:jc w:val="both"/>
        <w:rPr>
          <w:rFonts w:ascii="Times New Roman" w:eastAsia="Times New Roman" w:hAnsi="Times New Roman" w:cs="Times New Roman"/>
          <w:bCs/>
          <w:sz w:val="28"/>
          <w:szCs w:val="28"/>
          <w:lang w:eastAsia="ru-RU"/>
        </w:rPr>
      </w:pPr>
    </w:p>
    <w:p w:rsidR="00C74859" w:rsidRPr="00434565" w:rsidRDefault="00C74859" w:rsidP="00C74859">
      <w:pPr>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434565">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591</w:t>
      </w:r>
      <w:r w:rsidRPr="00434565">
        <w:rPr>
          <w:rFonts w:ascii="Times New Roman" w:eastAsia="Calibri" w:hAnsi="Times New Roman" w:cs="Times New Roman"/>
          <w:bCs/>
          <w:sz w:val="28"/>
          <w:szCs w:val="28"/>
          <w:lang w:eastAsia="ru-RU"/>
        </w:rPr>
        <w:t>/дс-19</w:t>
      </w:r>
      <w:r w:rsidRPr="00434565">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sidRPr="00D04C68">
        <w:rPr>
          <w:rFonts w:ascii="Times New Roman" w:hAnsi="Times New Roman" w:cs="Times New Roman"/>
          <w:color w:val="000000" w:themeColor="text1"/>
          <w:sz w:val="28"/>
          <w:szCs w:val="28"/>
        </w:rPr>
        <w:t>Харлана</w:t>
      </w:r>
      <w:proofErr w:type="spellEnd"/>
      <w:r w:rsidRPr="00D04C68">
        <w:rPr>
          <w:rFonts w:ascii="Times New Roman" w:hAnsi="Times New Roman" w:cs="Times New Roman"/>
          <w:color w:val="000000" w:themeColor="text1"/>
          <w:sz w:val="28"/>
          <w:szCs w:val="28"/>
        </w:rPr>
        <w:t xml:space="preserve"> Максима Володимировича</w:t>
      </w:r>
      <w:r w:rsidRPr="00437757">
        <w:rPr>
          <w:rFonts w:ascii="Times New Roman" w:hAnsi="Times New Roman" w:cs="Times New Roman"/>
          <w:color w:val="000000" w:themeColor="text1"/>
          <w:sz w:val="28"/>
          <w:szCs w:val="28"/>
        </w:rPr>
        <w:t xml:space="preserve"> на посаду судді </w:t>
      </w:r>
      <w:proofErr w:type="spellStart"/>
      <w:r w:rsidRPr="00421A6E">
        <w:rPr>
          <w:rFonts w:ascii="Times New Roman" w:hAnsi="Times New Roman" w:cs="Times New Roman"/>
          <w:color w:val="000000" w:themeColor="text1"/>
          <w:sz w:val="28"/>
          <w:szCs w:val="28"/>
        </w:rPr>
        <w:t>Шумського</w:t>
      </w:r>
      <w:proofErr w:type="spellEnd"/>
      <w:r w:rsidRPr="00421A6E">
        <w:rPr>
          <w:rFonts w:ascii="Times New Roman" w:hAnsi="Times New Roman" w:cs="Times New Roman"/>
          <w:color w:val="000000" w:themeColor="text1"/>
          <w:sz w:val="28"/>
          <w:szCs w:val="28"/>
        </w:rPr>
        <w:t xml:space="preserve"> районного суду Тернопільської області</w:t>
      </w:r>
      <w:r w:rsidRPr="00434565">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sidRPr="00434565">
        <w:rPr>
          <w:rFonts w:ascii="Times New Roman" w:eastAsia="Times New Roman" w:hAnsi="Times New Roman" w:cs="Times New Roman"/>
          <w:bCs/>
          <w:sz w:val="28"/>
          <w:szCs w:val="28"/>
          <w:lang w:eastAsia="ru-RU"/>
        </w:rPr>
        <w:t>,</w:t>
      </w:r>
    </w:p>
    <w:p w:rsidR="00C74859" w:rsidRPr="00434565" w:rsidRDefault="00C74859" w:rsidP="00C74859">
      <w:pPr>
        <w:spacing w:after="0" w:line="240" w:lineRule="auto"/>
        <w:ind w:firstLine="851"/>
        <w:jc w:val="both"/>
        <w:rPr>
          <w:rFonts w:ascii="Times New Roman" w:eastAsia="Calibri" w:hAnsi="Times New Roman" w:cs="Times New Roman"/>
          <w:bCs/>
          <w:sz w:val="28"/>
          <w:szCs w:val="28"/>
          <w:lang w:eastAsia="ru-RU"/>
        </w:rPr>
      </w:pPr>
      <w:r w:rsidRPr="00434565">
        <w:rPr>
          <w:rFonts w:ascii="Times New Roman" w:eastAsia="Calibri" w:hAnsi="Times New Roman" w:cs="Times New Roman"/>
          <w:bCs/>
          <w:sz w:val="28"/>
          <w:szCs w:val="28"/>
          <w:lang w:eastAsia="ru-RU"/>
        </w:rPr>
        <w:t xml:space="preserve"> </w:t>
      </w:r>
    </w:p>
    <w:p w:rsidR="00C74859" w:rsidRPr="00434565" w:rsidRDefault="00C74859" w:rsidP="00C74859">
      <w:pPr>
        <w:spacing w:after="0" w:line="240" w:lineRule="auto"/>
        <w:ind w:firstLine="709"/>
        <w:jc w:val="center"/>
        <w:rPr>
          <w:rFonts w:ascii="Times New Roman" w:eastAsia="Calibri" w:hAnsi="Times New Roman" w:cs="Times New Roman"/>
          <w:b/>
          <w:sz w:val="28"/>
          <w:szCs w:val="28"/>
          <w:lang w:eastAsia="ru-RU"/>
        </w:rPr>
      </w:pPr>
      <w:r w:rsidRPr="00434565">
        <w:rPr>
          <w:rFonts w:ascii="Times New Roman" w:eastAsia="Calibri" w:hAnsi="Times New Roman" w:cs="Times New Roman"/>
          <w:b/>
          <w:sz w:val="28"/>
          <w:szCs w:val="28"/>
          <w:lang w:eastAsia="ru-RU"/>
        </w:rPr>
        <w:t xml:space="preserve">встановила: </w:t>
      </w:r>
    </w:p>
    <w:p w:rsidR="00C74859" w:rsidRPr="00434565" w:rsidRDefault="00C74859" w:rsidP="00C74859">
      <w:pPr>
        <w:spacing w:after="0" w:line="240" w:lineRule="auto"/>
        <w:ind w:firstLine="709"/>
        <w:jc w:val="center"/>
        <w:rPr>
          <w:rFonts w:ascii="Times New Roman" w:eastAsia="Calibri" w:hAnsi="Times New Roman" w:cs="Times New Roman"/>
          <w:b/>
          <w:sz w:val="28"/>
          <w:szCs w:val="28"/>
          <w:lang w:eastAsia="ru-RU"/>
        </w:rPr>
      </w:pPr>
    </w:p>
    <w:p w:rsidR="00C74859" w:rsidRPr="00434565" w:rsidRDefault="00C74859" w:rsidP="00C74859">
      <w:pPr>
        <w:tabs>
          <w:tab w:val="left" w:pos="709"/>
        </w:tabs>
        <w:spacing w:after="0" w:line="240" w:lineRule="auto"/>
        <w:jc w:val="both"/>
        <w:rPr>
          <w:rFonts w:ascii="Times New Roman" w:eastAsia="Calibri" w:hAnsi="Times New Roman" w:cs="Times New Roman"/>
          <w:sz w:val="28"/>
          <w:szCs w:val="28"/>
          <w:lang w:eastAsia="ru-RU"/>
        </w:rPr>
      </w:pPr>
      <w:r w:rsidRPr="00434565">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434565">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591</w:t>
      </w:r>
      <w:r w:rsidRPr="00434565">
        <w:rPr>
          <w:rFonts w:ascii="Times New Roman" w:eastAsia="Calibri" w:hAnsi="Times New Roman" w:cs="Times New Roman"/>
          <w:sz w:val="28"/>
          <w:szCs w:val="28"/>
          <w:lang w:eastAsia="ru-RU"/>
        </w:rPr>
        <w:t xml:space="preserve">/дс-19 рекомендувала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eastAsia="Calibri" w:hAnsi="Times New Roman" w:cs="Times New Roman"/>
          <w:sz w:val="28"/>
          <w:szCs w:val="28"/>
          <w:lang w:eastAsia="ru-RU"/>
        </w:rPr>
        <w:t xml:space="preserve"> </w:t>
      </w:r>
      <w:r w:rsidRPr="00434565">
        <w:rPr>
          <w:rFonts w:ascii="Times New Roman" w:eastAsia="Calibri" w:hAnsi="Times New Roman" w:cs="Times New Roman"/>
          <w:sz w:val="28"/>
          <w:szCs w:val="28"/>
          <w:lang w:eastAsia="ru-RU"/>
        </w:rPr>
        <w:t xml:space="preserve">для призначення на посаду судді </w:t>
      </w:r>
      <w:proofErr w:type="spellStart"/>
      <w:r w:rsidRPr="00421A6E">
        <w:rPr>
          <w:rFonts w:ascii="Times New Roman" w:hAnsi="Times New Roman" w:cs="Times New Roman"/>
          <w:color w:val="000000" w:themeColor="text1"/>
          <w:sz w:val="28"/>
          <w:szCs w:val="28"/>
        </w:rPr>
        <w:t>Шумського</w:t>
      </w:r>
      <w:proofErr w:type="spellEnd"/>
      <w:r w:rsidRPr="00421A6E">
        <w:rPr>
          <w:rFonts w:ascii="Times New Roman" w:hAnsi="Times New Roman" w:cs="Times New Roman"/>
          <w:color w:val="000000" w:themeColor="text1"/>
          <w:sz w:val="28"/>
          <w:szCs w:val="28"/>
        </w:rPr>
        <w:t xml:space="preserve"> районного суду Тернопільської області</w:t>
      </w:r>
      <w:r w:rsidRPr="00434565">
        <w:rPr>
          <w:rFonts w:ascii="Times New Roman" w:eastAsia="Calibri" w:hAnsi="Times New Roman" w:cs="Times New Roman"/>
          <w:sz w:val="28"/>
          <w:szCs w:val="28"/>
          <w:lang w:eastAsia="ru-RU"/>
        </w:rPr>
        <w:t xml:space="preserve">. </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Pr>
          <w:rFonts w:ascii="Times New Roman" w:hAnsi="Times New Roman" w:cs="Times New Roman"/>
          <w:color w:val="000000" w:themeColor="text1"/>
          <w:sz w:val="28"/>
          <w:szCs w:val="28"/>
        </w:rPr>
        <w:t> </w:t>
      </w:r>
      <w:r w:rsidRPr="00421A6E">
        <w:rPr>
          <w:rFonts w:ascii="Times New Roman" w:hAnsi="Times New Roman" w:cs="Times New Roman"/>
          <w:color w:val="000000" w:themeColor="text1"/>
          <w:sz w:val="28"/>
          <w:szCs w:val="28"/>
        </w:rPr>
        <w:t>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eastAsia="Calibri" w:hAnsi="Times New Roman" w:cs="Times New Roman"/>
          <w:sz w:val="28"/>
          <w:szCs w:val="28"/>
          <w:lang w:eastAsia="ru-RU"/>
        </w:rPr>
        <w:t xml:space="preserve"> </w:t>
      </w:r>
      <w:r w:rsidRPr="00434565">
        <w:rPr>
          <w:rFonts w:ascii="Times New Roman" w:eastAsia="Times New Roman" w:hAnsi="Times New Roman" w:cs="Times New Roman"/>
          <w:sz w:val="28"/>
          <w:szCs w:val="28"/>
          <w:lang w:eastAsia="ru-RU"/>
        </w:rPr>
        <w:t xml:space="preserve">на посаду судді </w:t>
      </w:r>
      <w:proofErr w:type="spellStart"/>
      <w:r w:rsidRPr="00421A6E">
        <w:rPr>
          <w:rFonts w:ascii="Times New Roman" w:hAnsi="Times New Roman" w:cs="Times New Roman"/>
          <w:color w:val="000000" w:themeColor="text1"/>
          <w:sz w:val="28"/>
          <w:szCs w:val="28"/>
        </w:rPr>
        <w:t>Шумського</w:t>
      </w:r>
      <w:proofErr w:type="spellEnd"/>
      <w:r w:rsidRPr="00421A6E">
        <w:rPr>
          <w:rFonts w:ascii="Times New Roman" w:hAnsi="Times New Roman" w:cs="Times New Roman"/>
          <w:color w:val="000000" w:themeColor="text1"/>
          <w:sz w:val="28"/>
          <w:szCs w:val="28"/>
        </w:rPr>
        <w:t xml:space="preserve"> районного суду Тернопільської області</w:t>
      </w:r>
      <w:r w:rsidRPr="00434565">
        <w:rPr>
          <w:rFonts w:ascii="Times New Roman" w:eastAsia="Times New Roman" w:hAnsi="Times New Roman" w:cs="Times New Roman"/>
          <w:sz w:val="28"/>
          <w:szCs w:val="28"/>
          <w:lang w:eastAsia="ru-RU"/>
        </w:rPr>
        <w:t>.</w:t>
      </w:r>
      <w:r w:rsidRPr="00434565">
        <w:rPr>
          <w:rFonts w:ascii="Times New Roman" w:eastAsia="Times New Roman" w:hAnsi="Times New Roman" w:cs="Times New Roman"/>
          <w:bCs/>
          <w:sz w:val="28"/>
          <w:szCs w:val="28"/>
          <w:lang w:eastAsia="ru-RU"/>
        </w:rPr>
        <w:t xml:space="preserve"> </w:t>
      </w:r>
    </w:p>
    <w:p w:rsidR="00C74859" w:rsidRPr="00434565" w:rsidRDefault="00C74859" w:rsidP="00C74859">
      <w:pPr>
        <w:tabs>
          <w:tab w:val="left" w:pos="709"/>
        </w:tabs>
        <w:spacing w:after="0" w:line="240" w:lineRule="auto"/>
        <w:ind w:firstLine="709"/>
        <w:jc w:val="both"/>
        <w:rPr>
          <w:rFonts w:ascii="Times New Roman" w:eastAsia="Calibri" w:hAnsi="Times New Roman" w:cs="Times New Roman"/>
          <w:bCs/>
          <w:color w:val="000000" w:themeColor="text1"/>
          <w:sz w:val="28"/>
          <w:szCs w:val="28"/>
          <w:lang w:eastAsia="uk-UA"/>
        </w:rPr>
      </w:pPr>
      <w:r w:rsidRPr="00434565">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434565">
        <w:rPr>
          <w:rFonts w:ascii="Times New Roman" w:eastAsia="Times New Roman" w:hAnsi="Times New Roman" w:cs="Times New Roman"/>
          <w:color w:val="000000" w:themeColor="text1"/>
          <w:sz w:val="28"/>
          <w:szCs w:val="28"/>
          <w:lang w:eastAsia="ru-RU"/>
        </w:rPr>
        <w:t>Грищука В.К.</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Cs/>
          <w:color w:val="000000" w:themeColor="text1"/>
          <w:sz w:val="28"/>
          <w:szCs w:val="28"/>
          <w:lang w:eastAsia="uk-UA"/>
        </w:rPr>
        <w:t xml:space="preserve"> розглянувши кандидатуру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
          <w:bCs/>
          <w:color w:val="000000" w:themeColor="text1"/>
          <w:sz w:val="28"/>
          <w:szCs w:val="28"/>
          <w:lang w:eastAsia="uk-UA"/>
        </w:rPr>
        <w:t xml:space="preserve"> </w:t>
      </w:r>
      <w:r w:rsidRPr="00434565">
        <w:rPr>
          <w:rFonts w:ascii="Times New Roman" w:eastAsia="Calibri" w:hAnsi="Times New Roman" w:cs="Times New Roman"/>
          <w:bCs/>
          <w:color w:val="000000" w:themeColor="text1"/>
          <w:sz w:val="28"/>
          <w:szCs w:val="28"/>
          <w:lang w:eastAsia="uk-UA"/>
        </w:rPr>
        <w:t>Вища рада правосуддя встановила таке.</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i/>
          <w:color w:val="000000" w:themeColor="text1"/>
          <w:sz w:val="28"/>
          <w:szCs w:val="28"/>
          <w:lang w:eastAsia="uk-UA" w:bidi="uk-UA"/>
        </w:rPr>
      </w:pPr>
      <w:proofErr w:type="spellStart"/>
      <w:r w:rsidRPr="00421A6E">
        <w:rPr>
          <w:rFonts w:ascii="Times New Roman" w:hAnsi="Times New Roman" w:cs="Times New Roman"/>
          <w:color w:val="000000" w:themeColor="text1"/>
          <w:sz w:val="28"/>
          <w:szCs w:val="28"/>
        </w:rPr>
        <w:t>Харлан</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Pr>
          <w:rFonts w:ascii="Times New Roman" w:eastAsia="Times New Roman" w:hAnsi="Times New Roman" w:cs="Times New Roman"/>
          <w:color w:val="000000" w:themeColor="text1"/>
          <w:sz w:val="28"/>
          <w:szCs w:val="28"/>
          <w:lang w:eastAsia="uk-UA" w:bidi="uk-UA"/>
        </w:rPr>
        <w:t>11</w:t>
      </w:r>
      <w:r w:rsidRPr="00434565">
        <w:rPr>
          <w:rFonts w:ascii="Times New Roman" w:eastAsia="Times New Roman" w:hAnsi="Times New Roman" w:cs="Times New Roman"/>
          <w:color w:val="000000" w:themeColor="text1"/>
          <w:sz w:val="28"/>
          <w:szCs w:val="28"/>
          <w:lang w:eastAsia="uk-UA" w:bidi="uk-UA"/>
        </w:rPr>
        <w:t xml:space="preserve"> травня 2017 року зверну</w:t>
      </w:r>
      <w:r>
        <w:rPr>
          <w:rFonts w:ascii="Times New Roman" w:eastAsia="Times New Roman" w:hAnsi="Times New Roman" w:cs="Times New Roman"/>
          <w:color w:val="000000" w:themeColor="text1"/>
          <w:sz w:val="28"/>
          <w:szCs w:val="28"/>
          <w:lang w:eastAsia="uk-UA" w:bidi="uk-UA"/>
        </w:rPr>
        <w:t>в</w:t>
      </w:r>
      <w:r w:rsidRPr="00434565">
        <w:rPr>
          <w:rFonts w:ascii="Times New Roman" w:eastAsia="Times New Roman" w:hAnsi="Times New Roman" w:cs="Times New Roman"/>
          <w:color w:val="000000" w:themeColor="text1"/>
          <w:sz w:val="28"/>
          <w:szCs w:val="28"/>
          <w:lang w:eastAsia="uk-UA" w:bidi="uk-UA"/>
        </w:rPr>
        <w:t xml:space="preserve">ся до Комісії із заявою про допуск </w:t>
      </w:r>
      <w:r>
        <w:rPr>
          <w:rFonts w:ascii="Times New Roman" w:eastAsia="Times New Roman" w:hAnsi="Times New Roman" w:cs="Times New Roman"/>
          <w:color w:val="000000" w:themeColor="text1"/>
          <w:sz w:val="28"/>
          <w:szCs w:val="28"/>
          <w:lang w:eastAsia="uk-UA" w:bidi="uk-UA"/>
        </w:rPr>
        <w:t>його</w:t>
      </w:r>
      <w:r w:rsidRPr="00434565">
        <w:rPr>
          <w:rFonts w:ascii="Times New Roman" w:eastAsia="Times New Roman" w:hAnsi="Times New Roman" w:cs="Times New Roman"/>
          <w:color w:val="000000" w:themeColor="text1"/>
          <w:sz w:val="28"/>
          <w:szCs w:val="28"/>
          <w:lang w:eastAsia="uk-UA" w:bidi="uk-UA"/>
        </w:rPr>
        <w:t xml:space="preserve"> до участі у доборі кандидатів на посаду судді місцевого суду.</w:t>
      </w:r>
    </w:p>
    <w:p w:rsidR="00C74859" w:rsidRPr="00C74859"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uk-UA" w:bidi="uk-UA"/>
        </w:rPr>
        <w:t>Кандидат</w:t>
      </w:r>
      <w:r w:rsidRPr="00434565">
        <w:rPr>
          <w:rFonts w:ascii="Times New Roman" w:eastAsia="Times New Roman" w:hAnsi="Times New Roman" w:cs="Times New Roman"/>
          <w:i/>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 </w:t>
      </w:r>
      <w:proofErr w:type="spellStart"/>
      <w:r w:rsidRPr="00421A6E">
        <w:rPr>
          <w:rFonts w:ascii="Times New Roman" w:hAnsi="Times New Roman" w:cs="Times New Roman"/>
          <w:color w:val="000000" w:themeColor="text1"/>
          <w:sz w:val="28"/>
          <w:szCs w:val="28"/>
        </w:rPr>
        <w:t>Харлан</w:t>
      </w:r>
      <w:proofErr w:type="spellEnd"/>
      <w:r w:rsidRPr="00421A6E">
        <w:rPr>
          <w:rFonts w:ascii="Times New Roman" w:hAnsi="Times New Roman" w:cs="Times New Roman"/>
          <w:color w:val="000000" w:themeColor="text1"/>
          <w:sz w:val="28"/>
          <w:szCs w:val="28"/>
        </w:rPr>
        <w:t xml:space="preserve"> Максим Володимирович</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eastAsia="ru-RU"/>
        </w:rPr>
        <w:t xml:space="preserve"> громадян</w:t>
      </w:r>
      <w:r>
        <w:rPr>
          <w:rFonts w:ascii="Times New Roman" w:eastAsia="Times New Roman" w:hAnsi="Times New Roman" w:cs="Times New Roman"/>
          <w:color w:val="000000" w:themeColor="text1"/>
          <w:sz w:val="28"/>
          <w:szCs w:val="28"/>
          <w:lang w:eastAsia="ru-RU"/>
        </w:rPr>
        <w:t>ин</w:t>
      </w:r>
      <w:r w:rsidRPr="00434565">
        <w:rPr>
          <w:rFonts w:ascii="Times New Roman" w:eastAsia="Times New Roman" w:hAnsi="Times New Roman" w:cs="Times New Roman"/>
          <w:color w:val="000000" w:themeColor="text1"/>
          <w:sz w:val="28"/>
          <w:szCs w:val="28"/>
          <w:lang w:eastAsia="ru-RU"/>
        </w:rPr>
        <w:t xml:space="preserve"> України, </w:t>
      </w:r>
      <w:r w:rsidRPr="00C74859">
        <w:rPr>
          <w:rFonts w:ascii="Times New Roman" w:eastAsia="Times New Roman" w:hAnsi="Times New Roman" w:cs="Times New Roman"/>
          <w:color w:val="000000" w:themeColor="text1"/>
          <w:sz w:val="28"/>
          <w:szCs w:val="28"/>
          <w:vertAlign w:val="subscript"/>
          <w:lang w:eastAsia="ru-RU"/>
        </w:rPr>
        <w:t>___</w:t>
      </w:r>
      <w:r w:rsidRPr="00C74859">
        <w:rPr>
          <w:rFonts w:ascii="Times New Roman" w:eastAsia="Times New Roman" w:hAnsi="Times New Roman" w:cs="Times New Roman"/>
          <w:color w:val="000000" w:themeColor="text1"/>
          <w:sz w:val="28"/>
          <w:szCs w:val="28"/>
          <w:vertAlign w:val="subscript"/>
          <w:lang w:eastAsia="ru-RU"/>
        </w:rPr>
        <w:t> </w:t>
      </w:r>
      <w:r w:rsidRPr="00434565">
        <w:rPr>
          <w:rFonts w:ascii="Times New Roman" w:eastAsia="Times New Roman" w:hAnsi="Times New Roman" w:cs="Times New Roman"/>
          <w:color w:val="000000" w:themeColor="text1"/>
          <w:sz w:val="28"/>
          <w:szCs w:val="28"/>
          <w:lang w:eastAsia="ru-RU"/>
        </w:rPr>
        <w:t xml:space="preserve">року народження. У </w:t>
      </w:r>
      <w:r>
        <w:rPr>
          <w:rFonts w:ascii="Times New Roman" w:eastAsia="Times New Roman" w:hAnsi="Times New Roman" w:cs="Times New Roman"/>
          <w:sz w:val="28"/>
          <w:szCs w:val="28"/>
        </w:rPr>
        <w:t>2008</w:t>
      </w:r>
      <w:r w:rsidRPr="00434565">
        <w:rPr>
          <w:rFonts w:ascii="Times New Roman" w:eastAsia="Times New Roman" w:hAnsi="Times New Roman" w:cs="Times New Roman"/>
          <w:color w:val="000000" w:themeColor="text1"/>
          <w:sz w:val="28"/>
          <w:szCs w:val="28"/>
          <w:lang w:eastAsia="ru-RU"/>
        </w:rPr>
        <w:t xml:space="preserve"> році закінчи</w:t>
      </w:r>
      <w:r>
        <w:rPr>
          <w:rFonts w:ascii="Times New Roman" w:eastAsia="Times New Roman" w:hAnsi="Times New Roman" w:cs="Times New Roman"/>
          <w:color w:val="000000" w:themeColor="text1"/>
          <w:sz w:val="28"/>
          <w:szCs w:val="28"/>
          <w:lang w:eastAsia="ru-RU"/>
        </w:rPr>
        <w:t>в</w:t>
      </w:r>
      <w:r w:rsidRPr="0043456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rPr>
        <w:t>Львівський</w:t>
      </w:r>
      <w:r w:rsidRPr="00935F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національний</w:t>
      </w:r>
      <w:r w:rsidRPr="00935F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університет імені Івана Франка</w:t>
      </w:r>
      <w:r w:rsidRPr="00434565">
        <w:rPr>
          <w:rFonts w:ascii="Times New Roman" w:eastAsia="Times New Roman" w:hAnsi="Times New Roman" w:cs="Times New Roman"/>
          <w:color w:val="000000" w:themeColor="text1"/>
          <w:sz w:val="28"/>
          <w:szCs w:val="28"/>
          <w:lang w:eastAsia="ru-RU"/>
        </w:rPr>
        <w:t xml:space="preserve"> за спеціальністю «Правознавство»</w:t>
      </w:r>
      <w:r>
        <w:rPr>
          <w:rFonts w:ascii="Times New Roman" w:eastAsia="Times New Roman" w:hAnsi="Times New Roman" w:cs="Times New Roman"/>
          <w:color w:val="000000" w:themeColor="text1"/>
          <w:sz w:val="28"/>
          <w:szCs w:val="28"/>
          <w:lang w:eastAsia="ru-RU"/>
        </w:rPr>
        <w:t xml:space="preserve">, </w:t>
      </w:r>
      <w:bookmarkStart w:id="0" w:name="_GoBack"/>
      <w:bookmarkEnd w:id="0"/>
      <w:r w:rsidRPr="00D2440E">
        <w:rPr>
          <w:rFonts w:ascii="Times New Roman" w:eastAsia="Times New Roman" w:hAnsi="Times New Roman" w:cs="Times New Roman"/>
          <w:color w:val="000000" w:themeColor="text1"/>
          <w:sz w:val="28"/>
          <w:szCs w:val="28"/>
          <w:lang w:eastAsia="ru-RU"/>
        </w:rPr>
        <w:t>у 201</w:t>
      </w:r>
      <w:r>
        <w:rPr>
          <w:rFonts w:ascii="Times New Roman" w:eastAsia="Times New Roman" w:hAnsi="Times New Roman" w:cs="Times New Roman"/>
          <w:color w:val="000000" w:themeColor="text1"/>
          <w:sz w:val="28"/>
          <w:szCs w:val="28"/>
          <w:lang w:eastAsia="ru-RU"/>
        </w:rPr>
        <w:t>1</w:t>
      </w:r>
      <w:r w:rsidRPr="00D2440E">
        <w:rPr>
          <w:rFonts w:ascii="Times New Roman" w:eastAsia="Times New Roman" w:hAnsi="Times New Roman" w:cs="Times New Roman"/>
          <w:color w:val="000000" w:themeColor="text1"/>
          <w:sz w:val="28"/>
          <w:szCs w:val="28"/>
          <w:lang w:eastAsia="ru-RU"/>
        </w:rPr>
        <w:t xml:space="preserve"> році</w:t>
      </w:r>
      <w:r w:rsidRPr="00D2440E">
        <w:rPr>
          <w:rFonts w:ascii="Times New Roman" w:hAnsi="Times New Roman" w:cs="Times New Roman"/>
          <w:sz w:val="28"/>
          <w:szCs w:val="28"/>
        </w:rPr>
        <w:t xml:space="preserve"> – Національний університет </w:t>
      </w:r>
      <w:r>
        <w:rPr>
          <w:rFonts w:ascii="Times New Roman" w:eastAsia="Times New Roman" w:hAnsi="Times New Roman" w:cs="Times New Roman"/>
          <w:sz w:val="28"/>
          <w:szCs w:val="28"/>
        </w:rPr>
        <w:t xml:space="preserve">«Одеська юридична академія» </w:t>
      </w:r>
      <w:r w:rsidRPr="00D2440E">
        <w:rPr>
          <w:rFonts w:ascii="Times New Roman" w:hAnsi="Times New Roman" w:cs="Times New Roman"/>
          <w:sz w:val="28"/>
          <w:szCs w:val="28"/>
        </w:rPr>
        <w:t>за спеціальністю «Правознавство».</w:t>
      </w:r>
      <w:r w:rsidRPr="00D2440E">
        <w:rPr>
          <w:rFonts w:ascii="Times New Roman" w:eastAsia="Times New Roman" w:hAnsi="Times New Roman" w:cs="Times New Roman"/>
          <w:color w:val="000000" w:themeColor="text1"/>
          <w:sz w:val="28"/>
          <w:szCs w:val="28"/>
          <w:lang w:eastAsia="ru-RU"/>
        </w:rPr>
        <w:t xml:space="preserve"> </w:t>
      </w:r>
      <w:r w:rsidRPr="00434565">
        <w:rPr>
          <w:rFonts w:ascii="Times New Roman" w:eastAsia="Times New Roman" w:hAnsi="Times New Roman" w:cs="Times New Roman"/>
          <w:color w:val="000000" w:themeColor="text1"/>
          <w:sz w:val="28"/>
          <w:szCs w:val="28"/>
          <w:lang w:eastAsia="ru-RU"/>
        </w:rPr>
        <w:t xml:space="preserve">Має стаж професійної діяльності у сфері права після здобуття вищої юридичної </w:t>
      </w:r>
      <w:r w:rsidRPr="00434565">
        <w:rPr>
          <w:rFonts w:ascii="Times New Roman" w:eastAsia="Times New Roman" w:hAnsi="Times New Roman" w:cs="Times New Roman"/>
          <w:color w:val="000000" w:themeColor="text1"/>
          <w:sz w:val="28"/>
          <w:szCs w:val="28"/>
          <w:lang w:eastAsia="ru-RU"/>
        </w:rPr>
        <w:lastRenderedPageBreak/>
        <w:t>освіти щонайменше п’ять років, є компетентн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доброчесн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xml:space="preserve"> та володіє державною мовою. </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434565">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sidRPr="002E3290">
        <w:rPr>
          <w:rFonts w:ascii="Times New Roman" w:hAnsi="Times New Roman" w:cs="Times New Roman"/>
          <w:color w:val="000000" w:themeColor="text1"/>
          <w:sz w:val="28"/>
          <w:szCs w:val="28"/>
          <w:lang w:eastAsia="uk-UA"/>
        </w:rPr>
        <w:t xml:space="preserve">, який за </w:t>
      </w:r>
      <w:r w:rsidRPr="00060ACA">
        <w:rPr>
          <w:rFonts w:ascii="Times New Roman" w:hAnsi="Times New Roman" w:cs="Times New Roman"/>
          <w:sz w:val="28"/>
          <w:szCs w:val="28"/>
          <w:lang w:eastAsia="uk-UA"/>
        </w:rPr>
        <w:t xml:space="preserve">результатами </w:t>
      </w:r>
      <w:r w:rsidRPr="002E3290">
        <w:rPr>
          <w:rFonts w:ascii="Times New Roman" w:hAnsi="Times New Roman" w:cs="Times New Roman"/>
          <w:color w:val="000000" w:themeColor="text1"/>
          <w:sz w:val="28"/>
          <w:szCs w:val="28"/>
          <w:lang w:eastAsia="uk-UA"/>
        </w:rPr>
        <w:t xml:space="preserve">кваліфікаційного іспиту набрав </w:t>
      </w:r>
      <w:r>
        <w:rPr>
          <w:rFonts w:ascii="Times New Roman" w:hAnsi="Times New Roman" w:cs="Times New Roman"/>
          <w:color w:val="000000" w:themeColor="text1"/>
          <w:sz w:val="28"/>
          <w:szCs w:val="28"/>
          <w:lang w:eastAsia="uk-UA"/>
        </w:rPr>
        <w:t>176,125</w:t>
      </w:r>
      <w:r w:rsidRPr="002E3290">
        <w:rPr>
          <w:rFonts w:ascii="Times New Roman" w:hAnsi="Times New Roman" w:cs="Times New Roman"/>
          <w:color w:val="000000" w:themeColor="text1"/>
          <w:sz w:val="28"/>
          <w:szCs w:val="28"/>
          <w:lang w:eastAsia="uk-UA"/>
        </w:rPr>
        <w:t xml:space="preserve"> </w:t>
      </w:r>
      <w:proofErr w:type="spellStart"/>
      <w:r w:rsidRPr="002E3290">
        <w:rPr>
          <w:rFonts w:ascii="Times New Roman" w:hAnsi="Times New Roman" w:cs="Times New Roman"/>
          <w:color w:val="000000" w:themeColor="text1"/>
          <w:sz w:val="28"/>
          <w:szCs w:val="28"/>
          <w:lang w:eastAsia="uk-UA"/>
        </w:rPr>
        <w:t>бал</w:t>
      </w:r>
      <w:r>
        <w:rPr>
          <w:rFonts w:ascii="Times New Roman" w:hAnsi="Times New Roman" w:cs="Times New Roman"/>
          <w:color w:val="000000" w:themeColor="text1"/>
          <w:sz w:val="28"/>
          <w:szCs w:val="28"/>
          <w:lang w:eastAsia="uk-UA"/>
        </w:rPr>
        <w:t>а</w:t>
      </w:r>
      <w:proofErr w:type="spellEnd"/>
      <w:r w:rsidRPr="002E3290">
        <w:rPr>
          <w:rFonts w:ascii="Times New Roman" w:hAnsi="Times New Roman" w:cs="Times New Roman"/>
          <w:color w:val="000000" w:themeColor="text1"/>
          <w:sz w:val="28"/>
          <w:szCs w:val="28"/>
          <w:lang w:eastAsia="uk-UA"/>
        </w:rPr>
        <w:t xml:space="preserve"> </w:t>
      </w:r>
      <w:r w:rsidRPr="00E1001D">
        <w:rPr>
          <w:rFonts w:ascii="Times New Roman" w:hAnsi="Times New Roman" w:cs="Times New Roman"/>
          <w:color w:val="000000" w:themeColor="text1"/>
          <w:sz w:val="28"/>
          <w:szCs w:val="28"/>
          <w:lang w:eastAsia="uk-UA"/>
        </w:rPr>
        <w:t xml:space="preserve">та займає </w:t>
      </w:r>
      <w:r>
        <w:rPr>
          <w:rFonts w:ascii="Times New Roman" w:hAnsi="Times New Roman" w:cs="Times New Roman"/>
          <w:color w:val="000000" w:themeColor="text1"/>
          <w:sz w:val="28"/>
          <w:szCs w:val="28"/>
          <w:lang w:eastAsia="uk-UA"/>
        </w:rPr>
        <w:t xml:space="preserve">172 (сто сімдесят другу) </w:t>
      </w:r>
      <w:r w:rsidRPr="00434565">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C74859" w:rsidRPr="00434565" w:rsidRDefault="00C74859" w:rsidP="00C74859">
      <w:pPr>
        <w:tabs>
          <w:tab w:val="left" w:pos="709"/>
        </w:tabs>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bCs/>
          <w:color w:val="000000" w:themeColor="text1"/>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В.</w:t>
      </w:r>
      <w:r>
        <w:rPr>
          <w:rFonts w:ascii="Times New Roman" w:eastAsia="Times New Roman" w:hAnsi="Times New Roman" w:cs="Times New Roman"/>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434565">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proofErr w:type="spellStart"/>
      <w:r w:rsidRPr="00421A6E">
        <w:rPr>
          <w:rFonts w:ascii="Times New Roman" w:hAnsi="Times New Roman" w:cs="Times New Roman"/>
          <w:color w:val="000000" w:themeColor="text1"/>
          <w:sz w:val="28"/>
          <w:szCs w:val="28"/>
        </w:rPr>
        <w:t>Шумського</w:t>
      </w:r>
      <w:proofErr w:type="spellEnd"/>
      <w:r w:rsidRPr="00421A6E">
        <w:rPr>
          <w:rFonts w:ascii="Times New Roman" w:hAnsi="Times New Roman" w:cs="Times New Roman"/>
          <w:color w:val="000000" w:themeColor="text1"/>
          <w:sz w:val="28"/>
          <w:szCs w:val="28"/>
        </w:rPr>
        <w:t xml:space="preserve"> районного суду Тернопільської області</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val="ru-RU" w:eastAsia="uk-UA" w:bidi="uk-UA"/>
        </w:rPr>
        <w:t xml:space="preserve"> </w:t>
      </w:r>
      <w:proofErr w:type="spellStart"/>
      <w:r w:rsidRPr="00421A6E">
        <w:rPr>
          <w:rFonts w:ascii="Times New Roman" w:hAnsi="Times New Roman" w:cs="Times New Roman"/>
          <w:color w:val="000000" w:themeColor="text1"/>
          <w:sz w:val="28"/>
          <w:szCs w:val="28"/>
        </w:rPr>
        <w:t>Харлан</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sidRPr="002E3290">
        <w:rPr>
          <w:rFonts w:ascii="Times New Roman" w:hAnsi="Times New Roman" w:cs="Times New Roman"/>
          <w:color w:val="000000" w:themeColor="text1"/>
          <w:sz w:val="28"/>
          <w:szCs w:val="28"/>
          <w:lang w:eastAsia="uk-UA"/>
        </w:rPr>
        <w:t>зай</w:t>
      </w:r>
      <w:r>
        <w:rPr>
          <w:rFonts w:ascii="Times New Roman" w:hAnsi="Times New Roman" w:cs="Times New Roman"/>
          <w:color w:val="000000" w:themeColor="text1"/>
          <w:sz w:val="28"/>
          <w:szCs w:val="28"/>
          <w:lang w:eastAsia="uk-UA"/>
        </w:rPr>
        <w:t>няв</w:t>
      </w:r>
      <w:r w:rsidRPr="002E3290">
        <w:rPr>
          <w:rFonts w:ascii="Times New Roman" w:hAnsi="Times New Roman" w:cs="Times New Roman"/>
          <w:color w:val="000000" w:themeColor="text1"/>
          <w:sz w:val="28"/>
          <w:szCs w:val="28"/>
          <w:lang w:eastAsia="uk-UA"/>
        </w:rPr>
        <w:t xml:space="preserve"> </w:t>
      </w:r>
      <w:r>
        <w:rPr>
          <w:rFonts w:ascii="Times New Roman" w:hAnsi="Times New Roman" w:cs="Times New Roman"/>
          <w:color w:val="000000" w:themeColor="text1"/>
          <w:sz w:val="28"/>
          <w:szCs w:val="28"/>
          <w:lang w:eastAsia="uk-UA"/>
        </w:rPr>
        <w:t>2 (другу)</w:t>
      </w:r>
      <w:r w:rsidRPr="002E3290">
        <w:rPr>
          <w:rFonts w:ascii="Times New Roman" w:hAnsi="Times New Roman" w:cs="Times New Roman"/>
          <w:color w:val="000000" w:themeColor="text1"/>
          <w:sz w:val="28"/>
          <w:szCs w:val="28"/>
          <w:lang w:eastAsia="uk-UA"/>
        </w:rPr>
        <w:t xml:space="preserve"> </w:t>
      </w:r>
      <w:r w:rsidRPr="00434565">
        <w:rPr>
          <w:rFonts w:ascii="Times New Roman" w:eastAsia="Times New Roman" w:hAnsi="Times New Roman" w:cs="Times New Roman"/>
          <w:color w:val="000000" w:themeColor="text1"/>
          <w:sz w:val="28"/>
          <w:szCs w:val="28"/>
          <w:lang w:eastAsia="uk-UA" w:bidi="uk-UA"/>
        </w:rPr>
        <w:t>позицію</w:t>
      </w:r>
      <w:r w:rsidRPr="00434565">
        <w:rPr>
          <w:rFonts w:ascii="Times New Roman" w:eastAsia="Times New Roman" w:hAnsi="Times New Roman" w:cs="Times New Roman"/>
          <w:color w:val="000000" w:themeColor="text1"/>
          <w:sz w:val="28"/>
          <w:szCs w:val="28"/>
          <w:lang w:val="ru-RU"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в рейтингу на зайняття </w:t>
      </w:r>
      <w:r>
        <w:rPr>
          <w:rFonts w:ascii="Times New Roman" w:eastAsia="Times New Roman" w:hAnsi="Times New Roman" w:cs="Times New Roman"/>
          <w:sz w:val="28"/>
          <w:szCs w:val="28"/>
          <w:lang w:eastAsia="uk-UA" w:bidi="uk-UA"/>
        </w:rPr>
        <w:t>2 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двох</w:t>
      </w:r>
      <w:r w:rsidRPr="00147B55">
        <w:rPr>
          <w:rFonts w:ascii="Times New Roman" w:eastAsia="Times New Roman" w:hAnsi="Times New Roman" w:cs="Times New Roman"/>
          <w:sz w:val="28"/>
          <w:szCs w:val="28"/>
          <w:lang w:eastAsia="uk-UA" w:bidi="uk-UA"/>
        </w:rPr>
        <w:t>) посад судді</w:t>
      </w:r>
      <w:r>
        <w:rPr>
          <w:rFonts w:ascii="Times New Roman" w:eastAsia="Times New Roman" w:hAnsi="Times New Roman" w:cs="Times New Roman"/>
          <w:sz w:val="28"/>
          <w:szCs w:val="28"/>
          <w:lang w:eastAsia="uk-UA" w:bidi="uk-UA"/>
        </w:rPr>
        <w:t>в</w:t>
      </w:r>
      <w:r w:rsidRPr="00147B55">
        <w:rPr>
          <w:rFonts w:ascii="Times New Roman" w:eastAsia="Times New Roman" w:hAnsi="Times New Roman" w:cs="Times New Roman"/>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зазначеного суду.</w:t>
      </w:r>
    </w:p>
    <w:p w:rsidR="00C74859" w:rsidRPr="00434565" w:rsidRDefault="00C74859" w:rsidP="00C74859">
      <w:pPr>
        <w:tabs>
          <w:tab w:val="left" w:pos="709"/>
        </w:tabs>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434565">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C74859" w:rsidRPr="00434565" w:rsidRDefault="00C74859" w:rsidP="00C74859">
      <w:pPr>
        <w:tabs>
          <w:tab w:val="left" w:pos="709"/>
        </w:tabs>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434565">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74859" w:rsidRPr="00434565" w:rsidRDefault="00C74859" w:rsidP="00C74859">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bCs/>
          <w:color w:val="000000" w:themeColor="text1"/>
          <w:sz w:val="28"/>
          <w:szCs w:val="28"/>
          <w:lang w:eastAsia="uk-UA"/>
        </w:rPr>
        <w:t>Також відсутні інші п</w:t>
      </w:r>
      <w:r w:rsidRPr="00434565">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sidRPr="00434565">
        <w:rPr>
          <w:rFonts w:ascii="Times New Roman" w:eastAsia="Times New Roman" w:hAnsi="Times New Roman" w:cs="Times New Roman"/>
          <w:color w:val="000000" w:themeColor="text1"/>
          <w:sz w:val="28"/>
          <w:szCs w:val="28"/>
          <w:lang w:eastAsia="ru-RU"/>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color w:val="000000" w:themeColor="text1"/>
          <w:sz w:val="28"/>
          <w:szCs w:val="28"/>
          <w:lang w:eastAsia="ru-RU"/>
        </w:rPr>
        <w:t>його</w:t>
      </w:r>
      <w:r w:rsidRPr="00434565">
        <w:rPr>
          <w:rFonts w:ascii="Times New Roman" w:eastAsia="Times New Roman" w:hAnsi="Times New Roman" w:cs="Times New Roman"/>
          <w:color w:val="000000" w:themeColor="text1"/>
          <w:sz w:val="28"/>
          <w:szCs w:val="28"/>
          <w:lang w:eastAsia="ru-RU"/>
        </w:rPr>
        <w:t xml:space="preserve"> на посаду судді.</w:t>
      </w:r>
    </w:p>
    <w:p w:rsidR="00C74859" w:rsidRPr="00434565" w:rsidRDefault="00C74859" w:rsidP="00C74859">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lastRenderedPageBreak/>
        <w:t xml:space="preserve">Таким чином, кандидатура </w:t>
      </w:r>
      <w:proofErr w:type="spellStart"/>
      <w:r w:rsidRPr="00421A6E">
        <w:rPr>
          <w:rFonts w:ascii="Times New Roman" w:hAnsi="Times New Roman" w:cs="Times New Roman"/>
          <w:color w:val="000000" w:themeColor="text1"/>
          <w:sz w:val="28"/>
          <w:szCs w:val="28"/>
        </w:rPr>
        <w:t>Харлан</w:t>
      </w:r>
      <w:r>
        <w:rPr>
          <w:rFonts w:ascii="Times New Roman" w:hAnsi="Times New Roman" w:cs="Times New Roman"/>
          <w:color w:val="000000" w:themeColor="text1"/>
          <w:sz w:val="28"/>
          <w:szCs w:val="28"/>
        </w:rPr>
        <w:t>а</w:t>
      </w:r>
      <w:proofErr w:type="spellEnd"/>
      <w:r w:rsidRPr="00421A6E">
        <w:rPr>
          <w:rFonts w:ascii="Times New Roman" w:hAnsi="Times New Roman" w:cs="Times New Roman"/>
          <w:color w:val="000000" w:themeColor="text1"/>
          <w:sz w:val="28"/>
          <w:szCs w:val="28"/>
        </w:rPr>
        <w:t xml:space="preserve"> М</w:t>
      </w:r>
      <w:r>
        <w:rPr>
          <w:rFonts w:ascii="Times New Roman" w:hAnsi="Times New Roman" w:cs="Times New Roman"/>
          <w:color w:val="000000" w:themeColor="text1"/>
          <w:sz w:val="28"/>
          <w:szCs w:val="28"/>
        </w:rPr>
        <w:t>.</w:t>
      </w:r>
      <w:r w:rsidRPr="002E3290">
        <w:rPr>
          <w:rFonts w:ascii="Times New Roman" w:hAnsi="Times New Roman" w:cs="Times New Roman"/>
          <w:color w:val="000000" w:themeColor="text1"/>
          <w:sz w:val="28"/>
          <w:szCs w:val="28"/>
        </w:rPr>
        <w:t xml:space="preserve">В. </w:t>
      </w:r>
      <w:r w:rsidRPr="00434565">
        <w:rPr>
          <w:rFonts w:ascii="Times New Roman" w:eastAsia="Times New Roman" w:hAnsi="Times New Roman" w:cs="Times New Roman"/>
          <w:color w:val="000000" w:themeColor="text1"/>
          <w:sz w:val="28"/>
          <w:szCs w:val="28"/>
          <w:lang w:eastAsia="ru-RU"/>
        </w:rPr>
        <w:t>відповідає вимогам статті 127 Конституції України та статті 69 Закону України «Про судоустрій і статус суддів».</w:t>
      </w:r>
    </w:p>
    <w:p w:rsidR="00C74859" w:rsidRPr="00434565" w:rsidRDefault="00C74859" w:rsidP="00C74859">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434565">
        <w:rPr>
          <w:rFonts w:ascii="Times New Roman" w:eastAsia="Times New Roman" w:hAnsi="Times New Roman" w:cs="Times New Roman"/>
          <w:bCs/>
          <w:color w:val="000000" w:themeColor="text1"/>
          <w:sz w:val="28"/>
          <w:szCs w:val="28"/>
          <w:lang w:eastAsia="uk-UA"/>
        </w:rPr>
        <w:t xml:space="preserve">статей 69, 70, 79 </w:t>
      </w:r>
      <w:r w:rsidRPr="00434565">
        <w:rPr>
          <w:rFonts w:ascii="Times New Roman" w:eastAsia="Times New Roman" w:hAnsi="Times New Roman" w:cs="Times New Roman"/>
          <w:color w:val="000000" w:themeColor="text1"/>
          <w:sz w:val="28"/>
          <w:szCs w:val="28"/>
          <w:lang w:eastAsia="ru-RU"/>
        </w:rPr>
        <w:t xml:space="preserve">Закону України «Про судоустрій і статус суддів», </w:t>
      </w:r>
      <w:r w:rsidRPr="00434565">
        <w:rPr>
          <w:rFonts w:ascii="Times New Roman" w:hAnsi="Times New Roman" w:cs="Times New Roman"/>
          <w:color w:val="000000" w:themeColor="text1"/>
          <w:sz w:val="28"/>
          <w:szCs w:val="28"/>
        </w:rPr>
        <w:t>пункту 29 розділу ХІІ «Прикінцеві та перехідні положення» Закону України «Про судоустрій і статус суддів»</w:t>
      </w:r>
      <w:r w:rsidRPr="00434565">
        <w:rPr>
          <w:rFonts w:ascii="Times New Roman" w:eastAsia="Times New Roman" w:hAnsi="Times New Roman" w:cs="Times New Roman"/>
          <w:color w:val="000000" w:themeColor="text1"/>
          <w:sz w:val="28"/>
          <w:szCs w:val="28"/>
          <w:lang w:eastAsia="ru-RU"/>
        </w:rPr>
        <w:t>, статей 3, 30, 34, 36, 37 Закону України «Про Вищу раду правосуддя»</w:t>
      </w:r>
    </w:p>
    <w:p w:rsidR="00C74859" w:rsidRPr="00434565" w:rsidRDefault="00C74859" w:rsidP="00C74859">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C74859" w:rsidRPr="00434565" w:rsidRDefault="00C74859" w:rsidP="00C74859">
      <w:pPr>
        <w:spacing w:after="0" w:line="240" w:lineRule="auto"/>
        <w:jc w:val="center"/>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вирішила:</w:t>
      </w:r>
    </w:p>
    <w:p w:rsidR="00C74859" w:rsidRPr="00434565" w:rsidRDefault="00C74859" w:rsidP="00C74859">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74859" w:rsidRPr="00434565" w:rsidRDefault="00C74859" w:rsidP="00C74859">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434565">
        <w:rPr>
          <w:rFonts w:ascii="Times New Roman" w:eastAsia="Times New Roman" w:hAnsi="Times New Roman" w:cs="Times New Roman"/>
          <w:color w:val="000000" w:themeColor="text1"/>
          <w:sz w:val="28"/>
          <w:szCs w:val="28"/>
          <w:lang w:eastAsia="ru-RU"/>
        </w:rPr>
        <w:t>внести</w:t>
      </w:r>
      <w:proofErr w:type="spellEnd"/>
      <w:r w:rsidRPr="00434565">
        <w:rPr>
          <w:rFonts w:ascii="Times New Roman" w:eastAsia="Times New Roman" w:hAnsi="Times New Roman" w:cs="Times New Roman"/>
          <w:color w:val="000000" w:themeColor="text1"/>
          <w:sz w:val="28"/>
          <w:szCs w:val="28"/>
          <w:lang w:eastAsia="ru-RU"/>
        </w:rPr>
        <w:t xml:space="preserve"> Президентові України подання про призначення </w:t>
      </w:r>
      <w:proofErr w:type="spellStart"/>
      <w:r w:rsidRPr="00DC7080">
        <w:rPr>
          <w:rFonts w:ascii="Times New Roman" w:hAnsi="Times New Roman" w:cs="Times New Roman"/>
          <w:color w:val="000000" w:themeColor="text1"/>
          <w:sz w:val="28"/>
          <w:szCs w:val="28"/>
        </w:rPr>
        <w:t>Харлана</w:t>
      </w:r>
      <w:proofErr w:type="spellEnd"/>
      <w:r w:rsidRPr="00DC7080">
        <w:rPr>
          <w:rFonts w:ascii="Times New Roman" w:hAnsi="Times New Roman" w:cs="Times New Roman"/>
          <w:color w:val="000000" w:themeColor="text1"/>
          <w:sz w:val="28"/>
          <w:szCs w:val="28"/>
        </w:rPr>
        <w:t xml:space="preserve"> Максима Володимировича на посаду судді </w:t>
      </w:r>
      <w:proofErr w:type="spellStart"/>
      <w:r w:rsidRPr="00DC7080">
        <w:rPr>
          <w:rFonts w:ascii="Times New Roman" w:hAnsi="Times New Roman" w:cs="Times New Roman"/>
          <w:color w:val="000000" w:themeColor="text1"/>
          <w:sz w:val="28"/>
          <w:szCs w:val="28"/>
        </w:rPr>
        <w:t>Шумського</w:t>
      </w:r>
      <w:proofErr w:type="spellEnd"/>
      <w:r w:rsidRPr="00DC7080">
        <w:rPr>
          <w:rFonts w:ascii="Times New Roman" w:hAnsi="Times New Roman" w:cs="Times New Roman"/>
          <w:color w:val="000000" w:themeColor="text1"/>
          <w:sz w:val="28"/>
          <w:szCs w:val="28"/>
        </w:rPr>
        <w:t xml:space="preserve"> районного суду Тернопільської області</w:t>
      </w:r>
      <w:r w:rsidRPr="00434565">
        <w:rPr>
          <w:rFonts w:ascii="Times New Roman" w:eastAsia="Times New Roman" w:hAnsi="Times New Roman" w:cs="Times New Roman"/>
          <w:color w:val="000000" w:themeColor="text1"/>
          <w:sz w:val="28"/>
          <w:szCs w:val="28"/>
          <w:lang w:eastAsia="ru-RU"/>
        </w:rPr>
        <w:t>.</w:t>
      </w:r>
    </w:p>
    <w:p w:rsidR="00C74859" w:rsidRPr="00434565" w:rsidRDefault="00C74859" w:rsidP="00C74859">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74859" w:rsidRPr="00434565" w:rsidRDefault="00C74859" w:rsidP="00C74859">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74859" w:rsidRPr="00434565" w:rsidRDefault="00C74859" w:rsidP="00C74859">
      <w:pPr>
        <w:spacing w:after="0" w:line="240" w:lineRule="auto"/>
        <w:ind w:right="-1"/>
        <w:jc w:val="both"/>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t xml:space="preserve">               А.А. </w:t>
      </w:r>
      <w:proofErr w:type="spellStart"/>
      <w:r w:rsidRPr="00434565">
        <w:rPr>
          <w:rFonts w:ascii="Times New Roman" w:eastAsia="Times New Roman" w:hAnsi="Times New Roman" w:cs="Times New Roman"/>
          <w:b/>
          <w:color w:val="000000" w:themeColor="text1"/>
          <w:sz w:val="28"/>
          <w:szCs w:val="28"/>
          <w:lang w:eastAsia="ru-RU"/>
        </w:rPr>
        <w:t>Овсієнко</w:t>
      </w:r>
      <w:proofErr w:type="spellEnd"/>
    </w:p>
    <w:sectPr w:rsidR="00C74859" w:rsidRPr="00434565"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E6350">
        <w:pPr>
          <w:pStyle w:val="a3"/>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8E63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859"/>
    <w:rsid w:val="008E6350"/>
    <w:rsid w:val="00A11680"/>
    <w:rsid w:val="00C74859"/>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7751"/>
  <w15:chartTrackingRefBased/>
  <w15:docId w15:val="{F5668086-9FB5-456B-AB26-FE83F59DB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7485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C74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3559</Words>
  <Characters>2030</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2020-06-01T06:04:00Z</dcterms:created>
  <dcterms:modified xsi:type="dcterms:W3CDTF">2020-06-01T06:15:00Z</dcterms:modified>
</cp:coreProperties>
</file>