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1B4" w:rsidRPr="00C32C49" w:rsidRDefault="00CB71B4" w:rsidP="00CB71B4">
      <w:pPr>
        <w:spacing w:before="360" w:after="60"/>
        <w:jc w:val="center"/>
        <w:rPr>
          <w:rFonts w:ascii="AcademyC" w:hAnsi="AcademyC"/>
          <w:b/>
          <w:color w:val="000000"/>
        </w:rPr>
      </w:pPr>
      <w:r w:rsidRPr="00C32C49">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-492760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C32C49">
        <w:rPr>
          <w:rFonts w:ascii="AcademyC" w:hAnsi="AcademyC"/>
          <w:b/>
          <w:color w:val="000000"/>
        </w:rPr>
        <w:t>УКРАЇНА</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ВИЩА РАДА ПРАВОСУДДЯ</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ПЕРША ДИСЦИПЛІНАРНА ПАЛАТА</w:t>
      </w:r>
    </w:p>
    <w:p w:rsidR="00CB71B4" w:rsidRPr="00C32C49" w:rsidRDefault="00CB71B4" w:rsidP="00CB71B4">
      <w:pPr>
        <w:pStyle w:val="a3"/>
        <w:spacing w:after="240"/>
        <w:ind w:left="0"/>
        <w:jc w:val="center"/>
        <w:rPr>
          <w:rFonts w:ascii="AcademyC" w:hAnsi="AcademyC"/>
          <w:b/>
          <w:sz w:val="28"/>
          <w:szCs w:val="28"/>
        </w:rPr>
      </w:pPr>
      <w:r w:rsidRPr="00C32C49">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B71B4" w:rsidRPr="00C32C49" w:rsidTr="002E5E73">
        <w:trPr>
          <w:trHeight w:val="188"/>
        </w:trPr>
        <w:tc>
          <w:tcPr>
            <w:tcW w:w="3098" w:type="dxa"/>
            <w:hideMark/>
          </w:tcPr>
          <w:p w:rsidR="00CB71B4" w:rsidRPr="00C32C49" w:rsidRDefault="000C79D9" w:rsidP="002E5E73">
            <w:pPr>
              <w:ind w:right="-2"/>
              <w:rPr>
                <w:rFonts w:ascii="Times New Roman" w:hAnsi="Times New Roman"/>
                <w:noProof/>
                <w:sz w:val="28"/>
                <w:szCs w:val="28"/>
                <w:lang w:val="en-US"/>
              </w:rPr>
            </w:pPr>
            <w:r>
              <w:rPr>
                <w:rFonts w:ascii="Times New Roman" w:hAnsi="Times New Roman"/>
                <w:noProof/>
                <w:sz w:val="28"/>
                <w:szCs w:val="28"/>
              </w:rPr>
              <w:t>5 червня</w:t>
            </w:r>
            <w:r w:rsidR="00CB71B4" w:rsidRPr="00C32C49">
              <w:rPr>
                <w:rFonts w:ascii="Times New Roman" w:hAnsi="Times New Roman"/>
                <w:noProof/>
                <w:sz w:val="28"/>
                <w:szCs w:val="28"/>
              </w:rPr>
              <w:t xml:space="preserve"> 2020 року</w:t>
            </w:r>
          </w:p>
        </w:tc>
        <w:tc>
          <w:tcPr>
            <w:tcW w:w="3309" w:type="dxa"/>
            <w:hideMark/>
          </w:tcPr>
          <w:p w:rsidR="00CB71B4" w:rsidRPr="00C32C49" w:rsidRDefault="00CB71B4" w:rsidP="002E5E73">
            <w:pPr>
              <w:ind w:right="-2"/>
              <w:jc w:val="center"/>
              <w:rPr>
                <w:rFonts w:ascii="Times New Roman" w:hAnsi="Times New Roman"/>
                <w:noProof/>
                <w:sz w:val="28"/>
                <w:szCs w:val="28"/>
                <w:lang w:val="ru-RU"/>
              </w:rPr>
            </w:pPr>
            <w:r w:rsidRPr="00C32C49">
              <w:rPr>
                <w:rFonts w:ascii="Times New Roman" w:hAnsi="Times New Roman"/>
                <w:sz w:val="28"/>
                <w:szCs w:val="28"/>
              </w:rPr>
              <w:t xml:space="preserve">      Київ</w:t>
            </w:r>
          </w:p>
        </w:tc>
        <w:tc>
          <w:tcPr>
            <w:tcW w:w="3624" w:type="dxa"/>
            <w:hideMark/>
          </w:tcPr>
          <w:p w:rsidR="00CB71B4" w:rsidRPr="00C32C49" w:rsidRDefault="00CB71B4" w:rsidP="00AA404C">
            <w:pPr>
              <w:ind w:right="-2"/>
              <w:jc w:val="center"/>
              <w:rPr>
                <w:rFonts w:ascii="Times New Roman" w:hAnsi="Times New Roman"/>
                <w:noProof/>
                <w:sz w:val="28"/>
                <w:szCs w:val="28"/>
                <w:lang w:val="ru-RU"/>
              </w:rPr>
            </w:pPr>
            <w:r w:rsidRPr="00C32C49">
              <w:rPr>
                <w:rFonts w:ascii="Times New Roman" w:hAnsi="Times New Roman"/>
                <w:noProof/>
                <w:sz w:val="28"/>
                <w:szCs w:val="28"/>
                <w:lang w:val="en-US"/>
              </w:rPr>
              <w:t xml:space="preserve">    </w:t>
            </w:r>
            <w:r w:rsidR="00AA404C">
              <w:rPr>
                <w:rFonts w:ascii="Times New Roman" w:hAnsi="Times New Roman"/>
                <w:noProof/>
                <w:sz w:val="28"/>
                <w:szCs w:val="28"/>
              </w:rPr>
              <w:t>№1733</w:t>
            </w:r>
            <w:bookmarkStart w:id="0" w:name="_GoBack"/>
            <w:bookmarkEnd w:id="0"/>
            <w:r w:rsidRPr="00C32C49">
              <w:rPr>
                <w:rFonts w:ascii="Times New Roman" w:hAnsi="Times New Roman"/>
                <w:noProof/>
                <w:sz w:val="28"/>
                <w:szCs w:val="28"/>
              </w:rPr>
              <w:t>/1дп/15-20</w:t>
            </w:r>
          </w:p>
        </w:tc>
      </w:tr>
    </w:tbl>
    <w:p w:rsidR="00CB71B4" w:rsidRPr="00C32C49" w:rsidRDefault="00CB71B4" w:rsidP="006777CA">
      <w:pPr>
        <w:tabs>
          <w:tab w:val="left" w:pos="3686"/>
          <w:tab w:val="left" w:pos="4536"/>
        </w:tabs>
        <w:spacing w:after="0" w:line="100" w:lineRule="atLeast"/>
        <w:ind w:right="5102"/>
        <w:jc w:val="both"/>
        <w:rPr>
          <w:rFonts w:ascii="Times New Roman" w:hAnsi="Times New Roman"/>
          <w:b/>
          <w:sz w:val="24"/>
          <w:szCs w:val="24"/>
        </w:rPr>
      </w:pPr>
      <w:r w:rsidRPr="00C32C49">
        <w:rPr>
          <w:rFonts w:ascii="Times New Roman" w:hAnsi="Times New Roman"/>
          <w:b/>
          <w:sz w:val="24"/>
          <w:szCs w:val="24"/>
        </w:rPr>
        <w:t xml:space="preserve">Про </w:t>
      </w:r>
      <w:r w:rsidRPr="00C32C49">
        <w:rPr>
          <w:rFonts w:ascii="Times New Roman" w:hAnsi="Times New Roman"/>
          <w:b/>
          <w:sz w:val="24"/>
          <w:szCs w:val="24"/>
          <w:shd w:val="clear" w:color="auto" w:fill="FFFFFF"/>
        </w:rPr>
        <w:t xml:space="preserve">відкриття дисциплінарної справи стосовно судді </w:t>
      </w:r>
      <w:r w:rsidR="00CA6292">
        <w:rPr>
          <w:rFonts w:ascii="Times New Roman" w:hAnsi="Times New Roman"/>
          <w:b/>
          <w:sz w:val="24"/>
          <w:szCs w:val="24"/>
        </w:rPr>
        <w:t>Корольовського</w:t>
      </w:r>
      <w:r w:rsidRPr="00C32C49">
        <w:rPr>
          <w:rFonts w:ascii="Times New Roman" w:hAnsi="Times New Roman"/>
          <w:b/>
          <w:sz w:val="24"/>
          <w:szCs w:val="24"/>
        </w:rPr>
        <w:t xml:space="preserve"> районного суду міста </w:t>
      </w:r>
      <w:r w:rsidR="004B7A10">
        <w:rPr>
          <w:rFonts w:ascii="Times New Roman" w:hAnsi="Times New Roman"/>
          <w:b/>
          <w:sz w:val="24"/>
          <w:szCs w:val="24"/>
        </w:rPr>
        <w:t xml:space="preserve">Житомира </w:t>
      </w:r>
      <w:r w:rsidR="0083016E">
        <w:rPr>
          <w:rFonts w:ascii="Times New Roman" w:hAnsi="Times New Roman"/>
          <w:b/>
          <w:sz w:val="24"/>
          <w:szCs w:val="24"/>
        </w:rPr>
        <w:t xml:space="preserve"> </w:t>
      </w:r>
      <w:r w:rsidR="004B7A10">
        <w:rPr>
          <w:rFonts w:ascii="Times New Roman" w:hAnsi="Times New Roman"/>
          <w:b/>
          <w:sz w:val="24"/>
          <w:szCs w:val="24"/>
        </w:rPr>
        <w:t xml:space="preserve">  Шалоти К.В</w:t>
      </w:r>
      <w:r w:rsidRPr="00C32C49">
        <w:rPr>
          <w:rFonts w:ascii="Times New Roman" w:hAnsi="Times New Roman"/>
          <w:b/>
          <w:sz w:val="24"/>
          <w:szCs w:val="24"/>
        </w:rPr>
        <w:t>.</w:t>
      </w:r>
    </w:p>
    <w:p w:rsidR="00CB71B4" w:rsidRPr="00C32C49" w:rsidRDefault="00CB71B4" w:rsidP="00CB71B4">
      <w:pPr>
        <w:tabs>
          <w:tab w:val="left" w:pos="3686"/>
        </w:tabs>
        <w:spacing w:after="0" w:line="100" w:lineRule="atLeast"/>
        <w:ind w:right="5102"/>
        <w:jc w:val="both"/>
        <w:rPr>
          <w:rFonts w:ascii="Times New Roman" w:hAnsi="Times New Roman"/>
          <w:b/>
          <w:sz w:val="24"/>
          <w:szCs w:val="24"/>
        </w:rPr>
      </w:pPr>
    </w:p>
    <w:p w:rsidR="00CB71B4" w:rsidRPr="001B55B3" w:rsidRDefault="00CB71B4" w:rsidP="00CB71B4">
      <w:pPr>
        <w:spacing w:after="0" w:line="100" w:lineRule="atLeast"/>
        <w:ind w:firstLine="684"/>
        <w:jc w:val="both"/>
        <w:rPr>
          <w:rFonts w:ascii="Times New Roman" w:hAnsi="Times New Roman"/>
          <w:sz w:val="28"/>
          <w:szCs w:val="28"/>
        </w:rPr>
      </w:pPr>
      <w:r w:rsidRPr="001B55B3">
        <w:rPr>
          <w:rFonts w:ascii="Times New Roman" w:hAnsi="Times New Roman"/>
          <w:sz w:val="28"/>
          <w:szCs w:val="28"/>
        </w:rPr>
        <w:t>Перша Дисциплінарна палата Вищої ради правосуддя у складі головуючого</w:t>
      </w:r>
      <w:r w:rsidR="000E289C" w:rsidRPr="001B55B3">
        <w:rPr>
          <w:rFonts w:ascii="Times New Roman" w:hAnsi="Times New Roman"/>
          <w:sz w:val="28"/>
          <w:szCs w:val="28"/>
        </w:rPr>
        <w:t> </w:t>
      </w:r>
      <w:r w:rsidRPr="001B55B3">
        <w:rPr>
          <w:rFonts w:ascii="Times New Roman" w:hAnsi="Times New Roman"/>
          <w:sz w:val="28"/>
          <w:szCs w:val="28"/>
        </w:rPr>
        <w:t xml:space="preserve">– Шапрана В.В., членів </w:t>
      </w:r>
      <w:r w:rsidR="004B7A10" w:rsidRPr="001B55B3">
        <w:rPr>
          <w:rFonts w:ascii="Times New Roman" w:hAnsi="Times New Roman"/>
          <w:sz w:val="28"/>
          <w:szCs w:val="28"/>
        </w:rPr>
        <w:t>Маловацького О.В.</w:t>
      </w:r>
      <w:r w:rsidRPr="001B55B3">
        <w:rPr>
          <w:rFonts w:ascii="Times New Roman" w:hAnsi="Times New Roman"/>
          <w:sz w:val="28"/>
          <w:szCs w:val="28"/>
        </w:rPr>
        <w:t xml:space="preserve">, Розваляєвої Т.С., </w:t>
      </w:r>
      <w:r w:rsidR="004B7A10" w:rsidRPr="001B55B3">
        <w:rPr>
          <w:rFonts w:ascii="Times New Roman" w:hAnsi="Times New Roman"/>
          <w:sz w:val="28"/>
          <w:szCs w:val="28"/>
        </w:rPr>
        <w:t xml:space="preserve"> </w:t>
      </w:r>
      <w:r w:rsidRPr="001B55B3">
        <w:rPr>
          <w:rFonts w:ascii="Times New Roman" w:hAnsi="Times New Roman"/>
          <w:sz w:val="28"/>
          <w:szCs w:val="28"/>
        </w:rPr>
        <w:t xml:space="preserve">Шелест С.Б., розглянувши висновок доповідача – члена Першої Дисциплінарної палати Вищої ради правосуддя </w:t>
      </w:r>
      <w:r w:rsidR="004B7A10" w:rsidRPr="001B55B3">
        <w:rPr>
          <w:rFonts w:ascii="Times New Roman" w:hAnsi="Times New Roman"/>
          <w:sz w:val="28"/>
          <w:szCs w:val="28"/>
        </w:rPr>
        <w:t xml:space="preserve">Краснощокової Н.С. </w:t>
      </w:r>
      <w:r w:rsidRPr="001B55B3">
        <w:rPr>
          <w:rFonts w:ascii="Times New Roman" w:hAnsi="Times New Roman"/>
          <w:sz w:val="28"/>
          <w:szCs w:val="28"/>
        </w:rPr>
        <w:t xml:space="preserve">за результатами попередньої перевірки скарги </w:t>
      </w:r>
      <w:r w:rsidR="001B55B3" w:rsidRPr="001B55B3">
        <w:rPr>
          <w:rFonts w:ascii="Times New Roman" w:hAnsi="Times New Roman"/>
          <w:sz w:val="28"/>
          <w:szCs w:val="28"/>
        </w:rPr>
        <w:t>Управління Служби безпеки України в Житомирській області на дії судді Корольовського районного суду міста Житомира Шалоти Костянтина Валерійовича</w:t>
      </w:r>
      <w:r w:rsidRPr="001B55B3">
        <w:rPr>
          <w:rFonts w:ascii="Times New Roman" w:hAnsi="Times New Roman"/>
          <w:sz w:val="28"/>
          <w:szCs w:val="28"/>
        </w:rPr>
        <w:t xml:space="preserve">, </w:t>
      </w:r>
    </w:p>
    <w:p w:rsidR="00CB71B4" w:rsidRPr="001B55B3" w:rsidRDefault="00CB71B4" w:rsidP="00CB71B4">
      <w:pPr>
        <w:spacing w:after="0" w:line="100" w:lineRule="atLeast"/>
        <w:ind w:firstLine="684"/>
        <w:jc w:val="both"/>
        <w:rPr>
          <w:rFonts w:ascii="Times New Roman" w:hAnsi="Times New Roman"/>
          <w:sz w:val="28"/>
          <w:szCs w:val="28"/>
        </w:rPr>
      </w:pPr>
    </w:p>
    <w:p w:rsidR="00CB71B4" w:rsidRPr="001B55B3" w:rsidRDefault="00CB71B4" w:rsidP="00CB71B4">
      <w:pPr>
        <w:pStyle w:val="20"/>
        <w:shd w:val="clear" w:color="auto" w:fill="auto"/>
        <w:spacing w:after="0" w:line="240" w:lineRule="auto"/>
        <w:ind w:firstLine="709"/>
        <w:rPr>
          <w:rStyle w:val="FontStyle14"/>
          <w:sz w:val="28"/>
          <w:szCs w:val="28"/>
        </w:rPr>
      </w:pPr>
      <w:r w:rsidRPr="001B55B3">
        <w:rPr>
          <w:rStyle w:val="FontStyle14"/>
          <w:sz w:val="28"/>
          <w:szCs w:val="28"/>
        </w:rPr>
        <w:t>встановила:</w:t>
      </w:r>
    </w:p>
    <w:p w:rsidR="00A00E4E" w:rsidRDefault="00A00E4E" w:rsidP="00A00E4E">
      <w:pPr>
        <w:pStyle w:val="20"/>
        <w:spacing w:after="0" w:line="240" w:lineRule="auto"/>
        <w:jc w:val="both"/>
        <w:rPr>
          <w:rFonts w:ascii="Times New Roman" w:hAnsi="Times New Roman" w:cs="Times New Roman"/>
          <w:b w:val="0"/>
          <w:sz w:val="28"/>
          <w:szCs w:val="28"/>
        </w:rPr>
      </w:pPr>
    </w:p>
    <w:p w:rsidR="001B55B3" w:rsidRPr="001B55B3" w:rsidRDefault="001B55B3" w:rsidP="00A00E4E">
      <w:pPr>
        <w:pStyle w:val="20"/>
        <w:spacing w:after="0" w:line="240" w:lineRule="auto"/>
        <w:jc w:val="both"/>
        <w:rPr>
          <w:rFonts w:ascii="Times New Roman" w:hAnsi="Times New Roman" w:cs="Times New Roman"/>
          <w:b w:val="0"/>
          <w:sz w:val="28"/>
          <w:szCs w:val="28"/>
        </w:rPr>
      </w:pPr>
      <w:r w:rsidRPr="001B55B3">
        <w:rPr>
          <w:rFonts w:ascii="Times New Roman" w:hAnsi="Times New Roman" w:cs="Times New Roman"/>
          <w:b w:val="0"/>
          <w:sz w:val="28"/>
          <w:szCs w:val="28"/>
        </w:rPr>
        <w:t xml:space="preserve">до Вищої ради правосуддя </w:t>
      </w:r>
      <w:bookmarkStart w:id="1" w:name="_Hlk37420782"/>
      <w:r w:rsidRPr="001B55B3">
        <w:rPr>
          <w:rFonts w:ascii="Times New Roman" w:hAnsi="Times New Roman" w:cs="Times New Roman"/>
          <w:b w:val="0"/>
          <w:sz w:val="28"/>
          <w:szCs w:val="28"/>
        </w:rPr>
        <w:t xml:space="preserve">31 січня 2020 року </w:t>
      </w:r>
      <w:bookmarkEnd w:id="1"/>
      <w:r w:rsidRPr="001B55B3">
        <w:rPr>
          <w:rFonts w:ascii="Times New Roman" w:hAnsi="Times New Roman" w:cs="Times New Roman"/>
          <w:b w:val="0"/>
          <w:sz w:val="28"/>
          <w:szCs w:val="28"/>
        </w:rPr>
        <w:t xml:space="preserve">за вхідним № 94/0/13-20 надійшла дисциплінарна скарга Управління Служби безпеки України в Житомирській області на дії судді Корольовського районного суду міста Житомира Шалоти К.В. під час розгляду справи № 296/10789/19. </w:t>
      </w:r>
    </w:p>
    <w:p w:rsidR="001B55B3" w:rsidRPr="001B55B3" w:rsidRDefault="001B55B3" w:rsidP="00A00E4E">
      <w:pPr>
        <w:pStyle w:val="20"/>
        <w:spacing w:after="0" w:line="240" w:lineRule="auto"/>
        <w:ind w:firstLine="709"/>
        <w:jc w:val="both"/>
        <w:rPr>
          <w:rFonts w:ascii="Times New Roman" w:hAnsi="Times New Roman" w:cs="Times New Roman"/>
          <w:b w:val="0"/>
          <w:sz w:val="28"/>
          <w:szCs w:val="28"/>
        </w:rPr>
      </w:pPr>
      <w:r w:rsidRPr="001B55B3">
        <w:rPr>
          <w:rFonts w:ascii="Times New Roman" w:hAnsi="Times New Roman" w:cs="Times New Roman"/>
          <w:b w:val="0"/>
          <w:sz w:val="28"/>
          <w:szCs w:val="28"/>
        </w:rPr>
        <w:t>Протоколом автоматизованого розподілу справи між членами Вищої ради правосуддя від 31 січня 2020 року № 94/0/13-20 скаргу передано для проведення попередньої перевірки Краснощоковій Н.С.</w:t>
      </w:r>
    </w:p>
    <w:p w:rsidR="00CB71B4" w:rsidRPr="001B55B3" w:rsidRDefault="00CB71B4" w:rsidP="00A00E4E">
      <w:pPr>
        <w:spacing w:after="0" w:line="240" w:lineRule="auto"/>
        <w:ind w:firstLine="709"/>
        <w:jc w:val="both"/>
        <w:rPr>
          <w:rFonts w:ascii="Times New Roman" w:hAnsi="Times New Roman"/>
          <w:sz w:val="28"/>
          <w:szCs w:val="28"/>
        </w:rPr>
      </w:pPr>
      <w:r w:rsidRPr="001B55B3">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r w:rsidR="009335B6">
        <w:rPr>
          <w:rFonts w:ascii="Times New Roman" w:hAnsi="Times New Roman"/>
          <w:sz w:val="28"/>
          <w:szCs w:val="28"/>
        </w:rPr>
        <w:t>Краснощокова Н.С</w:t>
      </w:r>
      <w:r w:rsidRPr="001B55B3">
        <w:rPr>
          <w:rFonts w:ascii="Times New Roman" w:hAnsi="Times New Roman"/>
          <w:sz w:val="28"/>
          <w:szCs w:val="28"/>
        </w:rPr>
        <w:t>. запропонува</w:t>
      </w:r>
      <w:r w:rsidR="009335B6">
        <w:rPr>
          <w:rFonts w:ascii="Times New Roman" w:hAnsi="Times New Roman"/>
          <w:sz w:val="28"/>
          <w:szCs w:val="28"/>
        </w:rPr>
        <w:t>ла відмовити у</w:t>
      </w:r>
      <w:r w:rsidRPr="001B55B3">
        <w:rPr>
          <w:rFonts w:ascii="Times New Roman" w:hAnsi="Times New Roman"/>
          <w:sz w:val="28"/>
          <w:szCs w:val="28"/>
        </w:rPr>
        <w:t xml:space="preserve"> </w:t>
      </w:r>
      <w:r w:rsidRPr="001B55B3">
        <w:rPr>
          <w:rFonts w:ascii="Times New Roman" w:hAnsi="Times New Roman"/>
          <w:sz w:val="28"/>
          <w:szCs w:val="28"/>
          <w:shd w:val="clear" w:color="auto" w:fill="FFFFFF"/>
        </w:rPr>
        <w:t>відкрит</w:t>
      </w:r>
      <w:r w:rsidR="009335B6">
        <w:rPr>
          <w:rFonts w:ascii="Times New Roman" w:hAnsi="Times New Roman"/>
          <w:sz w:val="28"/>
          <w:szCs w:val="28"/>
          <w:shd w:val="clear" w:color="auto" w:fill="FFFFFF"/>
        </w:rPr>
        <w:t>ті</w:t>
      </w:r>
      <w:r w:rsidRPr="001B55B3">
        <w:rPr>
          <w:rFonts w:ascii="Times New Roman" w:hAnsi="Times New Roman"/>
          <w:sz w:val="28"/>
          <w:szCs w:val="28"/>
          <w:shd w:val="clear" w:color="auto" w:fill="FFFFFF"/>
        </w:rPr>
        <w:t xml:space="preserve"> дисциплінарн</w:t>
      </w:r>
      <w:r w:rsidR="009335B6">
        <w:rPr>
          <w:rFonts w:ascii="Times New Roman" w:hAnsi="Times New Roman"/>
          <w:sz w:val="28"/>
          <w:szCs w:val="28"/>
          <w:shd w:val="clear" w:color="auto" w:fill="FFFFFF"/>
        </w:rPr>
        <w:t>ої</w:t>
      </w:r>
      <w:r w:rsidRPr="001B55B3">
        <w:rPr>
          <w:rFonts w:ascii="Times New Roman" w:hAnsi="Times New Roman"/>
          <w:sz w:val="28"/>
          <w:szCs w:val="28"/>
          <w:shd w:val="clear" w:color="auto" w:fill="FFFFFF"/>
        </w:rPr>
        <w:t xml:space="preserve"> справ</w:t>
      </w:r>
      <w:r w:rsidR="009335B6">
        <w:rPr>
          <w:rFonts w:ascii="Times New Roman" w:hAnsi="Times New Roman"/>
          <w:sz w:val="28"/>
          <w:szCs w:val="28"/>
          <w:shd w:val="clear" w:color="auto" w:fill="FFFFFF"/>
        </w:rPr>
        <w:t>и</w:t>
      </w:r>
      <w:r w:rsidRPr="001B55B3">
        <w:rPr>
          <w:rFonts w:ascii="Times New Roman" w:hAnsi="Times New Roman"/>
          <w:sz w:val="28"/>
          <w:szCs w:val="28"/>
          <w:shd w:val="clear" w:color="auto" w:fill="FFFFFF"/>
        </w:rPr>
        <w:t xml:space="preserve"> стосовно судді </w:t>
      </w:r>
      <w:r w:rsidR="009335B6" w:rsidRPr="001B55B3">
        <w:rPr>
          <w:rFonts w:ascii="Times New Roman" w:hAnsi="Times New Roman"/>
          <w:sz w:val="28"/>
          <w:szCs w:val="28"/>
        </w:rPr>
        <w:t>Корольовського районного суду міста Житомира Шалоти К.В</w:t>
      </w:r>
      <w:r w:rsidRPr="001B55B3">
        <w:rPr>
          <w:rFonts w:ascii="Times New Roman" w:eastAsiaTheme="minorHAnsi" w:hAnsi="Times New Roman"/>
          <w:color w:val="000000"/>
          <w:sz w:val="28"/>
          <w:szCs w:val="28"/>
          <w:shd w:val="clear" w:color="auto" w:fill="FFFFFF"/>
          <w:lang w:eastAsia="uk-UA"/>
        </w:rPr>
        <w:t>.</w:t>
      </w:r>
    </w:p>
    <w:p w:rsidR="00CB71B4" w:rsidRPr="001B55B3" w:rsidRDefault="00CB71B4" w:rsidP="00A00E4E">
      <w:pPr>
        <w:spacing w:after="0" w:line="240" w:lineRule="auto"/>
        <w:ind w:firstLine="709"/>
        <w:jc w:val="both"/>
        <w:rPr>
          <w:rFonts w:ascii="Times New Roman" w:hAnsi="Times New Roman"/>
          <w:sz w:val="28"/>
          <w:szCs w:val="28"/>
        </w:rPr>
      </w:pPr>
      <w:r w:rsidRPr="001B55B3">
        <w:rPr>
          <w:rFonts w:ascii="Times New Roman" w:hAnsi="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w:t>
      </w:r>
      <w:r w:rsidR="0083016E">
        <w:rPr>
          <w:rFonts w:ascii="Times New Roman" w:hAnsi="Times New Roman"/>
          <w:sz w:val="28"/>
          <w:szCs w:val="28"/>
        </w:rPr>
        <w:t xml:space="preserve">                                </w:t>
      </w:r>
      <w:r w:rsidRPr="001B55B3">
        <w:rPr>
          <w:rFonts w:ascii="Times New Roman" w:hAnsi="Times New Roman"/>
          <w:sz w:val="28"/>
          <w:szCs w:val="28"/>
        </w:rPr>
        <w:t xml:space="preserve">ради правосуддя </w:t>
      </w:r>
      <w:r w:rsidR="000A0D23">
        <w:rPr>
          <w:rFonts w:ascii="Times New Roman" w:hAnsi="Times New Roman"/>
          <w:sz w:val="28"/>
          <w:szCs w:val="28"/>
        </w:rPr>
        <w:t>Краснощокову Н.С</w:t>
      </w:r>
      <w:r w:rsidRPr="001B55B3">
        <w:rPr>
          <w:rFonts w:ascii="Times New Roman" w:hAnsi="Times New Roman"/>
          <w:sz w:val="28"/>
          <w:szCs w:val="28"/>
        </w:rPr>
        <w:t>., Перша Дисциплінарна палата</w:t>
      </w:r>
      <w:r w:rsidR="0083016E">
        <w:rPr>
          <w:rFonts w:ascii="Times New Roman" w:hAnsi="Times New Roman"/>
          <w:sz w:val="28"/>
          <w:szCs w:val="28"/>
        </w:rPr>
        <w:t xml:space="preserve">                           </w:t>
      </w:r>
      <w:r w:rsidRPr="001B55B3">
        <w:rPr>
          <w:rFonts w:ascii="Times New Roman" w:hAnsi="Times New Roman"/>
          <w:sz w:val="28"/>
          <w:szCs w:val="28"/>
        </w:rPr>
        <w:t xml:space="preserve"> Вищої ради правосуддя </w:t>
      </w:r>
      <w:r w:rsidR="000A0D23">
        <w:rPr>
          <w:rFonts w:ascii="Times New Roman" w:hAnsi="Times New Roman"/>
          <w:sz w:val="28"/>
          <w:szCs w:val="28"/>
        </w:rPr>
        <w:t xml:space="preserve">не </w:t>
      </w:r>
      <w:r w:rsidRPr="001B55B3">
        <w:rPr>
          <w:rFonts w:ascii="Times New Roman" w:hAnsi="Times New Roman"/>
          <w:sz w:val="28"/>
          <w:szCs w:val="28"/>
        </w:rPr>
        <w:t xml:space="preserve">погодилась із пропозицією доповідача </w:t>
      </w:r>
      <w:r w:rsidR="000A0D23">
        <w:rPr>
          <w:rFonts w:ascii="Times New Roman" w:hAnsi="Times New Roman"/>
          <w:sz w:val="28"/>
          <w:szCs w:val="28"/>
        </w:rPr>
        <w:t xml:space="preserve">та дійшла висновку про наявність підстав для відкриття дисциплінарної справи </w:t>
      </w:r>
      <w:r w:rsidRPr="001B55B3">
        <w:rPr>
          <w:rFonts w:ascii="Times New Roman" w:hAnsi="Times New Roman"/>
          <w:sz w:val="28"/>
          <w:szCs w:val="28"/>
        </w:rPr>
        <w:t>з огляду на таке.</w:t>
      </w:r>
    </w:p>
    <w:p w:rsidR="00CB71B4" w:rsidRPr="0083016E" w:rsidRDefault="000A0D23" w:rsidP="00A00E4E">
      <w:pPr>
        <w:autoSpaceDN/>
        <w:spacing w:after="0" w:line="240" w:lineRule="auto"/>
        <w:ind w:firstLine="709"/>
        <w:jc w:val="both"/>
        <w:rPr>
          <w:rFonts w:ascii="Times New Roman" w:eastAsia="Times New Roman" w:hAnsi="Times New Roman"/>
          <w:bCs/>
          <w:sz w:val="28"/>
          <w:szCs w:val="28"/>
          <w:lang w:eastAsia="ru-RU"/>
        </w:rPr>
      </w:pPr>
      <w:r w:rsidRPr="0083016E">
        <w:rPr>
          <w:rFonts w:ascii="Times New Roman" w:hAnsi="Times New Roman"/>
          <w:sz w:val="28"/>
          <w:szCs w:val="28"/>
        </w:rPr>
        <w:t xml:space="preserve">Шалота Костянтин Валерійович </w:t>
      </w:r>
      <w:r w:rsidR="006777CA" w:rsidRPr="0083016E">
        <w:rPr>
          <w:rFonts w:ascii="Times New Roman" w:hAnsi="Times New Roman"/>
          <w:sz w:val="28"/>
          <w:szCs w:val="28"/>
          <w:shd w:val="clear" w:color="auto" w:fill="FFFFFF"/>
        </w:rPr>
        <w:t> _____</w:t>
      </w:r>
      <w:r w:rsidR="00017DFB" w:rsidRPr="0083016E">
        <w:rPr>
          <w:rFonts w:ascii="Times New Roman" w:hAnsi="Times New Roman"/>
          <w:sz w:val="28"/>
          <w:szCs w:val="28"/>
          <w:shd w:val="clear" w:color="auto" w:fill="FFFFFF"/>
        </w:rPr>
        <w:t xml:space="preserve"> року народження, Указом Президента України від 12 жовтня 2012 року № 597/201</w:t>
      </w:r>
      <w:r w:rsidR="001C4F3B" w:rsidRPr="0083016E">
        <w:rPr>
          <w:rFonts w:ascii="Times New Roman" w:hAnsi="Times New Roman"/>
          <w:sz w:val="28"/>
          <w:szCs w:val="28"/>
          <w:shd w:val="clear" w:color="auto" w:fill="FFFFFF"/>
        </w:rPr>
        <w:t>2</w:t>
      </w:r>
      <w:r w:rsidR="00017DFB" w:rsidRPr="0083016E">
        <w:rPr>
          <w:rFonts w:ascii="Times New Roman" w:hAnsi="Times New Roman"/>
          <w:sz w:val="28"/>
          <w:szCs w:val="28"/>
          <w:shd w:val="clear" w:color="auto" w:fill="FFFFFF"/>
        </w:rPr>
        <w:t xml:space="preserve"> призначений на посаду судді Корольовського районного суду міста Житомира строком на п’ять років. Указом Президента України  від 17 вересня 2019 року № 698/2019 відповідно до частини п’ятої статті 126, частини першої статті 128 та </w:t>
      </w:r>
      <w:r w:rsidR="00E90EE7" w:rsidRPr="0083016E">
        <w:rPr>
          <w:rFonts w:ascii="Times New Roman" w:hAnsi="Times New Roman"/>
          <w:sz w:val="28"/>
          <w:szCs w:val="28"/>
          <w:shd w:val="clear" w:color="auto" w:fill="FFFFFF"/>
        </w:rPr>
        <w:t xml:space="preserve"> </w:t>
      </w:r>
      <w:r w:rsidR="00017DFB" w:rsidRPr="0083016E">
        <w:rPr>
          <w:rFonts w:ascii="Times New Roman" w:hAnsi="Times New Roman"/>
          <w:sz w:val="28"/>
          <w:szCs w:val="28"/>
          <w:shd w:val="clear" w:color="auto" w:fill="FFFFFF"/>
        </w:rPr>
        <w:t xml:space="preserve">підпункту 2 пункту16-1 </w:t>
      </w:r>
      <w:r w:rsidR="00017DFB" w:rsidRPr="0083016E">
        <w:rPr>
          <w:rFonts w:ascii="Times New Roman" w:hAnsi="Times New Roman"/>
          <w:sz w:val="28"/>
          <w:szCs w:val="28"/>
          <w:shd w:val="clear" w:color="auto" w:fill="FFFFFF"/>
        </w:rPr>
        <w:lastRenderedPageBreak/>
        <w:t>розділу XV «Перехідні положення» Конституції України, частини шостої</w:t>
      </w:r>
      <w:r w:rsidR="0083016E">
        <w:rPr>
          <w:rFonts w:ascii="Times New Roman" w:hAnsi="Times New Roman"/>
          <w:sz w:val="28"/>
          <w:szCs w:val="28"/>
          <w:shd w:val="clear" w:color="auto" w:fill="FFFFFF"/>
        </w:rPr>
        <w:t xml:space="preserve">                </w:t>
      </w:r>
      <w:r w:rsidR="00017DFB" w:rsidRPr="0083016E">
        <w:rPr>
          <w:rFonts w:ascii="Times New Roman" w:hAnsi="Times New Roman"/>
          <w:sz w:val="28"/>
          <w:szCs w:val="28"/>
          <w:shd w:val="clear" w:color="auto" w:fill="FFFFFF"/>
        </w:rPr>
        <w:t xml:space="preserve"> статті 147, абзацу першого пункту 3 і пункту 40 розділу ХІІ «Прикінцеві </w:t>
      </w:r>
      <w:r w:rsidR="0083016E">
        <w:rPr>
          <w:rFonts w:ascii="Times New Roman" w:hAnsi="Times New Roman"/>
          <w:sz w:val="28"/>
          <w:szCs w:val="28"/>
          <w:shd w:val="clear" w:color="auto" w:fill="FFFFFF"/>
        </w:rPr>
        <w:t xml:space="preserve">                               </w:t>
      </w:r>
      <w:r w:rsidR="00017DFB" w:rsidRPr="0083016E">
        <w:rPr>
          <w:rFonts w:ascii="Times New Roman" w:hAnsi="Times New Roman"/>
          <w:sz w:val="28"/>
          <w:szCs w:val="28"/>
          <w:shd w:val="clear" w:color="auto" w:fill="FFFFFF"/>
        </w:rPr>
        <w:t>та перехідні положення» Закону України «</w:t>
      </w:r>
      <w:r w:rsidR="00E90EE7" w:rsidRPr="0083016E">
        <w:rPr>
          <w:rFonts w:ascii="Times New Roman" w:hAnsi="Times New Roman"/>
          <w:sz w:val="28"/>
          <w:szCs w:val="28"/>
          <w:shd w:val="clear" w:color="auto" w:fill="FFFFFF"/>
        </w:rPr>
        <w:t>Про судоустрій і статус суддів» призначений</w:t>
      </w:r>
      <w:r w:rsidR="00017DFB" w:rsidRPr="0083016E">
        <w:rPr>
          <w:rFonts w:ascii="Times New Roman" w:hAnsi="Times New Roman"/>
          <w:sz w:val="28"/>
          <w:szCs w:val="28"/>
          <w:shd w:val="clear" w:color="auto" w:fill="FFFFFF"/>
        </w:rPr>
        <w:t xml:space="preserve"> на посаду судді Корольовського районного суду міста Житомира</w:t>
      </w:r>
      <w:r w:rsidR="00CB71B4" w:rsidRPr="0083016E">
        <w:rPr>
          <w:rFonts w:ascii="Times New Roman" w:eastAsia="Times New Roman" w:hAnsi="Times New Roman"/>
          <w:bCs/>
          <w:sz w:val="28"/>
          <w:szCs w:val="28"/>
          <w:lang w:eastAsia="ru-RU"/>
        </w:rPr>
        <w:t>.</w:t>
      </w:r>
    </w:p>
    <w:p w:rsidR="00E90EE7" w:rsidRPr="00075432" w:rsidRDefault="00CB71B4" w:rsidP="00A00E4E">
      <w:pPr>
        <w:pStyle w:val="20"/>
        <w:spacing w:after="0" w:line="240" w:lineRule="auto"/>
        <w:ind w:firstLine="709"/>
        <w:jc w:val="both"/>
        <w:rPr>
          <w:rFonts w:ascii="Times New Roman" w:hAnsi="Times New Roman" w:cs="Times New Roman"/>
          <w:b w:val="0"/>
          <w:sz w:val="28"/>
          <w:szCs w:val="28"/>
        </w:rPr>
      </w:pPr>
      <w:r w:rsidRPr="00075432">
        <w:rPr>
          <w:rFonts w:ascii="Times New Roman" w:eastAsia="Times New Roman" w:hAnsi="Times New Roman" w:cs="Times New Roman"/>
          <w:b w:val="0"/>
          <w:sz w:val="28"/>
          <w:szCs w:val="28"/>
          <w:lang w:eastAsia="ru-RU"/>
        </w:rPr>
        <w:t xml:space="preserve">Під час попередньої перевірки встановлено, що </w:t>
      </w:r>
      <w:r w:rsidR="00E90EE7" w:rsidRPr="00075432">
        <w:rPr>
          <w:rFonts w:ascii="Times New Roman" w:hAnsi="Times New Roman" w:cs="Times New Roman"/>
          <w:b w:val="0"/>
          <w:sz w:val="28"/>
          <w:szCs w:val="28"/>
        </w:rPr>
        <w:t xml:space="preserve">6 листопада </w:t>
      </w:r>
      <w:r w:rsidR="0019330A">
        <w:rPr>
          <w:rFonts w:ascii="Times New Roman" w:hAnsi="Times New Roman" w:cs="Times New Roman"/>
          <w:b w:val="0"/>
          <w:sz w:val="28"/>
          <w:szCs w:val="28"/>
        </w:rPr>
        <w:t xml:space="preserve">          </w:t>
      </w:r>
      <w:r w:rsidR="006777CA">
        <w:rPr>
          <w:rFonts w:ascii="Times New Roman" w:hAnsi="Times New Roman" w:cs="Times New Roman"/>
          <w:b w:val="0"/>
          <w:sz w:val="28"/>
          <w:szCs w:val="28"/>
        </w:rPr>
        <w:t xml:space="preserve">   </w:t>
      </w:r>
      <w:r w:rsidR="0019330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2019</w:t>
      </w:r>
      <w:r w:rsidR="009F1F67">
        <w:rPr>
          <w:rFonts w:ascii="Times New Roman" w:hAnsi="Times New Roman" w:cs="Times New Roman"/>
          <w:b w:val="0"/>
          <w:sz w:val="28"/>
          <w:szCs w:val="28"/>
        </w:rPr>
        <w:t xml:space="preserve"> року</w:t>
      </w:r>
      <w:r w:rsidR="00E90EE7" w:rsidRPr="00075432">
        <w:rPr>
          <w:rFonts w:ascii="Times New Roman" w:hAnsi="Times New Roman" w:cs="Times New Roman"/>
          <w:b w:val="0"/>
          <w:sz w:val="28"/>
          <w:szCs w:val="28"/>
        </w:rPr>
        <w:t xml:space="preserve"> слідчий за погодженням з прокурором звернувся до</w:t>
      </w:r>
      <w:r w:rsidR="0083016E">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 Корольовського районного суду міста Житомира з клопотанням про арешт майна, тимчасово вилученого у ході проведеного 4 листопада 2019 року обшуку у приміщенні за адресою:</w:t>
      </w:r>
      <w:r w:rsidR="0019330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м. Житомир, </w:t>
      </w:r>
      <w:r w:rsidR="006777CA">
        <w:rPr>
          <w:rFonts w:ascii="Times New Roman" w:hAnsi="Times New Roman" w:cs="Times New Roman"/>
          <w:b w:val="0"/>
          <w:sz w:val="28"/>
          <w:szCs w:val="28"/>
        </w:rPr>
        <w:t>АДРЕСА</w:t>
      </w:r>
      <w:r w:rsidR="00E90EE7" w:rsidRPr="00075432">
        <w:rPr>
          <w:rFonts w:ascii="Times New Roman" w:hAnsi="Times New Roman" w:cs="Times New Roman"/>
          <w:b w:val="0"/>
          <w:sz w:val="28"/>
          <w:szCs w:val="28"/>
        </w:rPr>
        <w:t>, а саме: блокнот зеленого кольору</w:t>
      </w:r>
      <w:r w:rsidR="0083016E">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з чорновими записами, зошит Copybook та блокнот коричневого кольору з чорновими записами; документація</w:t>
      </w:r>
      <w:r w:rsidR="000F17A9">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ТОВ «Фінансова компанія «А Фінанс»; предмети схожі на грошові кошти</w:t>
      </w:r>
      <w:r w:rsidR="000F7B22">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623 621 гривня, 5 200 доларів США</w:t>
      </w:r>
      <w:r w:rsidR="006777C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 (ветхи, зі с</w:t>
      </w:r>
      <w:r w:rsidR="006777CA">
        <w:rPr>
          <w:rFonts w:ascii="Times New Roman" w:hAnsi="Times New Roman" w:cs="Times New Roman"/>
          <w:b w:val="0"/>
          <w:sz w:val="28"/>
          <w:szCs w:val="28"/>
        </w:rPr>
        <w:t>лів ОСОБА_1</w:t>
      </w:r>
      <w:r w:rsidR="00E90EE7" w:rsidRPr="00075432">
        <w:rPr>
          <w:rFonts w:ascii="Times New Roman" w:hAnsi="Times New Roman" w:cs="Times New Roman"/>
          <w:b w:val="0"/>
          <w:sz w:val="28"/>
          <w:szCs w:val="28"/>
        </w:rPr>
        <w:t xml:space="preserve"> не використовуються в обігу), 9 160 доларів США,</w:t>
      </w:r>
      <w:r w:rsidR="0019330A">
        <w:rPr>
          <w:rFonts w:ascii="Times New Roman" w:hAnsi="Times New Roman" w:cs="Times New Roman"/>
          <w:b w:val="0"/>
          <w:sz w:val="28"/>
          <w:szCs w:val="28"/>
        </w:rPr>
        <w:t xml:space="preserve"> </w:t>
      </w:r>
      <w:r w:rsidR="006777C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915 800 російських рублів,</w:t>
      </w:r>
      <w:r w:rsidR="000F7B22">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3 205 євро, 36 220 польських злотих, </w:t>
      </w:r>
      <w:r w:rsidR="000F7B22">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49 000 датських крон, 370 канадських доларів, 470 швейцарських франків, </w:t>
      </w:r>
      <w:r w:rsidR="000F7B22">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20 англійських фунтів, 12 600 чешських крон; мобільний телефон марки </w:t>
      </w:r>
      <w:r w:rsidR="000F7B22">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IPhone X з сім-картою, який належить</w:t>
      </w:r>
      <w:r w:rsidR="000F7B22">
        <w:rPr>
          <w:rFonts w:ascii="Times New Roman" w:hAnsi="Times New Roman" w:cs="Times New Roman"/>
          <w:b w:val="0"/>
          <w:sz w:val="28"/>
          <w:szCs w:val="28"/>
        </w:rPr>
        <w:t xml:space="preserve"> </w:t>
      </w:r>
      <w:r w:rsidR="006777CA">
        <w:rPr>
          <w:rFonts w:ascii="Times New Roman" w:hAnsi="Times New Roman" w:cs="Times New Roman"/>
          <w:b w:val="0"/>
          <w:sz w:val="28"/>
          <w:szCs w:val="28"/>
        </w:rPr>
        <w:t>ОСОБА_1</w:t>
      </w:r>
      <w:r w:rsidR="00E90EE7" w:rsidRPr="00075432">
        <w:rPr>
          <w:rFonts w:ascii="Times New Roman" w:hAnsi="Times New Roman" w:cs="Times New Roman"/>
          <w:b w:val="0"/>
          <w:sz w:val="28"/>
          <w:szCs w:val="28"/>
        </w:rPr>
        <w:t xml:space="preserve">. </w:t>
      </w:r>
    </w:p>
    <w:p w:rsidR="00E90EE7" w:rsidRDefault="000F7B22" w:rsidP="00A00E4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Відповідно до вказаного клопотання </w:t>
      </w:r>
      <w:r w:rsidR="00E90EE7" w:rsidRPr="00075432">
        <w:rPr>
          <w:rFonts w:ascii="Times New Roman" w:hAnsi="Times New Roman" w:cs="Times New Roman"/>
          <w:b w:val="0"/>
          <w:sz w:val="28"/>
          <w:szCs w:val="28"/>
        </w:rPr>
        <w:t xml:space="preserve">фізична особа-підприємець </w:t>
      </w:r>
      <w:r w:rsidR="006777CA">
        <w:rPr>
          <w:rFonts w:ascii="Times New Roman" w:hAnsi="Times New Roman" w:cs="Times New Roman"/>
          <w:b w:val="0"/>
          <w:sz w:val="28"/>
          <w:szCs w:val="28"/>
        </w:rPr>
        <w:t xml:space="preserve">            ОСОБА_2</w:t>
      </w:r>
      <w:r w:rsidR="000005FF">
        <w:rPr>
          <w:rFonts w:ascii="Times New Roman" w:hAnsi="Times New Roman" w:cs="Times New Roman"/>
          <w:b w:val="0"/>
          <w:sz w:val="28"/>
          <w:szCs w:val="28"/>
        </w:rPr>
        <w:t>,</w:t>
      </w:r>
      <w:r w:rsidR="00E90EE7" w:rsidRPr="00075432">
        <w:rPr>
          <w:rFonts w:ascii="Times New Roman" w:hAnsi="Times New Roman" w:cs="Times New Roman"/>
          <w:b w:val="0"/>
          <w:sz w:val="28"/>
          <w:szCs w:val="28"/>
        </w:rPr>
        <w:t xml:space="preserve"> діючи за попередньою змовою з групою осіб </w:t>
      </w:r>
      <w:r w:rsidR="000005FF">
        <w:rPr>
          <w:rFonts w:ascii="Times New Roman" w:hAnsi="Times New Roman" w:cs="Times New Roman"/>
          <w:b w:val="0"/>
          <w:sz w:val="28"/>
          <w:szCs w:val="28"/>
        </w:rPr>
        <w:t xml:space="preserve">разом </w:t>
      </w:r>
      <w:r w:rsidR="00E90EE7" w:rsidRPr="00075432">
        <w:rPr>
          <w:rFonts w:ascii="Times New Roman" w:hAnsi="Times New Roman" w:cs="Times New Roman"/>
          <w:b w:val="0"/>
          <w:sz w:val="28"/>
          <w:szCs w:val="28"/>
        </w:rPr>
        <w:t>касирами</w:t>
      </w:r>
      <w:r w:rsidR="006777C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 пункту обміну валюти, що розташований за адресою: м. Житомир, </w:t>
      </w:r>
      <w:r w:rsidR="006777CA">
        <w:rPr>
          <w:rFonts w:ascii="Times New Roman" w:hAnsi="Times New Roman" w:cs="Times New Roman"/>
          <w:b w:val="0"/>
          <w:sz w:val="28"/>
          <w:szCs w:val="28"/>
        </w:rPr>
        <w:t xml:space="preserve">                                      </w:t>
      </w:r>
      <w:r w:rsidR="000005FF">
        <w:rPr>
          <w:rFonts w:ascii="Times New Roman" w:hAnsi="Times New Roman" w:cs="Times New Roman"/>
          <w:b w:val="0"/>
          <w:sz w:val="28"/>
          <w:szCs w:val="28"/>
        </w:rPr>
        <w:t xml:space="preserve"> </w:t>
      </w:r>
      <w:r w:rsidR="006777CA">
        <w:rPr>
          <w:rFonts w:ascii="Times New Roman" w:hAnsi="Times New Roman" w:cs="Times New Roman"/>
          <w:b w:val="0"/>
          <w:sz w:val="28"/>
          <w:szCs w:val="28"/>
        </w:rPr>
        <w:t>АДРЕСА</w:t>
      </w:r>
      <w:r w:rsidR="00E90EE7" w:rsidRPr="00075432">
        <w:rPr>
          <w:rFonts w:ascii="Times New Roman" w:hAnsi="Times New Roman" w:cs="Times New Roman"/>
          <w:b w:val="0"/>
          <w:sz w:val="28"/>
          <w:szCs w:val="28"/>
        </w:rPr>
        <w:t>,</w:t>
      </w:r>
      <w:r w:rsidR="000005FF">
        <w:rPr>
          <w:rFonts w:ascii="Times New Roman" w:hAnsi="Times New Roman" w:cs="Times New Roman"/>
          <w:b w:val="0"/>
          <w:sz w:val="28"/>
          <w:szCs w:val="28"/>
        </w:rPr>
        <w:t xml:space="preserve"> </w:t>
      </w:r>
      <w:r w:rsidR="006777CA">
        <w:rPr>
          <w:rFonts w:ascii="Times New Roman" w:hAnsi="Times New Roman" w:cs="Times New Roman"/>
          <w:b w:val="0"/>
          <w:sz w:val="28"/>
          <w:szCs w:val="28"/>
        </w:rPr>
        <w:t>ОСОБА_2</w:t>
      </w:r>
      <w:r w:rsidR="00E90EE7" w:rsidRPr="00075432">
        <w:rPr>
          <w:rFonts w:ascii="Times New Roman" w:hAnsi="Times New Roman" w:cs="Times New Roman"/>
          <w:b w:val="0"/>
          <w:sz w:val="28"/>
          <w:szCs w:val="28"/>
        </w:rPr>
        <w:t xml:space="preserve"> та</w:t>
      </w:r>
      <w:r w:rsidR="006777CA">
        <w:rPr>
          <w:rFonts w:ascii="Times New Roman" w:hAnsi="Times New Roman" w:cs="Times New Roman"/>
          <w:b w:val="0"/>
          <w:sz w:val="28"/>
          <w:szCs w:val="28"/>
        </w:rPr>
        <w:t xml:space="preserve"> ОСОБА_3, упродовж</w:t>
      </w:r>
      <w:r w:rsidR="000005FF">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2018-2019 років </w:t>
      </w:r>
      <w:r w:rsidR="006777CA">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здійснюють умисне ухилення від сплати податків, пов</w:t>
      </w:r>
      <w:r w:rsidR="000005FF">
        <w:rPr>
          <w:rFonts w:ascii="Times New Roman" w:hAnsi="Times New Roman" w:cs="Times New Roman"/>
          <w:b w:val="0"/>
          <w:sz w:val="28"/>
          <w:szCs w:val="28"/>
        </w:rPr>
        <w:t>’</w:t>
      </w:r>
      <w:r w:rsidR="00E90EE7" w:rsidRPr="00075432">
        <w:rPr>
          <w:rFonts w:ascii="Times New Roman" w:hAnsi="Times New Roman" w:cs="Times New Roman"/>
          <w:b w:val="0"/>
          <w:sz w:val="28"/>
          <w:szCs w:val="28"/>
        </w:rPr>
        <w:t xml:space="preserve">язане з </w:t>
      </w:r>
      <w:r w:rsidR="0083016E">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 xml:space="preserve">проведенням обмінно-валютних операцій, які не відображали у податковій звітності, тим самим ухилялись від сплати податків в особливо великих </w:t>
      </w:r>
      <w:r w:rsidR="0083016E">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розмірах.</w:t>
      </w:r>
      <w:r w:rsidR="0000380C">
        <w:rPr>
          <w:rFonts w:ascii="Times New Roman" w:hAnsi="Times New Roman" w:cs="Times New Roman"/>
          <w:b w:val="0"/>
          <w:sz w:val="28"/>
          <w:szCs w:val="28"/>
        </w:rPr>
        <w:t xml:space="preserve"> </w:t>
      </w:r>
      <w:r w:rsidR="00E90EE7" w:rsidRPr="00075432">
        <w:rPr>
          <w:rFonts w:ascii="Times New Roman" w:hAnsi="Times New Roman" w:cs="Times New Roman"/>
          <w:b w:val="0"/>
          <w:sz w:val="28"/>
          <w:szCs w:val="28"/>
        </w:rPr>
        <w:t>Вказані обставини органом досудового розслідування попередньо кваліфіковані за частиною 3 статті 212 Кримінального кодексу України.</w:t>
      </w:r>
    </w:p>
    <w:p w:rsidR="00E90EE7" w:rsidRPr="00CB2CD6" w:rsidRDefault="00E90EE7" w:rsidP="00A00E4E">
      <w:pPr>
        <w:pStyle w:val="20"/>
        <w:spacing w:after="0" w:line="240" w:lineRule="auto"/>
        <w:ind w:firstLine="709"/>
        <w:jc w:val="both"/>
        <w:rPr>
          <w:rFonts w:ascii="Times New Roman" w:hAnsi="Times New Roman" w:cs="Times New Roman"/>
          <w:b w:val="0"/>
          <w:sz w:val="28"/>
          <w:szCs w:val="28"/>
        </w:rPr>
      </w:pPr>
      <w:r w:rsidRPr="00CB2CD6">
        <w:rPr>
          <w:rFonts w:ascii="Times New Roman" w:hAnsi="Times New Roman" w:cs="Times New Roman"/>
          <w:b w:val="0"/>
          <w:sz w:val="28"/>
          <w:szCs w:val="28"/>
        </w:rPr>
        <w:t xml:space="preserve">Подане клопотання про арешт майна обґрунтовувалось тим, що </w:t>
      </w:r>
      <w:r w:rsidR="00EE306B" w:rsidRPr="00CB2CD6">
        <w:rPr>
          <w:rFonts w:ascii="Times New Roman" w:hAnsi="Times New Roman" w:cs="Times New Roman"/>
          <w:b w:val="0"/>
          <w:sz w:val="28"/>
          <w:szCs w:val="28"/>
        </w:rPr>
        <w:t xml:space="preserve">предмети, </w:t>
      </w:r>
      <w:r w:rsidRPr="00CB2CD6">
        <w:rPr>
          <w:rFonts w:ascii="Times New Roman" w:hAnsi="Times New Roman" w:cs="Times New Roman"/>
          <w:b w:val="0"/>
          <w:sz w:val="28"/>
          <w:szCs w:val="28"/>
        </w:rPr>
        <w:t>вилучені в ході обшуку</w:t>
      </w:r>
      <w:r w:rsidR="0000380C" w:rsidRPr="00CB2CD6">
        <w:rPr>
          <w:rFonts w:ascii="Times New Roman" w:hAnsi="Times New Roman" w:cs="Times New Roman"/>
          <w:b w:val="0"/>
          <w:sz w:val="28"/>
          <w:szCs w:val="28"/>
        </w:rPr>
        <w:t xml:space="preserve">, проведеного на підставі ухвали слідчого судді від </w:t>
      </w:r>
      <w:r w:rsidR="00A00E4E">
        <w:rPr>
          <w:rFonts w:ascii="Times New Roman" w:hAnsi="Times New Roman" w:cs="Times New Roman"/>
          <w:b w:val="0"/>
          <w:sz w:val="28"/>
          <w:szCs w:val="28"/>
        </w:rPr>
        <w:t xml:space="preserve">   </w:t>
      </w:r>
      <w:r w:rsidR="006777CA">
        <w:rPr>
          <w:rFonts w:ascii="Times New Roman" w:hAnsi="Times New Roman" w:cs="Times New Roman"/>
          <w:b w:val="0"/>
          <w:sz w:val="28"/>
          <w:szCs w:val="28"/>
        </w:rPr>
        <w:t xml:space="preserve"> </w:t>
      </w:r>
      <w:r w:rsidR="00A00E4E">
        <w:rPr>
          <w:rFonts w:ascii="Times New Roman" w:hAnsi="Times New Roman" w:cs="Times New Roman"/>
          <w:b w:val="0"/>
          <w:sz w:val="28"/>
          <w:szCs w:val="28"/>
        </w:rPr>
        <w:t xml:space="preserve">          </w:t>
      </w:r>
      <w:r w:rsidR="0000380C" w:rsidRPr="00CB2CD6">
        <w:rPr>
          <w:rFonts w:ascii="Times New Roman" w:hAnsi="Times New Roman" w:cs="Times New Roman"/>
          <w:b w:val="0"/>
          <w:sz w:val="28"/>
          <w:szCs w:val="28"/>
        </w:rPr>
        <w:t>4 листопада 2019 року,</w:t>
      </w:r>
      <w:r w:rsidRPr="00CB2CD6">
        <w:rPr>
          <w:rFonts w:ascii="Times New Roman" w:hAnsi="Times New Roman" w:cs="Times New Roman"/>
          <w:b w:val="0"/>
          <w:sz w:val="28"/>
          <w:szCs w:val="28"/>
        </w:rPr>
        <w:t xml:space="preserve"> є доказами злочину та містять ознаки речових доказів у кримінальному </w:t>
      </w:r>
      <w:r w:rsidR="00EE306B" w:rsidRPr="00CB2CD6">
        <w:rPr>
          <w:rFonts w:ascii="Times New Roman" w:hAnsi="Times New Roman" w:cs="Times New Roman"/>
          <w:b w:val="0"/>
          <w:sz w:val="28"/>
          <w:szCs w:val="28"/>
        </w:rPr>
        <w:t>провадженні</w:t>
      </w:r>
      <w:r w:rsidRPr="00CB2CD6">
        <w:rPr>
          <w:rFonts w:ascii="Times New Roman" w:hAnsi="Times New Roman" w:cs="Times New Roman"/>
          <w:b w:val="0"/>
          <w:sz w:val="28"/>
          <w:szCs w:val="28"/>
        </w:rPr>
        <w:t xml:space="preserve">, мають суттєве значення для встановлення обставин у </w:t>
      </w:r>
      <w:r w:rsidR="00EE306B" w:rsidRPr="00CB2CD6">
        <w:rPr>
          <w:rFonts w:ascii="Times New Roman" w:hAnsi="Times New Roman" w:cs="Times New Roman"/>
          <w:b w:val="0"/>
          <w:sz w:val="28"/>
          <w:szCs w:val="28"/>
        </w:rPr>
        <w:t>ньому</w:t>
      </w:r>
      <w:r w:rsidRPr="00CB2CD6">
        <w:rPr>
          <w:rFonts w:ascii="Times New Roman" w:hAnsi="Times New Roman" w:cs="Times New Roman"/>
          <w:b w:val="0"/>
          <w:sz w:val="28"/>
          <w:szCs w:val="28"/>
        </w:rPr>
        <w:t>, а також необхідністю запобігти можливості їх приховування, псування, знищення, перетворення та відчуження.</w:t>
      </w:r>
    </w:p>
    <w:p w:rsidR="00E90EE7" w:rsidRPr="00CB2CD6" w:rsidRDefault="00E90EE7" w:rsidP="00A00E4E">
      <w:pPr>
        <w:pStyle w:val="20"/>
        <w:spacing w:after="0" w:line="240" w:lineRule="auto"/>
        <w:ind w:firstLine="709"/>
        <w:jc w:val="both"/>
        <w:rPr>
          <w:rFonts w:ascii="Times New Roman" w:hAnsi="Times New Roman" w:cs="Times New Roman"/>
          <w:b w:val="0"/>
          <w:sz w:val="28"/>
          <w:szCs w:val="28"/>
        </w:rPr>
      </w:pPr>
      <w:r w:rsidRPr="00CB2CD6">
        <w:rPr>
          <w:rFonts w:ascii="Times New Roman" w:hAnsi="Times New Roman" w:cs="Times New Roman"/>
          <w:b w:val="0"/>
          <w:sz w:val="28"/>
          <w:szCs w:val="28"/>
        </w:rPr>
        <w:t xml:space="preserve">Ухвалою слідчого судді Корольовського районного суду міста Житомира Шалоти К.В. від 28 листопада 2019 року відмовлено </w:t>
      </w:r>
      <w:r w:rsidR="005D332A" w:rsidRPr="00CB2CD6">
        <w:rPr>
          <w:rFonts w:ascii="Times New Roman" w:hAnsi="Times New Roman" w:cs="Times New Roman"/>
          <w:b w:val="0"/>
          <w:sz w:val="28"/>
          <w:szCs w:val="28"/>
        </w:rPr>
        <w:t>у</w:t>
      </w:r>
      <w:r w:rsidRPr="00CB2CD6">
        <w:rPr>
          <w:rFonts w:ascii="Times New Roman" w:hAnsi="Times New Roman" w:cs="Times New Roman"/>
          <w:b w:val="0"/>
          <w:sz w:val="28"/>
          <w:szCs w:val="28"/>
        </w:rPr>
        <w:t xml:space="preserve"> задоволенні клопотання слідчого слідчого відділу Управління Служби безпеки України в Житомирській області </w:t>
      </w:r>
      <w:r w:rsidR="00FA1599">
        <w:rPr>
          <w:rFonts w:ascii="Times New Roman" w:hAnsi="Times New Roman" w:cs="Times New Roman"/>
          <w:b w:val="0"/>
          <w:sz w:val="28"/>
          <w:szCs w:val="28"/>
        </w:rPr>
        <w:t>ОСОБА_4</w:t>
      </w:r>
      <w:r w:rsidRPr="00CB2CD6">
        <w:rPr>
          <w:rFonts w:ascii="Times New Roman" w:hAnsi="Times New Roman" w:cs="Times New Roman"/>
          <w:b w:val="0"/>
          <w:sz w:val="28"/>
          <w:szCs w:val="28"/>
        </w:rPr>
        <w:t xml:space="preserve"> про арешт майна у кримінальному провадженні</w:t>
      </w:r>
      <w:r w:rsidR="00FA1599">
        <w:rPr>
          <w:rFonts w:ascii="Times New Roman" w:hAnsi="Times New Roman" w:cs="Times New Roman"/>
          <w:b w:val="0"/>
          <w:sz w:val="28"/>
          <w:szCs w:val="28"/>
        </w:rPr>
        <w:t xml:space="preserve">              </w:t>
      </w:r>
      <w:r w:rsidR="00A00E4E">
        <w:rPr>
          <w:rFonts w:ascii="Times New Roman" w:hAnsi="Times New Roman" w:cs="Times New Roman"/>
          <w:b w:val="0"/>
          <w:sz w:val="28"/>
          <w:szCs w:val="28"/>
        </w:rPr>
        <w:t xml:space="preserve">                         </w:t>
      </w:r>
      <w:r w:rsidRPr="00CB2CD6">
        <w:rPr>
          <w:rFonts w:ascii="Times New Roman" w:hAnsi="Times New Roman" w:cs="Times New Roman"/>
          <w:b w:val="0"/>
          <w:sz w:val="28"/>
          <w:szCs w:val="28"/>
        </w:rPr>
        <w:t xml:space="preserve"> № </w:t>
      </w:r>
      <w:r w:rsidR="00FA1599">
        <w:rPr>
          <w:rFonts w:ascii="Times New Roman" w:hAnsi="Times New Roman" w:cs="Times New Roman"/>
          <w:b w:val="0"/>
          <w:sz w:val="28"/>
          <w:szCs w:val="28"/>
        </w:rPr>
        <w:t>__________________</w:t>
      </w:r>
      <w:r w:rsidRPr="00CB2CD6">
        <w:rPr>
          <w:rFonts w:ascii="Times New Roman" w:hAnsi="Times New Roman" w:cs="Times New Roman"/>
          <w:b w:val="0"/>
          <w:sz w:val="28"/>
          <w:szCs w:val="28"/>
        </w:rPr>
        <w:t>024 від 11</w:t>
      </w:r>
      <w:r w:rsidR="005D332A" w:rsidRPr="00CB2CD6">
        <w:rPr>
          <w:rFonts w:ascii="Times New Roman" w:hAnsi="Times New Roman" w:cs="Times New Roman"/>
          <w:b w:val="0"/>
          <w:sz w:val="28"/>
          <w:szCs w:val="28"/>
        </w:rPr>
        <w:t xml:space="preserve"> липня </w:t>
      </w:r>
      <w:r w:rsidRPr="00CB2CD6">
        <w:rPr>
          <w:rFonts w:ascii="Times New Roman" w:hAnsi="Times New Roman" w:cs="Times New Roman"/>
          <w:b w:val="0"/>
          <w:sz w:val="28"/>
          <w:szCs w:val="28"/>
        </w:rPr>
        <w:t>2019</w:t>
      </w:r>
      <w:r w:rsidR="005D332A" w:rsidRPr="00CB2CD6">
        <w:rPr>
          <w:rFonts w:ascii="Times New Roman" w:hAnsi="Times New Roman" w:cs="Times New Roman"/>
          <w:b w:val="0"/>
          <w:sz w:val="28"/>
          <w:szCs w:val="28"/>
        </w:rPr>
        <w:t xml:space="preserve"> року</w:t>
      </w:r>
      <w:r w:rsidRPr="00CB2CD6">
        <w:rPr>
          <w:rFonts w:ascii="Times New Roman" w:hAnsi="Times New Roman" w:cs="Times New Roman"/>
          <w:b w:val="0"/>
          <w:sz w:val="28"/>
          <w:szCs w:val="28"/>
        </w:rPr>
        <w:t xml:space="preserve">, за ознаками кримінального правопорушення, передбаченого </w:t>
      </w:r>
      <w:r w:rsidR="005D332A" w:rsidRPr="00CB2CD6">
        <w:rPr>
          <w:rFonts w:ascii="Times New Roman" w:hAnsi="Times New Roman" w:cs="Times New Roman"/>
          <w:b w:val="0"/>
          <w:sz w:val="28"/>
          <w:szCs w:val="28"/>
        </w:rPr>
        <w:t>частиною третьою статті</w:t>
      </w:r>
      <w:r w:rsidRPr="00CB2CD6">
        <w:rPr>
          <w:rFonts w:ascii="Times New Roman" w:hAnsi="Times New Roman" w:cs="Times New Roman"/>
          <w:b w:val="0"/>
          <w:sz w:val="28"/>
          <w:szCs w:val="28"/>
        </w:rPr>
        <w:t xml:space="preserve"> 212 Кримінального кодексу України.</w:t>
      </w:r>
    </w:p>
    <w:p w:rsidR="00CB2CD6" w:rsidRPr="00CB2CD6" w:rsidRDefault="00CB2CD6" w:rsidP="00A00E4E">
      <w:pPr>
        <w:pStyle w:val="20"/>
        <w:spacing w:after="0" w:line="240" w:lineRule="auto"/>
        <w:ind w:firstLine="709"/>
        <w:jc w:val="both"/>
        <w:rPr>
          <w:rFonts w:ascii="Times New Roman" w:hAnsi="Times New Roman" w:cs="Times New Roman"/>
          <w:b w:val="0"/>
          <w:sz w:val="28"/>
          <w:szCs w:val="28"/>
        </w:rPr>
      </w:pPr>
      <w:r w:rsidRPr="00CB2CD6">
        <w:rPr>
          <w:rFonts w:ascii="Times New Roman" w:hAnsi="Times New Roman" w:cs="Times New Roman"/>
          <w:b w:val="0"/>
          <w:sz w:val="28"/>
          <w:szCs w:val="28"/>
        </w:rPr>
        <w:t xml:space="preserve">Ухвала слідчого судді </w:t>
      </w:r>
      <w:r w:rsidR="00552464">
        <w:rPr>
          <w:rFonts w:ascii="Times New Roman" w:hAnsi="Times New Roman" w:cs="Times New Roman"/>
          <w:b w:val="0"/>
          <w:sz w:val="28"/>
          <w:szCs w:val="28"/>
        </w:rPr>
        <w:t xml:space="preserve">Шалоти К.В. </w:t>
      </w:r>
      <w:r w:rsidRPr="00CB2CD6">
        <w:rPr>
          <w:rFonts w:ascii="Times New Roman" w:hAnsi="Times New Roman" w:cs="Times New Roman"/>
          <w:b w:val="0"/>
          <w:sz w:val="28"/>
          <w:szCs w:val="28"/>
        </w:rPr>
        <w:t>від 28 листопада 2019 року була скасована ухвалою Житомирського апеляційного суду від 11 грудня 2019 року в частині відмови у задоволенні клопотання про накладення арешту на блокнот зеленого кольору з чорновими записами, зошит «Copybook», блокнот коричневого кольору з чорновими записами; мобільний телефон марки «IPhone X», з</w:t>
      </w:r>
      <w:r w:rsidR="00552464">
        <w:rPr>
          <w:rFonts w:ascii="Times New Roman" w:hAnsi="Times New Roman" w:cs="Times New Roman"/>
          <w:b w:val="0"/>
          <w:sz w:val="28"/>
          <w:szCs w:val="28"/>
        </w:rPr>
        <w:t xml:space="preserve"> сім-</w:t>
      </w:r>
      <w:r w:rsidRPr="00CB2CD6">
        <w:rPr>
          <w:rFonts w:ascii="Times New Roman" w:hAnsi="Times New Roman" w:cs="Times New Roman"/>
          <w:b w:val="0"/>
          <w:sz w:val="28"/>
          <w:szCs w:val="28"/>
        </w:rPr>
        <w:t>карткою та грошові кошти</w:t>
      </w:r>
      <w:r w:rsidR="00552464">
        <w:rPr>
          <w:rFonts w:ascii="Times New Roman" w:hAnsi="Times New Roman" w:cs="Times New Roman"/>
          <w:b w:val="0"/>
          <w:sz w:val="28"/>
          <w:szCs w:val="28"/>
        </w:rPr>
        <w:t>, а саме:</w:t>
      </w:r>
      <w:r w:rsidRPr="00CB2CD6">
        <w:rPr>
          <w:rFonts w:ascii="Times New Roman" w:hAnsi="Times New Roman" w:cs="Times New Roman"/>
          <w:b w:val="0"/>
          <w:sz w:val="28"/>
          <w:szCs w:val="28"/>
        </w:rPr>
        <w:t xml:space="preserve"> 144 купюри номіналом 500 гривень </w:t>
      </w:r>
      <w:r w:rsidRPr="00CB2CD6">
        <w:rPr>
          <w:rFonts w:ascii="Times New Roman" w:hAnsi="Times New Roman" w:cs="Times New Roman"/>
          <w:b w:val="0"/>
          <w:sz w:val="28"/>
          <w:szCs w:val="28"/>
        </w:rPr>
        <w:lastRenderedPageBreak/>
        <w:t>та</w:t>
      </w:r>
      <w:r w:rsidR="00552464">
        <w:rPr>
          <w:rFonts w:ascii="Times New Roman" w:hAnsi="Times New Roman" w:cs="Times New Roman"/>
          <w:b w:val="0"/>
          <w:sz w:val="28"/>
          <w:szCs w:val="28"/>
        </w:rPr>
        <w:t xml:space="preserve"> </w:t>
      </w:r>
      <w:r w:rsidRPr="00CB2CD6">
        <w:rPr>
          <w:rFonts w:ascii="Times New Roman" w:hAnsi="Times New Roman" w:cs="Times New Roman"/>
          <w:b w:val="0"/>
          <w:sz w:val="28"/>
          <w:szCs w:val="28"/>
        </w:rPr>
        <w:t>20 купюр номіналом 200 гривень, які були предметом контролю за вчиненням злочину у формі оперативної закупки.</w:t>
      </w:r>
    </w:p>
    <w:p w:rsidR="00CB2CD6" w:rsidRPr="00E306F3" w:rsidRDefault="00552464" w:rsidP="00A00E4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У вказаній</w:t>
      </w:r>
      <w:r w:rsidR="00CB2CD6" w:rsidRPr="00CB2CD6">
        <w:rPr>
          <w:rFonts w:ascii="Times New Roman" w:hAnsi="Times New Roman" w:cs="Times New Roman"/>
          <w:b w:val="0"/>
          <w:sz w:val="28"/>
          <w:szCs w:val="28"/>
        </w:rPr>
        <w:t xml:space="preserve"> частині </w:t>
      </w:r>
      <w:r>
        <w:rPr>
          <w:rFonts w:ascii="Times New Roman" w:hAnsi="Times New Roman" w:cs="Times New Roman"/>
          <w:b w:val="0"/>
          <w:sz w:val="28"/>
          <w:szCs w:val="28"/>
        </w:rPr>
        <w:t>п</w:t>
      </w:r>
      <w:r w:rsidRPr="00CB2CD6">
        <w:rPr>
          <w:rFonts w:ascii="Times New Roman" w:hAnsi="Times New Roman" w:cs="Times New Roman"/>
          <w:b w:val="0"/>
          <w:sz w:val="28"/>
          <w:szCs w:val="28"/>
        </w:rPr>
        <w:t xml:space="preserve">остановлено </w:t>
      </w:r>
      <w:r w:rsidR="00CB2CD6" w:rsidRPr="00CB2CD6">
        <w:rPr>
          <w:rFonts w:ascii="Times New Roman" w:hAnsi="Times New Roman" w:cs="Times New Roman"/>
          <w:b w:val="0"/>
          <w:sz w:val="28"/>
          <w:szCs w:val="28"/>
        </w:rPr>
        <w:t xml:space="preserve">нову ухвалу, якою клопотання слідчого </w:t>
      </w:r>
      <w:r w:rsidR="00FA1599">
        <w:rPr>
          <w:rFonts w:ascii="Times New Roman" w:hAnsi="Times New Roman" w:cs="Times New Roman"/>
          <w:b w:val="0"/>
          <w:sz w:val="28"/>
          <w:szCs w:val="28"/>
        </w:rPr>
        <w:t xml:space="preserve">ОСОБА_4 </w:t>
      </w:r>
      <w:r w:rsidR="00CB2CD6" w:rsidRPr="00CB2CD6">
        <w:rPr>
          <w:rFonts w:ascii="Times New Roman" w:hAnsi="Times New Roman" w:cs="Times New Roman"/>
          <w:b w:val="0"/>
          <w:sz w:val="28"/>
          <w:szCs w:val="28"/>
        </w:rPr>
        <w:t xml:space="preserve">задоволено </w:t>
      </w:r>
      <w:r w:rsidR="00CB2CD6" w:rsidRPr="00E306F3">
        <w:rPr>
          <w:rFonts w:ascii="Times New Roman" w:hAnsi="Times New Roman" w:cs="Times New Roman"/>
          <w:b w:val="0"/>
          <w:sz w:val="28"/>
          <w:szCs w:val="28"/>
        </w:rPr>
        <w:t>частково та накладено арешт на вказане майно.</w:t>
      </w:r>
      <w:r w:rsidR="00EB3139" w:rsidRPr="00E306F3">
        <w:rPr>
          <w:rFonts w:ascii="Times New Roman" w:hAnsi="Times New Roman" w:cs="Times New Roman"/>
          <w:b w:val="0"/>
          <w:sz w:val="28"/>
          <w:szCs w:val="28"/>
        </w:rPr>
        <w:t xml:space="preserve"> </w:t>
      </w:r>
      <w:r w:rsidR="00CB2CD6" w:rsidRPr="00E306F3">
        <w:rPr>
          <w:rFonts w:ascii="Times New Roman" w:hAnsi="Times New Roman" w:cs="Times New Roman"/>
          <w:b w:val="0"/>
          <w:sz w:val="28"/>
          <w:szCs w:val="28"/>
        </w:rPr>
        <w:t>В іншій частині ухвалу слідчого судді залишено без змін.</w:t>
      </w:r>
    </w:p>
    <w:p w:rsidR="00E306F3" w:rsidRPr="00E306F3" w:rsidRDefault="00A815E9" w:rsidP="00A00E4E">
      <w:pPr>
        <w:pStyle w:val="ab"/>
        <w:spacing w:before="0" w:beforeAutospacing="0" w:after="0" w:afterAutospacing="0"/>
        <w:ind w:firstLine="709"/>
        <w:jc w:val="both"/>
        <w:rPr>
          <w:color w:val="000000"/>
          <w:sz w:val="28"/>
          <w:szCs w:val="28"/>
        </w:rPr>
      </w:pPr>
      <w:r w:rsidRPr="00E306F3">
        <w:rPr>
          <w:sz w:val="28"/>
          <w:szCs w:val="28"/>
        </w:rPr>
        <w:t>Ухвала суду апеляційної інстанції обґрунтована тим, що</w:t>
      </w:r>
      <w:r w:rsidR="00E306F3">
        <w:rPr>
          <w:b/>
          <w:sz w:val="28"/>
          <w:szCs w:val="28"/>
        </w:rPr>
        <w:t xml:space="preserve"> </w:t>
      </w:r>
      <w:r w:rsidR="00E306F3" w:rsidRPr="00E306F3">
        <w:rPr>
          <w:color w:val="000000"/>
          <w:sz w:val="28"/>
          <w:szCs w:val="28"/>
        </w:rPr>
        <w:t>вилучені під час проведення обшуку блокноти зеленого кольору з чорновими записами, зошит «Copybook» та блокнот коричневого кольору з чорновими записами; мобільний телефон марки «IPhone X» мають визначені у</w:t>
      </w:r>
      <w:r w:rsidR="008D3F9B">
        <w:rPr>
          <w:color w:val="000000"/>
          <w:sz w:val="28"/>
          <w:szCs w:val="28"/>
        </w:rPr>
        <w:t xml:space="preserve"> </w:t>
      </w:r>
      <w:r w:rsidR="00E306F3" w:rsidRPr="00E306F3">
        <w:rPr>
          <w:rFonts w:eastAsia="Calibri"/>
          <w:color w:val="000000"/>
          <w:sz w:val="28"/>
          <w:szCs w:val="28"/>
        </w:rPr>
        <w:t>ст</w:t>
      </w:r>
      <w:r w:rsidR="008D3F9B">
        <w:rPr>
          <w:rFonts w:eastAsia="Calibri"/>
          <w:color w:val="000000"/>
          <w:sz w:val="28"/>
          <w:szCs w:val="28"/>
        </w:rPr>
        <w:t xml:space="preserve">атті </w:t>
      </w:r>
      <w:r w:rsidR="00E306F3" w:rsidRPr="00E306F3">
        <w:rPr>
          <w:rFonts w:eastAsia="Calibri"/>
          <w:color w:val="000000"/>
          <w:sz w:val="28"/>
          <w:szCs w:val="28"/>
        </w:rPr>
        <w:t xml:space="preserve">98 </w:t>
      </w:r>
      <w:r w:rsidR="008D3F9B">
        <w:rPr>
          <w:rFonts w:eastAsia="Calibri"/>
          <w:color w:val="000000"/>
          <w:sz w:val="28"/>
          <w:szCs w:val="28"/>
        </w:rPr>
        <w:t xml:space="preserve">Кримінального процесуального (далі – </w:t>
      </w:r>
      <w:r w:rsidR="00E306F3" w:rsidRPr="00E306F3">
        <w:rPr>
          <w:rFonts w:eastAsia="Calibri"/>
          <w:color w:val="000000"/>
          <w:sz w:val="28"/>
          <w:szCs w:val="28"/>
        </w:rPr>
        <w:t>КПК України</w:t>
      </w:r>
      <w:r w:rsidR="008D3F9B">
        <w:rPr>
          <w:rFonts w:eastAsia="Calibri"/>
          <w:color w:val="000000"/>
          <w:sz w:val="28"/>
          <w:szCs w:val="28"/>
        </w:rPr>
        <w:t>)</w:t>
      </w:r>
      <w:r w:rsidR="00E306F3" w:rsidRPr="00E306F3">
        <w:rPr>
          <w:color w:val="000000"/>
          <w:sz w:val="28"/>
          <w:szCs w:val="28"/>
        </w:rPr>
        <w:t> ознаки речового доказу у кримінальному провадженні, яке здійснюється щодо злочину, передбачен</w:t>
      </w:r>
      <w:r w:rsidR="008D3F9B">
        <w:rPr>
          <w:color w:val="000000"/>
          <w:sz w:val="28"/>
          <w:szCs w:val="28"/>
        </w:rPr>
        <w:t>ого</w:t>
      </w:r>
      <w:r w:rsidR="00E306F3" w:rsidRPr="00E306F3">
        <w:rPr>
          <w:color w:val="000000"/>
          <w:sz w:val="28"/>
          <w:szCs w:val="28"/>
        </w:rPr>
        <w:t xml:space="preserve"> </w:t>
      </w:r>
      <w:r w:rsidR="008D3F9B">
        <w:rPr>
          <w:color w:val="000000"/>
          <w:sz w:val="28"/>
          <w:szCs w:val="28"/>
        </w:rPr>
        <w:t xml:space="preserve">частиною третьою статті </w:t>
      </w:r>
      <w:r w:rsidR="00E306F3" w:rsidRPr="00E306F3">
        <w:rPr>
          <w:rFonts w:eastAsia="Calibri"/>
          <w:color w:val="000000"/>
          <w:sz w:val="28"/>
          <w:szCs w:val="28"/>
        </w:rPr>
        <w:t>212 КК України</w:t>
      </w:r>
      <w:r w:rsidR="00E306F3" w:rsidRPr="00E306F3">
        <w:rPr>
          <w:color w:val="000000"/>
          <w:sz w:val="28"/>
          <w:szCs w:val="28"/>
        </w:rPr>
        <w:t>, та потребують експертного дослідження.</w:t>
      </w:r>
    </w:p>
    <w:p w:rsidR="00E306F3" w:rsidRPr="00E306F3" w:rsidRDefault="00E306F3" w:rsidP="00A00E4E">
      <w:pPr>
        <w:pStyle w:val="ab"/>
        <w:spacing w:before="0" w:beforeAutospacing="0" w:after="0" w:afterAutospacing="0"/>
        <w:ind w:firstLine="709"/>
        <w:jc w:val="both"/>
        <w:rPr>
          <w:color w:val="000000"/>
          <w:sz w:val="28"/>
          <w:szCs w:val="28"/>
        </w:rPr>
      </w:pPr>
      <w:r w:rsidRPr="00E306F3">
        <w:rPr>
          <w:color w:val="000000"/>
          <w:sz w:val="28"/>
          <w:szCs w:val="28"/>
        </w:rPr>
        <w:t xml:space="preserve">Згідно постанови від </w:t>
      </w:r>
      <w:r w:rsidR="008D3F9B">
        <w:rPr>
          <w:color w:val="000000"/>
          <w:sz w:val="28"/>
          <w:szCs w:val="28"/>
        </w:rPr>
        <w:t xml:space="preserve">5 листопада </w:t>
      </w:r>
      <w:r w:rsidRPr="00E306F3">
        <w:rPr>
          <w:color w:val="000000"/>
          <w:sz w:val="28"/>
          <w:szCs w:val="28"/>
        </w:rPr>
        <w:t>2019 року слідчого відділу УСБУ в Житомирській області це майно визнано речовим доказом.</w:t>
      </w:r>
    </w:p>
    <w:p w:rsidR="00E306F3" w:rsidRPr="00E306F3" w:rsidRDefault="00E306F3" w:rsidP="00A00E4E">
      <w:pPr>
        <w:pStyle w:val="ab"/>
        <w:spacing w:before="0" w:beforeAutospacing="0" w:after="0" w:afterAutospacing="0"/>
        <w:ind w:firstLine="709"/>
        <w:jc w:val="both"/>
        <w:rPr>
          <w:color w:val="000000"/>
          <w:sz w:val="28"/>
          <w:szCs w:val="28"/>
        </w:rPr>
      </w:pPr>
      <w:r w:rsidRPr="00E306F3">
        <w:rPr>
          <w:color w:val="000000"/>
          <w:sz w:val="28"/>
          <w:szCs w:val="28"/>
        </w:rPr>
        <w:t xml:space="preserve">Відповідно до протоколу позначення та вручення грошових коштів від </w:t>
      </w:r>
      <w:r w:rsidR="00B40F67">
        <w:rPr>
          <w:color w:val="000000"/>
          <w:sz w:val="28"/>
          <w:szCs w:val="28"/>
        </w:rPr>
        <w:t xml:space="preserve">4 листопада </w:t>
      </w:r>
      <w:r w:rsidRPr="00E306F3">
        <w:rPr>
          <w:color w:val="000000"/>
          <w:sz w:val="28"/>
          <w:szCs w:val="28"/>
        </w:rPr>
        <w:t>2019 року 144 купюри номіналом по 500 гривень та 20 купюр номіналом по 200 гривень були залучені та використані на підставі постанови про проведення негласної слідчої (розшукової) дії</w:t>
      </w:r>
      <w:r w:rsidR="00B40F67">
        <w:rPr>
          <w:color w:val="000000"/>
          <w:sz w:val="28"/>
          <w:szCs w:val="28"/>
        </w:rPr>
        <w:t xml:space="preserve"> </w:t>
      </w:r>
      <w:r w:rsidRPr="00E306F3">
        <w:rPr>
          <w:color w:val="000000"/>
          <w:sz w:val="28"/>
          <w:szCs w:val="28"/>
        </w:rPr>
        <w:t xml:space="preserve">контроль за вчиненням злочину у формі оперативної закупки від </w:t>
      </w:r>
      <w:r w:rsidR="00B40F67">
        <w:rPr>
          <w:color w:val="000000"/>
          <w:sz w:val="28"/>
          <w:szCs w:val="28"/>
        </w:rPr>
        <w:t xml:space="preserve">4 листопада </w:t>
      </w:r>
      <w:r w:rsidRPr="00E306F3">
        <w:rPr>
          <w:color w:val="000000"/>
          <w:sz w:val="28"/>
          <w:szCs w:val="28"/>
        </w:rPr>
        <w:t>2019 року</w:t>
      </w:r>
      <w:r w:rsidR="00B40F67">
        <w:rPr>
          <w:color w:val="000000"/>
          <w:sz w:val="28"/>
          <w:szCs w:val="28"/>
        </w:rPr>
        <w:t xml:space="preserve"> </w:t>
      </w:r>
      <w:r w:rsidRPr="00E306F3">
        <w:rPr>
          <w:color w:val="000000"/>
          <w:sz w:val="28"/>
          <w:szCs w:val="28"/>
        </w:rPr>
        <w:t>№</w:t>
      </w:r>
      <w:r w:rsidR="00B40F67">
        <w:rPr>
          <w:color w:val="000000"/>
          <w:sz w:val="28"/>
          <w:szCs w:val="28"/>
        </w:rPr>
        <w:t xml:space="preserve"> </w:t>
      </w:r>
      <w:r w:rsidRPr="00E306F3">
        <w:rPr>
          <w:color w:val="000000"/>
          <w:sz w:val="28"/>
          <w:szCs w:val="28"/>
        </w:rPr>
        <w:t>20-1796т-19.</w:t>
      </w:r>
      <w:r w:rsidR="00B40F67">
        <w:rPr>
          <w:color w:val="000000"/>
          <w:sz w:val="28"/>
          <w:szCs w:val="28"/>
        </w:rPr>
        <w:t xml:space="preserve"> </w:t>
      </w:r>
      <w:r w:rsidRPr="00E306F3">
        <w:rPr>
          <w:color w:val="000000"/>
          <w:sz w:val="28"/>
          <w:szCs w:val="28"/>
        </w:rPr>
        <w:t>(а.</w:t>
      </w:r>
      <w:r w:rsidR="00B40F67">
        <w:rPr>
          <w:color w:val="000000"/>
          <w:sz w:val="28"/>
          <w:szCs w:val="28"/>
        </w:rPr>
        <w:t xml:space="preserve"> </w:t>
      </w:r>
      <w:r w:rsidRPr="00E306F3">
        <w:rPr>
          <w:color w:val="000000"/>
          <w:sz w:val="28"/>
          <w:szCs w:val="28"/>
        </w:rPr>
        <w:t>с.</w:t>
      </w:r>
      <w:r w:rsidR="00B40F67">
        <w:rPr>
          <w:color w:val="000000"/>
          <w:sz w:val="28"/>
          <w:szCs w:val="28"/>
        </w:rPr>
        <w:t xml:space="preserve"> </w:t>
      </w:r>
      <w:r w:rsidRPr="00E306F3">
        <w:rPr>
          <w:color w:val="000000"/>
          <w:sz w:val="28"/>
          <w:szCs w:val="28"/>
        </w:rPr>
        <w:t>13</w:t>
      </w:r>
      <w:r w:rsidR="00B40F67">
        <w:rPr>
          <w:color w:val="000000"/>
          <w:sz w:val="28"/>
          <w:szCs w:val="28"/>
        </w:rPr>
        <w:t>–</w:t>
      </w:r>
      <w:r w:rsidRPr="00E306F3">
        <w:rPr>
          <w:color w:val="000000"/>
          <w:sz w:val="28"/>
          <w:szCs w:val="28"/>
        </w:rPr>
        <w:t xml:space="preserve">14). Разом з </w:t>
      </w:r>
      <w:r w:rsidR="00B40F67">
        <w:rPr>
          <w:color w:val="000000"/>
          <w:sz w:val="28"/>
          <w:szCs w:val="28"/>
        </w:rPr>
        <w:t>цим, колегія суддів погодилася</w:t>
      </w:r>
      <w:r w:rsidRPr="00E306F3">
        <w:rPr>
          <w:color w:val="000000"/>
          <w:sz w:val="28"/>
          <w:szCs w:val="28"/>
        </w:rPr>
        <w:t xml:space="preserve"> з в</w:t>
      </w:r>
      <w:r w:rsidR="00B40F67">
        <w:rPr>
          <w:color w:val="000000"/>
          <w:sz w:val="28"/>
          <w:szCs w:val="28"/>
        </w:rPr>
        <w:t>исновками слідчого судді про не</w:t>
      </w:r>
      <w:r w:rsidRPr="00E306F3">
        <w:rPr>
          <w:color w:val="000000"/>
          <w:sz w:val="28"/>
          <w:szCs w:val="28"/>
        </w:rPr>
        <w:t xml:space="preserve">доведення слідчим та прокурором того, які ознаки речового доказу мають вилучена </w:t>
      </w:r>
      <w:r w:rsidR="001F626F">
        <w:rPr>
          <w:color w:val="000000"/>
          <w:sz w:val="28"/>
          <w:szCs w:val="28"/>
        </w:rPr>
        <w:t>під час</w:t>
      </w:r>
      <w:r w:rsidRPr="00E306F3">
        <w:rPr>
          <w:color w:val="000000"/>
          <w:sz w:val="28"/>
          <w:szCs w:val="28"/>
        </w:rPr>
        <w:t xml:space="preserve"> обшуку в рамках вказаного кримінального провадження документація TOB «Фінансова компанія «А Фінанс» та предмети</w:t>
      </w:r>
      <w:r w:rsidR="001F626F">
        <w:rPr>
          <w:color w:val="000000"/>
          <w:sz w:val="28"/>
          <w:szCs w:val="28"/>
        </w:rPr>
        <w:t>,</w:t>
      </w:r>
      <w:r w:rsidRPr="00E306F3">
        <w:rPr>
          <w:color w:val="000000"/>
          <w:sz w:val="28"/>
          <w:szCs w:val="28"/>
        </w:rPr>
        <w:t xml:space="preserve"> схожі на грошові кошти (крім 144 купюр номіналом по 500 гривень та 20 купюр номіналом по 200 гривень).</w:t>
      </w:r>
    </w:p>
    <w:p w:rsidR="00E90EE7" w:rsidRPr="00E937E4" w:rsidRDefault="00E90EE7" w:rsidP="00A00E4E">
      <w:pPr>
        <w:pStyle w:val="20"/>
        <w:spacing w:after="0" w:line="240" w:lineRule="auto"/>
        <w:ind w:firstLine="709"/>
        <w:jc w:val="both"/>
        <w:rPr>
          <w:rFonts w:ascii="Times New Roman" w:hAnsi="Times New Roman" w:cs="Times New Roman"/>
          <w:b w:val="0"/>
          <w:sz w:val="28"/>
          <w:szCs w:val="28"/>
        </w:rPr>
      </w:pPr>
      <w:r w:rsidRPr="00CB2CD6">
        <w:rPr>
          <w:rFonts w:ascii="Times New Roman" w:hAnsi="Times New Roman" w:cs="Times New Roman"/>
          <w:b w:val="0"/>
          <w:sz w:val="28"/>
          <w:szCs w:val="28"/>
        </w:rPr>
        <w:t>У дисциплінарній скарзі Управління Служби безпеки України в Житомирській області</w:t>
      </w:r>
      <w:r w:rsidRPr="00075432">
        <w:rPr>
          <w:rFonts w:ascii="Times New Roman" w:hAnsi="Times New Roman" w:cs="Times New Roman"/>
          <w:b w:val="0"/>
          <w:sz w:val="28"/>
          <w:szCs w:val="28"/>
        </w:rPr>
        <w:t xml:space="preserve"> вказує на невмотивованість </w:t>
      </w:r>
      <w:r w:rsidR="002A5BFA">
        <w:rPr>
          <w:rFonts w:ascii="Times New Roman" w:hAnsi="Times New Roman" w:cs="Times New Roman"/>
          <w:b w:val="0"/>
          <w:sz w:val="28"/>
          <w:szCs w:val="28"/>
        </w:rPr>
        <w:t xml:space="preserve">постановленої </w:t>
      </w:r>
      <w:r w:rsidR="0083016E">
        <w:rPr>
          <w:rFonts w:ascii="Times New Roman" w:hAnsi="Times New Roman" w:cs="Times New Roman"/>
          <w:b w:val="0"/>
          <w:sz w:val="28"/>
          <w:szCs w:val="28"/>
        </w:rPr>
        <w:t xml:space="preserve">                              </w:t>
      </w:r>
      <w:r w:rsidR="002A5BFA">
        <w:rPr>
          <w:rFonts w:ascii="Times New Roman" w:hAnsi="Times New Roman" w:cs="Times New Roman"/>
          <w:b w:val="0"/>
          <w:sz w:val="28"/>
          <w:szCs w:val="28"/>
        </w:rPr>
        <w:t>суддею Шалотою К.В. ухвали</w:t>
      </w:r>
      <w:r w:rsidR="00296DB6">
        <w:rPr>
          <w:rFonts w:ascii="Times New Roman" w:hAnsi="Times New Roman" w:cs="Times New Roman"/>
          <w:b w:val="0"/>
          <w:sz w:val="28"/>
          <w:szCs w:val="28"/>
        </w:rPr>
        <w:t>, посилаючись на те, що</w:t>
      </w:r>
      <w:r w:rsidRPr="00075432">
        <w:rPr>
          <w:rFonts w:ascii="Times New Roman" w:hAnsi="Times New Roman" w:cs="Times New Roman"/>
          <w:b w:val="0"/>
          <w:sz w:val="28"/>
          <w:szCs w:val="28"/>
        </w:rPr>
        <w:t xml:space="preserve"> відмовляючи </w:t>
      </w:r>
      <w:r w:rsidR="00296DB6">
        <w:rPr>
          <w:rFonts w:ascii="Times New Roman" w:hAnsi="Times New Roman" w:cs="Times New Roman"/>
          <w:b w:val="0"/>
          <w:sz w:val="28"/>
          <w:szCs w:val="28"/>
        </w:rPr>
        <w:t>у</w:t>
      </w:r>
      <w:r w:rsidRPr="00075432">
        <w:rPr>
          <w:rFonts w:ascii="Times New Roman" w:hAnsi="Times New Roman" w:cs="Times New Roman"/>
          <w:b w:val="0"/>
          <w:sz w:val="28"/>
          <w:szCs w:val="28"/>
        </w:rPr>
        <w:t xml:space="preserve"> задоволенні клопотання про арешт майна, </w:t>
      </w:r>
      <w:r w:rsidR="00E937E4">
        <w:rPr>
          <w:rFonts w:ascii="Times New Roman" w:hAnsi="Times New Roman" w:cs="Times New Roman"/>
          <w:b w:val="0"/>
          <w:sz w:val="28"/>
          <w:szCs w:val="28"/>
        </w:rPr>
        <w:t>не</w:t>
      </w:r>
      <w:r w:rsidRPr="00075432">
        <w:rPr>
          <w:rFonts w:ascii="Times New Roman" w:hAnsi="Times New Roman" w:cs="Times New Roman"/>
          <w:b w:val="0"/>
          <w:sz w:val="28"/>
          <w:szCs w:val="28"/>
        </w:rPr>
        <w:t>зважаючи на те, що частина грошових коштів були предметом контролю за вчиненням злочину у формі оперативної закупки і є власністю держави</w:t>
      </w:r>
      <w:r w:rsidRPr="00E937E4">
        <w:rPr>
          <w:rFonts w:ascii="Times New Roman" w:hAnsi="Times New Roman" w:cs="Times New Roman"/>
          <w:b w:val="0"/>
          <w:sz w:val="28"/>
          <w:szCs w:val="28"/>
        </w:rPr>
        <w:t>, суддя в ухвалі зазначив,</w:t>
      </w:r>
      <w:r w:rsidRPr="00075432">
        <w:rPr>
          <w:rFonts w:ascii="Times New Roman" w:hAnsi="Times New Roman" w:cs="Times New Roman"/>
          <w:b w:val="0"/>
          <w:sz w:val="28"/>
          <w:szCs w:val="28"/>
        </w:rPr>
        <w:t xml:space="preserve"> що слідчим не доведена виправданість у застосуванні заходу забезпечення кримінального провадження у виді накладення арешту на майно, що може призвести до припинення законної підприємницької діяльності ФОПа (відповідно до постанови НБУ № 1 «Про затвердження Положення про структуру валютного ринку України, умови та порядок торгівлі іноземною валютою та банківськими металами на валютному ринку </w:t>
      </w:r>
      <w:r w:rsidRPr="00E937E4">
        <w:rPr>
          <w:rFonts w:ascii="Times New Roman" w:hAnsi="Times New Roman" w:cs="Times New Roman"/>
          <w:b w:val="0"/>
          <w:sz w:val="28"/>
          <w:szCs w:val="28"/>
        </w:rPr>
        <w:t xml:space="preserve">України» від 2 січня 2019 року вищевказаний суб’єкт підприємницької діяльності взагалі не має права займатись вказаною діяльністю).   </w:t>
      </w:r>
    </w:p>
    <w:p w:rsidR="00E937E4" w:rsidRDefault="00E937E4" w:rsidP="00A00E4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У</w:t>
      </w:r>
      <w:r w:rsidRPr="00E937E4">
        <w:rPr>
          <w:rFonts w:ascii="Times New Roman" w:hAnsi="Times New Roman" w:cs="Times New Roman"/>
          <w:b w:val="0"/>
          <w:sz w:val="28"/>
          <w:szCs w:val="28"/>
        </w:rPr>
        <w:t xml:space="preserve"> наданих </w:t>
      </w:r>
      <w:r>
        <w:rPr>
          <w:rFonts w:ascii="Times New Roman" w:hAnsi="Times New Roman" w:cs="Times New Roman"/>
          <w:b w:val="0"/>
          <w:sz w:val="28"/>
          <w:szCs w:val="28"/>
        </w:rPr>
        <w:t xml:space="preserve">до Вищої ради правосуддя </w:t>
      </w:r>
      <w:r w:rsidRPr="00E937E4">
        <w:rPr>
          <w:rFonts w:ascii="Times New Roman" w:hAnsi="Times New Roman" w:cs="Times New Roman"/>
          <w:b w:val="0"/>
          <w:sz w:val="28"/>
          <w:szCs w:val="28"/>
        </w:rPr>
        <w:t>поясненнях суддя Шалота К.В. зазначив, що в його провадженні як слідчого судді перебувало два клопотання слідчих слідчого відділу Управління Служби безпеки України в Житомирській області</w:t>
      </w:r>
      <w:r w:rsidR="003A05A9">
        <w:rPr>
          <w:rFonts w:ascii="Times New Roman" w:hAnsi="Times New Roman" w:cs="Times New Roman"/>
          <w:b w:val="0"/>
          <w:sz w:val="28"/>
          <w:szCs w:val="28"/>
        </w:rPr>
        <w:t xml:space="preserve"> </w:t>
      </w:r>
      <w:r w:rsidR="00FA1599">
        <w:rPr>
          <w:rFonts w:ascii="Times New Roman" w:hAnsi="Times New Roman" w:cs="Times New Roman"/>
          <w:b w:val="0"/>
          <w:sz w:val="28"/>
          <w:szCs w:val="28"/>
        </w:rPr>
        <w:t>ОСОБА_5</w:t>
      </w:r>
      <w:r w:rsidRPr="00E937E4">
        <w:rPr>
          <w:rFonts w:ascii="Times New Roman" w:hAnsi="Times New Roman" w:cs="Times New Roman"/>
          <w:b w:val="0"/>
          <w:sz w:val="28"/>
          <w:szCs w:val="28"/>
        </w:rPr>
        <w:t xml:space="preserve"> та </w:t>
      </w:r>
      <w:r w:rsidR="00FA1599">
        <w:rPr>
          <w:rFonts w:ascii="Times New Roman" w:hAnsi="Times New Roman" w:cs="Times New Roman"/>
          <w:b w:val="0"/>
          <w:sz w:val="28"/>
          <w:szCs w:val="28"/>
        </w:rPr>
        <w:t xml:space="preserve">ОСОБА_4 </w:t>
      </w:r>
      <w:r w:rsidRPr="00E937E4">
        <w:rPr>
          <w:rFonts w:ascii="Times New Roman" w:hAnsi="Times New Roman" w:cs="Times New Roman"/>
          <w:b w:val="0"/>
          <w:sz w:val="28"/>
          <w:szCs w:val="28"/>
        </w:rPr>
        <w:t xml:space="preserve"> про арешт майна у кримінальному </w:t>
      </w:r>
      <w:r w:rsidR="00FA1599">
        <w:rPr>
          <w:rFonts w:ascii="Times New Roman" w:hAnsi="Times New Roman" w:cs="Times New Roman"/>
          <w:b w:val="0"/>
          <w:sz w:val="28"/>
          <w:szCs w:val="28"/>
        </w:rPr>
        <w:t xml:space="preserve">                              </w:t>
      </w:r>
      <w:r w:rsidRPr="00E937E4">
        <w:rPr>
          <w:rFonts w:ascii="Times New Roman" w:hAnsi="Times New Roman" w:cs="Times New Roman"/>
          <w:b w:val="0"/>
          <w:sz w:val="28"/>
          <w:szCs w:val="28"/>
        </w:rPr>
        <w:t xml:space="preserve">провадженні № </w:t>
      </w:r>
      <w:r w:rsidR="00FA1599">
        <w:rPr>
          <w:rFonts w:ascii="Times New Roman" w:hAnsi="Times New Roman" w:cs="Times New Roman"/>
          <w:b w:val="0"/>
          <w:sz w:val="28"/>
          <w:szCs w:val="28"/>
        </w:rPr>
        <w:t>_________________</w:t>
      </w:r>
      <w:r w:rsidRPr="00E937E4">
        <w:rPr>
          <w:rFonts w:ascii="Times New Roman" w:hAnsi="Times New Roman" w:cs="Times New Roman"/>
          <w:b w:val="0"/>
          <w:sz w:val="28"/>
          <w:szCs w:val="28"/>
        </w:rPr>
        <w:t>024 від 11</w:t>
      </w:r>
      <w:r w:rsidR="003A05A9">
        <w:rPr>
          <w:rFonts w:ascii="Times New Roman" w:hAnsi="Times New Roman" w:cs="Times New Roman"/>
          <w:b w:val="0"/>
          <w:sz w:val="28"/>
          <w:szCs w:val="28"/>
        </w:rPr>
        <w:t xml:space="preserve"> липня </w:t>
      </w:r>
      <w:r w:rsidRPr="00E937E4">
        <w:rPr>
          <w:rFonts w:ascii="Times New Roman" w:hAnsi="Times New Roman" w:cs="Times New Roman"/>
          <w:b w:val="0"/>
          <w:sz w:val="28"/>
          <w:szCs w:val="28"/>
        </w:rPr>
        <w:t>2019</w:t>
      </w:r>
      <w:r w:rsidR="003A05A9">
        <w:rPr>
          <w:rFonts w:ascii="Times New Roman" w:hAnsi="Times New Roman" w:cs="Times New Roman"/>
          <w:b w:val="0"/>
          <w:sz w:val="28"/>
          <w:szCs w:val="28"/>
        </w:rPr>
        <w:t xml:space="preserve"> року</w:t>
      </w:r>
      <w:r w:rsidRPr="00E937E4">
        <w:rPr>
          <w:rFonts w:ascii="Times New Roman" w:hAnsi="Times New Roman" w:cs="Times New Roman"/>
          <w:b w:val="0"/>
          <w:sz w:val="28"/>
          <w:szCs w:val="28"/>
        </w:rPr>
        <w:t xml:space="preserve">, за ознаками злочину, передбаченого </w:t>
      </w:r>
      <w:r w:rsidR="003A05A9">
        <w:rPr>
          <w:rFonts w:ascii="Times New Roman" w:hAnsi="Times New Roman" w:cs="Times New Roman"/>
          <w:b w:val="0"/>
          <w:sz w:val="28"/>
          <w:szCs w:val="28"/>
        </w:rPr>
        <w:t xml:space="preserve">частиною третьою статті </w:t>
      </w:r>
      <w:r w:rsidRPr="00E937E4">
        <w:rPr>
          <w:rFonts w:ascii="Times New Roman" w:hAnsi="Times New Roman" w:cs="Times New Roman"/>
          <w:b w:val="0"/>
          <w:sz w:val="28"/>
          <w:szCs w:val="28"/>
        </w:rPr>
        <w:t xml:space="preserve">212 Кримінального кодексу </w:t>
      </w:r>
      <w:r w:rsidRPr="00E937E4">
        <w:rPr>
          <w:rFonts w:ascii="Times New Roman" w:hAnsi="Times New Roman" w:cs="Times New Roman"/>
          <w:b w:val="0"/>
          <w:sz w:val="28"/>
          <w:szCs w:val="28"/>
        </w:rPr>
        <w:lastRenderedPageBreak/>
        <w:t>України, а саме:</w:t>
      </w:r>
      <w:r w:rsidR="008457C5">
        <w:rPr>
          <w:rFonts w:ascii="Times New Roman" w:hAnsi="Times New Roman" w:cs="Times New Roman"/>
          <w:b w:val="0"/>
          <w:sz w:val="28"/>
          <w:szCs w:val="28"/>
        </w:rPr>
        <w:t xml:space="preserve"> </w:t>
      </w:r>
      <w:r w:rsidRPr="00E937E4">
        <w:rPr>
          <w:rFonts w:ascii="Times New Roman" w:hAnsi="Times New Roman" w:cs="Times New Roman"/>
          <w:b w:val="0"/>
          <w:sz w:val="28"/>
          <w:szCs w:val="28"/>
        </w:rPr>
        <w:t>клопотання слідчого про арешт майна у справі № 296/10788/19</w:t>
      </w:r>
      <w:r w:rsidR="008457C5">
        <w:rPr>
          <w:rFonts w:ascii="Times New Roman" w:hAnsi="Times New Roman" w:cs="Times New Roman"/>
          <w:b w:val="0"/>
          <w:sz w:val="28"/>
          <w:szCs w:val="28"/>
        </w:rPr>
        <w:t xml:space="preserve"> та к</w:t>
      </w:r>
      <w:r w:rsidRPr="00E937E4">
        <w:rPr>
          <w:rFonts w:ascii="Times New Roman" w:hAnsi="Times New Roman" w:cs="Times New Roman"/>
          <w:b w:val="0"/>
          <w:sz w:val="28"/>
          <w:szCs w:val="28"/>
        </w:rPr>
        <w:t>лопотання слідчого про арешт майна у справі № 296/10789/19.</w:t>
      </w:r>
    </w:p>
    <w:p w:rsidR="00E937E4" w:rsidRPr="00E937E4" w:rsidRDefault="003A05A9" w:rsidP="00A00E4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Стосовно безпосередньо клопотання у справі </w:t>
      </w:r>
      <w:r w:rsidRPr="001B55B3">
        <w:rPr>
          <w:rFonts w:ascii="Times New Roman" w:hAnsi="Times New Roman" w:cs="Times New Roman"/>
          <w:b w:val="0"/>
          <w:sz w:val="28"/>
          <w:szCs w:val="28"/>
        </w:rPr>
        <w:t>№ 296/10789/19</w:t>
      </w:r>
      <w:r>
        <w:rPr>
          <w:rFonts w:ascii="Times New Roman" w:hAnsi="Times New Roman" w:cs="Times New Roman"/>
          <w:b w:val="0"/>
          <w:sz w:val="28"/>
          <w:szCs w:val="28"/>
        </w:rPr>
        <w:t xml:space="preserve"> суддя пояснив, що</w:t>
      </w:r>
      <w:r w:rsidR="008457C5">
        <w:rPr>
          <w:rFonts w:ascii="Times New Roman" w:hAnsi="Times New Roman" w:cs="Times New Roman"/>
          <w:b w:val="0"/>
          <w:sz w:val="28"/>
          <w:szCs w:val="28"/>
        </w:rPr>
        <w:t>,</w:t>
      </w:r>
      <w:r>
        <w:rPr>
          <w:rFonts w:ascii="Times New Roman" w:hAnsi="Times New Roman" w:cs="Times New Roman"/>
          <w:b w:val="0"/>
          <w:sz w:val="28"/>
          <w:szCs w:val="28"/>
        </w:rPr>
        <w:t xml:space="preserve"> </w:t>
      </w:r>
      <w:r w:rsidR="00DA7058">
        <w:rPr>
          <w:rFonts w:ascii="Times New Roman" w:hAnsi="Times New Roman" w:cs="Times New Roman"/>
          <w:b w:val="0"/>
          <w:sz w:val="28"/>
          <w:szCs w:val="28"/>
        </w:rPr>
        <w:t>в</w:t>
      </w:r>
      <w:r w:rsidR="00E937E4" w:rsidRPr="00E937E4">
        <w:rPr>
          <w:rFonts w:ascii="Times New Roman" w:hAnsi="Times New Roman" w:cs="Times New Roman"/>
          <w:b w:val="0"/>
          <w:sz w:val="28"/>
          <w:szCs w:val="28"/>
        </w:rPr>
        <w:t xml:space="preserve">ідмовляючи </w:t>
      </w:r>
      <w:r w:rsidR="00DA7058">
        <w:rPr>
          <w:rFonts w:ascii="Times New Roman" w:hAnsi="Times New Roman" w:cs="Times New Roman"/>
          <w:b w:val="0"/>
          <w:sz w:val="28"/>
          <w:szCs w:val="28"/>
        </w:rPr>
        <w:t>у його</w:t>
      </w:r>
      <w:r w:rsidR="00E937E4" w:rsidRPr="00E937E4">
        <w:rPr>
          <w:rFonts w:ascii="Times New Roman" w:hAnsi="Times New Roman" w:cs="Times New Roman"/>
          <w:b w:val="0"/>
          <w:sz w:val="28"/>
          <w:szCs w:val="28"/>
        </w:rPr>
        <w:t xml:space="preserve"> задоволенні, виходив з того, що хоча слідчим відділом Управління Служби безпеки України в Житомирській області розслідується кримінальне правопорушення за </w:t>
      </w:r>
      <w:r w:rsidR="008B7B3E">
        <w:rPr>
          <w:rFonts w:ascii="Times New Roman" w:hAnsi="Times New Roman" w:cs="Times New Roman"/>
          <w:b w:val="0"/>
          <w:sz w:val="28"/>
          <w:szCs w:val="28"/>
        </w:rPr>
        <w:t xml:space="preserve">частиною третьою статті 212 </w:t>
      </w:r>
      <w:r w:rsidR="00E937E4" w:rsidRPr="00E937E4">
        <w:rPr>
          <w:rFonts w:ascii="Times New Roman" w:hAnsi="Times New Roman" w:cs="Times New Roman"/>
          <w:b w:val="0"/>
          <w:sz w:val="28"/>
          <w:szCs w:val="28"/>
        </w:rPr>
        <w:t>КК України, однак будь-яких податкових перевірок контролюючими органами,</w:t>
      </w:r>
      <w:r w:rsidR="0083016E">
        <w:rPr>
          <w:rFonts w:ascii="Times New Roman" w:hAnsi="Times New Roman" w:cs="Times New Roman"/>
          <w:b w:val="0"/>
          <w:sz w:val="28"/>
          <w:szCs w:val="28"/>
        </w:rPr>
        <w:t xml:space="preserve">                   </w:t>
      </w:r>
      <w:r w:rsidR="00E937E4" w:rsidRPr="00E937E4">
        <w:rPr>
          <w:rFonts w:ascii="Times New Roman" w:hAnsi="Times New Roman" w:cs="Times New Roman"/>
          <w:b w:val="0"/>
          <w:sz w:val="28"/>
          <w:szCs w:val="28"/>
        </w:rPr>
        <w:t xml:space="preserve"> які б передували внесенню відомостей до Єдиного реєстру досудових розслідувань за ознаками </w:t>
      </w:r>
      <w:r w:rsidR="008B7B3E">
        <w:rPr>
          <w:rFonts w:ascii="Times New Roman" w:hAnsi="Times New Roman" w:cs="Times New Roman"/>
          <w:b w:val="0"/>
          <w:sz w:val="28"/>
          <w:szCs w:val="28"/>
        </w:rPr>
        <w:t xml:space="preserve">вказаного </w:t>
      </w:r>
      <w:r w:rsidR="00E937E4" w:rsidRPr="00E937E4">
        <w:rPr>
          <w:rFonts w:ascii="Times New Roman" w:hAnsi="Times New Roman" w:cs="Times New Roman"/>
          <w:b w:val="0"/>
          <w:sz w:val="28"/>
          <w:szCs w:val="28"/>
        </w:rPr>
        <w:t xml:space="preserve">злочину, не проводилось, а від сплати якого саме виду податку ухиляється ФОП </w:t>
      </w:r>
      <w:r w:rsidR="00FA1599">
        <w:rPr>
          <w:rFonts w:ascii="Times New Roman" w:hAnsi="Times New Roman" w:cs="Times New Roman"/>
          <w:b w:val="0"/>
          <w:sz w:val="28"/>
          <w:szCs w:val="28"/>
        </w:rPr>
        <w:t>ОСОБА_2</w:t>
      </w:r>
      <w:r w:rsidR="00E937E4" w:rsidRPr="00E937E4">
        <w:rPr>
          <w:rFonts w:ascii="Times New Roman" w:hAnsi="Times New Roman" w:cs="Times New Roman"/>
          <w:b w:val="0"/>
          <w:sz w:val="28"/>
          <w:szCs w:val="28"/>
        </w:rPr>
        <w:t xml:space="preserve"> слідчий та прокурор у </w:t>
      </w:r>
      <w:r w:rsidR="0083016E">
        <w:rPr>
          <w:rFonts w:ascii="Times New Roman" w:hAnsi="Times New Roman" w:cs="Times New Roman"/>
          <w:b w:val="0"/>
          <w:sz w:val="28"/>
          <w:szCs w:val="28"/>
        </w:rPr>
        <w:t xml:space="preserve">                      </w:t>
      </w:r>
      <w:r w:rsidR="00E937E4" w:rsidRPr="00E937E4">
        <w:rPr>
          <w:rFonts w:ascii="Times New Roman" w:hAnsi="Times New Roman" w:cs="Times New Roman"/>
          <w:b w:val="0"/>
          <w:sz w:val="28"/>
          <w:szCs w:val="28"/>
        </w:rPr>
        <w:t>судовому засіданні пояснити не змогли.</w:t>
      </w:r>
      <w:r w:rsidR="0028322E">
        <w:rPr>
          <w:rFonts w:ascii="Times New Roman" w:hAnsi="Times New Roman" w:cs="Times New Roman"/>
          <w:b w:val="0"/>
          <w:sz w:val="28"/>
          <w:szCs w:val="28"/>
        </w:rPr>
        <w:t xml:space="preserve"> </w:t>
      </w:r>
      <w:r w:rsidR="00E937E4" w:rsidRPr="00E937E4">
        <w:rPr>
          <w:rFonts w:ascii="Times New Roman" w:hAnsi="Times New Roman" w:cs="Times New Roman"/>
          <w:b w:val="0"/>
          <w:sz w:val="28"/>
          <w:szCs w:val="28"/>
        </w:rPr>
        <w:t>Водночас, слідчим та прокурором у судовому засіданні не доведено, які ознаки речового доказу мають вилучені в ході обшуку предмети і документи в рамках вказаного кримінального провадження.</w:t>
      </w:r>
    </w:p>
    <w:p w:rsidR="00E937E4" w:rsidRPr="00E937E4" w:rsidRDefault="00E937E4" w:rsidP="00A00E4E">
      <w:pPr>
        <w:pStyle w:val="20"/>
        <w:spacing w:after="0" w:line="240" w:lineRule="auto"/>
        <w:ind w:firstLine="709"/>
        <w:jc w:val="both"/>
        <w:rPr>
          <w:rFonts w:ascii="Times New Roman" w:hAnsi="Times New Roman" w:cs="Times New Roman"/>
          <w:b w:val="0"/>
          <w:sz w:val="28"/>
          <w:szCs w:val="28"/>
        </w:rPr>
      </w:pPr>
      <w:r w:rsidRPr="00E937E4">
        <w:rPr>
          <w:rFonts w:ascii="Times New Roman" w:hAnsi="Times New Roman" w:cs="Times New Roman"/>
          <w:b w:val="0"/>
          <w:sz w:val="28"/>
          <w:szCs w:val="28"/>
        </w:rPr>
        <w:t xml:space="preserve">Крім того, під час обшуку 4 листопада 2019 року слідством було вилучено грошові кошти, які використовуються у законній діяльності             </w:t>
      </w:r>
      <w:r w:rsidR="00FA1599">
        <w:rPr>
          <w:rFonts w:ascii="Times New Roman" w:hAnsi="Times New Roman" w:cs="Times New Roman"/>
          <w:b w:val="0"/>
          <w:sz w:val="28"/>
          <w:szCs w:val="28"/>
        </w:rPr>
        <w:t xml:space="preserve">                     </w:t>
      </w:r>
      <w:r w:rsidRPr="00E937E4">
        <w:rPr>
          <w:rFonts w:ascii="Times New Roman" w:hAnsi="Times New Roman" w:cs="Times New Roman"/>
          <w:b w:val="0"/>
          <w:sz w:val="28"/>
          <w:szCs w:val="28"/>
        </w:rPr>
        <w:t xml:space="preserve">              ФОП </w:t>
      </w:r>
      <w:r w:rsidR="00FA1599">
        <w:rPr>
          <w:rFonts w:ascii="Times New Roman" w:hAnsi="Times New Roman" w:cs="Times New Roman"/>
          <w:b w:val="0"/>
          <w:sz w:val="28"/>
          <w:szCs w:val="28"/>
        </w:rPr>
        <w:t>ОСОБА_1</w:t>
      </w:r>
      <w:r w:rsidRPr="00E937E4">
        <w:rPr>
          <w:rFonts w:ascii="Times New Roman" w:hAnsi="Times New Roman" w:cs="Times New Roman"/>
          <w:b w:val="0"/>
          <w:sz w:val="28"/>
          <w:szCs w:val="28"/>
        </w:rPr>
        <w:t xml:space="preserve"> та ТОВ </w:t>
      </w:r>
      <w:r w:rsidR="0028322E">
        <w:rPr>
          <w:rFonts w:ascii="Times New Roman" w:hAnsi="Times New Roman" w:cs="Times New Roman"/>
          <w:b w:val="0"/>
          <w:sz w:val="28"/>
          <w:szCs w:val="28"/>
        </w:rPr>
        <w:t>«</w:t>
      </w:r>
      <w:r w:rsidRPr="00E937E4">
        <w:rPr>
          <w:rFonts w:ascii="Times New Roman" w:hAnsi="Times New Roman" w:cs="Times New Roman"/>
          <w:b w:val="0"/>
          <w:sz w:val="28"/>
          <w:szCs w:val="28"/>
        </w:rPr>
        <w:t xml:space="preserve">Фінансова компанія </w:t>
      </w:r>
      <w:r w:rsidR="0028322E">
        <w:rPr>
          <w:rFonts w:ascii="Times New Roman" w:hAnsi="Times New Roman" w:cs="Times New Roman"/>
          <w:b w:val="0"/>
          <w:sz w:val="28"/>
          <w:szCs w:val="28"/>
        </w:rPr>
        <w:t>«</w:t>
      </w:r>
      <w:r w:rsidRPr="00E937E4">
        <w:rPr>
          <w:rFonts w:ascii="Times New Roman" w:hAnsi="Times New Roman" w:cs="Times New Roman"/>
          <w:b w:val="0"/>
          <w:sz w:val="28"/>
          <w:szCs w:val="28"/>
        </w:rPr>
        <w:t>А Фінанс</w:t>
      </w:r>
      <w:r w:rsidR="0028322E">
        <w:rPr>
          <w:rFonts w:ascii="Times New Roman" w:hAnsi="Times New Roman" w:cs="Times New Roman"/>
          <w:b w:val="0"/>
          <w:sz w:val="28"/>
          <w:szCs w:val="28"/>
        </w:rPr>
        <w:t>»</w:t>
      </w:r>
      <w:r w:rsidRPr="00E937E4">
        <w:rPr>
          <w:rFonts w:ascii="Times New Roman" w:hAnsi="Times New Roman" w:cs="Times New Roman"/>
          <w:b w:val="0"/>
          <w:sz w:val="28"/>
          <w:szCs w:val="28"/>
        </w:rPr>
        <w:t>, дозвіл на вилучення яких не давався за змістом ухвали слідчого судді Корольовського районного су</w:t>
      </w:r>
      <w:r w:rsidR="00FA1599">
        <w:rPr>
          <w:rFonts w:ascii="Times New Roman" w:hAnsi="Times New Roman" w:cs="Times New Roman"/>
          <w:b w:val="0"/>
          <w:sz w:val="28"/>
          <w:szCs w:val="28"/>
        </w:rPr>
        <w:t xml:space="preserve">ду міста Житомира ОСОБА_6 </w:t>
      </w:r>
      <w:r w:rsidRPr="00E937E4">
        <w:rPr>
          <w:rFonts w:ascii="Times New Roman" w:hAnsi="Times New Roman" w:cs="Times New Roman"/>
          <w:b w:val="0"/>
          <w:sz w:val="28"/>
          <w:szCs w:val="28"/>
        </w:rPr>
        <w:t xml:space="preserve"> від 17</w:t>
      </w:r>
      <w:r w:rsidR="0028322E">
        <w:rPr>
          <w:rFonts w:ascii="Times New Roman" w:hAnsi="Times New Roman" w:cs="Times New Roman"/>
          <w:b w:val="0"/>
          <w:sz w:val="28"/>
          <w:szCs w:val="28"/>
        </w:rPr>
        <w:t xml:space="preserve"> жовтня </w:t>
      </w:r>
      <w:r w:rsidRPr="00E937E4">
        <w:rPr>
          <w:rFonts w:ascii="Times New Roman" w:hAnsi="Times New Roman" w:cs="Times New Roman"/>
          <w:b w:val="0"/>
          <w:sz w:val="28"/>
          <w:szCs w:val="28"/>
        </w:rPr>
        <w:t xml:space="preserve">2019 </w:t>
      </w:r>
      <w:r w:rsidR="0028322E">
        <w:rPr>
          <w:rFonts w:ascii="Times New Roman" w:hAnsi="Times New Roman" w:cs="Times New Roman"/>
          <w:b w:val="0"/>
          <w:sz w:val="28"/>
          <w:szCs w:val="28"/>
        </w:rPr>
        <w:t xml:space="preserve">року </w:t>
      </w:r>
      <w:r w:rsidRPr="00E937E4">
        <w:rPr>
          <w:rFonts w:ascii="Times New Roman" w:hAnsi="Times New Roman" w:cs="Times New Roman"/>
          <w:b w:val="0"/>
          <w:sz w:val="28"/>
          <w:szCs w:val="28"/>
        </w:rPr>
        <w:t>у справі</w:t>
      </w:r>
      <w:r w:rsidR="0028322E">
        <w:rPr>
          <w:rFonts w:ascii="Times New Roman" w:hAnsi="Times New Roman" w:cs="Times New Roman"/>
          <w:b w:val="0"/>
          <w:sz w:val="28"/>
          <w:szCs w:val="28"/>
        </w:rPr>
        <w:t xml:space="preserve"> </w:t>
      </w:r>
      <w:r w:rsidRPr="00E937E4">
        <w:rPr>
          <w:rFonts w:ascii="Times New Roman" w:hAnsi="Times New Roman" w:cs="Times New Roman"/>
          <w:b w:val="0"/>
          <w:sz w:val="28"/>
          <w:szCs w:val="28"/>
        </w:rPr>
        <w:t>№ 296/10162/19 (про проведення обшуку приміщення).</w:t>
      </w:r>
    </w:p>
    <w:p w:rsidR="00E937E4" w:rsidRPr="001F626F" w:rsidRDefault="00E937E4" w:rsidP="00A00E4E">
      <w:pPr>
        <w:pStyle w:val="20"/>
        <w:spacing w:after="0" w:line="240" w:lineRule="auto"/>
        <w:ind w:firstLine="709"/>
        <w:jc w:val="both"/>
        <w:rPr>
          <w:rFonts w:ascii="Times New Roman" w:hAnsi="Times New Roman" w:cs="Times New Roman"/>
          <w:b w:val="0"/>
          <w:sz w:val="28"/>
          <w:szCs w:val="28"/>
        </w:rPr>
      </w:pPr>
      <w:r w:rsidRPr="00E937E4">
        <w:rPr>
          <w:rFonts w:ascii="Times New Roman" w:hAnsi="Times New Roman" w:cs="Times New Roman"/>
          <w:b w:val="0"/>
          <w:sz w:val="28"/>
          <w:szCs w:val="28"/>
        </w:rPr>
        <w:t>Також</w:t>
      </w:r>
      <w:r w:rsidR="0028322E">
        <w:rPr>
          <w:rFonts w:ascii="Times New Roman" w:hAnsi="Times New Roman" w:cs="Times New Roman"/>
          <w:b w:val="0"/>
          <w:sz w:val="28"/>
          <w:szCs w:val="28"/>
        </w:rPr>
        <w:t xml:space="preserve">, як вказав суддя Шалота </w:t>
      </w:r>
      <w:r w:rsidR="00776767">
        <w:rPr>
          <w:rFonts w:ascii="Times New Roman" w:hAnsi="Times New Roman" w:cs="Times New Roman"/>
          <w:b w:val="0"/>
          <w:sz w:val="28"/>
          <w:szCs w:val="28"/>
        </w:rPr>
        <w:t>К.В.,</w:t>
      </w:r>
      <w:r w:rsidRPr="00E937E4">
        <w:rPr>
          <w:rFonts w:ascii="Times New Roman" w:hAnsi="Times New Roman" w:cs="Times New Roman"/>
          <w:b w:val="0"/>
          <w:sz w:val="28"/>
          <w:szCs w:val="28"/>
        </w:rPr>
        <w:t xml:space="preserve"> слідчим не було доведено виправданість у застосуванні арешту на тимчасово вилучене майно, що</w:t>
      </w:r>
      <w:r w:rsidR="00FA1599">
        <w:rPr>
          <w:rFonts w:ascii="Times New Roman" w:hAnsi="Times New Roman" w:cs="Times New Roman"/>
          <w:b w:val="0"/>
          <w:sz w:val="28"/>
          <w:szCs w:val="28"/>
        </w:rPr>
        <w:t xml:space="preserve">                      </w:t>
      </w:r>
      <w:r w:rsidRPr="00E937E4">
        <w:rPr>
          <w:rFonts w:ascii="Times New Roman" w:hAnsi="Times New Roman" w:cs="Times New Roman"/>
          <w:b w:val="0"/>
          <w:sz w:val="28"/>
          <w:szCs w:val="28"/>
        </w:rPr>
        <w:t xml:space="preserve"> могло </w:t>
      </w:r>
      <w:r w:rsidRPr="001F626F">
        <w:rPr>
          <w:rFonts w:ascii="Times New Roman" w:hAnsi="Times New Roman" w:cs="Times New Roman"/>
          <w:b w:val="0"/>
          <w:sz w:val="28"/>
          <w:szCs w:val="28"/>
        </w:rPr>
        <w:t xml:space="preserve">призвести до припинення законної підприємницької діяльності ФОП </w:t>
      </w:r>
      <w:r w:rsidR="00776767" w:rsidRPr="001F626F">
        <w:rPr>
          <w:rFonts w:ascii="Times New Roman" w:hAnsi="Times New Roman" w:cs="Times New Roman"/>
          <w:b w:val="0"/>
          <w:sz w:val="28"/>
          <w:szCs w:val="28"/>
        </w:rPr>
        <w:t xml:space="preserve">   </w:t>
      </w:r>
      <w:r w:rsidR="00FA1599">
        <w:rPr>
          <w:rFonts w:ascii="Times New Roman" w:hAnsi="Times New Roman" w:cs="Times New Roman"/>
          <w:b w:val="0"/>
          <w:sz w:val="28"/>
          <w:szCs w:val="28"/>
        </w:rPr>
        <w:t>ОСОБА_1</w:t>
      </w:r>
      <w:r w:rsidRPr="001F626F">
        <w:rPr>
          <w:rFonts w:ascii="Times New Roman" w:hAnsi="Times New Roman" w:cs="Times New Roman"/>
          <w:b w:val="0"/>
          <w:sz w:val="28"/>
          <w:szCs w:val="28"/>
        </w:rPr>
        <w:t>.</w:t>
      </w:r>
    </w:p>
    <w:p w:rsidR="00E90EE7" w:rsidRDefault="002A5BFA"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eastAsia="Times New Roman" w:hAnsi="Times New Roman"/>
          <w:sz w:val="28"/>
          <w:szCs w:val="28"/>
          <w:lang w:eastAsia="ru-RU"/>
        </w:rPr>
      </w:pPr>
      <w:r w:rsidRPr="001F626F">
        <w:rPr>
          <w:rFonts w:ascii="Times New Roman" w:eastAsia="Times New Roman" w:hAnsi="Times New Roman"/>
          <w:sz w:val="28"/>
          <w:szCs w:val="28"/>
          <w:lang w:eastAsia="ru-RU"/>
        </w:rPr>
        <w:t xml:space="preserve">Вирішуючи питання про наявність підстав для відкриття дисциплінарної справи, Перша Дисциплінарна палата Вищої ради правосуддя виходить з </w:t>
      </w:r>
      <w:r w:rsidR="0083016E">
        <w:rPr>
          <w:rFonts w:ascii="Times New Roman" w:eastAsia="Times New Roman" w:hAnsi="Times New Roman"/>
          <w:sz w:val="28"/>
          <w:szCs w:val="28"/>
          <w:lang w:eastAsia="ru-RU"/>
        </w:rPr>
        <w:t xml:space="preserve">             </w:t>
      </w:r>
      <w:r w:rsidRPr="001F626F">
        <w:rPr>
          <w:rFonts w:ascii="Times New Roman" w:eastAsia="Times New Roman" w:hAnsi="Times New Roman"/>
          <w:sz w:val="28"/>
          <w:szCs w:val="28"/>
          <w:lang w:eastAsia="ru-RU"/>
        </w:rPr>
        <w:t>такого.</w:t>
      </w:r>
    </w:p>
    <w:p w:rsidR="00BA3430" w:rsidRPr="001F626F" w:rsidRDefault="00BA3430"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Ч</w:t>
      </w:r>
      <w:r w:rsidRPr="006A19A3">
        <w:rPr>
          <w:rFonts w:ascii="Times New Roman" w:eastAsia="Times New Roman" w:hAnsi="Times New Roman"/>
          <w:sz w:val="28"/>
          <w:szCs w:val="28"/>
          <w:lang w:eastAsia="ru-RU"/>
        </w:rPr>
        <w:t>астин</w:t>
      </w:r>
      <w:r>
        <w:rPr>
          <w:rFonts w:ascii="Times New Roman" w:eastAsia="Times New Roman" w:hAnsi="Times New Roman"/>
          <w:sz w:val="28"/>
          <w:szCs w:val="28"/>
          <w:lang w:eastAsia="ru-RU"/>
        </w:rPr>
        <w:t>ою</w:t>
      </w:r>
      <w:r w:rsidRPr="006A19A3">
        <w:rPr>
          <w:rFonts w:ascii="Times New Roman" w:eastAsia="Times New Roman" w:hAnsi="Times New Roman"/>
          <w:sz w:val="28"/>
          <w:szCs w:val="28"/>
          <w:lang w:eastAsia="ru-RU"/>
        </w:rPr>
        <w:t xml:space="preserve"> друго</w:t>
      </w:r>
      <w:r>
        <w:rPr>
          <w:rFonts w:ascii="Times New Roman" w:eastAsia="Times New Roman" w:hAnsi="Times New Roman"/>
          <w:sz w:val="28"/>
          <w:szCs w:val="28"/>
          <w:lang w:eastAsia="ru-RU"/>
        </w:rPr>
        <w:t>ю</w:t>
      </w:r>
      <w:r w:rsidRPr="006A19A3">
        <w:rPr>
          <w:rFonts w:ascii="Times New Roman" w:eastAsia="Times New Roman" w:hAnsi="Times New Roman"/>
          <w:sz w:val="28"/>
          <w:szCs w:val="28"/>
          <w:lang w:eastAsia="ru-RU"/>
        </w:rPr>
        <w:t xml:space="preserve"> статті 106 Закону України «Про судоустрій і статус суддів» </w:t>
      </w:r>
      <w:r>
        <w:rPr>
          <w:rFonts w:ascii="Times New Roman" w:eastAsia="Times New Roman" w:hAnsi="Times New Roman"/>
          <w:sz w:val="28"/>
          <w:szCs w:val="28"/>
          <w:lang w:eastAsia="ru-RU"/>
        </w:rPr>
        <w:t xml:space="preserve">встановлено, що </w:t>
      </w:r>
      <w:r w:rsidRPr="006A19A3">
        <w:rPr>
          <w:rFonts w:ascii="Times New Roman" w:hAnsi="Times New Roman"/>
          <w:color w:val="000000"/>
          <w:sz w:val="28"/>
          <w:szCs w:val="28"/>
          <w:shd w:val="clear" w:color="auto" w:fill="FFFFFF"/>
        </w:rPr>
        <w:t>скасування або зміна судового рішення не має наслідком дисциплінарну</w:t>
      </w:r>
      <w:r w:rsidRPr="005366AE">
        <w:rPr>
          <w:rFonts w:ascii="Times New Roman" w:hAnsi="Times New Roman"/>
          <w:color w:val="000000"/>
          <w:sz w:val="28"/>
          <w:szCs w:val="28"/>
          <w:shd w:val="clear" w:color="auto" w:fill="FFFFFF"/>
        </w:rPr>
        <w:t xml:space="preserve">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r>
        <w:rPr>
          <w:rFonts w:ascii="Times New Roman" w:hAnsi="Times New Roman"/>
          <w:color w:val="000000"/>
          <w:sz w:val="28"/>
          <w:szCs w:val="28"/>
          <w:shd w:val="clear" w:color="auto" w:fill="FFFFFF"/>
        </w:rPr>
        <w:t>, а тому порушення відповідної дисциплінарної справи є неможливим</w:t>
      </w:r>
      <w:r w:rsidR="00550527">
        <w:rPr>
          <w:rFonts w:ascii="Times New Roman" w:hAnsi="Times New Roman"/>
          <w:color w:val="000000"/>
          <w:sz w:val="28"/>
          <w:szCs w:val="28"/>
          <w:shd w:val="clear" w:color="auto" w:fill="FFFFFF"/>
        </w:rPr>
        <w:t>, зокрема</w:t>
      </w:r>
      <w:r>
        <w:rPr>
          <w:rFonts w:ascii="Times New Roman" w:hAnsi="Times New Roman"/>
          <w:color w:val="000000"/>
          <w:sz w:val="28"/>
          <w:szCs w:val="28"/>
          <w:shd w:val="clear" w:color="auto" w:fill="FFFFFF"/>
        </w:rPr>
        <w:t xml:space="preserve"> у тому випадку, коли дисциплінарним органом буде встановлено, що під час ухвалення скасованого або зміненого у подальшому судового рішення судд</w:t>
      </w:r>
      <w:r w:rsidR="00550527">
        <w:rPr>
          <w:rFonts w:ascii="Times New Roman" w:hAnsi="Times New Roman"/>
          <w:color w:val="000000"/>
          <w:sz w:val="28"/>
          <w:szCs w:val="28"/>
          <w:shd w:val="clear" w:color="auto" w:fill="FFFFFF"/>
        </w:rPr>
        <w:t>я діяв сумлінно та у чіткій відповідності до вимог процесуального закону.</w:t>
      </w:r>
    </w:p>
    <w:p w:rsidR="007E455B" w:rsidRPr="001C6B31" w:rsidRDefault="007E455B" w:rsidP="00A00E4E">
      <w:pPr>
        <w:spacing w:after="0" w:line="240" w:lineRule="auto"/>
        <w:ind w:firstLine="709"/>
        <w:jc w:val="both"/>
        <w:rPr>
          <w:rFonts w:ascii="Times New Roman" w:hAnsi="Times New Roman"/>
          <w:sz w:val="28"/>
          <w:szCs w:val="28"/>
        </w:rPr>
      </w:pPr>
      <w:r w:rsidRPr="001C6B31">
        <w:rPr>
          <w:rFonts w:ascii="Times New Roman" w:hAnsi="Times New Roman"/>
          <w:sz w:val="28"/>
          <w:szCs w:val="28"/>
        </w:rPr>
        <w:t>Відповідно до частини першої статті</w:t>
      </w:r>
      <w:hyperlink r:id="rId8" w:anchor="5223" w:tgtFrame="_blank" w:tooltip="Кримінальний процесуальний кодекс України; нормативно-правовий акт № 4651-VI від 13.04.2012" w:history="1">
        <w:r w:rsidRPr="001C6B31">
          <w:rPr>
            <w:rStyle w:val="ac"/>
            <w:rFonts w:ascii="Times New Roman" w:hAnsi="Times New Roman"/>
            <w:color w:val="auto"/>
            <w:sz w:val="28"/>
            <w:szCs w:val="28"/>
            <w:u w:val="none"/>
          </w:rPr>
          <w:t xml:space="preserve"> 170 КПК України</w:t>
        </w:r>
      </w:hyperlink>
      <w:r w:rsidRPr="001C6B31">
        <w:rPr>
          <w:rFonts w:ascii="Times New Roman" w:hAnsi="Times New Roman"/>
          <w:sz w:val="28"/>
          <w:szCs w:val="28"/>
        </w:rPr>
        <w:t xml:space="preserve">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w:t>
      </w:r>
    </w:p>
    <w:p w:rsidR="007E455B" w:rsidRPr="001C6B31" w:rsidRDefault="007E455B" w:rsidP="00A00E4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Ч</w:t>
      </w:r>
      <w:r w:rsidRPr="001C6B31">
        <w:rPr>
          <w:rFonts w:ascii="Times New Roman" w:hAnsi="Times New Roman"/>
          <w:sz w:val="28"/>
          <w:szCs w:val="28"/>
        </w:rPr>
        <w:t>астин</w:t>
      </w:r>
      <w:r>
        <w:rPr>
          <w:rFonts w:ascii="Times New Roman" w:hAnsi="Times New Roman"/>
          <w:sz w:val="28"/>
          <w:szCs w:val="28"/>
        </w:rPr>
        <w:t>ою</w:t>
      </w:r>
      <w:r w:rsidRPr="001C6B31">
        <w:rPr>
          <w:rFonts w:ascii="Times New Roman" w:hAnsi="Times New Roman"/>
          <w:sz w:val="28"/>
          <w:szCs w:val="28"/>
        </w:rPr>
        <w:t xml:space="preserve"> друго</w:t>
      </w:r>
      <w:r>
        <w:rPr>
          <w:rFonts w:ascii="Times New Roman" w:hAnsi="Times New Roman"/>
          <w:sz w:val="28"/>
          <w:szCs w:val="28"/>
        </w:rPr>
        <w:t>ю</w:t>
      </w:r>
      <w:r w:rsidRPr="001C6B31">
        <w:rPr>
          <w:rFonts w:ascii="Times New Roman" w:hAnsi="Times New Roman"/>
          <w:sz w:val="28"/>
          <w:szCs w:val="28"/>
        </w:rPr>
        <w:t xml:space="preserve"> </w:t>
      </w:r>
      <w:hyperlink r:id="rId9" w:anchor="5223" w:tgtFrame="_blank" w:tooltip="Кримінальний процесуальний кодекс України; нормативно-правовий акт № 4651-VI від 13.04.2012" w:history="1">
        <w:r w:rsidRPr="001C6B31">
          <w:rPr>
            <w:rStyle w:val="ac"/>
            <w:rFonts w:ascii="Times New Roman" w:hAnsi="Times New Roman"/>
            <w:color w:val="auto"/>
            <w:sz w:val="28"/>
            <w:szCs w:val="28"/>
            <w:u w:val="none"/>
          </w:rPr>
          <w:t>статті 170 КПК України</w:t>
        </w:r>
      </w:hyperlink>
      <w:r w:rsidRPr="001C6B31">
        <w:rPr>
          <w:rFonts w:ascii="Times New Roman" w:hAnsi="Times New Roman"/>
          <w:sz w:val="28"/>
          <w:szCs w:val="28"/>
        </w:rPr>
        <w:t xml:space="preserve"> </w:t>
      </w:r>
      <w:r>
        <w:rPr>
          <w:rFonts w:ascii="Times New Roman" w:hAnsi="Times New Roman"/>
          <w:sz w:val="28"/>
          <w:szCs w:val="28"/>
        </w:rPr>
        <w:t xml:space="preserve">встановлено, що </w:t>
      </w:r>
      <w:r w:rsidRPr="001C6B31">
        <w:rPr>
          <w:rFonts w:ascii="Times New Roman" w:hAnsi="Times New Roman"/>
          <w:sz w:val="28"/>
          <w:szCs w:val="28"/>
        </w:rPr>
        <w:t>арешт майна допускається з метою забезпечення: збереження речових доказів; спеціальної конфіскації; конфіскації майна як виду покарання або заходу кримінально-правового характеру щодо юридичної особи; відшкодування шкоди, завданої внаслідок кримінального правопорушення (цивільний позов), чи стягнення з юридичної особи отриманої неправомірної вигоди.</w:t>
      </w:r>
    </w:p>
    <w:p w:rsidR="007E455B" w:rsidRPr="001C6B31" w:rsidRDefault="007E455B" w:rsidP="00A00E4E">
      <w:pPr>
        <w:spacing w:after="0" w:line="240" w:lineRule="auto"/>
        <w:ind w:firstLine="709"/>
        <w:jc w:val="both"/>
        <w:rPr>
          <w:rFonts w:ascii="Times New Roman" w:hAnsi="Times New Roman"/>
          <w:sz w:val="28"/>
          <w:szCs w:val="28"/>
        </w:rPr>
      </w:pPr>
      <w:r w:rsidRPr="001C6B31">
        <w:rPr>
          <w:rFonts w:ascii="Times New Roman" w:hAnsi="Times New Roman"/>
          <w:sz w:val="28"/>
          <w:szCs w:val="28"/>
        </w:rPr>
        <w:t xml:space="preserve">Згідно з частиною третьою статті </w:t>
      </w:r>
      <w:hyperlink r:id="rId10" w:anchor="5223" w:tgtFrame="_blank" w:tooltip="Кримінальний процесуальний кодекс України; нормативно-правовий акт № 4651-VI від 13.04.2012" w:history="1">
        <w:r w:rsidRPr="001C6B31">
          <w:rPr>
            <w:rStyle w:val="ac"/>
            <w:rFonts w:ascii="Times New Roman" w:hAnsi="Times New Roman"/>
            <w:color w:val="auto"/>
            <w:sz w:val="28"/>
            <w:szCs w:val="28"/>
            <w:u w:val="none"/>
          </w:rPr>
          <w:t>170 КПК України</w:t>
        </w:r>
      </w:hyperlink>
      <w:r w:rsidRPr="001C6B31">
        <w:rPr>
          <w:rFonts w:ascii="Times New Roman" w:hAnsi="Times New Roman"/>
          <w:sz w:val="28"/>
          <w:szCs w:val="28"/>
        </w:rPr>
        <w:t xml:space="preserve"> арешт накладається на майно будь-якої фізичної або юридичної особи за наявності достатніх підстав вважати, що воно відповідає критеріям, зазначеним у </w:t>
      </w:r>
      <w:hyperlink r:id="rId11" w:anchor="760" w:tgtFrame="_blank" w:tooltip="Кримінальний процесуальний кодекс України; нормативно-правовий акт № 4651-VI від 13.04.2012" w:history="1">
        <w:r w:rsidRPr="001C6B31">
          <w:rPr>
            <w:rStyle w:val="ac"/>
            <w:rFonts w:ascii="Times New Roman" w:hAnsi="Times New Roman"/>
            <w:color w:val="auto"/>
            <w:sz w:val="28"/>
            <w:szCs w:val="28"/>
            <w:u w:val="none"/>
          </w:rPr>
          <w:t>статті 98 КПК України</w:t>
        </w:r>
      </w:hyperlink>
      <w:r w:rsidRPr="001C6B31">
        <w:rPr>
          <w:rFonts w:ascii="Times New Roman" w:hAnsi="Times New Roman"/>
          <w:sz w:val="28"/>
          <w:szCs w:val="28"/>
        </w:rPr>
        <w:t>.</w:t>
      </w:r>
    </w:p>
    <w:p w:rsidR="007E455B" w:rsidRPr="001C6B31" w:rsidRDefault="007E455B" w:rsidP="00A00E4E">
      <w:pPr>
        <w:spacing w:after="0" w:line="240" w:lineRule="auto"/>
        <w:ind w:firstLine="709"/>
        <w:jc w:val="both"/>
        <w:rPr>
          <w:rFonts w:ascii="Times New Roman" w:hAnsi="Times New Roman"/>
          <w:sz w:val="28"/>
          <w:szCs w:val="28"/>
        </w:rPr>
      </w:pPr>
      <w:r w:rsidRPr="001C6B31">
        <w:rPr>
          <w:rFonts w:ascii="Times New Roman" w:hAnsi="Times New Roman"/>
          <w:sz w:val="28"/>
          <w:szCs w:val="28"/>
        </w:rPr>
        <w:t xml:space="preserve">Відповідно до </w:t>
      </w:r>
      <w:hyperlink r:id="rId12" w:anchor="760" w:tgtFrame="_blank" w:tooltip="Кримінальний процесуальний кодекс України; нормативно-правовий акт № 4651-VI від 13.04.2012" w:history="1">
        <w:r w:rsidRPr="001C6B31">
          <w:rPr>
            <w:rStyle w:val="ac"/>
            <w:rFonts w:ascii="Times New Roman" w:hAnsi="Times New Roman"/>
            <w:color w:val="auto"/>
            <w:sz w:val="28"/>
            <w:szCs w:val="28"/>
            <w:u w:val="none"/>
          </w:rPr>
          <w:t>статті 98 КПК України</w:t>
        </w:r>
      </w:hyperlink>
      <w:r w:rsidRPr="001C6B31">
        <w:rPr>
          <w:rFonts w:ascii="Times New Roman" w:hAnsi="Times New Roman"/>
          <w:sz w:val="28"/>
          <w:szCs w:val="28"/>
        </w:rPr>
        <w:t xml:space="preserve"> речовими доказами є матеріальні об’єкти, які були знаряддями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571EBD" w:rsidRPr="007C6DA7" w:rsidRDefault="00571EBD" w:rsidP="00571EBD">
      <w:pPr>
        <w:pStyle w:val="ab"/>
        <w:spacing w:before="0" w:beforeAutospacing="0" w:after="0" w:afterAutospacing="0"/>
        <w:ind w:firstLine="709"/>
        <w:jc w:val="both"/>
        <w:rPr>
          <w:color w:val="000000"/>
          <w:sz w:val="28"/>
          <w:szCs w:val="28"/>
        </w:rPr>
      </w:pPr>
      <w:r w:rsidRPr="007C6DA7">
        <w:rPr>
          <w:color w:val="000000"/>
          <w:sz w:val="28"/>
          <w:szCs w:val="28"/>
          <w:shd w:val="clear" w:color="auto" w:fill="FFFFFF"/>
        </w:rPr>
        <w:t>Статтею 271 КПК України встановлено, що контроль за вчиненням злочину може здійснюватися у випадках наявності достатніх підстав вважати, що готується вчинення або вчиняється тяжкий чи особливо тяжкий злочин, та проводиться, зокрема у формі контрольної закупки.</w:t>
      </w:r>
    </w:p>
    <w:p w:rsidR="004507F0" w:rsidRPr="007C6DA7" w:rsidRDefault="004507F0" w:rsidP="00A00E4E">
      <w:pPr>
        <w:pStyle w:val="ab"/>
        <w:spacing w:before="0" w:beforeAutospacing="0" w:after="0" w:afterAutospacing="0"/>
        <w:ind w:firstLine="709"/>
        <w:jc w:val="both"/>
        <w:rPr>
          <w:color w:val="000000"/>
          <w:sz w:val="28"/>
          <w:szCs w:val="28"/>
          <w:shd w:val="clear" w:color="auto" w:fill="FFFFFF"/>
        </w:rPr>
      </w:pPr>
      <w:r w:rsidRPr="00965070">
        <w:rPr>
          <w:color w:val="000000"/>
          <w:sz w:val="28"/>
          <w:szCs w:val="28"/>
        </w:rPr>
        <w:t xml:space="preserve">Відповідно до частини першої статті 256 КПК України </w:t>
      </w:r>
      <w:r w:rsidRPr="00965070">
        <w:rPr>
          <w:color w:val="000000"/>
          <w:sz w:val="28"/>
          <w:szCs w:val="28"/>
          <w:shd w:val="clear" w:color="auto" w:fill="FFFFFF"/>
        </w:rPr>
        <w:t xml:space="preserve">протоколи щодо проведення негласних слідчих (розшукових) дій, аудіо- або відеозаписи, фотознімки, інші результати, здобуті за допомогою застосування технічних засобів, вилучені під час їх проведення речі і документи або їх копії можуть </w:t>
      </w:r>
      <w:r w:rsidRPr="007C6DA7">
        <w:rPr>
          <w:color w:val="000000"/>
          <w:sz w:val="28"/>
          <w:szCs w:val="28"/>
          <w:shd w:val="clear" w:color="auto" w:fill="FFFFFF"/>
        </w:rPr>
        <w:t>використовуватися в доказуванні на тих самих підставах, що і результати проведення інших слідчих (розшукових) дій під час досудового розслідування.</w:t>
      </w:r>
    </w:p>
    <w:p w:rsidR="001F626F" w:rsidRPr="00965070" w:rsidRDefault="001F626F" w:rsidP="00A00E4E">
      <w:pPr>
        <w:pStyle w:val="ab"/>
        <w:spacing w:before="0" w:beforeAutospacing="0" w:after="0" w:afterAutospacing="0"/>
        <w:ind w:firstLine="709"/>
        <w:jc w:val="both"/>
        <w:rPr>
          <w:color w:val="000000"/>
          <w:sz w:val="28"/>
          <w:szCs w:val="28"/>
        </w:rPr>
      </w:pPr>
      <w:r w:rsidRPr="001F626F">
        <w:rPr>
          <w:color w:val="000000"/>
          <w:sz w:val="28"/>
          <w:szCs w:val="28"/>
        </w:rPr>
        <w:t xml:space="preserve">Звертаючись до </w:t>
      </w:r>
      <w:r w:rsidR="00C9678B" w:rsidRPr="001B55B3">
        <w:rPr>
          <w:sz w:val="28"/>
          <w:szCs w:val="28"/>
        </w:rPr>
        <w:t xml:space="preserve">Корольовського районного суду міста Житомира </w:t>
      </w:r>
      <w:r w:rsidRPr="001F626F">
        <w:rPr>
          <w:color w:val="000000"/>
          <w:sz w:val="28"/>
          <w:szCs w:val="28"/>
        </w:rPr>
        <w:t xml:space="preserve">із клопотанням про накладення арешту на майно, слідчий послався на те, що у органу досудового розслідування наявні достатні підстави та розумні підозри вважати, що вилучені в ході проведення обшуку предмети є доказами скоєння кримінального правопорушення та мають суттєве значення для встановлення обставин у даному провадженні, а також необхідністю запобігти можливості їх приховування, псування, знищення, </w:t>
      </w:r>
      <w:r w:rsidRPr="00965070">
        <w:rPr>
          <w:color w:val="000000"/>
          <w:sz w:val="28"/>
          <w:szCs w:val="28"/>
        </w:rPr>
        <w:t>перетворення та відчуження.</w:t>
      </w:r>
    </w:p>
    <w:p w:rsidR="00C9678B" w:rsidRPr="008E21BC" w:rsidRDefault="00C9678B" w:rsidP="00A00E4E">
      <w:pPr>
        <w:pStyle w:val="ab"/>
        <w:spacing w:before="0" w:beforeAutospacing="0" w:after="0" w:afterAutospacing="0"/>
        <w:ind w:firstLine="709"/>
        <w:jc w:val="both"/>
        <w:rPr>
          <w:color w:val="000000"/>
          <w:sz w:val="28"/>
          <w:szCs w:val="28"/>
        </w:rPr>
      </w:pPr>
      <w:r w:rsidRPr="007C6DA7">
        <w:rPr>
          <w:color w:val="000000"/>
          <w:sz w:val="28"/>
          <w:szCs w:val="28"/>
        </w:rPr>
        <w:t>При</w:t>
      </w:r>
      <w:r w:rsidRPr="00965070">
        <w:rPr>
          <w:color w:val="000000"/>
          <w:sz w:val="28"/>
          <w:szCs w:val="28"/>
        </w:rPr>
        <w:t xml:space="preserve"> цьому до вказаного клопотання слідчий</w:t>
      </w:r>
      <w:r>
        <w:rPr>
          <w:color w:val="000000"/>
          <w:sz w:val="28"/>
          <w:szCs w:val="28"/>
        </w:rPr>
        <w:t xml:space="preserve"> </w:t>
      </w:r>
      <w:r w:rsidR="00D033DE">
        <w:rPr>
          <w:color w:val="000000"/>
          <w:sz w:val="28"/>
          <w:szCs w:val="28"/>
        </w:rPr>
        <w:t xml:space="preserve">долучив протокол огляду, позначення та вручення грошових коштів від 4 листопада 2019 року </w:t>
      </w:r>
      <w:r w:rsidR="004507F0">
        <w:rPr>
          <w:color w:val="000000"/>
          <w:sz w:val="28"/>
          <w:szCs w:val="28"/>
        </w:rPr>
        <w:t xml:space="preserve">                 </w:t>
      </w:r>
      <w:r w:rsidR="0043069E">
        <w:rPr>
          <w:color w:val="000000"/>
          <w:sz w:val="28"/>
          <w:szCs w:val="28"/>
        </w:rPr>
        <w:t>(</w:t>
      </w:r>
      <w:r w:rsidR="00CA658C">
        <w:rPr>
          <w:color w:val="000000"/>
          <w:sz w:val="28"/>
          <w:szCs w:val="28"/>
        </w:rPr>
        <w:t xml:space="preserve">щодо </w:t>
      </w:r>
      <w:r w:rsidR="0043069E" w:rsidRPr="00E306F3">
        <w:rPr>
          <w:color w:val="000000"/>
          <w:sz w:val="28"/>
          <w:szCs w:val="28"/>
        </w:rPr>
        <w:t xml:space="preserve">144 купюр номіналом </w:t>
      </w:r>
      <w:r w:rsidR="0043069E" w:rsidRPr="008E21BC">
        <w:rPr>
          <w:color w:val="000000"/>
          <w:sz w:val="28"/>
          <w:szCs w:val="28"/>
        </w:rPr>
        <w:t xml:space="preserve">по 500 гривень та 20 купюр номіналом по </w:t>
      </w:r>
      <w:r w:rsidR="002F28BF" w:rsidRPr="008E21BC">
        <w:rPr>
          <w:color w:val="000000"/>
          <w:sz w:val="28"/>
          <w:szCs w:val="28"/>
        </w:rPr>
        <w:t xml:space="preserve"> </w:t>
      </w:r>
      <w:r w:rsidR="0083016E">
        <w:rPr>
          <w:color w:val="000000"/>
          <w:sz w:val="28"/>
          <w:szCs w:val="28"/>
        </w:rPr>
        <w:t xml:space="preserve">             </w:t>
      </w:r>
      <w:r w:rsidR="002F28BF" w:rsidRPr="008E21BC">
        <w:rPr>
          <w:color w:val="000000"/>
          <w:sz w:val="28"/>
          <w:szCs w:val="28"/>
        </w:rPr>
        <w:t xml:space="preserve">              </w:t>
      </w:r>
      <w:r w:rsidR="0043069E" w:rsidRPr="008E21BC">
        <w:rPr>
          <w:color w:val="000000"/>
          <w:sz w:val="28"/>
          <w:szCs w:val="28"/>
        </w:rPr>
        <w:t>200 гривень)</w:t>
      </w:r>
      <w:r w:rsidR="00CA658C" w:rsidRPr="008E21BC">
        <w:rPr>
          <w:color w:val="000000"/>
          <w:sz w:val="28"/>
          <w:szCs w:val="28"/>
        </w:rPr>
        <w:t>, протокол огляду від 5 листопада 2019 року</w:t>
      </w:r>
      <w:r w:rsidR="002F28BF" w:rsidRPr="008E21BC">
        <w:rPr>
          <w:color w:val="000000"/>
          <w:sz w:val="28"/>
          <w:szCs w:val="28"/>
        </w:rPr>
        <w:t xml:space="preserve"> (в тому числі щодо 144 купюр номіналом по 500 гривень та 20 купюр номіналом по 200 гривень)</w:t>
      </w:r>
      <w:r w:rsidR="00A23DE6" w:rsidRPr="008E21BC">
        <w:rPr>
          <w:color w:val="000000"/>
          <w:sz w:val="28"/>
          <w:szCs w:val="28"/>
        </w:rPr>
        <w:t>, із додатками</w:t>
      </w:r>
      <w:r w:rsidR="0043069E" w:rsidRPr="008E21BC">
        <w:rPr>
          <w:color w:val="000000"/>
          <w:sz w:val="28"/>
          <w:szCs w:val="28"/>
        </w:rPr>
        <w:t>.</w:t>
      </w:r>
    </w:p>
    <w:p w:rsidR="002A5BFA" w:rsidRPr="008E21BC" w:rsidRDefault="00A23DE6"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hAnsi="Times New Roman"/>
          <w:sz w:val="28"/>
          <w:szCs w:val="28"/>
        </w:rPr>
      </w:pPr>
      <w:r w:rsidRPr="008E21BC">
        <w:rPr>
          <w:rFonts w:ascii="Times New Roman" w:eastAsia="Times New Roman" w:hAnsi="Times New Roman"/>
          <w:sz w:val="28"/>
          <w:szCs w:val="28"/>
          <w:lang w:eastAsia="ru-RU"/>
        </w:rPr>
        <w:t xml:space="preserve">Отже, на момент розгляду </w:t>
      </w:r>
      <w:r w:rsidR="008E7AD9" w:rsidRPr="008E21BC">
        <w:rPr>
          <w:rFonts w:ascii="Times New Roman" w:eastAsia="Times New Roman" w:hAnsi="Times New Roman"/>
          <w:sz w:val="28"/>
          <w:szCs w:val="28"/>
          <w:lang w:eastAsia="ru-RU"/>
        </w:rPr>
        <w:t xml:space="preserve">28 листопада 2019 року </w:t>
      </w:r>
      <w:r w:rsidRPr="008E21BC">
        <w:rPr>
          <w:rFonts w:ascii="Times New Roman" w:eastAsia="Times New Roman" w:hAnsi="Times New Roman"/>
          <w:sz w:val="28"/>
          <w:szCs w:val="28"/>
          <w:lang w:eastAsia="ru-RU"/>
        </w:rPr>
        <w:t xml:space="preserve">слідчим суддею Шалотою К.В. клопотання </w:t>
      </w:r>
      <w:r w:rsidR="008E7AD9" w:rsidRPr="008E21BC">
        <w:rPr>
          <w:rFonts w:ascii="Times New Roman" w:eastAsia="Times New Roman" w:hAnsi="Times New Roman"/>
          <w:sz w:val="28"/>
          <w:szCs w:val="28"/>
          <w:lang w:eastAsia="ru-RU"/>
        </w:rPr>
        <w:t xml:space="preserve">про арешт майна, у його розпорядженні були </w:t>
      </w:r>
      <w:r w:rsidR="001F3661" w:rsidRPr="008E21BC">
        <w:rPr>
          <w:rFonts w:ascii="Times New Roman" w:eastAsia="Times New Roman" w:hAnsi="Times New Roman"/>
          <w:sz w:val="28"/>
          <w:szCs w:val="28"/>
          <w:lang w:eastAsia="ru-RU"/>
        </w:rPr>
        <w:t>документи, які підтверджували, що</w:t>
      </w:r>
      <w:r w:rsidR="001F3661" w:rsidRPr="008E21BC">
        <w:rPr>
          <w:rFonts w:ascii="Times New Roman" w:hAnsi="Times New Roman"/>
          <w:sz w:val="28"/>
          <w:szCs w:val="28"/>
        </w:rPr>
        <w:t xml:space="preserve"> частина грошових коштів щодо яких подано клопотання, були предметом контролю за вчиненням злочину у формі оперативної закупки</w:t>
      </w:r>
      <w:r w:rsidR="00D42C2D" w:rsidRPr="008E21BC">
        <w:rPr>
          <w:rFonts w:ascii="Times New Roman" w:hAnsi="Times New Roman"/>
          <w:sz w:val="28"/>
          <w:szCs w:val="28"/>
        </w:rPr>
        <w:t>. Крім того, це майно було визнано речовим доказом.</w:t>
      </w:r>
    </w:p>
    <w:p w:rsidR="00054D2E" w:rsidRDefault="00125E68"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hAnsi="Times New Roman"/>
          <w:sz w:val="28"/>
          <w:szCs w:val="28"/>
        </w:rPr>
      </w:pPr>
      <w:r w:rsidRPr="008E21BC">
        <w:rPr>
          <w:rFonts w:ascii="Times New Roman" w:hAnsi="Times New Roman"/>
          <w:sz w:val="28"/>
          <w:szCs w:val="28"/>
        </w:rPr>
        <w:lastRenderedPageBreak/>
        <w:t>Разом з цим у постановленій слідчим суддею Шалотою К.В. ухвалі від</w:t>
      </w:r>
      <w:r w:rsidR="00571EBD">
        <w:rPr>
          <w:rFonts w:ascii="Times New Roman" w:hAnsi="Times New Roman"/>
          <w:sz w:val="28"/>
          <w:szCs w:val="28"/>
        </w:rPr>
        <w:t xml:space="preserve"> </w:t>
      </w:r>
      <w:r w:rsidR="0083016E">
        <w:rPr>
          <w:rFonts w:ascii="Times New Roman" w:hAnsi="Times New Roman"/>
          <w:sz w:val="28"/>
          <w:szCs w:val="28"/>
        </w:rPr>
        <w:t xml:space="preserve">   </w:t>
      </w:r>
      <w:r w:rsidR="00571EBD">
        <w:rPr>
          <w:rFonts w:ascii="Times New Roman" w:hAnsi="Times New Roman"/>
          <w:sz w:val="28"/>
          <w:szCs w:val="28"/>
        </w:rPr>
        <w:t xml:space="preserve">    </w:t>
      </w:r>
      <w:r w:rsidRPr="008E21BC">
        <w:rPr>
          <w:rFonts w:ascii="Times New Roman" w:hAnsi="Times New Roman"/>
          <w:sz w:val="28"/>
          <w:szCs w:val="28"/>
        </w:rPr>
        <w:t xml:space="preserve"> 28 листопада 2019 року вказаним обставинам оцінка не надавалася взагалі.</w:t>
      </w:r>
      <w:r w:rsidR="002D4B93">
        <w:rPr>
          <w:rFonts w:ascii="Times New Roman" w:hAnsi="Times New Roman"/>
          <w:sz w:val="28"/>
          <w:szCs w:val="28"/>
        </w:rPr>
        <w:t xml:space="preserve"> Мотиви відмови у задоволенні клопотання в цій частині судове рішення не містить.</w:t>
      </w:r>
    </w:p>
    <w:p w:rsidR="00125E68" w:rsidRPr="009E23F5" w:rsidRDefault="002D4B93"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eastAsia="Times New Roman" w:hAnsi="Times New Roman"/>
          <w:sz w:val="28"/>
          <w:szCs w:val="28"/>
          <w:lang w:eastAsia="ru-RU"/>
        </w:rPr>
      </w:pPr>
      <w:r>
        <w:rPr>
          <w:rFonts w:ascii="Times New Roman" w:hAnsi="Times New Roman"/>
          <w:sz w:val="28"/>
          <w:szCs w:val="28"/>
        </w:rPr>
        <w:t>При цьому п</w:t>
      </w:r>
      <w:r w:rsidR="00125E68" w:rsidRPr="008E21BC">
        <w:rPr>
          <w:rFonts w:ascii="Times New Roman" w:hAnsi="Times New Roman"/>
          <w:sz w:val="28"/>
          <w:szCs w:val="28"/>
        </w:rPr>
        <w:t xml:space="preserve">осилання судді на те, що </w:t>
      </w:r>
      <w:r w:rsidR="00872343" w:rsidRPr="008E21BC">
        <w:rPr>
          <w:rFonts w:ascii="Times New Roman" w:hAnsi="Times New Roman"/>
          <w:color w:val="000000"/>
          <w:sz w:val="28"/>
          <w:szCs w:val="28"/>
        </w:rPr>
        <w:t>будь-яких податкових перевірок контролюючими органами, які б передували внесенню відомостей до Єдиного реєстру досудових розслідувань</w:t>
      </w:r>
      <w:r w:rsidR="00E6380F">
        <w:rPr>
          <w:rFonts w:ascii="Times New Roman" w:hAnsi="Times New Roman"/>
          <w:color w:val="000000"/>
          <w:sz w:val="28"/>
          <w:szCs w:val="28"/>
        </w:rPr>
        <w:t>,</w:t>
      </w:r>
      <w:r w:rsidR="00872343" w:rsidRPr="008E21BC">
        <w:rPr>
          <w:rFonts w:ascii="Times New Roman" w:hAnsi="Times New Roman"/>
          <w:color w:val="000000"/>
          <w:sz w:val="28"/>
          <w:szCs w:val="28"/>
        </w:rPr>
        <w:t xml:space="preserve"> </w:t>
      </w:r>
      <w:r w:rsidR="00526CDC" w:rsidRPr="008E21BC">
        <w:rPr>
          <w:rFonts w:ascii="Times New Roman" w:hAnsi="Times New Roman"/>
          <w:color w:val="000000"/>
          <w:sz w:val="28"/>
          <w:szCs w:val="28"/>
        </w:rPr>
        <w:t>не проводилось т</w:t>
      </w:r>
      <w:r w:rsidR="00872343" w:rsidRPr="008E21BC">
        <w:rPr>
          <w:rFonts w:ascii="Times New Roman" w:hAnsi="Times New Roman"/>
          <w:color w:val="000000"/>
          <w:sz w:val="28"/>
          <w:szCs w:val="28"/>
        </w:rPr>
        <w:t xml:space="preserve">а від сплати якого саме виду податку ухиляється ФОП </w:t>
      </w:r>
      <w:r w:rsidR="0083016E">
        <w:rPr>
          <w:rFonts w:ascii="Times New Roman" w:hAnsi="Times New Roman"/>
          <w:color w:val="000000"/>
          <w:sz w:val="28"/>
          <w:szCs w:val="28"/>
        </w:rPr>
        <w:t>ОСОБА_2</w:t>
      </w:r>
      <w:r w:rsidR="00872343" w:rsidRPr="008E21BC">
        <w:rPr>
          <w:rFonts w:ascii="Times New Roman" w:hAnsi="Times New Roman"/>
          <w:color w:val="000000"/>
          <w:sz w:val="28"/>
          <w:szCs w:val="28"/>
        </w:rPr>
        <w:t xml:space="preserve"> слідчий та прокурор у судовому </w:t>
      </w:r>
      <w:r w:rsidR="0083016E">
        <w:rPr>
          <w:rFonts w:ascii="Times New Roman" w:hAnsi="Times New Roman"/>
          <w:color w:val="000000"/>
          <w:sz w:val="28"/>
          <w:szCs w:val="28"/>
        </w:rPr>
        <w:t xml:space="preserve">                   </w:t>
      </w:r>
      <w:r w:rsidR="00872343" w:rsidRPr="008E21BC">
        <w:rPr>
          <w:rFonts w:ascii="Times New Roman" w:hAnsi="Times New Roman"/>
          <w:color w:val="000000"/>
          <w:sz w:val="28"/>
          <w:szCs w:val="28"/>
        </w:rPr>
        <w:t>засіданні пояснити не змогли</w:t>
      </w:r>
      <w:r w:rsidR="00526CDC" w:rsidRPr="008E21BC">
        <w:rPr>
          <w:rFonts w:ascii="Times New Roman" w:hAnsi="Times New Roman"/>
          <w:color w:val="000000"/>
          <w:sz w:val="28"/>
          <w:szCs w:val="28"/>
        </w:rPr>
        <w:t xml:space="preserve">, </w:t>
      </w:r>
      <w:r w:rsidR="00872343" w:rsidRPr="008E21BC">
        <w:rPr>
          <w:rFonts w:ascii="Times New Roman" w:hAnsi="Times New Roman"/>
          <w:color w:val="000000"/>
          <w:sz w:val="28"/>
          <w:szCs w:val="28"/>
        </w:rPr>
        <w:t xml:space="preserve">а </w:t>
      </w:r>
      <w:r w:rsidR="00526CDC" w:rsidRPr="008E21BC">
        <w:rPr>
          <w:rFonts w:ascii="Times New Roman" w:hAnsi="Times New Roman"/>
          <w:color w:val="000000"/>
          <w:sz w:val="28"/>
          <w:szCs w:val="28"/>
        </w:rPr>
        <w:t xml:space="preserve">також, що під час обшуку було вилучено </w:t>
      </w:r>
      <w:r w:rsidR="0083016E">
        <w:rPr>
          <w:rFonts w:ascii="Times New Roman" w:hAnsi="Times New Roman"/>
          <w:color w:val="000000"/>
          <w:sz w:val="28"/>
          <w:szCs w:val="28"/>
        </w:rPr>
        <w:t xml:space="preserve">              </w:t>
      </w:r>
      <w:r w:rsidR="00526CDC" w:rsidRPr="008E21BC">
        <w:rPr>
          <w:rFonts w:ascii="Times New Roman" w:hAnsi="Times New Roman"/>
          <w:color w:val="000000"/>
          <w:sz w:val="28"/>
          <w:szCs w:val="28"/>
        </w:rPr>
        <w:t>грошові кошти, які використовуються у законній діяльності ФОП</w:t>
      </w:r>
      <w:r w:rsidR="008E21BC" w:rsidRPr="008E21BC">
        <w:rPr>
          <w:rFonts w:ascii="Times New Roman" w:hAnsi="Times New Roman"/>
          <w:color w:val="000000"/>
          <w:sz w:val="28"/>
          <w:szCs w:val="28"/>
        </w:rPr>
        <w:t xml:space="preserve"> </w:t>
      </w:r>
      <w:r w:rsidR="0083016E">
        <w:rPr>
          <w:rFonts w:ascii="Times New Roman" w:hAnsi="Times New Roman"/>
          <w:color w:val="000000"/>
          <w:sz w:val="28"/>
          <w:szCs w:val="28"/>
        </w:rPr>
        <w:t>ОСОБА_1</w:t>
      </w:r>
      <w:r w:rsidR="008E21BC" w:rsidRPr="008E21BC">
        <w:rPr>
          <w:rFonts w:ascii="Times New Roman" w:hAnsi="Times New Roman"/>
          <w:color w:val="000000"/>
          <w:sz w:val="28"/>
          <w:szCs w:val="28"/>
        </w:rPr>
        <w:t xml:space="preserve">, </w:t>
      </w:r>
      <w:r w:rsidR="00E6380F">
        <w:rPr>
          <w:rFonts w:ascii="Times New Roman" w:hAnsi="Times New Roman"/>
          <w:color w:val="000000"/>
          <w:sz w:val="28"/>
          <w:szCs w:val="28"/>
        </w:rPr>
        <w:t>не спростовують факту цілковитої відсутності у цій ухвалі обста</w:t>
      </w:r>
      <w:r w:rsidR="008E21BC" w:rsidRPr="008E21BC">
        <w:rPr>
          <w:rFonts w:ascii="Times New Roman" w:hAnsi="Times New Roman"/>
          <w:color w:val="000000"/>
          <w:sz w:val="28"/>
          <w:szCs w:val="28"/>
        </w:rPr>
        <w:t>в</w:t>
      </w:r>
      <w:r w:rsidR="001B1B92">
        <w:rPr>
          <w:rFonts w:ascii="Times New Roman" w:hAnsi="Times New Roman"/>
          <w:color w:val="000000"/>
          <w:sz w:val="28"/>
          <w:szCs w:val="28"/>
        </w:rPr>
        <w:t xml:space="preserve">ин відображення дослідження та оцінки </w:t>
      </w:r>
      <w:r w:rsidR="001B1B92" w:rsidRPr="009E23F5">
        <w:rPr>
          <w:rFonts w:ascii="Times New Roman" w:hAnsi="Times New Roman"/>
          <w:color w:val="000000"/>
          <w:sz w:val="28"/>
          <w:szCs w:val="28"/>
        </w:rPr>
        <w:t xml:space="preserve">слідчим суддею підстав щодо </w:t>
      </w:r>
      <w:r w:rsidR="009E23F5" w:rsidRPr="009E23F5">
        <w:rPr>
          <w:rFonts w:ascii="Times New Roman" w:hAnsi="Times New Roman"/>
          <w:color w:val="000000"/>
          <w:sz w:val="28"/>
          <w:szCs w:val="28"/>
        </w:rPr>
        <w:t xml:space="preserve">обґрунтованості клопотання про арешт </w:t>
      </w:r>
      <w:r w:rsidR="009E23F5">
        <w:rPr>
          <w:rFonts w:ascii="Times New Roman" w:hAnsi="Times New Roman"/>
          <w:color w:val="000000"/>
          <w:sz w:val="28"/>
          <w:szCs w:val="28"/>
        </w:rPr>
        <w:t xml:space="preserve">в частині </w:t>
      </w:r>
      <w:r w:rsidR="009E23F5" w:rsidRPr="009E23F5">
        <w:rPr>
          <w:rFonts w:ascii="Times New Roman" w:hAnsi="Times New Roman"/>
          <w:color w:val="000000"/>
          <w:sz w:val="28"/>
          <w:szCs w:val="28"/>
        </w:rPr>
        <w:t>щодо 144 купюр номіналом по 500 гривень та 20 купюр номіналом по</w:t>
      </w:r>
      <w:r w:rsidR="00054D2E">
        <w:rPr>
          <w:rFonts w:ascii="Times New Roman" w:hAnsi="Times New Roman"/>
          <w:color w:val="000000"/>
          <w:sz w:val="28"/>
          <w:szCs w:val="28"/>
        </w:rPr>
        <w:t xml:space="preserve"> </w:t>
      </w:r>
      <w:r w:rsidR="009E23F5" w:rsidRPr="009E23F5">
        <w:rPr>
          <w:rFonts w:ascii="Times New Roman" w:hAnsi="Times New Roman"/>
          <w:color w:val="000000"/>
          <w:sz w:val="28"/>
          <w:szCs w:val="28"/>
        </w:rPr>
        <w:t>200 гривень</w:t>
      </w:r>
      <w:r w:rsidR="008E21BC" w:rsidRPr="009E23F5">
        <w:rPr>
          <w:rFonts w:ascii="Times New Roman" w:hAnsi="Times New Roman"/>
          <w:color w:val="000000"/>
          <w:sz w:val="28"/>
          <w:szCs w:val="28"/>
        </w:rPr>
        <w:t>.</w:t>
      </w:r>
    </w:p>
    <w:p w:rsidR="00E90EE7" w:rsidRDefault="008E21BC" w:rsidP="00A00E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hAnsi="Times New Roman"/>
          <w:sz w:val="28"/>
          <w:szCs w:val="28"/>
        </w:rPr>
      </w:pPr>
      <w:r w:rsidRPr="00A00E4E">
        <w:rPr>
          <w:rFonts w:ascii="Times New Roman" w:eastAsia="Times New Roman" w:hAnsi="Times New Roman"/>
          <w:sz w:val="28"/>
          <w:szCs w:val="28"/>
          <w:lang w:eastAsia="ru-RU"/>
        </w:rPr>
        <w:t xml:space="preserve">Крім того, </w:t>
      </w:r>
      <w:r w:rsidR="00350902">
        <w:rPr>
          <w:rFonts w:ascii="Times New Roman" w:hAnsi="Times New Roman"/>
          <w:sz w:val="28"/>
          <w:szCs w:val="28"/>
        </w:rPr>
        <w:t>із урахуванням встановлених обставин щодо наявності у матеріалах клопотання вказаних вище документів (протоколи від 4 та</w:t>
      </w:r>
      <w:r w:rsidR="0083016E">
        <w:rPr>
          <w:rFonts w:ascii="Times New Roman" w:hAnsi="Times New Roman"/>
          <w:sz w:val="28"/>
          <w:szCs w:val="28"/>
        </w:rPr>
        <w:t xml:space="preserve">                                   </w:t>
      </w:r>
      <w:r w:rsidR="00350902">
        <w:rPr>
          <w:rFonts w:ascii="Times New Roman" w:hAnsi="Times New Roman"/>
          <w:sz w:val="28"/>
          <w:szCs w:val="28"/>
        </w:rPr>
        <w:t xml:space="preserve"> 5 листопада 2019 року), </w:t>
      </w:r>
      <w:r w:rsidRPr="00A00E4E">
        <w:rPr>
          <w:rFonts w:ascii="Times New Roman" w:eastAsia="Times New Roman" w:hAnsi="Times New Roman"/>
          <w:sz w:val="28"/>
          <w:szCs w:val="28"/>
          <w:lang w:eastAsia="ru-RU"/>
        </w:rPr>
        <w:t xml:space="preserve">наведений в ухвалі слідчого судді Шалоти К.В. висновок про те, що </w:t>
      </w:r>
      <w:r w:rsidRPr="00A00E4E">
        <w:rPr>
          <w:rFonts w:ascii="Times New Roman" w:hAnsi="Times New Roman"/>
          <w:color w:val="000000"/>
          <w:sz w:val="28"/>
          <w:szCs w:val="28"/>
        </w:rPr>
        <w:t>слідчим та прокурором у судовому засіданні не доведено, які ознаки речового доказу мають вилучені в ході обшуку предмети і документи в рамках вказаного кримінального провадження</w:t>
      </w:r>
      <w:r w:rsidR="00857A32">
        <w:rPr>
          <w:rFonts w:ascii="Times New Roman" w:hAnsi="Times New Roman"/>
          <w:sz w:val="28"/>
          <w:szCs w:val="28"/>
        </w:rPr>
        <w:t xml:space="preserve">, суперечить відповідним матеріалам </w:t>
      </w:r>
      <w:r w:rsidR="00857A32" w:rsidRPr="005366AE">
        <w:rPr>
          <w:rFonts w:ascii="Times New Roman" w:hAnsi="Times New Roman"/>
          <w:sz w:val="28"/>
          <w:szCs w:val="28"/>
        </w:rPr>
        <w:t>клопотання.</w:t>
      </w:r>
    </w:p>
    <w:p w:rsidR="00E00B89" w:rsidRPr="00D62CC3" w:rsidRDefault="00E00B89" w:rsidP="00E00B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textAlignment w:val="baseline"/>
        <w:rPr>
          <w:rFonts w:ascii="Times New Roman" w:hAnsi="Times New Roman"/>
          <w:color w:val="000000"/>
          <w:sz w:val="28"/>
          <w:szCs w:val="28"/>
          <w:shd w:val="clear" w:color="auto" w:fill="FFFFFF"/>
        </w:rPr>
      </w:pPr>
      <w:r w:rsidRPr="00D62CC3">
        <w:rPr>
          <w:rFonts w:ascii="Times New Roman" w:hAnsi="Times New Roman"/>
          <w:color w:val="000000"/>
          <w:sz w:val="28"/>
          <w:szCs w:val="28"/>
          <w:shd w:val="clear" w:color="auto" w:fill="FFFFFF"/>
        </w:rPr>
        <w:t>Слідчий суддя –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 (стаття 3 КПК України).</w:t>
      </w:r>
    </w:p>
    <w:p w:rsidR="006A19A3" w:rsidRPr="00D62CC3" w:rsidRDefault="006A19A3" w:rsidP="00D62CC3">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Статтею 2 КПК України встановлено, що </w:t>
      </w:r>
      <w:r w:rsidRPr="00D62CC3">
        <w:rPr>
          <w:rFonts w:ascii="Times New Roman" w:hAnsi="Times New Roman"/>
          <w:sz w:val="28"/>
          <w:szCs w:val="28"/>
          <w:shd w:val="clear" w:color="auto" w:fill="FFFFFF"/>
        </w:rPr>
        <w:t xml:space="preserve">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w:t>
      </w:r>
      <w:r w:rsidRPr="00D62CC3">
        <w:rPr>
          <w:rFonts w:ascii="Times New Roman" w:hAnsi="Times New Roman"/>
          <w:sz w:val="28"/>
          <w:szCs w:val="28"/>
        </w:rPr>
        <w:t>кожного учасника кримінального провадження була застосована належна правова процедура.</w:t>
      </w:r>
    </w:p>
    <w:p w:rsidR="000D0B78" w:rsidRPr="00D62CC3" w:rsidRDefault="000D0B78" w:rsidP="00D62CC3">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Згідно зі статтею 110 КПК України судове рішення приймається у формі ухвали, постанови або вироку, які мають відповідати вимогам, передбаченим статтями 369, 371-374 цього Кодексу. </w:t>
      </w:r>
      <w:r w:rsidR="00D70D90" w:rsidRPr="00D62CC3">
        <w:rPr>
          <w:rFonts w:ascii="Times New Roman" w:hAnsi="Times New Roman"/>
          <w:sz w:val="28"/>
          <w:szCs w:val="28"/>
        </w:rPr>
        <w:t>Судове рішення, у якому слідчий суддя вирішує передані на його розгляд питання, викладається у формі ухвали</w:t>
      </w:r>
      <w:r w:rsidR="000B7421">
        <w:rPr>
          <w:rFonts w:ascii="Times New Roman" w:hAnsi="Times New Roman"/>
          <w:sz w:val="28"/>
          <w:szCs w:val="28"/>
        </w:rPr>
        <w:t xml:space="preserve"> (стаття </w:t>
      </w:r>
      <w:r w:rsidR="000B7421" w:rsidRPr="00D62CC3">
        <w:rPr>
          <w:rFonts w:ascii="Times New Roman" w:hAnsi="Times New Roman"/>
          <w:sz w:val="28"/>
          <w:szCs w:val="28"/>
        </w:rPr>
        <w:t>369</w:t>
      </w:r>
      <w:r w:rsidR="000B7421">
        <w:rPr>
          <w:rFonts w:ascii="Times New Roman" w:hAnsi="Times New Roman"/>
          <w:sz w:val="28"/>
          <w:szCs w:val="28"/>
        </w:rPr>
        <w:t xml:space="preserve"> КПК України).</w:t>
      </w:r>
    </w:p>
    <w:p w:rsidR="001121EF" w:rsidRPr="00D62CC3" w:rsidRDefault="001121EF" w:rsidP="00D62CC3">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Вмотивованість </w:t>
      </w:r>
      <w:r w:rsidR="000B7421">
        <w:rPr>
          <w:rFonts w:ascii="Times New Roman" w:hAnsi="Times New Roman"/>
          <w:sz w:val="28"/>
          <w:szCs w:val="28"/>
        </w:rPr>
        <w:t>–</w:t>
      </w:r>
      <w:r w:rsidRPr="00D62CC3">
        <w:rPr>
          <w:rFonts w:ascii="Times New Roman" w:hAnsi="Times New Roman"/>
          <w:sz w:val="28"/>
          <w:szCs w:val="28"/>
        </w:rPr>
        <w:t xml:space="preserve">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1121EF" w:rsidRDefault="00D9156E" w:rsidP="00D62CC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w:t>
      </w:r>
      <w:r w:rsidR="001121EF" w:rsidRPr="00D62CC3">
        <w:rPr>
          <w:rFonts w:ascii="Times New Roman" w:hAnsi="Times New Roman"/>
          <w:sz w:val="28"/>
          <w:szCs w:val="28"/>
        </w:rPr>
        <w:t>езазначення належних, співвідносних з положеннями процесуального закону мотивів</w:t>
      </w:r>
      <w:r w:rsidR="005F34C1">
        <w:rPr>
          <w:rFonts w:ascii="Times New Roman" w:hAnsi="Times New Roman"/>
          <w:sz w:val="28"/>
          <w:szCs w:val="28"/>
        </w:rPr>
        <w:t xml:space="preserve"> ухвалення судового рішення із відхиленням доводів </w:t>
      </w:r>
      <w:r w:rsidR="00680336">
        <w:rPr>
          <w:rFonts w:ascii="Times New Roman" w:hAnsi="Times New Roman"/>
          <w:sz w:val="28"/>
          <w:szCs w:val="28"/>
        </w:rPr>
        <w:t>сторони кримінального провадження</w:t>
      </w:r>
      <w:r w:rsidR="005F34C1">
        <w:rPr>
          <w:rFonts w:ascii="Times New Roman" w:hAnsi="Times New Roman"/>
          <w:sz w:val="28"/>
          <w:szCs w:val="28"/>
        </w:rPr>
        <w:t xml:space="preserve"> без </w:t>
      </w:r>
      <w:r w:rsidR="0095040D">
        <w:rPr>
          <w:rFonts w:ascii="Times New Roman" w:hAnsi="Times New Roman"/>
          <w:sz w:val="28"/>
          <w:szCs w:val="28"/>
        </w:rPr>
        <w:t>зазначення у судовому рішенні підстав для цього</w:t>
      </w:r>
      <w:r w:rsidR="00D551D1">
        <w:rPr>
          <w:rFonts w:ascii="Times New Roman" w:hAnsi="Times New Roman"/>
          <w:sz w:val="28"/>
          <w:szCs w:val="28"/>
        </w:rPr>
        <w:t xml:space="preserve">, </w:t>
      </w:r>
      <w:r>
        <w:rPr>
          <w:rFonts w:ascii="Times New Roman" w:hAnsi="Times New Roman"/>
          <w:sz w:val="28"/>
          <w:szCs w:val="28"/>
        </w:rPr>
        <w:t>а</w:t>
      </w:r>
      <w:r w:rsidR="00D551D1">
        <w:rPr>
          <w:rFonts w:ascii="Times New Roman" w:hAnsi="Times New Roman"/>
          <w:sz w:val="28"/>
          <w:szCs w:val="28"/>
        </w:rPr>
        <w:t xml:space="preserve"> також</w:t>
      </w:r>
      <w:r>
        <w:rPr>
          <w:rFonts w:ascii="Times New Roman" w:hAnsi="Times New Roman"/>
          <w:sz w:val="28"/>
          <w:szCs w:val="28"/>
        </w:rPr>
        <w:t xml:space="preserve"> </w:t>
      </w:r>
      <w:r w:rsidR="00CB78A9">
        <w:rPr>
          <w:rFonts w:ascii="Times New Roman" w:hAnsi="Times New Roman"/>
          <w:sz w:val="28"/>
          <w:szCs w:val="28"/>
        </w:rPr>
        <w:t xml:space="preserve">нездійснення відповідно до норм процесуального закону </w:t>
      </w:r>
      <w:r>
        <w:rPr>
          <w:rFonts w:ascii="Times New Roman" w:hAnsi="Times New Roman"/>
          <w:sz w:val="28"/>
          <w:szCs w:val="28"/>
        </w:rPr>
        <w:t>оцінки матеріалів</w:t>
      </w:r>
      <w:r w:rsidR="0095040D">
        <w:rPr>
          <w:rFonts w:ascii="Times New Roman" w:hAnsi="Times New Roman"/>
          <w:sz w:val="28"/>
          <w:szCs w:val="28"/>
        </w:rPr>
        <w:t>,</w:t>
      </w:r>
      <w:r w:rsidR="00C30E10" w:rsidRPr="00C30E10">
        <w:rPr>
          <w:rFonts w:ascii="Times New Roman" w:hAnsi="Times New Roman"/>
          <w:sz w:val="28"/>
          <w:szCs w:val="28"/>
        </w:rPr>
        <w:t xml:space="preserve"> </w:t>
      </w:r>
      <w:r w:rsidR="00C30E10">
        <w:rPr>
          <w:rFonts w:ascii="Times New Roman" w:hAnsi="Times New Roman"/>
          <w:sz w:val="28"/>
          <w:szCs w:val="28"/>
        </w:rPr>
        <w:t>переданих на розгляд слідчому судді</w:t>
      </w:r>
      <w:r>
        <w:rPr>
          <w:rFonts w:ascii="Times New Roman" w:hAnsi="Times New Roman"/>
          <w:sz w:val="28"/>
          <w:szCs w:val="28"/>
        </w:rPr>
        <w:t xml:space="preserve">, </w:t>
      </w:r>
      <w:r w:rsidR="00C30E10">
        <w:rPr>
          <w:rFonts w:ascii="Times New Roman" w:hAnsi="Times New Roman"/>
          <w:sz w:val="28"/>
          <w:szCs w:val="28"/>
        </w:rPr>
        <w:t>може вказувати та те, що під час здійснення правосуддя він</w:t>
      </w:r>
      <w:r w:rsidR="00FD1791">
        <w:rPr>
          <w:rFonts w:ascii="Times New Roman" w:hAnsi="Times New Roman"/>
          <w:sz w:val="28"/>
          <w:szCs w:val="28"/>
        </w:rPr>
        <w:t>,</w:t>
      </w:r>
      <w:r w:rsidR="00EE1AFB">
        <w:rPr>
          <w:rFonts w:ascii="Times New Roman" w:hAnsi="Times New Roman"/>
          <w:sz w:val="28"/>
          <w:szCs w:val="28"/>
        </w:rPr>
        <w:t xml:space="preserve"> неналежно поставившись до </w:t>
      </w:r>
      <w:r w:rsidR="0095040D">
        <w:rPr>
          <w:rFonts w:ascii="Times New Roman" w:hAnsi="Times New Roman"/>
          <w:sz w:val="28"/>
          <w:szCs w:val="28"/>
        </w:rPr>
        <w:t xml:space="preserve">виконання </w:t>
      </w:r>
      <w:r w:rsidR="00EE1AFB">
        <w:rPr>
          <w:rFonts w:ascii="Times New Roman" w:hAnsi="Times New Roman"/>
          <w:sz w:val="28"/>
          <w:szCs w:val="28"/>
        </w:rPr>
        <w:t>своїх обов’язків,</w:t>
      </w:r>
      <w:r w:rsidR="001121EF" w:rsidRPr="00D62CC3">
        <w:rPr>
          <w:rFonts w:ascii="Times New Roman" w:hAnsi="Times New Roman"/>
          <w:sz w:val="28"/>
          <w:szCs w:val="28"/>
        </w:rPr>
        <w:t xml:space="preserve"> </w:t>
      </w:r>
      <w:r w:rsidR="00D551D1" w:rsidRPr="00D62CC3">
        <w:rPr>
          <w:rFonts w:ascii="Times New Roman" w:hAnsi="Times New Roman"/>
          <w:sz w:val="28"/>
          <w:szCs w:val="28"/>
        </w:rPr>
        <w:t>не</w:t>
      </w:r>
      <w:r w:rsidR="00EE1AFB">
        <w:rPr>
          <w:rFonts w:ascii="Times New Roman" w:hAnsi="Times New Roman"/>
          <w:sz w:val="28"/>
          <w:szCs w:val="28"/>
        </w:rPr>
        <w:t xml:space="preserve"> </w:t>
      </w:r>
      <w:r w:rsidR="00D551D1" w:rsidRPr="00D62CC3">
        <w:rPr>
          <w:rFonts w:ascii="Times New Roman" w:hAnsi="Times New Roman"/>
          <w:sz w:val="28"/>
          <w:szCs w:val="28"/>
        </w:rPr>
        <w:t>зазнач</w:t>
      </w:r>
      <w:r w:rsidR="00EE1AFB">
        <w:rPr>
          <w:rFonts w:ascii="Times New Roman" w:hAnsi="Times New Roman"/>
          <w:sz w:val="28"/>
          <w:szCs w:val="28"/>
        </w:rPr>
        <w:t>ив</w:t>
      </w:r>
      <w:r w:rsidR="00D551D1" w:rsidRPr="00D62CC3">
        <w:rPr>
          <w:rFonts w:ascii="Times New Roman" w:hAnsi="Times New Roman"/>
          <w:sz w:val="28"/>
          <w:szCs w:val="28"/>
        </w:rPr>
        <w:t xml:space="preserve"> в судовому рішенні мотивів</w:t>
      </w:r>
      <w:r w:rsidR="00CB78A9">
        <w:rPr>
          <w:rFonts w:ascii="Times New Roman" w:hAnsi="Times New Roman"/>
          <w:sz w:val="28"/>
          <w:szCs w:val="28"/>
        </w:rPr>
        <w:t xml:space="preserve"> </w:t>
      </w:r>
      <w:r w:rsidR="0095040D">
        <w:rPr>
          <w:rFonts w:ascii="Times New Roman" w:hAnsi="Times New Roman"/>
          <w:sz w:val="28"/>
          <w:szCs w:val="28"/>
        </w:rPr>
        <w:t>відхилення</w:t>
      </w:r>
      <w:r w:rsidR="00D551D1" w:rsidRPr="00D62CC3">
        <w:rPr>
          <w:rFonts w:ascii="Times New Roman" w:hAnsi="Times New Roman"/>
          <w:sz w:val="28"/>
          <w:szCs w:val="28"/>
        </w:rPr>
        <w:t xml:space="preserve"> аргументів </w:t>
      </w:r>
      <w:r w:rsidR="0095040D">
        <w:rPr>
          <w:rFonts w:ascii="Times New Roman" w:hAnsi="Times New Roman"/>
          <w:sz w:val="28"/>
          <w:szCs w:val="28"/>
        </w:rPr>
        <w:t xml:space="preserve">однієї зі </w:t>
      </w:r>
      <w:r w:rsidR="0095040D" w:rsidRPr="000418A4">
        <w:rPr>
          <w:rFonts w:ascii="Times New Roman" w:hAnsi="Times New Roman"/>
          <w:sz w:val="28"/>
          <w:szCs w:val="28"/>
        </w:rPr>
        <w:t>сторін</w:t>
      </w:r>
      <w:r w:rsidR="001121EF" w:rsidRPr="000418A4">
        <w:rPr>
          <w:rFonts w:ascii="Times New Roman" w:hAnsi="Times New Roman"/>
          <w:sz w:val="28"/>
          <w:szCs w:val="28"/>
        </w:rPr>
        <w:t>.</w:t>
      </w:r>
    </w:p>
    <w:p w:rsidR="005F3786" w:rsidRPr="00D62CC3" w:rsidRDefault="005F3786" w:rsidP="005F3786">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Підпунктом </w:t>
      </w:r>
      <w:r>
        <w:rPr>
          <w:rFonts w:ascii="Times New Roman" w:hAnsi="Times New Roman"/>
          <w:sz w:val="28"/>
          <w:szCs w:val="28"/>
        </w:rPr>
        <w:t>«</w:t>
      </w:r>
      <w:r w:rsidRPr="00D62CC3">
        <w:rPr>
          <w:rFonts w:ascii="Times New Roman" w:hAnsi="Times New Roman"/>
          <w:sz w:val="28"/>
          <w:szCs w:val="28"/>
        </w:rPr>
        <w:t>б</w:t>
      </w:r>
      <w:r>
        <w:rPr>
          <w:rFonts w:ascii="Times New Roman" w:hAnsi="Times New Roman"/>
          <w:sz w:val="28"/>
          <w:szCs w:val="28"/>
        </w:rPr>
        <w:t>»</w:t>
      </w:r>
      <w:r w:rsidRPr="00D62CC3">
        <w:rPr>
          <w:rFonts w:ascii="Times New Roman" w:hAnsi="Times New Roman"/>
          <w:sz w:val="28"/>
          <w:szCs w:val="28"/>
        </w:rPr>
        <w:t xml:space="preserve"> пункту 1 частини першої статті 106 Закону України </w:t>
      </w:r>
      <w:r>
        <w:rPr>
          <w:rFonts w:ascii="Times New Roman" w:hAnsi="Times New Roman"/>
          <w:sz w:val="28"/>
          <w:szCs w:val="28"/>
        </w:rPr>
        <w:t>«</w:t>
      </w:r>
      <w:r w:rsidRPr="00D62CC3">
        <w:rPr>
          <w:rFonts w:ascii="Times New Roman" w:hAnsi="Times New Roman"/>
          <w:sz w:val="28"/>
          <w:szCs w:val="28"/>
        </w:rPr>
        <w:t>Про судоустрій і статус суддів</w:t>
      </w:r>
      <w:r>
        <w:rPr>
          <w:rFonts w:ascii="Times New Roman" w:hAnsi="Times New Roman"/>
          <w:sz w:val="28"/>
          <w:szCs w:val="28"/>
        </w:rPr>
        <w:t>»</w:t>
      </w:r>
      <w:r w:rsidRPr="00D62CC3">
        <w:rPr>
          <w:rFonts w:ascii="Times New Roman" w:hAnsi="Times New Roman"/>
          <w:sz w:val="28"/>
          <w:szCs w:val="28"/>
        </w:rPr>
        <w:t xml:space="preserve"> встановлено, що суддю може бути притягнуто до дисциплінарної відповідальності в порядку дисциплінарного провадження </w:t>
      </w:r>
      <w:r>
        <w:rPr>
          <w:rFonts w:ascii="Times New Roman" w:hAnsi="Times New Roman"/>
          <w:sz w:val="28"/>
          <w:szCs w:val="28"/>
        </w:rPr>
        <w:t xml:space="preserve">через умисне або внаслідок недбалості </w:t>
      </w:r>
      <w:r w:rsidRPr="00D62CC3">
        <w:rPr>
          <w:rFonts w:ascii="Times New Roman" w:hAnsi="Times New Roman"/>
          <w:sz w:val="28"/>
          <w:szCs w:val="28"/>
        </w:rPr>
        <w:t>незазначення в судовому рішенні мотивів</w:t>
      </w:r>
      <w:r>
        <w:rPr>
          <w:rFonts w:ascii="Times New Roman" w:hAnsi="Times New Roman"/>
          <w:sz w:val="28"/>
          <w:szCs w:val="28"/>
        </w:rPr>
        <w:t xml:space="preserve"> </w:t>
      </w:r>
      <w:r w:rsidRPr="00D62CC3">
        <w:rPr>
          <w:rFonts w:ascii="Times New Roman" w:hAnsi="Times New Roman"/>
          <w:sz w:val="28"/>
          <w:szCs w:val="28"/>
        </w:rPr>
        <w:t xml:space="preserve">прийняття </w:t>
      </w:r>
      <w:r>
        <w:rPr>
          <w:rFonts w:ascii="Times New Roman" w:hAnsi="Times New Roman"/>
          <w:sz w:val="28"/>
          <w:szCs w:val="28"/>
        </w:rPr>
        <w:t xml:space="preserve">або відхилення </w:t>
      </w:r>
      <w:r w:rsidRPr="00D62CC3">
        <w:rPr>
          <w:rFonts w:ascii="Times New Roman" w:hAnsi="Times New Roman"/>
          <w:sz w:val="28"/>
          <w:szCs w:val="28"/>
        </w:rPr>
        <w:t>аргументів сторін щодо суті спору</w:t>
      </w:r>
      <w:r>
        <w:rPr>
          <w:rFonts w:ascii="Times New Roman" w:hAnsi="Times New Roman"/>
          <w:sz w:val="28"/>
          <w:szCs w:val="28"/>
        </w:rPr>
        <w:t>.</w:t>
      </w:r>
    </w:p>
    <w:p w:rsidR="005F3786" w:rsidRPr="000418A4" w:rsidRDefault="005F3786" w:rsidP="00D62CC3">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Отже, перевіркою встановлено наявність у діях судді </w:t>
      </w:r>
      <w:r w:rsidRPr="001B55B3">
        <w:rPr>
          <w:rFonts w:ascii="Times New Roman" w:hAnsi="Times New Roman"/>
          <w:sz w:val="28"/>
          <w:szCs w:val="28"/>
        </w:rPr>
        <w:t>Шалоти К.В.</w:t>
      </w:r>
      <w:r>
        <w:rPr>
          <w:rFonts w:ascii="Times New Roman" w:hAnsi="Times New Roman"/>
          <w:sz w:val="28"/>
          <w:szCs w:val="28"/>
        </w:rPr>
        <w:t xml:space="preserve"> ознак дисциплінарного проступку, передбаченого </w:t>
      </w:r>
      <w:r w:rsidR="00E374EA" w:rsidRPr="00FD1791">
        <w:rPr>
          <w:rFonts w:ascii="Times New Roman" w:hAnsi="Times New Roman"/>
          <w:sz w:val="28"/>
          <w:szCs w:val="28"/>
        </w:rPr>
        <w:t>підпунктом «б» пункту 1 частини першої статті 106 Закону України «Про судоустрій і статус суддів»</w:t>
      </w:r>
      <w:r w:rsidR="00E374EA">
        <w:rPr>
          <w:rFonts w:ascii="Times New Roman" w:hAnsi="Times New Roman"/>
          <w:sz w:val="28"/>
          <w:szCs w:val="28"/>
        </w:rPr>
        <w:t>.</w:t>
      </w:r>
    </w:p>
    <w:p w:rsidR="00CD6D78" w:rsidRDefault="00C75844" w:rsidP="00D62CC3">
      <w:pPr>
        <w:spacing w:after="0" w:line="240" w:lineRule="auto"/>
        <w:ind w:firstLine="709"/>
        <w:jc w:val="both"/>
        <w:rPr>
          <w:rFonts w:ascii="Times New Roman" w:hAnsi="Times New Roman"/>
          <w:color w:val="000000"/>
          <w:sz w:val="28"/>
          <w:szCs w:val="28"/>
          <w:shd w:val="clear" w:color="auto" w:fill="FFFFFF"/>
        </w:rPr>
      </w:pPr>
      <w:r w:rsidRPr="000418A4">
        <w:rPr>
          <w:rFonts w:ascii="Times New Roman" w:hAnsi="Times New Roman"/>
          <w:sz w:val="28"/>
          <w:szCs w:val="28"/>
        </w:rPr>
        <w:t xml:space="preserve">Крім того, </w:t>
      </w:r>
      <w:r w:rsidR="0060368A" w:rsidRPr="000418A4">
        <w:rPr>
          <w:rFonts w:ascii="Times New Roman" w:hAnsi="Times New Roman"/>
          <w:sz w:val="28"/>
          <w:szCs w:val="28"/>
        </w:rPr>
        <w:t xml:space="preserve">відповідні дії судді, виходячи із положень статей 98, 256, 271 КПК України </w:t>
      </w:r>
      <w:r w:rsidR="000418A4">
        <w:rPr>
          <w:rFonts w:ascii="Times New Roman" w:hAnsi="Times New Roman"/>
          <w:sz w:val="28"/>
          <w:szCs w:val="28"/>
        </w:rPr>
        <w:t xml:space="preserve">могли вплинути можливість </w:t>
      </w:r>
      <w:r w:rsidR="0060368A" w:rsidRPr="000418A4">
        <w:rPr>
          <w:rFonts w:ascii="Times New Roman" w:hAnsi="Times New Roman"/>
          <w:color w:val="000000"/>
          <w:sz w:val="28"/>
          <w:szCs w:val="28"/>
          <w:shd w:val="clear" w:color="auto" w:fill="FFFFFF"/>
        </w:rPr>
        <w:t>використ</w:t>
      </w:r>
      <w:r w:rsidR="000418A4">
        <w:rPr>
          <w:rFonts w:ascii="Times New Roman" w:hAnsi="Times New Roman"/>
          <w:color w:val="000000"/>
          <w:sz w:val="28"/>
          <w:szCs w:val="28"/>
          <w:shd w:val="clear" w:color="auto" w:fill="FFFFFF"/>
        </w:rPr>
        <w:t>ання</w:t>
      </w:r>
      <w:r w:rsidR="0060368A" w:rsidRPr="000418A4">
        <w:rPr>
          <w:rFonts w:ascii="Times New Roman" w:hAnsi="Times New Roman"/>
          <w:color w:val="000000"/>
          <w:sz w:val="28"/>
          <w:szCs w:val="28"/>
          <w:shd w:val="clear" w:color="auto" w:fill="FFFFFF"/>
        </w:rPr>
        <w:t xml:space="preserve"> </w:t>
      </w:r>
      <w:r w:rsidR="000418A4" w:rsidRPr="000418A4">
        <w:rPr>
          <w:rFonts w:ascii="Times New Roman" w:hAnsi="Times New Roman"/>
          <w:sz w:val="28"/>
          <w:szCs w:val="28"/>
        </w:rPr>
        <w:t>речов</w:t>
      </w:r>
      <w:r w:rsidR="000418A4">
        <w:rPr>
          <w:rFonts w:ascii="Times New Roman" w:hAnsi="Times New Roman"/>
          <w:sz w:val="28"/>
          <w:szCs w:val="28"/>
        </w:rPr>
        <w:t>их</w:t>
      </w:r>
      <w:r w:rsidR="000418A4" w:rsidRPr="000418A4">
        <w:rPr>
          <w:rFonts w:ascii="Times New Roman" w:hAnsi="Times New Roman"/>
          <w:sz w:val="28"/>
          <w:szCs w:val="28"/>
        </w:rPr>
        <w:t xml:space="preserve"> доказ</w:t>
      </w:r>
      <w:r w:rsidR="000418A4">
        <w:rPr>
          <w:rFonts w:ascii="Times New Roman" w:hAnsi="Times New Roman"/>
          <w:sz w:val="28"/>
          <w:szCs w:val="28"/>
        </w:rPr>
        <w:t>ів</w:t>
      </w:r>
      <w:r w:rsidR="000418A4" w:rsidRPr="000418A4">
        <w:rPr>
          <w:rFonts w:ascii="Times New Roman" w:hAnsi="Times New Roman"/>
          <w:sz w:val="28"/>
          <w:szCs w:val="28"/>
        </w:rPr>
        <w:t xml:space="preserve"> – </w:t>
      </w:r>
      <w:r w:rsidR="000418A4">
        <w:rPr>
          <w:rFonts w:ascii="Times New Roman" w:hAnsi="Times New Roman"/>
          <w:sz w:val="28"/>
          <w:szCs w:val="28"/>
        </w:rPr>
        <w:t xml:space="preserve">           </w:t>
      </w:r>
      <w:r w:rsidR="000418A4" w:rsidRPr="000418A4">
        <w:rPr>
          <w:rFonts w:ascii="Times New Roman" w:hAnsi="Times New Roman"/>
          <w:color w:val="000000"/>
          <w:sz w:val="28"/>
          <w:szCs w:val="28"/>
        </w:rPr>
        <w:t xml:space="preserve">144 купюр номіналом </w:t>
      </w:r>
      <w:r w:rsidR="000418A4" w:rsidRPr="0073750F">
        <w:rPr>
          <w:rFonts w:ascii="Times New Roman" w:hAnsi="Times New Roman"/>
          <w:color w:val="000000"/>
          <w:sz w:val="28"/>
          <w:szCs w:val="28"/>
        </w:rPr>
        <w:t>по 500 гривень та 20 купюр номіналом по 200 гривень</w:t>
      </w:r>
      <w:r w:rsidR="000418A4">
        <w:rPr>
          <w:rFonts w:ascii="Times New Roman" w:hAnsi="Times New Roman"/>
          <w:color w:val="000000"/>
          <w:sz w:val="28"/>
          <w:szCs w:val="28"/>
        </w:rPr>
        <w:t xml:space="preserve"> </w:t>
      </w:r>
      <w:r w:rsidR="0060368A" w:rsidRPr="000418A4">
        <w:rPr>
          <w:rFonts w:ascii="Times New Roman" w:hAnsi="Times New Roman"/>
          <w:color w:val="000000"/>
          <w:sz w:val="28"/>
          <w:szCs w:val="28"/>
          <w:shd w:val="clear" w:color="auto" w:fill="FFFFFF"/>
        </w:rPr>
        <w:t xml:space="preserve">в доказуванні </w:t>
      </w:r>
      <w:r w:rsidR="00112B7C">
        <w:rPr>
          <w:rFonts w:ascii="Times New Roman" w:hAnsi="Times New Roman"/>
          <w:color w:val="000000"/>
          <w:sz w:val="28"/>
          <w:szCs w:val="28"/>
          <w:shd w:val="clear" w:color="auto" w:fill="FFFFFF"/>
        </w:rPr>
        <w:t>у відповідному кримінальному пр</w:t>
      </w:r>
      <w:r w:rsidR="002163A4">
        <w:rPr>
          <w:rFonts w:ascii="Times New Roman" w:hAnsi="Times New Roman"/>
          <w:color w:val="000000"/>
          <w:sz w:val="28"/>
          <w:szCs w:val="28"/>
          <w:shd w:val="clear" w:color="auto" w:fill="FFFFFF"/>
        </w:rPr>
        <w:t>о</w:t>
      </w:r>
      <w:r w:rsidR="00112B7C">
        <w:rPr>
          <w:rFonts w:ascii="Times New Roman" w:hAnsi="Times New Roman"/>
          <w:color w:val="000000"/>
          <w:sz w:val="28"/>
          <w:szCs w:val="28"/>
          <w:shd w:val="clear" w:color="auto" w:fill="FFFFFF"/>
        </w:rPr>
        <w:t>вадженні</w:t>
      </w:r>
      <w:r w:rsidR="002163A4">
        <w:rPr>
          <w:rFonts w:ascii="Times New Roman" w:hAnsi="Times New Roman"/>
          <w:color w:val="000000"/>
          <w:sz w:val="28"/>
          <w:szCs w:val="28"/>
          <w:shd w:val="clear" w:color="auto" w:fill="FFFFFF"/>
        </w:rPr>
        <w:t>, а відповідно, і на можливість реалізації слідчим/прокурором обов’язку щодо доказування</w:t>
      </w:r>
      <w:r w:rsidR="005F3786">
        <w:rPr>
          <w:rFonts w:ascii="Times New Roman" w:hAnsi="Times New Roman"/>
          <w:color w:val="000000"/>
          <w:sz w:val="28"/>
          <w:szCs w:val="28"/>
          <w:shd w:val="clear" w:color="auto" w:fill="FFFFFF"/>
        </w:rPr>
        <w:t>, покладеного на них нормами КПК України</w:t>
      </w:r>
      <w:r w:rsidR="00D32654">
        <w:rPr>
          <w:rFonts w:ascii="Times New Roman" w:hAnsi="Times New Roman"/>
          <w:color w:val="000000"/>
          <w:sz w:val="28"/>
          <w:szCs w:val="28"/>
          <w:shd w:val="clear" w:color="auto" w:fill="FFFFFF"/>
        </w:rPr>
        <w:t>, від чого</w:t>
      </w:r>
      <w:r w:rsidR="00CD6D78">
        <w:rPr>
          <w:rFonts w:ascii="Times New Roman" w:hAnsi="Times New Roman"/>
          <w:color w:val="000000"/>
          <w:sz w:val="28"/>
          <w:szCs w:val="28"/>
          <w:shd w:val="clear" w:color="auto" w:fill="FFFFFF"/>
        </w:rPr>
        <w:t>, в тому числі,</w:t>
      </w:r>
      <w:r w:rsidR="00D32654">
        <w:rPr>
          <w:rFonts w:ascii="Times New Roman" w:hAnsi="Times New Roman"/>
          <w:color w:val="000000"/>
          <w:sz w:val="28"/>
          <w:szCs w:val="28"/>
          <w:shd w:val="clear" w:color="auto" w:fill="FFFFFF"/>
        </w:rPr>
        <w:t xml:space="preserve"> залежить можливість виконання завдань кримінального провадження</w:t>
      </w:r>
      <w:r w:rsidR="005F3786">
        <w:rPr>
          <w:rFonts w:ascii="Times New Roman" w:hAnsi="Times New Roman"/>
          <w:color w:val="000000"/>
          <w:sz w:val="28"/>
          <w:szCs w:val="28"/>
          <w:shd w:val="clear" w:color="auto" w:fill="FFFFFF"/>
        </w:rPr>
        <w:t>.</w:t>
      </w:r>
      <w:r w:rsidR="00E374EA">
        <w:rPr>
          <w:rFonts w:ascii="Times New Roman" w:hAnsi="Times New Roman"/>
          <w:color w:val="000000"/>
          <w:sz w:val="28"/>
          <w:szCs w:val="28"/>
          <w:shd w:val="clear" w:color="auto" w:fill="FFFFFF"/>
        </w:rPr>
        <w:t xml:space="preserve"> </w:t>
      </w:r>
    </w:p>
    <w:p w:rsidR="005F3786" w:rsidRDefault="007C7581" w:rsidP="00D62CC3">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Дії слідчого судді на етапі досудового розслідування, вчинені із п</w:t>
      </w:r>
      <w:r w:rsidR="00E374EA">
        <w:rPr>
          <w:rFonts w:ascii="Times New Roman" w:hAnsi="Times New Roman"/>
          <w:color w:val="000000"/>
          <w:sz w:val="28"/>
          <w:szCs w:val="28"/>
          <w:shd w:val="clear" w:color="auto" w:fill="FFFFFF"/>
        </w:rPr>
        <w:t>орушення</w:t>
      </w:r>
      <w:r>
        <w:rPr>
          <w:rFonts w:ascii="Times New Roman" w:hAnsi="Times New Roman"/>
          <w:color w:val="000000"/>
          <w:sz w:val="28"/>
          <w:szCs w:val="28"/>
          <w:shd w:val="clear" w:color="auto" w:fill="FFFFFF"/>
        </w:rPr>
        <w:t>м</w:t>
      </w:r>
      <w:r w:rsidR="00E374EA">
        <w:rPr>
          <w:rFonts w:ascii="Times New Roman" w:hAnsi="Times New Roman"/>
          <w:color w:val="000000"/>
          <w:sz w:val="28"/>
          <w:szCs w:val="28"/>
          <w:shd w:val="clear" w:color="auto" w:fill="FFFFFF"/>
        </w:rPr>
        <w:t xml:space="preserve"> норм</w:t>
      </w:r>
      <w:r>
        <w:rPr>
          <w:rFonts w:ascii="Times New Roman" w:hAnsi="Times New Roman"/>
          <w:color w:val="000000"/>
          <w:sz w:val="28"/>
          <w:szCs w:val="28"/>
          <w:shd w:val="clear" w:color="auto" w:fill="FFFFFF"/>
        </w:rPr>
        <w:t xml:space="preserve"> процесуального закону</w:t>
      </w:r>
      <w:r w:rsidR="00E374EA">
        <w:rPr>
          <w:rFonts w:ascii="Times New Roman" w:hAnsi="Times New Roman"/>
          <w:color w:val="000000"/>
          <w:sz w:val="28"/>
          <w:szCs w:val="28"/>
          <w:shd w:val="clear" w:color="auto" w:fill="FFFFFF"/>
        </w:rPr>
        <w:t>, що призвели до неможливості</w:t>
      </w:r>
      <w:r w:rsidR="00E374EA" w:rsidRPr="00E374EA">
        <w:rPr>
          <w:rFonts w:ascii="Times New Roman" w:hAnsi="Times New Roman"/>
          <w:color w:val="000000"/>
          <w:sz w:val="28"/>
          <w:szCs w:val="28"/>
          <w:shd w:val="clear" w:color="auto" w:fill="FFFFFF"/>
        </w:rPr>
        <w:t xml:space="preserve"> </w:t>
      </w:r>
      <w:r w:rsidR="00E374EA">
        <w:rPr>
          <w:rFonts w:ascii="Times New Roman" w:hAnsi="Times New Roman"/>
          <w:color w:val="000000"/>
          <w:sz w:val="28"/>
          <w:szCs w:val="28"/>
          <w:shd w:val="clear" w:color="auto" w:fill="FFFFFF"/>
        </w:rPr>
        <w:t>слідчим/прокурором реалізувати свої обов’язки у кримінальному провадженні чи істотно вплинули на таку</w:t>
      </w:r>
      <w:r w:rsidR="00CD6D78">
        <w:rPr>
          <w:rFonts w:ascii="Times New Roman" w:hAnsi="Times New Roman"/>
          <w:color w:val="000000"/>
          <w:sz w:val="28"/>
          <w:szCs w:val="28"/>
          <w:shd w:val="clear" w:color="auto" w:fill="FFFFFF"/>
        </w:rPr>
        <w:t>,</w:t>
      </w:r>
      <w:r w:rsidR="00E374EA">
        <w:rPr>
          <w:rFonts w:ascii="Times New Roman" w:hAnsi="Times New Roman"/>
          <w:color w:val="000000"/>
          <w:sz w:val="28"/>
          <w:szCs w:val="28"/>
          <w:shd w:val="clear" w:color="auto" w:fill="FFFFFF"/>
        </w:rPr>
        <w:t xml:space="preserve"> </w:t>
      </w:r>
      <w:r w:rsidR="008349A4">
        <w:rPr>
          <w:rFonts w:ascii="Times New Roman" w:hAnsi="Times New Roman"/>
          <w:color w:val="000000"/>
          <w:sz w:val="28"/>
          <w:szCs w:val="28"/>
          <w:shd w:val="clear" w:color="auto" w:fill="FFFFFF"/>
        </w:rPr>
        <w:t>мають розглядатися як грубе порушення процесуального закону.</w:t>
      </w:r>
    </w:p>
    <w:p w:rsidR="0060368A" w:rsidRDefault="008349A4" w:rsidP="00D62CC3">
      <w:pPr>
        <w:spacing w:after="0" w:line="24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 xml:space="preserve">Таким чином, Дисциплінарна палата дійшла висновку, що під час попередньої перевірки встановлено обставини, які можуть свідчити, що </w:t>
      </w:r>
      <w:r w:rsidR="00412034">
        <w:rPr>
          <w:rFonts w:ascii="Times New Roman" w:hAnsi="Times New Roman"/>
          <w:color w:val="000000"/>
          <w:sz w:val="28"/>
          <w:szCs w:val="28"/>
          <w:shd w:val="clear" w:color="auto" w:fill="FFFFFF"/>
        </w:rPr>
        <w:t xml:space="preserve">під час здійснення правосуддя у справі </w:t>
      </w:r>
      <w:r w:rsidR="00412034" w:rsidRPr="001B55B3">
        <w:rPr>
          <w:rFonts w:ascii="Times New Roman" w:hAnsi="Times New Roman"/>
          <w:sz w:val="28"/>
          <w:szCs w:val="28"/>
        </w:rPr>
        <w:t>№ 296/10789/19</w:t>
      </w:r>
      <w:r w:rsidR="00412034">
        <w:rPr>
          <w:rFonts w:ascii="Times New Roman" w:hAnsi="Times New Roman"/>
          <w:sz w:val="28"/>
          <w:szCs w:val="28"/>
        </w:rPr>
        <w:t xml:space="preserve"> </w:t>
      </w:r>
      <w:r w:rsidR="00412034" w:rsidRPr="001B55B3">
        <w:rPr>
          <w:rFonts w:ascii="Times New Roman" w:hAnsi="Times New Roman"/>
          <w:sz w:val="28"/>
          <w:szCs w:val="28"/>
        </w:rPr>
        <w:t>судд</w:t>
      </w:r>
      <w:r w:rsidR="00412034">
        <w:rPr>
          <w:rFonts w:ascii="Times New Roman" w:hAnsi="Times New Roman"/>
          <w:sz w:val="28"/>
          <w:szCs w:val="28"/>
        </w:rPr>
        <w:t>я</w:t>
      </w:r>
      <w:r w:rsidR="00412034" w:rsidRPr="001B55B3">
        <w:rPr>
          <w:rFonts w:ascii="Times New Roman" w:hAnsi="Times New Roman"/>
          <w:sz w:val="28"/>
          <w:szCs w:val="28"/>
        </w:rPr>
        <w:t xml:space="preserve"> Корольовського районного суду міста Житомира Шалот</w:t>
      </w:r>
      <w:r w:rsidR="00412034">
        <w:rPr>
          <w:rFonts w:ascii="Times New Roman" w:hAnsi="Times New Roman"/>
          <w:sz w:val="28"/>
          <w:szCs w:val="28"/>
        </w:rPr>
        <w:t>а</w:t>
      </w:r>
      <w:r w:rsidR="00412034" w:rsidRPr="001B55B3">
        <w:rPr>
          <w:rFonts w:ascii="Times New Roman" w:hAnsi="Times New Roman"/>
          <w:sz w:val="28"/>
          <w:szCs w:val="28"/>
        </w:rPr>
        <w:t xml:space="preserve"> К.В.</w:t>
      </w:r>
      <w:r w:rsidR="00412034">
        <w:rPr>
          <w:rFonts w:ascii="Times New Roman" w:hAnsi="Times New Roman"/>
          <w:sz w:val="28"/>
          <w:szCs w:val="28"/>
        </w:rPr>
        <w:t xml:space="preserve"> допустив грубе порушення закону</w:t>
      </w:r>
      <w:r w:rsidR="00510E5A">
        <w:rPr>
          <w:rFonts w:ascii="Times New Roman" w:hAnsi="Times New Roman"/>
          <w:sz w:val="28"/>
          <w:szCs w:val="28"/>
        </w:rPr>
        <w:t>, що могло призвести до істотних негативних наслідків</w:t>
      </w:r>
      <w:r w:rsidR="00F37CF6">
        <w:rPr>
          <w:rFonts w:ascii="Times New Roman" w:hAnsi="Times New Roman"/>
          <w:sz w:val="28"/>
          <w:szCs w:val="28"/>
        </w:rPr>
        <w:t>. Ці обставини</w:t>
      </w:r>
      <w:r w:rsidR="00E72587">
        <w:rPr>
          <w:rFonts w:ascii="Times New Roman" w:hAnsi="Times New Roman"/>
          <w:sz w:val="28"/>
          <w:szCs w:val="28"/>
        </w:rPr>
        <w:t xml:space="preserve"> підляга</w:t>
      </w:r>
      <w:r w:rsidR="00F37CF6">
        <w:rPr>
          <w:rFonts w:ascii="Times New Roman" w:hAnsi="Times New Roman"/>
          <w:sz w:val="28"/>
          <w:szCs w:val="28"/>
        </w:rPr>
        <w:t>ють</w:t>
      </w:r>
      <w:r w:rsidR="00E72587">
        <w:rPr>
          <w:rFonts w:ascii="Times New Roman" w:hAnsi="Times New Roman"/>
          <w:sz w:val="28"/>
          <w:szCs w:val="28"/>
        </w:rPr>
        <w:t xml:space="preserve"> встановленню під час розгляду </w:t>
      </w:r>
      <w:r w:rsidR="00F37CF6">
        <w:rPr>
          <w:rFonts w:ascii="Times New Roman" w:hAnsi="Times New Roman"/>
          <w:sz w:val="28"/>
          <w:szCs w:val="28"/>
        </w:rPr>
        <w:t xml:space="preserve">відповідної </w:t>
      </w:r>
      <w:r w:rsidR="00E72587">
        <w:rPr>
          <w:rFonts w:ascii="Times New Roman" w:hAnsi="Times New Roman"/>
          <w:sz w:val="28"/>
          <w:szCs w:val="28"/>
        </w:rPr>
        <w:t>дисциплінарної справи.</w:t>
      </w:r>
    </w:p>
    <w:p w:rsidR="00E72587" w:rsidRPr="000418A4" w:rsidRDefault="00E72587" w:rsidP="00D62CC3">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Отже, перевіркою </w:t>
      </w:r>
      <w:r w:rsidR="00976B91">
        <w:rPr>
          <w:rFonts w:ascii="Times New Roman" w:hAnsi="Times New Roman"/>
          <w:color w:val="000000"/>
          <w:sz w:val="28"/>
          <w:szCs w:val="28"/>
          <w:shd w:val="clear" w:color="auto" w:fill="FFFFFF"/>
        </w:rPr>
        <w:t xml:space="preserve">також </w:t>
      </w:r>
      <w:r>
        <w:rPr>
          <w:rFonts w:ascii="Times New Roman" w:hAnsi="Times New Roman"/>
          <w:sz w:val="28"/>
          <w:szCs w:val="28"/>
        </w:rPr>
        <w:t xml:space="preserve">встановлено наявність у діях судді ознак дисциплінарного проступку, передбаченого пунктом 4 частини першої </w:t>
      </w:r>
      <w:r w:rsidR="005C31CB">
        <w:rPr>
          <w:rFonts w:ascii="Times New Roman" w:hAnsi="Times New Roman"/>
          <w:sz w:val="28"/>
          <w:szCs w:val="28"/>
        </w:rPr>
        <w:t xml:space="preserve">              </w:t>
      </w:r>
      <w:r>
        <w:rPr>
          <w:rFonts w:ascii="Times New Roman" w:hAnsi="Times New Roman"/>
          <w:sz w:val="28"/>
          <w:szCs w:val="28"/>
        </w:rPr>
        <w:t xml:space="preserve">статті </w:t>
      </w:r>
      <w:r w:rsidR="005C31CB" w:rsidRPr="00FD1791">
        <w:rPr>
          <w:rFonts w:ascii="Times New Roman" w:hAnsi="Times New Roman"/>
          <w:sz w:val="28"/>
          <w:szCs w:val="28"/>
        </w:rPr>
        <w:t>106 Закону України «Про судоустрій і статус суддів»</w:t>
      </w:r>
      <w:r w:rsidR="005C31CB">
        <w:rPr>
          <w:rFonts w:ascii="Times New Roman" w:hAnsi="Times New Roman"/>
          <w:sz w:val="28"/>
          <w:szCs w:val="28"/>
        </w:rPr>
        <w:t>.</w:t>
      </w:r>
    </w:p>
    <w:p w:rsidR="00E00B89" w:rsidRPr="00FD1791" w:rsidRDefault="00FD1791" w:rsidP="00D62CC3">
      <w:pPr>
        <w:spacing w:after="0" w:line="240" w:lineRule="auto"/>
        <w:ind w:firstLine="709"/>
        <w:jc w:val="both"/>
        <w:rPr>
          <w:rFonts w:ascii="Times New Roman" w:hAnsi="Times New Roman"/>
          <w:sz w:val="28"/>
          <w:szCs w:val="28"/>
        </w:rPr>
      </w:pPr>
      <w:r>
        <w:rPr>
          <w:rFonts w:ascii="Times New Roman" w:hAnsi="Times New Roman"/>
          <w:sz w:val="28"/>
          <w:szCs w:val="28"/>
        </w:rPr>
        <w:t xml:space="preserve">З огляду на вказане Перша Дисциплінарна палата Вищої ради правосуддя дійшла висновку, що під час перевірки </w:t>
      </w:r>
      <w:r w:rsidRPr="001B55B3">
        <w:rPr>
          <w:rFonts w:ascii="Times New Roman" w:hAnsi="Times New Roman"/>
          <w:sz w:val="28"/>
          <w:szCs w:val="28"/>
        </w:rPr>
        <w:t>дисциплінарн</w:t>
      </w:r>
      <w:r>
        <w:rPr>
          <w:rFonts w:ascii="Times New Roman" w:hAnsi="Times New Roman"/>
          <w:sz w:val="28"/>
          <w:szCs w:val="28"/>
        </w:rPr>
        <w:t>ої</w:t>
      </w:r>
      <w:r w:rsidRPr="001B55B3">
        <w:rPr>
          <w:rFonts w:ascii="Times New Roman" w:hAnsi="Times New Roman"/>
          <w:sz w:val="28"/>
          <w:szCs w:val="28"/>
        </w:rPr>
        <w:t xml:space="preserve"> скарг</w:t>
      </w:r>
      <w:r>
        <w:rPr>
          <w:rFonts w:ascii="Times New Roman" w:hAnsi="Times New Roman"/>
          <w:sz w:val="28"/>
          <w:szCs w:val="28"/>
        </w:rPr>
        <w:t>и</w:t>
      </w:r>
      <w:r w:rsidRPr="001B55B3">
        <w:rPr>
          <w:rFonts w:ascii="Times New Roman" w:hAnsi="Times New Roman"/>
          <w:sz w:val="28"/>
          <w:szCs w:val="28"/>
        </w:rPr>
        <w:t xml:space="preserve"> Управління Служби безпеки України в Житомирській області на дії судді Корольовського районного суду міста Житомира Шалоти К.В. під час розгляду справи </w:t>
      </w:r>
      <w:r>
        <w:rPr>
          <w:rFonts w:ascii="Times New Roman" w:hAnsi="Times New Roman"/>
          <w:sz w:val="28"/>
          <w:szCs w:val="28"/>
        </w:rPr>
        <w:t xml:space="preserve">                         </w:t>
      </w:r>
      <w:r w:rsidRPr="001B55B3">
        <w:rPr>
          <w:rFonts w:ascii="Times New Roman" w:hAnsi="Times New Roman"/>
          <w:sz w:val="28"/>
          <w:szCs w:val="28"/>
        </w:rPr>
        <w:t>№ 296/10789/19</w:t>
      </w:r>
      <w:r>
        <w:rPr>
          <w:rFonts w:ascii="Times New Roman" w:hAnsi="Times New Roman"/>
          <w:sz w:val="28"/>
          <w:szCs w:val="28"/>
        </w:rPr>
        <w:t xml:space="preserve"> встановлено обставини, які можуть свідчити про наявність у діях судді </w:t>
      </w:r>
      <w:r w:rsidRPr="00FD1791">
        <w:rPr>
          <w:rFonts w:ascii="Times New Roman" w:hAnsi="Times New Roman"/>
          <w:sz w:val="28"/>
          <w:szCs w:val="28"/>
        </w:rPr>
        <w:t>ознак дисциплінарн</w:t>
      </w:r>
      <w:r w:rsidR="005C31CB">
        <w:rPr>
          <w:rFonts w:ascii="Times New Roman" w:hAnsi="Times New Roman"/>
          <w:sz w:val="28"/>
          <w:szCs w:val="28"/>
        </w:rPr>
        <w:t>их</w:t>
      </w:r>
      <w:r w:rsidRPr="00FD1791">
        <w:rPr>
          <w:rFonts w:ascii="Times New Roman" w:hAnsi="Times New Roman"/>
          <w:sz w:val="28"/>
          <w:szCs w:val="28"/>
        </w:rPr>
        <w:t xml:space="preserve"> проступк</w:t>
      </w:r>
      <w:r w:rsidR="005C31CB">
        <w:rPr>
          <w:rFonts w:ascii="Times New Roman" w:hAnsi="Times New Roman"/>
          <w:sz w:val="28"/>
          <w:szCs w:val="28"/>
        </w:rPr>
        <w:t>ів</w:t>
      </w:r>
      <w:r w:rsidRPr="00FD1791">
        <w:rPr>
          <w:rFonts w:ascii="Times New Roman" w:hAnsi="Times New Roman"/>
          <w:sz w:val="28"/>
          <w:szCs w:val="28"/>
        </w:rPr>
        <w:t>, передбачен</w:t>
      </w:r>
      <w:r w:rsidR="005C31CB">
        <w:rPr>
          <w:rFonts w:ascii="Times New Roman" w:hAnsi="Times New Roman"/>
          <w:sz w:val="28"/>
          <w:szCs w:val="28"/>
        </w:rPr>
        <w:t>их</w:t>
      </w:r>
      <w:r w:rsidRPr="00FD1791">
        <w:rPr>
          <w:rFonts w:ascii="Times New Roman" w:hAnsi="Times New Roman"/>
          <w:sz w:val="28"/>
          <w:szCs w:val="28"/>
        </w:rPr>
        <w:t xml:space="preserve"> підпунктом «б» пункту 1 </w:t>
      </w:r>
      <w:r w:rsidR="005C31CB">
        <w:rPr>
          <w:rFonts w:ascii="Times New Roman" w:hAnsi="Times New Roman"/>
          <w:sz w:val="28"/>
          <w:szCs w:val="28"/>
        </w:rPr>
        <w:t xml:space="preserve">та пунктом 4 </w:t>
      </w:r>
      <w:r w:rsidRPr="00FD1791">
        <w:rPr>
          <w:rFonts w:ascii="Times New Roman" w:hAnsi="Times New Roman"/>
          <w:sz w:val="28"/>
          <w:szCs w:val="28"/>
        </w:rPr>
        <w:t>частини першої статті 106 Закону України «Про судоустрій і статус суддів», що є підставою для відкриття дисциплінарної справи.</w:t>
      </w:r>
    </w:p>
    <w:p w:rsidR="00CB71B4" w:rsidRPr="00FD1791" w:rsidRDefault="00CB71B4" w:rsidP="00CB71B4">
      <w:pPr>
        <w:pStyle w:val="HTML0"/>
        <w:shd w:val="clear" w:color="auto" w:fill="FFFFFF"/>
        <w:ind w:firstLine="709"/>
        <w:jc w:val="both"/>
        <w:textAlignment w:val="baseline"/>
        <w:rPr>
          <w:rStyle w:val="FontStyle16"/>
        </w:rPr>
      </w:pPr>
      <w:r w:rsidRPr="00FD1791">
        <w:rPr>
          <w:rFonts w:ascii="Times New Roman" w:hAnsi="Times New Roman" w:cs="Times New Roman"/>
          <w:sz w:val="28"/>
          <w:szCs w:val="28"/>
          <w:shd w:val="clear" w:color="auto" w:fill="FFFFFF"/>
        </w:rPr>
        <w:lastRenderedPageBreak/>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CB71B4" w:rsidRPr="00FD1791" w:rsidRDefault="00CB71B4" w:rsidP="00CB71B4">
      <w:pPr>
        <w:pStyle w:val="HTML0"/>
        <w:shd w:val="clear" w:color="auto" w:fill="FFFFFF"/>
        <w:ind w:firstLine="709"/>
        <w:jc w:val="both"/>
        <w:textAlignment w:val="baseline"/>
        <w:rPr>
          <w:rStyle w:val="FontStyle16"/>
        </w:rPr>
      </w:pPr>
    </w:p>
    <w:p w:rsidR="00CB71B4" w:rsidRPr="001B55B3" w:rsidRDefault="00CB71B4" w:rsidP="00CB71B4">
      <w:pPr>
        <w:pStyle w:val="Style98"/>
        <w:widowControl/>
        <w:tabs>
          <w:tab w:val="left" w:pos="851"/>
        </w:tabs>
        <w:spacing w:line="240" w:lineRule="auto"/>
        <w:ind w:firstLine="0"/>
        <w:jc w:val="center"/>
        <w:rPr>
          <w:b/>
          <w:bCs/>
        </w:rPr>
      </w:pPr>
      <w:r w:rsidRPr="001B55B3">
        <w:rPr>
          <w:b/>
          <w:bCs/>
        </w:rPr>
        <w:t>ухвалила:</w:t>
      </w:r>
    </w:p>
    <w:p w:rsidR="00CB71B4" w:rsidRPr="001B55B3" w:rsidRDefault="00CB71B4" w:rsidP="00CB71B4">
      <w:pPr>
        <w:pStyle w:val="Style98"/>
        <w:widowControl/>
        <w:tabs>
          <w:tab w:val="left" w:pos="851"/>
        </w:tabs>
        <w:spacing w:line="240" w:lineRule="auto"/>
        <w:ind w:firstLine="709"/>
        <w:jc w:val="center"/>
        <w:rPr>
          <w:b/>
          <w:bCs/>
        </w:rPr>
      </w:pPr>
    </w:p>
    <w:p w:rsidR="00CB71B4" w:rsidRPr="001B55B3" w:rsidRDefault="00CB71B4" w:rsidP="00CB71B4">
      <w:pPr>
        <w:spacing w:after="0" w:line="100" w:lineRule="atLeast"/>
        <w:jc w:val="both"/>
        <w:rPr>
          <w:rFonts w:ascii="Times New Roman" w:hAnsi="Times New Roman"/>
          <w:sz w:val="28"/>
          <w:szCs w:val="28"/>
        </w:rPr>
      </w:pPr>
      <w:r w:rsidRPr="001B55B3">
        <w:rPr>
          <w:rFonts w:ascii="Times New Roman" w:hAnsi="Times New Roman"/>
          <w:sz w:val="28"/>
          <w:szCs w:val="28"/>
        </w:rPr>
        <w:t xml:space="preserve">відкрити дисциплінарну справу стосовно судді </w:t>
      </w:r>
      <w:r w:rsidR="00680336" w:rsidRPr="001B55B3">
        <w:rPr>
          <w:rFonts w:ascii="Times New Roman" w:hAnsi="Times New Roman"/>
          <w:sz w:val="28"/>
          <w:szCs w:val="28"/>
        </w:rPr>
        <w:t>Корольовського районного суду міста Житомира Шалоти Костянтина Валерійовича</w:t>
      </w:r>
      <w:r w:rsidRPr="001B55B3">
        <w:rPr>
          <w:rFonts w:ascii="Times New Roman" w:hAnsi="Times New Roman"/>
          <w:sz w:val="28"/>
          <w:szCs w:val="28"/>
        </w:rPr>
        <w:t>.</w:t>
      </w:r>
    </w:p>
    <w:p w:rsidR="00CB71B4" w:rsidRPr="001B55B3" w:rsidRDefault="00CB71B4" w:rsidP="00CB71B4">
      <w:pPr>
        <w:pStyle w:val="a8"/>
        <w:spacing w:after="0"/>
        <w:ind w:firstLine="709"/>
        <w:jc w:val="both"/>
        <w:rPr>
          <w:rFonts w:ascii="Times New Roman" w:hAnsi="Times New Roman"/>
          <w:sz w:val="28"/>
          <w:szCs w:val="28"/>
          <w:lang w:val="uk-UA"/>
        </w:rPr>
      </w:pPr>
      <w:r w:rsidRPr="001B55B3">
        <w:rPr>
          <w:rFonts w:ascii="Times New Roman" w:hAnsi="Times New Roman"/>
          <w:sz w:val="28"/>
          <w:szCs w:val="28"/>
          <w:lang w:val="uk-UA"/>
        </w:rPr>
        <w:t xml:space="preserve">Ухвала оскарженню не підлягає. </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Головуючий на засіданні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Першої Дисциплінарної палати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В.В. Шапран</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tabs>
          <w:tab w:val="left" w:pos="7670"/>
        </w:tabs>
        <w:spacing w:after="0" w:line="240" w:lineRule="auto"/>
        <w:rPr>
          <w:rFonts w:ascii="Times New Roman" w:hAnsi="Times New Roman"/>
          <w:b/>
          <w:sz w:val="28"/>
          <w:szCs w:val="28"/>
        </w:rPr>
      </w:pPr>
      <w:r w:rsidRPr="001B55B3">
        <w:rPr>
          <w:rFonts w:ascii="Times New Roman" w:hAnsi="Times New Roman"/>
          <w:b/>
          <w:sz w:val="28"/>
          <w:szCs w:val="28"/>
        </w:rPr>
        <w:t xml:space="preserve">Члени Першої Дисциплінарної </w:t>
      </w:r>
      <w:r w:rsidRPr="001B55B3">
        <w:rPr>
          <w:rFonts w:ascii="Times New Roman" w:hAnsi="Times New Roman"/>
          <w:b/>
          <w:sz w:val="28"/>
          <w:szCs w:val="28"/>
        </w:rPr>
        <w:tab/>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палати 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00680336">
        <w:rPr>
          <w:rFonts w:ascii="Times New Roman" w:hAnsi="Times New Roman"/>
          <w:b/>
          <w:sz w:val="28"/>
          <w:szCs w:val="28"/>
        </w:rPr>
        <w:t>О.В. Маловацький</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Т.С. Розваляєва</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ind w:left="6372" w:firstLine="708"/>
        <w:rPr>
          <w:rFonts w:ascii="Times New Roman" w:hAnsi="Times New Roman"/>
          <w:b/>
          <w:sz w:val="28"/>
          <w:szCs w:val="28"/>
        </w:rPr>
      </w:pPr>
    </w:p>
    <w:p w:rsidR="00995C88" w:rsidRPr="001B55B3" w:rsidRDefault="00CB71B4" w:rsidP="00CB71B4">
      <w:pPr>
        <w:spacing w:after="0" w:line="240" w:lineRule="auto"/>
        <w:ind w:left="6372" w:firstLine="708"/>
        <w:rPr>
          <w:rFonts w:ascii="Times New Roman" w:hAnsi="Times New Roman"/>
          <w:sz w:val="28"/>
          <w:szCs w:val="28"/>
          <w:lang w:val="ru-RU"/>
        </w:rPr>
      </w:pPr>
      <w:r w:rsidRPr="001B55B3">
        <w:rPr>
          <w:rFonts w:ascii="Times New Roman" w:hAnsi="Times New Roman"/>
          <w:b/>
          <w:sz w:val="28"/>
          <w:szCs w:val="28"/>
        </w:rPr>
        <w:t>С.Б. Шелест</w:t>
      </w:r>
    </w:p>
    <w:sectPr w:rsidR="00995C88" w:rsidRPr="001B55B3" w:rsidSect="00C32C49">
      <w:headerReference w:type="default" r:id="rId13"/>
      <w:pgSz w:w="11906" w:h="16838"/>
      <w:pgMar w:top="992"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D80" w:rsidRDefault="00A86D80">
      <w:pPr>
        <w:spacing w:after="0" w:line="240" w:lineRule="auto"/>
      </w:pPr>
      <w:r>
        <w:separator/>
      </w:r>
    </w:p>
  </w:endnote>
  <w:endnote w:type="continuationSeparator" w:id="0">
    <w:p w:rsidR="00A86D80" w:rsidRDefault="00A86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D80" w:rsidRDefault="00A86D80">
      <w:pPr>
        <w:spacing w:after="0" w:line="240" w:lineRule="auto"/>
      </w:pPr>
      <w:r>
        <w:separator/>
      </w:r>
    </w:p>
  </w:footnote>
  <w:footnote w:type="continuationSeparator" w:id="0">
    <w:p w:rsidR="00A86D80" w:rsidRDefault="00A86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143" w:rsidRDefault="00893615">
    <w:pPr>
      <w:pStyle w:val="a6"/>
      <w:jc w:val="center"/>
    </w:pPr>
    <w:r>
      <w:fldChar w:fldCharType="begin"/>
    </w:r>
    <w:r w:rsidR="00611665">
      <w:instrText xml:space="preserve"> PAGE   \* MERGEFORMAT </w:instrText>
    </w:r>
    <w:r>
      <w:fldChar w:fldCharType="separate"/>
    </w:r>
    <w:r w:rsidR="00AA404C">
      <w:rPr>
        <w:noProof/>
      </w:rPr>
      <w:t>8</w:t>
    </w:r>
    <w:r>
      <w:rPr>
        <w:noProof/>
      </w:rPr>
      <w:fldChar w:fldCharType="end"/>
    </w:r>
  </w:p>
  <w:p w:rsidR="00B70143" w:rsidRDefault="00A86D8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1B4"/>
    <w:rsid w:val="000005FF"/>
    <w:rsid w:val="0000380C"/>
    <w:rsid w:val="00017DFB"/>
    <w:rsid w:val="00021A63"/>
    <w:rsid w:val="000418A4"/>
    <w:rsid w:val="00054D2E"/>
    <w:rsid w:val="00075432"/>
    <w:rsid w:val="000A0D23"/>
    <w:rsid w:val="000B7421"/>
    <w:rsid w:val="000C79D9"/>
    <w:rsid w:val="000D0B78"/>
    <w:rsid w:val="000E289C"/>
    <w:rsid w:val="000F17A9"/>
    <w:rsid w:val="000F7B22"/>
    <w:rsid w:val="001121EF"/>
    <w:rsid w:val="001128B1"/>
    <w:rsid w:val="00112B7C"/>
    <w:rsid w:val="00125E68"/>
    <w:rsid w:val="0019330A"/>
    <w:rsid w:val="001B1B92"/>
    <w:rsid w:val="001B55B3"/>
    <w:rsid w:val="001C1B6E"/>
    <w:rsid w:val="001C4F3B"/>
    <w:rsid w:val="001F3661"/>
    <w:rsid w:val="001F626F"/>
    <w:rsid w:val="002163A4"/>
    <w:rsid w:val="0028322E"/>
    <w:rsid w:val="00296DB6"/>
    <w:rsid w:val="002A5BFA"/>
    <w:rsid w:val="002C069E"/>
    <w:rsid w:val="002D4B93"/>
    <w:rsid w:val="002F28BF"/>
    <w:rsid w:val="00350902"/>
    <w:rsid w:val="00352588"/>
    <w:rsid w:val="00361B88"/>
    <w:rsid w:val="00366D66"/>
    <w:rsid w:val="0038290A"/>
    <w:rsid w:val="003A05A9"/>
    <w:rsid w:val="003E4D5B"/>
    <w:rsid w:val="003F24B0"/>
    <w:rsid w:val="00412034"/>
    <w:rsid w:val="0043069E"/>
    <w:rsid w:val="00435A9E"/>
    <w:rsid w:val="00443F78"/>
    <w:rsid w:val="004507F0"/>
    <w:rsid w:val="004B7A10"/>
    <w:rsid w:val="00510E5A"/>
    <w:rsid w:val="00526CDC"/>
    <w:rsid w:val="005366AE"/>
    <w:rsid w:val="00550527"/>
    <w:rsid w:val="00552464"/>
    <w:rsid w:val="00571EBD"/>
    <w:rsid w:val="005C31CB"/>
    <w:rsid w:val="005D332A"/>
    <w:rsid w:val="005F34C1"/>
    <w:rsid w:val="005F3786"/>
    <w:rsid w:val="0060368A"/>
    <w:rsid w:val="00611665"/>
    <w:rsid w:val="00656F0D"/>
    <w:rsid w:val="006777CA"/>
    <w:rsid w:val="00680336"/>
    <w:rsid w:val="00683E7F"/>
    <w:rsid w:val="006A19A3"/>
    <w:rsid w:val="0073750F"/>
    <w:rsid w:val="00776767"/>
    <w:rsid w:val="007C6DA7"/>
    <w:rsid w:val="007C7581"/>
    <w:rsid w:val="007E455B"/>
    <w:rsid w:val="0083016E"/>
    <w:rsid w:val="008349A4"/>
    <w:rsid w:val="008457C5"/>
    <w:rsid w:val="00857A32"/>
    <w:rsid w:val="00872343"/>
    <w:rsid w:val="00893615"/>
    <w:rsid w:val="008B7B3E"/>
    <w:rsid w:val="008D3F9B"/>
    <w:rsid w:val="008E21BC"/>
    <w:rsid w:val="008E7AD9"/>
    <w:rsid w:val="00917361"/>
    <w:rsid w:val="009335B6"/>
    <w:rsid w:val="0095040D"/>
    <w:rsid w:val="00965070"/>
    <w:rsid w:val="00976B91"/>
    <w:rsid w:val="00995C88"/>
    <w:rsid w:val="009E23F5"/>
    <w:rsid w:val="009F1F67"/>
    <w:rsid w:val="00A00E4E"/>
    <w:rsid w:val="00A23DE6"/>
    <w:rsid w:val="00A71144"/>
    <w:rsid w:val="00A815E9"/>
    <w:rsid w:val="00A86D80"/>
    <w:rsid w:val="00AA404C"/>
    <w:rsid w:val="00B128F7"/>
    <w:rsid w:val="00B24CFA"/>
    <w:rsid w:val="00B40F67"/>
    <w:rsid w:val="00B44400"/>
    <w:rsid w:val="00BA3430"/>
    <w:rsid w:val="00BB3DA9"/>
    <w:rsid w:val="00C14E3E"/>
    <w:rsid w:val="00C30E10"/>
    <w:rsid w:val="00C32C49"/>
    <w:rsid w:val="00C75844"/>
    <w:rsid w:val="00C9678B"/>
    <w:rsid w:val="00CA6292"/>
    <w:rsid w:val="00CA658C"/>
    <w:rsid w:val="00CB2CD6"/>
    <w:rsid w:val="00CB71B4"/>
    <w:rsid w:val="00CB78A9"/>
    <w:rsid w:val="00CD6D78"/>
    <w:rsid w:val="00CE733B"/>
    <w:rsid w:val="00D01A5D"/>
    <w:rsid w:val="00D033DE"/>
    <w:rsid w:val="00D32654"/>
    <w:rsid w:val="00D42C2D"/>
    <w:rsid w:val="00D551D1"/>
    <w:rsid w:val="00D62CC3"/>
    <w:rsid w:val="00D70D90"/>
    <w:rsid w:val="00D85EB2"/>
    <w:rsid w:val="00D9156E"/>
    <w:rsid w:val="00DA7058"/>
    <w:rsid w:val="00E00B89"/>
    <w:rsid w:val="00E306F3"/>
    <w:rsid w:val="00E374EA"/>
    <w:rsid w:val="00E379D9"/>
    <w:rsid w:val="00E6380F"/>
    <w:rsid w:val="00E72587"/>
    <w:rsid w:val="00E90EE7"/>
    <w:rsid w:val="00E937E4"/>
    <w:rsid w:val="00EA6582"/>
    <w:rsid w:val="00EB3139"/>
    <w:rsid w:val="00EE1AFB"/>
    <w:rsid w:val="00EE306B"/>
    <w:rsid w:val="00F37CF6"/>
    <w:rsid w:val="00FA1599"/>
    <w:rsid w:val="00FD17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1D17"/>
  <w15:docId w15:val="{08E92BD4-E12A-4D76-AC3B-C2F62D433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1B4"/>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CB71B4"/>
    <w:pPr>
      <w:autoSpaceDN/>
      <w:ind w:left="720"/>
      <w:contextualSpacing/>
    </w:pPr>
    <w:rPr>
      <w:lang w:val="ru-RU"/>
    </w:rPr>
  </w:style>
  <w:style w:type="character" w:customStyle="1" w:styleId="a4">
    <w:name w:val="Абзац списку Знак"/>
    <w:aliases w:val="Подглава Знак"/>
    <w:link w:val="a3"/>
    <w:uiPriority w:val="34"/>
    <w:rsid w:val="00CB71B4"/>
    <w:rPr>
      <w:rFonts w:ascii="Calibri" w:eastAsia="Calibri" w:hAnsi="Calibri" w:cs="Times New Roman"/>
      <w:lang w:val="ru-RU"/>
    </w:rPr>
  </w:style>
  <w:style w:type="character" w:customStyle="1" w:styleId="HTML">
    <w:name w:val="Стандартний HTML Знак"/>
    <w:link w:val="HTML0"/>
    <w:rsid w:val="00CB71B4"/>
    <w:rPr>
      <w:rFonts w:ascii="Courier New" w:eastAsia="Times New Roman" w:hAnsi="Courier New" w:cs="Courier New"/>
      <w:sz w:val="20"/>
      <w:szCs w:val="20"/>
      <w:lang w:eastAsia="uk-UA"/>
    </w:rPr>
  </w:style>
  <w:style w:type="paragraph" w:styleId="HTML0">
    <w:name w:val="HTML Preformatted"/>
    <w:basedOn w:val="a"/>
    <w:link w:val="HTML"/>
    <w:unhideWhenUsed/>
    <w:rsid w:val="00CB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CB71B4"/>
    <w:rPr>
      <w:rFonts w:ascii="Consolas" w:eastAsia="Calibri" w:hAnsi="Consolas" w:cs="Consolas"/>
      <w:sz w:val="20"/>
      <w:szCs w:val="20"/>
    </w:rPr>
  </w:style>
  <w:style w:type="character" w:customStyle="1" w:styleId="2">
    <w:name w:val="Основной текст (2)_"/>
    <w:link w:val="20"/>
    <w:locked/>
    <w:rsid w:val="00CB71B4"/>
    <w:rPr>
      <w:b/>
      <w:bCs/>
      <w:sz w:val="26"/>
      <w:szCs w:val="26"/>
      <w:shd w:val="clear" w:color="auto" w:fill="FFFFFF"/>
    </w:rPr>
  </w:style>
  <w:style w:type="paragraph" w:customStyle="1" w:styleId="20">
    <w:name w:val="Основной текст (2)"/>
    <w:basedOn w:val="a"/>
    <w:link w:val="2"/>
    <w:rsid w:val="00CB71B4"/>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ій колонтитул Знак"/>
    <w:link w:val="a6"/>
    <w:uiPriority w:val="99"/>
    <w:rsid w:val="00CB71B4"/>
    <w:rPr>
      <w:rFonts w:ascii="Calibri" w:hAnsi="Calibri" w:cs="Times New Roman"/>
    </w:rPr>
  </w:style>
  <w:style w:type="paragraph" w:styleId="a6">
    <w:name w:val="header"/>
    <w:basedOn w:val="a"/>
    <w:link w:val="a5"/>
    <w:uiPriority w:val="99"/>
    <w:unhideWhenUsed/>
    <w:rsid w:val="00CB71B4"/>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CB71B4"/>
    <w:rPr>
      <w:rFonts w:ascii="Calibri" w:eastAsia="Calibri" w:hAnsi="Calibri" w:cs="Times New Roman"/>
    </w:rPr>
  </w:style>
  <w:style w:type="character" w:customStyle="1" w:styleId="a7">
    <w:name w:val="Основний текст Знак"/>
    <w:link w:val="a8"/>
    <w:rsid w:val="00CB71B4"/>
    <w:rPr>
      <w:rFonts w:eastAsia="Times New Roman" w:cs="Times New Roman"/>
      <w:sz w:val="24"/>
      <w:szCs w:val="24"/>
      <w:lang w:val="ru-RU" w:eastAsia="ru-RU"/>
    </w:rPr>
  </w:style>
  <w:style w:type="paragraph" w:styleId="a8">
    <w:name w:val="Body Text"/>
    <w:basedOn w:val="a"/>
    <w:link w:val="a7"/>
    <w:rsid w:val="00CB71B4"/>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CB71B4"/>
    <w:rPr>
      <w:rFonts w:ascii="Calibri" w:eastAsia="Calibri" w:hAnsi="Calibri" w:cs="Times New Roman"/>
    </w:rPr>
  </w:style>
  <w:style w:type="character" w:customStyle="1" w:styleId="FontStyle14">
    <w:name w:val="Font Style14"/>
    <w:rsid w:val="00CB71B4"/>
    <w:rPr>
      <w:rFonts w:ascii="Times New Roman" w:hAnsi="Times New Roman" w:cs="Times New Roman" w:hint="default"/>
      <w:sz w:val="26"/>
      <w:szCs w:val="26"/>
    </w:rPr>
  </w:style>
  <w:style w:type="character" w:customStyle="1" w:styleId="FontStyle16">
    <w:name w:val="Font Style16"/>
    <w:rsid w:val="00CB71B4"/>
    <w:rPr>
      <w:rFonts w:ascii="Times New Roman" w:hAnsi="Times New Roman" w:cs="Times New Roman" w:hint="default"/>
      <w:sz w:val="28"/>
      <w:szCs w:val="28"/>
    </w:rPr>
  </w:style>
  <w:style w:type="paragraph" w:customStyle="1" w:styleId="Style98">
    <w:name w:val="Style98"/>
    <w:basedOn w:val="a"/>
    <w:rsid w:val="00CB71B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3E4D5B"/>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E4D5B"/>
    <w:rPr>
      <w:rFonts w:ascii="Segoe UI" w:eastAsia="Calibri" w:hAnsi="Segoe UI" w:cs="Segoe UI"/>
      <w:sz w:val="18"/>
      <w:szCs w:val="18"/>
    </w:rPr>
  </w:style>
  <w:style w:type="paragraph" w:styleId="ab">
    <w:name w:val="Normal (Web)"/>
    <w:basedOn w:val="a"/>
    <w:uiPriority w:val="99"/>
    <w:semiHidden/>
    <w:unhideWhenUsed/>
    <w:rsid w:val="00E306F3"/>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semiHidden/>
    <w:unhideWhenUsed/>
    <w:rsid w:val="00E306F3"/>
    <w:rPr>
      <w:color w:val="0000FF"/>
      <w:u w:val="single"/>
    </w:rPr>
  </w:style>
  <w:style w:type="character" w:customStyle="1" w:styleId="snippet">
    <w:name w:val="snippet"/>
    <w:basedOn w:val="a0"/>
    <w:rsid w:val="00112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975688">
      <w:bodyDiv w:val="1"/>
      <w:marLeft w:val="0"/>
      <w:marRight w:val="0"/>
      <w:marTop w:val="0"/>
      <w:marBottom w:val="0"/>
      <w:divBdr>
        <w:top w:val="none" w:sz="0" w:space="0" w:color="auto"/>
        <w:left w:val="none" w:sz="0" w:space="0" w:color="auto"/>
        <w:bottom w:val="none" w:sz="0" w:space="0" w:color="auto"/>
        <w:right w:val="none" w:sz="0" w:space="0" w:color="auto"/>
      </w:divBdr>
    </w:div>
    <w:div w:id="680012887">
      <w:bodyDiv w:val="1"/>
      <w:marLeft w:val="0"/>
      <w:marRight w:val="0"/>
      <w:marTop w:val="0"/>
      <w:marBottom w:val="0"/>
      <w:divBdr>
        <w:top w:val="none" w:sz="0" w:space="0" w:color="auto"/>
        <w:left w:val="none" w:sz="0" w:space="0" w:color="auto"/>
        <w:bottom w:val="none" w:sz="0" w:space="0" w:color="auto"/>
        <w:right w:val="none" w:sz="0" w:space="0" w:color="auto"/>
      </w:divBdr>
    </w:div>
    <w:div w:id="174648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5223/ed_2017_07_13/pravo1/T124651.html?prav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760/ed_2017_07_13/pravo1/T124651.html?pravo=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760/ed_2017_07_13/pravo1/T124651.html?pravo=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an_5223/ed_2017_07_13/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5223/ed_2017_07_13/pravo1/T124651.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D3447-3C28-4AD7-A603-8D3AAF8FB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14312</Words>
  <Characters>8158</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Алла Чернець (VRU-US10PC309 - a.chernets)</dc:creator>
  <cp:lastModifiedBy>Наталія Сєлєнкова (VRU-IMP0480 - n.selenkova)</cp:lastModifiedBy>
  <cp:revision>5</cp:revision>
  <cp:lastPrinted>2020-05-27T12:54:00Z</cp:lastPrinted>
  <dcterms:created xsi:type="dcterms:W3CDTF">2020-06-23T05:59:00Z</dcterms:created>
  <dcterms:modified xsi:type="dcterms:W3CDTF">2020-06-23T09:37:00Z</dcterms:modified>
</cp:coreProperties>
</file>