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0EF" w:rsidRPr="008E60EF" w:rsidRDefault="008E60EF" w:rsidP="008E60EF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8E60EF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60EF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8E60EF" w:rsidRPr="008E60EF" w:rsidRDefault="008E60EF" w:rsidP="008E60EF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8E60EF" w:rsidRPr="008E60EF" w:rsidRDefault="008E60EF" w:rsidP="008E60EF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8E60EF" w:rsidRPr="008E60EF" w:rsidRDefault="008E60EF" w:rsidP="008E60EF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8E60EF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1131" w:type="dxa"/>
        <w:tblLook w:val="04A0" w:firstRow="1" w:lastRow="0" w:firstColumn="1" w:lastColumn="0" w:noHBand="0" w:noVBand="1"/>
      </w:tblPr>
      <w:tblGrid>
        <w:gridCol w:w="108"/>
        <w:gridCol w:w="2990"/>
        <w:gridCol w:w="3247"/>
        <w:gridCol w:w="709"/>
        <w:gridCol w:w="4077"/>
      </w:tblGrid>
      <w:tr w:rsidR="00FB2B6F" w:rsidRPr="008E60EF" w:rsidTr="00EE3681">
        <w:trPr>
          <w:trHeight w:val="188"/>
        </w:trPr>
        <w:tc>
          <w:tcPr>
            <w:tcW w:w="3098" w:type="dxa"/>
            <w:gridSpan w:val="2"/>
            <w:hideMark/>
          </w:tcPr>
          <w:p w:rsidR="008E60EF" w:rsidRPr="008E60EF" w:rsidRDefault="008E60EF" w:rsidP="008E60EF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</w:pPr>
            <w:r w:rsidRPr="00FB2B6F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5 червня</w:t>
            </w:r>
            <w:r w:rsidRPr="008E60EF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3956" w:type="dxa"/>
            <w:gridSpan w:val="2"/>
            <w:hideMark/>
          </w:tcPr>
          <w:p w:rsidR="008E60EF" w:rsidRPr="008E60EF" w:rsidRDefault="008E60EF" w:rsidP="008E60EF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8E60EF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4077" w:type="dxa"/>
            <w:hideMark/>
          </w:tcPr>
          <w:p w:rsidR="008E60EF" w:rsidRPr="008E60EF" w:rsidRDefault="00EE3681" w:rsidP="00EE3681">
            <w:pPr>
              <w:spacing w:after="200" w:line="276" w:lineRule="auto"/>
              <w:ind w:right="1276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1744</w:t>
            </w:r>
            <w:r w:rsidR="008E60EF" w:rsidRPr="008E60EF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/1дп/15-20</w:t>
            </w:r>
          </w:p>
        </w:tc>
      </w:tr>
      <w:tr w:rsidR="00FB2B6F" w:rsidRPr="008E60EF" w:rsidTr="009A3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786" w:type="dxa"/>
          <w:trHeight w:val="987"/>
        </w:trPr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60EF" w:rsidRPr="00FB2B6F" w:rsidRDefault="008E60EF" w:rsidP="008E60E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  <w:r w:rsidRPr="008E60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Про відмову у відкритті дисциплінарних справ стосовно </w:t>
            </w:r>
            <w:r w:rsidRPr="008E60E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судді</w:t>
            </w:r>
            <w:r w:rsidRPr="00FB2B6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 Жовтневого районного суду міста Маріуполя Донецької області Шевченко О.А., судді Заводського районного суду міста Миколаєва </w:t>
            </w:r>
            <w:r w:rsidR="0072484B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     </w:t>
            </w:r>
            <w:r w:rsidRPr="00FB2B6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Притуляк І.О., судді Заводського районного суду міста Миколаєва Бобрової І.В., суддів Касаційного адміністративного суду у складі Верховного Суду Губської О.А.,</w:t>
            </w:r>
            <w:r w:rsidR="009A3828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FB2B6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Єресько Л.О., Калашнікової О.В., суддів Вінницького апеляційного суду</w:t>
            </w:r>
            <w:r w:rsidR="009A3828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FB2B6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Копаничук С.Г., Денишенко Т.О.,</w:t>
            </w:r>
            <w:r w:rsidR="009A3828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FB2B6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Онищука В.В., судді Печерського районного суду міста Києва Соколова О.М. </w:t>
            </w:r>
          </w:p>
          <w:p w:rsidR="008E60EF" w:rsidRPr="008E60EF" w:rsidRDefault="008E60EF" w:rsidP="008E60EF">
            <w:pPr>
              <w:spacing w:after="0" w:line="240" w:lineRule="auto"/>
              <w:ind w:left="-68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8E60EF" w:rsidRPr="008E60EF" w:rsidRDefault="008E60EF" w:rsidP="008E60E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Перша Дисциплінарна палата Вищої ради правосуддя у складі головуючого – </w:t>
      </w:r>
      <w:r w:rsidRPr="008E60EF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Шапрана В.В.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, членів Краснощокової Н.С., </w:t>
      </w:r>
      <w:r w:rsidRPr="008E60EF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Розваляєвої Т.С.,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E60EF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Шелест С.Б.,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розглянувши висновки доповідача – члена Першої Дисциплінарної палати Вищої ради правосуддя Маловацького О.В. за результатами попередньої перевірки скарг</w:t>
      </w:r>
    </w:p>
    <w:p w:rsidR="008E60EF" w:rsidRPr="00FB2B6F" w:rsidRDefault="008E60EF" w:rsidP="008E60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FB2B6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встановила:</w:t>
      </w:r>
    </w:p>
    <w:p w:rsidR="008E60EF" w:rsidRPr="008E60EF" w:rsidRDefault="008E60EF" w:rsidP="000E532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8E60EF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1) </w:t>
      </w:r>
      <w:r w:rsidR="000E5321" w:rsidRPr="00FB2B6F">
        <w:rPr>
          <w:rFonts w:ascii="Times New Roman" w:hAnsi="Times New Roman"/>
          <w:b w:val="0"/>
          <w:color w:val="000000" w:themeColor="text1"/>
          <w:sz w:val="28"/>
          <w:szCs w:val="28"/>
        </w:rPr>
        <w:t>14 квітня 2020 року за вхідним № Б-2218/0/7-20 до Вищої ради правосуддя надійшла дисциплінарна скарга адвоката Берзіня С.Л. на дії судді Жовтневого районного суду міста Маріуполя Донецької області Шевченко О.А. під час розгляду справи № 263/3232/20</w:t>
      </w:r>
      <w:r w:rsidRPr="008E60EF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(відповідно до протоколу автоматизованого розподілу справи між членами Вищої ради правосуддя </w:t>
      </w:r>
      <w:r w:rsidR="000E5321" w:rsidRPr="00FB2B6F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               </w:t>
      </w:r>
      <w:r w:rsidRPr="008E60EF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від </w:t>
      </w:r>
      <w:r w:rsidR="000E5321" w:rsidRPr="00FB2B6F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14 квітня</w:t>
      </w:r>
      <w:r w:rsidRPr="008E60EF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2020 року вказану скаргу передано для розгляду члену Вищої ради правосуддя Маловацькому О.В.).</w:t>
      </w:r>
    </w:p>
    <w:p w:rsidR="008E60EF" w:rsidRPr="008E60EF" w:rsidRDefault="008E60EF" w:rsidP="008E60E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            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</w:t>
      </w:r>
      <w:r w:rsidR="00C66330" w:rsidRP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не вбачається ознак дисциплінарного проступку (пункт 4 частини першої статті 45 Закону України «Про Вищу раду правосуддя»);</w:t>
      </w:r>
    </w:p>
    <w:p w:rsidR="008E60EF" w:rsidRPr="008E60EF" w:rsidRDefault="008E60EF" w:rsidP="00DD49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2) </w:t>
      </w:r>
      <w:r w:rsidR="00DD4900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22 січня 2020 року з</w:t>
      </w:r>
      <w:r w:rsidR="00DD4900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а вх. № </w:t>
      </w:r>
      <w:r w:rsidR="00DD4900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О-333/2/7-20</w:t>
      </w:r>
      <w:r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 Вищої ради правосуддя надійшла </w:t>
      </w:r>
      <w:r w:rsidR="00DD4900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дисциплінарна скарга Остроущенко А.Г. </w:t>
      </w:r>
      <w:r w:rsidR="00DD4900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на дії </w:t>
      </w:r>
      <w:r w:rsidR="00DD4900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судді </w:t>
      </w:r>
      <w:r w:rsidR="00DD4900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Заводського районного суду міста Миколаєва Притуляк І.О. </w:t>
      </w:r>
      <w:r w:rsidR="00DD4900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під час розгляду справи                         № 487/51/20 </w:t>
      </w:r>
      <w:r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="00FB2B6F"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FB2B6F" w:rsidRP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22 січня</w:t>
      </w:r>
      <w:r w:rsidR="00FB2B6F"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2020 року вказану скаргу передано для розгляду члену Вищої ради правосуддя Маловацькому О.В.</w:t>
      </w:r>
      <w:r w:rsid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8E60EF" w:rsidRPr="008E60EF" w:rsidRDefault="008E60EF" w:rsidP="008E60EF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lastRenderedPageBreak/>
        <w:t>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FB2B6F" w:rsidRPr="008E60EF" w:rsidRDefault="008E60EF" w:rsidP="00FB2B6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E6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917A4F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4 лютого 2020 року з</w:t>
      </w:r>
      <w:r w:rsidR="00917A4F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а вх. № </w:t>
      </w:r>
      <w:r w:rsidR="00917A4F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О-333/10/7-20 </w:t>
      </w:r>
      <w:r w:rsidR="00917A4F"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 Вищої ради правосуддя надійшла </w:t>
      </w:r>
      <w:r w:rsidR="00917A4F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дисциплінарна скарга Остроущенко А.Г. </w:t>
      </w:r>
      <w:r w:rsidR="00917A4F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на дії </w:t>
      </w:r>
      <w:r w:rsidR="00917A4F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судді </w:t>
      </w:r>
      <w:r w:rsidR="00917A4F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Заводського районного суду міста Миколаєва Бобрової І.В. </w:t>
      </w:r>
      <w:r w:rsidR="00917A4F" w:rsidRPr="00FB2B6F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під час розгляду справи                         № 487/8391/19</w:t>
      </w:r>
      <w:r w:rsidR="00917A4F" w:rsidRPr="00FB2B6F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</w:t>
      </w:r>
      <w:r w:rsidR="00FB2B6F"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="00FB2B6F"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4 лютого</w:t>
      </w:r>
      <w:r w:rsidR="00FB2B6F"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2020 року вказану скаргу передано для розгляду члену Вищої ради правосуддя Маловацькому О.В.</w:t>
      </w:r>
      <w:r w:rsid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917A4F" w:rsidRPr="008E60EF" w:rsidRDefault="00917A4F" w:rsidP="00917A4F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FB2B6F" w:rsidRPr="008E60EF" w:rsidRDefault="008E60EF" w:rsidP="00FB2B6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E6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C66330" w:rsidRPr="00FB2B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21 квітня 2020 року за вхідним № Г-2607/0/7-20 до Вищої ради правосуддя надійшла дисциплінарна скарга Гукова В.О. на дії суддів Касаційного адміністративного суду у складі Верховного Суду Губської О.А., Єресько Л.О., Калашнікової О.В. під час розгляду справи № 804/16289/15 </w:t>
      </w:r>
      <w:r w:rsidR="00FB2B6F"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="00FB2B6F"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21 квітня</w:t>
      </w:r>
      <w:r w:rsidR="00FB2B6F"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2020 року вказану скаргу передано для розгляду члену Вищої ради правосуддя Маловацькому О.В.</w:t>
      </w:r>
      <w:r w:rsid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FB2B6F" w:rsidRPr="008E60EF" w:rsidRDefault="00FB2B6F" w:rsidP="00FB2B6F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рішенням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та в діях судді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7B27EC" w:rsidRDefault="00D511FB" w:rsidP="004E4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2B6F">
        <w:rPr>
          <w:rFonts w:ascii="Times New Roman" w:hAnsi="Times New Roman"/>
          <w:color w:val="000000" w:themeColor="text1"/>
          <w:sz w:val="28"/>
          <w:szCs w:val="28"/>
        </w:rPr>
        <w:t xml:space="preserve">5) </w:t>
      </w:r>
      <w:r w:rsidR="007B27EC" w:rsidRPr="009203BF">
        <w:rPr>
          <w:rFonts w:ascii="Times New Roman" w:eastAsia="Times New Roman" w:hAnsi="Times New Roman" w:cs="Times New Roman"/>
          <w:sz w:val="28"/>
          <w:szCs w:val="28"/>
          <w:lang w:eastAsia="ru-RU"/>
        </w:rPr>
        <w:t>22 квітня 2020 року за вхідним № Г-2670/7-20</w:t>
      </w:r>
      <w:r w:rsidR="007B2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7B27EC" w:rsidRPr="0092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Вищої ради правосуддя надійшла скарга Гнатюка В.Г. на дії суддів </w:t>
      </w:r>
      <w:r w:rsidR="007B27EC" w:rsidRPr="009203B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Вінницького апеляційного суду Копаничук С.Г., Денишенко Т.О., Оніщука В.В.</w:t>
      </w:r>
      <w:r w:rsidR="007B27EC" w:rsidRPr="0092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 час розгляду справи</w:t>
      </w:r>
      <w:r w:rsidR="007B2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7EC" w:rsidRPr="0092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128/2734/17 </w:t>
      </w:r>
      <w:r w:rsidR="004E4223"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7B27EC" w:rsidRPr="009203BF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ідповідно до протоколу автоматизованого розподілу справи між членами Вищої ради правосуддя від 22 квітня 2020 року скаргу Гнатюка В.Г. передано на розгляд члену Вищої ради правосуддя Маловацькому О.В.</w:t>
      </w:r>
      <w:r w:rsidR="004E4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4E4223" w:rsidRPr="008E60EF" w:rsidRDefault="004E4223" w:rsidP="004E422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            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</w:t>
      </w:r>
      <w:r w:rsidRP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не вбачається ознак дисциплінарного проступку (пункт 4 частини першої статті 45 Закону України «Про Вищу раду правосуддя»);</w:t>
      </w:r>
    </w:p>
    <w:p w:rsidR="00FB2B6F" w:rsidRPr="00FB2B6F" w:rsidRDefault="007B27EC" w:rsidP="00FB2B6F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6) </w:t>
      </w:r>
      <w:r w:rsidR="00D511FB" w:rsidRPr="00FB2B6F">
        <w:rPr>
          <w:rFonts w:ascii="Times New Roman" w:hAnsi="Times New Roman"/>
          <w:b w:val="0"/>
          <w:color w:val="000000" w:themeColor="text1"/>
          <w:sz w:val="28"/>
          <w:szCs w:val="28"/>
        </w:rPr>
        <w:t>30 вересня 2019 року за вхідними №№</w:t>
      </w:r>
      <w:r w:rsidR="00FB2B6F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D511FB" w:rsidRPr="00FB2B6F">
        <w:rPr>
          <w:rFonts w:ascii="Times New Roman" w:hAnsi="Times New Roman"/>
          <w:b w:val="0"/>
          <w:color w:val="000000" w:themeColor="text1"/>
          <w:sz w:val="28"/>
          <w:szCs w:val="28"/>
        </w:rPr>
        <w:t>Я-5338/1/7-19, Я-5338/2/7-19 до Вищої ради правосуддя надійшли дисциплінарні скарги Яременка О.П. на дії судді Печерського районного суду міста Києва Соколова О.М. під час розгляду справи № 757/44659/19-к</w:t>
      </w:r>
      <w:r w:rsidR="00D511FB" w:rsidRPr="008E60EF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(</w:t>
      </w:r>
      <w:r w:rsidR="00FB2B6F" w:rsidRPr="00FB2B6F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відповідно до протоколу автоматизованого </w:t>
      </w:r>
      <w:r w:rsidR="00FB2B6F" w:rsidRPr="00FB2B6F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lastRenderedPageBreak/>
        <w:t>визначення члена Вищої ради правосуддя у справі та протокол</w:t>
      </w:r>
      <w:r w:rsidR="00FB2B6F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у</w:t>
      </w:r>
      <w:r w:rsidR="00FB2B6F" w:rsidRPr="00FB2B6F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 передачі справи раніше визначеному члену Вищої ради правосуддя від </w:t>
      </w:r>
      <w:r w:rsidR="00FB2B6F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30 вересня </w:t>
      </w:r>
      <w:r w:rsidR="00FB2B6F" w:rsidRPr="00FB2B6F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2019 року вказані скарги передано для розгляду члену Вищої ради правосуддя Маловацькому О.В.).</w:t>
      </w:r>
    </w:p>
    <w:p w:rsidR="00D511FB" w:rsidRPr="008E60EF" w:rsidRDefault="00D511FB" w:rsidP="00D511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            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 зводяться до незгоди із судовим рішенням та в діях судді</w:t>
      </w:r>
      <w:r w:rsidRP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не вбачається ознак дисциплінарного проступку (пункт 4 частини першої статті 45 Закону України «Про Вищу раду правосуддя»)</w:t>
      </w:r>
      <w:r w:rsidR="00C96A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8E60EF" w:rsidRPr="008E60EF" w:rsidRDefault="008E60EF" w:rsidP="008E60E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8E60EF" w:rsidRPr="008E60EF" w:rsidRDefault="008E60EF" w:rsidP="008E60E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8E60EF" w:rsidRPr="008E60EF" w:rsidRDefault="008E60EF" w:rsidP="008E60E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8E60EF" w:rsidRPr="008E60EF" w:rsidRDefault="008E60EF" w:rsidP="008E60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E60E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8E60EF" w:rsidRPr="008E60EF" w:rsidRDefault="008E60EF" w:rsidP="008E60E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відмовити у відкритті дисциплінарної справи за скаргою </w:t>
      </w:r>
      <w:r w:rsidR="00D511FB" w:rsidRPr="00FB2B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адвоката Берзіня Сергія Людвиговича стосовно судді Жовтневого районного суду міста Маріуполя Донецької області </w:t>
      </w:r>
      <w:r w:rsidR="00D511FB" w:rsidRPr="00FB2B6F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Шевченко Ольги Анатоліївни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8E60EF" w:rsidRPr="008E60EF" w:rsidRDefault="008E60EF" w:rsidP="008E60E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8E60EF" w:rsidRPr="008E60EF" w:rsidRDefault="008E60EF" w:rsidP="008E60E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2) відмовити у відкритті дисциплінарної справи за скаргою </w:t>
      </w:r>
      <w:r w:rsidR="00D511FB" w:rsidRPr="00FB2B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Остроущенко Алли Григорівни стосовно судді Заводського районного суду міста Миколаєва </w:t>
      </w:r>
      <w:r w:rsidR="00D511FB" w:rsidRPr="00FB2B6F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Притуляк Інни Олександрівни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8E60EF" w:rsidRPr="008E60EF" w:rsidRDefault="008E60EF" w:rsidP="008E60E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8E60EF" w:rsidRPr="008E60EF" w:rsidRDefault="008E60EF" w:rsidP="008E60E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3) відмовити у відкритті дисциплінарної справи за скаргою </w:t>
      </w:r>
      <w:r w:rsidR="00D511FB" w:rsidRPr="00FB2B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Остроущенко Алли Григорівни стосовно судді Заводського районного суду міста Миколаєва </w:t>
      </w:r>
      <w:r w:rsidR="00D511FB" w:rsidRPr="00FB2B6F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Бобрової Ірини Вячеславівни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8E60EF" w:rsidRPr="008E60EF" w:rsidRDefault="008E60EF" w:rsidP="008E60E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8E60EF" w:rsidRPr="00FB2B6F" w:rsidRDefault="008E60EF" w:rsidP="008E60E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4) відмовити у відкритті дисциплінарної справи за скарг</w:t>
      </w:r>
      <w:r w:rsidR="00D511FB" w:rsidRP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ою Г</w:t>
      </w:r>
      <w:r w:rsidR="00D511FB" w:rsidRPr="00FB2B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укова Вадима Олександровича стосовно суддів Касаційного адміністративного суду у складі Верховного Суду </w:t>
      </w:r>
      <w:r w:rsidR="00D511FB" w:rsidRPr="00FB2B6F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Губської Олени Анатоліївни, Єресько Людмили Олександрівни, Калашнікової Олени Володимирівни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;</w:t>
      </w:r>
    </w:p>
    <w:p w:rsidR="00D511FB" w:rsidRPr="00FB2B6F" w:rsidRDefault="00D511FB" w:rsidP="008E60E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</w:p>
    <w:p w:rsidR="00D511FB" w:rsidRPr="00FB2B6F" w:rsidRDefault="00D511FB" w:rsidP="008E60EF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lastRenderedPageBreak/>
        <w:t xml:space="preserve">5)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відмовити у відкритті дисциплінарної справи за скарг</w:t>
      </w:r>
      <w:r w:rsidRP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ою</w:t>
      </w:r>
      <w:r w:rsidR="008472D9" w:rsidRPr="00FB2B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Гнатюка Володимира Григоровича стосовно суддів Вінницького апеляційного суду </w:t>
      </w:r>
      <w:r w:rsidR="008472D9" w:rsidRPr="00FB2B6F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Копаничук Світлани Григорівни, Денишенко Тамари Олександрівни, Оніщука Віталія Володимировича;</w:t>
      </w:r>
    </w:p>
    <w:p w:rsidR="008472D9" w:rsidRPr="00FB2B6F" w:rsidRDefault="008472D9" w:rsidP="008E60EF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</w:p>
    <w:p w:rsidR="008472D9" w:rsidRPr="008E60EF" w:rsidRDefault="008472D9" w:rsidP="008472D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 w:rsidRPr="00FB2B6F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6)</w:t>
      </w:r>
      <w:r w:rsidRP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відмовити у відкритті дисциплінарної справи за скарг</w:t>
      </w:r>
      <w:r w:rsidRPr="00FB2B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ою</w:t>
      </w:r>
      <w:r w:rsidRPr="00FB2B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Яременка Олександра Павловича стосовно судді Печерського районного суду міста Києва</w:t>
      </w:r>
      <w:r w:rsidR="00FB2B6F" w:rsidRPr="00FB2B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B2B6F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Соколова Олексія Михайловича.</w:t>
      </w:r>
    </w:p>
    <w:p w:rsidR="008E60EF" w:rsidRPr="008E60EF" w:rsidRDefault="008E60EF" w:rsidP="008E60E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</w:p>
    <w:p w:rsidR="008E60EF" w:rsidRPr="008E60EF" w:rsidRDefault="008E60EF" w:rsidP="008E60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E60E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Ухвала оскарженню не підлягає. </w:t>
      </w:r>
    </w:p>
    <w:p w:rsidR="008E60EF" w:rsidRPr="008E60EF" w:rsidRDefault="008E60EF" w:rsidP="008E60EF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8E60EF" w:rsidRPr="008E60EF" w:rsidRDefault="008E60EF" w:rsidP="008E60EF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8E60EF" w:rsidRPr="008E60EF" w:rsidRDefault="008E60EF" w:rsidP="008E60EF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Головуючий на засіданні </w:t>
      </w:r>
    </w:p>
    <w:p w:rsidR="008E60EF" w:rsidRPr="008E60EF" w:rsidRDefault="008E60EF" w:rsidP="008E60EF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Першої Дисциплінарної палати </w:t>
      </w:r>
    </w:p>
    <w:p w:rsidR="008E60EF" w:rsidRPr="008E60EF" w:rsidRDefault="008E60EF" w:rsidP="008E60EF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Вищої ради правосуддя</w:t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В.В. Шапран</w:t>
      </w:r>
    </w:p>
    <w:p w:rsidR="008E60EF" w:rsidRPr="008E60EF" w:rsidRDefault="008E60EF" w:rsidP="008E60EF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8E60EF" w:rsidRPr="008E60EF" w:rsidRDefault="008E60EF" w:rsidP="008E60EF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8E60EF" w:rsidRPr="008E60EF" w:rsidRDefault="008E60EF" w:rsidP="008E60EF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Члени Першої Дисциплінарної </w:t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8E60EF" w:rsidRPr="008E60EF" w:rsidRDefault="008E60EF" w:rsidP="008E60EF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Н.С. Краснощокова</w:t>
      </w:r>
    </w:p>
    <w:p w:rsidR="008E60EF" w:rsidRPr="008E60EF" w:rsidRDefault="008E60EF" w:rsidP="008E60EF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8E60EF" w:rsidRPr="008E60EF" w:rsidRDefault="008E60EF" w:rsidP="008E60EF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8E60EF" w:rsidRPr="008E60EF" w:rsidRDefault="008E60EF" w:rsidP="008E60EF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Т.С. Розваляєва</w:t>
      </w:r>
    </w:p>
    <w:p w:rsidR="008E60EF" w:rsidRPr="008E60EF" w:rsidRDefault="008E60EF" w:rsidP="008E60EF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8E60EF" w:rsidRPr="008E60EF" w:rsidRDefault="008E60EF" w:rsidP="008E60EF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1077CB" w:rsidRPr="00FB2B6F" w:rsidRDefault="008E60EF" w:rsidP="008E60EF">
      <w:pPr>
        <w:spacing w:after="0" w:line="240" w:lineRule="auto"/>
        <w:ind w:left="6372" w:right="-426" w:firstLine="708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С.Б. Шелест</w:t>
      </w:r>
    </w:p>
    <w:sectPr w:rsidR="001077CB" w:rsidRPr="00FB2B6F" w:rsidSect="00E3755E">
      <w:headerReference w:type="default" r:id="rId7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3B4" w:rsidRDefault="00B023B4" w:rsidP="00BB59BD">
      <w:pPr>
        <w:spacing w:after="0" w:line="240" w:lineRule="auto"/>
      </w:pPr>
      <w:r>
        <w:separator/>
      </w:r>
    </w:p>
  </w:endnote>
  <w:endnote w:type="continuationSeparator" w:id="0">
    <w:p w:rsidR="00B023B4" w:rsidRDefault="00B023B4" w:rsidP="00BB5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3B4" w:rsidRDefault="00B023B4" w:rsidP="00BB59BD">
      <w:pPr>
        <w:spacing w:after="0" w:line="240" w:lineRule="auto"/>
      </w:pPr>
      <w:r>
        <w:separator/>
      </w:r>
    </w:p>
  </w:footnote>
  <w:footnote w:type="continuationSeparator" w:id="0">
    <w:p w:rsidR="00B023B4" w:rsidRDefault="00B023B4" w:rsidP="00BB5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567F5F">
        <w:pPr>
          <w:pStyle w:val="a3"/>
          <w:jc w:val="center"/>
        </w:pPr>
        <w:r>
          <w:fldChar w:fldCharType="begin"/>
        </w:r>
        <w:r w:rsidR="00FB2B6F">
          <w:instrText xml:space="preserve"> PAGE   \* MERGEFORMAT </w:instrText>
        </w:r>
        <w:r>
          <w:fldChar w:fldCharType="separate"/>
        </w:r>
        <w:r w:rsidR="00EE36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B023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EF"/>
    <w:rsid w:val="000E5321"/>
    <w:rsid w:val="001077CB"/>
    <w:rsid w:val="002178C2"/>
    <w:rsid w:val="004E4223"/>
    <w:rsid w:val="00567F5F"/>
    <w:rsid w:val="006D1D68"/>
    <w:rsid w:val="0072484B"/>
    <w:rsid w:val="007B27EC"/>
    <w:rsid w:val="008472D9"/>
    <w:rsid w:val="008E60EF"/>
    <w:rsid w:val="00917A4F"/>
    <w:rsid w:val="009A3828"/>
    <w:rsid w:val="00B023B4"/>
    <w:rsid w:val="00BB59BD"/>
    <w:rsid w:val="00C66330"/>
    <w:rsid w:val="00C96A9C"/>
    <w:rsid w:val="00D511FB"/>
    <w:rsid w:val="00D66512"/>
    <w:rsid w:val="00DD4900"/>
    <w:rsid w:val="00E3755E"/>
    <w:rsid w:val="00EE3681"/>
    <w:rsid w:val="00F30557"/>
    <w:rsid w:val="00FB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DB66"/>
  <w15:docId w15:val="{C29C8A07-6627-453B-8B4A-D6E8C276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6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E60EF"/>
  </w:style>
  <w:style w:type="character" w:customStyle="1" w:styleId="2">
    <w:name w:val="Основной текст (2)_"/>
    <w:link w:val="20"/>
    <w:locked/>
    <w:rsid w:val="000E5321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5321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styleId="a5">
    <w:name w:val="Strong"/>
    <w:basedOn w:val="a0"/>
    <w:uiPriority w:val="22"/>
    <w:qFormat/>
    <w:rsid w:val="00D511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B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2B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5445</Words>
  <Characters>3104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Катерина Костюк (VRU-USMONO03 - k.kostiuk)</cp:lastModifiedBy>
  <cp:revision>2</cp:revision>
  <cp:lastPrinted>2020-05-27T12:15:00Z</cp:lastPrinted>
  <dcterms:created xsi:type="dcterms:W3CDTF">2020-06-15T06:53:00Z</dcterms:created>
  <dcterms:modified xsi:type="dcterms:W3CDTF">2020-06-15T06:53:00Z</dcterms:modified>
</cp:coreProperties>
</file>