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916" w:rsidRDefault="00BD7916" w:rsidP="00BD7916">
      <w:pPr>
        <w:pStyle w:val="a4"/>
        <w:ind w:left="0"/>
        <w:jc w:val="both"/>
        <w:rPr>
          <w:sz w:val="28"/>
          <w:szCs w:val="28"/>
        </w:rPr>
      </w:pPr>
    </w:p>
    <w:p w:rsidR="00BD7916" w:rsidRDefault="00BD7916" w:rsidP="00BD7916">
      <w:pPr>
        <w:pStyle w:val="a4"/>
        <w:ind w:left="0"/>
        <w:jc w:val="both"/>
        <w:rPr>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2712720</wp:posOffset>
            </wp:positionH>
            <wp:positionV relativeFrom="paragraph">
              <wp:posOffset>168910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p>
    <w:p w:rsidR="00BD7916" w:rsidRDefault="00BD7916" w:rsidP="00BD7916">
      <w:pPr>
        <w:pStyle w:val="a4"/>
        <w:ind w:left="0"/>
        <w:jc w:val="both"/>
        <w:rPr>
          <w:sz w:val="28"/>
          <w:szCs w:val="28"/>
        </w:rPr>
      </w:pPr>
    </w:p>
    <w:p w:rsidR="00BD7916" w:rsidRDefault="00BD7916" w:rsidP="00BD7916">
      <w:pPr>
        <w:pStyle w:val="a4"/>
        <w:ind w:left="0"/>
        <w:jc w:val="both"/>
        <w:rPr>
          <w:sz w:val="28"/>
          <w:szCs w:val="28"/>
        </w:rPr>
      </w:pPr>
    </w:p>
    <w:p w:rsidR="00BD7916" w:rsidRDefault="00BD7916" w:rsidP="00BD7916">
      <w:pPr>
        <w:spacing w:before="360" w:after="60"/>
        <w:jc w:val="center"/>
        <w:rPr>
          <w:rFonts w:ascii="AcademyC" w:hAnsi="AcademyC"/>
          <w:b/>
          <w:color w:val="000000"/>
        </w:rPr>
      </w:pPr>
      <w:r>
        <w:rPr>
          <w:rFonts w:ascii="AcademyC" w:hAnsi="AcademyC"/>
          <w:b/>
          <w:color w:val="000000"/>
        </w:rPr>
        <w:t>УКРАЇНА</w:t>
      </w:r>
    </w:p>
    <w:p w:rsidR="00BD7916" w:rsidRDefault="00BD7916" w:rsidP="00BD7916">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BD7916" w:rsidRDefault="00BD7916" w:rsidP="00BD7916">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BD7916" w:rsidRDefault="00BD7916" w:rsidP="00BD7916">
      <w:pPr>
        <w:pStyle w:val="a4"/>
        <w:spacing w:after="240"/>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BD7916" w:rsidTr="00BD7916">
        <w:trPr>
          <w:gridBefore w:val="1"/>
          <w:wBefore w:w="142" w:type="dxa"/>
          <w:trHeight w:val="188"/>
        </w:trPr>
        <w:tc>
          <w:tcPr>
            <w:tcW w:w="3098" w:type="dxa"/>
            <w:hideMark/>
          </w:tcPr>
          <w:p w:rsidR="00BD7916" w:rsidRDefault="00BD7916">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10 червня 2020 року </w:t>
            </w:r>
          </w:p>
        </w:tc>
        <w:tc>
          <w:tcPr>
            <w:tcW w:w="3309" w:type="dxa"/>
            <w:gridSpan w:val="2"/>
            <w:hideMark/>
          </w:tcPr>
          <w:p w:rsidR="00BD7916" w:rsidRDefault="00BD7916">
            <w:pPr>
              <w:ind w:right="-2"/>
              <w:jc w:val="center"/>
              <w:rPr>
                <w:rFonts w:ascii="Book Antiqua" w:hAnsi="Book Antiqua"/>
                <w:noProof/>
              </w:rPr>
            </w:pPr>
            <w:r>
              <w:rPr>
                <w:rFonts w:ascii="Book Antiqua" w:hAnsi="Book Antiqua"/>
              </w:rPr>
              <w:t>Київ</w:t>
            </w:r>
          </w:p>
        </w:tc>
        <w:tc>
          <w:tcPr>
            <w:tcW w:w="3624" w:type="dxa"/>
            <w:hideMark/>
          </w:tcPr>
          <w:p w:rsidR="00BD7916" w:rsidRDefault="00BD7916">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Pr>
                <w:rFonts w:ascii="Times New Roman" w:hAnsi="Times New Roman" w:cs="Times New Roman"/>
                <w:noProof/>
                <w:sz w:val="28"/>
                <w:szCs w:val="28"/>
              </w:rPr>
              <w:t>№</w:t>
            </w:r>
            <w:r w:rsidR="001A1B9D">
              <w:rPr>
                <w:rFonts w:ascii="Times New Roman" w:hAnsi="Times New Roman" w:cs="Times New Roman"/>
                <w:noProof/>
                <w:sz w:val="24"/>
                <w:szCs w:val="24"/>
                <w:lang w:val="ru-RU"/>
              </w:rPr>
              <w:t xml:space="preserve">  1773</w:t>
            </w:r>
            <w:r>
              <w:rPr>
                <w:rFonts w:ascii="Times New Roman" w:hAnsi="Times New Roman" w:cs="Times New Roman"/>
                <w:noProof/>
                <w:sz w:val="28"/>
                <w:szCs w:val="28"/>
                <w:lang w:val="ru-RU"/>
              </w:rPr>
              <w:t>/3дп/15-20</w:t>
            </w:r>
          </w:p>
        </w:tc>
      </w:tr>
      <w:tr w:rsidR="00BD7916" w:rsidTr="00BD7916">
        <w:trPr>
          <w:gridAfter w:val="2"/>
          <w:wAfter w:w="5089" w:type="dxa"/>
          <w:trHeight w:val="1236"/>
        </w:trPr>
        <w:tc>
          <w:tcPr>
            <w:tcW w:w="5084" w:type="dxa"/>
            <w:gridSpan w:val="3"/>
            <w:hideMark/>
          </w:tcPr>
          <w:p w:rsidR="00BD7916" w:rsidRDefault="00BD7916">
            <w:pPr>
              <w:spacing w:after="0" w:line="240" w:lineRule="auto"/>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Про залишення без розгляду дисциплінарної скарги ТОВ «Фінансова компанія «</w:t>
            </w:r>
            <w:proofErr w:type="spellStart"/>
            <w:r>
              <w:rPr>
                <w:rFonts w:ascii="Times New Roman" w:eastAsia="Calibri" w:hAnsi="Times New Roman" w:cs="Times New Roman"/>
                <w:b/>
                <w:sz w:val="24"/>
                <w:szCs w:val="24"/>
              </w:rPr>
              <w:t>Фінтайм</w:t>
            </w:r>
            <w:proofErr w:type="spellEnd"/>
            <w:r>
              <w:rPr>
                <w:rFonts w:ascii="Times New Roman" w:eastAsia="Calibri" w:hAnsi="Times New Roman" w:cs="Times New Roman"/>
                <w:b/>
                <w:sz w:val="24"/>
                <w:szCs w:val="24"/>
              </w:rPr>
              <w:t xml:space="preserve"> Капітал» в особі адвоката                            </w:t>
            </w:r>
            <w:proofErr w:type="spellStart"/>
            <w:r>
              <w:rPr>
                <w:rFonts w:ascii="Times New Roman" w:eastAsia="Calibri" w:hAnsi="Times New Roman" w:cs="Times New Roman"/>
                <w:b/>
                <w:sz w:val="24"/>
                <w:szCs w:val="24"/>
              </w:rPr>
              <w:t>Остащенко</w:t>
            </w:r>
            <w:proofErr w:type="spellEnd"/>
            <w:r>
              <w:rPr>
                <w:rFonts w:ascii="Times New Roman" w:eastAsia="Calibri" w:hAnsi="Times New Roman" w:cs="Times New Roman"/>
                <w:b/>
                <w:sz w:val="24"/>
                <w:szCs w:val="24"/>
              </w:rPr>
              <w:t xml:space="preserve"> О.М. стосовно судді Печерського районного суду міста Києва Остапчук Т.В.</w:t>
            </w:r>
          </w:p>
        </w:tc>
      </w:tr>
      <w:tr w:rsidR="00BD7916" w:rsidTr="00BD7916">
        <w:trPr>
          <w:gridAfter w:val="2"/>
          <w:wAfter w:w="5089" w:type="dxa"/>
          <w:trHeight w:val="1236"/>
        </w:trPr>
        <w:tc>
          <w:tcPr>
            <w:tcW w:w="5084" w:type="dxa"/>
            <w:gridSpan w:val="3"/>
          </w:tcPr>
          <w:p w:rsidR="00BD7916" w:rsidRDefault="00BD7916">
            <w:pPr>
              <w:ind w:firstLine="708"/>
              <w:rPr>
                <w:rFonts w:ascii="Times New Roman" w:eastAsia="Calibri" w:hAnsi="Times New Roman" w:cs="Times New Roman"/>
                <w:sz w:val="24"/>
                <w:szCs w:val="24"/>
              </w:rPr>
            </w:pPr>
          </w:p>
        </w:tc>
      </w:tr>
    </w:tbl>
    <w:p w:rsidR="00BD7916" w:rsidRDefault="00BD7916" w:rsidP="00BD7916">
      <w:pPr>
        <w:spacing w:after="0" w:line="252" w:lineRule="auto"/>
        <w:ind w:firstLine="709"/>
        <w:jc w:val="both"/>
        <w:rPr>
          <w:rFonts w:ascii="Times New Roman" w:eastAsia="Times New Roman" w:hAnsi="Times New Roman" w:cs="Times New Roman"/>
          <w:b/>
          <w:sz w:val="28"/>
          <w:szCs w:val="28"/>
          <w:lang w:eastAsia="uk-UA"/>
        </w:rPr>
      </w:pPr>
      <w:r>
        <w:rPr>
          <w:rFonts w:ascii="Times New Roman" w:eastAsia="Calibri" w:hAnsi="Times New Roman" w:cs="Times New Roman"/>
          <w:sz w:val="28"/>
          <w:szCs w:val="28"/>
        </w:rPr>
        <w:t xml:space="preserve">Третя Дисциплінарна палата Вищої ради правосуддя у складі головуючого – </w:t>
      </w:r>
      <w:r>
        <w:rPr>
          <w:rFonts w:ascii="Times New Roman" w:eastAsia="Calibri" w:hAnsi="Times New Roman" w:cs="Times New Roman"/>
          <w:bCs/>
          <w:sz w:val="28"/>
          <w:szCs w:val="28"/>
          <w:lang w:eastAsia="ru-RU"/>
        </w:rPr>
        <w:t>Говорухи В.І</w:t>
      </w:r>
      <w:r>
        <w:rPr>
          <w:rFonts w:ascii="Times New Roman" w:eastAsia="Calibri" w:hAnsi="Times New Roman" w:cs="Times New Roman"/>
          <w:sz w:val="28"/>
          <w:szCs w:val="28"/>
        </w:rPr>
        <w:t>., членів</w:t>
      </w:r>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Гречківського</w:t>
      </w:r>
      <w:proofErr w:type="spellEnd"/>
      <w:r>
        <w:rPr>
          <w:rFonts w:ascii="Times New Roman" w:eastAsia="Calibri" w:hAnsi="Times New Roman" w:cs="Times New Roman"/>
          <w:bCs/>
          <w:sz w:val="28"/>
          <w:szCs w:val="28"/>
          <w:lang w:eastAsia="ru-RU"/>
        </w:rPr>
        <w:t xml:space="preserve"> П.М.,</w:t>
      </w:r>
      <w:r>
        <w:rPr>
          <w:rFonts w:ascii="Times New Roman" w:eastAsia="Calibri" w:hAnsi="Times New Roman" w:cs="Times New Roman"/>
          <w:sz w:val="28"/>
          <w:szCs w:val="28"/>
        </w:rPr>
        <w:t xml:space="preserve"> Іванової Л.Б., Матвійчука В.В., </w:t>
      </w:r>
      <w:r>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та додані до нього матеріали попередньої перевірки дисциплінарної скарги </w:t>
      </w:r>
      <w:r>
        <w:rPr>
          <w:rFonts w:ascii="Times New Roman" w:eastAsia="Calibri" w:hAnsi="Times New Roman" w:cs="Times New Roman"/>
          <w:sz w:val="28"/>
          <w:szCs w:val="28"/>
        </w:rPr>
        <w:t>товариства з обмеженою відповідальністю «Фінансова компанія «</w:t>
      </w:r>
      <w:proofErr w:type="spellStart"/>
      <w:r>
        <w:rPr>
          <w:rFonts w:ascii="Times New Roman" w:eastAsia="Calibri" w:hAnsi="Times New Roman" w:cs="Times New Roman"/>
          <w:sz w:val="28"/>
          <w:szCs w:val="28"/>
        </w:rPr>
        <w:t>Фінтайм</w:t>
      </w:r>
      <w:proofErr w:type="spellEnd"/>
      <w:r>
        <w:rPr>
          <w:rFonts w:ascii="Times New Roman" w:eastAsia="Calibri" w:hAnsi="Times New Roman" w:cs="Times New Roman"/>
          <w:sz w:val="28"/>
          <w:szCs w:val="28"/>
        </w:rPr>
        <w:t xml:space="preserve"> Капітал» в особі адвоката </w:t>
      </w:r>
      <w:proofErr w:type="spellStart"/>
      <w:r>
        <w:rPr>
          <w:rFonts w:ascii="Times New Roman" w:eastAsia="Calibri" w:hAnsi="Times New Roman" w:cs="Times New Roman"/>
          <w:sz w:val="28"/>
          <w:szCs w:val="28"/>
        </w:rPr>
        <w:t>Остащенко</w:t>
      </w:r>
      <w:proofErr w:type="spellEnd"/>
      <w:r>
        <w:rPr>
          <w:rFonts w:ascii="Times New Roman" w:eastAsia="Calibri" w:hAnsi="Times New Roman" w:cs="Times New Roman"/>
          <w:sz w:val="28"/>
          <w:szCs w:val="28"/>
        </w:rPr>
        <w:t xml:space="preserve"> Олесі Миколаївни стосовно судді Печерського районного суду міста Києва Остапчук Тетяни Володимирівни,</w:t>
      </w:r>
    </w:p>
    <w:p w:rsidR="00BD7916" w:rsidRDefault="00BD7916" w:rsidP="00BD7916">
      <w:pPr>
        <w:spacing w:before="120" w:after="12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BD7916" w:rsidRDefault="00BD7916" w:rsidP="00BD79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 Вищої ради правосуддя 15 січня 2019 року за вхідним </w:t>
      </w:r>
      <w:r>
        <w:rPr>
          <w:rFonts w:ascii="Times New Roman" w:eastAsia="Calibri" w:hAnsi="Times New Roman" w:cs="Times New Roman"/>
          <w:sz w:val="28"/>
          <w:szCs w:val="28"/>
        </w:rPr>
        <w:br/>
        <w:t>№ 620/0/13-19 надійшла скарга товариства з обмеженою відповідальністю «</w:t>
      </w:r>
      <w:proofErr w:type="spellStart"/>
      <w:r>
        <w:rPr>
          <w:rFonts w:ascii="Times New Roman" w:eastAsia="Calibri" w:hAnsi="Times New Roman" w:cs="Times New Roman"/>
          <w:sz w:val="28"/>
          <w:szCs w:val="28"/>
        </w:rPr>
        <w:t>Фінтайм</w:t>
      </w:r>
      <w:proofErr w:type="spellEnd"/>
      <w:r>
        <w:rPr>
          <w:rFonts w:ascii="Times New Roman" w:eastAsia="Calibri" w:hAnsi="Times New Roman" w:cs="Times New Roman"/>
          <w:sz w:val="28"/>
          <w:szCs w:val="28"/>
        </w:rPr>
        <w:t xml:space="preserve"> Капітал» (далі – ТОВ «</w:t>
      </w:r>
      <w:proofErr w:type="spellStart"/>
      <w:r>
        <w:rPr>
          <w:rFonts w:ascii="Times New Roman" w:eastAsia="Calibri" w:hAnsi="Times New Roman" w:cs="Times New Roman"/>
          <w:sz w:val="28"/>
          <w:szCs w:val="28"/>
        </w:rPr>
        <w:t>Фінтайм</w:t>
      </w:r>
      <w:proofErr w:type="spellEnd"/>
      <w:r>
        <w:rPr>
          <w:rFonts w:ascii="Times New Roman" w:eastAsia="Calibri" w:hAnsi="Times New Roman" w:cs="Times New Roman"/>
          <w:sz w:val="28"/>
          <w:szCs w:val="28"/>
        </w:rPr>
        <w:t xml:space="preserve"> Капітал») в особі адвоката </w:t>
      </w:r>
      <w:proofErr w:type="spellStart"/>
      <w:r>
        <w:rPr>
          <w:rFonts w:ascii="Times New Roman" w:eastAsia="Calibri" w:hAnsi="Times New Roman" w:cs="Times New Roman"/>
          <w:sz w:val="28"/>
          <w:szCs w:val="28"/>
        </w:rPr>
        <w:t>Остащенко</w:t>
      </w:r>
      <w:proofErr w:type="spellEnd"/>
      <w:r>
        <w:rPr>
          <w:rFonts w:ascii="Times New Roman" w:eastAsia="Calibri" w:hAnsi="Times New Roman" w:cs="Times New Roman"/>
          <w:sz w:val="28"/>
          <w:szCs w:val="28"/>
        </w:rPr>
        <w:t xml:space="preserve"> О.М. стосовно дій судді Печерського районного суду міста Києва Остапчук Т.В. під час розгляду справи № 757/9023/18-ц, а саме скаржник зазначає про незаконну відмову в доступі до правосуддя або інше </w:t>
      </w:r>
      <w:r>
        <w:rPr>
          <w:rFonts w:ascii="Times New Roman" w:hAnsi="Times New Roman" w:cs="Times New Roman"/>
          <w:sz w:val="28"/>
          <w:szCs w:val="28"/>
        </w:rPr>
        <w:t>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w:t>
      </w:r>
      <w:r>
        <w:rPr>
          <w:rFonts w:ascii="Times New Roman" w:eastAsia="Calibri" w:hAnsi="Times New Roman" w:cs="Times New Roman"/>
          <w:sz w:val="28"/>
          <w:szCs w:val="28"/>
        </w:rPr>
        <w:t xml:space="preserve">.  </w:t>
      </w:r>
    </w:p>
    <w:p w:rsidR="00BD7916" w:rsidRDefault="00BD7916" w:rsidP="00BD7916">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 огляду на викладене скаржник просить притягнути суддю Печерського районного суду міста Києва Остапчук Т.В. до дисциплінарної відповідальності.</w:t>
      </w:r>
    </w:p>
    <w:p w:rsidR="00BD7916" w:rsidRDefault="00BD7916" w:rsidP="00BD7916">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15 січня 2019 року зазначену скаргу передано для розгляду члену Вищої ради правосуддя </w:t>
      </w:r>
      <w:proofErr w:type="spellStart"/>
      <w:r>
        <w:rPr>
          <w:rFonts w:ascii="Times New Roman" w:eastAsia="Calibri" w:hAnsi="Times New Roman" w:cs="Times New Roman"/>
          <w:sz w:val="28"/>
          <w:szCs w:val="28"/>
        </w:rPr>
        <w:t>Волковицькій</w:t>
      </w:r>
      <w:proofErr w:type="spellEnd"/>
      <w:r>
        <w:rPr>
          <w:rFonts w:ascii="Times New Roman" w:eastAsia="Calibri" w:hAnsi="Times New Roman" w:cs="Times New Roman"/>
          <w:sz w:val="28"/>
          <w:szCs w:val="28"/>
        </w:rPr>
        <w:t xml:space="preserve"> Н.О.   </w:t>
      </w:r>
    </w:p>
    <w:p w:rsidR="00BD7916" w:rsidRDefault="00BD7916" w:rsidP="00BD7916">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Відповідно до протоколу повторного автоматизованого розподілу справи між членами Вищої ради правосуддя від 7 травня 2019 року зазначену скаргу передано для розгляду члену Вищої ради правосуддя </w:t>
      </w:r>
      <w:proofErr w:type="spellStart"/>
      <w:r>
        <w:rPr>
          <w:rFonts w:ascii="Times New Roman" w:eastAsia="Calibri" w:hAnsi="Times New Roman" w:cs="Times New Roman"/>
          <w:sz w:val="28"/>
          <w:szCs w:val="28"/>
        </w:rPr>
        <w:t>Швецовій</w:t>
      </w:r>
      <w:proofErr w:type="spellEnd"/>
      <w:r>
        <w:rPr>
          <w:rFonts w:ascii="Times New Roman" w:eastAsia="Calibri" w:hAnsi="Times New Roman" w:cs="Times New Roman"/>
          <w:sz w:val="28"/>
          <w:szCs w:val="28"/>
        </w:rPr>
        <w:t xml:space="preserve"> Л.А. </w:t>
      </w:r>
    </w:p>
    <w:p w:rsidR="00BD7916" w:rsidRDefault="00BD7916" w:rsidP="00BD7916">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 результатами попередньої перевірки дисциплінарної скарги член Третьої Дисциплінарної палати </w:t>
      </w:r>
      <w:proofErr w:type="spellStart"/>
      <w:r>
        <w:rPr>
          <w:rFonts w:ascii="Times New Roman" w:hAnsi="Times New Roman" w:cs="Times New Roman"/>
          <w:color w:val="000000"/>
          <w:sz w:val="28"/>
          <w:szCs w:val="28"/>
        </w:rPr>
        <w:t>Швецова</w:t>
      </w:r>
      <w:proofErr w:type="spellEnd"/>
      <w:r>
        <w:rPr>
          <w:rFonts w:ascii="Times New Roman" w:hAnsi="Times New Roman" w:cs="Times New Roman"/>
          <w:color w:val="000000"/>
          <w:sz w:val="28"/>
          <w:szCs w:val="28"/>
        </w:rPr>
        <w:t xml:space="preserve"> Л.А. внесла пропозицію </w:t>
      </w:r>
      <w:r>
        <w:rPr>
          <w:rFonts w:ascii="Times New Roman" w:hAnsi="Times New Roman" w:cs="Times New Roman"/>
          <w:sz w:val="28"/>
          <w:szCs w:val="28"/>
        </w:rPr>
        <w:t xml:space="preserve">залишити скаргу без розгляду та повернути </w:t>
      </w:r>
      <w:r>
        <w:rPr>
          <w:rFonts w:ascii="Times New Roman" w:hAnsi="Times New Roman" w:cs="Times New Roman"/>
          <w:color w:val="000000"/>
          <w:sz w:val="28"/>
          <w:szCs w:val="28"/>
        </w:rPr>
        <w:t>скаржнику.</w:t>
      </w:r>
    </w:p>
    <w:p w:rsidR="00BD7916" w:rsidRDefault="00BD7916" w:rsidP="00BD7916">
      <w:pPr>
        <w:pStyle w:val="StyleZakonu0"/>
        <w:spacing w:after="0" w:line="254"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D7916" w:rsidRDefault="00BD7916" w:rsidP="00BD7916">
      <w:pPr>
        <w:pStyle w:val="20"/>
        <w:shd w:val="clear" w:color="auto" w:fill="auto"/>
        <w:spacing w:after="0" w:line="254" w:lineRule="auto"/>
        <w:ind w:firstLine="708"/>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Третя Дисциплінарна палата Вищої ради правосуддя дійшла висновку про необхідність </w:t>
      </w:r>
      <w:r>
        <w:rPr>
          <w:rFonts w:ascii="Times New Roman" w:hAnsi="Times New Roman" w:cs="Times New Roman"/>
          <w:b w:val="0"/>
          <w:sz w:val="28"/>
          <w:szCs w:val="28"/>
        </w:rPr>
        <w:t>залишення дисциплінарної скарги</w:t>
      </w:r>
      <w:r>
        <w:rPr>
          <w:rFonts w:ascii="Times New Roman" w:hAnsi="Times New Roman"/>
          <w:b w:val="0"/>
          <w:sz w:val="28"/>
          <w:szCs w:val="28"/>
        </w:rPr>
        <w:t xml:space="preserve"> </w:t>
      </w:r>
      <w:r>
        <w:rPr>
          <w:rStyle w:val="FontStyle14"/>
          <w:b w:val="0"/>
          <w:sz w:val="28"/>
          <w:szCs w:val="28"/>
        </w:rPr>
        <w:t xml:space="preserve">стосовно судді </w:t>
      </w:r>
      <w:r>
        <w:rPr>
          <w:rFonts w:ascii="Times New Roman" w:hAnsi="Times New Roman"/>
          <w:b w:val="0"/>
          <w:sz w:val="28"/>
          <w:szCs w:val="28"/>
        </w:rPr>
        <w:t xml:space="preserve">Печерського районного суду міста Києва Остапчук Т.В. </w:t>
      </w:r>
      <w:r>
        <w:rPr>
          <w:rFonts w:ascii="Times New Roman" w:hAnsi="Times New Roman" w:cs="Times New Roman"/>
          <w:b w:val="0"/>
          <w:sz w:val="28"/>
          <w:szCs w:val="28"/>
        </w:rPr>
        <w:t xml:space="preserve">без розгляду та повернення її </w:t>
      </w:r>
      <w:r>
        <w:rPr>
          <w:rFonts w:ascii="Times New Roman" w:hAnsi="Times New Roman" w:cs="Times New Roman"/>
          <w:b w:val="0"/>
          <w:color w:val="000000"/>
          <w:sz w:val="28"/>
          <w:szCs w:val="28"/>
        </w:rPr>
        <w:t>скаржнику з огляду на таке.</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 скарзі зазначається, що в провадженні судді Печерського районного суду міста Києва Остапчук Т.В. перебувала с</w:t>
      </w:r>
      <w:r w:rsidR="00935FC6">
        <w:rPr>
          <w:rFonts w:ascii="Times New Roman" w:hAnsi="Times New Roman" w:cs="Times New Roman"/>
          <w:sz w:val="28"/>
          <w:szCs w:val="28"/>
        </w:rPr>
        <w:t xml:space="preserve">права </w:t>
      </w:r>
      <w:r>
        <w:rPr>
          <w:rFonts w:ascii="Times New Roman" w:hAnsi="Times New Roman" w:cs="Times New Roman"/>
          <w:sz w:val="28"/>
          <w:szCs w:val="28"/>
        </w:rPr>
        <w:t>№ 757/9023/18-ц за позовом 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до Голубченка А.А., Туліна В.Г., третя особа – комунальне підприємство «Благоустрій </w:t>
      </w:r>
      <w:proofErr w:type="spellStart"/>
      <w:r>
        <w:rPr>
          <w:rFonts w:ascii="Times New Roman" w:hAnsi="Times New Roman" w:cs="Times New Roman"/>
          <w:sz w:val="28"/>
          <w:szCs w:val="28"/>
        </w:rPr>
        <w:t>Крюківщини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Крюківщинської</w:t>
      </w:r>
      <w:proofErr w:type="spellEnd"/>
      <w:r>
        <w:rPr>
          <w:rFonts w:ascii="Times New Roman" w:hAnsi="Times New Roman" w:cs="Times New Roman"/>
          <w:sz w:val="28"/>
          <w:szCs w:val="28"/>
        </w:rPr>
        <w:t xml:space="preserve"> сільської ради </w:t>
      </w:r>
      <w:proofErr w:type="spellStart"/>
      <w:r>
        <w:rPr>
          <w:rFonts w:ascii="Times New Roman" w:hAnsi="Times New Roman" w:cs="Times New Roman"/>
          <w:sz w:val="28"/>
          <w:szCs w:val="28"/>
        </w:rPr>
        <w:t>Києво-Святошин</w:t>
      </w:r>
      <w:r w:rsidR="00935FC6">
        <w:rPr>
          <w:rFonts w:ascii="Times New Roman" w:hAnsi="Times New Roman" w:cs="Times New Roman"/>
          <w:sz w:val="28"/>
          <w:szCs w:val="28"/>
        </w:rPr>
        <w:t>ського</w:t>
      </w:r>
      <w:proofErr w:type="spellEnd"/>
      <w:r w:rsidR="00935FC6">
        <w:rPr>
          <w:rFonts w:ascii="Times New Roman" w:hAnsi="Times New Roman" w:cs="Times New Roman"/>
          <w:sz w:val="28"/>
          <w:szCs w:val="28"/>
        </w:rPr>
        <w:t xml:space="preserve"> району Київської області</w:t>
      </w:r>
      <w:r>
        <w:rPr>
          <w:rFonts w:ascii="Times New Roman" w:hAnsi="Times New Roman" w:cs="Times New Roman"/>
          <w:sz w:val="28"/>
          <w:szCs w:val="28"/>
        </w:rPr>
        <w:t xml:space="preserve"> про звільнення майна з-під арешту.</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Як повідомляє скаржник, розгляд спра</w:t>
      </w:r>
      <w:r w:rsidR="00935FC6">
        <w:rPr>
          <w:rFonts w:ascii="Times New Roman" w:hAnsi="Times New Roman" w:cs="Times New Roman"/>
          <w:sz w:val="28"/>
          <w:szCs w:val="28"/>
        </w:rPr>
        <w:t xml:space="preserve">ви неодноразово відкладався, </w:t>
      </w:r>
      <w:r>
        <w:rPr>
          <w:rFonts w:ascii="Times New Roman" w:hAnsi="Times New Roman" w:cs="Times New Roman"/>
          <w:sz w:val="28"/>
          <w:szCs w:val="28"/>
        </w:rPr>
        <w:t xml:space="preserve"> як вважає скаржник,</w:t>
      </w:r>
      <w:r w:rsidR="00935FC6">
        <w:rPr>
          <w:rFonts w:ascii="Times New Roman" w:hAnsi="Times New Roman" w:cs="Times New Roman"/>
          <w:sz w:val="28"/>
          <w:szCs w:val="28"/>
        </w:rPr>
        <w:t xml:space="preserve">без </w:t>
      </w:r>
      <w:r>
        <w:rPr>
          <w:rFonts w:ascii="Times New Roman" w:hAnsi="Times New Roman" w:cs="Times New Roman"/>
          <w:sz w:val="28"/>
          <w:szCs w:val="28"/>
        </w:rPr>
        <w:t>поважних причин, що призвело до затягування розгляду справи № 757/9023/18-ц.</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Разом з тим, 18 вересня 2018 року розгляд справи відкладено для дослідження матеріалів справи.</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17 жовтня 2018 року судовий розгляд відкладено через неявку представника ОСОБА_1.</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26 листопада 2018 року розгляд справи відкладено для надання письмових пояснень сторонами на стадії дебатів.</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26 грудня 2018 року розгляд відкладено через неявку ОСОБА_2, який був повідомлений про розгляд справи належним чином і не повідомив поважні причини неявки.</w:t>
      </w:r>
    </w:p>
    <w:p w:rsidR="00BD7916" w:rsidRDefault="00935FC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Я</w:t>
      </w:r>
      <w:r w:rsidR="00BD7916">
        <w:rPr>
          <w:rFonts w:ascii="Times New Roman" w:hAnsi="Times New Roman" w:cs="Times New Roman"/>
          <w:sz w:val="28"/>
          <w:szCs w:val="28"/>
        </w:rPr>
        <w:t xml:space="preserve">к вбачається з Єдиного державного реєстру судових рішень, рішенням Печерського районного суду міста Києва від 19 лютого 2019 року </w:t>
      </w:r>
      <w:r w:rsidR="00BD7916">
        <w:rPr>
          <w:rFonts w:ascii="Times New Roman" w:hAnsi="Times New Roman" w:cs="Times New Roman"/>
          <w:sz w:val="28"/>
          <w:szCs w:val="28"/>
        </w:rPr>
        <w:lastRenderedPageBreak/>
        <w:t>відмовлено у задоволенні позову ТОВ «Фінансова компанія «</w:t>
      </w:r>
      <w:proofErr w:type="spellStart"/>
      <w:r w:rsidR="00BD7916">
        <w:rPr>
          <w:rFonts w:ascii="Times New Roman" w:hAnsi="Times New Roman" w:cs="Times New Roman"/>
          <w:sz w:val="28"/>
          <w:szCs w:val="28"/>
        </w:rPr>
        <w:t>Фінтайм</w:t>
      </w:r>
      <w:proofErr w:type="spellEnd"/>
      <w:r w:rsidR="00BD7916">
        <w:rPr>
          <w:rFonts w:ascii="Times New Roman" w:hAnsi="Times New Roman" w:cs="Times New Roman"/>
          <w:sz w:val="28"/>
          <w:szCs w:val="28"/>
        </w:rPr>
        <w:t xml:space="preserve"> Капітал» до ОСОБА_1, ОСОБА_2, третя особа – комунальне підприємство «Благоустрій </w:t>
      </w:r>
      <w:proofErr w:type="spellStart"/>
      <w:r w:rsidR="00BD7916">
        <w:rPr>
          <w:rFonts w:ascii="Times New Roman" w:hAnsi="Times New Roman" w:cs="Times New Roman"/>
          <w:sz w:val="28"/>
          <w:szCs w:val="28"/>
        </w:rPr>
        <w:t>Крюківщини</w:t>
      </w:r>
      <w:proofErr w:type="spellEnd"/>
      <w:r w:rsidR="00BD7916">
        <w:rPr>
          <w:rFonts w:ascii="Times New Roman" w:hAnsi="Times New Roman" w:cs="Times New Roman"/>
          <w:sz w:val="28"/>
          <w:szCs w:val="28"/>
        </w:rPr>
        <w:t xml:space="preserve">» </w:t>
      </w:r>
      <w:proofErr w:type="spellStart"/>
      <w:r w:rsidR="00BD7916">
        <w:rPr>
          <w:rFonts w:ascii="Times New Roman" w:hAnsi="Times New Roman" w:cs="Times New Roman"/>
          <w:sz w:val="28"/>
          <w:szCs w:val="28"/>
        </w:rPr>
        <w:t>Крюківщинської</w:t>
      </w:r>
      <w:proofErr w:type="spellEnd"/>
      <w:r w:rsidR="00BD7916">
        <w:rPr>
          <w:rFonts w:ascii="Times New Roman" w:hAnsi="Times New Roman" w:cs="Times New Roman"/>
          <w:sz w:val="28"/>
          <w:szCs w:val="28"/>
        </w:rPr>
        <w:t xml:space="preserve"> сільської ради </w:t>
      </w:r>
      <w:proofErr w:type="spellStart"/>
      <w:r w:rsidR="00BD7916">
        <w:rPr>
          <w:rFonts w:ascii="Times New Roman" w:hAnsi="Times New Roman" w:cs="Times New Roman"/>
          <w:sz w:val="28"/>
          <w:szCs w:val="28"/>
        </w:rPr>
        <w:t>Києво-Святошин</w:t>
      </w:r>
      <w:r>
        <w:rPr>
          <w:rFonts w:ascii="Times New Roman" w:hAnsi="Times New Roman" w:cs="Times New Roman"/>
          <w:sz w:val="28"/>
          <w:szCs w:val="28"/>
        </w:rPr>
        <w:t>ського</w:t>
      </w:r>
      <w:proofErr w:type="spellEnd"/>
      <w:r>
        <w:rPr>
          <w:rFonts w:ascii="Times New Roman" w:hAnsi="Times New Roman" w:cs="Times New Roman"/>
          <w:sz w:val="28"/>
          <w:szCs w:val="28"/>
        </w:rPr>
        <w:t xml:space="preserve"> району Київської області</w:t>
      </w:r>
      <w:r w:rsidR="00BD7916">
        <w:rPr>
          <w:rFonts w:ascii="Times New Roman" w:hAnsi="Times New Roman" w:cs="Times New Roman"/>
          <w:sz w:val="28"/>
          <w:szCs w:val="28"/>
        </w:rPr>
        <w:t xml:space="preserve"> про звільнення майна з-під арешту.</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Не погодившись із вказаним судовим рішенням суду першої інстанції, 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подала апеляційну скаргу.</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Постановою Київського апеляційного суду від 19 червня 2019 року апеляційну скаргу 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задоволено частково, рішення Печерського районного суду міста Києва від 19 лютого  2019 року скасовано.</w:t>
      </w:r>
    </w:p>
    <w:p w:rsidR="00BD7916" w:rsidRDefault="00935FC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Ухвалено нове рішення, у</w:t>
      </w:r>
      <w:r w:rsidR="00BD7916">
        <w:rPr>
          <w:rFonts w:ascii="Times New Roman" w:hAnsi="Times New Roman" w:cs="Times New Roman"/>
          <w:sz w:val="28"/>
          <w:szCs w:val="28"/>
        </w:rPr>
        <w:t xml:space="preserve"> задоволенні позову ТОВ «Фінансова компанія «</w:t>
      </w:r>
      <w:proofErr w:type="spellStart"/>
      <w:r w:rsidR="00BD7916">
        <w:rPr>
          <w:rFonts w:ascii="Times New Roman" w:hAnsi="Times New Roman" w:cs="Times New Roman"/>
          <w:sz w:val="28"/>
          <w:szCs w:val="28"/>
        </w:rPr>
        <w:t>Фінтайм</w:t>
      </w:r>
      <w:proofErr w:type="spellEnd"/>
      <w:r w:rsidR="00BD7916">
        <w:rPr>
          <w:rFonts w:ascii="Times New Roman" w:hAnsi="Times New Roman" w:cs="Times New Roman"/>
          <w:sz w:val="28"/>
          <w:szCs w:val="28"/>
        </w:rPr>
        <w:t xml:space="preserve"> Капітал» до ОСОБА_1, ОСОБА_2</w:t>
      </w:r>
      <w:bookmarkStart w:id="0" w:name="_GoBack"/>
      <w:bookmarkEnd w:id="0"/>
      <w:r w:rsidR="00BD7916">
        <w:rPr>
          <w:rFonts w:ascii="Times New Roman" w:hAnsi="Times New Roman" w:cs="Times New Roman"/>
          <w:sz w:val="28"/>
          <w:szCs w:val="28"/>
        </w:rPr>
        <w:t xml:space="preserve">, третя особа – комунальне підприємство «Благоустрій </w:t>
      </w:r>
      <w:proofErr w:type="spellStart"/>
      <w:r w:rsidR="00BD7916">
        <w:rPr>
          <w:rFonts w:ascii="Times New Roman" w:hAnsi="Times New Roman" w:cs="Times New Roman"/>
          <w:sz w:val="28"/>
          <w:szCs w:val="28"/>
        </w:rPr>
        <w:t>Крюківщини</w:t>
      </w:r>
      <w:proofErr w:type="spellEnd"/>
      <w:r w:rsidR="00BD7916">
        <w:rPr>
          <w:rFonts w:ascii="Times New Roman" w:hAnsi="Times New Roman" w:cs="Times New Roman"/>
          <w:sz w:val="28"/>
          <w:szCs w:val="28"/>
        </w:rPr>
        <w:t xml:space="preserve">» </w:t>
      </w:r>
      <w:proofErr w:type="spellStart"/>
      <w:r w:rsidR="00BD7916">
        <w:rPr>
          <w:rFonts w:ascii="Times New Roman" w:hAnsi="Times New Roman" w:cs="Times New Roman"/>
          <w:sz w:val="28"/>
          <w:szCs w:val="28"/>
        </w:rPr>
        <w:t>Крюківщинської</w:t>
      </w:r>
      <w:proofErr w:type="spellEnd"/>
      <w:r w:rsidR="00BD7916">
        <w:rPr>
          <w:rFonts w:ascii="Times New Roman" w:hAnsi="Times New Roman" w:cs="Times New Roman"/>
          <w:sz w:val="28"/>
          <w:szCs w:val="28"/>
        </w:rPr>
        <w:t xml:space="preserve"> сільської ради Києво-Святошин</w:t>
      </w:r>
      <w:r>
        <w:rPr>
          <w:rFonts w:ascii="Times New Roman" w:hAnsi="Times New Roman" w:cs="Times New Roman"/>
          <w:sz w:val="28"/>
          <w:szCs w:val="28"/>
        </w:rPr>
        <w:t>ського району Київської області</w:t>
      </w:r>
      <w:r w:rsidR="00BD7916">
        <w:rPr>
          <w:rFonts w:ascii="Times New Roman" w:hAnsi="Times New Roman" w:cs="Times New Roman"/>
          <w:sz w:val="28"/>
          <w:szCs w:val="28"/>
        </w:rPr>
        <w:t xml:space="preserve"> пр</w:t>
      </w:r>
      <w:r>
        <w:rPr>
          <w:rFonts w:ascii="Times New Roman" w:hAnsi="Times New Roman" w:cs="Times New Roman"/>
          <w:sz w:val="28"/>
          <w:szCs w:val="28"/>
        </w:rPr>
        <w:t>о звільнення майна з-під арешту</w:t>
      </w:r>
      <w:r w:rsidR="00BD7916">
        <w:rPr>
          <w:rFonts w:ascii="Times New Roman" w:hAnsi="Times New Roman" w:cs="Times New Roman"/>
          <w:sz w:val="28"/>
          <w:szCs w:val="28"/>
        </w:rPr>
        <w:t xml:space="preserve"> відмовлено, але з інших підстав.</w:t>
      </w:r>
    </w:p>
    <w:p w:rsidR="00BD7916" w:rsidRDefault="00BD7916" w:rsidP="00BD791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Не погодившись із вказаним судовим рішенням суду апеляційної інстанції, 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подало касаційну скаргу.</w:t>
      </w:r>
    </w:p>
    <w:p w:rsidR="00BD7916" w:rsidRDefault="00BD7916" w:rsidP="00BD7916">
      <w:pPr>
        <w:widowControl w:val="0"/>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Наразі справа перебуває в провадженні Касаційного цивільног</w:t>
      </w:r>
      <w:r w:rsidR="00935FC6">
        <w:rPr>
          <w:rFonts w:ascii="Times New Roman" w:eastAsia="Calibri" w:hAnsi="Times New Roman" w:cs="Times New Roman"/>
          <w:sz w:val="28"/>
          <w:szCs w:val="28"/>
          <w:lang w:eastAsia="ru-RU"/>
        </w:rPr>
        <w:t>о суду у складі Верховного Суду. У</w:t>
      </w:r>
      <w:r>
        <w:rPr>
          <w:rFonts w:ascii="Times New Roman" w:eastAsia="Calibri" w:hAnsi="Times New Roman" w:cs="Times New Roman"/>
          <w:sz w:val="28"/>
          <w:szCs w:val="28"/>
          <w:lang w:eastAsia="ru-RU"/>
        </w:rPr>
        <w:t>хвалою Касаційного цивільного суду у складі Верховного Суду від 2 серпня 2019 року відкрито касаційне провадження та витребувано з Печерського районного суду міста Києва справу № 757/9023/18-ц.</w:t>
      </w:r>
    </w:p>
    <w:p w:rsidR="00BD7916" w:rsidRDefault="00BD7916" w:rsidP="00BD7916">
      <w:pPr>
        <w:widowControl w:val="0"/>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color w:val="000000"/>
          <w:sz w:val="28"/>
          <w:szCs w:val="28"/>
          <w:lang w:eastAsia="ru-RU"/>
        </w:rPr>
        <w:t xml:space="preserve">Згідно з пунктом 6 </w:t>
      </w:r>
      <w:r>
        <w:rPr>
          <w:rFonts w:ascii="Times New Roman" w:eastAsia="Calibri" w:hAnsi="Times New Roman" w:cs="Times New Roman"/>
          <w:sz w:val="28"/>
          <w:szCs w:val="28"/>
          <w:lang w:eastAsia="ru-RU"/>
        </w:rPr>
        <w:t>частини першої статті 44 Закону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r>
        <w:rPr>
          <w:rFonts w:ascii="Times New Roman" w:eastAsia="Calibri" w:hAnsi="Times New Roman" w:cs="Times New Roman"/>
          <w:color w:val="000000"/>
          <w:sz w:val="28"/>
          <w:szCs w:val="28"/>
          <w:shd w:val="clear" w:color="auto" w:fill="FFFFFF"/>
          <w:lang w:eastAsia="ru-RU"/>
        </w:rPr>
        <w:t xml:space="preserve"> </w:t>
      </w:r>
    </w:p>
    <w:p w:rsidR="00BD7916" w:rsidRDefault="00BD7916" w:rsidP="00BD79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Pr>
          <w:rFonts w:ascii="Times New Roman" w:hAnsi="Times New Roman" w:cs="Times New Roman"/>
          <w:sz w:val="28"/>
          <w:szCs w:val="28"/>
        </w:rPr>
        <w:t>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BD7916" w:rsidRDefault="00BD7916" w:rsidP="00BD7916">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pacing w:val="7"/>
          <w:sz w:val="28"/>
          <w:szCs w:val="28"/>
          <w:lang w:eastAsia="uk-UA"/>
        </w:rPr>
      </w:pPr>
      <w:r>
        <w:rPr>
          <w:rFonts w:ascii="Times New Roman" w:eastAsia="Times New Roman" w:hAnsi="Times New Roman" w:cs="Times New Roman"/>
          <w:color w:val="000000"/>
          <w:sz w:val="28"/>
          <w:szCs w:val="28"/>
          <w:lang w:eastAsia="uk-UA"/>
        </w:rPr>
        <w:t xml:space="preserve">Конституційний Суд України у рішенні від 23 травня 2001 року </w:t>
      </w:r>
      <w:r>
        <w:rPr>
          <w:rFonts w:ascii="Times New Roman" w:eastAsia="Times New Roman" w:hAnsi="Times New Roman" w:cs="Times New Roman"/>
          <w:color w:val="00000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Pr>
          <w:rFonts w:ascii="Times New Roman" w:eastAsia="Times New Roman" w:hAnsi="Times New Roman" w:cs="Times New Roman"/>
          <w:spacing w:val="7"/>
          <w:sz w:val="28"/>
          <w:szCs w:val="28"/>
          <w:lang w:eastAsia="uk-UA"/>
        </w:rPr>
        <w:t> </w:t>
      </w:r>
    </w:p>
    <w:p w:rsidR="00BD7916" w:rsidRDefault="00BD7916" w:rsidP="00BD7916">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Тобто Вища рада правосуддя не наділена повноваженнями оцінювати законність судового рішення, перевіряти його правовий зміст. Виключне </w:t>
      </w:r>
      <w:r>
        <w:rPr>
          <w:rFonts w:ascii="Times New Roman" w:eastAsia="Times New Roman" w:hAnsi="Times New Roman" w:cs="Times New Roman"/>
          <w:color w:val="000000"/>
          <w:sz w:val="28"/>
          <w:szCs w:val="28"/>
          <w:lang w:eastAsia="uk-UA"/>
        </w:rPr>
        <w:lastRenderedPageBreak/>
        <w:t>право перевірки законності та обґрунтованості судових рішень має відповідний суд згідно з процесуальним законодавством.</w:t>
      </w:r>
    </w:p>
    <w:p w:rsidR="00BD7916" w:rsidRDefault="00BD7916" w:rsidP="00BD79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r>
        <w:rPr>
          <w:rFonts w:ascii="Times New Roman" w:hAnsi="Times New Roman" w:cs="Times New Roman"/>
          <w:sz w:val="28"/>
          <w:szCs w:val="28"/>
        </w:rPr>
        <w:t>ТОВ «Фінансова компанія «</w:t>
      </w:r>
      <w:proofErr w:type="spellStart"/>
      <w:r>
        <w:rPr>
          <w:rFonts w:ascii="Times New Roman" w:hAnsi="Times New Roman" w:cs="Times New Roman"/>
          <w:sz w:val="28"/>
          <w:szCs w:val="28"/>
        </w:rPr>
        <w:t>Фінтайм</w:t>
      </w:r>
      <w:proofErr w:type="spellEnd"/>
      <w:r>
        <w:rPr>
          <w:rFonts w:ascii="Times New Roman" w:hAnsi="Times New Roman" w:cs="Times New Roman"/>
          <w:sz w:val="28"/>
          <w:szCs w:val="28"/>
        </w:rPr>
        <w:t xml:space="preserve"> Капітал» в особі адвоката </w:t>
      </w:r>
      <w:proofErr w:type="spellStart"/>
      <w:r>
        <w:rPr>
          <w:rFonts w:ascii="Times New Roman" w:hAnsi="Times New Roman" w:cs="Times New Roman"/>
          <w:sz w:val="28"/>
          <w:szCs w:val="28"/>
        </w:rPr>
        <w:t>Остащенко</w:t>
      </w:r>
      <w:proofErr w:type="spellEnd"/>
      <w:r>
        <w:rPr>
          <w:rFonts w:ascii="Times New Roman" w:hAnsi="Times New Roman" w:cs="Times New Roman"/>
          <w:sz w:val="28"/>
          <w:szCs w:val="28"/>
        </w:rPr>
        <w:t xml:space="preserve"> О.М. </w:t>
      </w:r>
      <w:r>
        <w:rPr>
          <w:rFonts w:ascii="Times New Roman" w:eastAsia="Times New Roman" w:hAnsi="Times New Roman" w:cs="Times New Roman"/>
          <w:color w:val="000000"/>
          <w:sz w:val="28"/>
          <w:szCs w:val="28"/>
          <w:lang w:eastAsia="uk-UA"/>
        </w:rPr>
        <w:t>стосовно дій судді Печерського районного суду міста Києва Остапчук Т.В.</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uk-UA"/>
        </w:rPr>
        <w:t>необхідно залишити без розгляду та повернути скаржнику.</w:t>
      </w:r>
    </w:p>
    <w:p w:rsidR="00BD7916" w:rsidRDefault="00BD7916" w:rsidP="00BD7916">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Третя </w:t>
      </w:r>
      <w:r>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пунктом 6 </w:t>
      </w:r>
      <w:r>
        <w:rPr>
          <w:rFonts w:ascii="Times New Roman" w:eastAsia="Calibri" w:hAnsi="Times New Roman" w:cs="Times New Roman"/>
          <w:kern w:val="2"/>
          <w:sz w:val="28"/>
          <w:szCs w:val="28"/>
          <w:lang w:eastAsia="uk-UA"/>
        </w:rPr>
        <w:t>частини першої статті </w:t>
      </w:r>
      <w:r>
        <w:rPr>
          <w:rFonts w:ascii="Times New Roman" w:eastAsia="Times New Roman" w:hAnsi="Times New Roman" w:cs="Times New Roman"/>
          <w:color w:val="000000"/>
          <w:sz w:val="28"/>
          <w:szCs w:val="28"/>
          <w:lang w:eastAsia="ru-RU"/>
        </w:rPr>
        <w:t xml:space="preserve"> 44 Закону України «Про Вищу раду правосуддя», </w:t>
      </w:r>
      <w:r>
        <w:rPr>
          <w:rFonts w:ascii="Times New Roman" w:eastAsia="Calibri" w:hAnsi="Times New Roman" w:cs="Times New Roman"/>
          <w:kern w:val="2"/>
          <w:sz w:val="28"/>
          <w:szCs w:val="28"/>
          <w:lang w:eastAsia="ru-RU"/>
        </w:rPr>
        <w:t xml:space="preserve">пунктом 12.7 Регламенту Вищої ради </w:t>
      </w:r>
      <w:r>
        <w:rPr>
          <w:rFonts w:ascii="Times New Roman" w:eastAsia="Times New Roman" w:hAnsi="Times New Roman" w:cs="Times New Roman"/>
          <w:color w:val="000000"/>
          <w:sz w:val="28"/>
          <w:szCs w:val="28"/>
          <w:lang w:eastAsia="uk-UA"/>
        </w:rPr>
        <w:t>правосуддя</w:t>
      </w:r>
    </w:p>
    <w:p w:rsidR="00BD7916" w:rsidRDefault="00BD7916" w:rsidP="00BD7916">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BD7916" w:rsidRDefault="00BD7916" w:rsidP="00BD7916">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Pr>
          <w:rFonts w:ascii="Times New Roman" w:hAnsi="Times New Roman" w:cs="Times New Roman"/>
          <w:sz w:val="28"/>
          <w:szCs w:val="28"/>
        </w:rPr>
        <w:t>ТОВ «Фінансов</w:t>
      </w:r>
      <w:r w:rsidR="00935FC6">
        <w:rPr>
          <w:rFonts w:ascii="Times New Roman" w:hAnsi="Times New Roman" w:cs="Times New Roman"/>
          <w:sz w:val="28"/>
          <w:szCs w:val="28"/>
        </w:rPr>
        <w:t>а компанія «</w:t>
      </w:r>
      <w:proofErr w:type="spellStart"/>
      <w:r w:rsidR="00935FC6">
        <w:rPr>
          <w:rFonts w:ascii="Times New Roman" w:hAnsi="Times New Roman" w:cs="Times New Roman"/>
          <w:sz w:val="28"/>
          <w:szCs w:val="28"/>
        </w:rPr>
        <w:t>Фінтайм</w:t>
      </w:r>
      <w:proofErr w:type="spellEnd"/>
      <w:r w:rsidR="00935FC6">
        <w:rPr>
          <w:rFonts w:ascii="Times New Roman" w:hAnsi="Times New Roman" w:cs="Times New Roman"/>
          <w:sz w:val="28"/>
          <w:szCs w:val="28"/>
        </w:rPr>
        <w:t xml:space="preserve"> Капітал» в </w:t>
      </w:r>
      <w:r>
        <w:rPr>
          <w:rFonts w:ascii="Times New Roman" w:hAnsi="Times New Roman" w:cs="Times New Roman"/>
          <w:sz w:val="28"/>
          <w:szCs w:val="28"/>
        </w:rPr>
        <w:t xml:space="preserve">особі адвоката </w:t>
      </w:r>
      <w:proofErr w:type="spellStart"/>
      <w:r>
        <w:rPr>
          <w:rFonts w:ascii="Times New Roman" w:hAnsi="Times New Roman" w:cs="Times New Roman"/>
          <w:sz w:val="28"/>
          <w:szCs w:val="28"/>
        </w:rPr>
        <w:t>Остащенко</w:t>
      </w:r>
      <w:proofErr w:type="spellEnd"/>
      <w:r>
        <w:rPr>
          <w:rFonts w:ascii="Times New Roman" w:hAnsi="Times New Roman" w:cs="Times New Roman"/>
          <w:sz w:val="28"/>
          <w:szCs w:val="28"/>
        </w:rPr>
        <w:t xml:space="preserve"> О.М. </w:t>
      </w:r>
      <w:r>
        <w:rPr>
          <w:rFonts w:ascii="Times New Roman" w:eastAsia="Calibri" w:hAnsi="Times New Roman" w:cs="Times New Roman"/>
          <w:sz w:val="28"/>
          <w:szCs w:val="28"/>
        </w:rPr>
        <w:t>стосовно судді Печерського районного суду міста Києва Остапчук Тетяни Володимирівни залишити без розгляду та повернути скаржнику.</w:t>
      </w:r>
    </w:p>
    <w:p w:rsidR="00BD7916" w:rsidRDefault="00BD7916" w:rsidP="00BD7916">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BD7916" w:rsidRDefault="00BD7916" w:rsidP="00BD7916">
      <w:pPr>
        <w:spacing w:after="0" w:line="240" w:lineRule="auto"/>
        <w:jc w:val="both"/>
        <w:rPr>
          <w:rFonts w:ascii="Times New Roman" w:eastAsia="Calibri" w:hAnsi="Times New Roman" w:cs="Times New Roman"/>
          <w:sz w:val="28"/>
          <w:szCs w:val="28"/>
        </w:rPr>
      </w:pPr>
    </w:p>
    <w:p w:rsidR="00BD7916" w:rsidRDefault="00BD7916" w:rsidP="00BD7916">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BD7916" w:rsidTr="00BD7916">
        <w:trPr>
          <w:trHeight w:val="1004"/>
        </w:trPr>
        <w:tc>
          <w:tcPr>
            <w:tcW w:w="6771" w:type="dxa"/>
            <w:hideMark/>
          </w:tcPr>
          <w:p w:rsidR="00BD7916" w:rsidRDefault="00BD791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BD7916" w:rsidRDefault="00BD7916">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BD7916" w:rsidRDefault="00BD79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BD7916" w:rsidRDefault="00BD7916">
            <w:pPr>
              <w:spacing w:after="0" w:line="240" w:lineRule="auto"/>
              <w:jc w:val="both"/>
              <w:rPr>
                <w:rFonts w:ascii="Times New Roman" w:eastAsia="Calibri" w:hAnsi="Times New Roman" w:cs="Times New Roman"/>
                <w:b/>
                <w:sz w:val="28"/>
                <w:szCs w:val="28"/>
              </w:rPr>
            </w:pPr>
          </w:p>
          <w:p w:rsidR="00BD7916" w:rsidRDefault="00BD7916">
            <w:pPr>
              <w:tabs>
                <w:tab w:val="left" w:pos="6450"/>
              </w:tabs>
              <w:spacing w:after="0" w:line="240" w:lineRule="auto"/>
              <w:jc w:val="both"/>
              <w:rPr>
                <w:rFonts w:ascii="Times New Roman" w:eastAsia="Calibri" w:hAnsi="Times New Roman" w:cs="Times New Roman"/>
                <w:b/>
                <w:sz w:val="28"/>
                <w:szCs w:val="28"/>
              </w:rPr>
            </w:pPr>
          </w:p>
          <w:p w:rsidR="00BD7916" w:rsidRDefault="00BD7916">
            <w:pPr>
              <w:tabs>
                <w:tab w:val="left" w:pos="6450"/>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 Говоруха</w:t>
            </w:r>
          </w:p>
          <w:p w:rsidR="00BD7916" w:rsidRDefault="00BD7916">
            <w:pPr>
              <w:tabs>
                <w:tab w:val="left" w:pos="6450"/>
              </w:tabs>
              <w:spacing w:after="0" w:line="240" w:lineRule="auto"/>
              <w:jc w:val="both"/>
              <w:rPr>
                <w:rFonts w:ascii="Times New Roman" w:eastAsia="Calibri" w:hAnsi="Times New Roman" w:cs="Times New Roman"/>
                <w:sz w:val="28"/>
                <w:szCs w:val="28"/>
              </w:rPr>
            </w:pPr>
          </w:p>
        </w:tc>
      </w:tr>
      <w:tr w:rsidR="00BD7916" w:rsidTr="00BD7916">
        <w:tc>
          <w:tcPr>
            <w:tcW w:w="6771" w:type="dxa"/>
            <w:hideMark/>
          </w:tcPr>
          <w:p w:rsidR="00BD7916" w:rsidRDefault="00BD7916">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BD7916" w:rsidRDefault="00BD79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BD7916" w:rsidRDefault="00BD7916">
            <w:pPr>
              <w:tabs>
                <w:tab w:val="left" w:pos="6521"/>
              </w:tabs>
              <w:spacing w:after="120" w:line="240" w:lineRule="auto"/>
              <w:jc w:val="both"/>
              <w:rPr>
                <w:rFonts w:ascii="Times New Roman" w:eastAsia="Calibri" w:hAnsi="Times New Roman" w:cs="Times New Roman"/>
                <w:b/>
                <w:bCs/>
                <w:sz w:val="28"/>
                <w:szCs w:val="28"/>
                <w:lang w:eastAsia="uk-UA"/>
              </w:rPr>
            </w:pPr>
          </w:p>
          <w:p w:rsidR="00BD7916" w:rsidRDefault="00BD7916">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BD7916" w:rsidRDefault="00BD7916">
            <w:pPr>
              <w:tabs>
                <w:tab w:val="left" w:pos="6521"/>
              </w:tabs>
              <w:spacing w:before="120" w:after="120" w:line="240" w:lineRule="auto"/>
              <w:jc w:val="both"/>
              <w:rPr>
                <w:rFonts w:ascii="Times New Roman" w:eastAsia="Calibri" w:hAnsi="Times New Roman" w:cs="Times New Roman"/>
                <w:b/>
                <w:bCs/>
                <w:sz w:val="28"/>
                <w:szCs w:val="28"/>
                <w:lang w:eastAsia="uk-UA"/>
              </w:rPr>
            </w:pPr>
          </w:p>
          <w:p w:rsidR="00BD7916" w:rsidRDefault="00BD7916">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BD7916" w:rsidRDefault="00BD7916">
            <w:pPr>
              <w:tabs>
                <w:tab w:val="left" w:pos="6521"/>
              </w:tabs>
              <w:spacing w:before="120" w:after="120" w:line="240" w:lineRule="auto"/>
              <w:jc w:val="both"/>
              <w:rPr>
                <w:rFonts w:ascii="Times New Roman" w:eastAsia="Calibri" w:hAnsi="Times New Roman" w:cs="Times New Roman"/>
                <w:b/>
                <w:bCs/>
                <w:sz w:val="28"/>
                <w:szCs w:val="28"/>
                <w:lang w:eastAsia="uk-UA"/>
              </w:rPr>
            </w:pPr>
          </w:p>
          <w:p w:rsidR="00BD7916" w:rsidRDefault="00BD7916">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BD7916" w:rsidRDefault="00BD7916">
            <w:pPr>
              <w:tabs>
                <w:tab w:val="left" w:pos="6521"/>
              </w:tabs>
              <w:spacing w:before="120" w:after="120" w:line="240" w:lineRule="auto"/>
              <w:jc w:val="both"/>
              <w:rPr>
                <w:rFonts w:ascii="Times New Roman" w:eastAsia="Calibri" w:hAnsi="Times New Roman" w:cs="Times New Roman"/>
                <w:b/>
                <w:bCs/>
                <w:sz w:val="28"/>
                <w:szCs w:val="28"/>
                <w:lang w:eastAsia="uk-UA"/>
              </w:rPr>
            </w:pPr>
          </w:p>
          <w:p w:rsidR="00BD7916" w:rsidRDefault="00BD7916">
            <w:pPr>
              <w:spacing w:before="120" w:after="120" w:line="240" w:lineRule="auto"/>
              <w:jc w:val="both"/>
              <w:rPr>
                <w:rFonts w:ascii="Times New Roman" w:eastAsia="Calibri" w:hAnsi="Times New Roman" w:cs="Times New Roman"/>
                <w:sz w:val="28"/>
                <w:szCs w:val="28"/>
              </w:rPr>
            </w:pPr>
          </w:p>
          <w:p w:rsidR="00BD7916" w:rsidRDefault="00BD7916">
            <w:pPr>
              <w:spacing w:before="120" w:after="120" w:line="240" w:lineRule="auto"/>
              <w:jc w:val="both"/>
              <w:rPr>
                <w:rFonts w:ascii="Times New Roman" w:eastAsia="Calibri" w:hAnsi="Times New Roman" w:cs="Times New Roman"/>
                <w:sz w:val="28"/>
                <w:szCs w:val="28"/>
              </w:rPr>
            </w:pPr>
          </w:p>
        </w:tc>
      </w:tr>
    </w:tbl>
    <w:p w:rsidR="00BD7916" w:rsidRDefault="00BD7916" w:rsidP="00BD7916"/>
    <w:p w:rsidR="00BD7916" w:rsidRDefault="00BD7916" w:rsidP="00BD7916"/>
    <w:p w:rsidR="002466CC" w:rsidRDefault="002466CC"/>
    <w:sectPr w:rsidR="002466CC" w:rsidSect="00BD7916">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08D" w:rsidRDefault="00ED108D" w:rsidP="00BD7916">
      <w:pPr>
        <w:spacing w:after="0" w:line="240" w:lineRule="auto"/>
      </w:pPr>
      <w:r>
        <w:separator/>
      </w:r>
    </w:p>
  </w:endnote>
  <w:endnote w:type="continuationSeparator" w:id="0">
    <w:p w:rsidR="00ED108D" w:rsidRDefault="00ED108D" w:rsidP="00BD7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08D" w:rsidRDefault="00ED108D" w:rsidP="00BD7916">
      <w:pPr>
        <w:spacing w:after="0" w:line="240" w:lineRule="auto"/>
      </w:pPr>
      <w:r>
        <w:separator/>
      </w:r>
    </w:p>
  </w:footnote>
  <w:footnote w:type="continuationSeparator" w:id="0">
    <w:p w:rsidR="00ED108D" w:rsidRDefault="00ED108D" w:rsidP="00BD7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405360"/>
      <w:docPartObj>
        <w:docPartGallery w:val="Page Numbers (Top of Page)"/>
        <w:docPartUnique/>
      </w:docPartObj>
    </w:sdtPr>
    <w:sdtContent>
      <w:p w:rsidR="00BD7916" w:rsidRDefault="00ED30E1">
        <w:pPr>
          <w:pStyle w:val="a5"/>
          <w:jc w:val="center"/>
        </w:pPr>
        <w:r>
          <w:fldChar w:fldCharType="begin"/>
        </w:r>
        <w:r w:rsidR="00BD7916">
          <w:instrText>PAGE   \* MERGEFORMAT</w:instrText>
        </w:r>
        <w:r>
          <w:fldChar w:fldCharType="separate"/>
        </w:r>
        <w:r w:rsidR="001A1B9D">
          <w:rPr>
            <w:noProof/>
          </w:rPr>
          <w:t>3</w:t>
        </w:r>
        <w:r>
          <w:fldChar w:fldCharType="end"/>
        </w:r>
      </w:p>
    </w:sdtContent>
  </w:sdt>
  <w:p w:rsidR="00BD7916" w:rsidRDefault="00BD791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851B03"/>
    <w:rsid w:val="001A1B9D"/>
    <w:rsid w:val="002466CC"/>
    <w:rsid w:val="005E1D28"/>
    <w:rsid w:val="00851B03"/>
    <w:rsid w:val="00935FC6"/>
    <w:rsid w:val="00B76F94"/>
    <w:rsid w:val="00BD7916"/>
    <w:rsid w:val="00ED108D"/>
    <w:rsid w:val="00ED30E1"/>
    <w:rsid w:val="00F479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1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BD7916"/>
    <w:rPr>
      <w:rFonts w:ascii="Times New Roman" w:eastAsia="Calibri" w:hAnsi="Times New Roman" w:cs="Times New Roman"/>
      <w:sz w:val="24"/>
      <w:lang w:val="ru-RU"/>
    </w:rPr>
  </w:style>
  <w:style w:type="paragraph" w:styleId="a4">
    <w:name w:val="List Paragraph"/>
    <w:aliases w:val="Подглава"/>
    <w:basedOn w:val="a"/>
    <w:link w:val="a3"/>
    <w:uiPriority w:val="34"/>
    <w:qFormat/>
    <w:rsid w:val="00BD7916"/>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BD7916"/>
    <w:rPr>
      <w:b/>
      <w:bCs/>
      <w:sz w:val="26"/>
      <w:szCs w:val="26"/>
      <w:shd w:val="clear" w:color="auto" w:fill="FFFFFF"/>
    </w:rPr>
  </w:style>
  <w:style w:type="paragraph" w:customStyle="1" w:styleId="20">
    <w:name w:val="Основной текст (2)"/>
    <w:basedOn w:val="a"/>
    <w:link w:val="2"/>
    <w:rsid w:val="00BD7916"/>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BD7916"/>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BD7916"/>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BD7916"/>
    <w:rPr>
      <w:rFonts w:ascii="Times New Roman" w:hAnsi="Times New Roman" w:cs="Times New Roman" w:hint="default"/>
      <w:sz w:val="26"/>
      <w:szCs w:val="26"/>
    </w:rPr>
  </w:style>
  <w:style w:type="paragraph" w:styleId="a5">
    <w:name w:val="header"/>
    <w:basedOn w:val="a"/>
    <w:link w:val="a6"/>
    <w:uiPriority w:val="99"/>
    <w:unhideWhenUsed/>
    <w:rsid w:val="00BD7916"/>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D7916"/>
  </w:style>
  <w:style w:type="paragraph" w:styleId="a7">
    <w:name w:val="footer"/>
    <w:basedOn w:val="a"/>
    <w:link w:val="a8"/>
    <w:uiPriority w:val="99"/>
    <w:unhideWhenUsed/>
    <w:rsid w:val="00BD7916"/>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D7916"/>
  </w:style>
</w:styles>
</file>

<file path=word/webSettings.xml><?xml version="1.0" encoding="utf-8"?>
<w:webSettings xmlns:r="http://schemas.openxmlformats.org/officeDocument/2006/relationships" xmlns:w="http://schemas.openxmlformats.org/wordprocessingml/2006/main">
  <w:divs>
    <w:div w:id="179709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C0555-60DF-40A5-B539-643ABDE0F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5123</Words>
  <Characters>2921</Characters>
  <Application>Microsoft Office Word</Application>
  <DocSecurity>0</DocSecurity>
  <Lines>24</Lines>
  <Paragraphs>16</Paragraphs>
  <ScaleCrop>false</ScaleCrop>
  <Company>office 2007 rus ent:</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Андрій Черепанов (VRU-US10PC24 - a.cherepanov)</cp:lastModifiedBy>
  <cp:revision>7</cp:revision>
  <cp:lastPrinted>2020-06-10T12:31:00Z</cp:lastPrinted>
  <dcterms:created xsi:type="dcterms:W3CDTF">2020-06-04T08:18:00Z</dcterms:created>
  <dcterms:modified xsi:type="dcterms:W3CDTF">2020-06-15T06:01:00Z</dcterms:modified>
</cp:coreProperties>
</file>