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E8D1B0" w14:textId="50378A6A" w:rsidR="00B20859" w:rsidRPr="00051341" w:rsidRDefault="001E0772" w:rsidP="00B20859">
      <w:pPr>
        <w:spacing w:after="200" w:line="276" w:lineRule="auto"/>
        <w:contextualSpacing/>
        <w:jc w:val="center"/>
        <w:rPr>
          <w:rFonts w:ascii="Calibri" w:hAnsi="Calibri" w:cs="Times New Roman"/>
          <w:szCs w:val="28"/>
        </w:rPr>
      </w:pPr>
      <w:r w:rsidRPr="00051341">
        <w:rPr>
          <w:noProof/>
          <w:lang w:eastAsia="uk-UA"/>
        </w:rPr>
        <w:drawing>
          <wp:anchor distT="0" distB="0" distL="114300" distR="114300" simplePos="0" relativeHeight="251657728" behindDoc="0" locked="0" layoutInCell="1" allowOverlap="1" wp14:anchorId="6BFDBAAF" wp14:editId="41E02D52">
            <wp:simplePos x="0" y="0"/>
            <wp:positionH relativeFrom="column">
              <wp:posOffset>2860675</wp:posOffset>
            </wp:positionH>
            <wp:positionV relativeFrom="paragraph">
              <wp:posOffset>-312420</wp:posOffset>
            </wp:positionV>
            <wp:extent cx="504190" cy="643890"/>
            <wp:effectExtent l="0" t="0" r="0" b="0"/>
            <wp:wrapNone/>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190" cy="6438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C123C7" w14:textId="77777777" w:rsidR="00B20859" w:rsidRPr="00051341" w:rsidRDefault="00B20859" w:rsidP="00B20859">
      <w:pPr>
        <w:spacing w:before="360" w:after="60" w:line="276" w:lineRule="auto"/>
        <w:jc w:val="center"/>
        <w:rPr>
          <w:rFonts w:ascii="AcademyC" w:hAnsi="AcademyC" w:cs="Times New Roman"/>
          <w:b/>
          <w:color w:val="000000"/>
          <w:sz w:val="22"/>
        </w:rPr>
      </w:pPr>
      <w:r w:rsidRPr="00051341">
        <w:rPr>
          <w:rFonts w:ascii="AcademyC" w:hAnsi="AcademyC" w:cs="Times New Roman"/>
          <w:b/>
          <w:color w:val="000000"/>
          <w:sz w:val="22"/>
        </w:rPr>
        <w:t>УКРАЇНА</w:t>
      </w:r>
    </w:p>
    <w:p w14:paraId="6B867723" w14:textId="77777777" w:rsidR="00B20859" w:rsidRPr="00051341" w:rsidRDefault="00B20859" w:rsidP="00B20859">
      <w:pPr>
        <w:spacing w:after="60" w:line="276" w:lineRule="auto"/>
        <w:jc w:val="center"/>
        <w:rPr>
          <w:rFonts w:ascii="AcademyC" w:hAnsi="AcademyC" w:cs="Times New Roman"/>
          <w:b/>
          <w:color w:val="000000"/>
          <w:szCs w:val="28"/>
        </w:rPr>
      </w:pPr>
      <w:r w:rsidRPr="00051341">
        <w:rPr>
          <w:rFonts w:ascii="AcademyC" w:hAnsi="AcademyC" w:cs="Times New Roman"/>
          <w:b/>
          <w:color w:val="000000"/>
          <w:szCs w:val="28"/>
        </w:rPr>
        <w:t>ВИЩА  РАДА  ПРАВОСУДДЯ</w:t>
      </w:r>
    </w:p>
    <w:p w14:paraId="20955EA5" w14:textId="77777777" w:rsidR="00B20859" w:rsidRPr="00051341" w:rsidRDefault="00681C58" w:rsidP="00B20859">
      <w:pPr>
        <w:spacing w:after="60" w:line="276" w:lineRule="auto"/>
        <w:jc w:val="center"/>
        <w:rPr>
          <w:rFonts w:ascii="AcademyC" w:hAnsi="AcademyC" w:cs="Times New Roman"/>
          <w:b/>
          <w:color w:val="000000"/>
          <w:szCs w:val="28"/>
        </w:rPr>
      </w:pPr>
      <w:r w:rsidRPr="00051341">
        <w:rPr>
          <w:rFonts w:ascii="AcademyC" w:hAnsi="AcademyC" w:cs="Times New Roman"/>
          <w:b/>
          <w:color w:val="000000"/>
          <w:szCs w:val="28"/>
        </w:rPr>
        <w:t>ПЕРША</w:t>
      </w:r>
      <w:r w:rsidR="00B20859" w:rsidRPr="00051341">
        <w:rPr>
          <w:rFonts w:ascii="AcademyC" w:hAnsi="AcademyC" w:cs="Times New Roman"/>
          <w:b/>
          <w:color w:val="000000"/>
          <w:szCs w:val="28"/>
        </w:rPr>
        <w:t xml:space="preserve"> ДИСЦИПЛІНАРНА ПАЛАТА</w:t>
      </w:r>
    </w:p>
    <w:p w14:paraId="1D5CAD32" w14:textId="77777777" w:rsidR="00B20859" w:rsidRPr="00051341" w:rsidRDefault="00B20859" w:rsidP="00B20859">
      <w:pPr>
        <w:spacing w:after="240" w:line="276" w:lineRule="auto"/>
        <w:contextualSpacing/>
        <w:jc w:val="center"/>
        <w:rPr>
          <w:rFonts w:ascii="AcademyC" w:hAnsi="AcademyC" w:cs="Times New Roman"/>
          <w:b/>
          <w:szCs w:val="28"/>
        </w:rPr>
      </w:pPr>
      <w:r w:rsidRPr="00051341">
        <w:rPr>
          <w:rFonts w:ascii="AcademyC" w:hAnsi="AcademyC" w:cs="Times New Roman"/>
          <w:b/>
          <w:szCs w:val="28"/>
        </w:rPr>
        <w:t>УХВАЛА</w:t>
      </w:r>
    </w:p>
    <w:tbl>
      <w:tblPr>
        <w:tblW w:w="10031" w:type="dxa"/>
        <w:tblLook w:val="04A0" w:firstRow="1" w:lastRow="0" w:firstColumn="1" w:lastColumn="0" w:noHBand="0" w:noVBand="1"/>
      </w:tblPr>
      <w:tblGrid>
        <w:gridCol w:w="3098"/>
        <w:gridCol w:w="3309"/>
        <w:gridCol w:w="3624"/>
      </w:tblGrid>
      <w:tr w:rsidR="00B20859" w:rsidRPr="00051341" w14:paraId="6B3A1CFC" w14:textId="77777777" w:rsidTr="00B44119">
        <w:trPr>
          <w:trHeight w:val="188"/>
        </w:trPr>
        <w:tc>
          <w:tcPr>
            <w:tcW w:w="3098" w:type="dxa"/>
          </w:tcPr>
          <w:p w14:paraId="076D150F" w14:textId="40008623" w:rsidR="00B20859" w:rsidRPr="00051341" w:rsidRDefault="00BF699E" w:rsidP="00266A26">
            <w:pPr>
              <w:spacing w:after="200"/>
              <w:ind w:right="-2"/>
              <w:jc w:val="left"/>
              <w:rPr>
                <w:rFonts w:cs="Times New Roman"/>
                <w:b/>
                <w:noProof/>
                <w:szCs w:val="28"/>
              </w:rPr>
            </w:pPr>
            <w:r>
              <w:rPr>
                <w:rFonts w:cs="Times New Roman"/>
                <w:b/>
                <w:noProof/>
                <w:szCs w:val="28"/>
              </w:rPr>
              <w:t xml:space="preserve">12 червня 2020 року </w:t>
            </w:r>
          </w:p>
        </w:tc>
        <w:tc>
          <w:tcPr>
            <w:tcW w:w="3309" w:type="dxa"/>
          </w:tcPr>
          <w:p w14:paraId="7ECD9545" w14:textId="38454F82" w:rsidR="00B20859" w:rsidRPr="00051341" w:rsidRDefault="00810C4B" w:rsidP="00810C4B">
            <w:pPr>
              <w:spacing w:after="200"/>
              <w:ind w:right="-2"/>
              <w:rPr>
                <w:rFonts w:ascii="Book Antiqua" w:hAnsi="Book Antiqua" w:cs="Times New Roman"/>
                <w:b/>
                <w:noProof/>
                <w:sz w:val="22"/>
              </w:rPr>
            </w:pPr>
            <w:r w:rsidRPr="00051341">
              <w:rPr>
                <w:rFonts w:ascii="Book Antiqua" w:hAnsi="Book Antiqua" w:cs="Times New Roman"/>
                <w:b/>
                <w:sz w:val="22"/>
              </w:rPr>
              <w:t xml:space="preserve">        </w:t>
            </w:r>
            <w:r w:rsidR="00BF699E">
              <w:rPr>
                <w:rFonts w:ascii="Book Antiqua" w:hAnsi="Book Antiqua" w:cs="Times New Roman"/>
                <w:b/>
                <w:sz w:val="22"/>
              </w:rPr>
              <w:t xml:space="preserve">       </w:t>
            </w:r>
            <w:r w:rsidRPr="00051341">
              <w:rPr>
                <w:rFonts w:ascii="Book Antiqua" w:hAnsi="Book Antiqua" w:cs="Times New Roman"/>
                <w:b/>
                <w:sz w:val="22"/>
              </w:rPr>
              <w:t xml:space="preserve">      </w:t>
            </w:r>
            <w:r w:rsidR="00B20859" w:rsidRPr="00051341">
              <w:rPr>
                <w:rFonts w:ascii="Book Antiqua" w:hAnsi="Book Antiqua" w:cs="Times New Roman"/>
                <w:b/>
                <w:sz w:val="22"/>
              </w:rPr>
              <w:t>Київ</w:t>
            </w:r>
          </w:p>
        </w:tc>
        <w:tc>
          <w:tcPr>
            <w:tcW w:w="3624" w:type="dxa"/>
          </w:tcPr>
          <w:p w14:paraId="2FE47A71" w14:textId="4204D108" w:rsidR="00B20859" w:rsidRPr="00BF699E" w:rsidRDefault="00B20859" w:rsidP="00BF699E">
            <w:pPr>
              <w:spacing w:after="200"/>
              <w:ind w:right="-2"/>
              <w:jc w:val="center"/>
              <w:rPr>
                <w:rFonts w:cs="Times New Roman"/>
                <w:b/>
                <w:noProof/>
                <w:szCs w:val="28"/>
              </w:rPr>
            </w:pPr>
            <w:r w:rsidRPr="00BF699E">
              <w:rPr>
                <w:rFonts w:cs="Times New Roman"/>
                <w:b/>
                <w:noProof/>
                <w:sz w:val="22"/>
              </w:rPr>
              <w:t xml:space="preserve">   </w:t>
            </w:r>
            <w:r w:rsidRPr="00BF699E">
              <w:rPr>
                <w:rFonts w:cs="Times New Roman"/>
                <w:b/>
                <w:noProof/>
                <w:szCs w:val="28"/>
              </w:rPr>
              <w:t xml:space="preserve"> </w:t>
            </w:r>
            <w:r w:rsidR="00BF699E" w:rsidRPr="00BF699E">
              <w:rPr>
                <w:rFonts w:cs="Times New Roman"/>
                <w:b/>
                <w:noProof/>
                <w:szCs w:val="28"/>
              </w:rPr>
              <w:t>№ 1815/1дп/15-20</w:t>
            </w:r>
          </w:p>
        </w:tc>
      </w:tr>
    </w:tbl>
    <w:p w14:paraId="4E206D36" w14:textId="07E001E2" w:rsidR="00810C4B" w:rsidRPr="00BB0CA0" w:rsidRDefault="00B20859" w:rsidP="00810C4B">
      <w:pPr>
        <w:tabs>
          <w:tab w:val="left" w:pos="3686"/>
          <w:tab w:val="left" w:pos="3969"/>
          <w:tab w:val="left" w:pos="4962"/>
        </w:tabs>
        <w:suppressAutoHyphens/>
        <w:spacing w:after="200"/>
        <w:ind w:right="5953"/>
        <w:rPr>
          <w:rFonts w:cs="Times New Roman"/>
          <w:szCs w:val="28"/>
        </w:rPr>
      </w:pPr>
      <w:r w:rsidRPr="00051341">
        <w:rPr>
          <w:rFonts w:cs="Times New Roman"/>
          <w:b/>
          <w:kern w:val="1"/>
          <w:sz w:val="24"/>
          <w:szCs w:val="24"/>
        </w:rPr>
        <w:t>Про відкриття дисциплінарної справи стосовно судді</w:t>
      </w:r>
      <w:r w:rsidR="00270028" w:rsidRPr="00051341">
        <w:rPr>
          <w:rFonts w:eastAsia="Times New Roman" w:cs="Times New Roman"/>
          <w:b/>
          <w:sz w:val="24"/>
          <w:szCs w:val="24"/>
          <w:lang w:eastAsia="ru-RU"/>
        </w:rPr>
        <w:t xml:space="preserve"> </w:t>
      </w:r>
      <w:r w:rsidR="000B5913" w:rsidRPr="000B5913">
        <w:rPr>
          <w:rFonts w:eastAsia="Times New Roman" w:cs="Times New Roman"/>
          <w:b/>
          <w:sz w:val="24"/>
          <w:szCs w:val="24"/>
          <w:lang w:eastAsia="ru-RU"/>
        </w:rPr>
        <w:t>Кам</w:t>
      </w:r>
      <w:r w:rsidR="00FB4E58" w:rsidRPr="00FB4E58">
        <w:rPr>
          <w:rFonts w:eastAsia="Times New Roman" w:cs="Times New Roman"/>
          <w:b/>
          <w:bCs/>
          <w:sz w:val="24"/>
          <w:szCs w:val="24"/>
        </w:rPr>
        <w:t>’</w:t>
      </w:r>
      <w:r w:rsidR="000B5913" w:rsidRPr="000B5913">
        <w:rPr>
          <w:rFonts w:eastAsia="Times New Roman" w:cs="Times New Roman"/>
          <w:b/>
          <w:sz w:val="24"/>
          <w:szCs w:val="24"/>
          <w:lang w:eastAsia="ru-RU"/>
        </w:rPr>
        <w:t>янка-Бузького районного суду Львівської області Самсіна М.Л.</w:t>
      </w:r>
    </w:p>
    <w:p w14:paraId="503A60F4" w14:textId="3FD36D15" w:rsidR="00F75ADE" w:rsidRPr="00051341" w:rsidRDefault="00810C4B" w:rsidP="00861E92">
      <w:pPr>
        <w:suppressAutoHyphens/>
        <w:ind w:firstLine="684"/>
        <w:rPr>
          <w:rFonts w:cs="Times New Roman"/>
          <w:szCs w:val="28"/>
        </w:rPr>
      </w:pPr>
      <w:r w:rsidRPr="00051341">
        <w:rPr>
          <w:rFonts w:cs="Times New Roman"/>
          <w:szCs w:val="28"/>
        </w:rPr>
        <w:t>Перша Дисциплінарна палата Вищої ради правосуддя у складі головуючого</w:t>
      </w:r>
      <w:r w:rsidR="00FB4E58">
        <w:rPr>
          <w:rFonts w:cs="Times New Roman"/>
          <w:szCs w:val="28"/>
        </w:rPr>
        <w:t> </w:t>
      </w:r>
      <w:r w:rsidRPr="00051341">
        <w:rPr>
          <w:rFonts w:cs="Times New Roman"/>
          <w:szCs w:val="28"/>
        </w:rPr>
        <w:t xml:space="preserve">– Шапрана В.В., членів Першої Дисциплінарної палати Вищої ради правосуддя Маловацького О.В., </w:t>
      </w:r>
      <w:r w:rsidR="00861E92" w:rsidRPr="00861E92">
        <w:rPr>
          <w:rFonts w:cs="Times New Roman"/>
          <w:szCs w:val="28"/>
        </w:rPr>
        <w:t>Розваляєв</w:t>
      </w:r>
      <w:r w:rsidR="00861E92">
        <w:rPr>
          <w:rFonts w:cs="Times New Roman"/>
          <w:szCs w:val="28"/>
        </w:rPr>
        <w:t>ої</w:t>
      </w:r>
      <w:r w:rsidR="00861E92" w:rsidRPr="00861E92">
        <w:rPr>
          <w:rFonts w:cs="Times New Roman"/>
          <w:szCs w:val="28"/>
        </w:rPr>
        <w:t xml:space="preserve"> Т</w:t>
      </w:r>
      <w:r w:rsidR="00861E92">
        <w:rPr>
          <w:rFonts w:cs="Times New Roman"/>
          <w:szCs w:val="28"/>
        </w:rPr>
        <w:t xml:space="preserve">.С., </w:t>
      </w:r>
      <w:r w:rsidRPr="00051341">
        <w:rPr>
          <w:rFonts w:cs="Times New Roman"/>
          <w:szCs w:val="28"/>
        </w:rPr>
        <w:t>Шелест С.Б.</w:t>
      </w:r>
      <w:r w:rsidR="00031533" w:rsidRPr="00051341">
        <w:rPr>
          <w:rFonts w:cs="Times New Roman"/>
          <w:szCs w:val="28"/>
        </w:rPr>
        <w:t>,</w:t>
      </w:r>
      <w:r w:rsidR="00031533" w:rsidRPr="00FB4E58">
        <w:rPr>
          <w:szCs w:val="28"/>
        </w:rPr>
        <w:t xml:space="preserve"> </w:t>
      </w:r>
      <w:r w:rsidR="00266A26" w:rsidRPr="00051341">
        <w:rPr>
          <w:rFonts w:cs="Times New Roman"/>
          <w:szCs w:val="28"/>
        </w:rPr>
        <w:t xml:space="preserve">розглянувши висновок доповідача – члена </w:t>
      </w:r>
      <w:r w:rsidR="00681C58" w:rsidRPr="00051341">
        <w:rPr>
          <w:rFonts w:cs="Times New Roman"/>
          <w:szCs w:val="28"/>
        </w:rPr>
        <w:t xml:space="preserve">Першої </w:t>
      </w:r>
      <w:r w:rsidR="00266A26" w:rsidRPr="00051341">
        <w:rPr>
          <w:rFonts w:cs="Times New Roman"/>
          <w:szCs w:val="28"/>
        </w:rPr>
        <w:t xml:space="preserve">Дисциплінарної палати Вищої ради правосуддя </w:t>
      </w:r>
      <w:r w:rsidR="00681C58" w:rsidRPr="00051341">
        <w:rPr>
          <w:rFonts w:cs="Times New Roman"/>
          <w:szCs w:val="28"/>
        </w:rPr>
        <w:t>Краснощокової Н.С.</w:t>
      </w:r>
      <w:r w:rsidR="00266A26" w:rsidRPr="00051341">
        <w:rPr>
          <w:rFonts w:cs="Times New Roman"/>
          <w:szCs w:val="28"/>
        </w:rPr>
        <w:t xml:space="preserve"> за результатами попередньої перевірки</w:t>
      </w:r>
      <w:r w:rsidR="00E13534" w:rsidRPr="00051341">
        <w:rPr>
          <w:rFonts w:cs="Times New Roman"/>
          <w:szCs w:val="28"/>
        </w:rPr>
        <w:t xml:space="preserve"> відомостей</w:t>
      </w:r>
      <w:r w:rsidR="00CE72BE" w:rsidRPr="00051341">
        <w:rPr>
          <w:rFonts w:cs="Times New Roman"/>
          <w:szCs w:val="28"/>
        </w:rPr>
        <w:t xml:space="preserve">, </w:t>
      </w:r>
      <w:r w:rsidR="00E13534" w:rsidRPr="00051341">
        <w:rPr>
          <w:rFonts w:cs="Times New Roman"/>
          <w:szCs w:val="28"/>
        </w:rPr>
        <w:t>викладених</w:t>
      </w:r>
      <w:r w:rsidR="00E54A18" w:rsidRPr="00051341">
        <w:rPr>
          <w:rFonts w:cs="Times New Roman"/>
          <w:szCs w:val="28"/>
        </w:rPr>
        <w:t xml:space="preserve"> у </w:t>
      </w:r>
      <w:r w:rsidR="00B5403D" w:rsidRPr="00051341">
        <w:rPr>
          <w:rFonts w:cs="Times New Roman"/>
          <w:szCs w:val="28"/>
        </w:rPr>
        <w:t>скар</w:t>
      </w:r>
      <w:r w:rsidR="000B5913">
        <w:rPr>
          <w:rFonts w:cs="Times New Roman"/>
          <w:szCs w:val="28"/>
        </w:rPr>
        <w:t>зі</w:t>
      </w:r>
      <w:r w:rsidR="00B5403D" w:rsidRPr="00051341">
        <w:rPr>
          <w:rFonts w:cs="Times New Roman"/>
          <w:szCs w:val="28"/>
        </w:rPr>
        <w:t xml:space="preserve"> </w:t>
      </w:r>
      <w:r w:rsidR="000B5913" w:rsidRPr="000B5913">
        <w:rPr>
          <w:rFonts w:cs="Times New Roman"/>
          <w:szCs w:val="28"/>
        </w:rPr>
        <w:t>акціонерного товариства «</w:t>
      </w:r>
      <w:proofErr w:type="spellStart"/>
      <w:r w:rsidR="000B5913" w:rsidRPr="000B5913">
        <w:rPr>
          <w:rFonts w:cs="Times New Roman"/>
          <w:szCs w:val="28"/>
        </w:rPr>
        <w:t>Таскомбанк</w:t>
      </w:r>
      <w:proofErr w:type="spellEnd"/>
      <w:r w:rsidR="000B5913" w:rsidRPr="000B5913">
        <w:rPr>
          <w:rFonts w:cs="Times New Roman"/>
          <w:szCs w:val="28"/>
        </w:rPr>
        <w:t xml:space="preserve">», поданій через адвоката </w:t>
      </w:r>
      <w:proofErr w:type="spellStart"/>
      <w:r w:rsidR="000B5913" w:rsidRPr="000B5913">
        <w:rPr>
          <w:rFonts w:cs="Times New Roman"/>
          <w:szCs w:val="28"/>
        </w:rPr>
        <w:t>Федорюк</w:t>
      </w:r>
      <w:proofErr w:type="spellEnd"/>
      <w:r w:rsidR="000B5913" w:rsidRPr="000B5913">
        <w:rPr>
          <w:rFonts w:cs="Times New Roman"/>
          <w:szCs w:val="28"/>
        </w:rPr>
        <w:t xml:space="preserve"> Ірину Ігорівну, стосовно судді Кам</w:t>
      </w:r>
      <w:r w:rsidR="00FB4E58">
        <w:rPr>
          <w:rFonts w:eastAsia="Times New Roman" w:cs="Times New Roman"/>
          <w:bCs/>
          <w:szCs w:val="28"/>
        </w:rPr>
        <w:t>’</w:t>
      </w:r>
      <w:r w:rsidR="000B5913" w:rsidRPr="000B5913">
        <w:rPr>
          <w:rFonts w:cs="Times New Roman"/>
          <w:szCs w:val="28"/>
        </w:rPr>
        <w:t>янка-Бузького районного суду Львівської області Самсіна Маркіяна Леоновича</w:t>
      </w:r>
      <w:r w:rsidR="00AD3E48" w:rsidRPr="00051341">
        <w:rPr>
          <w:rFonts w:cs="Times New Roman"/>
          <w:szCs w:val="28"/>
        </w:rPr>
        <w:t>,</w:t>
      </w:r>
    </w:p>
    <w:p w14:paraId="6AA64A3E" w14:textId="77777777" w:rsidR="002A03EE" w:rsidRPr="00051341" w:rsidRDefault="00B20859" w:rsidP="00266A26">
      <w:pPr>
        <w:tabs>
          <w:tab w:val="center" w:pos="4819"/>
          <w:tab w:val="left" w:pos="7575"/>
        </w:tabs>
        <w:suppressAutoHyphens/>
        <w:spacing w:before="120" w:after="120"/>
        <w:jc w:val="left"/>
        <w:rPr>
          <w:rFonts w:cs="Times New Roman"/>
          <w:b/>
          <w:kern w:val="1"/>
          <w:sz w:val="26"/>
          <w:szCs w:val="26"/>
        </w:rPr>
      </w:pPr>
      <w:r w:rsidRPr="00051341">
        <w:rPr>
          <w:rFonts w:cs="Times New Roman"/>
          <w:b/>
          <w:kern w:val="1"/>
          <w:sz w:val="26"/>
          <w:szCs w:val="26"/>
        </w:rPr>
        <w:tab/>
        <w:t>встановила:</w:t>
      </w:r>
    </w:p>
    <w:p w14:paraId="3CD9785D" w14:textId="451874FB" w:rsidR="00CF5E32" w:rsidRPr="00051341" w:rsidRDefault="000B5913" w:rsidP="00CF5E32">
      <w:pPr>
        <w:contextualSpacing/>
        <w:rPr>
          <w:rFonts w:cs="Times New Roman"/>
          <w:szCs w:val="28"/>
        </w:rPr>
      </w:pPr>
      <w:r w:rsidRPr="000B5913">
        <w:rPr>
          <w:rFonts w:cs="Times New Roman"/>
          <w:szCs w:val="28"/>
        </w:rPr>
        <w:t xml:space="preserve">до Вищої ради правосуддя 19 серпня 2019 року за вхідним № 629/2/13-19 надійшла дисциплінарна скарга </w:t>
      </w:r>
      <w:r w:rsidR="00E03985">
        <w:rPr>
          <w:rFonts w:cs="Times New Roman"/>
          <w:szCs w:val="28"/>
        </w:rPr>
        <w:t>акціонерного товариства «</w:t>
      </w:r>
      <w:proofErr w:type="spellStart"/>
      <w:r w:rsidR="00E03985">
        <w:rPr>
          <w:rFonts w:cs="Times New Roman"/>
          <w:szCs w:val="28"/>
        </w:rPr>
        <w:t>Таскомбанк</w:t>
      </w:r>
      <w:proofErr w:type="spellEnd"/>
      <w:r w:rsidR="00E03985">
        <w:rPr>
          <w:rFonts w:cs="Times New Roman"/>
          <w:szCs w:val="28"/>
        </w:rPr>
        <w:t xml:space="preserve">» (далі – </w:t>
      </w:r>
      <w:r w:rsidRPr="000B5913">
        <w:rPr>
          <w:rFonts w:cs="Times New Roman"/>
          <w:szCs w:val="28"/>
        </w:rPr>
        <w:t>АТ «</w:t>
      </w:r>
      <w:proofErr w:type="spellStart"/>
      <w:r w:rsidRPr="000B5913">
        <w:rPr>
          <w:rFonts w:cs="Times New Roman"/>
          <w:szCs w:val="28"/>
        </w:rPr>
        <w:t>Таскомбанк</w:t>
      </w:r>
      <w:proofErr w:type="spellEnd"/>
      <w:r w:rsidRPr="000B5913">
        <w:rPr>
          <w:rFonts w:cs="Times New Roman"/>
          <w:szCs w:val="28"/>
        </w:rPr>
        <w:t>»</w:t>
      </w:r>
      <w:r w:rsidR="00E03985">
        <w:rPr>
          <w:rFonts w:cs="Times New Roman"/>
          <w:szCs w:val="28"/>
        </w:rPr>
        <w:t>)</w:t>
      </w:r>
      <w:r w:rsidRPr="000B5913">
        <w:rPr>
          <w:rFonts w:cs="Times New Roman"/>
          <w:szCs w:val="28"/>
        </w:rPr>
        <w:t xml:space="preserve">, подана через адвоката </w:t>
      </w:r>
      <w:proofErr w:type="spellStart"/>
      <w:r w:rsidRPr="000B5913">
        <w:rPr>
          <w:rFonts w:cs="Times New Roman"/>
          <w:szCs w:val="28"/>
        </w:rPr>
        <w:t>Федорюк</w:t>
      </w:r>
      <w:proofErr w:type="spellEnd"/>
      <w:r w:rsidRPr="000B5913">
        <w:rPr>
          <w:rFonts w:cs="Times New Roman"/>
          <w:szCs w:val="28"/>
        </w:rPr>
        <w:t xml:space="preserve"> І.І., </w:t>
      </w:r>
      <w:r w:rsidR="00E03985">
        <w:rPr>
          <w:rFonts w:cs="Times New Roman"/>
          <w:szCs w:val="28"/>
        </w:rPr>
        <w:t xml:space="preserve">на дії </w:t>
      </w:r>
      <w:r w:rsidRPr="000B5913">
        <w:rPr>
          <w:rFonts w:cs="Times New Roman"/>
          <w:szCs w:val="28"/>
        </w:rPr>
        <w:t>судді Кам</w:t>
      </w:r>
      <w:r w:rsidR="00E03985">
        <w:rPr>
          <w:rFonts w:eastAsia="Times New Roman" w:cs="Times New Roman"/>
          <w:bCs/>
          <w:szCs w:val="28"/>
        </w:rPr>
        <w:t>’</w:t>
      </w:r>
      <w:r w:rsidRPr="000B5913">
        <w:rPr>
          <w:rFonts w:cs="Times New Roman"/>
          <w:szCs w:val="28"/>
        </w:rPr>
        <w:t>янка-Бузького районного суду Львівської області Самсіна М.Л. під час розгляду справи № 446/2568/15-ц.</w:t>
      </w:r>
    </w:p>
    <w:p w14:paraId="49B65AFA" w14:textId="77777777" w:rsidR="00BD2C35" w:rsidRPr="00BD2C35" w:rsidRDefault="00BD2C35" w:rsidP="00BD2C35">
      <w:pPr>
        <w:ind w:firstLine="708"/>
        <w:contextualSpacing/>
        <w:rPr>
          <w:rFonts w:cs="Times New Roman"/>
          <w:szCs w:val="28"/>
        </w:rPr>
      </w:pPr>
      <w:r w:rsidRPr="00BD2C35">
        <w:rPr>
          <w:rFonts w:cs="Times New Roman"/>
          <w:szCs w:val="28"/>
        </w:rPr>
        <w:t xml:space="preserve">Автор скарги стверджує про порушення суддею </w:t>
      </w:r>
      <w:proofErr w:type="spellStart"/>
      <w:r w:rsidRPr="00BD2C35">
        <w:rPr>
          <w:rFonts w:cs="Times New Roman"/>
          <w:szCs w:val="28"/>
        </w:rPr>
        <w:t>Самсіним</w:t>
      </w:r>
      <w:proofErr w:type="spellEnd"/>
      <w:r w:rsidRPr="00BD2C35">
        <w:rPr>
          <w:rFonts w:cs="Times New Roman"/>
          <w:szCs w:val="28"/>
        </w:rPr>
        <w:t xml:space="preserve"> М.Л. строків, встановлених процесуальним законом для відкриття провадження у справі, та вказує на невжиття суддею заходів щодо розгляду справи протягом строку, встановленого законом.</w:t>
      </w:r>
    </w:p>
    <w:p w14:paraId="7DEB6EA9" w14:textId="59F89BD5" w:rsidR="00CF5E32" w:rsidRPr="00051341" w:rsidRDefault="00BD2C35" w:rsidP="00BD2C35">
      <w:pPr>
        <w:ind w:firstLine="708"/>
        <w:contextualSpacing/>
        <w:rPr>
          <w:rFonts w:cs="Times New Roman"/>
          <w:szCs w:val="28"/>
        </w:rPr>
      </w:pPr>
      <w:r w:rsidRPr="00BD2C35">
        <w:rPr>
          <w:rFonts w:cs="Times New Roman"/>
          <w:szCs w:val="28"/>
        </w:rPr>
        <w:t>На підставі викладеного скаржник просить притягнути суддю Кам</w:t>
      </w:r>
      <w:r w:rsidR="00E03985">
        <w:rPr>
          <w:rFonts w:eastAsia="Times New Roman" w:cs="Times New Roman"/>
          <w:bCs/>
          <w:szCs w:val="28"/>
        </w:rPr>
        <w:t>’</w:t>
      </w:r>
      <w:r w:rsidRPr="00BD2C35">
        <w:rPr>
          <w:rFonts w:cs="Times New Roman"/>
          <w:szCs w:val="28"/>
        </w:rPr>
        <w:t>янка-Бузького районного суду Львівської області Самсіна М.Л. до дисциплінарної відповідальності на підставі пункту 2 частини першої статті</w:t>
      </w:r>
      <w:r w:rsidR="00E03985">
        <w:rPr>
          <w:rFonts w:cs="Times New Roman"/>
          <w:szCs w:val="28"/>
        </w:rPr>
        <w:t> </w:t>
      </w:r>
      <w:r w:rsidRPr="00BD2C35">
        <w:rPr>
          <w:rFonts w:cs="Times New Roman"/>
          <w:szCs w:val="28"/>
        </w:rPr>
        <w:t>106 Закону України «Про судоустрій і статус суддів».</w:t>
      </w:r>
    </w:p>
    <w:p w14:paraId="48D82459" w14:textId="77777777" w:rsidR="00BD2C35" w:rsidRDefault="00BD2C35" w:rsidP="00E32CC4">
      <w:pPr>
        <w:ind w:firstLine="708"/>
        <w:contextualSpacing/>
        <w:rPr>
          <w:rFonts w:cs="Times New Roman"/>
          <w:szCs w:val="28"/>
        </w:rPr>
      </w:pPr>
      <w:r w:rsidRPr="00BD2C35">
        <w:rPr>
          <w:rFonts w:cs="Times New Roman"/>
          <w:szCs w:val="28"/>
        </w:rPr>
        <w:t>Протоколом автоматизованого розподілу справи між членами Вищої ради правосуддя від 19 серпня 2019 року № 629/2/13-19 скаргу передано для проведення попередньої перевірки члену Вищої ради правосуддя Краснощоковій Н.С.</w:t>
      </w:r>
    </w:p>
    <w:p w14:paraId="26B92EE3" w14:textId="36DE26C7" w:rsidR="00CD67C2" w:rsidRPr="00051341" w:rsidRDefault="00D92D37" w:rsidP="00E32CC4">
      <w:pPr>
        <w:ind w:firstLine="708"/>
        <w:contextualSpacing/>
        <w:rPr>
          <w:rFonts w:eastAsia="Times New Roman" w:cs="Times New Roman"/>
          <w:szCs w:val="28"/>
          <w:lang w:eastAsia="ru-RU"/>
        </w:rPr>
      </w:pPr>
      <w:r w:rsidRPr="00051341">
        <w:rPr>
          <w:rFonts w:cs="Times New Roman"/>
          <w:szCs w:val="28"/>
        </w:rPr>
        <w:t>Згідно з вимогами статті 43 Закону України «Про Вищу раду правосуддя» доповідачем – членом Першої Дисциплінарної палати Вищої ради правосуддя Краснощоковою Н.С. проведено попередню перевірку</w:t>
      </w:r>
      <w:r w:rsidR="00B20859" w:rsidRPr="00051341">
        <w:rPr>
          <w:rFonts w:cs="Times New Roman"/>
          <w:color w:val="000000"/>
          <w:kern w:val="1"/>
          <w:szCs w:val="28"/>
        </w:rPr>
        <w:t xml:space="preserve">, за </w:t>
      </w:r>
      <w:r w:rsidR="00B20859" w:rsidRPr="00051341">
        <w:rPr>
          <w:rFonts w:cs="Times New Roman"/>
          <w:color w:val="000000"/>
          <w:kern w:val="1"/>
          <w:szCs w:val="28"/>
        </w:rPr>
        <w:lastRenderedPageBreak/>
        <w:t xml:space="preserve">результатами якої складено висновок із пропозицією відкрити дисциплінарну справу стосовно </w:t>
      </w:r>
      <w:r w:rsidR="00B20859" w:rsidRPr="00051341">
        <w:rPr>
          <w:rFonts w:eastAsia="Times New Roman" w:cs="Times New Roman"/>
          <w:szCs w:val="28"/>
          <w:lang w:eastAsia="ru-RU"/>
        </w:rPr>
        <w:t>судді</w:t>
      </w:r>
      <w:r w:rsidR="00E54A18" w:rsidRPr="00051341">
        <w:rPr>
          <w:rFonts w:eastAsia="Times New Roman" w:cs="Times New Roman"/>
          <w:szCs w:val="28"/>
          <w:lang w:eastAsia="ru-RU"/>
        </w:rPr>
        <w:t xml:space="preserve"> </w:t>
      </w:r>
      <w:r w:rsidR="00840395" w:rsidRPr="00840395">
        <w:rPr>
          <w:rFonts w:eastAsia="Times New Roman" w:cs="Times New Roman"/>
          <w:szCs w:val="28"/>
          <w:lang w:eastAsia="ru-RU"/>
        </w:rPr>
        <w:t>Кам</w:t>
      </w:r>
      <w:r w:rsidR="00E03985">
        <w:rPr>
          <w:rFonts w:eastAsia="Times New Roman" w:cs="Times New Roman"/>
          <w:bCs/>
          <w:szCs w:val="28"/>
        </w:rPr>
        <w:t>’</w:t>
      </w:r>
      <w:r w:rsidR="00840395" w:rsidRPr="00840395">
        <w:rPr>
          <w:rFonts w:eastAsia="Times New Roman" w:cs="Times New Roman"/>
          <w:szCs w:val="28"/>
          <w:lang w:eastAsia="ru-RU"/>
        </w:rPr>
        <w:t xml:space="preserve">янка-Бузького районного суду Львівської області Самсіна М.Л. </w:t>
      </w:r>
    </w:p>
    <w:p w14:paraId="03EA3427" w14:textId="255D18E2" w:rsidR="00E32CC4" w:rsidRPr="00051341" w:rsidRDefault="00866D7C" w:rsidP="00E32CC4">
      <w:pPr>
        <w:ind w:firstLine="708"/>
        <w:contextualSpacing/>
        <w:rPr>
          <w:rFonts w:cs="Times New Roman"/>
          <w:szCs w:val="28"/>
        </w:rPr>
      </w:pPr>
      <w:r w:rsidRPr="00051341">
        <w:rPr>
          <w:rFonts w:cs="Times New Roman"/>
          <w:szCs w:val="28"/>
        </w:rPr>
        <w:t xml:space="preserve">Розглянувши висновок доповідача – члена Першої Дисциплінарної палати Вищої ради правосуддя Краснощокової Н.С. та додані до нього матеріали, Перша Дисциплінарна палата Вищої ради правосуддя дійшла висновку про наявність підстав для відкриття дисциплінарної справи стосовно судді </w:t>
      </w:r>
      <w:r w:rsidR="00840395" w:rsidRPr="00840395">
        <w:rPr>
          <w:rFonts w:cs="Times New Roman"/>
          <w:szCs w:val="28"/>
        </w:rPr>
        <w:t>Кам</w:t>
      </w:r>
      <w:r w:rsidR="00E03985">
        <w:rPr>
          <w:rFonts w:eastAsia="Times New Roman" w:cs="Times New Roman"/>
          <w:bCs/>
          <w:szCs w:val="28"/>
        </w:rPr>
        <w:t>’</w:t>
      </w:r>
      <w:r w:rsidR="00840395" w:rsidRPr="00840395">
        <w:rPr>
          <w:rFonts w:cs="Times New Roman"/>
          <w:szCs w:val="28"/>
        </w:rPr>
        <w:t xml:space="preserve">янка-Бузького районного суду Львівської області Самсіна М.Л. </w:t>
      </w:r>
      <w:r w:rsidRPr="00051341">
        <w:rPr>
          <w:rFonts w:cs="Times New Roman"/>
          <w:szCs w:val="28"/>
        </w:rPr>
        <w:t>з огляду на таке.</w:t>
      </w:r>
    </w:p>
    <w:p w14:paraId="76DADD44" w14:textId="43F232E6" w:rsidR="00D4725C" w:rsidRPr="00D4725C" w:rsidRDefault="00D4725C" w:rsidP="00D4725C">
      <w:pPr>
        <w:ind w:firstLine="709"/>
        <w:rPr>
          <w:rFonts w:eastAsia="Times New Roman" w:cs="Times New Roman"/>
          <w:bCs/>
          <w:szCs w:val="28"/>
        </w:rPr>
      </w:pPr>
      <w:r w:rsidRPr="00D4725C">
        <w:rPr>
          <w:rFonts w:eastAsia="Times New Roman" w:cs="Times New Roman"/>
          <w:bCs/>
          <w:szCs w:val="28"/>
        </w:rPr>
        <w:t xml:space="preserve">На запит члена Вищої ради правосуддя Краснощокової Н.С. суддя </w:t>
      </w:r>
      <w:proofErr w:type="spellStart"/>
      <w:r w:rsidRPr="00D4725C">
        <w:rPr>
          <w:rFonts w:eastAsia="Times New Roman" w:cs="Times New Roman"/>
          <w:bCs/>
          <w:szCs w:val="28"/>
        </w:rPr>
        <w:t>Самсін</w:t>
      </w:r>
      <w:proofErr w:type="spellEnd"/>
      <w:r w:rsidRPr="00D4725C">
        <w:rPr>
          <w:rFonts w:eastAsia="Times New Roman" w:cs="Times New Roman"/>
          <w:bCs/>
          <w:szCs w:val="28"/>
        </w:rPr>
        <w:t xml:space="preserve"> М.Л. надав копії матеріалів справи № 446/2568/15-ц та довідку про рух справи, з яких вбачається, що протоколом автоматизованого розподілу справи між суддями від 25 листопада 2015 року судді </w:t>
      </w:r>
      <w:proofErr w:type="spellStart"/>
      <w:r w:rsidRPr="00D4725C">
        <w:rPr>
          <w:rFonts w:eastAsia="Times New Roman" w:cs="Times New Roman"/>
          <w:bCs/>
          <w:szCs w:val="28"/>
        </w:rPr>
        <w:t>Самсіну</w:t>
      </w:r>
      <w:proofErr w:type="spellEnd"/>
      <w:r w:rsidRPr="00D4725C">
        <w:rPr>
          <w:rFonts w:eastAsia="Times New Roman" w:cs="Times New Roman"/>
          <w:bCs/>
          <w:szCs w:val="28"/>
        </w:rPr>
        <w:t xml:space="preserve"> М.Л. було розподілено для розгляду справу № 446/2568/15-ц за позо</w:t>
      </w:r>
      <w:r w:rsidR="00BF699E">
        <w:rPr>
          <w:rFonts w:eastAsia="Times New Roman" w:cs="Times New Roman"/>
          <w:bCs/>
          <w:szCs w:val="28"/>
        </w:rPr>
        <w:t>вною заявою ПАТ «</w:t>
      </w:r>
      <w:proofErr w:type="spellStart"/>
      <w:r w:rsidR="00BF699E">
        <w:rPr>
          <w:rFonts w:eastAsia="Times New Roman" w:cs="Times New Roman"/>
          <w:bCs/>
          <w:szCs w:val="28"/>
        </w:rPr>
        <w:t>ВіЕс</w:t>
      </w:r>
      <w:proofErr w:type="spellEnd"/>
      <w:r w:rsidR="00BF699E">
        <w:rPr>
          <w:rFonts w:eastAsia="Times New Roman" w:cs="Times New Roman"/>
          <w:bCs/>
          <w:szCs w:val="28"/>
        </w:rPr>
        <w:t xml:space="preserve"> Банк» до ОСОБА_1, ОСОБА_2</w:t>
      </w:r>
      <w:r w:rsidRPr="00D4725C">
        <w:rPr>
          <w:rFonts w:eastAsia="Times New Roman" w:cs="Times New Roman"/>
          <w:bCs/>
          <w:szCs w:val="28"/>
        </w:rPr>
        <w:t xml:space="preserve"> про звернення стягнення на предмет іпотеки.</w:t>
      </w:r>
    </w:p>
    <w:p w14:paraId="4567776F" w14:textId="7ECEBF89" w:rsidR="00D4725C" w:rsidRPr="00D4725C" w:rsidRDefault="00D4725C" w:rsidP="00D4725C">
      <w:pPr>
        <w:ind w:firstLine="709"/>
        <w:rPr>
          <w:rFonts w:eastAsia="Times New Roman" w:cs="Times New Roman"/>
          <w:bCs/>
          <w:szCs w:val="28"/>
        </w:rPr>
      </w:pPr>
      <w:r w:rsidRPr="00D4725C">
        <w:rPr>
          <w:rFonts w:eastAsia="Times New Roman" w:cs="Times New Roman"/>
          <w:bCs/>
          <w:szCs w:val="28"/>
        </w:rPr>
        <w:t>Ухвалою судді Кам</w:t>
      </w:r>
      <w:r w:rsidR="00E03985">
        <w:rPr>
          <w:rFonts w:eastAsia="Times New Roman" w:cs="Times New Roman"/>
          <w:bCs/>
          <w:szCs w:val="28"/>
        </w:rPr>
        <w:t>’</w:t>
      </w:r>
      <w:r w:rsidRPr="00D4725C">
        <w:rPr>
          <w:rFonts w:eastAsia="Times New Roman" w:cs="Times New Roman"/>
          <w:bCs/>
          <w:szCs w:val="28"/>
        </w:rPr>
        <w:t xml:space="preserve">янка-Бузького районного суду Львівської області Самсіна М.Л. від 15 червня 2017 року у справі відкрито провадження та призначено попереднє судове засідання на 29 червня 2017 року. </w:t>
      </w:r>
    </w:p>
    <w:p w14:paraId="2D5DAF5F" w14:textId="77777777" w:rsidR="00D4725C" w:rsidRPr="00D4725C" w:rsidRDefault="00D4725C" w:rsidP="00D4725C">
      <w:pPr>
        <w:ind w:firstLine="709"/>
        <w:rPr>
          <w:rFonts w:eastAsia="Times New Roman" w:cs="Times New Roman"/>
          <w:bCs/>
          <w:szCs w:val="28"/>
        </w:rPr>
      </w:pPr>
      <w:r w:rsidRPr="00D4725C">
        <w:rPr>
          <w:rFonts w:eastAsia="Times New Roman" w:cs="Times New Roman"/>
          <w:bCs/>
          <w:szCs w:val="28"/>
        </w:rPr>
        <w:t>29 червня 2017 року від позивача надійшла заява про розгляд справи без участі банку.</w:t>
      </w:r>
    </w:p>
    <w:p w14:paraId="7E1DA560" w14:textId="5202B4D8" w:rsidR="00D4725C" w:rsidRPr="00D4725C" w:rsidRDefault="00D4725C" w:rsidP="00D4725C">
      <w:pPr>
        <w:ind w:firstLine="709"/>
        <w:rPr>
          <w:rFonts w:eastAsia="Times New Roman" w:cs="Times New Roman"/>
          <w:bCs/>
          <w:szCs w:val="28"/>
        </w:rPr>
      </w:pPr>
      <w:r w:rsidRPr="00D4725C">
        <w:rPr>
          <w:rFonts w:eastAsia="Times New Roman" w:cs="Times New Roman"/>
          <w:bCs/>
          <w:szCs w:val="28"/>
        </w:rPr>
        <w:t>29 червня 2017 року справу відкладено на 2 жовтня 2017 року у зв</w:t>
      </w:r>
      <w:r w:rsidR="00E03985">
        <w:rPr>
          <w:rFonts w:eastAsia="Times New Roman" w:cs="Times New Roman"/>
          <w:bCs/>
          <w:szCs w:val="28"/>
        </w:rPr>
        <w:t>’</w:t>
      </w:r>
      <w:r w:rsidRPr="00D4725C">
        <w:rPr>
          <w:rFonts w:eastAsia="Times New Roman" w:cs="Times New Roman"/>
          <w:bCs/>
          <w:szCs w:val="28"/>
        </w:rPr>
        <w:t>язку з неявкою сторін.</w:t>
      </w:r>
    </w:p>
    <w:p w14:paraId="525E5A38" w14:textId="1DE10FE0" w:rsidR="00D4725C" w:rsidRPr="00D4725C" w:rsidRDefault="00D4725C" w:rsidP="00D4725C">
      <w:pPr>
        <w:ind w:firstLine="709"/>
        <w:rPr>
          <w:rFonts w:eastAsia="Times New Roman" w:cs="Times New Roman"/>
          <w:bCs/>
          <w:szCs w:val="28"/>
        </w:rPr>
      </w:pPr>
      <w:r w:rsidRPr="00D4725C">
        <w:rPr>
          <w:rFonts w:eastAsia="Times New Roman" w:cs="Times New Roman"/>
          <w:bCs/>
          <w:szCs w:val="28"/>
        </w:rPr>
        <w:t xml:space="preserve">22 вересня 2017 року до суду надійшли заперечення </w:t>
      </w:r>
      <w:r w:rsidR="00BF699E">
        <w:rPr>
          <w:rFonts w:eastAsia="Times New Roman" w:cs="Times New Roman"/>
          <w:bCs/>
          <w:szCs w:val="28"/>
        </w:rPr>
        <w:t>ОСОБА_1 та ОСОБА_2</w:t>
      </w:r>
      <w:r w:rsidRPr="00D4725C">
        <w:rPr>
          <w:rFonts w:eastAsia="Times New Roman" w:cs="Times New Roman"/>
          <w:bCs/>
          <w:szCs w:val="28"/>
        </w:rPr>
        <w:t xml:space="preserve"> на позовну заяву, в яких міститься клопотання відповідачів про розгляд справи без їх</w:t>
      </w:r>
      <w:r w:rsidR="00E03985">
        <w:rPr>
          <w:rFonts w:eastAsia="Times New Roman" w:cs="Times New Roman"/>
          <w:bCs/>
          <w:szCs w:val="28"/>
        </w:rPr>
        <w:t>ньої</w:t>
      </w:r>
      <w:r w:rsidRPr="00D4725C">
        <w:rPr>
          <w:rFonts w:eastAsia="Times New Roman" w:cs="Times New Roman"/>
          <w:bCs/>
          <w:szCs w:val="28"/>
        </w:rPr>
        <w:t xml:space="preserve"> участі.</w:t>
      </w:r>
    </w:p>
    <w:p w14:paraId="08B80A69" w14:textId="77777777" w:rsidR="00D4725C" w:rsidRPr="00D4725C" w:rsidRDefault="00D4725C" w:rsidP="00D4725C">
      <w:pPr>
        <w:ind w:firstLine="709"/>
        <w:rPr>
          <w:rFonts w:eastAsia="Times New Roman" w:cs="Times New Roman"/>
          <w:bCs/>
          <w:szCs w:val="28"/>
        </w:rPr>
      </w:pPr>
      <w:r w:rsidRPr="00D4725C">
        <w:rPr>
          <w:rFonts w:eastAsia="Times New Roman" w:cs="Times New Roman"/>
          <w:bCs/>
          <w:szCs w:val="28"/>
        </w:rPr>
        <w:t>2 жовтня 2017 року від позивача надійшло клопотання про розгляд справи без його участі.</w:t>
      </w:r>
    </w:p>
    <w:p w14:paraId="17741F7C" w14:textId="4634011D" w:rsidR="00D4725C" w:rsidRPr="00D4725C" w:rsidRDefault="00D4725C" w:rsidP="00D4725C">
      <w:pPr>
        <w:ind w:firstLine="709"/>
        <w:rPr>
          <w:rFonts w:eastAsia="Times New Roman" w:cs="Times New Roman"/>
          <w:bCs/>
          <w:szCs w:val="28"/>
        </w:rPr>
      </w:pPr>
      <w:r w:rsidRPr="00D4725C">
        <w:rPr>
          <w:rFonts w:eastAsia="Times New Roman" w:cs="Times New Roman"/>
          <w:bCs/>
          <w:szCs w:val="28"/>
        </w:rPr>
        <w:t>2 жовтня 2017 року справу відкладено на 21 грудня 2017 року у зв</w:t>
      </w:r>
      <w:r w:rsidR="00E03985">
        <w:rPr>
          <w:rFonts w:eastAsia="Times New Roman" w:cs="Times New Roman"/>
          <w:bCs/>
          <w:szCs w:val="28"/>
        </w:rPr>
        <w:t>’</w:t>
      </w:r>
      <w:r w:rsidRPr="00D4725C">
        <w:rPr>
          <w:rFonts w:eastAsia="Times New Roman" w:cs="Times New Roman"/>
          <w:bCs/>
          <w:szCs w:val="28"/>
        </w:rPr>
        <w:t>язку з перебуванням головуючо</w:t>
      </w:r>
      <w:r w:rsidR="00E03985">
        <w:rPr>
          <w:rFonts w:eastAsia="Times New Roman" w:cs="Times New Roman"/>
          <w:bCs/>
          <w:szCs w:val="28"/>
        </w:rPr>
        <w:t>го</w:t>
      </w:r>
      <w:r w:rsidRPr="00D4725C">
        <w:rPr>
          <w:rFonts w:eastAsia="Times New Roman" w:cs="Times New Roman"/>
          <w:bCs/>
          <w:szCs w:val="28"/>
        </w:rPr>
        <w:t xml:space="preserve"> судді у щорічній основній відпустці згідно </w:t>
      </w:r>
      <w:r w:rsidR="00E03985">
        <w:rPr>
          <w:rFonts w:eastAsia="Times New Roman" w:cs="Times New Roman"/>
          <w:bCs/>
          <w:szCs w:val="28"/>
        </w:rPr>
        <w:t xml:space="preserve">з </w:t>
      </w:r>
      <w:r w:rsidRPr="00D4725C">
        <w:rPr>
          <w:rFonts w:eastAsia="Times New Roman" w:cs="Times New Roman"/>
          <w:bCs/>
          <w:szCs w:val="28"/>
        </w:rPr>
        <w:t>наказ</w:t>
      </w:r>
      <w:r w:rsidR="00E03985">
        <w:rPr>
          <w:rFonts w:eastAsia="Times New Roman" w:cs="Times New Roman"/>
          <w:bCs/>
          <w:szCs w:val="28"/>
        </w:rPr>
        <w:t>ом</w:t>
      </w:r>
      <w:r w:rsidRPr="00D4725C">
        <w:rPr>
          <w:rFonts w:eastAsia="Times New Roman" w:cs="Times New Roman"/>
          <w:bCs/>
          <w:szCs w:val="28"/>
        </w:rPr>
        <w:t xml:space="preserve"> № 50 від 22 вересня 2017 року.</w:t>
      </w:r>
    </w:p>
    <w:p w14:paraId="5CE89A82" w14:textId="77777777" w:rsidR="00D4725C" w:rsidRPr="00D4725C" w:rsidRDefault="00D4725C" w:rsidP="00D4725C">
      <w:pPr>
        <w:ind w:firstLine="709"/>
        <w:rPr>
          <w:rFonts w:eastAsia="Times New Roman" w:cs="Times New Roman"/>
          <w:bCs/>
          <w:szCs w:val="28"/>
        </w:rPr>
      </w:pPr>
      <w:r w:rsidRPr="00D4725C">
        <w:rPr>
          <w:rFonts w:eastAsia="Times New Roman" w:cs="Times New Roman"/>
          <w:bCs/>
          <w:szCs w:val="28"/>
        </w:rPr>
        <w:t>21 грудня 2017 року від представника банку надійшло клопотання про розгляд справи без його участі.</w:t>
      </w:r>
    </w:p>
    <w:p w14:paraId="627C4B7C" w14:textId="626EF5F4" w:rsidR="00D4725C" w:rsidRPr="00D4725C" w:rsidRDefault="00D4725C" w:rsidP="00D4725C">
      <w:pPr>
        <w:ind w:firstLine="709"/>
        <w:rPr>
          <w:rFonts w:eastAsia="Times New Roman" w:cs="Times New Roman"/>
          <w:bCs/>
          <w:szCs w:val="28"/>
        </w:rPr>
      </w:pPr>
      <w:r w:rsidRPr="00A31679">
        <w:rPr>
          <w:rFonts w:eastAsia="Times New Roman" w:cs="Times New Roman"/>
          <w:bCs/>
          <w:szCs w:val="28"/>
        </w:rPr>
        <w:t>21 грудня 2017 року справу відкладено на 19 березня 2018 року у зв</w:t>
      </w:r>
      <w:r w:rsidR="00E03985" w:rsidRPr="00A31679">
        <w:rPr>
          <w:rFonts w:eastAsia="Times New Roman" w:cs="Times New Roman"/>
          <w:bCs/>
          <w:szCs w:val="28"/>
        </w:rPr>
        <w:t>’</w:t>
      </w:r>
      <w:r w:rsidRPr="00A31679">
        <w:rPr>
          <w:rFonts w:eastAsia="Times New Roman" w:cs="Times New Roman"/>
          <w:bCs/>
          <w:szCs w:val="28"/>
        </w:rPr>
        <w:t>язку із неявкою сторін, за клопотанням відповідача знов відкладено на 1</w:t>
      </w:r>
      <w:r w:rsidR="00BE010D" w:rsidRPr="00A31679">
        <w:rPr>
          <w:rFonts w:eastAsia="Times New Roman" w:cs="Times New Roman"/>
          <w:bCs/>
          <w:szCs w:val="28"/>
        </w:rPr>
        <w:t> </w:t>
      </w:r>
      <w:r w:rsidRPr="00A31679">
        <w:rPr>
          <w:rFonts w:eastAsia="Times New Roman" w:cs="Times New Roman"/>
          <w:bCs/>
          <w:szCs w:val="28"/>
        </w:rPr>
        <w:t>березня 2019 року.</w:t>
      </w:r>
    </w:p>
    <w:p w14:paraId="5568C137" w14:textId="71EA1700" w:rsidR="00D4725C" w:rsidRPr="00D4725C" w:rsidRDefault="00D4725C" w:rsidP="00D4725C">
      <w:pPr>
        <w:ind w:firstLine="709"/>
        <w:rPr>
          <w:rFonts w:eastAsia="Times New Roman" w:cs="Times New Roman"/>
          <w:bCs/>
          <w:szCs w:val="28"/>
        </w:rPr>
      </w:pPr>
      <w:r w:rsidRPr="00D4725C">
        <w:rPr>
          <w:rFonts w:eastAsia="Times New Roman" w:cs="Times New Roman"/>
          <w:bCs/>
          <w:szCs w:val="28"/>
        </w:rPr>
        <w:t xml:space="preserve">21 лютого 2019 року до суду надійшло клопотання відповідача </w:t>
      </w:r>
      <w:r w:rsidR="00BF699E">
        <w:rPr>
          <w:rFonts w:eastAsia="Times New Roman" w:cs="Times New Roman"/>
          <w:bCs/>
          <w:szCs w:val="28"/>
        </w:rPr>
        <w:t>ОСОБА_1</w:t>
      </w:r>
      <w:r w:rsidRPr="00D4725C">
        <w:rPr>
          <w:rFonts w:eastAsia="Times New Roman" w:cs="Times New Roman"/>
          <w:bCs/>
          <w:szCs w:val="28"/>
        </w:rPr>
        <w:t xml:space="preserve"> про відкладення розгляду справи у зв</w:t>
      </w:r>
      <w:r w:rsidR="00BE010D">
        <w:rPr>
          <w:rFonts w:eastAsia="Times New Roman" w:cs="Times New Roman"/>
          <w:bCs/>
          <w:szCs w:val="28"/>
        </w:rPr>
        <w:t>’</w:t>
      </w:r>
      <w:r w:rsidRPr="00D4725C">
        <w:rPr>
          <w:rFonts w:eastAsia="Times New Roman" w:cs="Times New Roman"/>
          <w:bCs/>
          <w:szCs w:val="28"/>
        </w:rPr>
        <w:t>язку із залученням адвоката.</w:t>
      </w:r>
    </w:p>
    <w:p w14:paraId="2EC94DC6" w14:textId="77777777" w:rsidR="00D4725C" w:rsidRPr="00D4725C" w:rsidRDefault="00D4725C" w:rsidP="00D4725C">
      <w:pPr>
        <w:ind w:firstLine="709"/>
        <w:rPr>
          <w:rFonts w:eastAsia="Times New Roman" w:cs="Times New Roman"/>
          <w:bCs/>
          <w:szCs w:val="28"/>
        </w:rPr>
      </w:pPr>
      <w:r w:rsidRPr="00D4725C">
        <w:rPr>
          <w:rFonts w:eastAsia="Times New Roman" w:cs="Times New Roman"/>
          <w:bCs/>
          <w:szCs w:val="28"/>
        </w:rPr>
        <w:t>28 лютого 2019 року до суду надійшла заява АТ «</w:t>
      </w:r>
      <w:proofErr w:type="spellStart"/>
      <w:r w:rsidRPr="00D4725C">
        <w:rPr>
          <w:rFonts w:eastAsia="Times New Roman" w:cs="Times New Roman"/>
          <w:bCs/>
          <w:szCs w:val="28"/>
        </w:rPr>
        <w:t>Таскомбанк</w:t>
      </w:r>
      <w:proofErr w:type="spellEnd"/>
      <w:r w:rsidRPr="00D4725C">
        <w:rPr>
          <w:rFonts w:eastAsia="Times New Roman" w:cs="Times New Roman"/>
          <w:bCs/>
          <w:szCs w:val="28"/>
        </w:rPr>
        <w:t>» про заміну позивача у справі.</w:t>
      </w:r>
    </w:p>
    <w:p w14:paraId="7BB962E4" w14:textId="77777777" w:rsidR="00D4725C" w:rsidRPr="00D4725C" w:rsidRDefault="00D4725C" w:rsidP="00D4725C">
      <w:pPr>
        <w:ind w:firstLine="709"/>
        <w:rPr>
          <w:rFonts w:eastAsia="Times New Roman" w:cs="Times New Roman"/>
          <w:bCs/>
          <w:szCs w:val="28"/>
        </w:rPr>
      </w:pPr>
      <w:r w:rsidRPr="00D4725C">
        <w:rPr>
          <w:rFonts w:eastAsia="Times New Roman" w:cs="Times New Roman"/>
          <w:bCs/>
          <w:szCs w:val="28"/>
        </w:rPr>
        <w:t>1 березня 2019 року розгляд справи відкладено на 20 вересня 2019 року у зв’язку з перебуванням судді Самсіна М.Л. на лікарняному.</w:t>
      </w:r>
    </w:p>
    <w:p w14:paraId="1213CD5A" w14:textId="77777777" w:rsidR="00D4725C" w:rsidRPr="00D4725C" w:rsidRDefault="00D4725C" w:rsidP="00D4725C">
      <w:pPr>
        <w:ind w:firstLine="709"/>
        <w:rPr>
          <w:rFonts w:eastAsia="Times New Roman" w:cs="Times New Roman"/>
          <w:bCs/>
          <w:szCs w:val="28"/>
        </w:rPr>
      </w:pPr>
      <w:r w:rsidRPr="00D4725C">
        <w:rPr>
          <w:rFonts w:eastAsia="Times New Roman" w:cs="Times New Roman"/>
          <w:bCs/>
          <w:szCs w:val="28"/>
        </w:rPr>
        <w:t>Крім того, 1 березня 2019 року до суду надійшло клопотання позивача про розгляд справи без участі банку.</w:t>
      </w:r>
    </w:p>
    <w:p w14:paraId="1CB9A760" w14:textId="3A8A7A07" w:rsidR="00D4725C" w:rsidRPr="00D4725C" w:rsidRDefault="00BE010D" w:rsidP="00BE010D">
      <w:pPr>
        <w:ind w:firstLine="709"/>
        <w:rPr>
          <w:rFonts w:eastAsia="Times New Roman" w:cs="Times New Roman"/>
          <w:bCs/>
          <w:szCs w:val="28"/>
        </w:rPr>
      </w:pPr>
      <w:r>
        <w:rPr>
          <w:rFonts w:eastAsia="Times New Roman" w:cs="Times New Roman"/>
          <w:bCs/>
          <w:szCs w:val="28"/>
        </w:rPr>
        <w:t>У</w:t>
      </w:r>
      <w:r w:rsidR="00D4725C" w:rsidRPr="00D4725C">
        <w:rPr>
          <w:rFonts w:eastAsia="Times New Roman" w:cs="Times New Roman"/>
          <w:bCs/>
          <w:szCs w:val="28"/>
        </w:rPr>
        <w:t xml:space="preserve"> наданих </w:t>
      </w:r>
      <w:r>
        <w:rPr>
          <w:rFonts w:eastAsia="Times New Roman" w:cs="Times New Roman"/>
          <w:bCs/>
          <w:szCs w:val="28"/>
        </w:rPr>
        <w:t xml:space="preserve">до Вищої ради правосуддя </w:t>
      </w:r>
      <w:r w:rsidR="00D4725C" w:rsidRPr="00D4725C">
        <w:rPr>
          <w:rFonts w:eastAsia="Times New Roman" w:cs="Times New Roman"/>
          <w:bCs/>
          <w:szCs w:val="28"/>
        </w:rPr>
        <w:t xml:space="preserve">поясненнях суддя </w:t>
      </w:r>
      <w:proofErr w:type="spellStart"/>
      <w:r w:rsidR="00D4725C" w:rsidRPr="00D4725C">
        <w:rPr>
          <w:rFonts w:eastAsia="Times New Roman" w:cs="Times New Roman"/>
          <w:bCs/>
          <w:szCs w:val="28"/>
        </w:rPr>
        <w:t>Самсін</w:t>
      </w:r>
      <w:proofErr w:type="spellEnd"/>
      <w:r w:rsidR="00D4725C" w:rsidRPr="00D4725C">
        <w:rPr>
          <w:rFonts w:eastAsia="Times New Roman" w:cs="Times New Roman"/>
          <w:bCs/>
          <w:szCs w:val="28"/>
        </w:rPr>
        <w:t xml:space="preserve"> М.Л. </w:t>
      </w:r>
      <w:r>
        <w:rPr>
          <w:rFonts w:eastAsia="Times New Roman" w:cs="Times New Roman"/>
          <w:bCs/>
          <w:szCs w:val="28"/>
        </w:rPr>
        <w:t>зазначив</w:t>
      </w:r>
      <w:r w:rsidR="00D4725C" w:rsidRPr="00D4725C">
        <w:rPr>
          <w:rFonts w:eastAsia="Times New Roman" w:cs="Times New Roman"/>
          <w:bCs/>
          <w:szCs w:val="28"/>
        </w:rPr>
        <w:t xml:space="preserve">, що згідно </w:t>
      </w:r>
      <w:r>
        <w:rPr>
          <w:rFonts w:eastAsia="Times New Roman" w:cs="Times New Roman"/>
          <w:bCs/>
          <w:szCs w:val="28"/>
        </w:rPr>
        <w:t xml:space="preserve">з </w:t>
      </w:r>
      <w:r w:rsidR="00D4725C" w:rsidRPr="00D4725C">
        <w:rPr>
          <w:rFonts w:eastAsia="Times New Roman" w:cs="Times New Roman"/>
          <w:bCs/>
          <w:szCs w:val="28"/>
        </w:rPr>
        <w:t>пункт</w:t>
      </w:r>
      <w:r>
        <w:rPr>
          <w:rFonts w:eastAsia="Times New Roman" w:cs="Times New Roman"/>
          <w:bCs/>
          <w:szCs w:val="28"/>
        </w:rPr>
        <w:t>ом</w:t>
      </w:r>
      <w:r w:rsidR="00D4725C" w:rsidRPr="00D4725C">
        <w:rPr>
          <w:rFonts w:eastAsia="Times New Roman" w:cs="Times New Roman"/>
          <w:bCs/>
          <w:szCs w:val="28"/>
        </w:rPr>
        <w:t xml:space="preserve"> 5 частини другої статті 223 </w:t>
      </w:r>
      <w:r>
        <w:rPr>
          <w:rFonts w:eastAsia="Times New Roman" w:cs="Times New Roman"/>
          <w:bCs/>
          <w:szCs w:val="28"/>
        </w:rPr>
        <w:t xml:space="preserve">Цивільного процесуального кодексу України (далі – </w:t>
      </w:r>
      <w:r w:rsidR="00D4725C" w:rsidRPr="00D4725C">
        <w:rPr>
          <w:rFonts w:eastAsia="Times New Roman" w:cs="Times New Roman"/>
          <w:bCs/>
          <w:szCs w:val="28"/>
        </w:rPr>
        <w:t>ЦПК України</w:t>
      </w:r>
      <w:r>
        <w:rPr>
          <w:rFonts w:eastAsia="Times New Roman" w:cs="Times New Roman"/>
          <w:bCs/>
          <w:szCs w:val="28"/>
        </w:rPr>
        <w:t>)</w:t>
      </w:r>
      <w:r w:rsidR="00D4725C" w:rsidRPr="00D4725C">
        <w:rPr>
          <w:rFonts w:eastAsia="Times New Roman" w:cs="Times New Roman"/>
          <w:bCs/>
          <w:szCs w:val="28"/>
        </w:rPr>
        <w:t xml:space="preserve"> суд відкладає розгляд справи в судовому засіданні в межах встановленого цим кодексом строку, якщо суд визнає потрібним, щоб сторона, яка подала заяву про розгляд справи за її відсутності, дала особисті пояснення. Викликати позивача або відповідача для особистих пояснень можна і тоді, коли в справі беруть участь їх представники.</w:t>
      </w:r>
    </w:p>
    <w:p w14:paraId="1956D1C3" w14:textId="64B0BF48" w:rsidR="00D4725C" w:rsidRPr="00D4725C" w:rsidRDefault="00D4725C" w:rsidP="00D4725C">
      <w:pPr>
        <w:ind w:firstLine="709"/>
        <w:rPr>
          <w:rFonts w:eastAsia="Times New Roman" w:cs="Times New Roman"/>
          <w:bCs/>
          <w:szCs w:val="28"/>
        </w:rPr>
      </w:pPr>
      <w:r w:rsidRPr="00D4725C">
        <w:rPr>
          <w:rFonts w:eastAsia="Times New Roman" w:cs="Times New Roman"/>
          <w:bCs/>
          <w:szCs w:val="28"/>
        </w:rPr>
        <w:t xml:space="preserve">Суддя </w:t>
      </w:r>
      <w:proofErr w:type="spellStart"/>
      <w:r w:rsidRPr="00D4725C">
        <w:rPr>
          <w:rFonts w:eastAsia="Times New Roman" w:cs="Times New Roman"/>
          <w:bCs/>
          <w:szCs w:val="28"/>
        </w:rPr>
        <w:t>Самсін</w:t>
      </w:r>
      <w:proofErr w:type="spellEnd"/>
      <w:r w:rsidRPr="00D4725C">
        <w:rPr>
          <w:rFonts w:eastAsia="Times New Roman" w:cs="Times New Roman"/>
          <w:bCs/>
          <w:szCs w:val="28"/>
        </w:rPr>
        <w:t xml:space="preserve"> М.Л. зауважив, що жодно</w:t>
      </w:r>
      <w:r w:rsidR="00BE010D">
        <w:rPr>
          <w:rFonts w:eastAsia="Times New Roman" w:cs="Times New Roman"/>
          <w:bCs/>
          <w:szCs w:val="28"/>
        </w:rPr>
        <w:t>го</w:t>
      </w:r>
      <w:r w:rsidRPr="00D4725C">
        <w:rPr>
          <w:rFonts w:eastAsia="Times New Roman" w:cs="Times New Roman"/>
          <w:bCs/>
          <w:szCs w:val="28"/>
        </w:rPr>
        <w:t xml:space="preserve"> разу на виклик до суду представник позивача не з</w:t>
      </w:r>
      <w:r w:rsidR="00BE010D">
        <w:rPr>
          <w:rFonts w:eastAsia="Times New Roman" w:cs="Times New Roman"/>
          <w:bCs/>
          <w:szCs w:val="28"/>
        </w:rPr>
        <w:t>’</w:t>
      </w:r>
      <w:r w:rsidRPr="00D4725C">
        <w:rPr>
          <w:rFonts w:eastAsia="Times New Roman" w:cs="Times New Roman"/>
          <w:bCs/>
          <w:szCs w:val="28"/>
        </w:rPr>
        <w:t>являвся</w:t>
      </w:r>
      <w:r w:rsidR="00BE010D">
        <w:rPr>
          <w:rFonts w:eastAsia="Times New Roman" w:cs="Times New Roman"/>
          <w:bCs/>
          <w:szCs w:val="28"/>
        </w:rPr>
        <w:t>,</w:t>
      </w:r>
      <w:r w:rsidRPr="00D4725C">
        <w:rPr>
          <w:rFonts w:eastAsia="Times New Roman" w:cs="Times New Roman"/>
          <w:bCs/>
          <w:szCs w:val="28"/>
        </w:rPr>
        <w:t xml:space="preserve"> направляв на адресу суду клопотання про розгляд справи без участі банку.</w:t>
      </w:r>
    </w:p>
    <w:p w14:paraId="32B9EF0C" w14:textId="3B19CC86" w:rsidR="00D4725C" w:rsidRPr="00D4725C" w:rsidRDefault="00D4725C" w:rsidP="00D4725C">
      <w:pPr>
        <w:ind w:firstLine="709"/>
        <w:rPr>
          <w:rFonts w:eastAsia="Times New Roman" w:cs="Times New Roman"/>
          <w:bCs/>
          <w:szCs w:val="28"/>
        </w:rPr>
      </w:pPr>
      <w:r w:rsidRPr="00D4725C">
        <w:rPr>
          <w:rFonts w:eastAsia="Times New Roman" w:cs="Times New Roman"/>
          <w:bCs/>
          <w:szCs w:val="28"/>
        </w:rPr>
        <w:t xml:space="preserve">Окрім того, 28 січня 2019 року суддя </w:t>
      </w:r>
      <w:proofErr w:type="spellStart"/>
      <w:r w:rsidRPr="00D4725C">
        <w:rPr>
          <w:rFonts w:eastAsia="Times New Roman" w:cs="Times New Roman"/>
          <w:bCs/>
          <w:szCs w:val="28"/>
        </w:rPr>
        <w:t>Самсін</w:t>
      </w:r>
      <w:proofErr w:type="spellEnd"/>
      <w:r w:rsidRPr="00D4725C">
        <w:rPr>
          <w:rFonts w:eastAsia="Times New Roman" w:cs="Times New Roman"/>
          <w:bCs/>
          <w:szCs w:val="28"/>
        </w:rPr>
        <w:t xml:space="preserve"> М.Л. звернувся до Кам’янка-Бузького ВП ГУ НП у Львівській області із письмовою заявою про вчинення щодо нього кримінального правопорушення.</w:t>
      </w:r>
      <w:r w:rsidRPr="00D4725C">
        <w:rPr>
          <w:rFonts w:eastAsia="Times New Roman" w:cs="Times New Roman"/>
          <w:bCs/>
          <w:szCs w:val="28"/>
        </w:rPr>
        <w:tab/>
      </w:r>
    </w:p>
    <w:p w14:paraId="22146498" w14:textId="7B0B999F" w:rsidR="00D4725C" w:rsidRPr="00D4725C" w:rsidRDefault="00D4725C" w:rsidP="00D4725C">
      <w:pPr>
        <w:ind w:firstLine="709"/>
        <w:rPr>
          <w:rFonts w:eastAsia="Times New Roman" w:cs="Times New Roman"/>
          <w:bCs/>
          <w:szCs w:val="28"/>
        </w:rPr>
      </w:pPr>
      <w:r w:rsidRPr="00DB4786">
        <w:rPr>
          <w:rFonts w:eastAsia="Times New Roman" w:cs="Times New Roman"/>
          <w:bCs/>
          <w:szCs w:val="28"/>
        </w:rPr>
        <w:t xml:space="preserve">28 січня 2019 року вказане </w:t>
      </w:r>
      <w:r w:rsidR="00BE010D" w:rsidRPr="00DB4786">
        <w:rPr>
          <w:rFonts w:eastAsia="Times New Roman" w:cs="Times New Roman"/>
          <w:bCs/>
          <w:szCs w:val="28"/>
        </w:rPr>
        <w:t xml:space="preserve">вище </w:t>
      </w:r>
      <w:r w:rsidRPr="00DB4786">
        <w:rPr>
          <w:rFonts w:eastAsia="Times New Roman" w:cs="Times New Roman"/>
          <w:bCs/>
          <w:szCs w:val="28"/>
        </w:rPr>
        <w:t>кримінальне провадження було внесено до Єдиного реєстру досудових розслідувань за №</w:t>
      </w:r>
      <w:r w:rsidR="00BE010D" w:rsidRPr="00DB4786">
        <w:rPr>
          <w:rFonts w:eastAsia="Times New Roman" w:cs="Times New Roman"/>
          <w:bCs/>
          <w:szCs w:val="28"/>
        </w:rPr>
        <w:t> </w:t>
      </w:r>
      <w:r w:rsidR="00BF699E">
        <w:rPr>
          <w:rFonts w:eastAsia="Times New Roman" w:cs="Times New Roman"/>
          <w:bCs/>
          <w:szCs w:val="28"/>
        </w:rPr>
        <w:t>__________________</w:t>
      </w:r>
      <w:r w:rsidRPr="00DB4786">
        <w:rPr>
          <w:rFonts w:eastAsia="Times New Roman" w:cs="Times New Roman"/>
          <w:bCs/>
          <w:szCs w:val="28"/>
        </w:rPr>
        <w:t xml:space="preserve">042 та розпочато досудове розслідування, тому у період </w:t>
      </w:r>
      <w:r w:rsidR="00BE010D" w:rsidRPr="00DB4786">
        <w:rPr>
          <w:rFonts w:eastAsia="Times New Roman" w:cs="Times New Roman"/>
          <w:bCs/>
          <w:szCs w:val="28"/>
        </w:rPr>
        <w:t>і</w:t>
      </w:r>
      <w:r w:rsidRPr="00DB4786">
        <w:rPr>
          <w:rFonts w:eastAsia="Times New Roman" w:cs="Times New Roman"/>
          <w:bCs/>
          <w:szCs w:val="28"/>
        </w:rPr>
        <w:t xml:space="preserve">з 28 січня по 20 травня </w:t>
      </w:r>
      <w:r w:rsidR="0089538D">
        <w:rPr>
          <w:rFonts w:eastAsia="Times New Roman" w:cs="Times New Roman"/>
          <w:bCs/>
          <w:szCs w:val="28"/>
        </w:rPr>
        <w:t xml:space="preserve">                   </w:t>
      </w:r>
      <w:r w:rsidRPr="00DB4786">
        <w:rPr>
          <w:rFonts w:eastAsia="Times New Roman" w:cs="Times New Roman"/>
          <w:bCs/>
          <w:szCs w:val="28"/>
        </w:rPr>
        <w:t xml:space="preserve">2019 року суддя </w:t>
      </w:r>
      <w:proofErr w:type="spellStart"/>
      <w:r w:rsidRPr="00DB4786">
        <w:rPr>
          <w:rFonts w:eastAsia="Times New Roman" w:cs="Times New Roman"/>
          <w:bCs/>
          <w:szCs w:val="28"/>
        </w:rPr>
        <w:t>Самсін</w:t>
      </w:r>
      <w:proofErr w:type="spellEnd"/>
      <w:r w:rsidRPr="00DB4786">
        <w:rPr>
          <w:rFonts w:eastAsia="Times New Roman" w:cs="Times New Roman"/>
          <w:bCs/>
          <w:szCs w:val="28"/>
        </w:rPr>
        <w:t xml:space="preserve"> М.Л. перебував на лікарняному.</w:t>
      </w:r>
    </w:p>
    <w:p w14:paraId="0363EEC5" w14:textId="531EA67B" w:rsidR="00D4725C" w:rsidRPr="00D4725C" w:rsidRDefault="00D4725C" w:rsidP="00BE010D">
      <w:pPr>
        <w:ind w:firstLine="709"/>
        <w:rPr>
          <w:rFonts w:eastAsia="Times New Roman" w:cs="Times New Roman"/>
          <w:bCs/>
          <w:szCs w:val="28"/>
        </w:rPr>
      </w:pPr>
      <w:r w:rsidRPr="00D4725C">
        <w:rPr>
          <w:rFonts w:eastAsia="Times New Roman" w:cs="Times New Roman"/>
          <w:bCs/>
          <w:szCs w:val="28"/>
        </w:rPr>
        <w:t xml:space="preserve">18 вересня 2019 року від представника відповідача </w:t>
      </w:r>
      <w:r w:rsidR="00BE010D">
        <w:rPr>
          <w:rFonts w:eastAsia="Times New Roman" w:cs="Times New Roman"/>
          <w:bCs/>
          <w:szCs w:val="28"/>
        </w:rPr>
        <w:t xml:space="preserve">– </w:t>
      </w:r>
      <w:r w:rsidRPr="00D4725C">
        <w:rPr>
          <w:rFonts w:eastAsia="Times New Roman" w:cs="Times New Roman"/>
          <w:bCs/>
          <w:szCs w:val="28"/>
        </w:rPr>
        <w:t xml:space="preserve">адвоката </w:t>
      </w:r>
      <w:r w:rsidR="00BF699E">
        <w:rPr>
          <w:rFonts w:eastAsia="Times New Roman" w:cs="Times New Roman"/>
          <w:bCs/>
          <w:szCs w:val="28"/>
        </w:rPr>
        <w:t xml:space="preserve">             ОСОБА_3</w:t>
      </w:r>
      <w:r w:rsidRPr="00D4725C">
        <w:rPr>
          <w:rFonts w:eastAsia="Times New Roman" w:cs="Times New Roman"/>
          <w:bCs/>
          <w:szCs w:val="28"/>
        </w:rPr>
        <w:t xml:space="preserve"> на адресу суду надійшло клопотання про відкладення розгляду справи у зв’язку з його зайнятістю в інших справах.</w:t>
      </w:r>
    </w:p>
    <w:p w14:paraId="2BCB9CFC" w14:textId="30088DC6" w:rsidR="00D4725C" w:rsidRPr="00D4725C" w:rsidRDefault="00D4725C" w:rsidP="00BE010D">
      <w:pPr>
        <w:ind w:firstLine="709"/>
        <w:rPr>
          <w:rFonts w:eastAsia="Times New Roman" w:cs="Times New Roman"/>
          <w:bCs/>
          <w:szCs w:val="28"/>
        </w:rPr>
      </w:pPr>
      <w:r w:rsidRPr="00D4725C">
        <w:rPr>
          <w:rFonts w:eastAsia="Times New Roman" w:cs="Times New Roman"/>
          <w:bCs/>
          <w:szCs w:val="28"/>
        </w:rPr>
        <w:t xml:space="preserve">20 вересня 2019 року за клопотанням представника відповідача </w:t>
      </w:r>
      <w:r w:rsidR="00BE010D">
        <w:rPr>
          <w:rFonts w:eastAsia="Times New Roman" w:cs="Times New Roman"/>
          <w:bCs/>
          <w:szCs w:val="28"/>
        </w:rPr>
        <w:t xml:space="preserve">– </w:t>
      </w:r>
      <w:r w:rsidRPr="00D4725C">
        <w:rPr>
          <w:rFonts w:eastAsia="Times New Roman" w:cs="Times New Roman"/>
          <w:bCs/>
          <w:szCs w:val="28"/>
        </w:rPr>
        <w:t xml:space="preserve">адвоката </w:t>
      </w:r>
      <w:r w:rsidR="00BF699E">
        <w:rPr>
          <w:rFonts w:eastAsia="Times New Roman" w:cs="Times New Roman"/>
          <w:bCs/>
          <w:szCs w:val="28"/>
        </w:rPr>
        <w:t>ОСОБА_3</w:t>
      </w:r>
      <w:r w:rsidRPr="00D4725C">
        <w:rPr>
          <w:rFonts w:eastAsia="Times New Roman" w:cs="Times New Roman"/>
          <w:bCs/>
          <w:szCs w:val="28"/>
        </w:rPr>
        <w:t xml:space="preserve"> </w:t>
      </w:r>
      <w:r w:rsidR="00BE010D" w:rsidRPr="00D4725C">
        <w:rPr>
          <w:rFonts w:eastAsia="Times New Roman" w:cs="Times New Roman"/>
          <w:bCs/>
          <w:szCs w:val="28"/>
        </w:rPr>
        <w:t xml:space="preserve">справу відкладено </w:t>
      </w:r>
      <w:r w:rsidRPr="00D4725C">
        <w:rPr>
          <w:rFonts w:eastAsia="Times New Roman" w:cs="Times New Roman"/>
          <w:bCs/>
          <w:szCs w:val="28"/>
        </w:rPr>
        <w:t>на 28 жовтня 2019</w:t>
      </w:r>
      <w:r w:rsidR="003200A9">
        <w:rPr>
          <w:rFonts w:eastAsia="Times New Roman" w:cs="Times New Roman"/>
          <w:bCs/>
          <w:szCs w:val="28"/>
        </w:rPr>
        <w:t> </w:t>
      </w:r>
      <w:r w:rsidRPr="00D4725C">
        <w:rPr>
          <w:rFonts w:eastAsia="Times New Roman" w:cs="Times New Roman"/>
          <w:bCs/>
          <w:szCs w:val="28"/>
        </w:rPr>
        <w:t>року.</w:t>
      </w:r>
    </w:p>
    <w:p w14:paraId="3D5249D6" w14:textId="3D8F0DF7" w:rsidR="00D4725C" w:rsidRPr="00D4725C" w:rsidRDefault="00D4725C" w:rsidP="00D4725C">
      <w:pPr>
        <w:ind w:firstLine="709"/>
        <w:rPr>
          <w:rFonts w:eastAsia="Times New Roman" w:cs="Times New Roman"/>
          <w:bCs/>
          <w:szCs w:val="28"/>
        </w:rPr>
      </w:pPr>
      <w:r w:rsidRPr="00D4725C">
        <w:rPr>
          <w:rFonts w:eastAsia="Times New Roman" w:cs="Times New Roman"/>
          <w:bCs/>
          <w:szCs w:val="28"/>
        </w:rPr>
        <w:t>28 жовтня 2</w:t>
      </w:r>
      <w:bookmarkStart w:id="0" w:name="_GoBack"/>
      <w:bookmarkEnd w:id="0"/>
      <w:r w:rsidRPr="00D4725C">
        <w:rPr>
          <w:rFonts w:eastAsia="Times New Roman" w:cs="Times New Roman"/>
          <w:bCs/>
          <w:szCs w:val="28"/>
        </w:rPr>
        <w:t xml:space="preserve">019 року у зв’язку з неявкою сторін </w:t>
      </w:r>
      <w:r w:rsidR="003200A9" w:rsidRPr="00D4725C">
        <w:rPr>
          <w:rFonts w:eastAsia="Times New Roman" w:cs="Times New Roman"/>
          <w:bCs/>
          <w:szCs w:val="28"/>
        </w:rPr>
        <w:t xml:space="preserve">розгляд справи відкладено </w:t>
      </w:r>
      <w:r w:rsidRPr="00D4725C">
        <w:rPr>
          <w:rFonts w:eastAsia="Times New Roman" w:cs="Times New Roman"/>
          <w:bCs/>
          <w:szCs w:val="28"/>
        </w:rPr>
        <w:t xml:space="preserve">на 5 грудня 2019 року та знов відкладено до 21 січня 2020 року у зв’язку з перебуванням судді у відпустці. </w:t>
      </w:r>
    </w:p>
    <w:p w14:paraId="18E76BDD" w14:textId="5CE676EB" w:rsidR="00D4725C" w:rsidRPr="00D4725C" w:rsidRDefault="00D4725C" w:rsidP="00D4725C">
      <w:pPr>
        <w:ind w:firstLine="709"/>
        <w:rPr>
          <w:rFonts w:eastAsia="Times New Roman" w:cs="Times New Roman"/>
          <w:bCs/>
          <w:szCs w:val="28"/>
        </w:rPr>
      </w:pPr>
      <w:r w:rsidRPr="00D4725C">
        <w:rPr>
          <w:rFonts w:eastAsia="Times New Roman" w:cs="Times New Roman"/>
          <w:bCs/>
          <w:szCs w:val="28"/>
        </w:rPr>
        <w:t>Заочним рішенням Кам</w:t>
      </w:r>
      <w:r w:rsidR="003200A9">
        <w:rPr>
          <w:rFonts w:eastAsia="Times New Roman" w:cs="Times New Roman"/>
          <w:bCs/>
          <w:szCs w:val="28"/>
        </w:rPr>
        <w:t>’</w:t>
      </w:r>
      <w:r w:rsidRPr="00D4725C">
        <w:rPr>
          <w:rFonts w:eastAsia="Times New Roman" w:cs="Times New Roman"/>
          <w:bCs/>
          <w:szCs w:val="28"/>
        </w:rPr>
        <w:t xml:space="preserve">янка-Бузького районного суду Львівської області від 21 січня 2020 року позов про звернення стягнення на предмет іпотеки задоволено. </w:t>
      </w:r>
    </w:p>
    <w:p w14:paraId="0121BDF4" w14:textId="75685AE6" w:rsidR="00D4725C" w:rsidRPr="00D4725C" w:rsidRDefault="00D4725C" w:rsidP="00D4725C">
      <w:pPr>
        <w:ind w:firstLine="709"/>
        <w:rPr>
          <w:rFonts w:eastAsia="Times New Roman" w:cs="Times New Roman"/>
          <w:bCs/>
          <w:szCs w:val="28"/>
        </w:rPr>
      </w:pPr>
      <w:r w:rsidRPr="00D4725C">
        <w:rPr>
          <w:rFonts w:eastAsia="Times New Roman" w:cs="Times New Roman"/>
          <w:bCs/>
          <w:szCs w:val="28"/>
        </w:rPr>
        <w:t>Частиною четвертою статті 122 ЦПК України (в редакції, чинній на час розподіл</w:t>
      </w:r>
      <w:r w:rsidR="003200A9">
        <w:rPr>
          <w:rFonts w:eastAsia="Times New Roman" w:cs="Times New Roman"/>
          <w:bCs/>
          <w:szCs w:val="28"/>
        </w:rPr>
        <w:t>у</w:t>
      </w:r>
      <w:r w:rsidRPr="00D4725C">
        <w:rPr>
          <w:rFonts w:eastAsia="Times New Roman" w:cs="Times New Roman"/>
          <w:bCs/>
          <w:szCs w:val="28"/>
        </w:rPr>
        <w:t xml:space="preserve"> справи  судді) </w:t>
      </w:r>
      <w:r w:rsidR="003200A9">
        <w:rPr>
          <w:rFonts w:eastAsia="Times New Roman" w:cs="Times New Roman"/>
          <w:bCs/>
          <w:szCs w:val="28"/>
        </w:rPr>
        <w:t xml:space="preserve">встановлено, що </w:t>
      </w:r>
      <w:r w:rsidRPr="00D4725C">
        <w:rPr>
          <w:rFonts w:eastAsia="Times New Roman" w:cs="Times New Roman"/>
          <w:bCs/>
          <w:szCs w:val="28"/>
        </w:rPr>
        <w:t>питання про відкриття провадження у справі суддя вирішує не пізніше трьох днів з дня надходження заяви до суду або закінчення строку, встановленого для усунення недоліків, та не пізніше наступного дня після отримання судом у порядку, передбаченому частиною третьою цієї статті, інформації про місце проживання (перебування) фізичної особи.</w:t>
      </w:r>
    </w:p>
    <w:p w14:paraId="0680E3C1" w14:textId="6EB2E224" w:rsidR="00D4725C" w:rsidRPr="00D4725C" w:rsidRDefault="00D4725C" w:rsidP="00D4725C">
      <w:pPr>
        <w:ind w:firstLine="709"/>
        <w:rPr>
          <w:rFonts w:eastAsia="Times New Roman" w:cs="Times New Roman"/>
          <w:bCs/>
          <w:szCs w:val="28"/>
        </w:rPr>
      </w:pPr>
      <w:r w:rsidRPr="00D4725C">
        <w:rPr>
          <w:rFonts w:eastAsia="Times New Roman" w:cs="Times New Roman"/>
          <w:bCs/>
          <w:szCs w:val="28"/>
        </w:rPr>
        <w:t xml:space="preserve">Справа № 446/2568/15-ц розподілена судді 25 листопада 2015 року, а провадження у справі відкрито 15 червня 2017 року, тобто </w:t>
      </w:r>
      <w:r w:rsidR="00AD189F">
        <w:rPr>
          <w:rFonts w:eastAsia="Times New Roman" w:cs="Times New Roman"/>
          <w:bCs/>
          <w:szCs w:val="28"/>
        </w:rPr>
        <w:t>із</w:t>
      </w:r>
      <w:r w:rsidRPr="00D4725C">
        <w:rPr>
          <w:rFonts w:eastAsia="Times New Roman" w:cs="Times New Roman"/>
          <w:bCs/>
          <w:szCs w:val="28"/>
        </w:rPr>
        <w:t xml:space="preserve"> порушення</w:t>
      </w:r>
      <w:r w:rsidR="00AD189F">
        <w:rPr>
          <w:rFonts w:eastAsia="Times New Roman" w:cs="Times New Roman"/>
          <w:bCs/>
          <w:szCs w:val="28"/>
        </w:rPr>
        <w:t>м</w:t>
      </w:r>
      <w:r w:rsidRPr="00D4725C">
        <w:rPr>
          <w:rFonts w:eastAsia="Times New Roman" w:cs="Times New Roman"/>
          <w:bCs/>
          <w:szCs w:val="28"/>
        </w:rPr>
        <w:t xml:space="preserve"> триденного строку, встановленого статтею 122 ЦПК України, майже </w:t>
      </w:r>
      <w:r w:rsidR="00AD189F">
        <w:rPr>
          <w:rFonts w:eastAsia="Times New Roman" w:cs="Times New Roman"/>
          <w:bCs/>
          <w:szCs w:val="28"/>
        </w:rPr>
        <w:t xml:space="preserve">через </w:t>
      </w:r>
      <w:r w:rsidRPr="00D4725C">
        <w:rPr>
          <w:rFonts w:eastAsia="Times New Roman" w:cs="Times New Roman"/>
          <w:bCs/>
          <w:szCs w:val="28"/>
        </w:rPr>
        <w:t xml:space="preserve">один рік сім місяців. </w:t>
      </w:r>
    </w:p>
    <w:p w14:paraId="19AE19BD" w14:textId="62C17FE8" w:rsidR="00D4725C" w:rsidRPr="00D4725C" w:rsidRDefault="00D4725C" w:rsidP="00AD189F">
      <w:pPr>
        <w:ind w:firstLine="709"/>
        <w:rPr>
          <w:rFonts w:eastAsia="Times New Roman" w:cs="Times New Roman"/>
          <w:bCs/>
          <w:szCs w:val="28"/>
        </w:rPr>
      </w:pPr>
      <w:r w:rsidRPr="00D4725C">
        <w:rPr>
          <w:rFonts w:eastAsia="Times New Roman" w:cs="Times New Roman"/>
          <w:bCs/>
          <w:szCs w:val="28"/>
        </w:rPr>
        <w:t xml:space="preserve">Згідно </w:t>
      </w:r>
      <w:r w:rsidR="00AD189F">
        <w:rPr>
          <w:rFonts w:eastAsia="Times New Roman" w:cs="Times New Roman"/>
          <w:bCs/>
          <w:szCs w:val="28"/>
        </w:rPr>
        <w:t xml:space="preserve">зі </w:t>
      </w:r>
      <w:r w:rsidRPr="00D4725C">
        <w:rPr>
          <w:rFonts w:eastAsia="Times New Roman" w:cs="Times New Roman"/>
          <w:bCs/>
          <w:szCs w:val="28"/>
        </w:rPr>
        <w:t>статт</w:t>
      </w:r>
      <w:r w:rsidR="00AD189F">
        <w:rPr>
          <w:rFonts w:eastAsia="Times New Roman" w:cs="Times New Roman"/>
          <w:bCs/>
          <w:szCs w:val="28"/>
        </w:rPr>
        <w:t>ею</w:t>
      </w:r>
      <w:r w:rsidRPr="00D4725C">
        <w:rPr>
          <w:rFonts w:eastAsia="Times New Roman" w:cs="Times New Roman"/>
          <w:bCs/>
          <w:szCs w:val="28"/>
        </w:rPr>
        <w:t xml:space="preserve"> 157 ЦПК України (в редакції, чинній на час відкриття провадження у справі) суд розглядає справи протягом розумного строку, але не більше двох місяців з дня відкриття провадження у справі, а справи про поновлення на роботі, про стягнення аліментів </w:t>
      </w:r>
      <w:r w:rsidR="00AD189F">
        <w:rPr>
          <w:rFonts w:eastAsia="Times New Roman" w:cs="Times New Roman"/>
          <w:bCs/>
          <w:szCs w:val="28"/>
        </w:rPr>
        <w:t>–</w:t>
      </w:r>
      <w:r w:rsidRPr="00D4725C">
        <w:rPr>
          <w:rFonts w:eastAsia="Times New Roman" w:cs="Times New Roman"/>
          <w:bCs/>
          <w:szCs w:val="28"/>
        </w:rPr>
        <w:t xml:space="preserve"> одного місяця.</w:t>
      </w:r>
    </w:p>
    <w:p w14:paraId="471E3698" w14:textId="508D55FA" w:rsidR="00D4725C" w:rsidRPr="00D4725C" w:rsidRDefault="00D4725C" w:rsidP="00D4725C">
      <w:pPr>
        <w:ind w:firstLine="709"/>
        <w:rPr>
          <w:rFonts w:eastAsia="Times New Roman" w:cs="Times New Roman"/>
          <w:bCs/>
          <w:szCs w:val="28"/>
        </w:rPr>
      </w:pPr>
      <w:r w:rsidRPr="00D4725C">
        <w:rPr>
          <w:rFonts w:eastAsia="Times New Roman" w:cs="Times New Roman"/>
          <w:bCs/>
          <w:szCs w:val="28"/>
        </w:rPr>
        <w:t>У виняткових випадках за клопотанням сторони, з урахуванням особливостей розгляду справи, суд ухвалою може подовжити розгляд справи, але не більш як на п</w:t>
      </w:r>
      <w:r w:rsidR="00091410">
        <w:rPr>
          <w:rFonts w:eastAsia="Times New Roman" w:cs="Times New Roman"/>
          <w:bCs/>
          <w:szCs w:val="28"/>
        </w:rPr>
        <w:t>’</w:t>
      </w:r>
      <w:r w:rsidRPr="00D4725C">
        <w:rPr>
          <w:rFonts w:eastAsia="Times New Roman" w:cs="Times New Roman"/>
          <w:bCs/>
          <w:szCs w:val="28"/>
        </w:rPr>
        <w:t>ятнадцять днів.</w:t>
      </w:r>
    </w:p>
    <w:p w14:paraId="6D213200" w14:textId="52DB836F" w:rsidR="00D4725C" w:rsidRPr="00D4725C" w:rsidRDefault="00D4725C" w:rsidP="00091410">
      <w:pPr>
        <w:ind w:firstLine="709"/>
        <w:rPr>
          <w:rFonts w:eastAsia="Times New Roman" w:cs="Times New Roman"/>
          <w:bCs/>
          <w:szCs w:val="28"/>
        </w:rPr>
      </w:pPr>
      <w:r w:rsidRPr="00D4725C">
        <w:rPr>
          <w:rFonts w:eastAsia="Times New Roman" w:cs="Times New Roman"/>
          <w:bCs/>
          <w:szCs w:val="28"/>
        </w:rPr>
        <w:t>Положеннями статті 210 ЦПК України (в редакції з 15 грудня 2017</w:t>
      </w:r>
      <w:r w:rsidR="00091410">
        <w:rPr>
          <w:rFonts w:eastAsia="Times New Roman" w:cs="Times New Roman"/>
          <w:bCs/>
          <w:szCs w:val="28"/>
        </w:rPr>
        <w:t> </w:t>
      </w:r>
      <w:r w:rsidRPr="00D4725C">
        <w:rPr>
          <w:rFonts w:eastAsia="Times New Roman" w:cs="Times New Roman"/>
          <w:bCs/>
          <w:szCs w:val="28"/>
        </w:rPr>
        <w:t xml:space="preserve">року) передбачено, що 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w:t>
      </w:r>
      <w:r w:rsidR="00091410">
        <w:rPr>
          <w:rFonts w:eastAsia="Times New Roman" w:cs="Times New Roman"/>
          <w:bCs/>
          <w:szCs w:val="28"/>
        </w:rPr>
        <w:t>–</w:t>
      </w:r>
      <w:r w:rsidRPr="00D4725C">
        <w:rPr>
          <w:rFonts w:eastAsia="Times New Roman" w:cs="Times New Roman"/>
          <w:bCs/>
          <w:szCs w:val="28"/>
        </w:rPr>
        <w:t xml:space="preserve"> не пізніше наступного дня з дня закінчення такого строку.</w:t>
      </w:r>
    </w:p>
    <w:p w14:paraId="2D8812AD" w14:textId="77777777" w:rsidR="00D4725C" w:rsidRPr="00D4725C" w:rsidRDefault="00D4725C" w:rsidP="00D4725C">
      <w:pPr>
        <w:ind w:firstLine="709"/>
        <w:rPr>
          <w:rFonts w:eastAsia="Times New Roman" w:cs="Times New Roman"/>
          <w:bCs/>
          <w:szCs w:val="28"/>
        </w:rPr>
      </w:pPr>
      <w:r w:rsidRPr="00D4725C">
        <w:rPr>
          <w:rFonts w:eastAsia="Times New Roman" w:cs="Times New Roman"/>
          <w:bCs/>
          <w:szCs w:val="28"/>
        </w:rPr>
        <w:t>Суд розглядає справу по суті протягом тридцяти днів з дня початку розгляду справи по суті.</w:t>
      </w:r>
    </w:p>
    <w:p w14:paraId="5841473F" w14:textId="02EE0094" w:rsidR="00D4725C" w:rsidRPr="00D4725C" w:rsidRDefault="00D4725C" w:rsidP="00D4725C">
      <w:pPr>
        <w:ind w:firstLine="709"/>
        <w:rPr>
          <w:rFonts w:eastAsia="Times New Roman" w:cs="Times New Roman"/>
          <w:bCs/>
          <w:szCs w:val="28"/>
        </w:rPr>
      </w:pPr>
      <w:r w:rsidRPr="00D4725C">
        <w:rPr>
          <w:rFonts w:eastAsia="Times New Roman" w:cs="Times New Roman"/>
          <w:bCs/>
          <w:szCs w:val="28"/>
        </w:rPr>
        <w:t>Провадження у справі було відкрито 15 червня 2017 року і тривало до ухвалення у справі рішення 21 січня 2020 року, тобто майже два роки сім місяців.</w:t>
      </w:r>
    </w:p>
    <w:p w14:paraId="5B5711E7" w14:textId="54833BDB" w:rsidR="00D4725C" w:rsidRPr="00D4725C" w:rsidRDefault="00091410" w:rsidP="00D4725C">
      <w:pPr>
        <w:ind w:firstLine="709"/>
        <w:rPr>
          <w:rFonts w:eastAsia="Times New Roman" w:cs="Times New Roman"/>
          <w:bCs/>
          <w:szCs w:val="28"/>
        </w:rPr>
      </w:pPr>
      <w:r>
        <w:rPr>
          <w:rFonts w:eastAsia="Times New Roman" w:cs="Times New Roman"/>
          <w:bCs/>
          <w:szCs w:val="28"/>
        </w:rPr>
        <w:t>М</w:t>
      </w:r>
      <w:r w:rsidR="00D4725C" w:rsidRPr="00D4725C">
        <w:rPr>
          <w:rFonts w:eastAsia="Times New Roman" w:cs="Times New Roman"/>
          <w:bCs/>
          <w:szCs w:val="28"/>
        </w:rPr>
        <w:t>атеріали справи не містять</w:t>
      </w:r>
      <w:r w:rsidRPr="00091410">
        <w:rPr>
          <w:rFonts w:eastAsia="Times New Roman" w:cs="Times New Roman"/>
          <w:bCs/>
          <w:szCs w:val="28"/>
        </w:rPr>
        <w:t xml:space="preserve"> </w:t>
      </w:r>
      <w:r>
        <w:rPr>
          <w:rFonts w:eastAsia="Times New Roman" w:cs="Times New Roman"/>
          <w:bCs/>
          <w:szCs w:val="28"/>
        </w:rPr>
        <w:t>у</w:t>
      </w:r>
      <w:r w:rsidRPr="00D4725C">
        <w:rPr>
          <w:rFonts w:eastAsia="Times New Roman" w:cs="Times New Roman"/>
          <w:bCs/>
          <w:szCs w:val="28"/>
        </w:rPr>
        <w:t>хвали про продовження строку розгляду справи</w:t>
      </w:r>
      <w:r>
        <w:rPr>
          <w:rFonts w:eastAsia="Times New Roman" w:cs="Times New Roman"/>
          <w:bCs/>
          <w:szCs w:val="28"/>
        </w:rPr>
        <w:t>.</w:t>
      </w:r>
    </w:p>
    <w:p w14:paraId="3656B8D7" w14:textId="4FD078A4" w:rsidR="00D4725C" w:rsidRPr="00D4725C" w:rsidRDefault="00D4725C" w:rsidP="00D4725C">
      <w:pPr>
        <w:ind w:firstLine="709"/>
        <w:rPr>
          <w:rFonts w:eastAsia="Times New Roman" w:cs="Times New Roman"/>
          <w:bCs/>
          <w:szCs w:val="28"/>
        </w:rPr>
      </w:pPr>
      <w:r w:rsidRPr="00D4725C">
        <w:rPr>
          <w:rFonts w:eastAsia="Times New Roman" w:cs="Times New Roman"/>
          <w:bCs/>
          <w:szCs w:val="28"/>
        </w:rPr>
        <w:t>З надан</w:t>
      </w:r>
      <w:r w:rsidR="00091410">
        <w:rPr>
          <w:rFonts w:eastAsia="Times New Roman" w:cs="Times New Roman"/>
          <w:bCs/>
          <w:szCs w:val="28"/>
        </w:rPr>
        <w:t>ої</w:t>
      </w:r>
      <w:r w:rsidRPr="00D4725C">
        <w:rPr>
          <w:rFonts w:eastAsia="Times New Roman" w:cs="Times New Roman"/>
          <w:bCs/>
          <w:szCs w:val="28"/>
        </w:rPr>
        <w:t xml:space="preserve"> копі</w:t>
      </w:r>
      <w:r w:rsidR="00091410">
        <w:rPr>
          <w:rFonts w:eastAsia="Times New Roman" w:cs="Times New Roman"/>
          <w:bCs/>
          <w:szCs w:val="28"/>
        </w:rPr>
        <w:t>ї</w:t>
      </w:r>
      <w:r w:rsidRPr="00D4725C">
        <w:rPr>
          <w:rFonts w:eastAsia="Times New Roman" w:cs="Times New Roman"/>
          <w:bCs/>
          <w:szCs w:val="28"/>
        </w:rPr>
        <w:t xml:space="preserve"> матеріалів справи вбачається, що за цей період у справі було призначено десять судових засідань здебільшого з інтервалом між засіданнями три місяці, а саме </w:t>
      </w:r>
      <w:r w:rsidR="00091410">
        <w:rPr>
          <w:rFonts w:eastAsia="Times New Roman" w:cs="Times New Roman"/>
          <w:bCs/>
          <w:szCs w:val="28"/>
        </w:rPr>
        <w:t>роз</w:t>
      </w:r>
      <w:r w:rsidR="003E49CE">
        <w:rPr>
          <w:rFonts w:eastAsia="Times New Roman" w:cs="Times New Roman"/>
          <w:bCs/>
          <w:szCs w:val="28"/>
        </w:rPr>
        <w:t xml:space="preserve">гляд </w:t>
      </w:r>
      <w:r w:rsidRPr="00D4725C">
        <w:rPr>
          <w:rFonts w:eastAsia="Times New Roman" w:cs="Times New Roman"/>
          <w:bCs/>
          <w:szCs w:val="28"/>
        </w:rPr>
        <w:t>справ</w:t>
      </w:r>
      <w:r w:rsidR="003E49CE">
        <w:rPr>
          <w:rFonts w:eastAsia="Times New Roman" w:cs="Times New Roman"/>
          <w:bCs/>
          <w:szCs w:val="28"/>
        </w:rPr>
        <w:t>и</w:t>
      </w:r>
      <w:r w:rsidRPr="00D4725C">
        <w:rPr>
          <w:rFonts w:eastAsia="Times New Roman" w:cs="Times New Roman"/>
          <w:bCs/>
          <w:szCs w:val="28"/>
        </w:rPr>
        <w:t xml:space="preserve"> признача</w:t>
      </w:r>
      <w:r w:rsidR="003E49CE">
        <w:rPr>
          <w:rFonts w:eastAsia="Times New Roman" w:cs="Times New Roman"/>
          <w:bCs/>
          <w:szCs w:val="28"/>
        </w:rPr>
        <w:t>вся</w:t>
      </w:r>
      <w:r w:rsidRPr="00D4725C">
        <w:rPr>
          <w:rFonts w:eastAsia="Times New Roman" w:cs="Times New Roman"/>
          <w:bCs/>
          <w:szCs w:val="28"/>
        </w:rPr>
        <w:t xml:space="preserve"> на 29</w:t>
      </w:r>
      <w:r w:rsidR="003E49CE">
        <w:rPr>
          <w:rFonts w:eastAsia="Times New Roman" w:cs="Times New Roman"/>
          <w:bCs/>
          <w:szCs w:val="28"/>
        </w:rPr>
        <w:t> </w:t>
      </w:r>
      <w:r w:rsidRPr="00D4725C">
        <w:rPr>
          <w:rFonts w:eastAsia="Times New Roman" w:cs="Times New Roman"/>
          <w:bCs/>
          <w:szCs w:val="28"/>
        </w:rPr>
        <w:t>червня, 2</w:t>
      </w:r>
      <w:r w:rsidR="003E49CE">
        <w:rPr>
          <w:rFonts w:eastAsia="Times New Roman" w:cs="Times New Roman"/>
          <w:bCs/>
          <w:szCs w:val="28"/>
        </w:rPr>
        <w:t> </w:t>
      </w:r>
      <w:r w:rsidRPr="00D4725C">
        <w:rPr>
          <w:rFonts w:eastAsia="Times New Roman" w:cs="Times New Roman"/>
          <w:bCs/>
          <w:szCs w:val="28"/>
        </w:rPr>
        <w:t xml:space="preserve">жовтня, 21 грудня 2017 року. </w:t>
      </w:r>
    </w:p>
    <w:p w14:paraId="37FDD57D" w14:textId="2B49A210" w:rsidR="00D4725C" w:rsidRPr="00D4725C" w:rsidRDefault="00D4725C" w:rsidP="00D4725C">
      <w:pPr>
        <w:ind w:firstLine="709"/>
        <w:rPr>
          <w:rFonts w:eastAsia="Times New Roman" w:cs="Times New Roman"/>
          <w:bCs/>
          <w:szCs w:val="28"/>
        </w:rPr>
      </w:pPr>
      <w:r w:rsidRPr="00D4725C">
        <w:rPr>
          <w:rFonts w:eastAsia="Times New Roman" w:cs="Times New Roman"/>
          <w:bCs/>
          <w:szCs w:val="28"/>
        </w:rPr>
        <w:t xml:space="preserve">З 19 березня 2018 року </w:t>
      </w:r>
      <w:r w:rsidR="003E49CE">
        <w:rPr>
          <w:rFonts w:eastAsia="Times New Roman" w:cs="Times New Roman"/>
          <w:bCs/>
          <w:szCs w:val="28"/>
        </w:rPr>
        <w:t xml:space="preserve">розгляд </w:t>
      </w:r>
      <w:r w:rsidRPr="00D4725C">
        <w:rPr>
          <w:rFonts w:eastAsia="Times New Roman" w:cs="Times New Roman"/>
          <w:bCs/>
          <w:szCs w:val="28"/>
        </w:rPr>
        <w:t>справ</w:t>
      </w:r>
      <w:r w:rsidR="003E49CE">
        <w:rPr>
          <w:rFonts w:eastAsia="Times New Roman" w:cs="Times New Roman"/>
          <w:bCs/>
          <w:szCs w:val="28"/>
        </w:rPr>
        <w:t>и</w:t>
      </w:r>
      <w:r w:rsidRPr="00D4725C">
        <w:rPr>
          <w:rFonts w:eastAsia="Times New Roman" w:cs="Times New Roman"/>
          <w:bCs/>
          <w:szCs w:val="28"/>
        </w:rPr>
        <w:t xml:space="preserve"> було відкладено майже на один рік на 1 березня 2019 року. </w:t>
      </w:r>
    </w:p>
    <w:p w14:paraId="1FF3FDE5" w14:textId="65B44C9A" w:rsidR="00D4725C" w:rsidRPr="00D4725C" w:rsidRDefault="00D4725C" w:rsidP="00D4725C">
      <w:pPr>
        <w:ind w:firstLine="709"/>
        <w:rPr>
          <w:rFonts w:eastAsia="Times New Roman" w:cs="Times New Roman"/>
          <w:bCs/>
          <w:szCs w:val="28"/>
        </w:rPr>
      </w:pPr>
      <w:r w:rsidRPr="00D4725C">
        <w:rPr>
          <w:rFonts w:eastAsia="Times New Roman" w:cs="Times New Roman"/>
          <w:bCs/>
          <w:szCs w:val="28"/>
        </w:rPr>
        <w:t xml:space="preserve">Після цього </w:t>
      </w:r>
      <w:r w:rsidR="003E49CE">
        <w:rPr>
          <w:rFonts w:eastAsia="Times New Roman" w:cs="Times New Roman"/>
          <w:bCs/>
          <w:szCs w:val="28"/>
        </w:rPr>
        <w:t xml:space="preserve">розгляд </w:t>
      </w:r>
      <w:r w:rsidR="00DB4786">
        <w:rPr>
          <w:rFonts w:eastAsia="Times New Roman" w:cs="Times New Roman"/>
          <w:bCs/>
          <w:szCs w:val="28"/>
        </w:rPr>
        <w:t>справи</w:t>
      </w:r>
      <w:r w:rsidRPr="00D4725C">
        <w:rPr>
          <w:rFonts w:eastAsia="Times New Roman" w:cs="Times New Roman"/>
          <w:bCs/>
          <w:szCs w:val="28"/>
        </w:rPr>
        <w:t xml:space="preserve"> було відкладено майже на пів року до 20</w:t>
      </w:r>
      <w:r w:rsidR="003E49CE">
        <w:rPr>
          <w:rFonts w:eastAsia="Times New Roman" w:cs="Times New Roman"/>
          <w:bCs/>
          <w:szCs w:val="28"/>
        </w:rPr>
        <w:t> </w:t>
      </w:r>
      <w:r w:rsidRPr="00D4725C">
        <w:rPr>
          <w:rFonts w:eastAsia="Times New Roman" w:cs="Times New Roman"/>
          <w:bCs/>
          <w:szCs w:val="28"/>
        </w:rPr>
        <w:t>вересня 2019 року.</w:t>
      </w:r>
    </w:p>
    <w:p w14:paraId="6E5FF9BA" w14:textId="318713BE" w:rsidR="00D4725C" w:rsidRPr="00D4725C" w:rsidRDefault="003E49CE" w:rsidP="00D4725C">
      <w:pPr>
        <w:ind w:firstLine="709"/>
        <w:rPr>
          <w:rFonts w:eastAsia="Times New Roman" w:cs="Times New Roman"/>
          <w:bCs/>
          <w:szCs w:val="28"/>
        </w:rPr>
      </w:pPr>
      <w:r>
        <w:rPr>
          <w:rFonts w:eastAsia="Times New Roman" w:cs="Times New Roman"/>
          <w:bCs/>
          <w:szCs w:val="28"/>
        </w:rPr>
        <w:t xml:space="preserve">У подальшому </w:t>
      </w:r>
      <w:r w:rsidR="00D4725C" w:rsidRPr="00D4725C">
        <w:rPr>
          <w:rFonts w:eastAsia="Times New Roman" w:cs="Times New Roman"/>
          <w:bCs/>
          <w:szCs w:val="28"/>
        </w:rPr>
        <w:t xml:space="preserve">справа призначалась </w:t>
      </w:r>
      <w:r>
        <w:rPr>
          <w:rFonts w:eastAsia="Times New Roman" w:cs="Times New Roman"/>
          <w:bCs/>
          <w:szCs w:val="28"/>
        </w:rPr>
        <w:t xml:space="preserve">до розгляду </w:t>
      </w:r>
      <w:r w:rsidR="00D4725C" w:rsidRPr="00D4725C">
        <w:rPr>
          <w:rFonts w:eastAsia="Times New Roman" w:cs="Times New Roman"/>
          <w:bCs/>
          <w:szCs w:val="28"/>
        </w:rPr>
        <w:t>на 28</w:t>
      </w:r>
      <w:r>
        <w:rPr>
          <w:rFonts w:eastAsia="Times New Roman" w:cs="Times New Roman"/>
          <w:bCs/>
          <w:szCs w:val="28"/>
        </w:rPr>
        <w:t> </w:t>
      </w:r>
      <w:r w:rsidR="00D4725C" w:rsidRPr="00D4725C">
        <w:rPr>
          <w:rFonts w:eastAsia="Times New Roman" w:cs="Times New Roman"/>
          <w:bCs/>
          <w:szCs w:val="28"/>
        </w:rPr>
        <w:t>жовтня, 5 грудня 2019 року</w:t>
      </w:r>
      <w:r>
        <w:rPr>
          <w:rFonts w:eastAsia="Times New Roman" w:cs="Times New Roman"/>
          <w:bCs/>
          <w:szCs w:val="28"/>
        </w:rPr>
        <w:t>,</w:t>
      </w:r>
      <w:r w:rsidR="00D4725C" w:rsidRPr="00D4725C">
        <w:rPr>
          <w:rFonts w:eastAsia="Times New Roman" w:cs="Times New Roman"/>
          <w:bCs/>
          <w:szCs w:val="28"/>
        </w:rPr>
        <w:t xml:space="preserve"> 21 січня 2020 року.</w:t>
      </w:r>
    </w:p>
    <w:p w14:paraId="72FC55F8" w14:textId="7F1189F8" w:rsidR="00D4725C" w:rsidRPr="00D4725C" w:rsidRDefault="00D4725C" w:rsidP="00D4725C">
      <w:pPr>
        <w:ind w:firstLine="709"/>
        <w:rPr>
          <w:rFonts w:eastAsia="Times New Roman" w:cs="Times New Roman"/>
          <w:bCs/>
          <w:szCs w:val="28"/>
        </w:rPr>
      </w:pPr>
      <w:r w:rsidRPr="00D4725C">
        <w:rPr>
          <w:rFonts w:eastAsia="Times New Roman" w:cs="Times New Roman"/>
          <w:bCs/>
          <w:szCs w:val="28"/>
        </w:rPr>
        <w:t>Розгляд справи відкладався у зв’язку з неявкою учасників справи в судове засідання, однак матеріали справи містять заяви як позивача</w:t>
      </w:r>
      <w:r w:rsidR="003E49CE">
        <w:rPr>
          <w:rFonts w:eastAsia="Times New Roman" w:cs="Times New Roman"/>
          <w:bCs/>
          <w:szCs w:val="28"/>
        </w:rPr>
        <w:t>,</w:t>
      </w:r>
      <w:r w:rsidRPr="00D4725C">
        <w:rPr>
          <w:rFonts w:eastAsia="Times New Roman" w:cs="Times New Roman"/>
          <w:bCs/>
          <w:szCs w:val="28"/>
        </w:rPr>
        <w:t xml:space="preserve"> та</w:t>
      </w:r>
      <w:r w:rsidR="003E49CE">
        <w:rPr>
          <w:rFonts w:eastAsia="Times New Roman" w:cs="Times New Roman"/>
          <w:bCs/>
          <w:szCs w:val="28"/>
        </w:rPr>
        <w:t>к</w:t>
      </w:r>
      <w:r w:rsidRPr="00D4725C">
        <w:rPr>
          <w:rFonts w:eastAsia="Times New Roman" w:cs="Times New Roman"/>
          <w:bCs/>
          <w:szCs w:val="28"/>
        </w:rPr>
        <w:t xml:space="preserve"> і відповідачів у справі про розгляд справи без їх</w:t>
      </w:r>
      <w:r w:rsidR="003E49CE">
        <w:rPr>
          <w:rFonts w:eastAsia="Times New Roman" w:cs="Times New Roman"/>
          <w:bCs/>
          <w:szCs w:val="28"/>
        </w:rPr>
        <w:t>ньої</w:t>
      </w:r>
      <w:r w:rsidRPr="00D4725C">
        <w:rPr>
          <w:rFonts w:eastAsia="Times New Roman" w:cs="Times New Roman"/>
          <w:bCs/>
          <w:szCs w:val="28"/>
        </w:rPr>
        <w:t xml:space="preserve"> участі.</w:t>
      </w:r>
    </w:p>
    <w:p w14:paraId="557AFF9B" w14:textId="35ABE26A" w:rsidR="00D4725C" w:rsidRPr="00D4725C" w:rsidRDefault="00D4725C" w:rsidP="00D4725C">
      <w:pPr>
        <w:ind w:firstLine="709"/>
        <w:rPr>
          <w:rFonts w:eastAsia="Times New Roman" w:cs="Times New Roman"/>
          <w:bCs/>
          <w:szCs w:val="28"/>
        </w:rPr>
      </w:pPr>
      <w:r w:rsidRPr="00D4725C">
        <w:rPr>
          <w:rFonts w:eastAsia="Times New Roman" w:cs="Times New Roman"/>
          <w:bCs/>
          <w:szCs w:val="28"/>
        </w:rPr>
        <w:t>Строки, встановлені Цивільним процесуальним кодексом України</w:t>
      </w:r>
      <w:r w:rsidR="003E49CE">
        <w:rPr>
          <w:rFonts w:eastAsia="Times New Roman" w:cs="Times New Roman"/>
          <w:bCs/>
          <w:szCs w:val="28"/>
        </w:rPr>
        <w:t>,</w:t>
      </w:r>
      <w:r w:rsidRPr="00D4725C">
        <w:rPr>
          <w:rFonts w:eastAsia="Times New Roman" w:cs="Times New Roman"/>
          <w:bCs/>
          <w:szCs w:val="28"/>
        </w:rPr>
        <w:t xml:space="preserve"> є обов</w:t>
      </w:r>
      <w:r w:rsidR="003E49CE">
        <w:rPr>
          <w:rFonts w:eastAsia="Times New Roman" w:cs="Times New Roman"/>
          <w:bCs/>
          <w:szCs w:val="28"/>
        </w:rPr>
        <w:t>’</w:t>
      </w:r>
      <w:r w:rsidRPr="00D4725C">
        <w:rPr>
          <w:rFonts w:eastAsia="Times New Roman" w:cs="Times New Roman"/>
          <w:bCs/>
          <w:szCs w:val="28"/>
        </w:rPr>
        <w:t>язковими для судів та учасників судових процесів, оскільки визначають тривалість кожної стадії процесу або час, протягом якого має бути вчинено процесуальну дію. Своєчасний розгляд і вирішення цивільних справ є одним із завдань та основних засад цивільного судочинства (стаття 2 ЦПК України).</w:t>
      </w:r>
    </w:p>
    <w:p w14:paraId="6AACC887" w14:textId="0EFAD4F5" w:rsidR="00D4725C" w:rsidRPr="00D4725C" w:rsidRDefault="00D4725C" w:rsidP="00D4725C">
      <w:pPr>
        <w:ind w:firstLine="709"/>
        <w:rPr>
          <w:rFonts w:eastAsia="Times New Roman" w:cs="Times New Roman"/>
          <w:bCs/>
          <w:szCs w:val="28"/>
        </w:rPr>
      </w:pPr>
      <w:r w:rsidRPr="00D4725C">
        <w:rPr>
          <w:rFonts w:eastAsia="Times New Roman" w:cs="Times New Roman"/>
          <w:bCs/>
          <w:szCs w:val="28"/>
        </w:rPr>
        <w:t>Розумним, зокрема, вважається строк, що є об</w:t>
      </w:r>
      <w:r w:rsidR="003E49CE">
        <w:rPr>
          <w:rFonts w:eastAsia="Times New Roman" w:cs="Times New Roman"/>
          <w:bCs/>
          <w:szCs w:val="28"/>
        </w:rPr>
        <w:t>’</w:t>
      </w:r>
      <w:r w:rsidRPr="00D4725C">
        <w:rPr>
          <w:rFonts w:eastAsia="Times New Roman" w:cs="Times New Roman"/>
          <w:bCs/>
          <w:szCs w:val="28"/>
        </w:rPr>
        <w:t>єктивно необхідним для виконання процесуальних дій, прийняття процесуальних рішень та розгляду і вирішення справи з метою забезпечення своєчасного (без невиправданих зволікань) судового захисту.</w:t>
      </w:r>
    </w:p>
    <w:p w14:paraId="0195E07A" w14:textId="77777777" w:rsidR="00D4725C" w:rsidRPr="00D4725C" w:rsidRDefault="00D4725C" w:rsidP="00D4725C">
      <w:pPr>
        <w:ind w:firstLine="709"/>
        <w:rPr>
          <w:rFonts w:eastAsia="Times New Roman" w:cs="Times New Roman"/>
          <w:bCs/>
          <w:szCs w:val="28"/>
        </w:rPr>
      </w:pPr>
      <w:r w:rsidRPr="00D4725C">
        <w:rPr>
          <w:rFonts w:eastAsia="Times New Roman" w:cs="Times New Roman"/>
          <w:bCs/>
          <w:szCs w:val="28"/>
        </w:rPr>
        <w:t>Судді повинні усвідомлювати особисту відповідальність за розгляд справ у встановлені законом строки, за якість розгляду справ, не допускати фактів зволікання, вживати всіх необхідних заходів з метою неухильного дотримання процесуальних строків.</w:t>
      </w:r>
    </w:p>
    <w:p w14:paraId="6DD15E57" w14:textId="744CC37D" w:rsidR="00D4725C" w:rsidRPr="00D4725C" w:rsidRDefault="00D4725C" w:rsidP="00D4725C">
      <w:pPr>
        <w:ind w:firstLine="709"/>
        <w:rPr>
          <w:rFonts w:eastAsia="Times New Roman" w:cs="Times New Roman"/>
          <w:bCs/>
          <w:szCs w:val="28"/>
        </w:rPr>
      </w:pPr>
      <w:r w:rsidRPr="00D4725C">
        <w:rPr>
          <w:rFonts w:eastAsia="Times New Roman" w:cs="Times New Roman"/>
          <w:bCs/>
          <w:szCs w:val="28"/>
        </w:rPr>
        <w:t>З урахуванням практики Європейського суду з прав людини критеріями розумних строків у цивільних справах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w:t>
      </w:r>
      <w:r w:rsidR="003E49CE">
        <w:rPr>
          <w:rFonts w:eastAsia="Times New Roman" w:cs="Times New Roman"/>
          <w:bCs/>
          <w:szCs w:val="28"/>
        </w:rPr>
        <w:t xml:space="preserve">рішення у </w:t>
      </w:r>
      <w:r w:rsidRPr="00D4725C">
        <w:rPr>
          <w:rFonts w:eastAsia="Times New Roman" w:cs="Times New Roman"/>
          <w:bCs/>
          <w:szCs w:val="28"/>
        </w:rPr>
        <w:t>справ</w:t>
      </w:r>
      <w:r w:rsidR="003E49CE">
        <w:rPr>
          <w:rFonts w:eastAsia="Times New Roman" w:cs="Times New Roman"/>
          <w:bCs/>
          <w:szCs w:val="28"/>
        </w:rPr>
        <w:t>ах</w:t>
      </w:r>
      <w:r w:rsidRPr="00D4725C">
        <w:rPr>
          <w:rFonts w:eastAsia="Times New Roman" w:cs="Times New Roman"/>
          <w:bCs/>
          <w:szCs w:val="28"/>
        </w:rPr>
        <w:t xml:space="preserve"> </w:t>
      </w:r>
      <w:r w:rsidR="003E49CE">
        <w:rPr>
          <w:rFonts w:eastAsia="Times New Roman" w:cs="Times New Roman"/>
          <w:bCs/>
          <w:szCs w:val="28"/>
        </w:rPr>
        <w:t>«</w:t>
      </w:r>
      <w:r w:rsidRPr="00D4725C">
        <w:rPr>
          <w:rFonts w:eastAsia="Times New Roman" w:cs="Times New Roman"/>
          <w:bCs/>
          <w:szCs w:val="28"/>
        </w:rPr>
        <w:t>Федіна проти України</w:t>
      </w:r>
      <w:r w:rsidR="003E49CE">
        <w:rPr>
          <w:rFonts w:eastAsia="Times New Roman" w:cs="Times New Roman"/>
          <w:bCs/>
          <w:szCs w:val="28"/>
        </w:rPr>
        <w:t>»</w:t>
      </w:r>
      <w:r w:rsidRPr="00D4725C">
        <w:rPr>
          <w:rFonts w:eastAsia="Times New Roman" w:cs="Times New Roman"/>
          <w:bCs/>
          <w:szCs w:val="28"/>
        </w:rPr>
        <w:t xml:space="preserve"> від 2 вересня 2010 року, </w:t>
      </w:r>
      <w:r w:rsidR="003E49CE">
        <w:rPr>
          <w:rFonts w:eastAsia="Times New Roman" w:cs="Times New Roman"/>
          <w:bCs/>
          <w:szCs w:val="28"/>
        </w:rPr>
        <w:t>«</w:t>
      </w:r>
      <w:r w:rsidRPr="00D4725C">
        <w:rPr>
          <w:rFonts w:eastAsia="Times New Roman" w:cs="Times New Roman"/>
          <w:bCs/>
          <w:szCs w:val="28"/>
        </w:rPr>
        <w:t>Смірнова проти України</w:t>
      </w:r>
      <w:r w:rsidR="003E49CE">
        <w:rPr>
          <w:rFonts w:eastAsia="Times New Roman" w:cs="Times New Roman"/>
          <w:bCs/>
          <w:szCs w:val="28"/>
        </w:rPr>
        <w:t>»</w:t>
      </w:r>
      <w:r w:rsidRPr="00D4725C">
        <w:rPr>
          <w:rFonts w:eastAsia="Times New Roman" w:cs="Times New Roman"/>
          <w:bCs/>
          <w:szCs w:val="28"/>
        </w:rPr>
        <w:t xml:space="preserve"> від 8 листопада 2005 року, </w:t>
      </w:r>
      <w:r w:rsidR="003E49CE">
        <w:rPr>
          <w:rFonts w:eastAsia="Times New Roman" w:cs="Times New Roman"/>
          <w:bCs/>
          <w:szCs w:val="28"/>
        </w:rPr>
        <w:t>«</w:t>
      </w:r>
      <w:proofErr w:type="spellStart"/>
      <w:r w:rsidRPr="00D4725C">
        <w:rPr>
          <w:rFonts w:eastAsia="Times New Roman" w:cs="Times New Roman"/>
          <w:bCs/>
          <w:szCs w:val="28"/>
        </w:rPr>
        <w:t>Матіка</w:t>
      </w:r>
      <w:proofErr w:type="spellEnd"/>
      <w:r w:rsidRPr="00D4725C">
        <w:rPr>
          <w:rFonts w:eastAsia="Times New Roman" w:cs="Times New Roman"/>
          <w:bCs/>
          <w:szCs w:val="28"/>
        </w:rPr>
        <w:t xml:space="preserve"> проти Румунії</w:t>
      </w:r>
      <w:r w:rsidR="003E49CE">
        <w:rPr>
          <w:rFonts w:eastAsia="Times New Roman" w:cs="Times New Roman"/>
          <w:bCs/>
          <w:szCs w:val="28"/>
        </w:rPr>
        <w:t>»</w:t>
      </w:r>
      <w:r w:rsidRPr="00D4725C">
        <w:rPr>
          <w:rFonts w:eastAsia="Times New Roman" w:cs="Times New Roman"/>
          <w:bCs/>
          <w:szCs w:val="28"/>
        </w:rPr>
        <w:t xml:space="preserve"> від 2</w:t>
      </w:r>
      <w:r w:rsidR="003E49CE">
        <w:rPr>
          <w:rFonts w:eastAsia="Times New Roman" w:cs="Times New Roman"/>
          <w:bCs/>
          <w:szCs w:val="28"/>
        </w:rPr>
        <w:t> </w:t>
      </w:r>
      <w:r w:rsidRPr="00D4725C">
        <w:rPr>
          <w:rFonts w:eastAsia="Times New Roman" w:cs="Times New Roman"/>
          <w:bCs/>
          <w:szCs w:val="28"/>
        </w:rPr>
        <w:t xml:space="preserve">листопада 2006 року, </w:t>
      </w:r>
      <w:r w:rsidR="003E49CE">
        <w:rPr>
          <w:rFonts w:eastAsia="Times New Roman" w:cs="Times New Roman"/>
          <w:bCs/>
          <w:szCs w:val="28"/>
        </w:rPr>
        <w:t>«</w:t>
      </w:r>
      <w:proofErr w:type="spellStart"/>
      <w:r w:rsidRPr="00D4725C">
        <w:rPr>
          <w:rFonts w:eastAsia="Times New Roman" w:cs="Times New Roman"/>
          <w:bCs/>
          <w:szCs w:val="28"/>
        </w:rPr>
        <w:t>Літоселітіс</w:t>
      </w:r>
      <w:proofErr w:type="spellEnd"/>
      <w:r w:rsidRPr="00D4725C">
        <w:rPr>
          <w:rFonts w:eastAsia="Times New Roman" w:cs="Times New Roman"/>
          <w:bCs/>
          <w:szCs w:val="28"/>
        </w:rPr>
        <w:t xml:space="preserve"> проти Греції</w:t>
      </w:r>
      <w:r w:rsidR="003E49CE">
        <w:rPr>
          <w:rFonts w:eastAsia="Times New Roman" w:cs="Times New Roman"/>
          <w:bCs/>
          <w:szCs w:val="28"/>
        </w:rPr>
        <w:t>»</w:t>
      </w:r>
      <w:r w:rsidRPr="00D4725C">
        <w:rPr>
          <w:rFonts w:eastAsia="Times New Roman" w:cs="Times New Roman"/>
          <w:bCs/>
          <w:szCs w:val="28"/>
        </w:rPr>
        <w:t xml:space="preserve"> від 5 лютого 2004 року та інші).</w:t>
      </w:r>
    </w:p>
    <w:p w14:paraId="141D2E63" w14:textId="332A654D" w:rsidR="00D4725C" w:rsidRPr="00D4725C" w:rsidRDefault="00D4725C" w:rsidP="00D4725C">
      <w:pPr>
        <w:ind w:firstLine="709"/>
        <w:rPr>
          <w:rFonts w:eastAsia="Times New Roman" w:cs="Times New Roman"/>
          <w:bCs/>
          <w:szCs w:val="28"/>
        </w:rPr>
      </w:pPr>
      <w:r w:rsidRPr="00D4725C">
        <w:rPr>
          <w:rFonts w:eastAsia="Times New Roman" w:cs="Times New Roman"/>
          <w:bCs/>
          <w:szCs w:val="28"/>
        </w:rPr>
        <w:t xml:space="preserve">З наведеного вище вбачається, що судом </w:t>
      </w:r>
      <w:r w:rsidR="003E49CE">
        <w:rPr>
          <w:rFonts w:eastAsia="Times New Roman" w:cs="Times New Roman"/>
          <w:bCs/>
          <w:szCs w:val="28"/>
        </w:rPr>
        <w:t>на</w:t>
      </w:r>
      <w:r w:rsidRPr="00D4725C">
        <w:rPr>
          <w:rFonts w:eastAsia="Times New Roman" w:cs="Times New Roman"/>
          <w:bCs/>
          <w:szCs w:val="28"/>
        </w:rPr>
        <w:t xml:space="preserve"> порушення триденного строку з дня надходження позовної заяви до суду (стаття 122 ЦПК України у відповідній редакції) </w:t>
      </w:r>
      <w:r w:rsidR="0089538D">
        <w:rPr>
          <w:rFonts w:eastAsia="Times New Roman" w:cs="Times New Roman"/>
          <w:bCs/>
          <w:szCs w:val="28"/>
        </w:rPr>
        <w:t xml:space="preserve">питання про відкриття провадження у справі вирішувалось </w:t>
      </w:r>
      <w:r w:rsidRPr="00D4725C">
        <w:rPr>
          <w:rFonts w:eastAsia="Times New Roman" w:cs="Times New Roman"/>
          <w:bCs/>
          <w:szCs w:val="28"/>
        </w:rPr>
        <w:t xml:space="preserve">один рік сім місяців. </w:t>
      </w:r>
    </w:p>
    <w:p w14:paraId="3E8957DE" w14:textId="4F51815D" w:rsidR="00D4725C" w:rsidRPr="00D4725C" w:rsidRDefault="00D4725C" w:rsidP="00D4725C">
      <w:pPr>
        <w:ind w:firstLine="709"/>
        <w:rPr>
          <w:rFonts w:eastAsia="Times New Roman" w:cs="Times New Roman"/>
          <w:bCs/>
          <w:szCs w:val="28"/>
        </w:rPr>
      </w:pPr>
      <w:r w:rsidRPr="00D4725C">
        <w:rPr>
          <w:rFonts w:eastAsia="Times New Roman" w:cs="Times New Roman"/>
          <w:bCs/>
          <w:szCs w:val="28"/>
        </w:rPr>
        <w:t>Строки, що встановлюються судом</w:t>
      </w:r>
      <w:r w:rsidR="00A31679">
        <w:rPr>
          <w:rFonts w:eastAsia="Times New Roman" w:cs="Times New Roman"/>
          <w:bCs/>
          <w:szCs w:val="28"/>
        </w:rPr>
        <w:t>,</w:t>
      </w:r>
      <w:r w:rsidRPr="00D4725C">
        <w:rPr>
          <w:rFonts w:eastAsia="Times New Roman" w:cs="Times New Roman"/>
          <w:bCs/>
          <w:szCs w:val="28"/>
        </w:rPr>
        <w:t xml:space="preserve"> повинні відповідати принципу розумності. Визначаючи (на власний розсуд) тривалість цих строків, суду необхідно враховувати принципи диспозитивності та змагальності, граничні строки, встановлені законом, для розгляду справи при визначенні строків здійснення конкретних процесуальних дій, складність справи, кількість учасників процесу, можливі труднощі у витребуванні та дослідженні доказів тощо.</w:t>
      </w:r>
    </w:p>
    <w:p w14:paraId="35FCB990" w14:textId="50CA9E27" w:rsidR="00D4725C" w:rsidRDefault="00D4725C" w:rsidP="00D4725C">
      <w:pPr>
        <w:ind w:firstLine="709"/>
        <w:rPr>
          <w:rFonts w:eastAsia="Times New Roman" w:cs="Times New Roman"/>
          <w:bCs/>
          <w:szCs w:val="28"/>
        </w:rPr>
      </w:pPr>
      <w:r w:rsidRPr="00D4725C">
        <w:rPr>
          <w:rFonts w:eastAsia="Times New Roman" w:cs="Times New Roman"/>
          <w:bCs/>
          <w:szCs w:val="28"/>
        </w:rPr>
        <w:t>За наявності неодноразових заяв учасників судового процесу про розгляд справи без їх</w:t>
      </w:r>
      <w:r w:rsidR="00A31679">
        <w:rPr>
          <w:rFonts w:eastAsia="Times New Roman" w:cs="Times New Roman"/>
          <w:bCs/>
          <w:szCs w:val="28"/>
        </w:rPr>
        <w:t>ньої</w:t>
      </w:r>
      <w:r w:rsidRPr="00D4725C">
        <w:rPr>
          <w:rFonts w:eastAsia="Times New Roman" w:cs="Times New Roman"/>
          <w:bCs/>
          <w:szCs w:val="28"/>
        </w:rPr>
        <w:t xml:space="preserve"> участі судові засідання у справі відкладались з великими інтервалами, зокрема одне судове засідання було відкладено суддею на пів року, інше – на один рік. Справа розглядалась судом майже два роки і сім місяців.</w:t>
      </w:r>
    </w:p>
    <w:p w14:paraId="3B67A1F4" w14:textId="5118B3D2" w:rsidR="00D4725C" w:rsidRDefault="00D4725C" w:rsidP="00D4725C">
      <w:pPr>
        <w:ind w:firstLine="709"/>
        <w:rPr>
          <w:rFonts w:eastAsia="Times New Roman" w:cs="Times New Roman"/>
          <w:bCs/>
          <w:szCs w:val="28"/>
        </w:rPr>
      </w:pPr>
      <w:r w:rsidRPr="00D4725C">
        <w:rPr>
          <w:rFonts w:eastAsia="Times New Roman" w:cs="Times New Roman"/>
          <w:bCs/>
          <w:szCs w:val="28"/>
        </w:rPr>
        <w:t xml:space="preserve">Наведене свідчить про невжиття суддею </w:t>
      </w:r>
      <w:proofErr w:type="spellStart"/>
      <w:r w:rsidRPr="00D4725C">
        <w:rPr>
          <w:rFonts w:eastAsia="Times New Roman" w:cs="Times New Roman"/>
          <w:bCs/>
          <w:szCs w:val="28"/>
        </w:rPr>
        <w:t>Самсіним</w:t>
      </w:r>
      <w:proofErr w:type="spellEnd"/>
      <w:r w:rsidRPr="00D4725C">
        <w:rPr>
          <w:rFonts w:eastAsia="Times New Roman" w:cs="Times New Roman"/>
          <w:bCs/>
          <w:szCs w:val="28"/>
        </w:rPr>
        <w:t xml:space="preserve"> М.Л. заходів щодо розгляду справи протягом строку, встановленого статтями 157, 210 ЦПК України (у відповідних редакціях).</w:t>
      </w:r>
    </w:p>
    <w:p w14:paraId="11BCE2EA" w14:textId="77777777" w:rsidR="00D4725C" w:rsidRPr="00D4725C" w:rsidRDefault="00D4725C" w:rsidP="00D4725C">
      <w:pPr>
        <w:ind w:firstLine="709"/>
        <w:rPr>
          <w:rFonts w:eastAsia="Times New Roman" w:cs="Times New Roman"/>
          <w:bCs/>
          <w:szCs w:val="28"/>
        </w:rPr>
      </w:pPr>
      <w:r w:rsidRPr="00D4725C">
        <w:rPr>
          <w:rFonts w:eastAsia="Times New Roman" w:cs="Times New Roman"/>
          <w:bCs/>
          <w:szCs w:val="28"/>
        </w:rPr>
        <w:t>Згідно з пунктом 7 частини другої статті 129 Конституції України однією з основних засад судочинства є розумні строки розгляду справи судом.</w:t>
      </w:r>
    </w:p>
    <w:p w14:paraId="1659D33F" w14:textId="77777777" w:rsidR="00D4725C" w:rsidRPr="00D4725C" w:rsidRDefault="00D4725C" w:rsidP="00D4725C">
      <w:pPr>
        <w:ind w:firstLine="709"/>
        <w:rPr>
          <w:rFonts w:eastAsia="Times New Roman" w:cs="Times New Roman"/>
          <w:bCs/>
          <w:szCs w:val="28"/>
        </w:rPr>
      </w:pPr>
      <w:r w:rsidRPr="00D4725C">
        <w:rPr>
          <w:rFonts w:eastAsia="Times New Roman" w:cs="Times New Roman"/>
          <w:bCs/>
          <w:szCs w:val="28"/>
        </w:rPr>
        <w:t>Статтею 2 Закону України «Про судоустрій і статус суддів» встановлено, що суд, здійснюючи правосуддя на засадах верховенства права, забезпечує 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 надана Верховною Радою України.</w:t>
      </w:r>
    </w:p>
    <w:p w14:paraId="0F09E01F" w14:textId="77777777" w:rsidR="00D4725C" w:rsidRPr="00D4725C" w:rsidRDefault="00D4725C" w:rsidP="00D4725C">
      <w:pPr>
        <w:ind w:firstLine="709"/>
        <w:rPr>
          <w:rFonts w:eastAsia="Times New Roman" w:cs="Times New Roman"/>
          <w:bCs/>
          <w:szCs w:val="28"/>
        </w:rPr>
      </w:pPr>
      <w:r w:rsidRPr="00D4725C">
        <w:rPr>
          <w:rFonts w:eastAsia="Times New Roman" w:cs="Times New Roman"/>
          <w:bCs/>
          <w:szCs w:val="28"/>
        </w:rPr>
        <w:t>Пунктом 1 частини сьомої статті 56 вказаного Закону встановлено обов’язок судді справедливо, безсторонньо та своєчасно розглядати і вирішувати судові справи відповідно до закону з дотриманням засад і правил судочинства.</w:t>
      </w:r>
    </w:p>
    <w:p w14:paraId="08E7BCA3" w14:textId="77777777" w:rsidR="00D4725C" w:rsidRPr="00D4725C" w:rsidRDefault="00D4725C" w:rsidP="00D4725C">
      <w:pPr>
        <w:ind w:firstLine="709"/>
        <w:rPr>
          <w:rFonts w:eastAsia="Times New Roman" w:cs="Times New Roman"/>
          <w:bCs/>
          <w:szCs w:val="28"/>
        </w:rPr>
      </w:pPr>
      <w:r w:rsidRPr="00D4725C">
        <w:rPr>
          <w:rFonts w:eastAsia="Times New Roman" w:cs="Times New Roman"/>
          <w:bCs/>
          <w:szCs w:val="28"/>
        </w:rPr>
        <w:t>Статтею 6 Конвенції про захист прав людини і основоположних свобод передбачено, що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w:t>
      </w:r>
    </w:p>
    <w:p w14:paraId="3D3C759C" w14:textId="1E04A8C6" w:rsidR="00D4725C" w:rsidRPr="00D4725C" w:rsidRDefault="00D4725C" w:rsidP="00D4725C">
      <w:pPr>
        <w:ind w:firstLine="709"/>
        <w:rPr>
          <w:rFonts w:eastAsia="Times New Roman" w:cs="Times New Roman"/>
          <w:bCs/>
          <w:szCs w:val="28"/>
        </w:rPr>
      </w:pPr>
      <w:r w:rsidRPr="00D4725C">
        <w:rPr>
          <w:rFonts w:eastAsia="Times New Roman" w:cs="Times New Roman"/>
          <w:bCs/>
          <w:szCs w:val="28"/>
        </w:rPr>
        <w:t xml:space="preserve">Відповідно до пункту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 </w:t>
      </w:r>
      <w:r w:rsidR="00CB63D7" w:rsidRPr="00CB63D7">
        <w:rPr>
          <w:rFonts w:eastAsia="Times New Roman" w:cs="Times New Roman"/>
          <w:bCs/>
          <w:szCs w:val="28"/>
        </w:rPr>
        <w:t>безпідставн</w:t>
      </w:r>
      <w:r w:rsidR="00CB63D7">
        <w:rPr>
          <w:rFonts w:eastAsia="Times New Roman" w:cs="Times New Roman"/>
          <w:bCs/>
          <w:szCs w:val="28"/>
        </w:rPr>
        <w:t>ого</w:t>
      </w:r>
      <w:r w:rsidR="00CB63D7" w:rsidRPr="00CB63D7">
        <w:rPr>
          <w:rFonts w:eastAsia="Times New Roman" w:cs="Times New Roman"/>
          <w:bCs/>
          <w:szCs w:val="28"/>
        </w:rPr>
        <w:t xml:space="preserve"> затягування або невжиття суддею заходів щодо розгляду заяви, скарги чи справи протягом строку, встановленого законом</w:t>
      </w:r>
      <w:r w:rsidR="00BB0CA0">
        <w:rPr>
          <w:rFonts w:eastAsia="Times New Roman" w:cs="Times New Roman"/>
          <w:bCs/>
          <w:szCs w:val="28"/>
        </w:rPr>
        <w:t xml:space="preserve">, </w:t>
      </w:r>
      <w:r w:rsidR="00BB0CA0">
        <w:rPr>
          <w:color w:val="000000"/>
          <w:shd w:val="clear" w:color="auto" w:fill="FFFFFF"/>
        </w:rPr>
        <w:t>зволікання з виготовленням вмотивованого судового рішення, несвоєчасн</w:t>
      </w:r>
      <w:r w:rsidR="00A31679">
        <w:rPr>
          <w:color w:val="000000"/>
          <w:shd w:val="clear" w:color="auto" w:fill="FFFFFF"/>
        </w:rPr>
        <w:t>ого</w:t>
      </w:r>
      <w:r w:rsidR="00BB0CA0">
        <w:rPr>
          <w:color w:val="000000"/>
          <w:shd w:val="clear" w:color="auto" w:fill="FFFFFF"/>
        </w:rPr>
        <w:t xml:space="preserve"> надання суддею копії судового рішення для її внесення до Єдиного державного реєстру судових рішень</w:t>
      </w:r>
      <w:r w:rsidR="00A31679">
        <w:rPr>
          <w:color w:val="000000"/>
          <w:shd w:val="clear" w:color="auto" w:fill="FFFFFF"/>
        </w:rPr>
        <w:t>.</w:t>
      </w:r>
    </w:p>
    <w:p w14:paraId="228453CF" w14:textId="48F5612E" w:rsidR="00295CEA" w:rsidRPr="00051341" w:rsidRDefault="00D4725C" w:rsidP="00D4725C">
      <w:pPr>
        <w:ind w:firstLine="709"/>
        <w:rPr>
          <w:rFonts w:eastAsia="Times New Roman" w:cs="Times New Roman"/>
          <w:szCs w:val="28"/>
        </w:rPr>
      </w:pPr>
      <w:r w:rsidRPr="00D4725C">
        <w:rPr>
          <w:rFonts w:eastAsia="Times New Roman" w:cs="Times New Roman"/>
          <w:bCs/>
          <w:szCs w:val="28"/>
        </w:rPr>
        <w:t xml:space="preserve">Наведені у скаргах відомості та обставини, встановлені під час здійснення попередньої перевірки, </w:t>
      </w:r>
      <w:r w:rsidR="00002F85">
        <w:rPr>
          <w:rFonts w:eastAsia="Times New Roman" w:cs="Times New Roman"/>
          <w:bCs/>
          <w:szCs w:val="28"/>
        </w:rPr>
        <w:t xml:space="preserve">а саме відкриття провадження у справі з порушенням </w:t>
      </w:r>
      <w:r w:rsidR="00CB63D7" w:rsidRPr="00CB63D7">
        <w:rPr>
          <w:rFonts w:eastAsia="Times New Roman" w:cs="Times New Roman"/>
          <w:bCs/>
          <w:szCs w:val="28"/>
        </w:rPr>
        <w:t>встановленого статтею 122 ЦПК України</w:t>
      </w:r>
      <w:r w:rsidR="00CB63D7">
        <w:rPr>
          <w:rFonts w:eastAsia="Times New Roman" w:cs="Times New Roman"/>
          <w:bCs/>
          <w:szCs w:val="28"/>
        </w:rPr>
        <w:t xml:space="preserve"> строку майже на один рік сім місяців, порушення строку розгляду справи, встановленого статт</w:t>
      </w:r>
      <w:r w:rsidR="0089538D">
        <w:rPr>
          <w:rFonts w:eastAsia="Times New Roman" w:cs="Times New Roman"/>
          <w:bCs/>
          <w:szCs w:val="28"/>
        </w:rPr>
        <w:t xml:space="preserve">ями 157, </w:t>
      </w:r>
      <w:r w:rsidR="00CB63D7">
        <w:rPr>
          <w:rFonts w:eastAsia="Times New Roman" w:cs="Times New Roman"/>
          <w:bCs/>
          <w:szCs w:val="28"/>
        </w:rPr>
        <w:t>210 ЦПК України</w:t>
      </w:r>
      <w:r w:rsidR="0089538D">
        <w:rPr>
          <w:rFonts w:eastAsia="Times New Roman" w:cs="Times New Roman"/>
          <w:bCs/>
          <w:szCs w:val="28"/>
        </w:rPr>
        <w:t xml:space="preserve"> (у відповідних редакціях)</w:t>
      </w:r>
      <w:r w:rsidR="00A31679">
        <w:rPr>
          <w:rFonts w:eastAsia="Times New Roman" w:cs="Times New Roman"/>
          <w:bCs/>
          <w:szCs w:val="28"/>
        </w:rPr>
        <w:t>,</w:t>
      </w:r>
      <w:r w:rsidR="00CB63D7">
        <w:rPr>
          <w:rFonts w:eastAsia="Times New Roman" w:cs="Times New Roman"/>
          <w:bCs/>
          <w:szCs w:val="28"/>
        </w:rPr>
        <w:t xml:space="preserve"> та розгляд справи протягом </w:t>
      </w:r>
      <w:r w:rsidR="00CB63D7" w:rsidRPr="00D4725C">
        <w:rPr>
          <w:rFonts w:eastAsia="Times New Roman" w:cs="Times New Roman"/>
          <w:bCs/>
          <w:szCs w:val="28"/>
        </w:rPr>
        <w:t>майже дв</w:t>
      </w:r>
      <w:r w:rsidR="00A31679">
        <w:rPr>
          <w:rFonts w:eastAsia="Times New Roman" w:cs="Times New Roman"/>
          <w:bCs/>
          <w:szCs w:val="28"/>
        </w:rPr>
        <w:t>ох</w:t>
      </w:r>
      <w:r w:rsidR="00CB63D7" w:rsidRPr="00D4725C">
        <w:rPr>
          <w:rFonts w:eastAsia="Times New Roman" w:cs="Times New Roman"/>
          <w:bCs/>
          <w:szCs w:val="28"/>
        </w:rPr>
        <w:t xml:space="preserve"> рок</w:t>
      </w:r>
      <w:r w:rsidR="00A31679">
        <w:rPr>
          <w:rFonts w:eastAsia="Times New Roman" w:cs="Times New Roman"/>
          <w:bCs/>
          <w:szCs w:val="28"/>
        </w:rPr>
        <w:t>ів</w:t>
      </w:r>
      <w:r w:rsidR="00CB63D7" w:rsidRPr="00D4725C">
        <w:rPr>
          <w:rFonts w:eastAsia="Times New Roman" w:cs="Times New Roman"/>
          <w:bCs/>
          <w:szCs w:val="28"/>
        </w:rPr>
        <w:t xml:space="preserve"> </w:t>
      </w:r>
      <w:r w:rsidR="00A31679">
        <w:rPr>
          <w:rFonts w:eastAsia="Times New Roman" w:cs="Times New Roman"/>
          <w:bCs/>
          <w:szCs w:val="28"/>
        </w:rPr>
        <w:t>семи</w:t>
      </w:r>
      <w:r w:rsidR="00CB63D7" w:rsidRPr="00D4725C">
        <w:rPr>
          <w:rFonts w:eastAsia="Times New Roman" w:cs="Times New Roman"/>
          <w:bCs/>
          <w:szCs w:val="28"/>
        </w:rPr>
        <w:t xml:space="preserve"> мі</w:t>
      </w:r>
      <w:r w:rsidR="00CB63D7">
        <w:rPr>
          <w:rFonts w:eastAsia="Times New Roman" w:cs="Times New Roman"/>
          <w:bCs/>
          <w:szCs w:val="28"/>
        </w:rPr>
        <w:t xml:space="preserve">сяців, </w:t>
      </w:r>
      <w:r w:rsidRPr="00D4725C">
        <w:rPr>
          <w:rFonts w:eastAsia="Times New Roman" w:cs="Times New Roman"/>
          <w:bCs/>
          <w:szCs w:val="28"/>
        </w:rPr>
        <w:t>можуть свідчити про наявність у діях судді Самсіна М.Л. ознак дисциплінарного проступку, передбаченого пунктом 2 частини першої статті</w:t>
      </w:r>
      <w:r w:rsidR="00A31679">
        <w:rPr>
          <w:rFonts w:eastAsia="Times New Roman" w:cs="Times New Roman"/>
          <w:bCs/>
          <w:szCs w:val="28"/>
        </w:rPr>
        <w:t> </w:t>
      </w:r>
      <w:r w:rsidRPr="00D4725C">
        <w:rPr>
          <w:rFonts w:eastAsia="Times New Roman" w:cs="Times New Roman"/>
          <w:bCs/>
          <w:szCs w:val="28"/>
        </w:rPr>
        <w:t>106 Закону України «</w:t>
      </w:r>
      <w:r w:rsidR="00BB0CA0">
        <w:rPr>
          <w:rFonts w:eastAsia="Times New Roman" w:cs="Times New Roman"/>
          <w:bCs/>
          <w:szCs w:val="28"/>
        </w:rPr>
        <w:t xml:space="preserve">Про судоустрій і статус суддів», а саме </w:t>
      </w:r>
      <w:r w:rsidR="00BB0CA0" w:rsidRPr="00CB63D7">
        <w:rPr>
          <w:rFonts w:eastAsia="Times New Roman" w:cs="Times New Roman"/>
          <w:bCs/>
          <w:szCs w:val="28"/>
        </w:rPr>
        <w:t>безпідставн</w:t>
      </w:r>
      <w:r w:rsidR="00A31679">
        <w:rPr>
          <w:rFonts w:eastAsia="Times New Roman" w:cs="Times New Roman"/>
          <w:bCs/>
          <w:szCs w:val="28"/>
        </w:rPr>
        <w:t>ого</w:t>
      </w:r>
      <w:r w:rsidR="00BB0CA0" w:rsidRPr="00CB63D7">
        <w:rPr>
          <w:rFonts w:eastAsia="Times New Roman" w:cs="Times New Roman"/>
          <w:bCs/>
          <w:szCs w:val="28"/>
        </w:rPr>
        <w:t xml:space="preserve"> затягування або невжиття суддею заходів щодо розгляду заяви, скарги чи справи протягом строку, встановленого законом</w:t>
      </w:r>
      <w:r w:rsidR="00BB0CA0">
        <w:rPr>
          <w:rFonts w:eastAsia="Times New Roman" w:cs="Times New Roman"/>
          <w:bCs/>
          <w:szCs w:val="28"/>
        </w:rPr>
        <w:t>.</w:t>
      </w:r>
    </w:p>
    <w:p w14:paraId="23C1E0EF" w14:textId="74DA87C8" w:rsidR="00531698" w:rsidRPr="00051341" w:rsidRDefault="008123B1" w:rsidP="00295CEA">
      <w:pPr>
        <w:ind w:firstLine="709"/>
        <w:rPr>
          <w:rFonts w:cs="Times New Roman"/>
          <w:szCs w:val="28"/>
        </w:rPr>
      </w:pPr>
      <w:r w:rsidRPr="00051341">
        <w:rPr>
          <w:rStyle w:val="FontStyle16"/>
        </w:rPr>
        <w:t>Керуючись статт</w:t>
      </w:r>
      <w:r w:rsidR="00EC462F" w:rsidRPr="00051341">
        <w:rPr>
          <w:rStyle w:val="FontStyle16"/>
        </w:rPr>
        <w:t>ею</w:t>
      </w:r>
      <w:r w:rsidRPr="00051341">
        <w:rPr>
          <w:rStyle w:val="FontStyle16"/>
        </w:rPr>
        <w:t xml:space="preserve"> 46</w:t>
      </w:r>
      <w:r w:rsidR="00EC462F" w:rsidRPr="00051341">
        <w:rPr>
          <w:rStyle w:val="FontStyle16"/>
        </w:rPr>
        <w:t xml:space="preserve"> </w:t>
      </w:r>
      <w:r w:rsidRPr="00051341">
        <w:rPr>
          <w:rFonts w:cs="Times New Roman"/>
          <w:szCs w:val="28"/>
        </w:rPr>
        <w:t>Закону України «Про Вищу раду правосуддя», статтею</w:t>
      </w:r>
      <w:r w:rsidR="00A31679">
        <w:rPr>
          <w:rFonts w:cs="Times New Roman"/>
          <w:szCs w:val="28"/>
        </w:rPr>
        <w:t> </w:t>
      </w:r>
      <w:r w:rsidRPr="00051341">
        <w:rPr>
          <w:rFonts w:cs="Times New Roman"/>
          <w:szCs w:val="28"/>
        </w:rPr>
        <w:t>106 Закону України «Про судоустрій і статус суддів», пункт</w:t>
      </w:r>
      <w:r w:rsidR="00EC462F" w:rsidRPr="00051341">
        <w:rPr>
          <w:rFonts w:cs="Times New Roman"/>
          <w:szCs w:val="28"/>
        </w:rPr>
        <w:t>ом</w:t>
      </w:r>
      <w:r w:rsidRPr="00051341">
        <w:rPr>
          <w:rFonts w:cs="Times New Roman"/>
          <w:szCs w:val="28"/>
        </w:rPr>
        <w:t xml:space="preserve"> 12.12 Регламенту Вищої ради правосуддя, </w:t>
      </w:r>
      <w:r w:rsidR="009549E7" w:rsidRPr="00051341">
        <w:rPr>
          <w:rFonts w:cs="Times New Roman"/>
          <w:szCs w:val="28"/>
        </w:rPr>
        <w:t>Перша</w:t>
      </w:r>
      <w:r w:rsidRPr="00051341">
        <w:rPr>
          <w:rFonts w:cs="Times New Roman"/>
          <w:szCs w:val="28"/>
        </w:rPr>
        <w:t xml:space="preserve"> Дисциплінарна палата Вищої ради правосуддя</w:t>
      </w:r>
    </w:p>
    <w:p w14:paraId="5FDEF768" w14:textId="77777777" w:rsidR="00B20859" w:rsidRPr="00051341" w:rsidRDefault="00B20859" w:rsidP="00531698">
      <w:pPr>
        <w:pStyle w:val="a5"/>
        <w:spacing w:before="0" w:beforeAutospacing="0" w:after="0" w:afterAutospacing="0"/>
        <w:jc w:val="center"/>
        <w:rPr>
          <w:b/>
          <w:color w:val="000000"/>
          <w:sz w:val="26"/>
          <w:szCs w:val="26"/>
          <w:lang w:eastAsia="ru-RU"/>
        </w:rPr>
      </w:pPr>
      <w:r w:rsidRPr="00051341">
        <w:rPr>
          <w:b/>
          <w:color w:val="000000"/>
          <w:sz w:val="26"/>
          <w:szCs w:val="26"/>
          <w:lang w:eastAsia="ru-RU"/>
        </w:rPr>
        <w:t>ухвалила:</w:t>
      </w:r>
    </w:p>
    <w:p w14:paraId="58F92073" w14:textId="3F56A9DB" w:rsidR="00EC462F" w:rsidRPr="00051341" w:rsidRDefault="00B20859" w:rsidP="0069354E">
      <w:pPr>
        <w:suppressAutoHyphens/>
        <w:spacing w:before="120"/>
        <w:rPr>
          <w:rFonts w:cs="Times New Roman"/>
          <w:kern w:val="1"/>
          <w:szCs w:val="28"/>
        </w:rPr>
      </w:pPr>
      <w:r w:rsidRPr="00051341">
        <w:rPr>
          <w:rFonts w:cs="Times New Roman"/>
          <w:kern w:val="1"/>
          <w:szCs w:val="28"/>
        </w:rPr>
        <w:t xml:space="preserve">відкрити дисциплінарну справу </w:t>
      </w:r>
      <w:r w:rsidRPr="00051341">
        <w:rPr>
          <w:rFonts w:cs="Times New Roman"/>
          <w:color w:val="000000"/>
          <w:kern w:val="1"/>
          <w:szCs w:val="28"/>
        </w:rPr>
        <w:t xml:space="preserve">стосовно </w:t>
      </w:r>
      <w:r w:rsidR="00681C58" w:rsidRPr="00051341">
        <w:rPr>
          <w:rFonts w:cs="Times New Roman"/>
          <w:kern w:val="1"/>
          <w:szCs w:val="28"/>
        </w:rPr>
        <w:t>судді</w:t>
      </w:r>
      <w:r w:rsidR="009549E7" w:rsidRPr="00051341">
        <w:rPr>
          <w:rFonts w:eastAsia="Times New Roman" w:cs="Times New Roman"/>
          <w:szCs w:val="28"/>
        </w:rPr>
        <w:t xml:space="preserve"> </w:t>
      </w:r>
      <w:r w:rsidR="00A17519" w:rsidRPr="00A17519">
        <w:rPr>
          <w:rFonts w:eastAsia="Times New Roman" w:cs="Times New Roman"/>
          <w:szCs w:val="28"/>
        </w:rPr>
        <w:t>Кам</w:t>
      </w:r>
      <w:r w:rsidR="00A31679">
        <w:rPr>
          <w:rFonts w:eastAsia="Times New Roman" w:cs="Times New Roman"/>
          <w:bCs/>
          <w:szCs w:val="28"/>
        </w:rPr>
        <w:t>’</w:t>
      </w:r>
      <w:r w:rsidR="00A17519" w:rsidRPr="00A17519">
        <w:rPr>
          <w:rFonts w:eastAsia="Times New Roman" w:cs="Times New Roman"/>
          <w:szCs w:val="28"/>
        </w:rPr>
        <w:t>янка-Бузького районного суду Львівської області Самсіна Маркіяна Леоновича</w:t>
      </w:r>
      <w:r w:rsidR="00EC462F" w:rsidRPr="00051341">
        <w:rPr>
          <w:rFonts w:eastAsia="Times New Roman" w:cs="Times New Roman"/>
          <w:szCs w:val="28"/>
          <w:lang w:eastAsia="ru-RU"/>
        </w:rPr>
        <w:t>.</w:t>
      </w:r>
    </w:p>
    <w:p w14:paraId="685EBCCF" w14:textId="77777777" w:rsidR="00531698" w:rsidRPr="00051341" w:rsidRDefault="00531698" w:rsidP="00531698">
      <w:pPr>
        <w:pStyle w:val="a9"/>
        <w:spacing w:after="0"/>
        <w:ind w:firstLine="709"/>
        <w:jc w:val="both"/>
        <w:rPr>
          <w:sz w:val="28"/>
          <w:szCs w:val="28"/>
          <w:lang w:val="uk-UA"/>
        </w:rPr>
      </w:pPr>
      <w:r w:rsidRPr="00051341">
        <w:rPr>
          <w:sz w:val="28"/>
          <w:szCs w:val="28"/>
          <w:lang w:val="uk-UA"/>
        </w:rPr>
        <w:t xml:space="preserve">Ухвала оскарженню не підлягає. </w:t>
      </w:r>
    </w:p>
    <w:p w14:paraId="157E33A8" w14:textId="77777777" w:rsidR="00F75ADE" w:rsidRPr="00051341" w:rsidRDefault="00F75ADE" w:rsidP="00531698">
      <w:pPr>
        <w:pStyle w:val="a9"/>
        <w:spacing w:after="0"/>
        <w:ind w:firstLine="709"/>
        <w:jc w:val="both"/>
        <w:rPr>
          <w:sz w:val="26"/>
          <w:szCs w:val="26"/>
          <w:lang w:val="uk-UA"/>
        </w:rPr>
      </w:pPr>
    </w:p>
    <w:tbl>
      <w:tblPr>
        <w:tblW w:w="9747" w:type="dxa"/>
        <w:tblLook w:val="04A0" w:firstRow="1" w:lastRow="0" w:firstColumn="1" w:lastColumn="0" w:noHBand="0" w:noVBand="1"/>
      </w:tblPr>
      <w:tblGrid>
        <w:gridCol w:w="5353"/>
        <w:gridCol w:w="4394"/>
      </w:tblGrid>
      <w:tr w:rsidR="00C627BF" w:rsidRPr="00051341" w14:paraId="317CFB27" w14:textId="77777777" w:rsidTr="0040465A">
        <w:tc>
          <w:tcPr>
            <w:tcW w:w="5353" w:type="dxa"/>
          </w:tcPr>
          <w:p w14:paraId="78157716" w14:textId="77777777" w:rsidR="00C627BF" w:rsidRPr="00051341" w:rsidRDefault="00C627BF" w:rsidP="00C627BF">
            <w:pPr>
              <w:rPr>
                <w:b/>
                <w:szCs w:val="28"/>
              </w:rPr>
            </w:pPr>
            <w:r w:rsidRPr="00051341">
              <w:rPr>
                <w:b/>
                <w:szCs w:val="28"/>
              </w:rPr>
              <w:t xml:space="preserve">Головуючий на засіданні </w:t>
            </w:r>
          </w:p>
          <w:p w14:paraId="6A868971" w14:textId="77777777" w:rsidR="00C627BF" w:rsidRPr="00051341" w:rsidRDefault="00C627BF" w:rsidP="00C627BF">
            <w:pPr>
              <w:rPr>
                <w:b/>
                <w:szCs w:val="28"/>
              </w:rPr>
            </w:pPr>
            <w:r w:rsidRPr="00051341">
              <w:rPr>
                <w:b/>
                <w:szCs w:val="28"/>
              </w:rPr>
              <w:t xml:space="preserve">Першої Дисциплінарної палати </w:t>
            </w:r>
          </w:p>
          <w:p w14:paraId="46539708" w14:textId="77777777" w:rsidR="00C627BF" w:rsidRPr="00051341" w:rsidRDefault="00C627BF" w:rsidP="00C627BF">
            <w:pPr>
              <w:rPr>
                <w:b/>
                <w:szCs w:val="28"/>
              </w:rPr>
            </w:pPr>
            <w:r w:rsidRPr="00051341">
              <w:rPr>
                <w:b/>
                <w:szCs w:val="28"/>
              </w:rPr>
              <w:t>Вищої ради правосуддя</w:t>
            </w:r>
          </w:p>
          <w:p w14:paraId="1BDABF8E" w14:textId="77777777" w:rsidR="00C627BF" w:rsidRPr="00051341" w:rsidRDefault="00C627BF" w:rsidP="00C627BF">
            <w:pPr>
              <w:rPr>
                <w:b/>
                <w:szCs w:val="28"/>
              </w:rPr>
            </w:pPr>
          </w:p>
          <w:p w14:paraId="721B2816" w14:textId="77777777" w:rsidR="00FD6764" w:rsidRDefault="00FD6764" w:rsidP="00C627BF">
            <w:pPr>
              <w:rPr>
                <w:b/>
                <w:szCs w:val="28"/>
              </w:rPr>
            </w:pPr>
          </w:p>
          <w:p w14:paraId="31F359CB" w14:textId="6B6DE5F0" w:rsidR="00C627BF" w:rsidRPr="00051341" w:rsidRDefault="00C627BF" w:rsidP="00C627BF">
            <w:pPr>
              <w:rPr>
                <w:b/>
                <w:szCs w:val="28"/>
              </w:rPr>
            </w:pPr>
            <w:r w:rsidRPr="00051341">
              <w:rPr>
                <w:b/>
                <w:szCs w:val="28"/>
              </w:rPr>
              <w:t>Член</w:t>
            </w:r>
            <w:r w:rsidR="00810C4B" w:rsidRPr="00051341">
              <w:rPr>
                <w:b/>
                <w:szCs w:val="28"/>
              </w:rPr>
              <w:t>и</w:t>
            </w:r>
            <w:r w:rsidRPr="00051341">
              <w:rPr>
                <w:b/>
                <w:szCs w:val="28"/>
              </w:rPr>
              <w:t xml:space="preserve"> Першої Дисциплінарної </w:t>
            </w:r>
          </w:p>
          <w:p w14:paraId="5FC884DB" w14:textId="77777777" w:rsidR="00C627BF" w:rsidRPr="00051341" w:rsidRDefault="00C627BF" w:rsidP="00C627BF">
            <w:pPr>
              <w:rPr>
                <w:b/>
                <w:szCs w:val="28"/>
              </w:rPr>
            </w:pPr>
            <w:r w:rsidRPr="00051341">
              <w:rPr>
                <w:b/>
                <w:szCs w:val="28"/>
              </w:rPr>
              <w:t>палати Вищої ради правосуддя</w:t>
            </w:r>
          </w:p>
          <w:p w14:paraId="2A9DA3AC" w14:textId="77777777" w:rsidR="00C627BF" w:rsidRPr="00051341" w:rsidRDefault="00C627BF" w:rsidP="00C627BF">
            <w:pPr>
              <w:rPr>
                <w:b/>
                <w:szCs w:val="28"/>
              </w:rPr>
            </w:pPr>
          </w:p>
          <w:p w14:paraId="7C9CB65A" w14:textId="77777777" w:rsidR="00C627BF" w:rsidRPr="00051341" w:rsidRDefault="00C627BF" w:rsidP="00C627BF">
            <w:pPr>
              <w:rPr>
                <w:b/>
                <w:szCs w:val="28"/>
              </w:rPr>
            </w:pPr>
          </w:p>
          <w:p w14:paraId="230C95BB" w14:textId="77777777" w:rsidR="00C627BF" w:rsidRPr="00051341" w:rsidRDefault="00C627BF" w:rsidP="00C627BF">
            <w:pPr>
              <w:rPr>
                <w:b/>
                <w:szCs w:val="28"/>
              </w:rPr>
            </w:pPr>
          </w:p>
          <w:p w14:paraId="7081AC66" w14:textId="77777777" w:rsidR="00C627BF" w:rsidRPr="00051341" w:rsidRDefault="00C627BF" w:rsidP="00810C4B">
            <w:pPr>
              <w:rPr>
                <w:b/>
                <w:szCs w:val="28"/>
              </w:rPr>
            </w:pPr>
          </w:p>
        </w:tc>
        <w:tc>
          <w:tcPr>
            <w:tcW w:w="4394" w:type="dxa"/>
          </w:tcPr>
          <w:p w14:paraId="4AFD27E2" w14:textId="77777777" w:rsidR="00C627BF" w:rsidRPr="00051341" w:rsidRDefault="00C627BF" w:rsidP="00C627BF">
            <w:pPr>
              <w:rPr>
                <w:b/>
                <w:szCs w:val="28"/>
              </w:rPr>
            </w:pPr>
          </w:p>
          <w:p w14:paraId="6CEFE27D" w14:textId="77777777" w:rsidR="00C627BF" w:rsidRPr="00051341" w:rsidRDefault="00C627BF" w:rsidP="00C627BF">
            <w:pPr>
              <w:rPr>
                <w:b/>
                <w:szCs w:val="28"/>
              </w:rPr>
            </w:pPr>
          </w:p>
          <w:p w14:paraId="49D0CA00" w14:textId="77777777" w:rsidR="00C627BF" w:rsidRPr="00051341" w:rsidRDefault="00C627BF" w:rsidP="00C627BF">
            <w:pPr>
              <w:ind w:firstLine="1313"/>
              <w:rPr>
                <w:b/>
                <w:szCs w:val="28"/>
              </w:rPr>
            </w:pPr>
            <w:r w:rsidRPr="00051341">
              <w:rPr>
                <w:b/>
                <w:szCs w:val="28"/>
              </w:rPr>
              <w:t>В.В. Шапран</w:t>
            </w:r>
          </w:p>
          <w:p w14:paraId="69E22DC0" w14:textId="77777777" w:rsidR="00C627BF" w:rsidRPr="00051341" w:rsidRDefault="00C627BF" w:rsidP="00C627BF">
            <w:pPr>
              <w:rPr>
                <w:b/>
                <w:szCs w:val="28"/>
              </w:rPr>
            </w:pPr>
          </w:p>
          <w:p w14:paraId="5B56803D" w14:textId="77777777" w:rsidR="00C627BF" w:rsidRPr="00051341" w:rsidRDefault="00C627BF" w:rsidP="00C627BF">
            <w:pPr>
              <w:rPr>
                <w:b/>
                <w:szCs w:val="28"/>
              </w:rPr>
            </w:pPr>
          </w:p>
          <w:p w14:paraId="3D26B2BB" w14:textId="77777777" w:rsidR="00FD6764" w:rsidRDefault="00FD6764" w:rsidP="00C627BF">
            <w:pPr>
              <w:ind w:left="1313"/>
              <w:rPr>
                <w:b/>
                <w:szCs w:val="28"/>
              </w:rPr>
            </w:pPr>
          </w:p>
          <w:p w14:paraId="208278AE" w14:textId="6FD0ED26" w:rsidR="00C627BF" w:rsidRPr="00051341" w:rsidRDefault="00C627BF" w:rsidP="00C627BF">
            <w:pPr>
              <w:ind w:left="1313"/>
              <w:rPr>
                <w:b/>
                <w:szCs w:val="28"/>
              </w:rPr>
            </w:pPr>
            <w:r w:rsidRPr="00051341">
              <w:rPr>
                <w:b/>
                <w:szCs w:val="28"/>
              </w:rPr>
              <w:t>О.В. Маловацький</w:t>
            </w:r>
          </w:p>
          <w:p w14:paraId="485C80DB" w14:textId="77777777" w:rsidR="00C627BF" w:rsidRPr="00051341" w:rsidRDefault="00C627BF" w:rsidP="00C627BF">
            <w:pPr>
              <w:rPr>
                <w:b/>
                <w:szCs w:val="28"/>
              </w:rPr>
            </w:pPr>
          </w:p>
          <w:p w14:paraId="094D8715" w14:textId="77777777" w:rsidR="00E45624" w:rsidRPr="00051341" w:rsidRDefault="00E45624" w:rsidP="00C627BF">
            <w:pPr>
              <w:rPr>
                <w:b/>
                <w:szCs w:val="28"/>
              </w:rPr>
            </w:pPr>
          </w:p>
          <w:p w14:paraId="637CC0EE" w14:textId="77777777" w:rsidR="00FD6764" w:rsidRDefault="00FD6764" w:rsidP="00E237E9">
            <w:pPr>
              <w:ind w:left="1344"/>
              <w:rPr>
                <w:b/>
                <w:szCs w:val="28"/>
              </w:rPr>
            </w:pPr>
          </w:p>
          <w:p w14:paraId="2AC50CF8" w14:textId="151F0E85" w:rsidR="00E237E9" w:rsidRDefault="008954D3" w:rsidP="00E237E9">
            <w:pPr>
              <w:ind w:left="1344"/>
              <w:rPr>
                <w:b/>
                <w:szCs w:val="28"/>
              </w:rPr>
            </w:pPr>
            <w:r>
              <w:rPr>
                <w:b/>
                <w:szCs w:val="28"/>
              </w:rPr>
              <w:t xml:space="preserve">Т.С. </w:t>
            </w:r>
            <w:r w:rsidRPr="008954D3">
              <w:rPr>
                <w:b/>
                <w:szCs w:val="28"/>
              </w:rPr>
              <w:t>Розваляєв</w:t>
            </w:r>
            <w:r>
              <w:rPr>
                <w:b/>
                <w:szCs w:val="28"/>
              </w:rPr>
              <w:t>а</w:t>
            </w:r>
            <w:r w:rsidRPr="008954D3">
              <w:rPr>
                <w:b/>
                <w:szCs w:val="28"/>
              </w:rPr>
              <w:t xml:space="preserve"> </w:t>
            </w:r>
          </w:p>
          <w:p w14:paraId="66FF17EE" w14:textId="77777777" w:rsidR="00E237E9" w:rsidRDefault="00E237E9" w:rsidP="00E237E9">
            <w:pPr>
              <w:ind w:left="1344"/>
              <w:rPr>
                <w:b/>
                <w:szCs w:val="28"/>
              </w:rPr>
            </w:pPr>
          </w:p>
          <w:p w14:paraId="6346012A" w14:textId="77777777" w:rsidR="00E237E9" w:rsidRDefault="00E237E9" w:rsidP="00E237E9">
            <w:pPr>
              <w:ind w:left="1344"/>
              <w:rPr>
                <w:b/>
                <w:szCs w:val="28"/>
              </w:rPr>
            </w:pPr>
          </w:p>
          <w:p w14:paraId="15DC7936" w14:textId="77777777" w:rsidR="00FD6764" w:rsidRDefault="00FD6764" w:rsidP="00E237E9">
            <w:pPr>
              <w:ind w:left="1344"/>
              <w:rPr>
                <w:b/>
                <w:szCs w:val="28"/>
              </w:rPr>
            </w:pPr>
          </w:p>
          <w:p w14:paraId="5A560CA5" w14:textId="596514D1" w:rsidR="00C627BF" w:rsidRPr="00051341" w:rsidRDefault="00810C4B" w:rsidP="00E237E9">
            <w:pPr>
              <w:ind w:left="1344"/>
              <w:rPr>
                <w:b/>
                <w:szCs w:val="28"/>
              </w:rPr>
            </w:pPr>
            <w:r w:rsidRPr="00051341">
              <w:rPr>
                <w:b/>
                <w:szCs w:val="28"/>
              </w:rPr>
              <w:t>С.Б. Шелест</w:t>
            </w:r>
          </w:p>
          <w:p w14:paraId="47F5885C" w14:textId="4140A4BC" w:rsidR="00C627BF" w:rsidRPr="00051341" w:rsidRDefault="00C627BF" w:rsidP="00C627BF">
            <w:pPr>
              <w:ind w:left="1344"/>
              <w:rPr>
                <w:b/>
                <w:szCs w:val="28"/>
              </w:rPr>
            </w:pPr>
          </w:p>
        </w:tc>
      </w:tr>
    </w:tbl>
    <w:p w14:paraId="0B43A89A" w14:textId="5204D142" w:rsidR="00885E21" w:rsidRPr="00051341" w:rsidRDefault="00885E21" w:rsidP="00885E21">
      <w:pPr>
        <w:rPr>
          <w:rFonts w:cs="Times New Roman"/>
          <w:b/>
          <w:sz w:val="26"/>
          <w:szCs w:val="26"/>
        </w:rPr>
      </w:pPr>
    </w:p>
    <w:p w14:paraId="3DA7DE08" w14:textId="77777777" w:rsidR="00885E21" w:rsidRPr="00051341" w:rsidRDefault="00885E21" w:rsidP="00885E21">
      <w:pPr>
        <w:rPr>
          <w:rFonts w:cs="Times New Roman"/>
          <w:b/>
          <w:sz w:val="26"/>
          <w:szCs w:val="26"/>
        </w:rPr>
      </w:pPr>
    </w:p>
    <w:sectPr w:rsidR="00885E21" w:rsidRPr="00051341" w:rsidSect="004A05DF">
      <w:headerReference w:type="default" r:id="rId9"/>
      <w:pgSz w:w="11906" w:h="16838"/>
      <w:pgMar w:top="1134" w:right="851" w:bottom="1418" w:left="1701" w:header="510" w:footer="510" w:gutter="0"/>
      <w:cols w:space="720"/>
      <w:titlePg/>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35E638" w14:textId="77777777" w:rsidR="005C6784" w:rsidRDefault="005C6784" w:rsidP="00FC3FE4">
      <w:r>
        <w:separator/>
      </w:r>
    </w:p>
  </w:endnote>
  <w:endnote w:type="continuationSeparator" w:id="0">
    <w:p w14:paraId="0AD9A4D5" w14:textId="77777777" w:rsidR="005C6784" w:rsidRDefault="005C6784" w:rsidP="00FC3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945998" w14:textId="77777777" w:rsidR="005C6784" w:rsidRDefault="005C6784" w:rsidP="00FC3FE4">
      <w:r>
        <w:separator/>
      </w:r>
    </w:p>
  </w:footnote>
  <w:footnote w:type="continuationSeparator" w:id="0">
    <w:p w14:paraId="03177585" w14:textId="77777777" w:rsidR="005C6784" w:rsidRDefault="005C6784" w:rsidP="00FC3FE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AC6E7D" w14:textId="331180FC" w:rsidR="00B44119" w:rsidRDefault="00C80830">
    <w:pPr>
      <w:pStyle w:val="a3"/>
      <w:jc w:val="center"/>
    </w:pPr>
    <w:r>
      <w:fldChar w:fldCharType="begin"/>
    </w:r>
    <w:r w:rsidR="00C93BF8">
      <w:instrText xml:space="preserve"> PAGE   \* MERGEFORMAT </w:instrText>
    </w:r>
    <w:r>
      <w:fldChar w:fldCharType="separate"/>
    </w:r>
    <w:r w:rsidR="001A10AD">
      <w:rPr>
        <w:noProof/>
      </w:rPr>
      <w:t>2</w:t>
    </w:r>
    <w:r>
      <w:fldChar w:fldCharType="end"/>
    </w:r>
  </w:p>
  <w:p w14:paraId="29176FC1" w14:textId="77777777" w:rsidR="00B44119" w:rsidRDefault="00B44119">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86594"/>
    <w:multiLevelType w:val="hybridMultilevel"/>
    <w:tmpl w:val="60CE5A4A"/>
    <w:lvl w:ilvl="0" w:tplc="3EA805B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25B843A1"/>
    <w:multiLevelType w:val="hybridMultilevel"/>
    <w:tmpl w:val="1B1670DC"/>
    <w:lvl w:ilvl="0" w:tplc="8886F344">
      <w:start w:val="3"/>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859"/>
    <w:rsid w:val="00002F85"/>
    <w:rsid w:val="000129B3"/>
    <w:rsid w:val="0002184F"/>
    <w:rsid w:val="00022352"/>
    <w:rsid w:val="000235B2"/>
    <w:rsid w:val="00024590"/>
    <w:rsid w:val="00030CC9"/>
    <w:rsid w:val="00031533"/>
    <w:rsid w:val="00040894"/>
    <w:rsid w:val="000468E1"/>
    <w:rsid w:val="00051341"/>
    <w:rsid w:val="00070B5F"/>
    <w:rsid w:val="0007799F"/>
    <w:rsid w:val="000856C7"/>
    <w:rsid w:val="00087196"/>
    <w:rsid w:val="00091343"/>
    <w:rsid w:val="00091410"/>
    <w:rsid w:val="00093BDA"/>
    <w:rsid w:val="000A393E"/>
    <w:rsid w:val="000B5913"/>
    <w:rsid w:val="000C2B4F"/>
    <w:rsid w:val="000C537D"/>
    <w:rsid w:val="000C6678"/>
    <w:rsid w:val="000D22CE"/>
    <w:rsid w:val="000E2E03"/>
    <w:rsid w:val="000E6719"/>
    <w:rsid w:val="000E7449"/>
    <w:rsid w:val="000F0DE7"/>
    <w:rsid w:val="00100381"/>
    <w:rsid w:val="00107D2B"/>
    <w:rsid w:val="00116462"/>
    <w:rsid w:val="001165C6"/>
    <w:rsid w:val="00123015"/>
    <w:rsid w:val="00164BA2"/>
    <w:rsid w:val="00170817"/>
    <w:rsid w:val="00176B7E"/>
    <w:rsid w:val="001931DB"/>
    <w:rsid w:val="001A10AD"/>
    <w:rsid w:val="001A1E5C"/>
    <w:rsid w:val="001B6D2A"/>
    <w:rsid w:val="001C0AFA"/>
    <w:rsid w:val="001C0DE4"/>
    <w:rsid w:val="001C7D4E"/>
    <w:rsid w:val="001D16E2"/>
    <w:rsid w:val="001E0772"/>
    <w:rsid w:val="001F4492"/>
    <w:rsid w:val="001F6139"/>
    <w:rsid w:val="001F63FB"/>
    <w:rsid w:val="0020145B"/>
    <w:rsid w:val="0020599F"/>
    <w:rsid w:val="0021030E"/>
    <w:rsid w:val="00220FCD"/>
    <w:rsid w:val="00235891"/>
    <w:rsid w:val="00236FF8"/>
    <w:rsid w:val="00241DA7"/>
    <w:rsid w:val="00256ED4"/>
    <w:rsid w:val="00256FFE"/>
    <w:rsid w:val="002659FB"/>
    <w:rsid w:val="00266A26"/>
    <w:rsid w:val="00270028"/>
    <w:rsid w:val="00270E7C"/>
    <w:rsid w:val="00271875"/>
    <w:rsid w:val="002747D1"/>
    <w:rsid w:val="0029582B"/>
    <w:rsid w:val="00295CEA"/>
    <w:rsid w:val="002966DA"/>
    <w:rsid w:val="00296AE9"/>
    <w:rsid w:val="002A03EE"/>
    <w:rsid w:val="002C55F5"/>
    <w:rsid w:val="002F49C1"/>
    <w:rsid w:val="00306F78"/>
    <w:rsid w:val="003112B9"/>
    <w:rsid w:val="003113FD"/>
    <w:rsid w:val="00317B66"/>
    <w:rsid w:val="003200A9"/>
    <w:rsid w:val="003234C5"/>
    <w:rsid w:val="00327197"/>
    <w:rsid w:val="00340795"/>
    <w:rsid w:val="003431BB"/>
    <w:rsid w:val="00344651"/>
    <w:rsid w:val="00360933"/>
    <w:rsid w:val="003616C6"/>
    <w:rsid w:val="003632C8"/>
    <w:rsid w:val="00370A9A"/>
    <w:rsid w:val="00377932"/>
    <w:rsid w:val="00392716"/>
    <w:rsid w:val="003A2985"/>
    <w:rsid w:val="003B5260"/>
    <w:rsid w:val="003C3FCF"/>
    <w:rsid w:val="003C7A81"/>
    <w:rsid w:val="003D2C8E"/>
    <w:rsid w:val="003E08AA"/>
    <w:rsid w:val="003E2605"/>
    <w:rsid w:val="003E49CE"/>
    <w:rsid w:val="003E4E79"/>
    <w:rsid w:val="003F0AA8"/>
    <w:rsid w:val="00415BA5"/>
    <w:rsid w:val="004161DD"/>
    <w:rsid w:val="00417854"/>
    <w:rsid w:val="00430050"/>
    <w:rsid w:val="00432720"/>
    <w:rsid w:val="00435B98"/>
    <w:rsid w:val="00450F6B"/>
    <w:rsid w:val="004562AC"/>
    <w:rsid w:val="00460FD3"/>
    <w:rsid w:val="00461F11"/>
    <w:rsid w:val="00464AF0"/>
    <w:rsid w:val="00465CFC"/>
    <w:rsid w:val="0047145B"/>
    <w:rsid w:val="00480EFE"/>
    <w:rsid w:val="004851A2"/>
    <w:rsid w:val="0048633C"/>
    <w:rsid w:val="00493B84"/>
    <w:rsid w:val="004960BF"/>
    <w:rsid w:val="004A05DF"/>
    <w:rsid w:val="004B3EFB"/>
    <w:rsid w:val="004C5D98"/>
    <w:rsid w:val="004C5DA2"/>
    <w:rsid w:val="004D06FC"/>
    <w:rsid w:val="004D49A9"/>
    <w:rsid w:val="004D4B80"/>
    <w:rsid w:val="004E1AE9"/>
    <w:rsid w:val="004E20BC"/>
    <w:rsid w:val="00507C35"/>
    <w:rsid w:val="00516ABC"/>
    <w:rsid w:val="00516D20"/>
    <w:rsid w:val="00527493"/>
    <w:rsid w:val="00531698"/>
    <w:rsid w:val="00532336"/>
    <w:rsid w:val="00536359"/>
    <w:rsid w:val="0054185B"/>
    <w:rsid w:val="0055069A"/>
    <w:rsid w:val="00572D73"/>
    <w:rsid w:val="00575041"/>
    <w:rsid w:val="0057586A"/>
    <w:rsid w:val="00577366"/>
    <w:rsid w:val="00582BE1"/>
    <w:rsid w:val="005B3646"/>
    <w:rsid w:val="005B5D32"/>
    <w:rsid w:val="005C6784"/>
    <w:rsid w:val="005C6B14"/>
    <w:rsid w:val="005D1079"/>
    <w:rsid w:val="005D3E69"/>
    <w:rsid w:val="005E0909"/>
    <w:rsid w:val="005E28E7"/>
    <w:rsid w:val="005F1806"/>
    <w:rsid w:val="0060667D"/>
    <w:rsid w:val="00607567"/>
    <w:rsid w:val="0062216C"/>
    <w:rsid w:val="00633CC8"/>
    <w:rsid w:val="006378B0"/>
    <w:rsid w:val="00641A4F"/>
    <w:rsid w:val="0064310F"/>
    <w:rsid w:val="006561C8"/>
    <w:rsid w:val="006652BE"/>
    <w:rsid w:val="006728BF"/>
    <w:rsid w:val="00681C58"/>
    <w:rsid w:val="00685F5B"/>
    <w:rsid w:val="00686112"/>
    <w:rsid w:val="006907CF"/>
    <w:rsid w:val="00692D91"/>
    <w:rsid w:val="0069354E"/>
    <w:rsid w:val="006B1A01"/>
    <w:rsid w:val="006B449A"/>
    <w:rsid w:val="006C7DC5"/>
    <w:rsid w:val="006E3B00"/>
    <w:rsid w:val="00705274"/>
    <w:rsid w:val="00705B1E"/>
    <w:rsid w:val="00713C58"/>
    <w:rsid w:val="00714330"/>
    <w:rsid w:val="00716AEF"/>
    <w:rsid w:val="00720D88"/>
    <w:rsid w:val="00733DE8"/>
    <w:rsid w:val="00753E2E"/>
    <w:rsid w:val="0076676D"/>
    <w:rsid w:val="0076706B"/>
    <w:rsid w:val="0077000A"/>
    <w:rsid w:val="00775001"/>
    <w:rsid w:val="007809CD"/>
    <w:rsid w:val="00781314"/>
    <w:rsid w:val="007816D6"/>
    <w:rsid w:val="00781A74"/>
    <w:rsid w:val="00783FC9"/>
    <w:rsid w:val="007916A2"/>
    <w:rsid w:val="007A5976"/>
    <w:rsid w:val="007B678C"/>
    <w:rsid w:val="007C31BC"/>
    <w:rsid w:val="007D2E29"/>
    <w:rsid w:val="007D6977"/>
    <w:rsid w:val="007F14D6"/>
    <w:rsid w:val="007F64D0"/>
    <w:rsid w:val="00803F49"/>
    <w:rsid w:val="00810C4B"/>
    <w:rsid w:val="008123B1"/>
    <w:rsid w:val="008172F9"/>
    <w:rsid w:val="0082561D"/>
    <w:rsid w:val="00826CE6"/>
    <w:rsid w:val="008304CE"/>
    <w:rsid w:val="0083163D"/>
    <w:rsid w:val="00835554"/>
    <w:rsid w:val="00840395"/>
    <w:rsid w:val="00861E17"/>
    <w:rsid w:val="00861E92"/>
    <w:rsid w:val="00866D7C"/>
    <w:rsid w:val="00885E21"/>
    <w:rsid w:val="0089538D"/>
    <w:rsid w:val="008954D3"/>
    <w:rsid w:val="008A14D9"/>
    <w:rsid w:val="008B22CF"/>
    <w:rsid w:val="008B3420"/>
    <w:rsid w:val="008B516D"/>
    <w:rsid w:val="008B5C53"/>
    <w:rsid w:val="008C5659"/>
    <w:rsid w:val="008C7892"/>
    <w:rsid w:val="008C78D4"/>
    <w:rsid w:val="008D118A"/>
    <w:rsid w:val="008D2DE6"/>
    <w:rsid w:val="008E17AB"/>
    <w:rsid w:val="008E5627"/>
    <w:rsid w:val="008F2EA0"/>
    <w:rsid w:val="008F66E6"/>
    <w:rsid w:val="009032A1"/>
    <w:rsid w:val="009409FC"/>
    <w:rsid w:val="00953608"/>
    <w:rsid w:val="009549E7"/>
    <w:rsid w:val="00956943"/>
    <w:rsid w:val="00961FB3"/>
    <w:rsid w:val="00961FF3"/>
    <w:rsid w:val="00964E8B"/>
    <w:rsid w:val="009731B1"/>
    <w:rsid w:val="009841E8"/>
    <w:rsid w:val="009938B3"/>
    <w:rsid w:val="009C19F8"/>
    <w:rsid w:val="009C346F"/>
    <w:rsid w:val="009D3910"/>
    <w:rsid w:val="009D3E25"/>
    <w:rsid w:val="009D6F1D"/>
    <w:rsid w:val="009E4292"/>
    <w:rsid w:val="009F390C"/>
    <w:rsid w:val="009F4250"/>
    <w:rsid w:val="00A10A53"/>
    <w:rsid w:val="00A153F6"/>
    <w:rsid w:val="00A17519"/>
    <w:rsid w:val="00A22861"/>
    <w:rsid w:val="00A248E2"/>
    <w:rsid w:val="00A25848"/>
    <w:rsid w:val="00A27FB2"/>
    <w:rsid w:val="00A31679"/>
    <w:rsid w:val="00A565D0"/>
    <w:rsid w:val="00A62154"/>
    <w:rsid w:val="00A655EE"/>
    <w:rsid w:val="00A84605"/>
    <w:rsid w:val="00A90D7E"/>
    <w:rsid w:val="00A957F2"/>
    <w:rsid w:val="00AD036D"/>
    <w:rsid w:val="00AD189F"/>
    <w:rsid w:val="00AD1A77"/>
    <w:rsid w:val="00AD3E48"/>
    <w:rsid w:val="00AE0E4D"/>
    <w:rsid w:val="00AF0FA9"/>
    <w:rsid w:val="00B02144"/>
    <w:rsid w:val="00B12E47"/>
    <w:rsid w:val="00B20859"/>
    <w:rsid w:val="00B25C47"/>
    <w:rsid w:val="00B44119"/>
    <w:rsid w:val="00B52809"/>
    <w:rsid w:val="00B53BC6"/>
    <w:rsid w:val="00B5403D"/>
    <w:rsid w:val="00B6444D"/>
    <w:rsid w:val="00B67019"/>
    <w:rsid w:val="00B70C74"/>
    <w:rsid w:val="00B76AB4"/>
    <w:rsid w:val="00B93572"/>
    <w:rsid w:val="00B968FE"/>
    <w:rsid w:val="00BA3073"/>
    <w:rsid w:val="00BB0CA0"/>
    <w:rsid w:val="00BB1838"/>
    <w:rsid w:val="00BB55E6"/>
    <w:rsid w:val="00BC5C67"/>
    <w:rsid w:val="00BD13EB"/>
    <w:rsid w:val="00BD2C35"/>
    <w:rsid w:val="00BE010D"/>
    <w:rsid w:val="00BF52E3"/>
    <w:rsid w:val="00BF699E"/>
    <w:rsid w:val="00C21817"/>
    <w:rsid w:val="00C25819"/>
    <w:rsid w:val="00C27D6D"/>
    <w:rsid w:val="00C350D6"/>
    <w:rsid w:val="00C40C89"/>
    <w:rsid w:val="00C43D50"/>
    <w:rsid w:val="00C47F31"/>
    <w:rsid w:val="00C55A4C"/>
    <w:rsid w:val="00C56921"/>
    <w:rsid w:val="00C627BF"/>
    <w:rsid w:val="00C70F18"/>
    <w:rsid w:val="00C80830"/>
    <w:rsid w:val="00C839C8"/>
    <w:rsid w:val="00C90F15"/>
    <w:rsid w:val="00C93BF8"/>
    <w:rsid w:val="00CB0966"/>
    <w:rsid w:val="00CB16F9"/>
    <w:rsid w:val="00CB63D7"/>
    <w:rsid w:val="00CD67C2"/>
    <w:rsid w:val="00CE0E7A"/>
    <w:rsid w:val="00CE72BE"/>
    <w:rsid w:val="00CF5E32"/>
    <w:rsid w:val="00D00CAF"/>
    <w:rsid w:val="00D4725C"/>
    <w:rsid w:val="00D841A5"/>
    <w:rsid w:val="00D84C1F"/>
    <w:rsid w:val="00D91258"/>
    <w:rsid w:val="00D92D37"/>
    <w:rsid w:val="00DA063A"/>
    <w:rsid w:val="00DA1152"/>
    <w:rsid w:val="00DA3DF8"/>
    <w:rsid w:val="00DA736E"/>
    <w:rsid w:val="00DB2D3C"/>
    <w:rsid w:val="00DB4786"/>
    <w:rsid w:val="00DD1111"/>
    <w:rsid w:val="00DD408C"/>
    <w:rsid w:val="00DD4DC7"/>
    <w:rsid w:val="00DE2B96"/>
    <w:rsid w:val="00DE3285"/>
    <w:rsid w:val="00E03985"/>
    <w:rsid w:val="00E05417"/>
    <w:rsid w:val="00E066E6"/>
    <w:rsid w:val="00E13534"/>
    <w:rsid w:val="00E2303C"/>
    <w:rsid w:val="00E2357F"/>
    <w:rsid w:val="00E237E9"/>
    <w:rsid w:val="00E26035"/>
    <w:rsid w:val="00E322FC"/>
    <w:rsid w:val="00E32CC4"/>
    <w:rsid w:val="00E437B2"/>
    <w:rsid w:val="00E45624"/>
    <w:rsid w:val="00E54A18"/>
    <w:rsid w:val="00E65DAF"/>
    <w:rsid w:val="00E84600"/>
    <w:rsid w:val="00E870E6"/>
    <w:rsid w:val="00E87203"/>
    <w:rsid w:val="00EC462F"/>
    <w:rsid w:val="00EC5D51"/>
    <w:rsid w:val="00ED29D8"/>
    <w:rsid w:val="00ED51AE"/>
    <w:rsid w:val="00ED68D0"/>
    <w:rsid w:val="00ED75A1"/>
    <w:rsid w:val="00EF321C"/>
    <w:rsid w:val="00F04B52"/>
    <w:rsid w:val="00F12548"/>
    <w:rsid w:val="00F137B4"/>
    <w:rsid w:val="00F15354"/>
    <w:rsid w:val="00F3129C"/>
    <w:rsid w:val="00F61DCE"/>
    <w:rsid w:val="00F6206E"/>
    <w:rsid w:val="00F6211F"/>
    <w:rsid w:val="00F663A6"/>
    <w:rsid w:val="00F75ADE"/>
    <w:rsid w:val="00F768FB"/>
    <w:rsid w:val="00F833FC"/>
    <w:rsid w:val="00FB3BCA"/>
    <w:rsid w:val="00FB4E58"/>
    <w:rsid w:val="00FC3FE4"/>
    <w:rsid w:val="00FC6946"/>
    <w:rsid w:val="00FD6764"/>
    <w:rsid w:val="00FE29FD"/>
    <w:rsid w:val="00FE3020"/>
    <w:rsid w:val="00FE3AFF"/>
    <w:rsid w:val="00FE5ED8"/>
    <w:rsid w:val="00FE63D8"/>
    <w:rsid w:val="00FF0DF1"/>
    <w:rsid w:val="00FF2F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F1486"/>
  <w15:docId w15:val="{B5F90400-7E51-4FD0-8BD3-0ADECFB68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0859"/>
    <w:pPr>
      <w:jc w:val="both"/>
    </w:pPr>
    <w:rPr>
      <w:sz w:val="28"/>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20859"/>
    <w:pPr>
      <w:tabs>
        <w:tab w:val="center" w:pos="4819"/>
        <w:tab w:val="right" w:pos="9639"/>
      </w:tabs>
    </w:pPr>
  </w:style>
  <w:style w:type="character" w:customStyle="1" w:styleId="a4">
    <w:name w:val="Верхній колонтитул Знак"/>
    <w:basedOn w:val="a0"/>
    <w:link w:val="a3"/>
    <w:uiPriority w:val="99"/>
    <w:semiHidden/>
    <w:rsid w:val="00B20859"/>
  </w:style>
  <w:style w:type="character" w:customStyle="1" w:styleId="rvts0">
    <w:name w:val="rvts0"/>
    <w:basedOn w:val="a0"/>
    <w:rsid w:val="00B20859"/>
  </w:style>
  <w:style w:type="paragraph" w:customStyle="1" w:styleId="Style98">
    <w:name w:val="Style98"/>
    <w:basedOn w:val="a"/>
    <w:uiPriority w:val="99"/>
    <w:rsid w:val="00B20859"/>
    <w:pPr>
      <w:widowControl w:val="0"/>
      <w:autoSpaceDE w:val="0"/>
      <w:autoSpaceDN w:val="0"/>
      <w:adjustRightInd w:val="0"/>
      <w:spacing w:line="320" w:lineRule="exact"/>
      <w:ind w:firstLine="542"/>
    </w:pPr>
    <w:rPr>
      <w:rFonts w:eastAsia="Times New Roman" w:cs="Times New Roman"/>
      <w:szCs w:val="28"/>
      <w:lang w:eastAsia="ru-RU"/>
    </w:rPr>
  </w:style>
  <w:style w:type="paragraph" w:customStyle="1" w:styleId="rvps2">
    <w:name w:val="rvps2"/>
    <w:basedOn w:val="a"/>
    <w:rsid w:val="00B20859"/>
    <w:pPr>
      <w:spacing w:before="100" w:beforeAutospacing="1" w:after="100" w:afterAutospacing="1"/>
      <w:jc w:val="left"/>
    </w:pPr>
    <w:rPr>
      <w:rFonts w:eastAsia="Times New Roman" w:cs="Times New Roman"/>
      <w:sz w:val="24"/>
      <w:szCs w:val="24"/>
      <w:lang w:eastAsia="uk-UA"/>
    </w:rPr>
  </w:style>
  <w:style w:type="paragraph" w:styleId="a5">
    <w:name w:val="Normal (Web)"/>
    <w:basedOn w:val="a"/>
    <w:uiPriority w:val="99"/>
    <w:unhideWhenUsed/>
    <w:rsid w:val="008123B1"/>
    <w:pPr>
      <w:spacing w:before="100" w:beforeAutospacing="1" w:after="100" w:afterAutospacing="1"/>
      <w:jc w:val="left"/>
    </w:pPr>
    <w:rPr>
      <w:rFonts w:eastAsia="Times New Roman" w:cs="Times New Roman"/>
      <w:sz w:val="24"/>
      <w:szCs w:val="24"/>
      <w:lang w:eastAsia="uk-UA"/>
    </w:rPr>
  </w:style>
  <w:style w:type="character" w:customStyle="1" w:styleId="FontStyle14">
    <w:name w:val="Font Style14"/>
    <w:rsid w:val="008123B1"/>
    <w:rPr>
      <w:rFonts w:ascii="Times New Roman" w:hAnsi="Times New Roman" w:cs="Times New Roman" w:hint="default"/>
      <w:sz w:val="26"/>
      <w:szCs w:val="26"/>
    </w:rPr>
  </w:style>
  <w:style w:type="character" w:customStyle="1" w:styleId="FontStyle16">
    <w:name w:val="Font Style16"/>
    <w:rsid w:val="008123B1"/>
    <w:rPr>
      <w:rFonts w:ascii="Times New Roman" w:hAnsi="Times New Roman" w:cs="Times New Roman"/>
      <w:sz w:val="28"/>
      <w:szCs w:val="28"/>
    </w:rPr>
  </w:style>
  <w:style w:type="character" w:customStyle="1" w:styleId="a6">
    <w:name w:val="Основний текст_"/>
    <w:link w:val="1"/>
    <w:uiPriority w:val="99"/>
    <w:locked/>
    <w:rsid w:val="008123B1"/>
    <w:rPr>
      <w:rFonts w:eastAsia="Times New Roman" w:cs="Times New Roman"/>
      <w:spacing w:val="7"/>
      <w:shd w:val="clear" w:color="auto" w:fill="FFFFFF"/>
    </w:rPr>
  </w:style>
  <w:style w:type="paragraph" w:customStyle="1" w:styleId="1">
    <w:name w:val="Основний текст1"/>
    <w:basedOn w:val="a"/>
    <w:link w:val="a6"/>
    <w:uiPriority w:val="99"/>
    <w:rsid w:val="008123B1"/>
    <w:pPr>
      <w:widowControl w:val="0"/>
      <w:shd w:val="clear" w:color="auto" w:fill="FFFFFF"/>
      <w:spacing w:before="480" w:line="302" w:lineRule="exact"/>
      <w:jc w:val="left"/>
    </w:pPr>
    <w:rPr>
      <w:rFonts w:eastAsia="Times New Roman" w:cs="Times New Roman"/>
      <w:spacing w:val="7"/>
    </w:rPr>
  </w:style>
  <w:style w:type="paragraph" w:styleId="a7">
    <w:name w:val="Title"/>
    <w:basedOn w:val="a"/>
    <w:link w:val="a8"/>
    <w:qFormat/>
    <w:rsid w:val="00531698"/>
    <w:pPr>
      <w:jc w:val="center"/>
    </w:pPr>
    <w:rPr>
      <w:rFonts w:eastAsia="Times New Roman" w:cs="Times New Roman"/>
      <w:b/>
      <w:bCs/>
      <w:szCs w:val="24"/>
      <w:lang w:eastAsia="ru-RU"/>
    </w:rPr>
  </w:style>
  <w:style w:type="character" w:customStyle="1" w:styleId="a8">
    <w:name w:val="Назва Знак"/>
    <w:link w:val="a7"/>
    <w:rsid w:val="00531698"/>
    <w:rPr>
      <w:rFonts w:eastAsia="Times New Roman" w:cs="Times New Roman"/>
      <w:b/>
      <w:bCs/>
      <w:szCs w:val="24"/>
      <w:lang w:eastAsia="ru-RU"/>
    </w:rPr>
  </w:style>
  <w:style w:type="paragraph" w:styleId="a9">
    <w:name w:val="Body Text"/>
    <w:basedOn w:val="a"/>
    <w:link w:val="aa"/>
    <w:rsid w:val="00531698"/>
    <w:pPr>
      <w:spacing w:after="120"/>
      <w:jc w:val="left"/>
    </w:pPr>
    <w:rPr>
      <w:rFonts w:eastAsia="Times New Roman" w:cs="Times New Roman"/>
      <w:sz w:val="24"/>
      <w:szCs w:val="24"/>
      <w:lang w:val="ru-RU" w:eastAsia="ru-RU"/>
    </w:rPr>
  </w:style>
  <w:style w:type="character" w:customStyle="1" w:styleId="aa">
    <w:name w:val="Основний текст Знак"/>
    <w:link w:val="a9"/>
    <w:rsid w:val="00531698"/>
    <w:rPr>
      <w:rFonts w:eastAsia="Times New Roman" w:cs="Times New Roman"/>
      <w:sz w:val="24"/>
      <w:szCs w:val="24"/>
      <w:lang w:val="ru-RU" w:eastAsia="ru-RU"/>
    </w:rPr>
  </w:style>
  <w:style w:type="character" w:styleId="ab">
    <w:name w:val="Hyperlink"/>
    <w:uiPriority w:val="99"/>
    <w:unhideWhenUsed/>
    <w:rsid w:val="00A25848"/>
    <w:rPr>
      <w:color w:val="0000FF"/>
      <w:u w:val="single"/>
    </w:rPr>
  </w:style>
  <w:style w:type="character" w:customStyle="1" w:styleId="2">
    <w:name w:val="Основной текст (2)_"/>
    <w:link w:val="20"/>
    <w:rsid w:val="002747D1"/>
    <w:rPr>
      <w:rFonts w:eastAsia="Times New Roman" w:cs="Times New Roman"/>
      <w:szCs w:val="28"/>
      <w:shd w:val="clear" w:color="auto" w:fill="FFFFFF"/>
    </w:rPr>
  </w:style>
  <w:style w:type="paragraph" w:customStyle="1" w:styleId="20">
    <w:name w:val="Основной текст (2)"/>
    <w:basedOn w:val="a"/>
    <w:link w:val="2"/>
    <w:rsid w:val="002747D1"/>
    <w:pPr>
      <w:widowControl w:val="0"/>
      <w:shd w:val="clear" w:color="auto" w:fill="FFFFFF"/>
      <w:spacing w:line="317" w:lineRule="exact"/>
    </w:pPr>
    <w:rPr>
      <w:rFonts w:eastAsia="Times New Roman" w:cs="Times New Roman"/>
      <w:szCs w:val="28"/>
    </w:rPr>
  </w:style>
  <w:style w:type="paragraph" w:styleId="ac">
    <w:name w:val="footer"/>
    <w:basedOn w:val="a"/>
    <w:link w:val="ad"/>
    <w:uiPriority w:val="99"/>
    <w:semiHidden/>
    <w:unhideWhenUsed/>
    <w:rsid w:val="00885E21"/>
    <w:pPr>
      <w:tabs>
        <w:tab w:val="center" w:pos="4819"/>
        <w:tab w:val="right" w:pos="9639"/>
      </w:tabs>
      <w:jc w:val="left"/>
    </w:pPr>
    <w:rPr>
      <w:rFonts w:cs="Times New Roman"/>
      <w:sz w:val="24"/>
      <w:szCs w:val="24"/>
      <w:lang w:val="ru-RU" w:eastAsia="ru-RU"/>
    </w:rPr>
  </w:style>
  <w:style w:type="character" w:customStyle="1" w:styleId="ad">
    <w:name w:val="Нижній колонтитул Знак"/>
    <w:link w:val="ac"/>
    <w:uiPriority w:val="99"/>
    <w:semiHidden/>
    <w:rsid w:val="00885E21"/>
    <w:rPr>
      <w:rFonts w:eastAsia="Calibri" w:cs="Times New Roman"/>
      <w:sz w:val="24"/>
      <w:szCs w:val="24"/>
      <w:lang w:val="ru-RU" w:eastAsia="ru-RU"/>
    </w:rPr>
  </w:style>
  <w:style w:type="paragraph" w:styleId="ae">
    <w:name w:val="Balloon Text"/>
    <w:basedOn w:val="a"/>
    <w:link w:val="af"/>
    <w:uiPriority w:val="99"/>
    <w:semiHidden/>
    <w:unhideWhenUsed/>
    <w:rsid w:val="008172F9"/>
    <w:rPr>
      <w:rFonts w:ascii="Segoe UI" w:hAnsi="Segoe UI" w:cs="Segoe UI"/>
      <w:sz w:val="18"/>
      <w:szCs w:val="18"/>
    </w:rPr>
  </w:style>
  <w:style w:type="character" w:customStyle="1" w:styleId="af">
    <w:name w:val="Текст у виносці Знак"/>
    <w:link w:val="ae"/>
    <w:uiPriority w:val="99"/>
    <w:semiHidden/>
    <w:rsid w:val="008172F9"/>
    <w:rPr>
      <w:rFonts w:ascii="Segoe UI" w:hAnsi="Segoe UI" w:cs="Segoe UI"/>
      <w:sz w:val="18"/>
      <w:szCs w:val="18"/>
    </w:rPr>
  </w:style>
  <w:style w:type="paragraph" w:styleId="af0">
    <w:name w:val="List Paragraph"/>
    <w:basedOn w:val="a"/>
    <w:uiPriority w:val="34"/>
    <w:qFormat/>
    <w:rsid w:val="0082561D"/>
    <w:pPr>
      <w:ind w:left="720"/>
      <w:contextualSpacing/>
    </w:pPr>
  </w:style>
  <w:style w:type="paragraph" w:styleId="af1">
    <w:name w:val="No Spacing"/>
    <w:uiPriority w:val="1"/>
    <w:qFormat/>
    <w:rsid w:val="00B5403D"/>
    <w:rPr>
      <w:rFonts w:cs="Times New Roman"/>
      <w:sz w:val="28"/>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462127">
      <w:bodyDiv w:val="1"/>
      <w:marLeft w:val="0"/>
      <w:marRight w:val="0"/>
      <w:marTop w:val="0"/>
      <w:marBottom w:val="0"/>
      <w:divBdr>
        <w:top w:val="none" w:sz="0" w:space="0" w:color="auto"/>
        <w:left w:val="none" w:sz="0" w:space="0" w:color="auto"/>
        <w:bottom w:val="none" w:sz="0" w:space="0" w:color="auto"/>
        <w:right w:val="none" w:sz="0" w:space="0" w:color="auto"/>
      </w:divBdr>
    </w:div>
    <w:div w:id="224072205">
      <w:bodyDiv w:val="1"/>
      <w:marLeft w:val="0"/>
      <w:marRight w:val="0"/>
      <w:marTop w:val="0"/>
      <w:marBottom w:val="0"/>
      <w:divBdr>
        <w:top w:val="none" w:sz="0" w:space="0" w:color="auto"/>
        <w:left w:val="none" w:sz="0" w:space="0" w:color="auto"/>
        <w:bottom w:val="none" w:sz="0" w:space="0" w:color="auto"/>
        <w:right w:val="none" w:sz="0" w:space="0" w:color="auto"/>
      </w:divBdr>
    </w:div>
    <w:div w:id="1151630258">
      <w:bodyDiv w:val="1"/>
      <w:marLeft w:val="0"/>
      <w:marRight w:val="0"/>
      <w:marTop w:val="0"/>
      <w:marBottom w:val="0"/>
      <w:divBdr>
        <w:top w:val="none" w:sz="0" w:space="0" w:color="auto"/>
        <w:left w:val="none" w:sz="0" w:space="0" w:color="auto"/>
        <w:bottom w:val="none" w:sz="0" w:space="0" w:color="auto"/>
        <w:right w:val="none" w:sz="0" w:space="0" w:color="auto"/>
      </w:divBdr>
    </w:div>
    <w:div w:id="1183206553">
      <w:bodyDiv w:val="1"/>
      <w:marLeft w:val="0"/>
      <w:marRight w:val="0"/>
      <w:marTop w:val="0"/>
      <w:marBottom w:val="0"/>
      <w:divBdr>
        <w:top w:val="none" w:sz="0" w:space="0" w:color="auto"/>
        <w:left w:val="none" w:sz="0" w:space="0" w:color="auto"/>
        <w:bottom w:val="none" w:sz="0" w:space="0" w:color="auto"/>
        <w:right w:val="none" w:sz="0" w:space="0" w:color="auto"/>
      </w:divBdr>
    </w:div>
    <w:div w:id="1739478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108782-E656-48B6-8825-AF76D946B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9045</Words>
  <Characters>5157</Characters>
  <Application>Microsoft Office Word</Application>
  <DocSecurity>0</DocSecurity>
  <Lines>42</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14174</CharactersWithSpaces>
  <SharedDoc>false</SharedDoc>
  <HLinks>
    <vt:vector size="12" baseType="variant">
      <vt:variant>
        <vt:i4>4390970</vt:i4>
      </vt:variant>
      <vt:variant>
        <vt:i4>3</vt:i4>
      </vt:variant>
      <vt:variant>
        <vt:i4>0</vt:i4>
      </vt:variant>
      <vt:variant>
        <vt:i4>5</vt:i4>
      </vt:variant>
      <vt:variant>
        <vt:lpwstr>http://zakon3.rada.gov.ua/laws/show/980_440</vt:lpwstr>
      </vt:variant>
      <vt:variant>
        <vt:lpwstr/>
      </vt:variant>
      <vt:variant>
        <vt:i4>4718642</vt:i4>
      </vt:variant>
      <vt:variant>
        <vt:i4>0</vt:i4>
      </vt:variant>
      <vt:variant>
        <vt:i4>0</vt:i4>
      </vt:variant>
      <vt:variant>
        <vt:i4>5</vt:i4>
      </vt:variant>
      <vt:variant>
        <vt:lpwstr>http://zakon3.rada.gov.ua/laws/show/974_802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Дмитро Чернишевич (VRU-MONO0201 - d.chernyshevych)</dc:creator>
  <cp:lastModifiedBy>Наталія Сєлєнкова (VRU-IMP0480 - n.selenkova)</cp:lastModifiedBy>
  <cp:revision>3</cp:revision>
  <cp:lastPrinted>2020-02-20T09:11:00Z</cp:lastPrinted>
  <dcterms:created xsi:type="dcterms:W3CDTF">2020-06-22T07:05:00Z</dcterms:created>
  <dcterms:modified xsi:type="dcterms:W3CDTF">2020-06-22T07:52:00Z</dcterms:modified>
</cp:coreProperties>
</file>